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Pr="00C077AC" w:rsidRDefault="00200B3C" w:rsidP="00200B3C">
      <w:pPr>
        <w:pStyle w:val="Tekstpodstawowy"/>
        <w:spacing w:after="0"/>
        <w:rPr>
          <w:rFonts w:ascii="Century Gothic" w:hAnsi="Century Gothic" w:cs="Times New Roman"/>
          <w:sz w:val="20"/>
          <w:szCs w:val="20"/>
        </w:rPr>
      </w:pPr>
    </w:p>
    <w:p w:rsidR="00200B3C" w:rsidRPr="00C077AC" w:rsidRDefault="00200B3C" w:rsidP="00200B3C">
      <w:pPr>
        <w:pStyle w:val="Nagwek50"/>
        <w:spacing w:before="0" w:after="0"/>
        <w:jc w:val="left"/>
        <w:rPr>
          <w:rFonts w:ascii="Century Gothic" w:hAnsi="Century Gothic" w:cs="Times New Roman"/>
          <w:b w:val="0"/>
          <w:sz w:val="20"/>
          <w:szCs w:val="20"/>
        </w:rPr>
      </w:pPr>
    </w:p>
    <w:p w:rsidR="00200B3C" w:rsidRDefault="00200B3C" w:rsidP="00200B3C">
      <w:pPr>
        <w:pStyle w:val="Nagwek50"/>
        <w:spacing w:before="0" w:after="0"/>
        <w:jc w:val="left"/>
        <w:rPr>
          <w:rFonts w:ascii="Century Gothic" w:hAnsi="Century Gothic" w:cs="Times New Roman"/>
          <w:b w:val="0"/>
          <w:color w:val="FF0000"/>
          <w:sz w:val="20"/>
          <w:szCs w:val="20"/>
        </w:rPr>
      </w:pPr>
    </w:p>
    <w:p w:rsidR="00200B3C" w:rsidRPr="00B17189" w:rsidRDefault="00200B3C" w:rsidP="00200B3C">
      <w:pPr>
        <w:pStyle w:val="Nagwek50"/>
        <w:spacing w:before="0" w:after="0"/>
        <w:jc w:val="left"/>
        <w:rPr>
          <w:rFonts w:ascii="Century Gothic" w:hAnsi="Century Gothic" w:cs="Times New Roman"/>
          <w:b w:val="0"/>
          <w:sz w:val="20"/>
          <w:szCs w:val="20"/>
        </w:rPr>
      </w:pPr>
      <w:r w:rsidRPr="00ED0935">
        <w:rPr>
          <w:rFonts w:ascii="Century Gothic" w:hAnsi="Century Gothic" w:cs="Times New Roman"/>
          <w:sz w:val="20"/>
          <w:szCs w:val="20"/>
        </w:rPr>
        <w:t>Nr</w:t>
      </w:r>
      <w:r w:rsidR="00E30BC3" w:rsidRPr="00ED0935">
        <w:rPr>
          <w:rFonts w:ascii="Century Gothic" w:hAnsi="Century Gothic" w:cs="Times New Roman"/>
          <w:sz w:val="20"/>
          <w:szCs w:val="20"/>
        </w:rPr>
        <w:t xml:space="preserve"> postępowania</w:t>
      </w:r>
      <w:r w:rsidRPr="00ED0935">
        <w:rPr>
          <w:rFonts w:ascii="Century Gothic" w:hAnsi="Century Gothic" w:cs="Times New Roman"/>
          <w:sz w:val="20"/>
          <w:szCs w:val="20"/>
        </w:rPr>
        <w:t>:</w:t>
      </w:r>
      <w:r w:rsidRPr="00B17189">
        <w:rPr>
          <w:rFonts w:ascii="Century Gothic" w:hAnsi="Century Gothic" w:cs="Times New Roman"/>
          <w:b w:val="0"/>
          <w:sz w:val="20"/>
          <w:szCs w:val="20"/>
        </w:rPr>
        <w:t xml:space="preserve"> </w:t>
      </w:r>
      <w:r w:rsidR="001A1663">
        <w:rPr>
          <w:rFonts w:ascii="Century Gothic" w:hAnsi="Century Gothic" w:cs="Times New Roman"/>
          <w:bCs/>
          <w:sz w:val="20"/>
          <w:szCs w:val="20"/>
        </w:rPr>
        <w:t>WZP-</w:t>
      </w:r>
      <w:r w:rsidR="005723C6">
        <w:rPr>
          <w:rFonts w:ascii="Century Gothic" w:hAnsi="Century Gothic" w:cs="Times New Roman"/>
          <w:bCs/>
          <w:sz w:val="20"/>
          <w:szCs w:val="20"/>
        </w:rPr>
        <w:t>2779/21/198/Ł</w:t>
      </w:r>
    </w:p>
    <w:p w:rsidR="00200B3C" w:rsidRPr="00C76E4D" w:rsidRDefault="00200B3C" w:rsidP="00200B3C">
      <w:pPr>
        <w:pStyle w:val="Tekstpodstawowy"/>
        <w:spacing w:after="0"/>
        <w:rPr>
          <w:rFonts w:ascii="Century Gothic" w:hAnsi="Century Gothic" w:cs="Times New Roman"/>
          <w:sz w:val="20"/>
          <w:szCs w:val="20"/>
        </w:rPr>
      </w:pPr>
    </w:p>
    <w:p w:rsidR="00200B3C" w:rsidRPr="00C76E4D" w:rsidRDefault="00200B3C" w:rsidP="00200B3C">
      <w:pPr>
        <w:pStyle w:val="Tekstpodstawowy"/>
        <w:spacing w:after="0"/>
        <w:rPr>
          <w:rFonts w:ascii="Century Gothic" w:hAnsi="Century Gothic" w:cs="Times New Roman"/>
          <w:sz w:val="20"/>
          <w:szCs w:val="20"/>
        </w:rPr>
      </w:pPr>
    </w:p>
    <w:p w:rsidR="00200B3C" w:rsidRPr="00C76E4D" w:rsidRDefault="00200B3C" w:rsidP="00200B3C">
      <w:pPr>
        <w:pStyle w:val="Tekstpodstawowy"/>
        <w:spacing w:after="0"/>
        <w:rPr>
          <w:rFonts w:ascii="Century Gothic" w:hAnsi="Century Gothic" w:cs="Times New Roman"/>
          <w:sz w:val="20"/>
          <w:szCs w:val="20"/>
        </w:rPr>
      </w:pPr>
    </w:p>
    <w:p w:rsidR="0004418F" w:rsidRPr="0004418F" w:rsidRDefault="0004418F"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SPECYFIKACJA</w:t>
      </w:r>
    </w:p>
    <w:p w:rsidR="00200B3C" w:rsidRPr="0004418F" w:rsidRDefault="00200B3C"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WARUNKÓW ZAMÓWIENIA</w:t>
      </w:r>
    </w:p>
    <w:p w:rsidR="00200B3C" w:rsidRPr="0004418F" w:rsidRDefault="00FF77BC" w:rsidP="00BB6D74">
      <w:pPr>
        <w:pStyle w:val="Nagwek50"/>
        <w:spacing w:before="0" w:after="0"/>
        <w:ind w:left="-426" w:hanging="283"/>
        <w:rPr>
          <w:rFonts w:ascii="Century Gothic" w:hAnsi="Century Gothic" w:cs="Times New Roman"/>
          <w:sz w:val="22"/>
          <w:szCs w:val="22"/>
        </w:rPr>
      </w:pPr>
      <w:r>
        <w:rPr>
          <w:rFonts w:ascii="Century Gothic" w:hAnsi="Century Gothic" w:cs="Times New Roman"/>
          <w:b w:val="0"/>
          <w:sz w:val="22"/>
          <w:szCs w:val="22"/>
        </w:rPr>
        <w:t xml:space="preserve">    </w:t>
      </w:r>
      <w:r w:rsidR="00200B3C" w:rsidRPr="0004418F">
        <w:rPr>
          <w:rFonts w:ascii="Century Gothic" w:hAnsi="Century Gothic" w:cs="Times New Roman"/>
          <w:b w:val="0"/>
          <w:sz w:val="22"/>
          <w:szCs w:val="22"/>
        </w:rPr>
        <w:t>w postępowaniu prowadzonym</w:t>
      </w:r>
      <w:r w:rsidR="0004418F" w:rsidRPr="0004418F">
        <w:rPr>
          <w:rFonts w:ascii="Century Gothic" w:hAnsi="Century Gothic" w:cs="Times New Roman"/>
          <w:sz w:val="22"/>
          <w:szCs w:val="22"/>
        </w:rPr>
        <w:t xml:space="preserve"> </w:t>
      </w:r>
      <w:r w:rsidR="005723C6">
        <w:rPr>
          <w:rFonts w:ascii="Century Gothic" w:hAnsi="Century Gothic" w:cs="Times New Roman"/>
          <w:sz w:val="22"/>
          <w:szCs w:val="22"/>
        </w:rPr>
        <w:t xml:space="preserve"> </w:t>
      </w:r>
      <w:r w:rsidR="00200B3C" w:rsidRPr="0004418F">
        <w:rPr>
          <w:rFonts w:ascii="Century Gothic" w:hAnsi="Century Gothic" w:cs="Times New Roman"/>
          <w:b w:val="0"/>
          <w:bCs/>
          <w:sz w:val="22"/>
          <w:szCs w:val="22"/>
        </w:rPr>
        <w:t>w t</w:t>
      </w:r>
      <w:r w:rsidR="0004418F" w:rsidRPr="0004418F">
        <w:rPr>
          <w:rFonts w:ascii="Century Gothic" w:hAnsi="Century Gothic" w:cs="Times New Roman"/>
          <w:b w:val="0"/>
          <w:bCs/>
          <w:sz w:val="22"/>
          <w:szCs w:val="22"/>
        </w:rPr>
        <w:t xml:space="preserve">rybie </w:t>
      </w:r>
      <w:r w:rsidR="007B1764">
        <w:rPr>
          <w:rFonts w:ascii="Century Gothic" w:hAnsi="Century Gothic" w:cs="Times New Roman"/>
          <w:b w:val="0"/>
          <w:bCs/>
          <w:sz w:val="22"/>
          <w:szCs w:val="22"/>
        </w:rPr>
        <w:t>przetargu nieog</w:t>
      </w:r>
      <w:r w:rsidR="00685B97">
        <w:rPr>
          <w:rFonts w:ascii="Century Gothic" w:hAnsi="Century Gothic" w:cs="Times New Roman"/>
          <w:b w:val="0"/>
          <w:bCs/>
          <w:sz w:val="22"/>
          <w:szCs w:val="22"/>
        </w:rPr>
        <w:t>ra</w:t>
      </w:r>
      <w:r w:rsidR="007B1764">
        <w:rPr>
          <w:rFonts w:ascii="Century Gothic" w:hAnsi="Century Gothic" w:cs="Times New Roman"/>
          <w:b w:val="0"/>
          <w:bCs/>
          <w:sz w:val="22"/>
          <w:szCs w:val="22"/>
        </w:rPr>
        <w:t>niczonego</w:t>
      </w:r>
      <w:r w:rsidR="00C12D33" w:rsidRPr="00C12D33">
        <w:rPr>
          <w:rFonts w:ascii="Century Gothic" w:hAnsi="Century Gothic" w:cs="Times New Roman"/>
          <w:b w:val="0"/>
          <w:sz w:val="22"/>
          <w:szCs w:val="22"/>
        </w:rPr>
        <w:t xml:space="preserve"> </w:t>
      </w:r>
      <w:r w:rsidR="00C12D33" w:rsidRPr="005723C6">
        <w:rPr>
          <w:rFonts w:ascii="Century Gothic" w:hAnsi="Century Gothic" w:cs="Times New Roman"/>
          <w:b w:val="0"/>
          <w:sz w:val="22"/>
          <w:szCs w:val="22"/>
        </w:rPr>
        <w:t>w celu</w:t>
      </w:r>
      <w:r w:rsidR="00C12D33">
        <w:rPr>
          <w:rFonts w:ascii="Century Gothic" w:hAnsi="Century Gothic" w:cs="Times New Roman"/>
          <w:sz w:val="22"/>
          <w:szCs w:val="22"/>
        </w:rPr>
        <w:t xml:space="preserve">  </w:t>
      </w:r>
      <w:r w:rsidR="00C12D33" w:rsidRPr="005723C6">
        <w:rPr>
          <w:rFonts w:ascii="Century Gothic" w:hAnsi="Century Gothic" w:cs="Times New Roman"/>
          <w:b w:val="0"/>
          <w:sz w:val="22"/>
          <w:szCs w:val="22"/>
        </w:rPr>
        <w:t>zawarcia umowy ramowej</w:t>
      </w:r>
      <w:r w:rsidR="0004418F" w:rsidRPr="0004418F">
        <w:rPr>
          <w:rFonts w:ascii="Century Gothic" w:hAnsi="Century Gothic" w:cs="Times New Roman"/>
          <w:b w:val="0"/>
          <w:bCs/>
          <w:sz w:val="22"/>
          <w:szCs w:val="22"/>
        </w:rPr>
        <w:t>,</w:t>
      </w:r>
      <w:r w:rsidR="005723C6">
        <w:rPr>
          <w:rFonts w:ascii="Century Gothic" w:hAnsi="Century Gothic" w:cs="Times New Roman"/>
          <w:b w:val="0"/>
          <w:bCs/>
          <w:sz w:val="22"/>
          <w:szCs w:val="22"/>
        </w:rPr>
        <w:t xml:space="preserve"> </w:t>
      </w:r>
      <w:r w:rsidR="00200B3C" w:rsidRPr="0004418F">
        <w:rPr>
          <w:rFonts w:ascii="Century Gothic" w:hAnsi="Century Gothic" w:cs="Times New Roman"/>
          <w:b w:val="0"/>
          <w:sz w:val="22"/>
          <w:szCs w:val="22"/>
        </w:rPr>
        <w:t xml:space="preserve">zgodnie </w:t>
      </w:r>
      <w:r w:rsidR="0004418F" w:rsidRPr="0004418F">
        <w:rPr>
          <w:rFonts w:ascii="Century Gothic" w:hAnsi="Century Gothic" w:cs="Times New Roman"/>
          <w:b w:val="0"/>
          <w:sz w:val="22"/>
          <w:szCs w:val="22"/>
        </w:rPr>
        <w:t>z ustawą z dnia 11 września 2019</w:t>
      </w:r>
      <w:r w:rsidR="00200B3C" w:rsidRPr="0004418F">
        <w:rPr>
          <w:rFonts w:ascii="Century Gothic" w:hAnsi="Century Gothic" w:cs="Times New Roman"/>
          <w:b w:val="0"/>
          <w:sz w:val="22"/>
          <w:szCs w:val="22"/>
        </w:rPr>
        <w:t xml:space="preserve"> r. Prawo zamówień publicznych</w:t>
      </w:r>
      <w:r w:rsidR="005723C6">
        <w:rPr>
          <w:rFonts w:ascii="Century Gothic" w:hAnsi="Century Gothic" w:cs="Times New Roman"/>
          <w:b w:val="0"/>
          <w:sz w:val="22"/>
          <w:szCs w:val="22"/>
        </w:rPr>
        <w:t xml:space="preserve"> </w:t>
      </w:r>
      <w:r w:rsidR="00B56CC1" w:rsidRPr="00B56CC1">
        <w:rPr>
          <w:rFonts w:ascii="Century Gothic" w:hAnsi="Century Gothic"/>
          <w:b w:val="0"/>
          <w:bCs/>
          <w:sz w:val="22"/>
          <w:szCs w:val="22"/>
        </w:rPr>
        <w:t>(</w:t>
      </w:r>
      <w:r w:rsidR="00B56CC1" w:rsidRPr="00B56CC1">
        <w:rPr>
          <w:rFonts w:ascii="Century Gothic" w:hAnsi="Century Gothic"/>
          <w:b w:val="0"/>
          <w:sz w:val="22"/>
          <w:szCs w:val="22"/>
        </w:rPr>
        <w:t>tj. Dz.U. z 2021r. poz. 1129 ze  zm.)</w:t>
      </w:r>
      <w:r w:rsidR="00B56CC1" w:rsidRPr="000C0732">
        <w:t xml:space="preserve"> </w:t>
      </w:r>
      <w:r w:rsidR="00494E74">
        <w:rPr>
          <w:rFonts w:ascii="Century Gothic" w:hAnsi="Century Gothic" w:cs="Times New Roman"/>
          <w:b w:val="0"/>
          <w:bCs/>
          <w:sz w:val="22"/>
          <w:szCs w:val="22"/>
        </w:rPr>
        <w:t>zwaną dalej Ustawą,</w:t>
      </w:r>
      <w:r w:rsidR="005723C6">
        <w:rPr>
          <w:rFonts w:ascii="Century Gothic" w:hAnsi="Century Gothic" w:cs="Times New Roman"/>
          <w:b w:val="0"/>
          <w:bCs/>
          <w:sz w:val="22"/>
          <w:szCs w:val="22"/>
        </w:rPr>
        <w:t xml:space="preserve"> </w:t>
      </w:r>
      <w:r>
        <w:rPr>
          <w:rFonts w:ascii="Century Gothic" w:hAnsi="Century Gothic" w:cs="Times New Roman"/>
          <w:b w:val="0"/>
          <w:bCs/>
          <w:sz w:val="22"/>
          <w:szCs w:val="22"/>
        </w:rPr>
        <w:t xml:space="preserve">którego przedmiotem  </w:t>
      </w:r>
      <w:r w:rsidR="00EA7B74">
        <w:rPr>
          <w:rFonts w:ascii="Century Gothic" w:hAnsi="Century Gothic" w:cs="Times New Roman"/>
          <w:b w:val="0"/>
          <w:bCs/>
          <w:sz w:val="22"/>
          <w:szCs w:val="22"/>
        </w:rPr>
        <w:t>są</w:t>
      </w:r>
      <w:r w:rsidR="005723C6">
        <w:rPr>
          <w:rFonts w:ascii="Century Gothic" w:hAnsi="Century Gothic" w:cs="Times New Roman"/>
          <w:b w:val="0"/>
          <w:bCs/>
          <w:sz w:val="22"/>
          <w:szCs w:val="22"/>
        </w:rPr>
        <w:t xml:space="preserve">                                          </w:t>
      </w:r>
      <w:r w:rsidR="00494E74">
        <w:rPr>
          <w:rFonts w:ascii="Century Gothic" w:hAnsi="Century Gothic" w:cs="Times New Roman"/>
          <w:b w:val="0"/>
          <w:bCs/>
          <w:sz w:val="22"/>
          <w:szCs w:val="22"/>
        </w:rPr>
        <w:t xml:space="preserve"> </w:t>
      </w:r>
    </w:p>
    <w:p w:rsidR="00200B3C" w:rsidRPr="0004418F" w:rsidRDefault="00200B3C" w:rsidP="00200B3C">
      <w:pPr>
        <w:pStyle w:val="Nagwek50"/>
        <w:spacing w:before="0" w:after="0"/>
        <w:rPr>
          <w:rFonts w:ascii="Century Gothic" w:hAnsi="Century Gothic" w:cs="Times New Roman"/>
          <w:sz w:val="22"/>
          <w:szCs w:val="22"/>
        </w:rPr>
      </w:pPr>
    </w:p>
    <w:p w:rsidR="0004418F" w:rsidRDefault="00BB6D74" w:rsidP="00200B3C">
      <w:pPr>
        <w:jc w:val="both"/>
        <w:rPr>
          <w:rFonts w:ascii="Century Gothic" w:hAnsi="Century Gothic" w:cs="Times New Roman"/>
          <w:b/>
          <w:bCs/>
          <w:szCs w:val="22"/>
        </w:rPr>
      </w:pPr>
      <w:r>
        <w:rPr>
          <w:rFonts w:ascii="Century Gothic" w:hAnsi="Century Gothic" w:cs="Times New Roman"/>
          <w:b/>
          <w:bCs/>
          <w:szCs w:val="22"/>
        </w:rPr>
        <w:t xml:space="preserve">                                             </w:t>
      </w:r>
      <w:r w:rsidR="00323415">
        <w:rPr>
          <w:rFonts w:ascii="Century Gothic" w:hAnsi="Century Gothic" w:cs="Times New Roman"/>
          <w:b/>
          <w:bCs/>
          <w:szCs w:val="22"/>
        </w:rPr>
        <w:t>D</w:t>
      </w:r>
      <w:r w:rsidR="00E13489">
        <w:rPr>
          <w:rFonts w:ascii="Century Gothic" w:hAnsi="Century Gothic" w:cs="Times New Roman"/>
          <w:b/>
          <w:bCs/>
          <w:szCs w:val="22"/>
        </w:rPr>
        <w:t>ostawy</w:t>
      </w:r>
      <w:r>
        <w:rPr>
          <w:rFonts w:ascii="Century Gothic" w:hAnsi="Century Gothic" w:cs="Times New Roman"/>
          <w:b/>
          <w:bCs/>
          <w:szCs w:val="22"/>
        </w:rPr>
        <w:t xml:space="preserve"> urządzeń CCTV, SKD i SSWIN</w:t>
      </w:r>
    </w:p>
    <w:p w:rsidR="00290D49" w:rsidRDefault="00290D49" w:rsidP="00200B3C">
      <w:pPr>
        <w:jc w:val="both"/>
        <w:rPr>
          <w:rFonts w:ascii="Century Gothic" w:hAnsi="Century Gothic" w:cs="Times New Roman"/>
          <w:b/>
          <w:bCs/>
          <w:szCs w:val="22"/>
        </w:rPr>
      </w:pPr>
    </w:p>
    <w:p w:rsidR="00290D49" w:rsidRDefault="00290D49" w:rsidP="00200B3C">
      <w:pPr>
        <w:jc w:val="both"/>
        <w:rPr>
          <w:rFonts w:ascii="Century Gothic" w:hAnsi="Century Gothic" w:cs="Times New Roman"/>
          <w:b/>
          <w:bCs/>
          <w:szCs w:val="22"/>
        </w:rPr>
      </w:pPr>
    </w:p>
    <w:p w:rsidR="00ED2871" w:rsidRPr="00F17CCF" w:rsidRDefault="00ED2871" w:rsidP="00200B3C">
      <w:pPr>
        <w:jc w:val="both"/>
        <w:rPr>
          <w:rFonts w:ascii="Century Gothic" w:hAnsi="Century Gothic" w:cs="Times New Roman"/>
          <w:b/>
          <w:bCs/>
          <w:sz w:val="16"/>
          <w:szCs w:val="16"/>
        </w:rPr>
      </w:pPr>
    </w:p>
    <w:p w:rsidR="001569A0" w:rsidRDefault="00903D8B" w:rsidP="001569A0">
      <w:pPr>
        <w:tabs>
          <w:tab w:val="left" w:pos="1276"/>
        </w:tabs>
        <w:spacing w:line="276" w:lineRule="auto"/>
        <w:ind w:left="1418" w:hanging="1418"/>
        <w:jc w:val="both"/>
        <w:rPr>
          <w:rFonts w:ascii="Century Gothic" w:hAnsi="Century Gothic"/>
          <w:sz w:val="20"/>
          <w:szCs w:val="20"/>
        </w:rPr>
      </w:pPr>
      <w:r>
        <w:rPr>
          <w:rFonts w:ascii="Century Gothic" w:hAnsi="Century Gothic" w:cs="Times New Roman"/>
          <w:b/>
          <w:bCs/>
          <w:sz w:val="20"/>
          <w:szCs w:val="20"/>
        </w:rPr>
        <w:t xml:space="preserve">              </w:t>
      </w:r>
      <w:r w:rsidR="00200B3C" w:rsidRPr="00E04DD5">
        <w:rPr>
          <w:rFonts w:ascii="Century Gothic" w:hAnsi="Century Gothic" w:cs="Times New Roman"/>
          <w:b/>
          <w:bCs/>
          <w:sz w:val="20"/>
          <w:szCs w:val="20"/>
        </w:rPr>
        <w:t>CPV</w:t>
      </w:r>
      <w:r w:rsidR="001A57AA">
        <w:rPr>
          <w:rFonts w:ascii="Century Gothic" w:hAnsi="Century Gothic" w:cs="Times New Roman"/>
          <w:b/>
          <w:bCs/>
          <w:sz w:val="20"/>
          <w:szCs w:val="20"/>
        </w:rPr>
        <w:t>:</w:t>
      </w:r>
      <w:r w:rsidR="001569A0">
        <w:rPr>
          <w:rFonts w:ascii="Century Gothic" w:hAnsi="Century Gothic" w:cs="Times New Roman"/>
          <w:b/>
          <w:bCs/>
          <w:sz w:val="20"/>
          <w:szCs w:val="20"/>
        </w:rPr>
        <w:t xml:space="preserve">          </w:t>
      </w:r>
      <w:r w:rsidR="001A57AA">
        <w:rPr>
          <w:rFonts w:ascii="Century Gothic" w:hAnsi="Century Gothic" w:cs="Times New Roman"/>
          <w:b/>
          <w:bCs/>
          <w:sz w:val="20"/>
          <w:szCs w:val="20"/>
        </w:rPr>
        <w:t xml:space="preserve"> </w:t>
      </w:r>
      <w:r w:rsidR="00290D49" w:rsidRPr="003227DF">
        <w:rPr>
          <w:rFonts w:ascii="Century Gothic" w:hAnsi="Century Gothic"/>
          <w:sz w:val="20"/>
          <w:szCs w:val="20"/>
        </w:rPr>
        <w:t>32333100-7</w:t>
      </w:r>
      <w:r w:rsidR="001569A0">
        <w:rPr>
          <w:rFonts w:ascii="Century Gothic" w:hAnsi="Century Gothic"/>
          <w:sz w:val="20"/>
          <w:szCs w:val="20"/>
        </w:rPr>
        <w:t>,</w:t>
      </w:r>
      <w:r w:rsidR="00290D49" w:rsidRPr="003227DF">
        <w:rPr>
          <w:rFonts w:ascii="Century Gothic" w:hAnsi="Century Gothic"/>
          <w:sz w:val="20"/>
          <w:szCs w:val="20"/>
        </w:rPr>
        <w:t xml:space="preserve"> 31330000-8</w:t>
      </w:r>
      <w:r w:rsidR="001569A0">
        <w:rPr>
          <w:rFonts w:ascii="Century Gothic" w:hAnsi="Century Gothic"/>
          <w:sz w:val="20"/>
          <w:szCs w:val="20"/>
        </w:rPr>
        <w:t>,</w:t>
      </w:r>
      <w:r w:rsidR="00290D49" w:rsidRPr="003227DF">
        <w:rPr>
          <w:rFonts w:ascii="Century Gothic" w:hAnsi="Century Gothic"/>
          <w:sz w:val="20"/>
          <w:szCs w:val="20"/>
        </w:rPr>
        <w:t xml:space="preserve"> 48820000-2</w:t>
      </w:r>
      <w:r w:rsidR="001569A0">
        <w:rPr>
          <w:rFonts w:ascii="Century Gothic" w:hAnsi="Century Gothic"/>
          <w:sz w:val="20"/>
          <w:szCs w:val="20"/>
        </w:rPr>
        <w:t>,</w:t>
      </w:r>
      <w:r w:rsidR="00290D49" w:rsidRPr="003227DF">
        <w:rPr>
          <w:rFonts w:ascii="Century Gothic" w:hAnsi="Century Gothic"/>
          <w:sz w:val="20"/>
          <w:szCs w:val="20"/>
        </w:rPr>
        <w:t xml:space="preserve"> 33195100-4</w:t>
      </w:r>
      <w:r w:rsidR="001569A0">
        <w:rPr>
          <w:rFonts w:ascii="Century Gothic" w:hAnsi="Century Gothic"/>
          <w:sz w:val="20"/>
          <w:szCs w:val="20"/>
        </w:rPr>
        <w:t>,</w:t>
      </w:r>
      <w:r w:rsidR="00290D49" w:rsidRPr="003227DF">
        <w:rPr>
          <w:rFonts w:ascii="Century Gothic" w:hAnsi="Century Gothic"/>
          <w:sz w:val="20"/>
          <w:szCs w:val="20"/>
        </w:rPr>
        <w:t xml:space="preserve"> 38651600-9</w:t>
      </w:r>
      <w:r w:rsidR="001569A0">
        <w:rPr>
          <w:rFonts w:ascii="Century Gothic" w:hAnsi="Century Gothic"/>
          <w:sz w:val="20"/>
          <w:szCs w:val="20"/>
        </w:rPr>
        <w:t>,</w:t>
      </w:r>
      <w:r w:rsidR="00290D49" w:rsidRPr="003227DF">
        <w:rPr>
          <w:rFonts w:ascii="Century Gothic" w:hAnsi="Century Gothic"/>
          <w:sz w:val="20"/>
          <w:szCs w:val="20"/>
        </w:rPr>
        <w:t xml:space="preserve"> 32572300-6</w:t>
      </w:r>
    </w:p>
    <w:p w:rsidR="00290D49" w:rsidRDefault="001569A0" w:rsidP="00290D49">
      <w:pPr>
        <w:spacing w:line="276" w:lineRule="auto"/>
        <w:ind w:left="1418" w:hanging="1418"/>
        <w:jc w:val="both"/>
        <w:rPr>
          <w:rFonts w:ascii="Century Gothic" w:hAnsi="Century Gothic"/>
          <w:sz w:val="20"/>
          <w:szCs w:val="20"/>
        </w:rPr>
      </w:pPr>
      <w:r>
        <w:rPr>
          <w:rFonts w:ascii="Century Gothic" w:hAnsi="Century Gothic" w:cs="Times New Roman"/>
          <w:b/>
          <w:bCs/>
          <w:sz w:val="20"/>
          <w:szCs w:val="20"/>
        </w:rPr>
        <w:t xml:space="preserve">                                 </w:t>
      </w:r>
      <w:r w:rsidR="00290D49" w:rsidRPr="003227DF">
        <w:rPr>
          <w:rFonts w:ascii="Century Gothic" w:hAnsi="Century Gothic"/>
          <w:sz w:val="20"/>
          <w:szCs w:val="20"/>
        </w:rPr>
        <w:t xml:space="preserve"> 32323500-8</w:t>
      </w:r>
      <w:r w:rsidR="00E950DC">
        <w:rPr>
          <w:rFonts w:ascii="Century Gothic" w:hAnsi="Century Gothic"/>
          <w:sz w:val="20"/>
          <w:szCs w:val="20"/>
        </w:rPr>
        <w:t>,</w:t>
      </w:r>
      <w:r w:rsidR="00290D49" w:rsidRPr="003227DF">
        <w:rPr>
          <w:rFonts w:ascii="Century Gothic" w:hAnsi="Century Gothic"/>
          <w:sz w:val="20"/>
          <w:szCs w:val="20"/>
        </w:rPr>
        <w:t xml:space="preserve"> 30211000-1</w:t>
      </w:r>
      <w:r w:rsidR="00E950DC">
        <w:rPr>
          <w:rFonts w:ascii="Century Gothic" w:hAnsi="Century Gothic"/>
          <w:sz w:val="20"/>
          <w:szCs w:val="20"/>
        </w:rPr>
        <w:t>,</w:t>
      </w:r>
      <w:r w:rsidR="00290D49">
        <w:rPr>
          <w:rFonts w:ascii="Century Gothic" w:hAnsi="Century Gothic"/>
          <w:sz w:val="20"/>
          <w:szCs w:val="20"/>
        </w:rPr>
        <w:t xml:space="preserve"> </w:t>
      </w:r>
      <w:r w:rsidR="00290D49" w:rsidRPr="003227DF">
        <w:rPr>
          <w:rFonts w:ascii="Century Gothic" w:hAnsi="Century Gothic"/>
          <w:sz w:val="20"/>
          <w:szCs w:val="20"/>
        </w:rPr>
        <w:t>32570000-9</w:t>
      </w:r>
      <w:r w:rsidR="00E950DC">
        <w:rPr>
          <w:rFonts w:ascii="Century Gothic" w:hAnsi="Century Gothic"/>
          <w:sz w:val="20"/>
          <w:szCs w:val="20"/>
        </w:rPr>
        <w:t xml:space="preserve">, </w:t>
      </w:r>
      <w:r w:rsidR="00290D49" w:rsidRPr="003227DF">
        <w:rPr>
          <w:rFonts w:ascii="Century Gothic" w:hAnsi="Century Gothic"/>
          <w:sz w:val="20"/>
          <w:szCs w:val="20"/>
        </w:rPr>
        <w:t xml:space="preserve"> 31711500-8</w:t>
      </w:r>
      <w:r w:rsidR="00E950DC">
        <w:rPr>
          <w:rFonts w:ascii="Century Gothic" w:hAnsi="Century Gothic"/>
          <w:sz w:val="20"/>
          <w:szCs w:val="20"/>
        </w:rPr>
        <w:t>, 35121700-5,</w:t>
      </w:r>
      <w:r w:rsidR="001E5871">
        <w:rPr>
          <w:rFonts w:ascii="Century Gothic" w:hAnsi="Century Gothic"/>
          <w:sz w:val="20"/>
          <w:szCs w:val="20"/>
        </w:rPr>
        <w:t xml:space="preserve"> </w:t>
      </w:r>
      <w:r w:rsidR="00E950DC">
        <w:rPr>
          <w:rFonts w:ascii="Century Gothic" w:hAnsi="Century Gothic"/>
          <w:sz w:val="20"/>
          <w:szCs w:val="20"/>
        </w:rPr>
        <w:t>35120000-1</w:t>
      </w:r>
      <w:r w:rsidR="001E5871">
        <w:rPr>
          <w:rFonts w:ascii="Century Gothic" w:hAnsi="Century Gothic"/>
          <w:sz w:val="20"/>
          <w:szCs w:val="20"/>
        </w:rPr>
        <w:t>,</w:t>
      </w:r>
    </w:p>
    <w:p w:rsidR="001E5871" w:rsidRPr="009F0F8B" w:rsidRDefault="001E5871" w:rsidP="00290D49">
      <w:pPr>
        <w:spacing w:line="276" w:lineRule="auto"/>
        <w:ind w:left="1418" w:hanging="1418"/>
        <w:jc w:val="both"/>
        <w:rPr>
          <w:rFonts w:ascii="Century Gothic" w:hAnsi="Century Gothic"/>
          <w:sz w:val="20"/>
          <w:szCs w:val="20"/>
        </w:rPr>
      </w:pPr>
      <w:r>
        <w:rPr>
          <w:rFonts w:ascii="Century Gothic" w:hAnsi="Century Gothic"/>
          <w:sz w:val="20"/>
          <w:szCs w:val="20"/>
        </w:rPr>
        <w:t xml:space="preserve">                                  48218000-9, </w:t>
      </w:r>
      <w:r w:rsidR="00B954A8">
        <w:rPr>
          <w:rFonts w:ascii="Century Gothic" w:hAnsi="Century Gothic"/>
          <w:sz w:val="20"/>
          <w:szCs w:val="20"/>
        </w:rPr>
        <w:t>42961100-1</w:t>
      </w:r>
    </w:p>
    <w:p w:rsidR="00200B3C" w:rsidRDefault="00200B3C" w:rsidP="00357AB7">
      <w:pPr>
        <w:jc w:val="both"/>
        <w:rPr>
          <w:rFonts w:ascii="Century Gothic" w:hAnsi="Century Gothic" w:cs="Times New Roman"/>
          <w:sz w:val="20"/>
          <w:szCs w:val="20"/>
        </w:rPr>
      </w:pPr>
    </w:p>
    <w:p w:rsidR="00200B3C" w:rsidRPr="00072037" w:rsidRDefault="00200B3C" w:rsidP="00200B3C">
      <w:pPr>
        <w:pStyle w:val="Tekstpodstawowy"/>
        <w:spacing w:after="0"/>
        <w:contextualSpacing/>
        <w:jc w:val="left"/>
        <w:rPr>
          <w:rFonts w:ascii="Century Gothic" w:eastAsia="Times New Roman" w:hAnsi="Century Gothic" w:cs="Times New Roman"/>
          <w:color w:val="auto"/>
          <w:kern w:val="0"/>
          <w:sz w:val="16"/>
          <w:szCs w:val="16"/>
          <w:lang w:eastAsia="pl-PL" w:bidi="ar-SA"/>
        </w:rPr>
      </w:pPr>
    </w:p>
    <w:p w:rsidR="0054119E" w:rsidRPr="00E94CA7" w:rsidRDefault="0054119E" w:rsidP="0054119E">
      <w:pPr>
        <w:autoSpaceDN w:val="0"/>
        <w:ind w:right="59"/>
        <w:rPr>
          <w:rFonts w:ascii="Century Gothic" w:eastAsia="Times New Roman" w:hAnsi="Century Gothic" w:cs="Times New Roman"/>
          <w:color w:val="auto"/>
          <w:kern w:val="0"/>
          <w:sz w:val="20"/>
          <w:szCs w:val="20"/>
          <w:lang w:eastAsia="en-US" w:bidi="ar-SA"/>
        </w:rPr>
      </w:pPr>
    </w:p>
    <w:p w:rsidR="0054119E" w:rsidRPr="00E94CA7" w:rsidRDefault="0054119E" w:rsidP="0054119E">
      <w:pPr>
        <w:autoSpaceDN w:val="0"/>
        <w:ind w:right="59"/>
        <w:rPr>
          <w:rFonts w:ascii="Century Gothic" w:eastAsia="Times New Roman" w:hAnsi="Century Gothic" w:cs="Times New Roman"/>
          <w:color w:val="auto"/>
          <w:kern w:val="0"/>
          <w:sz w:val="20"/>
          <w:szCs w:val="20"/>
          <w:lang w:eastAsia="en-US" w:bidi="ar-SA"/>
        </w:rPr>
      </w:pPr>
    </w:p>
    <w:p w:rsidR="0054119E" w:rsidRPr="00E94CA7" w:rsidRDefault="0054119E" w:rsidP="0054119E">
      <w:pPr>
        <w:autoSpaceDN w:val="0"/>
        <w:ind w:right="59"/>
        <w:rPr>
          <w:rFonts w:ascii="Century Gothic" w:eastAsia="Times New Roman" w:hAnsi="Century Gothic" w:cs="Times New Roman"/>
          <w:color w:val="auto"/>
          <w:kern w:val="0"/>
          <w:sz w:val="20"/>
          <w:szCs w:val="20"/>
          <w:lang w:eastAsia="en-US" w:bidi="ar-SA"/>
        </w:rPr>
      </w:pPr>
    </w:p>
    <w:p w:rsidR="0054119E" w:rsidRPr="00E94CA7" w:rsidRDefault="0054119E" w:rsidP="0054119E">
      <w:pPr>
        <w:autoSpaceDN w:val="0"/>
        <w:ind w:right="59"/>
        <w:rPr>
          <w:rFonts w:ascii="Century Gothic" w:eastAsia="Times New Roman" w:hAnsi="Century Gothic" w:cs="Times New Roman"/>
          <w:color w:val="auto"/>
          <w:kern w:val="0"/>
          <w:sz w:val="20"/>
          <w:szCs w:val="20"/>
          <w:lang w:eastAsia="en-US" w:bidi="ar-SA"/>
        </w:rPr>
      </w:pPr>
    </w:p>
    <w:p w:rsidR="0054119E" w:rsidRPr="00E94CA7" w:rsidRDefault="0054119E" w:rsidP="0054119E">
      <w:pPr>
        <w:autoSpaceDN w:val="0"/>
        <w:ind w:right="59"/>
        <w:rPr>
          <w:rFonts w:ascii="Century Gothic" w:eastAsia="Times New Roman" w:hAnsi="Century Gothic" w:cs="Times New Roman"/>
          <w:color w:val="auto"/>
          <w:kern w:val="0"/>
          <w:sz w:val="20"/>
          <w:szCs w:val="20"/>
          <w:lang w:eastAsia="en-US" w:bidi="ar-SA"/>
        </w:rPr>
      </w:pPr>
    </w:p>
    <w:p w:rsidR="0054119E" w:rsidRPr="00E94CA7" w:rsidRDefault="0054119E" w:rsidP="0054119E">
      <w:pPr>
        <w:autoSpaceDN w:val="0"/>
        <w:ind w:right="59"/>
        <w:rPr>
          <w:rFonts w:ascii="Century Gothic" w:eastAsia="Times New Roman" w:hAnsi="Century Gothic" w:cs="Times New Roman"/>
          <w:color w:val="auto"/>
          <w:kern w:val="0"/>
          <w:sz w:val="20"/>
          <w:szCs w:val="20"/>
          <w:lang w:eastAsia="en-US" w:bidi="ar-SA"/>
        </w:rPr>
      </w:pPr>
    </w:p>
    <w:p w:rsidR="0054119E" w:rsidRDefault="0054119E"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D51DD2" w:rsidRDefault="00D51DD2" w:rsidP="0054119E">
      <w:pPr>
        <w:autoSpaceDN w:val="0"/>
        <w:ind w:right="59"/>
        <w:rPr>
          <w:rFonts w:ascii="Century Gothic" w:eastAsia="Times New Roman" w:hAnsi="Century Gothic" w:cs="Times New Roman"/>
          <w:color w:val="auto"/>
          <w:kern w:val="0"/>
          <w:sz w:val="20"/>
          <w:szCs w:val="20"/>
          <w:lang w:eastAsia="en-US" w:bidi="ar-SA"/>
        </w:rPr>
      </w:pPr>
    </w:p>
    <w:p w:rsidR="0054119E" w:rsidRPr="003312AB" w:rsidRDefault="0054119E" w:rsidP="0054119E">
      <w:pPr>
        <w:autoSpaceDN w:val="0"/>
        <w:ind w:right="59"/>
        <w:rPr>
          <w:rFonts w:ascii="Century Gothic" w:eastAsia="Times New Roman" w:hAnsi="Century Gothic" w:cs="Times New Roman"/>
          <w:color w:val="auto"/>
          <w:kern w:val="0"/>
          <w:sz w:val="16"/>
          <w:szCs w:val="16"/>
          <w:lang w:eastAsia="en-US" w:bidi="ar-SA"/>
        </w:rPr>
      </w:pPr>
    </w:p>
    <w:p w:rsidR="0054119E" w:rsidRPr="00483F45" w:rsidRDefault="008267E3" w:rsidP="005C1075">
      <w:pPr>
        <w:autoSpaceDN w:val="0"/>
        <w:ind w:right="59"/>
        <w:rPr>
          <w:rFonts w:ascii="Century Gothic" w:eastAsia="Times New Roman" w:hAnsi="Century Gothic" w:cs="Times New Roman"/>
          <w:color w:val="auto"/>
          <w:kern w:val="0"/>
          <w:sz w:val="16"/>
          <w:szCs w:val="16"/>
          <w:lang w:eastAsia="en-US" w:bidi="ar-SA"/>
        </w:rPr>
      </w:pPr>
      <w:r>
        <w:rPr>
          <w:rFonts w:ascii="Century Gothic" w:eastAsia="Times New Roman" w:hAnsi="Century Gothic" w:cs="Times New Roman"/>
          <w:color w:val="auto"/>
          <w:kern w:val="0"/>
          <w:sz w:val="20"/>
          <w:szCs w:val="20"/>
          <w:lang w:eastAsia="en-US" w:bidi="ar-SA"/>
        </w:rPr>
        <w:t xml:space="preserve">       </w:t>
      </w:r>
    </w:p>
    <w:p w:rsidR="007A7256" w:rsidRDefault="007A7256" w:rsidP="00200B3C">
      <w:pPr>
        <w:pStyle w:val="Tekstpodstawowy"/>
        <w:spacing w:after="0"/>
        <w:contextualSpacing/>
        <w:jc w:val="left"/>
        <w:rPr>
          <w:rFonts w:ascii="Century Gothic" w:hAnsi="Century Gothic" w:cs="Times New Roman"/>
          <w:sz w:val="20"/>
          <w:szCs w:val="20"/>
        </w:rPr>
      </w:pPr>
    </w:p>
    <w:p w:rsidR="007A7256" w:rsidRDefault="007A7256" w:rsidP="00200B3C">
      <w:pPr>
        <w:pStyle w:val="Tekstpodstawowy"/>
        <w:spacing w:after="0"/>
        <w:contextualSpacing/>
        <w:jc w:val="left"/>
        <w:rPr>
          <w:rFonts w:ascii="Century Gothic" w:hAnsi="Century Gothic" w:cs="Times New Roman"/>
          <w:sz w:val="20"/>
          <w:szCs w:val="20"/>
        </w:rPr>
      </w:pPr>
    </w:p>
    <w:p w:rsidR="007A7256" w:rsidRDefault="007A7256" w:rsidP="00200B3C">
      <w:pPr>
        <w:pStyle w:val="Tekstpodstawowy"/>
        <w:spacing w:after="0"/>
        <w:contextualSpacing/>
        <w:jc w:val="left"/>
        <w:rPr>
          <w:rFonts w:ascii="Century Gothic" w:hAnsi="Century Gothic" w:cs="Times New Roman"/>
          <w:sz w:val="20"/>
          <w:szCs w:val="20"/>
        </w:rPr>
      </w:pPr>
    </w:p>
    <w:p w:rsidR="00C532F2" w:rsidRPr="00C76E4D" w:rsidRDefault="0004418F" w:rsidP="00C532F2">
      <w:pPr>
        <w:pStyle w:val="Nagwek4"/>
        <w:jc w:val="center"/>
        <w:rPr>
          <w:rFonts w:ascii="Century Gothic" w:hAnsi="Century Gothic" w:cs="Times New Roman"/>
          <w:sz w:val="20"/>
          <w:szCs w:val="20"/>
        </w:rPr>
      </w:pPr>
      <w:r>
        <w:rPr>
          <w:rFonts w:ascii="Century Gothic" w:hAnsi="Century Gothic" w:cs="Times New Roman"/>
          <w:b w:val="0"/>
          <w:bCs/>
          <w:sz w:val="20"/>
          <w:szCs w:val="20"/>
        </w:rPr>
        <w:lastRenderedPageBreak/>
        <w:t xml:space="preserve">SPECYFIKACJA </w:t>
      </w:r>
      <w:r w:rsidR="00C532F2" w:rsidRPr="00C76E4D">
        <w:rPr>
          <w:rFonts w:ascii="Century Gothic" w:hAnsi="Century Gothic" w:cs="Times New Roman"/>
          <w:b w:val="0"/>
          <w:bCs/>
          <w:sz w:val="20"/>
          <w:szCs w:val="20"/>
        </w:rPr>
        <w:t xml:space="preserve">WARUNKÓW ZAMÓWIENIA, zwana dalej </w:t>
      </w:r>
      <w:r>
        <w:rPr>
          <w:rFonts w:ascii="Century Gothic" w:hAnsi="Century Gothic" w:cs="Times New Roman"/>
          <w:b w:val="0"/>
          <w:sz w:val="20"/>
          <w:szCs w:val="20"/>
        </w:rPr>
        <w:t>„S</w:t>
      </w:r>
      <w:r w:rsidR="00C532F2" w:rsidRPr="00C76E4D">
        <w:rPr>
          <w:rFonts w:ascii="Century Gothic" w:hAnsi="Century Gothic" w:cs="Times New Roman"/>
          <w:b w:val="0"/>
          <w:sz w:val="20"/>
          <w:szCs w:val="20"/>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 xml:space="preserve">Informacja o środkach komunikacji elektronicznej, przy użyciu których Zamawiający będzie komunikował się z Wykonawcami, oraz informacje </w:t>
            </w:r>
            <w:r w:rsidR="00304666">
              <w:rPr>
                <w:rFonts w:ascii="Century Gothic" w:hAnsi="Century Gothic" w:cs="Times New Roman"/>
                <w:sz w:val="20"/>
                <w:szCs w:val="20"/>
              </w:rPr>
              <w:t xml:space="preserve">                     </w:t>
            </w:r>
            <w:r w:rsidRPr="00496FF6">
              <w:rPr>
                <w:rFonts w:ascii="Century Gothic" w:hAnsi="Century Gothic" w:cs="Times New Roman"/>
                <w:sz w:val="20"/>
                <w:szCs w:val="20"/>
              </w:rPr>
              <w:t>o wymaganiach technicznych i organizacyjnych sporządzania, wysyłania</w:t>
            </w:r>
            <w:r w:rsidR="00304666">
              <w:rPr>
                <w:rFonts w:ascii="Century Gothic" w:hAnsi="Century Gothic" w:cs="Times New Roman"/>
                <w:sz w:val="20"/>
                <w:szCs w:val="20"/>
              </w:rPr>
              <w:t xml:space="preserve">                      </w:t>
            </w:r>
            <w:r w:rsidRPr="00496FF6">
              <w:rPr>
                <w:rFonts w:ascii="Century Gothic" w:hAnsi="Century Gothic" w:cs="Times New Roman"/>
                <w:sz w:val="20"/>
                <w:szCs w:val="20"/>
              </w:rPr>
              <w:t xml:space="preserve"> i odbierania korespondencji elektronicznej</w:t>
            </w:r>
          </w:p>
        </w:tc>
      </w:tr>
      <w:tr w:rsidR="00496FF6" w:rsidRPr="00C76E4D"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r w:rsidR="00304666">
              <w:rPr>
                <w:rFonts w:ascii="Century Gothic" w:hAnsi="Century Gothic" w:cs="Times New Roman"/>
                <w:sz w:val="20"/>
                <w:szCs w:val="20"/>
              </w:rPr>
              <w:t xml:space="preserve"> oferty</w:t>
            </w:r>
            <w:r w:rsidR="00CB2CE8">
              <w:rPr>
                <w:rFonts w:ascii="Century Gothic" w:hAnsi="Century Gothic" w:cs="Times New Roman"/>
                <w:sz w:val="20"/>
                <w:szCs w:val="20"/>
              </w:rPr>
              <w:t xml:space="preserve"> Wykonawcy</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304666">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w:t>
            </w:r>
            <w:r w:rsidR="009157BD">
              <w:rPr>
                <w:rFonts w:ascii="Century Gothic" w:hAnsi="Century Gothic" w:cs="Times New Roman"/>
                <w:sz w:val="20"/>
                <w:szCs w:val="20"/>
              </w:rPr>
              <w:t xml:space="preserve"> najkorzystniejszych  ofert </w:t>
            </w:r>
            <w:r w:rsidRPr="009739F8">
              <w:rPr>
                <w:rFonts w:ascii="Century Gothic" w:hAnsi="Century Gothic" w:cs="Times New Roman"/>
                <w:sz w:val="20"/>
                <w:szCs w:val="20"/>
              </w:rPr>
              <w:t xml:space="preserve"> w celu zawarcia umowy </w:t>
            </w:r>
            <w:r w:rsidR="00304666">
              <w:rPr>
                <w:rFonts w:ascii="Century Gothic" w:hAnsi="Century Gothic" w:cs="Times New Roman"/>
                <w:sz w:val="20"/>
                <w:szCs w:val="20"/>
              </w:rPr>
              <w:t>ramowej</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r w:rsidR="00304666">
              <w:rPr>
                <w:rFonts w:ascii="Century Gothic" w:hAnsi="Century Gothic" w:cs="Times New Roman"/>
                <w:bCs/>
                <w:sz w:val="20"/>
                <w:szCs w:val="20"/>
              </w:rPr>
              <w:t xml:space="preserve"> ramowej</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835"/>
        <w:gridCol w:w="6521"/>
      </w:tblGrid>
      <w:tr w:rsidR="00C532F2" w:rsidRPr="00C76E4D" w:rsidTr="005766F9">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Wzór – załącznik nr 1</w:t>
            </w:r>
            <w:r w:rsidR="00947B0E">
              <w:rPr>
                <w:rFonts w:ascii="Century Gothic" w:hAnsi="Century Gothic" w:cs="Times New Roman"/>
                <w:bCs/>
                <w:sz w:val="20"/>
                <w:szCs w:val="20"/>
              </w:rPr>
              <w:t xml:space="preserve"> A-F</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r w:rsidR="00E50520">
              <w:rPr>
                <w:rFonts w:ascii="Century Gothic" w:hAnsi="Century Gothic" w:cs="Times New Roman"/>
                <w:bCs/>
                <w:sz w:val="20"/>
                <w:szCs w:val="20"/>
              </w:rPr>
              <w:t>(odpowiednio do zadania)</w:t>
            </w:r>
          </w:p>
        </w:tc>
      </w:tr>
      <w:tr w:rsidR="00496FF6" w:rsidRPr="00C76E4D" w:rsidTr="005766F9">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widowControl w:val="0"/>
              <w:rPr>
                <w:rFonts w:ascii="Century Gothic" w:hAnsi="Century Gothic" w:cs="Times New Roman"/>
                <w:bCs/>
                <w:sz w:val="20"/>
                <w:szCs w:val="20"/>
              </w:rPr>
            </w:pPr>
            <w:r w:rsidRPr="00C76E4D">
              <w:rPr>
                <w:rFonts w:ascii="Century Gothic" w:hAnsi="Century Gothic"/>
                <w:sz w:val="20"/>
                <w:szCs w:val="20"/>
              </w:rPr>
              <w:t xml:space="preserve">Wzór – załącznik nr </w:t>
            </w:r>
            <w:r>
              <w:rPr>
                <w:rFonts w:ascii="Century Gothic" w:hAnsi="Century Gothic"/>
                <w:sz w:val="20"/>
                <w:szCs w:val="20"/>
              </w:rPr>
              <w:t>2</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F422C4" w:rsidP="00496FF6">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Oświadczenie o grupie kapitałowej</w:t>
            </w:r>
          </w:p>
        </w:tc>
      </w:tr>
      <w:tr w:rsidR="00496FF6" w:rsidRPr="00C76E4D" w:rsidTr="005766F9">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C27030" w:rsidP="00496FF6">
            <w:pPr>
              <w:pStyle w:val="Stopka"/>
              <w:widowControl w:val="0"/>
              <w:rPr>
                <w:rFonts w:ascii="Century Gothic" w:hAnsi="Century Gothic" w:cs="Times New Roman"/>
                <w:bCs/>
                <w:sz w:val="20"/>
                <w:szCs w:val="20"/>
              </w:rPr>
            </w:pPr>
            <w:r>
              <w:rPr>
                <w:rFonts w:ascii="Century Gothic" w:hAnsi="Century Gothic" w:cs="Times New Roman"/>
                <w:bCs/>
                <w:sz w:val="20"/>
                <w:szCs w:val="20"/>
              </w:rPr>
              <w:t xml:space="preserve">Wzór – załącznik nr 3 </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F422C4" w:rsidP="00496FF6">
            <w:pPr>
              <w:pStyle w:val="Stopka"/>
              <w:widowControl w:val="0"/>
              <w:rPr>
                <w:rFonts w:ascii="Century Gothic" w:hAnsi="Century Gothic" w:cs="Times New Roman"/>
                <w:sz w:val="20"/>
                <w:szCs w:val="20"/>
              </w:rPr>
            </w:pPr>
            <w:r>
              <w:rPr>
                <w:rFonts w:ascii="Century Gothic" w:hAnsi="Century Gothic" w:cs="Times New Roman"/>
                <w:sz w:val="20"/>
                <w:szCs w:val="20"/>
              </w:rPr>
              <w:t>Oświadczenie o aktualności danych</w:t>
            </w:r>
          </w:p>
        </w:tc>
      </w:tr>
      <w:tr w:rsidR="00326D12" w:rsidRPr="00C76E4D" w:rsidTr="005766F9">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326D12" w:rsidRPr="00C76E4D" w:rsidRDefault="00326D12" w:rsidP="00326D12">
            <w:pPr>
              <w:pStyle w:val="Stopka"/>
              <w:widowControl w:val="0"/>
              <w:rPr>
                <w:rFonts w:ascii="Century Gothic" w:hAnsi="Century Gothic" w:cs="Times New Roman"/>
                <w:bCs/>
                <w:sz w:val="20"/>
                <w:szCs w:val="20"/>
              </w:rPr>
            </w:pPr>
            <w:r>
              <w:rPr>
                <w:rFonts w:ascii="Century Gothic" w:hAnsi="Century Gothic" w:cs="Times New Roman"/>
                <w:bCs/>
                <w:sz w:val="20"/>
                <w:szCs w:val="20"/>
              </w:rPr>
              <w:t xml:space="preserve">Wzór – załącznik nr 4 </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326D12" w:rsidRDefault="00A74C4E" w:rsidP="00A74C4E">
            <w:pPr>
              <w:pStyle w:val="Stopka"/>
              <w:widowControl w:val="0"/>
              <w:rPr>
                <w:rFonts w:ascii="Century Gothic" w:hAnsi="Century Gothic" w:cs="Times New Roman"/>
                <w:sz w:val="20"/>
                <w:szCs w:val="20"/>
              </w:rPr>
            </w:pPr>
            <w:r>
              <w:rPr>
                <w:rFonts w:ascii="Century Gothic" w:hAnsi="Century Gothic" w:cs="Times New Roman"/>
                <w:sz w:val="20"/>
                <w:szCs w:val="20"/>
              </w:rPr>
              <w:t>Wykaz wykonanych/wykonywanych dostaw</w:t>
            </w:r>
          </w:p>
        </w:tc>
      </w:tr>
      <w:tr w:rsidR="00326D12" w:rsidRPr="00C76E4D" w:rsidTr="005766F9">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326D12" w:rsidRDefault="00326D12" w:rsidP="00326D12">
            <w:pPr>
              <w:pStyle w:val="Stopka"/>
              <w:widowControl w:val="0"/>
              <w:rPr>
                <w:rFonts w:ascii="Century Gothic" w:hAnsi="Century Gothic" w:cs="Times New Roman"/>
                <w:bCs/>
                <w:sz w:val="20"/>
                <w:szCs w:val="20"/>
              </w:rPr>
            </w:pPr>
            <w:r>
              <w:rPr>
                <w:rFonts w:ascii="Century Gothic" w:hAnsi="Century Gothic" w:cs="Times New Roman"/>
                <w:bCs/>
                <w:sz w:val="20"/>
                <w:szCs w:val="20"/>
              </w:rPr>
              <w:t>Wzór – załącznik nr 5</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326D12" w:rsidRDefault="00B6753D" w:rsidP="00326D12">
            <w:pPr>
              <w:pStyle w:val="Stopka"/>
              <w:widowControl w:val="0"/>
              <w:rPr>
                <w:rFonts w:ascii="Century Gothic" w:hAnsi="Century Gothic" w:cs="Times New Roman"/>
                <w:sz w:val="20"/>
                <w:szCs w:val="20"/>
              </w:rPr>
            </w:pPr>
            <w:r>
              <w:rPr>
                <w:rFonts w:ascii="Century Gothic" w:hAnsi="Century Gothic" w:cs="Times New Roman"/>
                <w:sz w:val="20"/>
                <w:szCs w:val="20"/>
              </w:rPr>
              <w:t>Zobowiązanie podmiotu udostępniającego zasoby</w:t>
            </w:r>
          </w:p>
        </w:tc>
      </w:tr>
      <w:tr w:rsidR="00326D12" w:rsidRPr="00C76E4D" w:rsidTr="005766F9">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326D12" w:rsidRPr="009D46F5" w:rsidRDefault="00B6753D" w:rsidP="00B6753D">
            <w:pPr>
              <w:pStyle w:val="Stopka"/>
              <w:widowControl w:val="0"/>
              <w:rPr>
                <w:rFonts w:ascii="Century Gothic" w:hAnsi="Century Gothic" w:cs="Times New Roman"/>
                <w:bCs/>
                <w:color w:val="auto"/>
                <w:sz w:val="20"/>
                <w:szCs w:val="20"/>
              </w:rPr>
            </w:pPr>
            <w:r>
              <w:rPr>
                <w:rFonts w:ascii="Century Gothic" w:hAnsi="Century Gothic" w:cs="Times New Roman"/>
                <w:bCs/>
                <w:sz w:val="20"/>
                <w:szCs w:val="20"/>
              </w:rPr>
              <w:t>Wzór – załącznik nr 6</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326D12" w:rsidRPr="00A138BF" w:rsidRDefault="00B6753D" w:rsidP="00326D12">
            <w:pPr>
              <w:pStyle w:val="Stopka"/>
              <w:widowControl w:val="0"/>
              <w:rPr>
                <w:rFonts w:ascii="Century Gothic" w:hAnsi="Century Gothic" w:cs="Times New Roman"/>
                <w:color w:val="auto"/>
                <w:sz w:val="20"/>
                <w:szCs w:val="20"/>
              </w:rPr>
            </w:pPr>
            <w:r w:rsidRPr="00A138BF">
              <w:rPr>
                <w:rFonts w:ascii="Century Gothic" w:hAnsi="Century Gothic" w:cs="Times New Roman"/>
                <w:color w:val="auto"/>
                <w:sz w:val="20"/>
                <w:szCs w:val="20"/>
              </w:rPr>
              <w:t>Wykaz  osób</w:t>
            </w:r>
          </w:p>
        </w:tc>
      </w:tr>
      <w:tr w:rsidR="00E50520" w:rsidRPr="00C76E4D" w:rsidTr="005766F9">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E50520" w:rsidRDefault="00947B0E" w:rsidP="00E50520">
            <w:pPr>
              <w:pStyle w:val="Stopka"/>
              <w:widowControl w:val="0"/>
              <w:rPr>
                <w:rFonts w:ascii="Century Gothic" w:hAnsi="Century Gothic" w:cs="Times New Roman"/>
                <w:bCs/>
                <w:sz w:val="20"/>
                <w:szCs w:val="20"/>
              </w:rPr>
            </w:pPr>
            <w:r>
              <w:rPr>
                <w:rFonts w:ascii="Century Gothic" w:hAnsi="Century Gothic" w:cs="Times New Roman"/>
                <w:bCs/>
                <w:sz w:val="20"/>
                <w:szCs w:val="20"/>
              </w:rPr>
              <w:t>Wzór – załącznik nr 7A-F</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E50520" w:rsidRDefault="00E50520" w:rsidP="00326D12">
            <w:pPr>
              <w:pStyle w:val="Stopka"/>
              <w:widowControl w:val="0"/>
              <w:rPr>
                <w:rFonts w:ascii="Century Gothic" w:hAnsi="Century Gothic" w:cs="Times New Roman"/>
                <w:sz w:val="20"/>
                <w:szCs w:val="20"/>
              </w:rPr>
            </w:pPr>
            <w:r>
              <w:rPr>
                <w:rFonts w:ascii="Century Gothic" w:hAnsi="Century Gothic" w:cs="Times New Roman"/>
                <w:sz w:val="20"/>
                <w:szCs w:val="20"/>
              </w:rPr>
              <w:t>Opis  oferowanego asortymentu (odpowiednio do zadania)</w:t>
            </w:r>
          </w:p>
        </w:tc>
      </w:tr>
      <w:tr w:rsidR="00326D12" w:rsidRPr="00C76E4D" w:rsidTr="005766F9">
        <w:trPr>
          <w:trHeight w:val="314"/>
        </w:trPr>
        <w:tc>
          <w:tcPr>
            <w:tcW w:w="2835" w:type="dxa"/>
            <w:tcBorders>
              <w:top w:val="single" w:sz="8" w:space="0" w:color="auto"/>
              <w:left w:val="single" w:sz="8" w:space="0" w:color="auto"/>
              <w:bottom w:val="single" w:sz="8" w:space="0" w:color="auto"/>
              <w:right w:val="single" w:sz="8" w:space="0" w:color="auto"/>
            </w:tcBorders>
            <w:shd w:val="clear" w:color="auto" w:fill="FFFFFF"/>
            <w:vAlign w:val="center"/>
          </w:tcPr>
          <w:p w:rsidR="00326D12" w:rsidRPr="00652197" w:rsidRDefault="00326D12" w:rsidP="00474F9B">
            <w:pPr>
              <w:pStyle w:val="Zawartotabeli"/>
              <w:rPr>
                <w:rStyle w:val="Domylnaczcionkaakapitu7"/>
                <w:rFonts w:ascii="Century Gothic" w:hAnsi="Century Gothic"/>
                <w:bCs/>
                <w:color w:val="auto"/>
                <w:sz w:val="20"/>
                <w:szCs w:val="20"/>
              </w:rPr>
            </w:pPr>
            <w:r w:rsidRPr="00652197">
              <w:rPr>
                <w:rStyle w:val="Domylnaczcionkaakapitu7"/>
                <w:rFonts w:ascii="Century Gothic" w:hAnsi="Century Gothic"/>
                <w:bCs/>
                <w:color w:val="auto"/>
                <w:sz w:val="20"/>
                <w:szCs w:val="20"/>
              </w:rPr>
              <w:t xml:space="preserve">Wzór – załącznik nr </w:t>
            </w:r>
            <w:r w:rsidR="00474F9B">
              <w:rPr>
                <w:rStyle w:val="Domylnaczcionkaakapitu7"/>
                <w:rFonts w:ascii="Century Gothic" w:hAnsi="Century Gothic"/>
                <w:bCs/>
                <w:color w:val="auto"/>
                <w:sz w:val="20"/>
                <w:szCs w:val="20"/>
              </w:rPr>
              <w:t>8</w:t>
            </w:r>
            <w:r>
              <w:rPr>
                <w:rStyle w:val="Domylnaczcionkaakapitu7"/>
                <w:rFonts w:ascii="Century Gothic" w:hAnsi="Century Gothic"/>
                <w:bCs/>
                <w:color w:val="auto"/>
                <w:sz w:val="20"/>
                <w:szCs w:val="20"/>
              </w:rPr>
              <w:t xml:space="preserve"> </w:t>
            </w:r>
            <w:r w:rsidR="00947B0E">
              <w:rPr>
                <w:rStyle w:val="Domylnaczcionkaakapitu7"/>
                <w:rFonts w:ascii="Century Gothic" w:hAnsi="Century Gothic"/>
                <w:bCs/>
                <w:color w:val="auto"/>
                <w:sz w:val="20"/>
                <w:szCs w:val="20"/>
              </w:rPr>
              <w:t>A-F</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326D12" w:rsidRPr="00652197" w:rsidRDefault="00326D12" w:rsidP="00326D12">
            <w:pPr>
              <w:tabs>
                <w:tab w:val="left" w:pos="2263"/>
                <w:tab w:val="left" w:pos="2825"/>
              </w:tabs>
              <w:ind w:left="4253" w:hanging="4253"/>
              <w:contextualSpacing/>
              <w:rPr>
                <w:rFonts w:ascii="Century Gothic" w:hAnsi="Century Gothic" w:cs="Times New Roman"/>
                <w:color w:val="auto"/>
                <w:sz w:val="20"/>
                <w:szCs w:val="20"/>
              </w:rPr>
            </w:pPr>
            <w:r w:rsidRPr="00652197">
              <w:rPr>
                <w:rFonts w:ascii="Century Gothic" w:hAnsi="Century Gothic" w:cs="Times New Roman"/>
                <w:color w:val="auto"/>
                <w:sz w:val="20"/>
                <w:szCs w:val="20"/>
              </w:rPr>
              <w:t>Opis przedmiotu zamówienia</w:t>
            </w:r>
            <w:r>
              <w:rPr>
                <w:rFonts w:ascii="Century Gothic" w:hAnsi="Century Gothic" w:cs="Times New Roman"/>
                <w:color w:val="auto"/>
                <w:sz w:val="20"/>
                <w:szCs w:val="20"/>
              </w:rPr>
              <w:t xml:space="preserve"> (odpowiednio do zadania)</w:t>
            </w:r>
          </w:p>
        </w:tc>
      </w:tr>
    </w:tbl>
    <w:p w:rsidR="00C532F2" w:rsidRPr="00C76E4D" w:rsidRDefault="00C532F2" w:rsidP="00C532F2">
      <w:pPr>
        <w:tabs>
          <w:tab w:val="left" w:pos="6516"/>
          <w:tab w:val="left" w:pos="7078"/>
        </w:tabs>
        <w:rPr>
          <w:rFonts w:ascii="Century Gothic" w:hAnsi="Century Gothic" w:cs="Times New Roman"/>
          <w:sz w:val="20"/>
          <w:szCs w:val="20"/>
        </w:rPr>
      </w:pPr>
    </w:p>
    <w:p w:rsidR="00C532F2" w:rsidRPr="00C76E4D" w:rsidRDefault="00C532F2" w:rsidP="00C532F2">
      <w:pPr>
        <w:tabs>
          <w:tab w:val="left" w:pos="6516"/>
          <w:tab w:val="left" w:pos="7078"/>
        </w:tabs>
        <w:rPr>
          <w:rFonts w:ascii="Century Gothic" w:hAnsi="Century Gothic" w:cs="Times New Roman"/>
          <w:sz w:val="20"/>
          <w:szCs w:val="20"/>
        </w:rPr>
      </w:pPr>
      <w:r w:rsidRPr="00C76E4D">
        <w:rPr>
          <w:rFonts w:ascii="Century Gothic" w:hAnsi="Century Gothic" w:cs="Times New Roman"/>
          <w:sz w:val="20"/>
          <w:szCs w:val="20"/>
        </w:rPr>
        <w:tab/>
      </w:r>
    </w:p>
    <w:p w:rsidR="000D5ABC" w:rsidRDefault="000D5ABC">
      <w:pPr>
        <w:tabs>
          <w:tab w:val="left" w:pos="6516"/>
          <w:tab w:val="left" w:pos="7078"/>
        </w:tabs>
        <w:spacing w:after="60"/>
        <w:rPr>
          <w:rFonts w:cs="Times New Roman"/>
          <w:szCs w:val="22"/>
        </w:rPr>
      </w:pPr>
    </w:p>
    <w:p w:rsidR="000D5ABC" w:rsidRDefault="000D5ABC">
      <w:pPr>
        <w:tabs>
          <w:tab w:val="left" w:pos="2263"/>
          <w:tab w:val="left" w:pos="2825"/>
        </w:tabs>
        <w:spacing w:after="60"/>
        <w:rPr>
          <w:rFonts w:cs="Times New Roman"/>
          <w:szCs w:val="22"/>
        </w:rPr>
      </w:pPr>
    </w:p>
    <w:p w:rsidR="000D5ABC" w:rsidRDefault="000D5ABC">
      <w:pPr>
        <w:tabs>
          <w:tab w:val="left" w:pos="15022"/>
          <w:tab w:val="left" w:pos="15584"/>
        </w:tabs>
        <w:spacing w:after="60"/>
        <w:ind w:left="4253" w:hanging="4253"/>
      </w:pPr>
      <w:r>
        <w:rPr>
          <w:szCs w:val="22"/>
        </w:rPr>
        <w:tab/>
      </w:r>
    </w:p>
    <w:p w:rsidR="000D5ABC" w:rsidRDefault="000D5ABC">
      <w:pPr>
        <w:spacing w:after="60"/>
      </w:pPr>
    </w:p>
    <w:p w:rsidR="00A22F61" w:rsidRPr="00A22F61" w:rsidRDefault="005F119E" w:rsidP="00DC0313">
      <w:pPr>
        <w:numPr>
          <w:ilvl w:val="0"/>
          <w:numId w:val="9"/>
        </w:numPr>
        <w:spacing w:after="60"/>
        <w:ind w:left="426" w:hanging="426"/>
        <w:jc w:val="both"/>
      </w:pPr>
      <w:r>
        <w:rPr>
          <w:rFonts w:ascii="Century Gothic" w:hAnsi="Century Gothic"/>
          <w:b/>
        </w:rPr>
        <w:lastRenderedPageBreak/>
        <w:t>Informacje o Zamawiającym</w:t>
      </w:r>
    </w:p>
    <w:p w:rsidR="00A22F61" w:rsidRPr="00A22F61" w:rsidRDefault="00A22F61" w:rsidP="00DC0313">
      <w:pPr>
        <w:numPr>
          <w:ilvl w:val="0"/>
          <w:numId w:val="10"/>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DC0313">
      <w:pPr>
        <w:numPr>
          <w:ilvl w:val="0"/>
          <w:numId w:val="10"/>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Default="00A22F61" w:rsidP="00DC0313">
      <w:pPr>
        <w:numPr>
          <w:ilvl w:val="0"/>
          <w:numId w:val="10"/>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rsidR="005809A0"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A22F61" w:rsidRPr="00A22F61">
        <w:rPr>
          <w:rFonts w:ascii="Century Gothic" w:hAnsi="Century Gothic"/>
          <w:b/>
          <w:sz w:val="20"/>
          <w:szCs w:val="20"/>
        </w:rPr>
        <w:t>47 72 386 08;</w:t>
      </w:r>
    </w:p>
    <w:p w:rsidR="00C754C2" w:rsidRPr="00AF11F3" w:rsidRDefault="005809A0" w:rsidP="005809A0">
      <w:pPr>
        <w:spacing w:after="60"/>
        <w:ind w:firstLine="709"/>
        <w:contextualSpacing/>
        <w:jc w:val="both"/>
        <w:rPr>
          <w:rFonts w:ascii="Century Gothic" w:hAnsi="Century Gothic"/>
          <w:b/>
          <w:color w:val="auto"/>
          <w:sz w:val="20"/>
          <w:szCs w:val="20"/>
          <w:u w:val="single"/>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8" w:history="1">
        <w:r w:rsidR="00082E5A" w:rsidRPr="00AF11F3">
          <w:rPr>
            <w:rStyle w:val="Hipercze"/>
            <w:rFonts w:ascii="Century Gothic" w:hAnsi="Century Gothic" w:cs="Gulim"/>
            <w:b/>
            <w:color w:val="auto"/>
            <w:kern w:val="2"/>
            <w:sz w:val="20"/>
            <w:szCs w:val="20"/>
          </w:rPr>
          <w:t>zamowienia@ksp.policja.gov.pl</w:t>
        </w:r>
      </w:hyperlink>
      <w:r w:rsidR="00082E5A" w:rsidRPr="00AF11F3">
        <w:rPr>
          <w:rFonts w:ascii="Century Gothic" w:hAnsi="Century Gothic" w:cs="Gulim"/>
          <w:b/>
          <w:color w:val="auto"/>
          <w:kern w:val="2"/>
          <w:sz w:val="20"/>
          <w:szCs w:val="20"/>
          <w:u w:val="single"/>
        </w:rPr>
        <w:t>.</w:t>
      </w:r>
      <w:r w:rsidR="00082E5A" w:rsidRPr="00AF11F3">
        <w:rPr>
          <w:rFonts w:ascii="Century Gothic" w:hAnsi="Century Gothic" w:cs="Gulim"/>
          <w:b/>
          <w:color w:val="auto"/>
          <w:kern w:val="2"/>
          <w:u w:val="single"/>
        </w:rPr>
        <w:t xml:space="preserve"> </w:t>
      </w:r>
    </w:p>
    <w:p w:rsidR="00C754C2" w:rsidRPr="008723B3" w:rsidRDefault="00C754C2" w:rsidP="00DB7DEE">
      <w:pPr>
        <w:numPr>
          <w:ilvl w:val="0"/>
          <w:numId w:val="10"/>
        </w:numPr>
        <w:spacing w:after="60"/>
        <w:ind w:left="709" w:hanging="283"/>
        <w:contextualSpacing/>
        <w:jc w:val="both"/>
        <w:rPr>
          <w:rFonts w:ascii="Century Gothic" w:hAnsi="Century Gothic"/>
          <w:color w:val="auto"/>
          <w:sz w:val="20"/>
          <w:szCs w:val="20"/>
        </w:rPr>
      </w:pPr>
      <w:r w:rsidRPr="008723B3">
        <w:rPr>
          <w:rFonts w:ascii="Century Gothic" w:hAnsi="Century Gothic"/>
          <w:color w:val="auto"/>
          <w:sz w:val="20"/>
          <w:szCs w:val="20"/>
        </w:rPr>
        <w:t xml:space="preserve">Adres strony internetowej prowadzonego postępowania: </w:t>
      </w:r>
      <w:hyperlink r:id="rId9" w:history="1">
        <w:r w:rsidRPr="008723B3">
          <w:rPr>
            <w:rStyle w:val="Hipercze"/>
            <w:rFonts w:ascii="Century Gothic" w:hAnsi="Century Gothic" w:cs="Gulim"/>
            <w:b/>
            <w:color w:val="auto"/>
            <w:kern w:val="2"/>
            <w:sz w:val="20"/>
            <w:szCs w:val="20"/>
            <w:u w:val="none"/>
          </w:rPr>
          <w:t>https://platformazakupowa.pl/ksp_warszawa</w:t>
        </w:r>
      </w:hyperlink>
      <w:r w:rsidRPr="008723B3">
        <w:rPr>
          <w:rFonts w:ascii="Century Gothic" w:hAnsi="Century Gothic" w:cs="Gulim"/>
          <w:color w:val="auto"/>
          <w:kern w:val="2"/>
          <w:sz w:val="20"/>
          <w:szCs w:val="20"/>
        </w:rPr>
        <w:t>.</w:t>
      </w:r>
    </w:p>
    <w:p w:rsidR="00C754C2" w:rsidRPr="008723B3" w:rsidRDefault="00C754C2" w:rsidP="00DC0313">
      <w:pPr>
        <w:numPr>
          <w:ilvl w:val="0"/>
          <w:numId w:val="10"/>
        </w:numPr>
        <w:spacing w:after="60"/>
        <w:ind w:left="709" w:hanging="283"/>
        <w:contextualSpacing/>
        <w:jc w:val="both"/>
        <w:rPr>
          <w:rFonts w:ascii="Century Gothic" w:hAnsi="Century Gothic"/>
          <w:color w:val="auto"/>
          <w:sz w:val="20"/>
          <w:szCs w:val="20"/>
        </w:rPr>
      </w:pPr>
      <w:r w:rsidRPr="008723B3">
        <w:rPr>
          <w:rFonts w:ascii="Century Gothic" w:hAnsi="Century Gothic"/>
          <w:color w:val="auto"/>
          <w:sz w:val="20"/>
          <w:szCs w:val="20"/>
        </w:rPr>
        <w:t xml:space="preserve">Adres strony internetowej, na której udostępniane będą zmiany i wyjaśnienia treści SWZ oraz inne dokumenty zamówienia bezpośrednio związane z postępowaniem o udzielenie zamówienia: </w:t>
      </w:r>
      <w:hyperlink r:id="rId10" w:history="1">
        <w:r w:rsidR="00A34215" w:rsidRPr="00AF11F3">
          <w:rPr>
            <w:rStyle w:val="Hipercze"/>
            <w:rFonts w:ascii="Century Gothic" w:hAnsi="Century Gothic" w:cs="Gulim"/>
            <w:b/>
            <w:color w:val="auto"/>
            <w:kern w:val="2"/>
            <w:sz w:val="20"/>
            <w:szCs w:val="20"/>
          </w:rPr>
          <w:t>https://platformazakupowa.pl/ksp_warszawa</w:t>
        </w:r>
      </w:hyperlink>
      <w:r w:rsidRPr="00AF11F3">
        <w:rPr>
          <w:rFonts w:ascii="Century Gothic" w:hAnsi="Century Gothic" w:cs="Gulim"/>
          <w:color w:val="auto"/>
          <w:kern w:val="2"/>
          <w:sz w:val="20"/>
          <w:szCs w:val="20"/>
          <w:u w:val="single"/>
        </w:rPr>
        <w:t>.</w:t>
      </w:r>
    </w:p>
    <w:p w:rsidR="00A34215" w:rsidRDefault="00B72D1C" w:rsidP="00DC0313">
      <w:pPr>
        <w:numPr>
          <w:ilvl w:val="0"/>
          <w:numId w:val="10"/>
        </w:numPr>
        <w:spacing w:after="60"/>
        <w:ind w:left="709" w:hanging="283"/>
        <w:contextualSpacing/>
        <w:jc w:val="both"/>
        <w:rPr>
          <w:rFonts w:ascii="Century Gothic" w:hAnsi="Century Gothic"/>
          <w:color w:val="auto"/>
          <w:sz w:val="20"/>
          <w:szCs w:val="20"/>
        </w:rPr>
      </w:pPr>
      <w:r w:rsidRPr="00BC0C97">
        <w:rPr>
          <w:rFonts w:ascii="Century Gothic" w:hAnsi="Century Gothic"/>
          <w:color w:val="auto"/>
          <w:sz w:val="20"/>
          <w:szCs w:val="20"/>
        </w:rPr>
        <w:t>Osobą uprawnioną do komunikowania się z Wykonawcami jest:</w:t>
      </w:r>
      <w:r w:rsidR="005F119E" w:rsidRPr="00BC0C97">
        <w:rPr>
          <w:rFonts w:ascii="Century Gothic" w:hAnsi="Century Gothic"/>
          <w:color w:val="auto"/>
          <w:sz w:val="20"/>
          <w:szCs w:val="20"/>
        </w:rPr>
        <w:t xml:space="preserve"> </w:t>
      </w:r>
      <w:r w:rsidR="00BD7505" w:rsidRPr="00AF11F3">
        <w:rPr>
          <w:rFonts w:ascii="Century Gothic" w:hAnsi="Century Gothic"/>
          <w:color w:val="auto"/>
          <w:sz w:val="20"/>
          <w:szCs w:val="20"/>
        </w:rPr>
        <w:t xml:space="preserve">Anna Kukawka </w:t>
      </w:r>
      <w:r w:rsidR="00BD7505">
        <w:rPr>
          <w:rFonts w:ascii="Century Gothic" w:hAnsi="Century Gothic"/>
          <w:color w:val="auto"/>
          <w:sz w:val="20"/>
          <w:szCs w:val="20"/>
        </w:rPr>
        <w:t>lub osoba</w:t>
      </w:r>
      <w:r w:rsidR="00C96CCE">
        <w:rPr>
          <w:rFonts w:ascii="Century Gothic" w:hAnsi="Century Gothic"/>
          <w:color w:val="auto"/>
          <w:sz w:val="20"/>
          <w:szCs w:val="20"/>
        </w:rPr>
        <w:t xml:space="preserve"> ją zastępująca, Piotr Sobieraj, Jarosław Skiba.</w:t>
      </w:r>
    </w:p>
    <w:p w:rsidR="00705618" w:rsidRPr="00EA08F0" w:rsidRDefault="00705618" w:rsidP="00705618">
      <w:pPr>
        <w:spacing w:after="60"/>
        <w:ind w:left="709"/>
        <w:contextualSpacing/>
        <w:jc w:val="both"/>
        <w:rPr>
          <w:rFonts w:ascii="Century Gothic" w:hAnsi="Century Gothic"/>
          <w:color w:val="auto"/>
          <w:sz w:val="24"/>
        </w:rPr>
      </w:pPr>
    </w:p>
    <w:p w:rsidR="00A22F61" w:rsidRPr="00036487" w:rsidRDefault="005F119E" w:rsidP="00DC0313">
      <w:pPr>
        <w:numPr>
          <w:ilvl w:val="0"/>
          <w:numId w:val="9"/>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A34215" w:rsidRDefault="00036487" w:rsidP="00DC0313">
      <w:pPr>
        <w:numPr>
          <w:ilvl w:val="0"/>
          <w:numId w:val="11"/>
        </w:numPr>
        <w:spacing w:after="60"/>
        <w:ind w:left="709" w:hanging="284"/>
        <w:contextualSpacing/>
        <w:jc w:val="both"/>
        <w:rPr>
          <w:b/>
        </w:rPr>
      </w:pPr>
      <w:r>
        <w:rPr>
          <w:rFonts w:ascii="Century Gothic" w:hAnsi="Century Gothic"/>
          <w:sz w:val="20"/>
          <w:szCs w:val="20"/>
        </w:rPr>
        <w:t xml:space="preserve">Postępowanie </w:t>
      </w:r>
      <w:r w:rsidR="007B1764" w:rsidRPr="007B1764">
        <w:rPr>
          <w:rFonts w:ascii="Century Gothic" w:hAnsi="Century Gothic"/>
          <w:sz w:val="20"/>
          <w:szCs w:val="20"/>
        </w:rPr>
        <w:t xml:space="preserve">prowadzone jest </w:t>
      </w:r>
      <w:r w:rsidR="007B1764" w:rsidRPr="007B1764">
        <w:rPr>
          <w:rFonts w:ascii="Century Gothic" w:hAnsi="Century Gothic"/>
          <w:b/>
          <w:sz w:val="20"/>
          <w:szCs w:val="20"/>
        </w:rPr>
        <w:t xml:space="preserve">w </w:t>
      </w:r>
      <w:r w:rsidR="00A6105A" w:rsidRPr="00B82BBA">
        <w:rPr>
          <w:rFonts w:ascii="Century Gothic" w:hAnsi="Century Gothic"/>
          <w:b/>
          <w:sz w:val="20"/>
          <w:szCs w:val="20"/>
        </w:rPr>
        <w:t xml:space="preserve">celu zawarcia umowy ramowej </w:t>
      </w:r>
      <w:r w:rsidR="00A6105A">
        <w:rPr>
          <w:rFonts w:ascii="Century Gothic" w:hAnsi="Century Gothic"/>
          <w:b/>
          <w:sz w:val="20"/>
          <w:szCs w:val="20"/>
        </w:rPr>
        <w:t xml:space="preserve"> w </w:t>
      </w:r>
      <w:r w:rsidR="007B1764" w:rsidRPr="007B1764">
        <w:rPr>
          <w:rFonts w:ascii="Century Gothic" w:hAnsi="Century Gothic"/>
          <w:b/>
          <w:sz w:val="20"/>
          <w:szCs w:val="20"/>
        </w:rPr>
        <w:t>trybie przetargu nieograniczonego</w:t>
      </w:r>
      <w:r w:rsidR="007B1764" w:rsidRPr="007B1764">
        <w:rPr>
          <w:rFonts w:ascii="Century Gothic" w:hAnsi="Century Gothic"/>
          <w:sz w:val="20"/>
          <w:szCs w:val="20"/>
        </w:rPr>
        <w:t xml:space="preserve"> </w:t>
      </w:r>
      <w:r w:rsidR="00A6105A">
        <w:rPr>
          <w:rFonts w:ascii="Century Gothic" w:hAnsi="Century Gothic"/>
          <w:sz w:val="20"/>
          <w:szCs w:val="20"/>
        </w:rPr>
        <w:t xml:space="preserve"> na podstawie </w:t>
      </w:r>
      <w:r w:rsidR="006C33CE">
        <w:rPr>
          <w:rFonts w:ascii="Century Gothic" w:hAnsi="Century Gothic"/>
          <w:sz w:val="20"/>
          <w:szCs w:val="20"/>
        </w:rPr>
        <w:t xml:space="preserve">art. </w:t>
      </w:r>
      <w:r w:rsidR="00B959D2">
        <w:rPr>
          <w:rFonts w:ascii="Century Gothic" w:hAnsi="Century Gothic"/>
          <w:sz w:val="20"/>
          <w:szCs w:val="20"/>
        </w:rPr>
        <w:t>311 ust. 1 pkt 1 w zw.</w:t>
      </w:r>
      <w:r w:rsidR="007627E5">
        <w:rPr>
          <w:rFonts w:ascii="Century Gothic" w:hAnsi="Century Gothic"/>
          <w:sz w:val="20"/>
          <w:szCs w:val="20"/>
        </w:rPr>
        <w:t xml:space="preserve"> </w:t>
      </w:r>
      <w:r w:rsidR="007627E5" w:rsidRPr="007B1764">
        <w:rPr>
          <w:rFonts w:ascii="Century Gothic" w:hAnsi="Century Gothic"/>
          <w:sz w:val="20"/>
          <w:szCs w:val="20"/>
        </w:rPr>
        <w:t xml:space="preserve">art. 132 </w:t>
      </w:r>
      <w:r w:rsidR="007627E5">
        <w:rPr>
          <w:rFonts w:ascii="Century Gothic" w:hAnsi="Century Gothic"/>
          <w:sz w:val="20"/>
          <w:szCs w:val="20"/>
        </w:rPr>
        <w:t xml:space="preserve">w zw. </w:t>
      </w:r>
      <w:r w:rsidR="00B959D2">
        <w:rPr>
          <w:rFonts w:ascii="Century Gothic" w:hAnsi="Century Gothic"/>
          <w:sz w:val="20"/>
          <w:szCs w:val="20"/>
        </w:rPr>
        <w:t xml:space="preserve">z art. </w:t>
      </w:r>
      <w:r w:rsidR="006C33CE">
        <w:rPr>
          <w:rFonts w:ascii="Century Gothic" w:hAnsi="Century Gothic"/>
          <w:sz w:val="20"/>
          <w:szCs w:val="20"/>
        </w:rPr>
        <w:t xml:space="preserve">314 ust. 1 pkt 3 </w:t>
      </w:r>
      <w:r w:rsidR="007B1764">
        <w:rPr>
          <w:rFonts w:ascii="Century Gothic" w:hAnsi="Century Gothic"/>
          <w:sz w:val="20"/>
          <w:szCs w:val="20"/>
        </w:rPr>
        <w:t>U</w:t>
      </w:r>
      <w:r w:rsidR="007B1764" w:rsidRPr="007B1764">
        <w:rPr>
          <w:rFonts w:ascii="Century Gothic" w:hAnsi="Century Gothic"/>
          <w:sz w:val="20"/>
          <w:szCs w:val="20"/>
        </w:rPr>
        <w:t>staw</w:t>
      </w:r>
      <w:r w:rsidR="007B1764">
        <w:rPr>
          <w:rFonts w:ascii="Century Gothic" w:hAnsi="Century Gothic"/>
          <w:sz w:val="20"/>
          <w:szCs w:val="20"/>
        </w:rPr>
        <w:t>y</w:t>
      </w:r>
      <w:r w:rsidR="00BC0DB2">
        <w:rPr>
          <w:rFonts w:ascii="Century Gothic" w:hAnsi="Century Gothic"/>
          <w:sz w:val="20"/>
          <w:szCs w:val="20"/>
        </w:rPr>
        <w:t>,</w:t>
      </w:r>
      <w:r w:rsidR="007B1764" w:rsidRPr="007B1764">
        <w:rPr>
          <w:rFonts w:ascii="Century Gothic" w:hAnsi="Century Gothic"/>
          <w:sz w:val="20"/>
          <w:szCs w:val="20"/>
        </w:rPr>
        <w:t xml:space="preserve"> oraz aktów wykonawczych do niej, o wartości zamówienia równej progowi unijnemu lub większej.</w:t>
      </w:r>
    </w:p>
    <w:p w:rsidR="00A34215" w:rsidRPr="007B1764" w:rsidRDefault="007B1764" w:rsidP="00DC0313">
      <w:pPr>
        <w:numPr>
          <w:ilvl w:val="0"/>
          <w:numId w:val="11"/>
        </w:numPr>
        <w:spacing w:after="60"/>
        <w:ind w:left="709" w:hanging="284"/>
        <w:contextualSpacing/>
        <w:jc w:val="both"/>
        <w:rPr>
          <w:b/>
          <w:sz w:val="20"/>
          <w:szCs w:val="20"/>
        </w:rPr>
      </w:pPr>
      <w:r w:rsidRPr="007B1764">
        <w:rPr>
          <w:rFonts w:ascii="Century Gothic" w:hAnsi="Century Gothic"/>
          <w:sz w:val="20"/>
          <w:szCs w:val="20"/>
        </w:rPr>
        <w:t xml:space="preserve">Zamawiający, zgodnie z art. 139 </w:t>
      </w:r>
      <w:r>
        <w:rPr>
          <w:rFonts w:ascii="Century Gothic" w:hAnsi="Century Gothic"/>
          <w:sz w:val="20"/>
          <w:szCs w:val="20"/>
        </w:rPr>
        <w:t>Ustawy</w:t>
      </w:r>
      <w:r w:rsidRPr="007B1764">
        <w:rPr>
          <w:rFonts w:ascii="Century Gothic" w:hAnsi="Century Gothic"/>
          <w:sz w:val="20"/>
          <w:szCs w:val="20"/>
        </w:rPr>
        <w:t xml:space="preserve">, przewiduje odwróconą kolejność czynności, tj. może najpierw dokonać badania i oceny ofert, a następnie dokonać kwalifikacji podmiotowej </w:t>
      </w:r>
      <w:r>
        <w:rPr>
          <w:rFonts w:ascii="Century Gothic" w:hAnsi="Century Gothic"/>
          <w:sz w:val="20"/>
          <w:szCs w:val="20"/>
        </w:rPr>
        <w:t>W</w:t>
      </w:r>
      <w:r w:rsidR="00C3321A">
        <w:rPr>
          <w:rFonts w:ascii="Century Gothic" w:hAnsi="Century Gothic"/>
          <w:sz w:val="20"/>
          <w:szCs w:val="20"/>
        </w:rPr>
        <w:t>ykonawców, których oferty zostały najwyżej ocenione</w:t>
      </w:r>
      <w:r w:rsidR="00041127">
        <w:rPr>
          <w:rFonts w:ascii="Century Gothic" w:hAnsi="Century Gothic"/>
          <w:sz w:val="20"/>
          <w:szCs w:val="20"/>
        </w:rPr>
        <w:t xml:space="preserve"> (otrzymają pozycję od  1  do 3)</w:t>
      </w:r>
      <w:r w:rsidRPr="007B1764">
        <w:rPr>
          <w:rFonts w:ascii="Century Gothic" w:hAnsi="Century Gothic"/>
          <w:sz w:val="20"/>
          <w:szCs w:val="20"/>
        </w:rPr>
        <w:t>, w zak</w:t>
      </w:r>
      <w:r w:rsidR="00C3321A">
        <w:rPr>
          <w:rFonts w:ascii="Century Gothic" w:hAnsi="Century Gothic"/>
          <w:sz w:val="20"/>
          <w:szCs w:val="20"/>
        </w:rPr>
        <w:t>resie braku podstaw wykluczenia.</w:t>
      </w:r>
    </w:p>
    <w:p w:rsidR="00937E60" w:rsidRDefault="00937E60" w:rsidP="00937E60">
      <w:pPr>
        <w:numPr>
          <w:ilvl w:val="0"/>
          <w:numId w:val="11"/>
        </w:numPr>
        <w:spacing w:after="60"/>
        <w:ind w:left="709" w:hanging="283"/>
        <w:contextualSpacing/>
        <w:jc w:val="both"/>
        <w:rPr>
          <w:rFonts w:ascii="Century Gothic" w:hAnsi="Century Gothic"/>
          <w:sz w:val="20"/>
          <w:szCs w:val="20"/>
        </w:rPr>
      </w:pPr>
      <w:r w:rsidRPr="0038618D">
        <w:rPr>
          <w:rFonts w:ascii="Century Gothic" w:hAnsi="Century Gothic"/>
          <w:sz w:val="20"/>
          <w:szCs w:val="20"/>
        </w:rPr>
        <w:t xml:space="preserve">Zamawiający </w:t>
      </w:r>
      <w:r>
        <w:rPr>
          <w:rFonts w:ascii="Century Gothic" w:hAnsi="Century Gothic"/>
          <w:sz w:val="20"/>
          <w:szCs w:val="20"/>
        </w:rPr>
        <w:t>zastrzega unieważnienie postępowania, jeżeli środki publiczne, które Zamawiający zamierzał  przeznaczyć na  sfinansowanie całości lub  części zamówienia nie  zostały  mu  przyznane.</w:t>
      </w:r>
    </w:p>
    <w:p w:rsidR="007B1764" w:rsidRPr="006623A7" w:rsidRDefault="007B1764" w:rsidP="00F47573">
      <w:pPr>
        <w:spacing w:after="60"/>
        <w:ind w:left="1147"/>
        <w:contextualSpacing/>
        <w:jc w:val="both"/>
        <w:rPr>
          <w:rFonts w:ascii="Century Gothic" w:hAnsi="Century Gothic"/>
          <w:b/>
          <w:sz w:val="24"/>
        </w:rPr>
      </w:pPr>
    </w:p>
    <w:p w:rsidR="00036487" w:rsidRPr="00082E5A" w:rsidRDefault="005F119E" w:rsidP="00DC0313">
      <w:pPr>
        <w:numPr>
          <w:ilvl w:val="0"/>
          <w:numId w:val="9"/>
        </w:numPr>
        <w:spacing w:after="60"/>
        <w:ind w:left="426" w:hanging="426"/>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57297A" w:rsidRPr="0057297A" w:rsidRDefault="00082E5A" w:rsidP="00164FE9">
      <w:pPr>
        <w:widowControl w:val="0"/>
        <w:numPr>
          <w:ilvl w:val="0"/>
          <w:numId w:val="12"/>
        </w:numPr>
        <w:tabs>
          <w:tab w:val="left" w:pos="567"/>
        </w:tabs>
        <w:suppressAutoHyphens w:val="0"/>
        <w:spacing w:after="60"/>
        <w:ind w:left="851" w:hanging="426"/>
        <w:contextualSpacing/>
        <w:jc w:val="both"/>
        <w:textAlignment w:val="auto"/>
        <w:rPr>
          <w:b/>
          <w:color w:val="auto"/>
          <w:sz w:val="20"/>
          <w:szCs w:val="20"/>
        </w:rPr>
      </w:pPr>
      <w:r w:rsidRPr="0057297A">
        <w:rPr>
          <w:rFonts w:ascii="Century Gothic" w:hAnsi="Century Gothic"/>
          <w:color w:val="auto"/>
          <w:sz w:val="20"/>
          <w:szCs w:val="20"/>
        </w:rPr>
        <w:t>Przedmiotem</w:t>
      </w:r>
      <w:r w:rsidRPr="0057297A">
        <w:rPr>
          <w:rFonts w:ascii="Century Gothic" w:hAnsi="Century Gothic"/>
          <w:b/>
          <w:color w:val="auto"/>
          <w:sz w:val="20"/>
          <w:szCs w:val="20"/>
        </w:rPr>
        <w:t xml:space="preserve"> </w:t>
      </w:r>
      <w:r w:rsidR="000F2FDC" w:rsidRPr="0057297A">
        <w:rPr>
          <w:rFonts w:ascii="Century Gothic" w:hAnsi="Century Gothic"/>
          <w:color w:val="auto"/>
          <w:sz w:val="20"/>
          <w:szCs w:val="20"/>
        </w:rPr>
        <w:t xml:space="preserve">postępowania </w:t>
      </w:r>
      <w:r w:rsidRPr="0057297A">
        <w:rPr>
          <w:rFonts w:ascii="Century Gothic" w:hAnsi="Century Gothic"/>
          <w:color w:val="auto"/>
          <w:sz w:val="20"/>
          <w:szCs w:val="20"/>
        </w:rPr>
        <w:t xml:space="preserve">jest </w:t>
      </w:r>
      <w:r w:rsidR="0048563C" w:rsidRPr="0057297A">
        <w:rPr>
          <w:rFonts w:ascii="Century Gothic" w:hAnsi="Century Gothic"/>
          <w:color w:val="auto"/>
          <w:sz w:val="20"/>
          <w:szCs w:val="20"/>
        </w:rPr>
        <w:t xml:space="preserve">zawarcie  umowy  ramowej  na </w:t>
      </w:r>
      <w:r w:rsidR="0057297A" w:rsidRPr="0057297A">
        <w:rPr>
          <w:rFonts w:ascii="Century Gothic" w:hAnsi="Century Gothic" w:cs="Times New Roman"/>
          <w:b/>
          <w:bCs/>
          <w:sz w:val="20"/>
          <w:szCs w:val="20"/>
        </w:rPr>
        <w:t>dostawy urządzeń CCTV, SKD i SSWIN</w:t>
      </w:r>
      <w:r w:rsidR="0057297A">
        <w:rPr>
          <w:rFonts w:ascii="Century Gothic" w:hAnsi="Century Gothic" w:cs="Times New Roman"/>
          <w:b/>
          <w:bCs/>
          <w:sz w:val="20"/>
          <w:szCs w:val="20"/>
        </w:rPr>
        <w:t xml:space="preserve">, </w:t>
      </w:r>
      <w:r w:rsidR="0057297A" w:rsidRPr="0057297A">
        <w:rPr>
          <w:rFonts w:ascii="Century Gothic" w:hAnsi="Century Gothic" w:cs="Times New Roman"/>
          <w:bCs/>
          <w:sz w:val="20"/>
          <w:szCs w:val="20"/>
        </w:rPr>
        <w:t>zwanych dalej</w:t>
      </w:r>
      <w:r w:rsidR="0057297A">
        <w:rPr>
          <w:rFonts w:ascii="Century Gothic" w:hAnsi="Century Gothic" w:cs="Times New Roman"/>
          <w:b/>
          <w:bCs/>
          <w:sz w:val="20"/>
          <w:szCs w:val="20"/>
        </w:rPr>
        <w:t xml:space="preserve">  „</w:t>
      </w:r>
      <w:r w:rsidR="0057297A" w:rsidRPr="0057297A">
        <w:rPr>
          <w:rFonts w:ascii="Century Gothic" w:hAnsi="Century Gothic" w:cs="Times New Roman"/>
          <w:bCs/>
          <w:sz w:val="20"/>
          <w:szCs w:val="20"/>
        </w:rPr>
        <w:t>asortymentem</w:t>
      </w:r>
      <w:r w:rsidR="0057297A">
        <w:rPr>
          <w:rFonts w:ascii="Century Gothic" w:hAnsi="Century Gothic" w:cs="Times New Roman"/>
          <w:bCs/>
          <w:sz w:val="20"/>
          <w:szCs w:val="20"/>
        </w:rPr>
        <w:t>”.</w:t>
      </w:r>
    </w:p>
    <w:p w:rsidR="00735801" w:rsidRPr="004B0353" w:rsidRDefault="00735801" w:rsidP="00735801">
      <w:pPr>
        <w:numPr>
          <w:ilvl w:val="0"/>
          <w:numId w:val="12"/>
        </w:numPr>
        <w:shd w:val="clear" w:color="auto" w:fill="FFFFFF"/>
        <w:tabs>
          <w:tab w:val="left" w:pos="350"/>
        </w:tabs>
        <w:spacing w:line="245" w:lineRule="exact"/>
        <w:ind w:left="730" w:hanging="304"/>
        <w:rPr>
          <w:rFonts w:ascii="Century Gothic" w:hAnsi="Century Gothic"/>
          <w:sz w:val="20"/>
          <w:szCs w:val="20"/>
        </w:rPr>
      </w:pPr>
      <w:r w:rsidRPr="004B0353">
        <w:rPr>
          <w:rFonts w:ascii="Century Gothic" w:hAnsi="Century Gothic"/>
          <w:bCs/>
          <w:sz w:val="20"/>
          <w:szCs w:val="20"/>
        </w:rPr>
        <w:t>Zamawiaj</w:t>
      </w:r>
      <w:r w:rsidRPr="004B0353">
        <w:rPr>
          <w:rFonts w:ascii="Century Gothic" w:eastAsia="Times New Roman" w:hAnsi="Century Gothic" w:cs="Times New Roman"/>
          <w:bCs/>
          <w:sz w:val="20"/>
          <w:szCs w:val="20"/>
        </w:rPr>
        <w:t>ą</w:t>
      </w:r>
      <w:r w:rsidRPr="004B0353">
        <w:rPr>
          <w:rFonts w:ascii="Century Gothic" w:eastAsia="Times New Roman" w:hAnsi="Century Gothic"/>
          <w:bCs/>
          <w:sz w:val="20"/>
          <w:szCs w:val="20"/>
        </w:rPr>
        <w:t>cy dopuszcza sk</w:t>
      </w:r>
      <w:r w:rsidRPr="004B0353">
        <w:rPr>
          <w:rFonts w:ascii="Century Gothic" w:eastAsia="Times New Roman" w:hAnsi="Century Gothic" w:cs="Times New Roman"/>
          <w:bCs/>
          <w:sz w:val="20"/>
          <w:szCs w:val="20"/>
        </w:rPr>
        <w:t>ł</w:t>
      </w:r>
      <w:r w:rsidRPr="004B0353">
        <w:rPr>
          <w:rFonts w:ascii="Century Gothic" w:eastAsia="Times New Roman" w:hAnsi="Century Gothic"/>
          <w:bCs/>
          <w:sz w:val="20"/>
          <w:szCs w:val="20"/>
        </w:rPr>
        <w:t>adanie ofert cz</w:t>
      </w:r>
      <w:r w:rsidRPr="004B0353">
        <w:rPr>
          <w:rFonts w:ascii="Century Gothic" w:eastAsia="Times New Roman" w:hAnsi="Century Gothic" w:cs="Times New Roman"/>
          <w:bCs/>
          <w:sz w:val="20"/>
          <w:szCs w:val="20"/>
        </w:rPr>
        <w:t>ęś</w:t>
      </w:r>
      <w:r w:rsidRPr="004B0353">
        <w:rPr>
          <w:rFonts w:ascii="Century Gothic" w:eastAsia="Times New Roman" w:hAnsi="Century Gothic"/>
          <w:bCs/>
          <w:sz w:val="20"/>
          <w:szCs w:val="20"/>
        </w:rPr>
        <w:t xml:space="preserve">ciowych w podziale na </w:t>
      </w:r>
      <w:r>
        <w:rPr>
          <w:rFonts w:ascii="Century Gothic" w:eastAsia="Times New Roman" w:hAnsi="Century Gothic"/>
          <w:bCs/>
          <w:sz w:val="20"/>
          <w:szCs w:val="20"/>
        </w:rPr>
        <w:t>6 zadań.</w:t>
      </w:r>
    </w:p>
    <w:p w:rsidR="00735801" w:rsidRDefault="00735801" w:rsidP="00417E02">
      <w:pPr>
        <w:widowControl w:val="0"/>
        <w:numPr>
          <w:ilvl w:val="0"/>
          <w:numId w:val="110"/>
        </w:numPr>
        <w:shd w:val="clear" w:color="auto" w:fill="FFFFFF"/>
        <w:tabs>
          <w:tab w:val="left" w:pos="709"/>
          <w:tab w:val="left" w:pos="1134"/>
        </w:tabs>
        <w:suppressAutoHyphens w:val="0"/>
        <w:spacing w:line="245" w:lineRule="exact"/>
        <w:ind w:right="-1" w:firstLine="131"/>
        <w:textAlignment w:val="auto"/>
        <w:rPr>
          <w:rFonts w:ascii="Century Gothic" w:hAnsi="Century Gothic"/>
          <w:sz w:val="20"/>
          <w:szCs w:val="20"/>
        </w:rPr>
      </w:pPr>
      <w:r>
        <w:rPr>
          <w:rFonts w:ascii="Century Gothic" w:hAnsi="Century Gothic"/>
          <w:sz w:val="20"/>
          <w:szCs w:val="20"/>
        </w:rPr>
        <w:t xml:space="preserve">zadanie nr 1- </w:t>
      </w:r>
      <w:r w:rsidR="00E33082">
        <w:rPr>
          <w:rFonts w:ascii="Century Gothic" w:hAnsi="Century Gothic"/>
          <w:sz w:val="20"/>
          <w:szCs w:val="20"/>
        </w:rPr>
        <w:t>zestaw</w:t>
      </w:r>
      <w:r w:rsidR="00DD6645">
        <w:rPr>
          <w:rFonts w:ascii="Century Gothic" w:hAnsi="Century Gothic"/>
          <w:sz w:val="20"/>
          <w:szCs w:val="20"/>
        </w:rPr>
        <w:t xml:space="preserve"> urządzeń </w:t>
      </w:r>
      <w:r w:rsidR="00A94FA4">
        <w:rPr>
          <w:rFonts w:ascii="Century Gothic" w:hAnsi="Century Gothic"/>
          <w:sz w:val="20"/>
          <w:szCs w:val="20"/>
        </w:rPr>
        <w:t xml:space="preserve"> SSWiN;</w:t>
      </w:r>
    </w:p>
    <w:p w:rsidR="00735801" w:rsidRPr="00663286" w:rsidRDefault="00735801" w:rsidP="00417E02">
      <w:pPr>
        <w:widowControl w:val="0"/>
        <w:numPr>
          <w:ilvl w:val="0"/>
          <w:numId w:val="110"/>
        </w:numPr>
        <w:shd w:val="clear" w:color="auto" w:fill="FFFFFF"/>
        <w:tabs>
          <w:tab w:val="left" w:pos="1134"/>
        </w:tabs>
        <w:suppressAutoHyphens w:val="0"/>
        <w:spacing w:line="245" w:lineRule="exact"/>
        <w:ind w:left="2552" w:right="-1" w:hanging="1701"/>
        <w:textAlignment w:val="auto"/>
        <w:rPr>
          <w:rFonts w:ascii="Century Gothic" w:hAnsi="Century Gothic"/>
          <w:sz w:val="20"/>
          <w:szCs w:val="20"/>
        </w:rPr>
      </w:pPr>
      <w:r>
        <w:rPr>
          <w:rFonts w:ascii="Century Gothic" w:hAnsi="Century Gothic"/>
          <w:sz w:val="20"/>
          <w:szCs w:val="20"/>
        </w:rPr>
        <w:t>zadanie nr 2 –</w:t>
      </w:r>
      <w:r w:rsidR="00E33082">
        <w:rPr>
          <w:rFonts w:ascii="Century Gothic" w:hAnsi="Century Gothic" w:cs="Times New Roman"/>
          <w:sz w:val="20"/>
          <w:szCs w:val="20"/>
        </w:rPr>
        <w:t xml:space="preserve"> urządzenia</w:t>
      </w:r>
      <w:r w:rsidR="00663286" w:rsidRPr="00663286">
        <w:rPr>
          <w:rFonts w:ascii="Century Gothic" w:hAnsi="Century Gothic" w:cs="Times New Roman"/>
          <w:sz w:val="20"/>
          <w:szCs w:val="20"/>
        </w:rPr>
        <w:t xml:space="preserve"> </w:t>
      </w:r>
      <w:r w:rsidR="006E187B">
        <w:rPr>
          <w:rFonts w:ascii="Century Gothic" w:hAnsi="Century Gothic"/>
          <w:sz w:val="20"/>
          <w:szCs w:val="20"/>
        </w:rPr>
        <w:t>CCTV</w:t>
      </w:r>
      <w:r w:rsidR="00456FBE">
        <w:rPr>
          <w:rFonts w:ascii="Century Gothic" w:hAnsi="Century Gothic"/>
          <w:sz w:val="20"/>
          <w:szCs w:val="20"/>
        </w:rPr>
        <w:t xml:space="preserve"> </w:t>
      </w:r>
      <w:r w:rsidR="00663286" w:rsidRPr="00663286">
        <w:rPr>
          <w:rFonts w:ascii="Century Gothic" w:hAnsi="Century Gothic" w:cs="Times New Roman"/>
          <w:sz w:val="20"/>
          <w:szCs w:val="20"/>
        </w:rPr>
        <w:t>do pojazdów specjalistycznych MCM</w:t>
      </w:r>
      <w:r w:rsidR="00105134" w:rsidRPr="00663286">
        <w:rPr>
          <w:rFonts w:ascii="Century Gothic" w:hAnsi="Century Gothic"/>
          <w:sz w:val="20"/>
          <w:szCs w:val="20"/>
        </w:rPr>
        <w:t>;</w:t>
      </w:r>
    </w:p>
    <w:p w:rsidR="00105134" w:rsidRDefault="00105134" w:rsidP="00417E02">
      <w:pPr>
        <w:widowControl w:val="0"/>
        <w:numPr>
          <w:ilvl w:val="0"/>
          <w:numId w:val="110"/>
        </w:numPr>
        <w:shd w:val="clear" w:color="auto" w:fill="FFFFFF"/>
        <w:tabs>
          <w:tab w:val="left" w:pos="709"/>
          <w:tab w:val="left" w:pos="1134"/>
        </w:tabs>
        <w:suppressAutoHyphens w:val="0"/>
        <w:spacing w:line="245" w:lineRule="exact"/>
        <w:ind w:left="709" w:right="-1" w:firstLine="142"/>
        <w:textAlignment w:val="auto"/>
        <w:rPr>
          <w:rFonts w:ascii="Century Gothic" w:hAnsi="Century Gothic"/>
          <w:sz w:val="20"/>
          <w:szCs w:val="20"/>
        </w:rPr>
      </w:pPr>
      <w:r>
        <w:rPr>
          <w:rFonts w:ascii="Century Gothic" w:hAnsi="Century Gothic"/>
          <w:sz w:val="20"/>
          <w:szCs w:val="20"/>
        </w:rPr>
        <w:t xml:space="preserve">zadanie nr 3 </w:t>
      </w:r>
      <w:r w:rsidR="00847CBE">
        <w:rPr>
          <w:rFonts w:ascii="Century Gothic" w:hAnsi="Century Gothic"/>
          <w:sz w:val="20"/>
          <w:szCs w:val="20"/>
        </w:rPr>
        <w:t>–</w:t>
      </w:r>
      <w:r>
        <w:rPr>
          <w:rFonts w:ascii="Century Gothic" w:hAnsi="Century Gothic"/>
          <w:sz w:val="20"/>
          <w:szCs w:val="20"/>
        </w:rPr>
        <w:t xml:space="preserve"> </w:t>
      </w:r>
      <w:r w:rsidR="00847CBE">
        <w:rPr>
          <w:rFonts w:ascii="Century Gothic" w:hAnsi="Century Gothic" w:cs="Calibri"/>
          <w:sz w:val="20"/>
          <w:szCs w:val="20"/>
        </w:rPr>
        <w:t>urządzenia  do systemu monitoringu CCTV;</w:t>
      </w:r>
    </w:p>
    <w:p w:rsidR="00105134" w:rsidRPr="00107A81" w:rsidRDefault="00105134" w:rsidP="00417E02">
      <w:pPr>
        <w:widowControl w:val="0"/>
        <w:numPr>
          <w:ilvl w:val="0"/>
          <w:numId w:val="110"/>
        </w:numPr>
        <w:shd w:val="clear" w:color="auto" w:fill="FFFFFF"/>
        <w:tabs>
          <w:tab w:val="left" w:pos="709"/>
          <w:tab w:val="left" w:pos="1134"/>
        </w:tabs>
        <w:suppressAutoHyphens w:val="0"/>
        <w:spacing w:line="245" w:lineRule="exact"/>
        <w:ind w:left="709" w:right="-1" w:firstLine="142"/>
        <w:textAlignment w:val="auto"/>
        <w:rPr>
          <w:rFonts w:ascii="Century Gothic" w:hAnsi="Century Gothic"/>
          <w:sz w:val="20"/>
          <w:szCs w:val="20"/>
        </w:rPr>
      </w:pPr>
      <w:r>
        <w:rPr>
          <w:rFonts w:ascii="Century Gothic" w:hAnsi="Century Gothic"/>
          <w:sz w:val="20"/>
          <w:szCs w:val="20"/>
        </w:rPr>
        <w:t xml:space="preserve">zadanie nr 4 - </w:t>
      </w:r>
      <w:r w:rsidR="006E187B">
        <w:rPr>
          <w:rFonts w:ascii="Century Gothic" w:hAnsi="Century Gothic"/>
          <w:sz w:val="20"/>
          <w:szCs w:val="20"/>
        </w:rPr>
        <w:t>urządzenia CCTV</w:t>
      </w:r>
      <w:r w:rsidRPr="00714994">
        <w:rPr>
          <w:rFonts w:ascii="Century Gothic" w:hAnsi="Century Gothic"/>
          <w:sz w:val="20"/>
          <w:szCs w:val="20"/>
        </w:rPr>
        <w:t xml:space="preserve"> </w:t>
      </w:r>
      <w:r w:rsidR="00107A81">
        <w:rPr>
          <w:rFonts w:ascii="Century Gothic" w:hAnsi="Century Gothic"/>
          <w:sz w:val="20"/>
          <w:szCs w:val="20"/>
        </w:rPr>
        <w:t>–</w:t>
      </w:r>
      <w:r>
        <w:rPr>
          <w:rFonts w:ascii="Century Gothic" w:hAnsi="Century Gothic"/>
          <w:sz w:val="20"/>
          <w:szCs w:val="20"/>
        </w:rPr>
        <w:t xml:space="preserve"> </w:t>
      </w:r>
      <w:r w:rsidR="00107A81">
        <w:rPr>
          <w:rFonts w:ascii="Century Gothic" w:hAnsi="Century Gothic" w:cs="Calibri"/>
          <w:spacing w:val="-4"/>
          <w:sz w:val="20"/>
          <w:szCs w:val="20"/>
        </w:rPr>
        <w:t>urządzenia i licencje</w:t>
      </w:r>
      <w:r w:rsidR="00107A81" w:rsidRPr="00107A81">
        <w:rPr>
          <w:rFonts w:ascii="Century Gothic" w:hAnsi="Century Gothic" w:cs="Calibri"/>
          <w:spacing w:val="-4"/>
          <w:sz w:val="20"/>
          <w:szCs w:val="20"/>
        </w:rPr>
        <w:t xml:space="preserve"> telewizji dozorowej</w:t>
      </w:r>
      <w:r w:rsidR="0068733F">
        <w:rPr>
          <w:rFonts w:ascii="Century Gothic" w:hAnsi="Century Gothic" w:cs="Calibri"/>
          <w:spacing w:val="-4"/>
          <w:sz w:val="20"/>
          <w:szCs w:val="20"/>
        </w:rPr>
        <w:t>;</w:t>
      </w:r>
    </w:p>
    <w:p w:rsidR="00107A81" w:rsidRPr="005E6913" w:rsidRDefault="00107A81" w:rsidP="00417E02">
      <w:pPr>
        <w:widowControl w:val="0"/>
        <w:numPr>
          <w:ilvl w:val="0"/>
          <w:numId w:val="110"/>
        </w:numPr>
        <w:shd w:val="clear" w:color="auto" w:fill="FFFFFF"/>
        <w:tabs>
          <w:tab w:val="left" w:pos="709"/>
          <w:tab w:val="left" w:pos="1134"/>
        </w:tabs>
        <w:suppressAutoHyphens w:val="0"/>
        <w:spacing w:line="245" w:lineRule="exact"/>
        <w:ind w:left="709" w:right="-1" w:firstLine="142"/>
        <w:textAlignment w:val="auto"/>
        <w:rPr>
          <w:rFonts w:ascii="Century Gothic" w:hAnsi="Century Gothic"/>
          <w:sz w:val="20"/>
          <w:szCs w:val="20"/>
        </w:rPr>
      </w:pPr>
      <w:r>
        <w:rPr>
          <w:rFonts w:ascii="Century Gothic" w:hAnsi="Century Gothic"/>
          <w:sz w:val="20"/>
          <w:szCs w:val="20"/>
        </w:rPr>
        <w:t>zadanie nr 5 -</w:t>
      </w:r>
      <w:r w:rsidR="00791C04">
        <w:rPr>
          <w:rFonts w:ascii="Century Gothic" w:hAnsi="Century Gothic"/>
          <w:sz w:val="20"/>
          <w:szCs w:val="20"/>
        </w:rPr>
        <w:t xml:space="preserve"> </w:t>
      </w:r>
      <w:r w:rsidR="00D102C2">
        <w:rPr>
          <w:rFonts w:ascii="Century Gothic" w:hAnsi="Century Gothic" w:cs="Times New Roman"/>
          <w:bCs/>
          <w:sz w:val="20"/>
          <w:szCs w:val="20"/>
        </w:rPr>
        <w:t xml:space="preserve">materiały i urządzenia </w:t>
      </w:r>
      <w:r w:rsidR="00D102C2" w:rsidRPr="00D102C2">
        <w:rPr>
          <w:rFonts w:ascii="Century Gothic" w:hAnsi="Century Gothic" w:cs="Times New Roman"/>
          <w:bCs/>
          <w:sz w:val="20"/>
          <w:szCs w:val="20"/>
        </w:rPr>
        <w:t>SKD</w:t>
      </w:r>
      <w:r w:rsidR="005E6913">
        <w:rPr>
          <w:rFonts w:ascii="Century Gothic" w:hAnsi="Century Gothic" w:cs="Times New Roman"/>
          <w:bCs/>
          <w:sz w:val="20"/>
          <w:szCs w:val="20"/>
        </w:rPr>
        <w:t>;</w:t>
      </w:r>
    </w:p>
    <w:p w:rsidR="005E6913" w:rsidRPr="00D102C2" w:rsidRDefault="00571F5A" w:rsidP="00417E02">
      <w:pPr>
        <w:widowControl w:val="0"/>
        <w:numPr>
          <w:ilvl w:val="0"/>
          <w:numId w:val="110"/>
        </w:numPr>
        <w:shd w:val="clear" w:color="auto" w:fill="FFFFFF"/>
        <w:tabs>
          <w:tab w:val="left" w:pos="709"/>
          <w:tab w:val="left" w:pos="1134"/>
        </w:tabs>
        <w:suppressAutoHyphens w:val="0"/>
        <w:spacing w:line="245" w:lineRule="exact"/>
        <w:ind w:left="709" w:right="-1" w:firstLine="142"/>
        <w:textAlignment w:val="auto"/>
        <w:rPr>
          <w:rFonts w:ascii="Century Gothic" w:hAnsi="Century Gothic"/>
          <w:sz w:val="20"/>
          <w:szCs w:val="20"/>
        </w:rPr>
      </w:pPr>
      <w:r>
        <w:rPr>
          <w:rFonts w:ascii="Century Gothic" w:hAnsi="Century Gothic"/>
          <w:sz w:val="20"/>
          <w:szCs w:val="20"/>
        </w:rPr>
        <w:t xml:space="preserve">zadanie nr 6 - </w:t>
      </w:r>
      <w:r w:rsidR="004E2E13" w:rsidRPr="004E2E13">
        <w:rPr>
          <w:rFonts w:ascii="Century Gothic" w:hAnsi="Century Gothic"/>
          <w:bCs/>
          <w:noProof/>
          <w:sz w:val="20"/>
          <w:szCs w:val="20"/>
        </w:rPr>
        <w:t xml:space="preserve">serwer i stacje klienckie do Systemu Kontroli Dostepu </w:t>
      </w:r>
      <w:r w:rsidR="004E2E13" w:rsidRPr="008D7AAF">
        <w:rPr>
          <w:rFonts w:ascii="Century Gothic" w:hAnsi="Century Gothic"/>
          <w:bCs/>
          <w:noProof/>
          <w:color w:val="auto"/>
          <w:sz w:val="20"/>
          <w:szCs w:val="20"/>
        </w:rPr>
        <w:t>I/Net Seven</w:t>
      </w:r>
      <w:r w:rsidR="004E2E13" w:rsidRPr="008D7AAF">
        <w:rPr>
          <w:bCs/>
          <w:noProof/>
          <w:color w:val="auto"/>
        </w:rPr>
        <w:t>.</w:t>
      </w:r>
    </w:p>
    <w:p w:rsidR="00082E5A" w:rsidRPr="0057297A" w:rsidRDefault="0057297A" w:rsidP="00164FE9">
      <w:pPr>
        <w:widowControl w:val="0"/>
        <w:numPr>
          <w:ilvl w:val="0"/>
          <w:numId w:val="12"/>
        </w:numPr>
        <w:tabs>
          <w:tab w:val="left" w:pos="567"/>
        </w:tabs>
        <w:suppressAutoHyphens w:val="0"/>
        <w:spacing w:after="60"/>
        <w:ind w:left="851" w:hanging="426"/>
        <w:contextualSpacing/>
        <w:jc w:val="both"/>
        <w:textAlignment w:val="auto"/>
        <w:rPr>
          <w:b/>
          <w:color w:val="auto"/>
          <w:sz w:val="20"/>
          <w:szCs w:val="20"/>
        </w:rPr>
      </w:pPr>
      <w:r w:rsidRPr="0057297A">
        <w:rPr>
          <w:rFonts w:ascii="Century Gothic" w:hAnsi="Century Gothic"/>
          <w:color w:val="auto"/>
          <w:sz w:val="20"/>
          <w:szCs w:val="20"/>
        </w:rPr>
        <w:t xml:space="preserve"> </w:t>
      </w:r>
      <w:r w:rsidR="00082E5A" w:rsidRPr="0057297A">
        <w:rPr>
          <w:rFonts w:ascii="Century Gothic" w:hAnsi="Century Gothic"/>
          <w:color w:val="auto"/>
          <w:sz w:val="20"/>
          <w:szCs w:val="20"/>
        </w:rPr>
        <w:t>Szczegółowy opis przedmiotu zamówienia</w:t>
      </w:r>
      <w:r>
        <w:rPr>
          <w:rFonts w:ascii="Century Gothic" w:hAnsi="Century Gothic"/>
          <w:color w:val="auto"/>
          <w:sz w:val="20"/>
          <w:szCs w:val="20"/>
        </w:rPr>
        <w:t xml:space="preserve"> każdego zadania </w:t>
      </w:r>
      <w:r w:rsidR="00082E5A" w:rsidRPr="0057297A">
        <w:rPr>
          <w:rFonts w:ascii="Century Gothic" w:hAnsi="Century Gothic"/>
          <w:color w:val="auto"/>
          <w:sz w:val="20"/>
          <w:szCs w:val="20"/>
        </w:rPr>
        <w:t xml:space="preserve"> stanowi </w:t>
      </w:r>
      <w:r w:rsidR="0062209D">
        <w:rPr>
          <w:rFonts w:ascii="Century Gothic" w:eastAsia="Times New Roman" w:hAnsi="Century Gothic" w:cs="Times New Roman"/>
          <w:color w:val="auto"/>
          <w:kern w:val="2"/>
          <w:sz w:val="20"/>
          <w:szCs w:val="20"/>
          <w:lang w:bidi="ar-SA"/>
        </w:rPr>
        <w:t xml:space="preserve">załącznik </w:t>
      </w:r>
      <w:r w:rsidR="00584A2F">
        <w:rPr>
          <w:rFonts w:ascii="Century Gothic" w:eastAsia="Times New Roman" w:hAnsi="Century Gothic" w:cs="Times New Roman"/>
          <w:color w:val="auto"/>
          <w:kern w:val="2"/>
          <w:sz w:val="20"/>
          <w:szCs w:val="20"/>
          <w:lang w:bidi="ar-SA"/>
        </w:rPr>
        <w:t xml:space="preserve">                     </w:t>
      </w:r>
      <w:r w:rsidR="0062209D">
        <w:rPr>
          <w:rFonts w:ascii="Century Gothic" w:eastAsia="Times New Roman" w:hAnsi="Century Gothic" w:cs="Times New Roman"/>
          <w:color w:val="auto"/>
          <w:kern w:val="2"/>
          <w:sz w:val="20"/>
          <w:szCs w:val="20"/>
          <w:lang w:bidi="ar-SA"/>
        </w:rPr>
        <w:t xml:space="preserve">nr </w:t>
      </w:r>
      <w:r w:rsidR="006E187B">
        <w:rPr>
          <w:rFonts w:ascii="Century Gothic" w:eastAsia="Times New Roman" w:hAnsi="Century Gothic" w:cs="Times New Roman"/>
          <w:color w:val="auto"/>
          <w:kern w:val="2"/>
          <w:sz w:val="20"/>
          <w:szCs w:val="20"/>
          <w:lang w:bidi="ar-SA"/>
        </w:rPr>
        <w:t xml:space="preserve">8 </w:t>
      </w:r>
      <w:r w:rsidR="00584A2F">
        <w:rPr>
          <w:rFonts w:ascii="Century Gothic" w:eastAsia="Times New Roman" w:hAnsi="Century Gothic" w:cs="Times New Roman"/>
          <w:color w:val="auto"/>
          <w:kern w:val="2"/>
          <w:sz w:val="20"/>
          <w:szCs w:val="20"/>
          <w:lang w:bidi="ar-SA"/>
        </w:rPr>
        <w:t xml:space="preserve"> </w:t>
      </w:r>
      <w:r w:rsidR="00BC4A8E">
        <w:rPr>
          <w:rFonts w:ascii="Century Gothic" w:eastAsia="Times New Roman" w:hAnsi="Century Gothic" w:cs="Times New Roman"/>
          <w:color w:val="auto"/>
          <w:kern w:val="2"/>
          <w:sz w:val="20"/>
          <w:szCs w:val="20"/>
          <w:lang w:bidi="ar-SA"/>
        </w:rPr>
        <w:t>A-</w:t>
      </w:r>
      <w:r w:rsidR="0062209D">
        <w:rPr>
          <w:rFonts w:ascii="Century Gothic" w:eastAsia="Times New Roman" w:hAnsi="Century Gothic" w:cs="Times New Roman"/>
          <w:color w:val="auto"/>
          <w:kern w:val="2"/>
          <w:sz w:val="20"/>
          <w:szCs w:val="20"/>
          <w:lang w:bidi="ar-SA"/>
        </w:rPr>
        <w:t xml:space="preserve"> </w:t>
      </w:r>
      <w:r w:rsidR="00584A2F">
        <w:rPr>
          <w:rFonts w:ascii="Century Gothic" w:eastAsia="Times New Roman" w:hAnsi="Century Gothic" w:cs="Times New Roman"/>
          <w:color w:val="auto"/>
          <w:kern w:val="2"/>
          <w:sz w:val="20"/>
          <w:szCs w:val="20"/>
          <w:lang w:bidi="ar-SA"/>
        </w:rPr>
        <w:t>F</w:t>
      </w:r>
      <w:r w:rsidR="00BC4A8E">
        <w:rPr>
          <w:rFonts w:ascii="Century Gothic" w:eastAsia="Times New Roman" w:hAnsi="Century Gothic" w:cs="Times New Roman"/>
          <w:color w:val="auto"/>
          <w:kern w:val="2"/>
          <w:sz w:val="20"/>
          <w:szCs w:val="20"/>
          <w:lang w:bidi="ar-SA"/>
        </w:rPr>
        <w:t>(odpowiednio do zadania).</w:t>
      </w:r>
      <w:r w:rsidR="00253589" w:rsidRPr="0057297A">
        <w:rPr>
          <w:rFonts w:ascii="Century Gothic" w:hAnsi="Century Gothic"/>
          <w:color w:val="auto"/>
          <w:sz w:val="20"/>
          <w:szCs w:val="20"/>
        </w:rPr>
        <w:t xml:space="preserve"> </w:t>
      </w:r>
    </w:p>
    <w:p w:rsidR="006E187B" w:rsidRDefault="00360C20" w:rsidP="006E187B">
      <w:pPr>
        <w:ind w:left="851" w:hanging="425"/>
        <w:contextualSpacing/>
        <w:jc w:val="both"/>
        <w:rPr>
          <w:rFonts w:ascii="Century Gothic" w:hAnsi="Century Gothic"/>
          <w:color w:val="auto"/>
          <w:sz w:val="20"/>
          <w:szCs w:val="20"/>
        </w:rPr>
      </w:pPr>
      <w:r>
        <w:rPr>
          <w:rFonts w:ascii="Century Gothic" w:hAnsi="Century Gothic"/>
          <w:sz w:val="20"/>
          <w:szCs w:val="20"/>
        </w:rPr>
        <w:t>4</w:t>
      </w:r>
      <w:r w:rsidR="00DB7DEE">
        <w:rPr>
          <w:rFonts w:ascii="Century Gothic" w:hAnsi="Century Gothic"/>
          <w:sz w:val="20"/>
          <w:szCs w:val="20"/>
        </w:rPr>
        <w:t xml:space="preserve">. </w:t>
      </w:r>
      <w:r w:rsidR="00DD508E">
        <w:rPr>
          <w:rFonts w:ascii="Century Gothic" w:hAnsi="Century Gothic"/>
          <w:sz w:val="20"/>
          <w:szCs w:val="20"/>
        </w:rPr>
        <w:t xml:space="preserve"> </w:t>
      </w:r>
      <w:r w:rsidR="006E187B" w:rsidRPr="00DD508E">
        <w:rPr>
          <w:rFonts w:ascii="Century Gothic" w:hAnsi="Century Gothic"/>
          <w:b/>
          <w:color w:val="auto"/>
          <w:sz w:val="20"/>
          <w:szCs w:val="20"/>
        </w:rPr>
        <w:t>Zamawiający żąda</w:t>
      </w:r>
      <w:r w:rsidR="007D5B1F">
        <w:rPr>
          <w:rFonts w:ascii="Century Gothic" w:hAnsi="Century Gothic"/>
          <w:b/>
          <w:color w:val="auto"/>
          <w:sz w:val="20"/>
          <w:szCs w:val="20"/>
        </w:rPr>
        <w:t xml:space="preserve"> </w:t>
      </w:r>
      <w:r w:rsidR="006E187B">
        <w:rPr>
          <w:rFonts w:ascii="Century Gothic" w:hAnsi="Century Gothic"/>
          <w:b/>
          <w:color w:val="auto"/>
          <w:sz w:val="20"/>
          <w:szCs w:val="20"/>
        </w:rPr>
        <w:t>- w każdym zadaniu -</w:t>
      </w:r>
      <w:r w:rsidR="006E187B" w:rsidRPr="00DD508E">
        <w:rPr>
          <w:rFonts w:ascii="Century Gothic" w:hAnsi="Century Gothic"/>
          <w:b/>
          <w:color w:val="auto"/>
          <w:sz w:val="20"/>
          <w:szCs w:val="20"/>
        </w:rPr>
        <w:t xml:space="preserve"> złożenia wraz z ofertą przedmiotowych środków dowodowych</w:t>
      </w:r>
      <w:r w:rsidR="006E187B">
        <w:rPr>
          <w:rFonts w:ascii="Century Gothic" w:hAnsi="Century Gothic"/>
          <w:color w:val="auto"/>
          <w:sz w:val="20"/>
          <w:szCs w:val="20"/>
        </w:rPr>
        <w:t xml:space="preserve"> na potwierdzenie zgodności oferowanego asortymentu  z  wymaganiami określonymi w opisie przedmiotu zamówienia tj. </w:t>
      </w:r>
    </w:p>
    <w:p w:rsidR="006E187B" w:rsidRDefault="006E187B" w:rsidP="006E187B">
      <w:pPr>
        <w:tabs>
          <w:tab w:val="left" w:pos="851"/>
          <w:tab w:val="left" w:pos="993"/>
          <w:tab w:val="left" w:pos="1134"/>
        </w:tabs>
        <w:ind w:left="1134" w:hanging="283"/>
        <w:jc w:val="both"/>
        <w:textAlignment w:val="auto"/>
        <w:rPr>
          <w:rFonts w:ascii="Century Gothic" w:eastAsia="Times New Roman" w:hAnsi="Century Gothic"/>
          <w:color w:val="FF0000"/>
          <w:sz w:val="20"/>
          <w:szCs w:val="20"/>
        </w:rPr>
      </w:pPr>
      <w:r>
        <w:rPr>
          <w:rFonts w:ascii="Century Gothic" w:eastAsia="Times New Roman" w:hAnsi="Century Gothic"/>
          <w:color w:val="auto"/>
          <w:sz w:val="20"/>
          <w:szCs w:val="20"/>
        </w:rPr>
        <w:t xml:space="preserve">- </w:t>
      </w:r>
      <w:r w:rsidRPr="00034FFE">
        <w:rPr>
          <w:rFonts w:ascii="Century Gothic" w:eastAsia="Times New Roman" w:hAnsi="Century Gothic"/>
          <w:color w:val="auto"/>
          <w:sz w:val="20"/>
          <w:szCs w:val="20"/>
        </w:rPr>
        <w:t>wype</w:t>
      </w:r>
      <w:r>
        <w:rPr>
          <w:rFonts w:ascii="Century Gothic" w:eastAsia="Times New Roman" w:hAnsi="Century Gothic"/>
          <w:color w:val="auto"/>
          <w:sz w:val="20"/>
          <w:szCs w:val="20"/>
        </w:rPr>
        <w:t xml:space="preserve">łniony  załącznik  nr </w:t>
      </w:r>
      <w:r w:rsidR="003C16A0">
        <w:rPr>
          <w:rFonts w:ascii="Century Gothic" w:eastAsia="Times New Roman" w:hAnsi="Century Gothic"/>
          <w:color w:val="auto"/>
          <w:sz w:val="20"/>
          <w:szCs w:val="20"/>
        </w:rPr>
        <w:t>7A-F</w:t>
      </w:r>
      <w:r w:rsidR="00B74E10">
        <w:rPr>
          <w:rFonts w:ascii="Century Gothic" w:eastAsia="Times New Roman" w:hAnsi="Century Gothic"/>
          <w:color w:val="auto"/>
          <w:sz w:val="20"/>
          <w:szCs w:val="20"/>
        </w:rPr>
        <w:t xml:space="preserve"> </w:t>
      </w:r>
      <w:r>
        <w:rPr>
          <w:rFonts w:ascii="Century Gothic" w:eastAsia="Times New Roman" w:hAnsi="Century Gothic"/>
          <w:color w:val="auto"/>
          <w:sz w:val="20"/>
          <w:szCs w:val="20"/>
        </w:rPr>
        <w:t xml:space="preserve">  do SWZ</w:t>
      </w:r>
      <w:r w:rsidR="00B74E10">
        <w:rPr>
          <w:rFonts w:ascii="Century Gothic" w:eastAsia="Times New Roman" w:hAnsi="Century Gothic"/>
          <w:color w:val="auto"/>
          <w:sz w:val="20"/>
          <w:szCs w:val="20"/>
        </w:rPr>
        <w:t xml:space="preserve"> (odpowiednio do zadania),</w:t>
      </w:r>
      <w:r w:rsidRPr="00034FFE">
        <w:rPr>
          <w:rFonts w:ascii="Century Gothic" w:eastAsia="Times New Roman" w:hAnsi="Century Gothic"/>
          <w:color w:val="auto"/>
          <w:sz w:val="20"/>
          <w:szCs w:val="20"/>
        </w:rPr>
        <w:t xml:space="preserve"> stanowiący opis  </w:t>
      </w:r>
      <w:r w:rsidR="00B74E10">
        <w:rPr>
          <w:rFonts w:ascii="Century Gothic" w:eastAsia="Times New Roman" w:hAnsi="Century Gothic"/>
          <w:color w:val="auto"/>
          <w:sz w:val="20"/>
          <w:szCs w:val="20"/>
        </w:rPr>
        <w:t>oferowanego asortymentu.</w:t>
      </w:r>
      <w:r>
        <w:rPr>
          <w:rFonts w:ascii="Century Gothic" w:eastAsia="Times New Roman" w:hAnsi="Century Gothic"/>
          <w:color w:val="FF0000"/>
          <w:sz w:val="20"/>
          <w:szCs w:val="20"/>
        </w:rPr>
        <w:t xml:space="preserve"> </w:t>
      </w:r>
    </w:p>
    <w:p w:rsidR="0094775E" w:rsidRDefault="0094775E" w:rsidP="0094775E">
      <w:pPr>
        <w:widowControl w:val="0"/>
        <w:suppressAutoHyphens w:val="0"/>
        <w:spacing w:after="60"/>
        <w:ind w:left="709" w:hanging="277"/>
        <w:contextualSpacing/>
        <w:jc w:val="both"/>
        <w:textAlignment w:val="auto"/>
        <w:rPr>
          <w:rFonts w:ascii="Century Gothic" w:hAnsi="Century Gothic"/>
          <w:color w:val="auto"/>
          <w:sz w:val="20"/>
          <w:szCs w:val="20"/>
        </w:rPr>
      </w:pPr>
      <w:r>
        <w:rPr>
          <w:rFonts w:ascii="Century Gothic" w:hAnsi="Century Gothic"/>
          <w:color w:val="auto"/>
          <w:sz w:val="20"/>
          <w:szCs w:val="20"/>
        </w:rPr>
        <w:t>5. Zamawiający akceptuje równoważne przedmiotowe środki dowodowe, jeżeli potwierdzają, że oferowany asortyment   spełnia  określone przez Zamawiającego wymagania.</w:t>
      </w:r>
    </w:p>
    <w:p w:rsidR="0094775E" w:rsidRPr="008A1731" w:rsidRDefault="0094775E" w:rsidP="0094775E">
      <w:pPr>
        <w:widowControl w:val="0"/>
        <w:suppressAutoHyphens w:val="0"/>
        <w:spacing w:after="60"/>
        <w:ind w:left="709" w:hanging="283"/>
        <w:contextualSpacing/>
        <w:jc w:val="both"/>
        <w:textAlignment w:val="auto"/>
        <w:rPr>
          <w:rFonts w:ascii="Century Gothic" w:hAnsi="Century Gothic"/>
          <w:color w:val="auto"/>
          <w:sz w:val="20"/>
          <w:szCs w:val="20"/>
        </w:rPr>
      </w:pPr>
      <w:r>
        <w:rPr>
          <w:rFonts w:ascii="Century Gothic" w:hAnsi="Century Gothic"/>
          <w:sz w:val="20"/>
          <w:szCs w:val="20"/>
        </w:rPr>
        <w:t xml:space="preserve">6. Jeżeli Wykonawca nie złoży przedmiotowych środków dowodowych lub przedmiotowe środki dowodowe są niekompletne, </w:t>
      </w:r>
      <w:r>
        <w:rPr>
          <w:rFonts w:ascii="Century Gothic" w:hAnsi="Century Gothic"/>
          <w:color w:val="auto"/>
          <w:sz w:val="20"/>
          <w:szCs w:val="20"/>
        </w:rPr>
        <w:t>Zamawiający wezwie do ich złożenia lub uzupełnienia w wyznaczonym terminie. Zamawiający informuje, że pomimo</w:t>
      </w:r>
      <w:r>
        <w:rPr>
          <w:rFonts w:ascii="Century Gothic" w:hAnsi="Century Gothic"/>
          <w:sz w:val="20"/>
          <w:szCs w:val="20"/>
        </w:rPr>
        <w:t xml:space="preserve"> przewidzenia wezwania, nie wezwie do złożenia lub uzupełnienia przedmiotowych środków dowodowych, gdy mimo złożenia przedmiotowego środka dowodowego oferta podlega odrzuceniu albo zachodzą przesłanki unieważnienia postępowania.</w:t>
      </w:r>
    </w:p>
    <w:p w:rsidR="0094775E" w:rsidRDefault="0094775E" w:rsidP="0094775E">
      <w:pPr>
        <w:widowControl w:val="0"/>
        <w:numPr>
          <w:ilvl w:val="0"/>
          <w:numId w:val="10"/>
        </w:numPr>
        <w:suppressAutoHyphens w:val="0"/>
        <w:spacing w:after="60"/>
        <w:ind w:left="709" w:hanging="283"/>
        <w:contextualSpacing/>
        <w:jc w:val="both"/>
        <w:textAlignment w:val="auto"/>
        <w:rPr>
          <w:rFonts w:ascii="Century Gothic" w:hAnsi="Century Gothic"/>
          <w:color w:val="auto"/>
          <w:sz w:val="20"/>
          <w:szCs w:val="20"/>
        </w:rPr>
      </w:pPr>
      <w:r>
        <w:rPr>
          <w:rFonts w:ascii="Century Gothic" w:hAnsi="Century Gothic"/>
          <w:color w:val="auto"/>
          <w:sz w:val="20"/>
          <w:szCs w:val="20"/>
        </w:rPr>
        <w:t>Zamawiający może żądać od Wykonawców wyjaśnień dotyczących treści przedmiotowych środków dowodowych.</w:t>
      </w:r>
    </w:p>
    <w:p w:rsidR="00F95246" w:rsidRPr="004372C2" w:rsidRDefault="0094775E" w:rsidP="006E187B">
      <w:pPr>
        <w:ind w:left="851" w:hanging="425"/>
        <w:contextualSpacing/>
        <w:jc w:val="both"/>
        <w:rPr>
          <w:rFonts w:ascii="Century Gothic" w:hAnsi="Century Gothic"/>
          <w:sz w:val="20"/>
          <w:szCs w:val="20"/>
        </w:rPr>
      </w:pPr>
      <w:r>
        <w:rPr>
          <w:rFonts w:ascii="Century Gothic" w:hAnsi="Century Gothic"/>
          <w:color w:val="auto"/>
          <w:sz w:val="20"/>
          <w:szCs w:val="20"/>
        </w:rPr>
        <w:t>8</w:t>
      </w:r>
      <w:r w:rsidR="00223D77">
        <w:rPr>
          <w:rFonts w:ascii="Century Gothic" w:hAnsi="Century Gothic"/>
          <w:color w:val="auto"/>
          <w:sz w:val="20"/>
          <w:szCs w:val="20"/>
        </w:rPr>
        <w:t xml:space="preserve">. </w:t>
      </w:r>
      <w:r w:rsidR="00F95246" w:rsidRPr="004372C2">
        <w:rPr>
          <w:rFonts w:ascii="Century Gothic" w:hAnsi="Century Gothic"/>
          <w:b/>
          <w:color w:val="auto"/>
          <w:sz w:val="20"/>
          <w:szCs w:val="20"/>
        </w:rPr>
        <w:t>PROCEDURA UDZIELENIA ZAMÓWIENIA</w:t>
      </w:r>
    </w:p>
    <w:p w:rsidR="00F95246" w:rsidRDefault="00F95246" w:rsidP="00DE110F">
      <w:pPr>
        <w:widowControl w:val="0"/>
        <w:numPr>
          <w:ilvl w:val="0"/>
          <w:numId w:val="23"/>
        </w:numPr>
        <w:tabs>
          <w:tab w:val="left" w:pos="1134"/>
        </w:tabs>
        <w:suppressAutoHyphens w:val="0"/>
        <w:spacing w:after="60"/>
        <w:ind w:left="1134" w:hanging="359"/>
        <w:contextualSpacing/>
        <w:jc w:val="both"/>
        <w:textAlignment w:val="auto"/>
        <w:rPr>
          <w:rFonts w:ascii="Century Gothic" w:hAnsi="Century Gothic"/>
          <w:color w:val="auto"/>
          <w:sz w:val="20"/>
          <w:szCs w:val="20"/>
        </w:rPr>
      </w:pPr>
      <w:r w:rsidRPr="00EB7295">
        <w:rPr>
          <w:rFonts w:ascii="Century Gothic" w:hAnsi="Century Gothic"/>
          <w:color w:val="auto"/>
          <w:sz w:val="20"/>
          <w:szCs w:val="20"/>
        </w:rPr>
        <w:t xml:space="preserve">W przedmiotowym postępowaniu Zamawiający nie dokonuje zakupu </w:t>
      </w:r>
      <w:r w:rsidR="00360C20">
        <w:rPr>
          <w:rFonts w:ascii="Century Gothic" w:hAnsi="Century Gothic"/>
          <w:color w:val="auto"/>
          <w:sz w:val="20"/>
          <w:szCs w:val="20"/>
        </w:rPr>
        <w:t>asortymentu</w:t>
      </w:r>
      <w:r w:rsidR="00F508A8">
        <w:rPr>
          <w:rFonts w:ascii="Century Gothic" w:hAnsi="Century Gothic"/>
          <w:color w:val="auto"/>
          <w:sz w:val="20"/>
          <w:szCs w:val="20"/>
        </w:rPr>
        <w:t>.</w:t>
      </w:r>
      <w:r w:rsidRPr="00EB7295">
        <w:rPr>
          <w:rFonts w:ascii="Century Gothic" w:hAnsi="Century Gothic"/>
          <w:color w:val="auto"/>
          <w:sz w:val="20"/>
          <w:szCs w:val="20"/>
        </w:rPr>
        <w:t xml:space="preserve"> Celem niniejszego postępowania jest </w:t>
      </w:r>
      <w:r w:rsidRPr="004E2C17">
        <w:rPr>
          <w:rFonts w:ascii="Century Gothic" w:hAnsi="Century Gothic"/>
          <w:b/>
          <w:color w:val="auto"/>
          <w:sz w:val="20"/>
          <w:szCs w:val="20"/>
        </w:rPr>
        <w:t xml:space="preserve">zawarcie umów ramowych przez Zamawiającego </w:t>
      </w:r>
      <w:r w:rsidR="00360C20">
        <w:rPr>
          <w:rFonts w:ascii="Century Gothic" w:hAnsi="Century Gothic"/>
          <w:b/>
          <w:color w:val="auto"/>
          <w:sz w:val="20"/>
          <w:szCs w:val="20"/>
        </w:rPr>
        <w:t xml:space="preserve">w każdym zadaniu </w:t>
      </w:r>
      <w:r w:rsidR="00F508A8">
        <w:rPr>
          <w:rFonts w:ascii="Century Gothic" w:hAnsi="Century Gothic"/>
          <w:b/>
          <w:color w:val="auto"/>
          <w:sz w:val="20"/>
          <w:szCs w:val="20"/>
        </w:rPr>
        <w:t xml:space="preserve"> </w:t>
      </w:r>
      <w:r w:rsidRPr="004E2C17">
        <w:rPr>
          <w:rFonts w:ascii="Century Gothic" w:hAnsi="Century Gothic"/>
          <w:b/>
          <w:color w:val="auto"/>
          <w:sz w:val="20"/>
          <w:szCs w:val="20"/>
        </w:rPr>
        <w:t xml:space="preserve">z maksymalnie </w:t>
      </w:r>
      <w:r w:rsidRPr="00F508A8">
        <w:rPr>
          <w:rFonts w:ascii="Century Gothic" w:hAnsi="Century Gothic"/>
          <w:b/>
          <w:color w:val="auto"/>
          <w:sz w:val="20"/>
          <w:szCs w:val="20"/>
        </w:rPr>
        <w:t>3 (trzema) Wykonawcami</w:t>
      </w:r>
      <w:r w:rsidRPr="00F508A8">
        <w:rPr>
          <w:rFonts w:ascii="Century Gothic" w:hAnsi="Century Gothic"/>
          <w:color w:val="auto"/>
          <w:sz w:val="20"/>
          <w:szCs w:val="20"/>
        </w:rPr>
        <w:t>,</w:t>
      </w:r>
      <w:r w:rsidRPr="00EF3B35">
        <w:rPr>
          <w:rFonts w:ascii="Century Gothic" w:hAnsi="Century Gothic"/>
          <w:color w:val="FF0000"/>
          <w:sz w:val="20"/>
          <w:szCs w:val="20"/>
        </w:rPr>
        <w:t xml:space="preserve"> </w:t>
      </w:r>
      <w:r w:rsidRPr="00EB7295">
        <w:rPr>
          <w:rFonts w:ascii="Century Gothic" w:hAnsi="Century Gothic"/>
          <w:color w:val="auto"/>
          <w:sz w:val="20"/>
          <w:szCs w:val="20"/>
        </w:rPr>
        <w:t xml:space="preserve">których ceny ofert nie przekroczą kwoty, jaką Zamawiający może przeznaczyć na </w:t>
      </w:r>
      <w:r w:rsidRPr="00EB7295">
        <w:rPr>
          <w:rFonts w:ascii="Century Gothic" w:hAnsi="Century Gothic"/>
          <w:color w:val="auto"/>
          <w:sz w:val="20"/>
          <w:szCs w:val="20"/>
        </w:rPr>
        <w:lastRenderedPageBreak/>
        <w:t xml:space="preserve">sfinansowanie </w:t>
      </w:r>
      <w:r w:rsidR="00360C20">
        <w:rPr>
          <w:rFonts w:ascii="Century Gothic" w:hAnsi="Century Gothic"/>
          <w:color w:val="auto"/>
          <w:sz w:val="20"/>
          <w:szCs w:val="20"/>
        </w:rPr>
        <w:t xml:space="preserve">umowy ramowej </w:t>
      </w:r>
      <w:r w:rsidRPr="00EB7295">
        <w:rPr>
          <w:rFonts w:ascii="Century Gothic" w:hAnsi="Century Gothic"/>
          <w:color w:val="auto"/>
          <w:sz w:val="20"/>
          <w:szCs w:val="20"/>
        </w:rPr>
        <w:t xml:space="preserve">i uzyskają </w:t>
      </w:r>
      <w:r w:rsidR="00360C20">
        <w:rPr>
          <w:rFonts w:ascii="Century Gothic" w:hAnsi="Century Gothic"/>
          <w:color w:val="auto"/>
          <w:sz w:val="20"/>
          <w:szCs w:val="20"/>
        </w:rPr>
        <w:t xml:space="preserve"> </w:t>
      </w:r>
      <w:r w:rsidRPr="00EB7295">
        <w:rPr>
          <w:rFonts w:ascii="Century Gothic" w:hAnsi="Century Gothic"/>
          <w:color w:val="auto"/>
          <w:sz w:val="20"/>
          <w:szCs w:val="20"/>
        </w:rPr>
        <w:t xml:space="preserve">w kryteriach oceny ofert pozycje od 1 do </w:t>
      </w:r>
      <w:r>
        <w:rPr>
          <w:rFonts w:ascii="Century Gothic" w:hAnsi="Century Gothic"/>
          <w:color w:val="auto"/>
          <w:sz w:val="20"/>
          <w:szCs w:val="20"/>
        </w:rPr>
        <w:t>3</w:t>
      </w:r>
      <w:r w:rsidRPr="00EB7295">
        <w:rPr>
          <w:rFonts w:ascii="Century Gothic" w:hAnsi="Century Gothic"/>
          <w:color w:val="auto"/>
          <w:sz w:val="20"/>
          <w:szCs w:val="20"/>
        </w:rPr>
        <w:t>, chyba, że oferty niepodlegające odrzuceniu złoży mniej Wykonawców.</w:t>
      </w:r>
    </w:p>
    <w:p w:rsidR="00450A0D" w:rsidRPr="00450A0D" w:rsidRDefault="00450A0D" w:rsidP="00DE110F">
      <w:pPr>
        <w:widowControl w:val="0"/>
        <w:numPr>
          <w:ilvl w:val="0"/>
          <w:numId w:val="23"/>
        </w:numPr>
        <w:shd w:val="clear" w:color="auto" w:fill="FFFFFF"/>
        <w:tabs>
          <w:tab w:val="left" w:pos="350"/>
          <w:tab w:val="left" w:pos="1134"/>
        </w:tabs>
        <w:suppressAutoHyphens w:val="0"/>
        <w:spacing w:after="60"/>
        <w:ind w:left="1134" w:right="58" w:hanging="359"/>
        <w:contextualSpacing/>
        <w:jc w:val="both"/>
        <w:textAlignment w:val="auto"/>
        <w:rPr>
          <w:rFonts w:ascii="Century Gothic" w:hAnsi="Century Gothic"/>
          <w:color w:val="auto"/>
          <w:sz w:val="20"/>
          <w:szCs w:val="20"/>
        </w:rPr>
      </w:pPr>
      <w:r w:rsidRPr="00450A0D">
        <w:rPr>
          <w:rFonts w:ascii="Century Gothic" w:hAnsi="Century Gothic"/>
          <w:sz w:val="20"/>
          <w:szCs w:val="20"/>
        </w:rPr>
        <w:t>Zamawiaj</w:t>
      </w:r>
      <w:r w:rsidRPr="00450A0D">
        <w:rPr>
          <w:rFonts w:ascii="Century Gothic" w:eastAsia="Times New Roman" w:hAnsi="Century Gothic" w:cs="Times New Roman"/>
          <w:sz w:val="20"/>
          <w:szCs w:val="20"/>
        </w:rPr>
        <w:t>ą</w:t>
      </w:r>
      <w:r w:rsidRPr="00450A0D">
        <w:rPr>
          <w:rFonts w:ascii="Century Gothic" w:eastAsia="Times New Roman" w:hAnsi="Century Gothic"/>
          <w:sz w:val="20"/>
          <w:szCs w:val="20"/>
        </w:rPr>
        <w:t>cy dokonywa</w:t>
      </w:r>
      <w:r w:rsidRPr="00450A0D">
        <w:rPr>
          <w:rFonts w:ascii="Century Gothic" w:eastAsia="Times New Roman" w:hAnsi="Century Gothic" w:cs="Times New Roman"/>
          <w:sz w:val="20"/>
          <w:szCs w:val="20"/>
        </w:rPr>
        <w:t>ł</w:t>
      </w:r>
      <w:r w:rsidRPr="00450A0D">
        <w:rPr>
          <w:rFonts w:ascii="Century Gothic" w:eastAsia="Times New Roman" w:hAnsi="Century Gothic"/>
          <w:sz w:val="20"/>
          <w:szCs w:val="20"/>
        </w:rPr>
        <w:t xml:space="preserve"> b</w:t>
      </w:r>
      <w:r w:rsidRPr="00450A0D">
        <w:rPr>
          <w:rFonts w:ascii="Century Gothic" w:eastAsia="Times New Roman" w:hAnsi="Century Gothic" w:cs="Times New Roman"/>
          <w:sz w:val="20"/>
          <w:szCs w:val="20"/>
        </w:rPr>
        <w:t>ę</w:t>
      </w:r>
      <w:r w:rsidRPr="00450A0D">
        <w:rPr>
          <w:rFonts w:ascii="Century Gothic" w:eastAsia="Times New Roman" w:hAnsi="Century Gothic"/>
          <w:sz w:val="20"/>
          <w:szCs w:val="20"/>
        </w:rPr>
        <w:t>dzie zakup</w:t>
      </w:r>
      <w:r w:rsidRPr="00450A0D">
        <w:rPr>
          <w:rFonts w:ascii="Century Gothic" w:eastAsia="Times New Roman" w:hAnsi="Century Gothic" w:cs="Times New Roman"/>
          <w:sz w:val="20"/>
          <w:szCs w:val="20"/>
        </w:rPr>
        <w:t>ó</w:t>
      </w:r>
      <w:r w:rsidRPr="00450A0D">
        <w:rPr>
          <w:rFonts w:ascii="Century Gothic" w:eastAsia="Times New Roman" w:hAnsi="Century Gothic"/>
          <w:sz w:val="20"/>
          <w:szCs w:val="20"/>
        </w:rPr>
        <w:t xml:space="preserve">w </w:t>
      </w:r>
      <w:r w:rsidR="00360C20">
        <w:rPr>
          <w:rFonts w:ascii="Century Gothic" w:eastAsia="Times New Roman" w:hAnsi="Century Gothic"/>
          <w:sz w:val="20"/>
          <w:szCs w:val="20"/>
        </w:rPr>
        <w:t>asortymentu</w:t>
      </w:r>
      <w:r w:rsidRPr="00450A0D">
        <w:rPr>
          <w:rFonts w:ascii="Century Gothic" w:eastAsia="Times New Roman" w:hAnsi="Century Gothic"/>
          <w:sz w:val="20"/>
          <w:szCs w:val="20"/>
        </w:rPr>
        <w:t xml:space="preserve"> w ramach um</w:t>
      </w:r>
      <w:r w:rsidRPr="00450A0D">
        <w:rPr>
          <w:rFonts w:ascii="Century Gothic" w:eastAsia="Times New Roman" w:hAnsi="Century Gothic" w:cs="Times New Roman"/>
          <w:sz w:val="20"/>
          <w:szCs w:val="20"/>
        </w:rPr>
        <w:t>ó</w:t>
      </w:r>
      <w:r w:rsidRPr="00450A0D">
        <w:rPr>
          <w:rFonts w:ascii="Century Gothic" w:eastAsia="Times New Roman" w:hAnsi="Century Gothic"/>
          <w:sz w:val="20"/>
          <w:szCs w:val="20"/>
        </w:rPr>
        <w:t>w wykonawczych w ilo</w:t>
      </w:r>
      <w:r w:rsidRPr="00450A0D">
        <w:rPr>
          <w:rFonts w:ascii="Century Gothic" w:eastAsia="Times New Roman" w:hAnsi="Century Gothic" w:cs="Times New Roman"/>
          <w:sz w:val="20"/>
          <w:szCs w:val="20"/>
        </w:rPr>
        <w:t>ś</w:t>
      </w:r>
      <w:r w:rsidRPr="00450A0D">
        <w:rPr>
          <w:rFonts w:ascii="Century Gothic" w:eastAsia="Times New Roman" w:hAnsi="Century Gothic"/>
          <w:sz w:val="20"/>
          <w:szCs w:val="20"/>
        </w:rPr>
        <w:t>ciach wynikaj</w:t>
      </w:r>
      <w:r w:rsidRPr="00450A0D">
        <w:rPr>
          <w:rFonts w:ascii="Century Gothic" w:eastAsia="Times New Roman" w:hAnsi="Century Gothic" w:cs="Times New Roman"/>
          <w:sz w:val="20"/>
          <w:szCs w:val="20"/>
        </w:rPr>
        <w:t>ą</w:t>
      </w:r>
      <w:r w:rsidRPr="00450A0D">
        <w:rPr>
          <w:rFonts w:ascii="Century Gothic" w:eastAsia="Times New Roman" w:hAnsi="Century Gothic"/>
          <w:sz w:val="20"/>
          <w:szCs w:val="20"/>
        </w:rPr>
        <w:t xml:space="preserve">cych z rzeczywistych potrzeb w tym zakresie, przy czym </w:t>
      </w:r>
      <w:r w:rsidRPr="00450A0D">
        <w:rPr>
          <w:rFonts w:ascii="Century Gothic" w:eastAsia="Times New Roman" w:hAnsi="Century Gothic" w:cs="Times New Roman"/>
          <w:sz w:val="20"/>
          <w:szCs w:val="20"/>
        </w:rPr>
        <w:t>łą</w:t>
      </w:r>
      <w:r w:rsidRPr="00450A0D">
        <w:rPr>
          <w:rFonts w:ascii="Century Gothic" w:eastAsia="Times New Roman" w:hAnsi="Century Gothic"/>
          <w:sz w:val="20"/>
          <w:szCs w:val="20"/>
        </w:rPr>
        <w:t>czna warto</w:t>
      </w:r>
      <w:r w:rsidRPr="00450A0D">
        <w:rPr>
          <w:rFonts w:ascii="Century Gothic" w:eastAsia="Times New Roman" w:hAnsi="Century Gothic" w:cs="Times New Roman"/>
          <w:sz w:val="20"/>
          <w:szCs w:val="20"/>
        </w:rPr>
        <w:t>ść</w:t>
      </w:r>
      <w:r w:rsidRPr="00450A0D">
        <w:rPr>
          <w:rFonts w:ascii="Century Gothic" w:eastAsia="Times New Roman" w:hAnsi="Century Gothic"/>
          <w:sz w:val="20"/>
          <w:szCs w:val="20"/>
        </w:rPr>
        <w:t xml:space="preserve"> udzielonych w ramach umowy ramowej zam</w:t>
      </w:r>
      <w:r w:rsidRPr="00450A0D">
        <w:rPr>
          <w:rFonts w:ascii="Century Gothic" w:eastAsia="Times New Roman" w:hAnsi="Century Gothic" w:cs="Times New Roman"/>
          <w:sz w:val="20"/>
          <w:szCs w:val="20"/>
        </w:rPr>
        <w:t>ó</w:t>
      </w:r>
      <w:r w:rsidRPr="00450A0D">
        <w:rPr>
          <w:rFonts w:ascii="Century Gothic" w:eastAsia="Times New Roman" w:hAnsi="Century Gothic"/>
          <w:sz w:val="20"/>
          <w:szCs w:val="20"/>
        </w:rPr>
        <w:t>wie</w:t>
      </w:r>
      <w:r w:rsidRPr="00450A0D">
        <w:rPr>
          <w:rFonts w:ascii="Century Gothic" w:eastAsia="Times New Roman" w:hAnsi="Century Gothic" w:cs="Times New Roman"/>
          <w:sz w:val="20"/>
          <w:szCs w:val="20"/>
        </w:rPr>
        <w:t>ń</w:t>
      </w:r>
      <w:r w:rsidRPr="00450A0D">
        <w:rPr>
          <w:rFonts w:ascii="Century Gothic" w:eastAsia="Times New Roman" w:hAnsi="Century Gothic"/>
          <w:sz w:val="20"/>
          <w:szCs w:val="20"/>
        </w:rPr>
        <w:t xml:space="preserve"> publicznych nie przekroczy kwoty, kt</w:t>
      </w:r>
      <w:r w:rsidRPr="00450A0D">
        <w:rPr>
          <w:rFonts w:ascii="Century Gothic" w:eastAsia="Times New Roman" w:hAnsi="Century Gothic" w:cs="Times New Roman"/>
          <w:sz w:val="20"/>
          <w:szCs w:val="20"/>
        </w:rPr>
        <w:t>ó</w:t>
      </w:r>
      <w:r w:rsidRPr="00450A0D">
        <w:rPr>
          <w:rFonts w:ascii="Century Gothic" w:eastAsia="Times New Roman" w:hAnsi="Century Gothic"/>
          <w:sz w:val="20"/>
          <w:szCs w:val="20"/>
        </w:rPr>
        <w:t>r</w:t>
      </w:r>
      <w:r w:rsidRPr="00450A0D">
        <w:rPr>
          <w:rFonts w:ascii="Century Gothic" w:eastAsia="Times New Roman" w:hAnsi="Century Gothic" w:cs="Times New Roman"/>
          <w:sz w:val="20"/>
          <w:szCs w:val="20"/>
        </w:rPr>
        <w:t>ą</w:t>
      </w:r>
      <w:r w:rsidRPr="00450A0D">
        <w:rPr>
          <w:rFonts w:ascii="Century Gothic" w:eastAsia="Times New Roman" w:hAnsi="Century Gothic"/>
          <w:sz w:val="20"/>
          <w:szCs w:val="20"/>
        </w:rPr>
        <w:t xml:space="preserve"> Zamawiaj</w:t>
      </w:r>
      <w:r w:rsidRPr="00450A0D">
        <w:rPr>
          <w:rFonts w:ascii="Century Gothic" w:eastAsia="Times New Roman" w:hAnsi="Century Gothic" w:cs="Times New Roman"/>
          <w:sz w:val="20"/>
          <w:szCs w:val="20"/>
        </w:rPr>
        <w:t>ą</w:t>
      </w:r>
      <w:r w:rsidRPr="00450A0D">
        <w:rPr>
          <w:rFonts w:ascii="Century Gothic" w:eastAsia="Times New Roman" w:hAnsi="Century Gothic"/>
          <w:sz w:val="20"/>
          <w:szCs w:val="20"/>
        </w:rPr>
        <w:t>cy mo</w:t>
      </w:r>
      <w:r w:rsidRPr="00450A0D">
        <w:rPr>
          <w:rFonts w:ascii="Century Gothic" w:eastAsia="Times New Roman" w:hAnsi="Century Gothic" w:cs="Times New Roman"/>
          <w:sz w:val="20"/>
          <w:szCs w:val="20"/>
        </w:rPr>
        <w:t>ż</w:t>
      </w:r>
      <w:r w:rsidRPr="00450A0D">
        <w:rPr>
          <w:rFonts w:ascii="Century Gothic" w:eastAsia="Times New Roman" w:hAnsi="Century Gothic"/>
          <w:sz w:val="20"/>
          <w:szCs w:val="20"/>
        </w:rPr>
        <w:t>e przeznaczy</w:t>
      </w:r>
      <w:r w:rsidRPr="00450A0D">
        <w:rPr>
          <w:rFonts w:ascii="Century Gothic" w:eastAsia="Times New Roman" w:hAnsi="Century Gothic" w:cs="Times New Roman"/>
          <w:sz w:val="20"/>
          <w:szCs w:val="20"/>
        </w:rPr>
        <w:t>ć</w:t>
      </w:r>
      <w:r>
        <w:rPr>
          <w:rFonts w:ascii="Century Gothic" w:eastAsia="Times New Roman" w:hAnsi="Century Gothic"/>
          <w:sz w:val="20"/>
          <w:szCs w:val="20"/>
        </w:rPr>
        <w:t xml:space="preserve"> na sfinansowanie umowy ramowej. </w:t>
      </w:r>
    </w:p>
    <w:p w:rsidR="00F95246" w:rsidRPr="00DF1DC9" w:rsidRDefault="00F95246" w:rsidP="00DE110F">
      <w:pPr>
        <w:widowControl w:val="0"/>
        <w:numPr>
          <w:ilvl w:val="0"/>
          <w:numId w:val="23"/>
        </w:numPr>
        <w:suppressAutoHyphens w:val="0"/>
        <w:spacing w:after="60"/>
        <w:ind w:left="1134" w:hanging="425"/>
        <w:contextualSpacing/>
        <w:jc w:val="both"/>
        <w:textAlignment w:val="auto"/>
        <w:rPr>
          <w:rFonts w:ascii="Century Gothic" w:hAnsi="Century Gothic"/>
          <w:color w:val="auto"/>
          <w:sz w:val="20"/>
          <w:szCs w:val="20"/>
        </w:rPr>
      </w:pPr>
      <w:r w:rsidRPr="0021321A">
        <w:rPr>
          <w:rFonts w:ascii="Century Gothic" w:hAnsi="Century Gothic" w:cs="Times New Roman"/>
          <w:sz w:val="20"/>
          <w:szCs w:val="20"/>
        </w:rPr>
        <w:t xml:space="preserve">Zamawiający będzie udzielał zamówień publicznych wysyłając do Wykonawców, </w:t>
      </w:r>
      <w:r>
        <w:rPr>
          <w:rFonts w:ascii="Century Gothic" w:hAnsi="Century Gothic" w:cs="Times New Roman"/>
          <w:sz w:val="20"/>
          <w:szCs w:val="20"/>
        </w:rPr>
        <w:br/>
      </w:r>
      <w:r w:rsidRPr="0021321A">
        <w:rPr>
          <w:rFonts w:ascii="Century Gothic" w:hAnsi="Century Gothic" w:cs="Times New Roman"/>
          <w:sz w:val="20"/>
          <w:szCs w:val="20"/>
        </w:rPr>
        <w:t xml:space="preserve">z którymi zawrze umowę ramową zaproszenia do złożenia oferty, w których określi </w:t>
      </w:r>
      <w:r w:rsidR="008B7EC6" w:rsidRPr="00C56F55">
        <w:rPr>
          <w:rFonts w:ascii="Century Gothic" w:hAnsi="Century Gothic" w:cs="Times New Roman"/>
          <w:color w:val="auto"/>
          <w:sz w:val="20"/>
          <w:szCs w:val="20"/>
        </w:rPr>
        <w:t>rodzaj/typ asortymentu oraz  miejsce  dostawy.</w:t>
      </w:r>
      <w:r w:rsidR="00EF3B35">
        <w:rPr>
          <w:rFonts w:ascii="Century Gothic" w:hAnsi="Century Gothic" w:cs="Times New Roman"/>
          <w:sz w:val="20"/>
          <w:szCs w:val="20"/>
        </w:rPr>
        <w:t xml:space="preserve"> </w:t>
      </w:r>
      <w:r w:rsidRPr="0021321A">
        <w:rPr>
          <w:rFonts w:ascii="Century Gothic" w:hAnsi="Century Gothic" w:cs="Times New Roman"/>
          <w:sz w:val="20"/>
          <w:szCs w:val="20"/>
        </w:rPr>
        <w:t>Postanowienia zawarte w umowie ramowej będą wiążące dla Stron.</w:t>
      </w:r>
    </w:p>
    <w:p w:rsidR="00F95246" w:rsidRDefault="00F95246" w:rsidP="00DE110F">
      <w:pPr>
        <w:numPr>
          <w:ilvl w:val="0"/>
          <w:numId w:val="23"/>
        </w:numPr>
        <w:jc w:val="both"/>
        <w:rPr>
          <w:rFonts w:ascii="Century Gothic" w:hAnsi="Century Gothic"/>
          <w:color w:val="auto"/>
          <w:sz w:val="20"/>
          <w:szCs w:val="20"/>
        </w:rPr>
      </w:pPr>
      <w:r w:rsidRPr="005100FB">
        <w:rPr>
          <w:rFonts w:ascii="Century Gothic" w:hAnsi="Century Gothic"/>
          <w:b/>
          <w:color w:val="auto"/>
          <w:sz w:val="20"/>
          <w:szCs w:val="20"/>
        </w:rPr>
        <w:t>Zamawiający udzieli zamówienia Wykonawcy</w:t>
      </w:r>
      <w:r w:rsidR="008B7EC6">
        <w:rPr>
          <w:rFonts w:ascii="Century Gothic" w:hAnsi="Century Gothic"/>
          <w:b/>
          <w:color w:val="auto"/>
          <w:sz w:val="20"/>
          <w:szCs w:val="20"/>
        </w:rPr>
        <w:t xml:space="preserve"> w każdym zadaniu </w:t>
      </w:r>
      <w:r w:rsidRPr="005100FB">
        <w:rPr>
          <w:rFonts w:ascii="Century Gothic" w:hAnsi="Century Gothic"/>
          <w:b/>
          <w:color w:val="auto"/>
          <w:sz w:val="20"/>
          <w:szCs w:val="20"/>
        </w:rPr>
        <w:t xml:space="preserve">, który w wyniku przekazanego zaproszenia złoży ofertę najkorzystniejszą, tj. taką, która uzyska najwyższą </w:t>
      </w:r>
      <w:r w:rsidR="007405FA">
        <w:rPr>
          <w:rFonts w:ascii="Century Gothic" w:hAnsi="Century Gothic"/>
          <w:b/>
          <w:color w:val="auto"/>
          <w:sz w:val="20"/>
          <w:szCs w:val="20"/>
        </w:rPr>
        <w:t xml:space="preserve">liczbę punktów </w:t>
      </w:r>
      <w:r w:rsidRPr="005100FB">
        <w:rPr>
          <w:rFonts w:ascii="Century Gothic" w:hAnsi="Century Gothic"/>
          <w:b/>
          <w:color w:val="auto"/>
          <w:sz w:val="20"/>
          <w:szCs w:val="20"/>
        </w:rPr>
        <w:t xml:space="preserve"> wyliczoną zgodnie z zapisem </w:t>
      </w:r>
      <w:r w:rsidRPr="00C6184F">
        <w:rPr>
          <w:rFonts w:ascii="Century Gothic" w:hAnsi="Century Gothic"/>
          <w:b/>
          <w:color w:val="auto"/>
          <w:sz w:val="20"/>
          <w:szCs w:val="20"/>
        </w:rPr>
        <w:t xml:space="preserve">Rozdz. XIV </w:t>
      </w:r>
      <w:r w:rsidRPr="00754910">
        <w:rPr>
          <w:rFonts w:ascii="Century Gothic" w:hAnsi="Century Gothic"/>
          <w:b/>
          <w:color w:val="auto"/>
          <w:sz w:val="20"/>
          <w:szCs w:val="20"/>
        </w:rPr>
        <w:t xml:space="preserve">ust. </w:t>
      </w:r>
      <w:r w:rsidR="009E477D">
        <w:rPr>
          <w:rFonts w:ascii="Century Gothic" w:hAnsi="Century Gothic"/>
          <w:b/>
          <w:color w:val="auto"/>
          <w:sz w:val="20"/>
          <w:szCs w:val="20"/>
        </w:rPr>
        <w:t>6</w:t>
      </w:r>
      <w:r w:rsidR="00C6184F" w:rsidRPr="00C6184F">
        <w:rPr>
          <w:rFonts w:ascii="Century Gothic" w:hAnsi="Century Gothic"/>
          <w:b/>
          <w:color w:val="auto"/>
          <w:sz w:val="20"/>
          <w:szCs w:val="20"/>
        </w:rPr>
        <w:t xml:space="preserve"> </w:t>
      </w:r>
      <w:r w:rsidRPr="00C6184F">
        <w:rPr>
          <w:rFonts w:ascii="Century Gothic" w:hAnsi="Century Gothic"/>
          <w:b/>
          <w:color w:val="auto"/>
          <w:sz w:val="20"/>
          <w:szCs w:val="20"/>
        </w:rPr>
        <w:t>SWZ</w:t>
      </w:r>
      <w:r w:rsidRPr="005100FB">
        <w:rPr>
          <w:rFonts w:ascii="Century Gothic" w:hAnsi="Century Gothic"/>
          <w:b/>
          <w:color w:val="auto"/>
          <w:sz w:val="20"/>
          <w:szCs w:val="20"/>
        </w:rPr>
        <w:t xml:space="preserve"> oraz której cena nie przekroczy kwoty jaką Zamawiający może przeznaczyć na sfinansowanie zamówienia.</w:t>
      </w:r>
      <w:r w:rsidRPr="003703A5">
        <w:rPr>
          <w:rFonts w:ascii="Century Gothic" w:hAnsi="Century Gothic"/>
          <w:color w:val="auto"/>
          <w:sz w:val="20"/>
          <w:szCs w:val="20"/>
        </w:rPr>
        <w:t xml:space="preserve"> </w:t>
      </w:r>
      <w:r w:rsidRPr="00DF1DC9">
        <w:rPr>
          <w:rFonts w:ascii="Century Gothic" w:hAnsi="Century Gothic"/>
          <w:b/>
          <w:color w:val="auto"/>
          <w:sz w:val="20"/>
          <w:szCs w:val="20"/>
        </w:rPr>
        <w:t>Oferty składane będą  przy użyciu środków komunikacji elektronicznej.</w:t>
      </w:r>
      <w:r>
        <w:rPr>
          <w:rFonts w:ascii="Century Gothic" w:hAnsi="Century Gothic"/>
          <w:color w:val="auto"/>
          <w:sz w:val="20"/>
          <w:szCs w:val="20"/>
        </w:rPr>
        <w:t xml:space="preserve"> </w:t>
      </w:r>
    </w:p>
    <w:p w:rsidR="00F95246" w:rsidRPr="003703A5" w:rsidRDefault="00F95246" w:rsidP="00DE110F">
      <w:pPr>
        <w:numPr>
          <w:ilvl w:val="0"/>
          <w:numId w:val="23"/>
        </w:numPr>
        <w:jc w:val="both"/>
        <w:rPr>
          <w:rFonts w:ascii="Century Gothic" w:hAnsi="Century Gothic"/>
          <w:color w:val="auto"/>
          <w:sz w:val="20"/>
          <w:szCs w:val="20"/>
        </w:rPr>
      </w:pPr>
      <w:r>
        <w:rPr>
          <w:rFonts w:ascii="Century Gothic" w:hAnsi="Century Gothic"/>
          <w:color w:val="auto"/>
          <w:sz w:val="20"/>
          <w:szCs w:val="20"/>
        </w:rPr>
        <w:t>U</w:t>
      </w:r>
      <w:r w:rsidRPr="003703A5">
        <w:rPr>
          <w:rFonts w:ascii="Century Gothic" w:hAnsi="Century Gothic"/>
          <w:color w:val="auto"/>
          <w:sz w:val="20"/>
          <w:szCs w:val="20"/>
        </w:rPr>
        <w:t>mowa wykonawcza, która stanowić będzie podstawę realizacji zamówienia</w:t>
      </w:r>
      <w:r>
        <w:rPr>
          <w:rFonts w:ascii="Century Gothic" w:hAnsi="Century Gothic"/>
          <w:color w:val="auto"/>
          <w:sz w:val="20"/>
          <w:szCs w:val="20"/>
        </w:rPr>
        <w:t xml:space="preserve">, zostanie zawarta z Wykonawcą, o którym mowa w </w:t>
      </w:r>
      <w:r w:rsidR="006D1D5A">
        <w:rPr>
          <w:rFonts w:ascii="Century Gothic" w:hAnsi="Century Gothic"/>
          <w:color w:val="auto"/>
          <w:sz w:val="20"/>
          <w:szCs w:val="20"/>
        </w:rPr>
        <w:t xml:space="preserve">ust. </w:t>
      </w:r>
      <w:r w:rsidR="00AD6C75">
        <w:rPr>
          <w:rFonts w:ascii="Century Gothic" w:hAnsi="Century Gothic"/>
          <w:color w:val="auto"/>
          <w:sz w:val="20"/>
          <w:szCs w:val="20"/>
        </w:rPr>
        <w:t>4</w:t>
      </w:r>
      <w:r w:rsidRPr="003703A5">
        <w:rPr>
          <w:rFonts w:ascii="Century Gothic" w:hAnsi="Century Gothic"/>
          <w:color w:val="auto"/>
          <w:sz w:val="20"/>
          <w:szCs w:val="20"/>
        </w:rPr>
        <w:t>. Wzór umowy wykonawczej stanowi załącznik nr 1 do ogólnych warunków umowy ramowej.</w:t>
      </w:r>
    </w:p>
    <w:p w:rsidR="00F95246" w:rsidRDefault="00F95246" w:rsidP="00DE110F">
      <w:pPr>
        <w:widowControl w:val="0"/>
        <w:numPr>
          <w:ilvl w:val="0"/>
          <w:numId w:val="23"/>
        </w:numPr>
        <w:suppressAutoHyphens w:val="0"/>
        <w:spacing w:after="60"/>
        <w:contextualSpacing/>
        <w:jc w:val="both"/>
        <w:textAlignment w:val="auto"/>
        <w:rPr>
          <w:rFonts w:ascii="Century Gothic" w:hAnsi="Century Gothic"/>
          <w:color w:val="auto"/>
          <w:sz w:val="20"/>
          <w:szCs w:val="20"/>
        </w:rPr>
      </w:pPr>
      <w:r w:rsidRPr="005B5B92">
        <w:rPr>
          <w:rFonts w:ascii="Century Gothic" w:hAnsi="Century Gothic"/>
          <w:color w:val="auto"/>
          <w:sz w:val="20"/>
          <w:szCs w:val="20"/>
        </w:rPr>
        <w:t>Wykonawca zobowiązuje się oferować w postępowaniach o ud</w:t>
      </w:r>
      <w:r>
        <w:rPr>
          <w:rFonts w:ascii="Century Gothic" w:hAnsi="Century Gothic"/>
          <w:color w:val="auto"/>
          <w:sz w:val="20"/>
          <w:szCs w:val="20"/>
        </w:rPr>
        <w:t>zielenie zamówienia publicznego na podstawie umowy ramowej:</w:t>
      </w:r>
    </w:p>
    <w:p w:rsidR="00F95246" w:rsidRPr="00152775" w:rsidRDefault="00F95246" w:rsidP="005E0B4F">
      <w:pPr>
        <w:widowControl w:val="0"/>
        <w:suppressAutoHyphens w:val="0"/>
        <w:spacing w:after="60"/>
        <w:ind w:left="1418" w:hanging="284"/>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 a) </w:t>
      </w:r>
      <w:r w:rsidR="006D1D5A">
        <w:rPr>
          <w:rFonts w:ascii="Century Gothic" w:hAnsi="Century Gothic"/>
          <w:color w:val="auto"/>
          <w:sz w:val="20"/>
          <w:szCs w:val="20"/>
        </w:rPr>
        <w:t xml:space="preserve">cenę </w:t>
      </w:r>
      <w:r w:rsidR="005E0B4F">
        <w:rPr>
          <w:rFonts w:ascii="Century Gothic" w:hAnsi="Century Gothic"/>
          <w:color w:val="auto"/>
          <w:sz w:val="20"/>
          <w:szCs w:val="20"/>
        </w:rPr>
        <w:t xml:space="preserve"> jednostkową</w:t>
      </w:r>
      <w:r w:rsidRPr="00152775">
        <w:rPr>
          <w:rFonts w:ascii="Century Gothic" w:hAnsi="Century Gothic"/>
          <w:color w:val="auto"/>
          <w:sz w:val="20"/>
          <w:szCs w:val="20"/>
        </w:rPr>
        <w:t xml:space="preserve"> netto w PLN za </w:t>
      </w:r>
      <w:r w:rsidR="008B7EC6">
        <w:rPr>
          <w:rFonts w:ascii="Century Gothic" w:hAnsi="Century Gothic"/>
          <w:color w:val="auto"/>
          <w:sz w:val="20"/>
          <w:szCs w:val="20"/>
        </w:rPr>
        <w:t xml:space="preserve">asortyment </w:t>
      </w:r>
      <w:r w:rsidR="005E0B4F">
        <w:rPr>
          <w:rFonts w:ascii="Century Gothic" w:hAnsi="Century Gothic"/>
          <w:color w:val="auto"/>
          <w:sz w:val="20"/>
          <w:szCs w:val="20"/>
        </w:rPr>
        <w:t xml:space="preserve">nie wyższą niż </w:t>
      </w:r>
      <w:r w:rsidR="00735432">
        <w:rPr>
          <w:rFonts w:ascii="Century Gothic" w:hAnsi="Century Gothic" w:cs="Times New Roman"/>
          <w:color w:val="auto"/>
          <w:kern w:val="0"/>
          <w:sz w:val="20"/>
          <w:szCs w:val="20"/>
          <w:lang w:eastAsia="pl-PL"/>
        </w:rPr>
        <w:t>zaoferowaną</w:t>
      </w:r>
      <w:r w:rsidR="00735432" w:rsidRPr="00E54994">
        <w:rPr>
          <w:rFonts w:ascii="Century Gothic" w:hAnsi="Century Gothic" w:cs="Times New Roman"/>
          <w:color w:val="auto"/>
          <w:kern w:val="0"/>
          <w:sz w:val="20"/>
          <w:szCs w:val="20"/>
          <w:lang w:eastAsia="pl-PL"/>
        </w:rPr>
        <w:t xml:space="preserve"> przez Wykonawcę w postępowaniu prowadzonym w celu zawarcia umowy ramowej</w:t>
      </w:r>
      <w:r w:rsidRPr="00152775">
        <w:rPr>
          <w:rFonts w:ascii="Century Gothic" w:hAnsi="Century Gothic"/>
          <w:color w:val="auto"/>
          <w:sz w:val="20"/>
          <w:szCs w:val="20"/>
        </w:rPr>
        <w:t xml:space="preserve">. </w:t>
      </w:r>
      <w:r w:rsidR="00735432">
        <w:rPr>
          <w:rFonts w:ascii="Century Gothic" w:hAnsi="Century Gothic"/>
          <w:color w:val="auto"/>
          <w:sz w:val="20"/>
          <w:szCs w:val="20"/>
        </w:rPr>
        <w:t xml:space="preserve">                    </w:t>
      </w:r>
      <w:r w:rsidRPr="00152775">
        <w:rPr>
          <w:rFonts w:ascii="Century Gothic" w:hAnsi="Century Gothic"/>
          <w:color w:val="auto"/>
          <w:sz w:val="20"/>
          <w:szCs w:val="20"/>
        </w:rPr>
        <w:t xml:space="preserve">W przypadku Wykonawcy korzystającego w dniu składania ofert ze zwolnień wskazanych w art. 113 ustawy o podatku od towarów i usług </w:t>
      </w:r>
      <w:r w:rsidR="00A434BE" w:rsidRPr="00A512B0">
        <w:rPr>
          <w:rFonts w:ascii="Century Gothic" w:eastAsia="SimSun" w:hAnsi="Century Gothic" w:cs="Calibri Light"/>
          <w:color w:val="auto"/>
          <w:kern w:val="2"/>
          <w:sz w:val="20"/>
          <w:szCs w:val="20"/>
        </w:rPr>
        <w:t xml:space="preserve">(t. j. </w:t>
      </w:r>
      <w:r w:rsidR="00A434BE" w:rsidRPr="00A512B0">
        <w:rPr>
          <w:rFonts w:ascii="Century Gothic" w:eastAsia="SimSun" w:hAnsi="Century Gothic"/>
          <w:color w:val="auto"/>
          <w:kern w:val="2"/>
          <w:sz w:val="20"/>
          <w:szCs w:val="20"/>
        </w:rPr>
        <w:t xml:space="preserve">Dz. U. z 2021 r. poz. 685 </w:t>
      </w:r>
      <w:r w:rsidR="00A434BE" w:rsidRPr="00A512B0">
        <w:rPr>
          <w:rFonts w:ascii="Century Gothic" w:eastAsia="SimSun" w:hAnsi="Century Gothic" w:cs="Calibri Light"/>
          <w:color w:val="auto"/>
          <w:kern w:val="2"/>
          <w:sz w:val="20"/>
          <w:szCs w:val="20"/>
        </w:rPr>
        <w:t>ze zm.),</w:t>
      </w:r>
      <w:r w:rsidR="00592CA1">
        <w:rPr>
          <w:rFonts w:ascii="Century Gothic" w:eastAsia="SimSun" w:hAnsi="Century Gothic" w:cs="Calibri Light"/>
          <w:color w:val="auto"/>
          <w:kern w:val="2"/>
          <w:sz w:val="20"/>
          <w:szCs w:val="20"/>
        </w:rPr>
        <w:t xml:space="preserve"> </w:t>
      </w:r>
      <w:r w:rsidRPr="00152775">
        <w:rPr>
          <w:rFonts w:ascii="Century Gothic" w:hAnsi="Century Gothic"/>
          <w:color w:val="auto"/>
          <w:sz w:val="20"/>
          <w:szCs w:val="20"/>
        </w:rPr>
        <w:t>ceny jednostkowe netto, o których mowa w zdaniu pierwszym traktowane są jako ceny jednostkowe brutto;</w:t>
      </w:r>
    </w:p>
    <w:p w:rsidR="00E170DA" w:rsidRDefault="00F95246" w:rsidP="00AD6C75">
      <w:pPr>
        <w:widowControl w:val="0"/>
        <w:suppressAutoHyphens w:val="0"/>
        <w:spacing w:after="60"/>
        <w:ind w:left="1560" w:hanging="426"/>
        <w:contextualSpacing/>
        <w:jc w:val="both"/>
        <w:textAlignment w:val="auto"/>
        <w:rPr>
          <w:rFonts w:ascii="Century Gothic" w:hAnsi="Century Gothic" w:cs="Times New Roman"/>
          <w:color w:val="FF0000"/>
          <w:kern w:val="0"/>
          <w:sz w:val="20"/>
          <w:szCs w:val="20"/>
          <w:lang w:eastAsia="pl-PL"/>
        </w:rPr>
      </w:pPr>
      <w:r>
        <w:rPr>
          <w:rFonts w:ascii="Century Gothic" w:hAnsi="Century Gothic"/>
          <w:color w:val="auto"/>
          <w:sz w:val="20"/>
          <w:szCs w:val="20"/>
        </w:rPr>
        <w:t xml:space="preserve">  b) </w:t>
      </w:r>
      <w:r w:rsidR="003E4340">
        <w:rPr>
          <w:rFonts w:ascii="Century Gothic" w:hAnsi="Century Gothic" w:cs="Times New Roman"/>
          <w:color w:val="auto"/>
          <w:sz w:val="20"/>
          <w:szCs w:val="20"/>
        </w:rPr>
        <w:t xml:space="preserve">asortyment </w:t>
      </w:r>
      <w:r w:rsidR="00046D33" w:rsidRPr="004B1F30">
        <w:rPr>
          <w:rFonts w:ascii="Century Gothic" w:hAnsi="Century Gothic"/>
          <w:color w:val="auto"/>
          <w:sz w:val="20"/>
          <w:szCs w:val="20"/>
        </w:rPr>
        <w:t>Producenta/typu</w:t>
      </w:r>
      <w:r w:rsidR="00046D33">
        <w:rPr>
          <w:rFonts w:ascii="Century Gothic" w:hAnsi="Century Gothic"/>
          <w:color w:val="FF0000"/>
          <w:sz w:val="20"/>
          <w:szCs w:val="20"/>
        </w:rPr>
        <w:t xml:space="preserve"> </w:t>
      </w:r>
      <w:r w:rsidR="00735432">
        <w:rPr>
          <w:rFonts w:ascii="Century Gothic" w:hAnsi="Century Gothic" w:cs="Times New Roman"/>
          <w:color w:val="auto"/>
          <w:kern w:val="0"/>
          <w:sz w:val="20"/>
          <w:szCs w:val="20"/>
          <w:lang w:eastAsia="pl-PL"/>
        </w:rPr>
        <w:t xml:space="preserve">zgodną  z zaoferowaną </w:t>
      </w:r>
      <w:r w:rsidRPr="00E54994">
        <w:rPr>
          <w:rFonts w:ascii="Century Gothic" w:hAnsi="Century Gothic" w:cs="Times New Roman"/>
          <w:color w:val="auto"/>
          <w:kern w:val="0"/>
          <w:sz w:val="20"/>
          <w:szCs w:val="20"/>
          <w:lang w:eastAsia="pl-PL"/>
        </w:rPr>
        <w:t xml:space="preserve"> przez Wykonawcę </w:t>
      </w:r>
      <w:r w:rsidR="00735432">
        <w:rPr>
          <w:rFonts w:ascii="Century Gothic" w:hAnsi="Century Gothic" w:cs="Times New Roman"/>
          <w:color w:val="auto"/>
          <w:kern w:val="0"/>
          <w:sz w:val="20"/>
          <w:szCs w:val="20"/>
          <w:lang w:eastAsia="pl-PL"/>
        </w:rPr>
        <w:t xml:space="preserve"> </w:t>
      </w:r>
      <w:r w:rsidR="00046D33">
        <w:rPr>
          <w:rFonts w:ascii="Century Gothic" w:hAnsi="Century Gothic" w:cs="Times New Roman"/>
          <w:color w:val="auto"/>
          <w:kern w:val="0"/>
          <w:sz w:val="20"/>
          <w:szCs w:val="20"/>
          <w:lang w:eastAsia="pl-PL"/>
        </w:rPr>
        <w:t xml:space="preserve">                             </w:t>
      </w:r>
      <w:r w:rsidRPr="00E54994">
        <w:rPr>
          <w:rFonts w:ascii="Century Gothic" w:hAnsi="Century Gothic" w:cs="Times New Roman"/>
          <w:color w:val="auto"/>
          <w:kern w:val="0"/>
          <w:sz w:val="20"/>
          <w:szCs w:val="20"/>
          <w:lang w:eastAsia="pl-PL"/>
        </w:rPr>
        <w:t>w postępowaniu prowadzonym w celu zawarcia umowy ramowej</w:t>
      </w:r>
      <w:r>
        <w:rPr>
          <w:rFonts w:ascii="Century Gothic" w:hAnsi="Century Gothic" w:cs="Times New Roman"/>
          <w:color w:val="auto"/>
          <w:kern w:val="0"/>
          <w:sz w:val="20"/>
          <w:szCs w:val="20"/>
          <w:lang w:eastAsia="pl-PL"/>
        </w:rPr>
        <w:t>,</w:t>
      </w:r>
      <w:r w:rsidR="00C51B47">
        <w:rPr>
          <w:rFonts w:ascii="Century Gothic" w:hAnsi="Century Gothic" w:cs="Times New Roman"/>
          <w:color w:val="auto"/>
          <w:kern w:val="0"/>
          <w:sz w:val="20"/>
          <w:szCs w:val="20"/>
          <w:lang w:eastAsia="pl-PL"/>
        </w:rPr>
        <w:t xml:space="preserve"> </w:t>
      </w:r>
      <w:r>
        <w:rPr>
          <w:rFonts w:ascii="Century Gothic" w:hAnsi="Century Gothic" w:cs="Times New Roman"/>
          <w:color w:val="auto"/>
          <w:kern w:val="0"/>
          <w:sz w:val="20"/>
          <w:szCs w:val="20"/>
          <w:lang w:eastAsia="pl-PL"/>
        </w:rPr>
        <w:t>z zastrzeżeniem postanowień Rozdziału</w:t>
      </w:r>
      <w:r w:rsidRPr="00046D33">
        <w:rPr>
          <w:rFonts w:ascii="Century Gothic" w:hAnsi="Century Gothic" w:cs="Times New Roman"/>
          <w:color w:val="auto"/>
          <w:kern w:val="0"/>
          <w:sz w:val="20"/>
          <w:szCs w:val="20"/>
          <w:lang w:eastAsia="pl-PL"/>
        </w:rPr>
        <w:t xml:space="preserve"> </w:t>
      </w:r>
      <w:r w:rsidR="00735432" w:rsidRPr="00046D33">
        <w:rPr>
          <w:rFonts w:ascii="Century Gothic" w:hAnsi="Century Gothic" w:cs="Times New Roman"/>
          <w:color w:val="auto"/>
          <w:kern w:val="0"/>
          <w:sz w:val="20"/>
          <w:szCs w:val="20"/>
          <w:lang w:eastAsia="pl-PL"/>
        </w:rPr>
        <w:t>XIX §</w:t>
      </w:r>
      <w:r w:rsidR="00046D33" w:rsidRPr="00046D33">
        <w:rPr>
          <w:rFonts w:ascii="Century Gothic" w:hAnsi="Century Gothic" w:cs="Times New Roman"/>
          <w:color w:val="auto"/>
          <w:kern w:val="0"/>
          <w:sz w:val="20"/>
          <w:szCs w:val="20"/>
          <w:lang w:eastAsia="pl-PL"/>
        </w:rPr>
        <w:t xml:space="preserve">7 lub </w:t>
      </w:r>
      <w:r w:rsidR="00735432" w:rsidRPr="00046D33">
        <w:rPr>
          <w:rFonts w:ascii="Century Gothic" w:hAnsi="Century Gothic" w:cs="Times New Roman"/>
          <w:color w:val="auto"/>
          <w:kern w:val="0"/>
          <w:sz w:val="20"/>
          <w:szCs w:val="20"/>
          <w:lang w:eastAsia="pl-PL"/>
        </w:rPr>
        <w:t xml:space="preserve"> 8 ust. 2 lit. a)</w:t>
      </w:r>
      <w:r w:rsidR="00046D33" w:rsidRPr="00046D33">
        <w:rPr>
          <w:rFonts w:ascii="Century Gothic" w:hAnsi="Century Gothic" w:cs="Times New Roman"/>
          <w:color w:val="auto"/>
          <w:kern w:val="0"/>
          <w:sz w:val="20"/>
          <w:szCs w:val="20"/>
          <w:lang w:eastAsia="pl-PL"/>
        </w:rPr>
        <w:t xml:space="preserve"> (odpowiednio do zadania)</w:t>
      </w:r>
    </w:p>
    <w:p w:rsidR="00AD6C75" w:rsidRPr="00E170DA" w:rsidRDefault="00E170DA" w:rsidP="00AD6C75">
      <w:pPr>
        <w:widowControl w:val="0"/>
        <w:suppressAutoHyphens w:val="0"/>
        <w:spacing w:after="60"/>
        <w:ind w:left="1560" w:hanging="426"/>
        <w:contextualSpacing/>
        <w:jc w:val="both"/>
        <w:textAlignment w:val="auto"/>
        <w:rPr>
          <w:rFonts w:ascii="Century Gothic" w:hAnsi="Century Gothic" w:cs="Times New Roman"/>
          <w:color w:val="auto"/>
          <w:kern w:val="0"/>
          <w:sz w:val="20"/>
          <w:szCs w:val="20"/>
          <w:lang w:eastAsia="pl-PL"/>
        </w:rPr>
      </w:pPr>
      <w:r w:rsidRPr="00E170DA">
        <w:rPr>
          <w:rFonts w:ascii="Century Gothic" w:hAnsi="Century Gothic" w:cs="Times New Roman"/>
          <w:color w:val="auto"/>
          <w:kern w:val="0"/>
          <w:sz w:val="20"/>
          <w:szCs w:val="20"/>
          <w:lang w:eastAsia="pl-PL"/>
        </w:rPr>
        <w:t xml:space="preserve">  c) </w:t>
      </w:r>
      <w:r w:rsidR="00735432" w:rsidRPr="00E170DA">
        <w:rPr>
          <w:rFonts w:ascii="Century Gothic" w:hAnsi="Century Gothic" w:cs="Times New Roman"/>
          <w:color w:val="auto"/>
          <w:kern w:val="0"/>
          <w:sz w:val="20"/>
          <w:szCs w:val="20"/>
          <w:lang w:eastAsia="pl-PL"/>
        </w:rPr>
        <w:t xml:space="preserve"> </w:t>
      </w:r>
      <w:r>
        <w:rPr>
          <w:rFonts w:ascii="Century Gothic" w:hAnsi="Century Gothic" w:cs="Times New Roman"/>
          <w:color w:val="auto"/>
          <w:kern w:val="0"/>
          <w:sz w:val="20"/>
          <w:szCs w:val="20"/>
          <w:lang w:eastAsia="pl-PL"/>
        </w:rPr>
        <w:t>okres  gwarancji nie  mniej  korzystny niż  zaoferowany</w:t>
      </w:r>
      <w:r w:rsidR="0026315D">
        <w:rPr>
          <w:rFonts w:ascii="Century Gothic" w:hAnsi="Century Gothic" w:cs="Times New Roman"/>
          <w:color w:val="auto"/>
          <w:kern w:val="0"/>
          <w:sz w:val="20"/>
          <w:szCs w:val="20"/>
          <w:lang w:eastAsia="pl-PL"/>
        </w:rPr>
        <w:t xml:space="preserve"> </w:t>
      </w:r>
      <w:r>
        <w:rPr>
          <w:rFonts w:ascii="Century Gothic" w:hAnsi="Century Gothic" w:cs="Times New Roman"/>
          <w:color w:val="auto"/>
          <w:kern w:val="0"/>
          <w:sz w:val="20"/>
          <w:szCs w:val="20"/>
          <w:lang w:eastAsia="pl-PL"/>
        </w:rPr>
        <w:t xml:space="preserve"> w</w:t>
      </w:r>
      <w:r w:rsidRPr="00E170DA">
        <w:rPr>
          <w:rFonts w:ascii="Century Gothic" w:hAnsi="Century Gothic" w:cs="Times New Roman"/>
          <w:color w:val="auto"/>
          <w:kern w:val="0"/>
          <w:sz w:val="20"/>
          <w:szCs w:val="20"/>
          <w:lang w:eastAsia="pl-PL"/>
        </w:rPr>
        <w:t xml:space="preserve"> </w:t>
      </w:r>
      <w:r w:rsidRPr="00E54994">
        <w:rPr>
          <w:rFonts w:ascii="Century Gothic" w:hAnsi="Century Gothic" w:cs="Times New Roman"/>
          <w:color w:val="auto"/>
          <w:kern w:val="0"/>
          <w:sz w:val="20"/>
          <w:szCs w:val="20"/>
          <w:lang w:eastAsia="pl-PL"/>
        </w:rPr>
        <w:t>postępowaniu prowadzonym w celu zawarcia umowy ramowej</w:t>
      </w:r>
      <w:r w:rsidRPr="00152775">
        <w:rPr>
          <w:rFonts w:ascii="Century Gothic" w:hAnsi="Century Gothic"/>
          <w:color w:val="auto"/>
          <w:sz w:val="20"/>
          <w:szCs w:val="20"/>
        </w:rPr>
        <w:t xml:space="preserve">. </w:t>
      </w:r>
      <w:r>
        <w:rPr>
          <w:rFonts w:ascii="Century Gothic" w:hAnsi="Century Gothic"/>
          <w:color w:val="auto"/>
          <w:sz w:val="20"/>
          <w:szCs w:val="20"/>
        </w:rPr>
        <w:t xml:space="preserve">                    </w:t>
      </w:r>
      <w:r>
        <w:rPr>
          <w:rFonts w:ascii="Century Gothic" w:hAnsi="Century Gothic" w:cs="Times New Roman"/>
          <w:color w:val="auto"/>
          <w:kern w:val="0"/>
          <w:sz w:val="20"/>
          <w:szCs w:val="20"/>
          <w:lang w:eastAsia="pl-PL"/>
        </w:rPr>
        <w:t xml:space="preserve"> </w:t>
      </w:r>
    </w:p>
    <w:p w:rsidR="00DD508E" w:rsidRDefault="0094775E" w:rsidP="00F44B33">
      <w:pPr>
        <w:widowControl w:val="0"/>
        <w:suppressAutoHyphens w:val="0"/>
        <w:spacing w:after="60"/>
        <w:ind w:left="1560" w:hanging="1134"/>
        <w:contextualSpacing/>
        <w:jc w:val="both"/>
        <w:textAlignment w:val="auto"/>
        <w:rPr>
          <w:rFonts w:ascii="Century Gothic" w:hAnsi="Century Gothic"/>
          <w:color w:val="auto"/>
          <w:sz w:val="20"/>
          <w:szCs w:val="20"/>
        </w:rPr>
      </w:pPr>
      <w:r>
        <w:rPr>
          <w:rFonts w:ascii="Century Gothic" w:hAnsi="Century Gothic"/>
          <w:sz w:val="20"/>
          <w:szCs w:val="20"/>
        </w:rPr>
        <w:t>9</w:t>
      </w:r>
      <w:r w:rsidR="00F44B33">
        <w:rPr>
          <w:rFonts w:ascii="Century Gothic" w:hAnsi="Century Gothic"/>
          <w:sz w:val="20"/>
          <w:szCs w:val="20"/>
        </w:rPr>
        <w:t xml:space="preserve">. </w:t>
      </w:r>
      <w:r w:rsidR="00DD508E">
        <w:rPr>
          <w:rFonts w:ascii="Century Gothic" w:hAnsi="Century Gothic"/>
          <w:sz w:val="20"/>
          <w:szCs w:val="20"/>
        </w:rPr>
        <w:t>Zamawiający nie dopuszcza składanie ofert wariantowych.</w:t>
      </w:r>
    </w:p>
    <w:p w:rsidR="00DD508E" w:rsidRDefault="0094775E" w:rsidP="00F44B33">
      <w:pPr>
        <w:widowControl w:val="0"/>
        <w:suppressAutoHyphens w:val="0"/>
        <w:spacing w:after="60"/>
        <w:ind w:left="720" w:hanging="294"/>
        <w:contextualSpacing/>
        <w:jc w:val="both"/>
        <w:textAlignment w:val="auto"/>
        <w:rPr>
          <w:rFonts w:ascii="Century Gothic" w:hAnsi="Century Gothic"/>
          <w:color w:val="auto"/>
          <w:sz w:val="20"/>
          <w:szCs w:val="20"/>
        </w:rPr>
      </w:pPr>
      <w:r>
        <w:rPr>
          <w:rFonts w:ascii="Century Gothic" w:hAnsi="Century Gothic"/>
          <w:color w:val="auto"/>
          <w:sz w:val="20"/>
          <w:szCs w:val="20"/>
        </w:rPr>
        <w:t>10</w:t>
      </w:r>
      <w:r w:rsidR="00F44B33">
        <w:rPr>
          <w:rFonts w:ascii="Century Gothic" w:hAnsi="Century Gothic"/>
          <w:color w:val="auto"/>
          <w:sz w:val="20"/>
          <w:szCs w:val="20"/>
        </w:rPr>
        <w:t xml:space="preserve">. </w:t>
      </w:r>
      <w:r w:rsidR="00DD508E">
        <w:rPr>
          <w:rFonts w:ascii="Century Gothic" w:hAnsi="Century Gothic"/>
          <w:color w:val="auto"/>
          <w:sz w:val="20"/>
          <w:szCs w:val="20"/>
        </w:rPr>
        <w:t>Zamawiający dopuszcza powierzenie</w:t>
      </w:r>
      <w:r w:rsidR="00DD508E">
        <w:rPr>
          <w:rFonts w:ascii="Century Gothic" w:hAnsi="Century Gothic"/>
          <w:color w:val="auto"/>
          <w:sz w:val="20"/>
          <w:szCs w:val="20"/>
          <w:vertAlign w:val="superscript"/>
        </w:rPr>
        <w:t xml:space="preserve"> </w:t>
      </w:r>
      <w:r w:rsidR="00DD508E">
        <w:rPr>
          <w:rFonts w:ascii="Century Gothic" w:hAnsi="Century Gothic"/>
          <w:color w:val="auto"/>
          <w:sz w:val="20"/>
          <w:szCs w:val="20"/>
        </w:rPr>
        <w:t>wykonania części zamówienia Podwykonawcy.</w:t>
      </w:r>
    </w:p>
    <w:p w:rsidR="00DD508E" w:rsidRDefault="0094775E" w:rsidP="00FD7893">
      <w:pPr>
        <w:widowControl w:val="0"/>
        <w:suppressAutoHyphens w:val="0"/>
        <w:spacing w:after="60"/>
        <w:ind w:left="709" w:hanging="283"/>
        <w:contextualSpacing/>
        <w:jc w:val="both"/>
        <w:textAlignment w:val="auto"/>
        <w:rPr>
          <w:rFonts w:ascii="Century Gothic" w:hAnsi="Century Gothic"/>
          <w:color w:val="auto"/>
          <w:sz w:val="20"/>
          <w:szCs w:val="20"/>
        </w:rPr>
      </w:pPr>
      <w:r>
        <w:rPr>
          <w:rFonts w:ascii="Century Gothic" w:hAnsi="Century Gothic"/>
          <w:sz w:val="20"/>
          <w:szCs w:val="20"/>
        </w:rPr>
        <w:t>11</w:t>
      </w:r>
      <w:r w:rsidR="00FD7893">
        <w:rPr>
          <w:rFonts w:ascii="Century Gothic" w:hAnsi="Century Gothic"/>
          <w:sz w:val="20"/>
          <w:szCs w:val="20"/>
        </w:rPr>
        <w:t xml:space="preserve">. </w:t>
      </w:r>
      <w:r w:rsidR="00DD508E">
        <w:rPr>
          <w:rFonts w:ascii="Century Gothic" w:hAnsi="Century Gothic"/>
          <w:sz w:val="20"/>
          <w:szCs w:val="20"/>
        </w:rPr>
        <w:t>Zamawiający żąda wskazania przez Wykonawcę w ofercie części zamówienia, których wykonanie powierzy Podwykonawcom, oraz podania nazw ewentualnych Podwykonawców, jeżeli są już znani.</w:t>
      </w:r>
    </w:p>
    <w:p w:rsidR="0026315D" w:rsidRDefault="00FD7893" w:rsidP="00F44B33">
      <w:pPr>
        <w:autoSpaceDE w:val="0"/>
        <w:autoSpaceDN w:val="0"/>
        <w:ind w:left="567" w:hanging="283"/>
        <w:jc w:val="both"/>
        <w:textAlignment w:val="auto"/>
        <w:rPr>
          <w:rFonts w:ascii="Century Gothic" w:hAnsi="Century Gothic"/>
          <w:b/>
          <w:color w:val="auto"/>
          <w:sz w:val="20"/>
          <w:szCs w:val="20"/>
        </w:rPr>
      </w:pPr>
      <w:r>
        <w:rPr>
          <w:rFonts w:ascii="Century Gothic" w:hAnsi="Century Gothic"/>
          <w:color w:val="auto"/>
          <w:sz w:val="20"/>
          <w:szCs w:val="20"/>
        </w:rPr>
        <w:t xml:space="preserve">  </w:t>
      </w:r>
      <w:r w:rsidR="0094775E">
        <w:rPr>
          <w:rFonts w:ascii="Century Gothic" w:hAnsi="Century Gothic"/>
          <w:color w:val="auto"/>
          <w:sz w:val="20"/>
          <w:szCs w:val="20"/>
        </w:rPr>
        <w:t>12</w:t>
      </w:r>
      <w:r w:rsidR="00AD0109">
        <w:rPr>
          <w:rFonts w:ascii="Century Gothic" w:hAnsi="Century Gothic"/>
          <w:color w:val="auto"/>
          <w:sz w:val="20"/>
          <w:szCs w:val="20"/>
        </w:rPr>
        <w:t>.</w:t>
      </w:r>
      <w:r>
        <w:rPr>
          <w:rFonts w:ascii="Century Gothic" w:hAnsi="Century Gothic"/>
          <w:color w:val="auto"/>
          <w:sz w:val="20"/>
          <w:szCs w:val="20"/>
        </w:rPr>
        <w:t xml:space="preserve"> </w:t>
      </w:r>
      <w:r w:rsidR="00CA420C">
        <w:rPr>
          <w:rFonts w:ascii="Century Gothic" w:hAnsi="Century Gothic"/>
          <w:color w:val="auto"/>
          <w:sz w:val="20"/>
          <w:szCs w:val="20"/>
        </w:rPr>
        <w:t>Wykonawca udzieli:</w:t>
      </w:r>
    </w:p>
    <w:p w:rsidR="00CA420C" w:rsidRDefault="0026315D" w:rsidP="00CA420C">
      <w:pPr>
        <w:autoSpaceDE w:val="0"/>
        <w:autoSpaceDN w:val="0"/>
        <w:ind w:left="1134" w:hanging="850"/>
        <w:jc w:val="both"/>
        <w:textAlignment w:val="auto"/>
        <w:rPr>
          <w:rFonts w:ascii="Century Gothic" w:hAnsi="Century Gothic"/>
          <w:color w:val="auto"/>
          <w:sz w:val="20"/>
        </w:rPr>
      </w:pPr>
      <w:r w:rsidRPr="00CA420C">
        <w:rPr>
          <w:rFonts w:ascii="Century Gothic" w:hAnsi="Century Gothic"/>
          <w:b/>
          <w:color w:val="auto"/>
          <w:sz w:val="20"/>
          <w:szCs w:val="20"/>
        </w:rPr>
        <w:t xml:space="preserve">     </w:t>
      </w:r>
      <w:r w:rsidR="00CA420C">
        <w:rPr>
          <w:rFonts w:ascii="Century Gothic" w:hAnsi="Century Gothic"/>
          <w:b/>
          <w:color w:val="auto"/>
          <w:sz w:val="20"/>
          <w:szCs w:val="20"/>
        </w:rPr>
        <w:t xml:space="preserve">  </w:t>
      </w:r>
      <w:r w:rsidRPr="00CA420C">
        <w:rPr>
          <w:rFonts w:ascii="Century Gothic" w:hAnsi="Century Gothic"/>
          <w:color w:val="auto"/>
          <w:sz w:val="20"/>
          <w:szCs w:val="20"/>
        </w:rPr>
        <w:t>a)  w  zadaniu nr</w:t>
      </w:r>
      <w:r w:rsidR="00E52D2E" w:rsidRPr="00CA420C">
        <w:rPr>
          <w:rFonts w:ascii="Century Gothic" w:hAnsi="Century Gothic"/>
          <w:color w:val="auto"/>
          <w:sz w:val="20"/>
          <w:szCs w:val="20"/>
        </w:rPr>
        <w:t>:</w:t>
      </w:r>
      <w:r w:rsidRPr="00CA420C">
        <w:rPr>
          <w:rFonts w:ascii="Century Gothic" w:hAnsi="Century Gothic"/>
          <w:color w:val="auto"/>
          <w:sz w:val="20"/>
          <w:szCs w:val="20"/>
        </w:rPr>
        <w:t xml:space="preserve"> 1 – </w:t>
      </w:r>
      <w:r w:rsidR="00E52D2E" w:rsidRPr="00CA420C">
        <w:rPr>
          <w:rFonts w:ascii="Century Gothic" w:hAnsi="Century Gothic"/>
          <w:color w:val="auto"/>
          <w:sz w:val="20"/>
          <w:szCs w:val="20"/>
        </w:rPr>
        <w:t xml:space="preserve">3, 5-6 </w:t>
      </w:r>
      <w:r w:rsidR="00CA420C" w:rsidRPr="00CA420C">
        <w:rPr>
          <w:rFonts w:ascii="Century Gothic" w:hAnsi="Century Gothic"/>
          <w:color w:val="auto"/>
          <w:sz w:val="20"/>
          <w:szCs w:val="20"/>
        </w:rPr>
        <w:t>-</w:t>
      </w:r>
      <w:r w:rsidR="00CA420C">
        <w:rPr>
          <w:rFonts w:ascii="Century Gothic" w:hAnsi="Century Gothic"/>
          <w:color w:val="FF0000"/>
          <w:sz w:val="20"/>
          <w:szCs w:val="20"/>
        </w:rPr>
        <w:t xml:space="preserve"> </w:t>
      </w:r>
      <w:r w:rsidR="00CA420C">
        <w:rPr>
          <w:rFonts w:ascii="Century Gothic" w:hAnsi="Century Gothic"/>
          <w:b/>
          <w:color w:val="auto"/>
          <w:sz w:val="20"/>
        </w:rPr>
        <w:t xml:space="preserve">min. 12 </w:t>
      </w:r>
      <w:r w:rsidR="00CA420C" w:rsidRPr="00DB4AC6">
        <w:rPr>
          <w:rFonts w:ascii="Century Gothic" w:hAnsi="Century Gothic"/>
          <w:b/>
          <w:color w:val="auto"/>
          <w:sz w:val="20"/>
        </w:rPr>
        <w:t xml:space="preserve">miesięcznej </w:t>
      </w:r>
      <w:r w:rsidR="00CA420C">
        <w:rPr>
          <w:rFonts w:ascii="Century Gothic" w:hAnsi="Century Gothic"/>
          <w:b/>
          <w:color w:val="auto"/>
          <w:sz w:val="20"/>
        </w:rPr>
        <w:t xml:space="preserve">gwarancji i </w:t>
      </w:r>
      <w:r w:rsidR="00CA420C" w:rsidRPr="00DB4AC6">
        <w:rPr>
          <w:rFonts w:ascii="Century Gothic" w:hAnsi="Century Gothic"/>
          <w:b/>
          <w:color w:val="auto"/>
          <w:sz w:val="20"/>
        </w:rPr>
        <w:t>rękojmi</w:t>
      </w:r>
      <w:r w:rsidR="00CA420C">
        <w:rPr>
          <w:rFonts w:ascii="Century Gothic" w:hAnsi="Century Gothic"/>
          <w:b/>
          <w:color w:val="auto"/>
          <w:sz w:val="20"/>
        </w:rPr>
        <w:t xml:space="preserve"> </w:t>
      </w:r>
      <w:r w:rsidR="00CA420C" w:rsidRPr="00CA420C">
        <w:rPr>
          <w:rFonts w:ascii="Century Gothic" w:hAnsi="Century Gothic"/>
          <w:color w:val="auto"/>
          <w:sz w:val="20"/>
        </w:rPr>
        <w:t>na dostarczony asortyment,</w:t>
      </w:r>
      <w:r w:rsidR="00CA420C">
        <w:rPr>
          <w:rFonts w:ascii="Century Gothic" w:hAnsi="Century Gothic"/>
          <w:b/>
          <w:color w:val="auto"/>
          <w:sz w:val="20"/>
        </w:rPr>
        <w:t xml:space="preserve"> </w:t>
      </w:r>
      <w:r w:rsidR="00CA420C" w:rsidRPr="00DB4AC6">
        <w:rPr>
          <w:rFonts w:ascii="Century Gothic" w:hAnsi="Century Gothic"/>
          <w:color w:val="auto"/>
          <w:sz w:val="20"/>
        </w:rPr>
        <w:t xml:space="preserve">liczonych od daty podpisania przez Strony bez uwag </w:t>
      </w:r>
      <w:r w:rsidR="00CA420C">
        <w:rPr>
          <w:rFonts w:ascii="Century Gothic" w:hAnsi="Century Gothic"/>
          <w:color w:val="auto"/>
          <w:sz w:val="20"/>
        </w:rPr>
        <w:t xml:space="preserve">końcowego </w:t>
      </w:r>
      <w:r w:rsidR="00CA420C" w:rsidRPr="00DB4AC6">
        <w:rPr>
          <w:rFonts w:ascii="Century Gothic" w:hAnsi="Century Gothic"/>
          <w:color w:val="auto"/>
          <w:sz w:val="20"/>
        </w:rPr>
        <w:t>protokołu odbioru</w:t>
      </w:r>
      <w:r w:rsidR="00CA420C">
        <w:rPr>
          <w:rFonts w:ascii="Century Gothic" w:hAnsi="Century Gothic"/>
          <w:color w:val="auto"/>
          <w:sz w:val="20"/>
        </w:rPr>
        <w:t>;</w:t>
      </w:r>
    </w:p>
    <w:p w:rsidR="00CA420C" w:rsidRDefault="00CA420C" w:rsidP="00CA420C">
      <w:pPr>
        <w:autoSpaceDE w:val="0"/>
        <w:autoSpaceDN w:val="0"/>
        <w:ind w:left="1134" w:hanging="425"/>
        <w:jc w:val="both"/>
        <w:textAlignment w:val="auto"/>
        <w:rPr>
          <w:rFonts w:ascii="Century Gothic" w:hAnsi="Century Gothic"/>
          <w:color w:val="auto"/>
          <w:sz w:val="20"/>
        </w:rPr>
      </w:pPr>
      <w:r w:rsidRPr="00CA420C">
        <w:rPr>
          <w:rFonts w:ascii="Century Gothic" w:hAnsi="Century Gothic"/>
          <w:color w:val="auto"/>
          <w:sz w:val="20"/>
        </w:rPr>
        <w:t xml:space="preserve">b)  </w:t>
      </w:r>
      <w:r>
        <w:rPr>
          <w:rFonts w:ascii="Century Gothic" w:hAnsi="Century Gothic"/>
          <w:color w:val="auto"/>
          <w:sz w:val="20"/>
        </w:rPr>
        <w:t xml:space="preserve">w zadaniu  nr 4 - </w:t>
      </w:r>
      <w:r>
        <w:rPr>
          <w:rFonts w:ascii="Century Gothic" w:hAnsi="Century Gothic"/>
          <w:b/>
          <w:color w:val="auto"/>
          <w:sz w:val="20"/>
        </w:rPr>
        <w:t xml:space="preserve">min. </w:t>
      </w:r>
      <w:r w:rsidRPr="00FD7893">
        <w:rPr>
          <w:rFonts w:ascii="Century Gothic" w:hAnsi="Century Gothic"/>
          <w:b/>
          <w:color w:val="auto"/>
          <w:sz w:val="20"/>
        </w:rPr>
        <w:t xml:space="preserve">24 </w:t>
      </w:r>
      <w:r w:rsidRPr="00CA420C">
        <w:rPr>
          <w:rFonts w:ascii="Century Gothic" w:hAnsi="Century Gothic"/>
          <w:b/>
          <w:color w:val="auto"/>
          <w:sz w:val="20"/>
        </w:rPr>
        <w:t>miesięcznej gwarancji i rękojmi</w:t>
      </w:r>
      <w:r>
        <w:rPr>
          <w:rFonts w:ascii="Century Gothic" w:hAnsi="Century Gothic"/>
          <w:b/>
          <w:color w:val="auto"/>
          <w:sz w:val="20"/>
        </w:rPr>
        <w:t xml:space="preserve"> </w:t>
      </w:r>
      <w:r w:rsidRPr="00CA420C">
        <w:rPr>
          <w:rFonts w:ascii="Century Gothic" w:hAnsi="Century Gothic"/>
          <w:color w:val="auto"/>
          <w:sz w:val="20"/>
        </w:rPr>
        <w:t>na dostarczony asortyment,</w:t>
      </w:r>
      <w:r>
        <w:rPr>
          <w:rFonts w:ascii="Century Gothic" w:hAnsi="Century Gothic"/>
          <w:b/>
          <w:color w:val="auto"/>
          <w:sz w:val="20"/>
        </w:rPr>
        <w:t xml:space="preserve"> </w:t>
      </w:r>
      <w:r w:rsidRPr="00DB4AC6">
        <w:rPr>
          <w:rFonts w:ascii="Century Gothic" w:hAnsi="Century Gothic"/>
          <w:color w:val="auto"/>
          <w:sz w:val="20"/>
        </w:rPr>
        <w:t xml:space="preserve">liczonych od daty podpisania przez Strony bez uwag </w:t>
      </w:r>
      <w:r>
        <w:rPr>
          <w:rFonts w:ascii="Century Gothic" w:hAnsi="Century Gothic"/>
          <w:color w:val="auto"/>
          <w:sz w:val="20"/>
        </w:rPr>
        <w:t xml:space="preserve">końcowego </w:t>
      </w:r>
      <w:r w:rsidRPr="00DB4AC6">
        <w:rPr>
          <w:rFonts w:ascii="Century Gothic" w:hAnsi="Century Gothic"/>
          <w:color w:val="auto"/>
          <w:sz w:val="20"/>
        </w:rPr>
        <w:t>protokołu odbioru</w:t>
      </w:r>
      <w:r>
        <w:rPr>
          <w:rFonts w:ascii="Century Gothic" w:hAnsi="Century Gothic"/>
          <w:color w:val="auto"/>
          <w:sz w:val="20"/>
        </w:rPr>
        <w:t>.</w:t>
      </w:r>
    </w:p>
    <w:p w:rsidR="00CA420C" w:rsidRPr="00DE4813" w:rsidRDefault="0094775E" w:rsidP="00FD7893">
      <w:pPr>
        <w:widowControl w:val="0"/>
        <w:suppressAutoHyphens w:val="0"/>
        <w:spacing w:after="60"/>
        <w:ind w:left="644" w:hanging="360"/>
        <w:contextualSpacing/>
        <w:jc w:val="both"/>
        <w:textAlignment w:val="auto"/>
        <w:rPr>
          <w:rFonts w:ascii="Century Gothic" w:hAnsi="Century Gothic"/>
          <w:color w:val="auto"/>
          <w:sz w:val="20"/>
          <w:szCs w:val="20"/>
        </w:rPr>
      </w:pPr>
      <w:r>
        <w:rPr>
          <w:rFonts w:ascii="Century Gothic" w:hAnsi="Century Gothic"/>
          <w:color w:val="auto"/>
          <w:sz w:val="20"/>
          <w:szCs w:val="20"/>
        </w:rPr>
        <w:t>13</w:t>
      </w:r>
      <w:r w:rsidR="00FD7893">
        <w:rPr>
          <w:rFonts w:ascii="Century Gothic" w:hAnsi="Century Gothic"/>
          <w:b/>
          <w:color w:val="auto"/>
          <w:sz w:val="20"/>
          <w:szCs w:val="20"/>
        </w:rPr>
        <w:t xml:space="preserve">. </w:t>
      </w:r>
      <w:r w:rsidR="00CA420C" w:rsidRPr="00A712BB">
        <w:rPr>
          <w:rFonts w:ascii="Century Gothic" w:hAnsi="Century Gothic"/>
          <w:b/>
          <w:color w:val="auto"/>
          <w:sz w:val="20"/>
          <w:szCs w:val="20"/>
        </w:rPr>
        <w:t>Termin wykonania zamówienia</w:t>
      </w:r>
      <w:r w:rsidR="00CA420C">
        <w:rPr>
          <w:rFonts w:ascii="Century Gothic" w:hAnsi="Century Gothic"/>
          <w:b/>
          <w:color w:val="auto"/>
          <w:sz w:val="20"/>
          <w:szCs w:val="20"/>
        </w:rPr>
        <w:t xml:space="preserve">: </w:t>
      </w:r>
    </w:p>
    <w:p w:rsidR="00CA420C" w:rsidRPr="00DE4813" w:rsidRDefault="00CA420C" w:rsidP="00417E02">
      <w:pPr>
        <w:widowControl w:val="0"/>
        <w:numPr>
          <w:ilvl w:val="0"/>
          <w:numId w:val="115"/>
        </w:numPr>
        <w:suppressAutoHyphens w:val="0"/>
        <w:spacing w:after="60"/>
        <w:ind w:left="993" w:hanging="284"/>
        <w:contextualSpacing/>
        <w:jc w:val="both"/>
        <w:textAlignment w:val="auto"/>
        <w:rPr>
          <w:rFonts w:ascii="Century Gothic" w:eastAsia="Times New Roman" w:hAnsi="Century Gothic"/>
          <w:sz w:val="20"/>
          <w:szCs w:val="20"/>
        </w:rPr>
      </w:pPr>
      <w:r w:rsidRPr="00DE4813">
        <w:rPr>
          <w:rFonts w:ascii="Century Gothic" w:hAnsi="Century Gothic"/>
          <w:color w:val="auto"/>
          <w:sz w:val="20"/>
          <w:szCs w:val="20"/>
        </w:rPr>
        <w:t xml:space="preserve">w zadaniu  nr 1 -  do 30 </w:t>
      </w:r>
      <w:r w:rsidRPr="00DE4813">
        <w:rPr>
          <w:rFonts w:ascii="Century Gothic" w:eastAsia="Times New Roman" w:hAnsi="Century Gothic"/>
          <w:bCs/>
          <w:color w:val="auto"/>
          <w:sz w:val="20"/>
          <w:szCs w:val="20"/>
        </w:rPr>
        <w:t>dni</w:t>
      </w:r>
      <w:r w:rsidRPr="00DE4813">
        <w:rPr>
          <w:rFonts w:ascii="Century Gothic" w:eastAsia="Times New Roman" w:hAnsi="Century Gothic"/>
          <w:bCs/>
          <w:sz w:val="20"/>
          <w:szCs w:val="20"/>
        </w:rPr>
        <w:t xml:space="preserve"> roboczych</w:t>
      </w:r>
      <w:r w:rsidRPr="00DE4813">
        <w:rPr>
          <w:rFonts w:ascii="Century Gothic" w:eastAsia="Times New Roman" w:hAnsi="Century Gothic"/>
          <w:sz w:val="20"/>
          <w:szCs w:val="20"/>
        </w:rPr>
        <w:t xml:space="preserve"> licząc od dnia</w:t>
      </w:r>
      <w:r>
        <w:rPr>
          <w:rFonts w:ascii="Century Gothic" w:eastAsia="Times New Roman" w:hAnsi="Century Gothic"/>
          <w:sz w:val="20"/>
          <w:szCs w:val="20"/>
        </w:rPr>
        <w:t xml:space="preserve"> zawarcia umowy wykonawczej;</w:t>
      </w:r>
      <w:r w:rsidRPr="00DE4813">
        <w:rPr>
          <w:rFonts w:ascii="Century Gothic" w:eastAsia="Times New Roman" w:hAnsi="Century Gothic"/>
          <w:sz w:val="20"/>
          <w:szCs w:val="20"/>
        </w:rPr>
        <w:t xml:space="preserve"> </w:t>
      </w:r>
    </w:p>
    <w:p w:rsidR="00CA420C" w:rsidRPr="00DE4813" w:rsidRDefault="00CA420C" w:rsidP="00417E02">
      <w:pPr>
        <w:widowControl w:val="0"/>
        <w:numPr>
          <w:ilvl w:val="0"/>
          <w:numId w:val="115"/>
        </w:numPr>
        <w:suppressAutoHyphens w:val="0"/>
        <w:spacing w:after="60"/>
        <w:ind w:left="993" w:hanging="284"/>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w zadaniu </w:t>
      </w:r>
      <w:r w:rsidRPr="00DE4813">
        <w:rPr>
          <w:rFonts w:ascii="Century Gothic" w:hAnsi="Century Gothic"/>
          <w:color w:val="auto"/>
          <w:sz w:val="20"/>
          <w:szCs w:val="20"/>
        </w:rPr>
        <w:t xml:space="preserve">nr </w:t>
      </w:r>
      <w:r>
        <w:rPr>
          <w:rFonts w:ascii="Century Gothic" w:hAnsi="Century Gothic"/>
          <w:color w:val="auto"/>
          <w:sz w:val="20"/>
          <w:szCs w:val="20"/>
        </w:rPr>
        <w:t xml:space="preserve">2-nr 3 - </w:t>
      </w:r>
      <w:r w:rsidRPr="00DE4813">
        <w:rPr>
          <w:rFonts w:ascii="Century Gothic" w:hAnsi="Century Gothic"/>
          <w:color w:val="auto"/>
          <w:sz w:val="20"/>
          <w:szCs w:val="20"/>
        </w:rPr>
        <w:t xml:space="preserve">do </w:t>
      </w:r>
      <w:r>
        <w:rPr>
          <w:rFonts w:ascii="Century Gothic" w:hAnsi="Century Gothic"/>
          <w:color w:val="auto"/>
          <w:sz w:val="20"/>
          <w:szCs w:val="20"/>
        </w:rPr>
        <w:t>2</w:t>
      </w:r>
      <w:r w:rsidRPr="00DE4813">
        <w:rPr>
          <w:rFonts w:ascii="Century Gothic" w:hAnsi="Century Gothic"/>
          <w:color w:val="auto"/>
          <w:sz w:val="20"/>
          <w:szCs w:val="20"/>
        </w:rPr>
        <w:t xml:space="preserve">0 </w:t>
      </w:r>
      <w:r w:rsidRPr="00DE4813">
        <w:rPr>
          <w:rFonts w:ascii="Century Gothic" w:eastAsia="Times New Roman" w:hAnsi="Century Gothic"/>
          <w:bCs/>
          <w:color w:val="auto"/>
          <w:sz w:val="20"/>
          <w:szCs w:val="20"/>
        </w:rPr>
        <w:t>dni</w:t>
      </w:r>
      <w:r w:rsidRPr="00DE4813">
        <w:rPr>
          <w:rFonts w:ascii="Century Gothic" w:eastAsia="Times New Roman" w:hAnsi="Century Gothic"/>
          <w:bCs/>
          <w:sz w:val="20"/>
          <w:szCs w:val="20"/>
        </w:rPr>
        <w:t xml:space="preserve"> roboczych</w:t>
      </w:r>
      <w:r w:rsidRPr="00DE4813">
        <w:rPr>
          <w:rFonts w:ascii="Century Gothic" w:eastAsia="Times New Roman" w:hAnsi="Century Gothic"/>
          <w:sz w:val="20"/>
          <w:szCs w:val="20"/>
        </w:rPr>
        <w:t xml:space="preserve"> licząc od dnia</w:t>
      </w:r>
      <w:r>
        <w:rPr>
          <w:rFonts w:ascii="Century Gothic" w:eastAsia="Times New Roman" w:hAnsi="Century Gothic"/>
          <w:sz w:val="20"/>
          <w:szCs w:val="20"/>
        </w:rPr>
        <w:t xml:space="preserve"> zawarcia umowy wykonawczej;</w:t>
      </w:r>
    </w:p>
    <w:p w:rsidR="00CA420C" w:rsidRDefault="00CA420C" w:rsidP="00417E02">
      <w:pPr>
        <w:widowControl w:val="0"/>
        <w:numPr>
          <w:ilvl w:val="0"/>
          <w:numId w:val="115"/>
        </w:numPr>
        <w:suppressAutoHyphens w:val="0"/>
        <w:spacing w:after="60"/>
        <w:ind w:left="993" w:hanging="284"/>
        <w:contextualSpacing/>
        <w:jc w:val="both"/>
        <w:textAlignment w:val="auto"/>
        <w:rPr>
          <w:rFonts w:ascii="Century Gothic" w:hAnsi="Century Gothic"/>
          <w:color w:val="auto"/>
          <w:sz w:val="20"/>
          <w:szCs w:val="20"/>
        </w:rPr>
      </w:pPr>
      <w:r w:rsidRPr="00DE4813">
        <w:rPr>
          <w:rFonts w:ascii="Century Gothic" w:hAnsi="Century Gothic"/>
          <w:color w:val="auto"/>
          <w:sz w:val="20"/>
          <w:szCs w:val="20"/>
        </w:rPr>
        <w:t xml:space="preserve">w zadaniu  nr </w:t>
      </w:r>
      <w:r>
        <w:rPr>
          <w:rFonts w:ascii="Century Gothic" w:hAnsi="Century Gothic"/>
          <w:color w:val="auto"/>
          <w:sz w:val="20"/>
          <w:szCs w:val="20"/>
        </w:rPr>
        <w:t>4 - do  7  dni  roboczych licząc  od  dnia zawarcia  umowy wykonawczej;</w:t>
      </w:r>
    </w:p>
    <w:p w:rsidR="00CA420C" w:rsidRDefault="00CA420C" w:rsidP="00417E02">
      <w:pPr>
        <w:widowControl w:val="0"/>
        <w:numPr>
          <w:ilvl w:val="0"/>
          <w:numId w:val="115"/>
        </w:numPr>
        <w:suppressAutoHyphens w:val="0"/>
        <w:spacing w:after="60"/>
        <w:ind w:left="993" w:hanging="284"/>
        <w:contextualSpacing/>
        <w:jc w:val="both"/>
        <w:textAlignment w:val="auto"/>
        <w:rPr>
          <w:rFonts w:ascii="Century Gothic" w:hAnsi="Century Gothic"/>
          <w:color w:val="auto"/>
          <w:sz w:val="20"/>
          <w:szCs w:val="20"/>
        </w:rPr>
      </w:pPr>
      <w:r w:rsidRPr="00DE4813">
        <w:rPr>
          <w:rFonts w:ascii="Century Gothic" w:hAnsi="Century Gothic"/>
          <w:color w:val="auto"/>
          <w:sz w:val="20"/>
          <w:szCs w:val="20"/>
        </w:rPr>
        <w:t xml:space="preserve">w zadaniu  nr </w:t>
      </w:r>
      <w:r>
        <w:rPr>
          <w:rFonts w:ascii="Century Gothic" w:hAnsi="Century Gothic"/>
          <w:color w:val="auto"/>
          <w:sz w:val="20"/>
          <w:szCs w:val="20"/>
        </w:rPr>
        <w:t>5 - do 40 dni  roboczych licząc  od  dnia zawarcia  umowy wykonawczej;</w:t>
      </w:r>
    </w:p>
    <w:p w:rsidR="00CA420C" w:rsidRDefault="00CA420C" w:rsidP="00417E02">
      <w:pPr>
        <w:widowControl w:val="0"/>
        <w:numPr>
          <w:ilvl w:val="0"/>
          <w:numId w:val="115"/>
        </w:numPr>
        <w:suppressAutoHyphens w:val="0"/>
        <w:spacing w:after="60"/>
        <w:ind w:left="993" w:hanging="284"/>
        <w:contextualSpacing/>
        <w:jc w:val="both"/>
        <w:textAlignment w:val="auto"/>
        <w:rPr>
          <w:rFonts w:ascii="Century Gothic" w:hAnsi="Century Gothic"/>
          <w:color w:val="auto"/>
          <w:sz w:val="20"/>
          <w:szCs w:val="20"/>
        </w:rPr>
      </w:pPr>
      <w:r w:rsidRPr="00DE4813">
        <w:rPr>
          <w:rFonts w:ascii="Century Gothic" w:hAnsi="Century Gothic"/>
          <w:color w:val="auto"/>
          <w:sz w:val="20"/>
          <w:szCs w:val="20"/>
        </w:rPr>
        <w:t xml:space="preserve">w zadaniu  nr </w:t>
      </w:r>
      <w:r>
        <w:rPr>
          <w:rFonts w:ascii="Century Gothic" w:hAnsi="Century Gothic"/>
          <w:color w:val="auto"/>
          <w:sz w:val="20"/>
          <w:szCs w:val="20"/>
        </w:rPr>
        <w:t>6 – do  50  dni  roboczych licząc  od  dnia zawarcia  umowy wykonawczej.</w:t>
      </w:r>
    </w:p>
    <w:p w:rsidR="00CA420C" w:rsidRPr="00C547C3" w:rsidRDefault="00CA420C" w:rsidP="00417E02">
      <w:pPr>
        <w:widowControl w:val="0"/>
        <w:numPr>
          <w:ilvl w:val="0"/>
          <w:numId w:val="155"/>
        </w:numPr>
        <w:suppressAutoHyphens w:val="0"/>
        <w:spacing w:after="60"/>
        <w:ind w:hanging="720"/>
        <w:contextualSpacing/>
        <w:jc w:val="both"/>
        <w:textAlignment w:val="auto"/>
        <w:rPr>
          <w:rFonts w:ascii="Century Gothic" w:hAnsi="Century Gothic"/>
          <w:b/>
          <w:color w:val="auto"/>
          <w:sz w:val="20"/>
          <w:szCs w:val="20"/>
        </w:rPr>
      </w:pPr>
      <w:r w:rsidRPr="00C547C3">
        <w:rPr>
          <w:rFonts w:ascii="Century Gothic" w:hAnsi="Century Gothic"/>
          <w:b/>
          <w:color w:val="auto"/>
          <w:sz w:val="20"/>
          <w:szCs w:val="20"/>
        </w:rPr>
        <w:t>Termin  obowiązywania  umowy</w:t>
      </w:r>
      <w:r>
        <w:rPr>
          <w:rFonts w:ascii="Century Gothic" w:hAnsi="Century Gothic"/>
          <w:b/>
          <w:color w:val="auto"/>
          <w:sz w:val="20"/>
          <w:szCs w:val="20"/>
        </w:rPr>
        <w:t xml:space="preserve"> ramowej (w każdym zadaniu)</w:t>
      </w:r>
      <w:r w:rsidRPr="00C547C3">
        <w:rPr>
          <w:rFonts w:ascii="Century Gothic" w:hAnsi="Century Gothic"/>
          <w:b/>
          <w:color w:val="auto"/>
          <w:sz w:val="20"/>
          <w:szCs w:val="20"/>
        </w:rPr>
        <w:t xml:space="preserve">: </w:t>
      </w:r>
      <w:r w:rsidRPr="008B69C0">
        <w:rPr>
          <w:rFonts w:ascii="Century Gothic" w:hAnsi="Century Gothic"/>
          <w:b/>
          <w:color w:val="auto"/>
          <w:sz w:val="20"/>
          <w:szCs w:val="20"/>
        </w:rPr>
        <w:t>12  miesięcy</w:t>
      </w:r>
      <w:r w:rsidRPr="008B69C0">
        <w:rPr>
          <w:rFonts w:ascii="Century Gothic" w:hAnsi="Century Gothic"/>
          <w:color w:val="auto"/>
          <w:sz w:val="20"/>
          <w:szCs w:val="20"/>
        </w:rPr>
        <w:t xml:space="preserve"> licząc</w:t>
      </w:r>
      <w:r>
        <w:rPr>
          <w:rFonts w:ascii="Century Gothic" w:hAnsi="Century Gothic"/>
          <w:b/>
          <w:color w:val="auto"/>
          <w:sz w:val="20"/>
          <w:szCs w:val="20"/>
        </w:rPr>
        <w:t xml:space="preserve"> </w:t>
      </w:r>
      <w:r w:rsidRPr="00C547C3">
        <w:rPr>
          <w:rFonts w:ascii="Century Gothic" w:hAnsi="Century Gothic"/>
          <w:bCs/>
          <w:color w:val="auto"/>
          <w:sz w:val="20"/>
          <w:szCs w:val="20"/>
        </w:rPr>
        <w:t>od  dnia  zawarcia</w:t>
      </w:r>
      <w:r>
        <w:rPr>
          <w:rFonts w:ascii="Century Gothic" w:hAnsi="Century Gothic"/>
          <w:bCs/>
          <w:color w:val="auto"/>
          <w:sz w:val="20"/>
          <w:szCs w:val="20"/>
        </w:rPr>
        <w:t xml:space="preserve"> umowy ramowej przez  Strony.</w:t>
      </w:r>
    </w:p>
    <w:p w:rsidR="00CA420C" w:rsidRPr="00AB2E44" w:rsidRDefault="00CA420C" w:rsidP="00417E02">
      <w:pPr>
        <w:pStyle w:val="Akapitzlist"/>
        <w:widowControl w:val="0"/>
        <w:numPr>
          <w:ilvl w:val="0"/>
          <w:numId w:val="155"/>
        </w:numPr>
        <w:shd w:val="clear" w:color="auto" w:fill="FFFFFF"/>
        <w:tabs>
          <w:tab w:val="left" w:pos="341"/>
        </w:tabs>
        <w:autoSpaceDE w:val="0"/>
        <w:autoSpaceDN w:val="0"/>
        <w:adjustRightInd w:val="0"/>
        <w:spacing w:after="0" w:line="245" w:lineRule="exact"/>
        <w:ind w:hanging="720"/>
        <w:jc w:val="both"/>
        <w:rPr>
          <w:rFonts w:ascii="Century Gothic" w:hAnsi="Century Gothic"/>
          <w:bCs/>
          <w:sz w:val="20"/>
          <w:szCs w:val="20"/>
        </w:rPr>
      </w:pPr>
      <w:r w:rsidRPr="00AB2E44">
        <w:rPr>
          <w:rFonts w:ascii="Century Gothic" w:hAnsi="Century Gothic"/>
          <w:b/>
          <w:bCs/>
          <w:sz w:val="20"/>
          <w:szCs w:val="20"/>
        </w:rPr>
        <w:t xml:space="preserve">Miejsce </w:t>
      </w:r>
      <w:r w:rsidRPr="00AB2E44">
        <w:rPr>
          <w:rFonts w:ascii="Century Gothic" w:hAnsi="Century Gothic"/>
          <w:b/>
          <w:bCs/>
          <w:sz w:val="20"/>
          <w:szCs w:val="20"/>
          <w:lang w:val="pl-PL"/>
        </w:rPr>
        <w:t>wykonania zamówienia</w:t>
      </w:r>
      <w:r w:rsidR="00AB2E44" w:rsidRPr="00AB2E44">
        <w:rPr>
          <w:rFonts w:ascii="Century Gothic" w:hAnsi="Century Gothic"/>
          <w:b/>
          <w:bCs/>
          <w:sz w:val="20"/>
          <w:szCs w:val="20"/>
          <w:lang w:val="pl-PL"/>
        </w:rPr>
        <w:t xml:space="preserve">: </w:t>
      </w:r>
    </w:p>
    <w:p w:rsidR="00CA420C" w:rsidRDefault="00310AB7" w:rsidP="00417E02">
      <w:pPr>
        <w:numPr>
          <w:ilvl w:val="0"/>
          <w:numId w:val="116"/>
        </w:numPr>
        <w:autoSpaceDE w:val="0"/>
        <w:autoSpaceDN w:val="0"/>
        <w:jc w:val="both"/>
        <w:textAlignment w:val="auto"/>
        <w:rPr>
          <w:rFonts w:ascii="Century Gothic" w:hAnsi="Century Gothic"/>
          <w:color w:val="auto"/>
          <w:sz w:val="20"/>
        </w:rPr>
      </w:pPr>
      <w:r>
        <w:rPr>
          <w:rFonts w:ascii="Century Gothic" w:hAnsi="Century Gothic"/>
          <w:color w:val="auto"/>
          <w:sz w:val="20"/>
        </w:rPr>
        <w:t>Zadanie nr: 1-3, 5  – m. st. Warszawa;</w:t>
      </w:r>
    </w:p>
    <w:p w:rsidR="00310AB7" w:rsidRDefault="00310AB7" w:rsidP="00417E02">
      <w:pPr>
        <w:numPr>
          <w:ilvl w:val="0"/>
          <w:numId w:val="116"/>
        </w:numPr>
        <w:autoSpaceDE w:val="0"/>
        <w:autoSpaceDN w:val="0"/>
        <w:jc w:val="both"/>
        <w:textAlignment w:val="auto"/>
        <w:rPr>
          <w:rFonts w:ascii="Century Gothic" w:hAnsi="Century Gothic"/>
          <w:color w:val="auto"/>
          <w:sz w:val="20"/>
        </w:rPr>
      </w:pPr>
      <w:r>
        <w:rPr>
          <w:rFonts w:ascii="Century Gothic" w:hAnsi="Century Gothic"/>
          <w:color w:val="auto"/>
          <w:sz w:val="20"/>
        </w:rPr>
        <w:t>Zadanie nr 4 -  powiat  nowodworski;</w:t>
      </w:r>
    </w:p>
    <w:p w:rsidR="00310AB7" w:rsidRDefault="00310AB7" w:rsidP="00417E02">
      <w:pPr>
        <w:numPr>
          <w:ilvl w:val="0"/>
          <w:numId w:val="116"/>
        </w:numPr>
        <w:autoSpaceDE w:val="0"/>
        <w:autoSpaceDN w:val="0"/>
        <w:jc w:val="both"/>
        <w:textAlignment w:val="auto"/>
        <w:rPr>
          <w:rFonts w:ascii="Century Gothic" w:hAnsi="Century Gothic"/>
          <w:color w:val="auto"/>
          <w:sz w:val="20"/>
        </w:rPr>
      </w:pPr>
      <w:r>
        <w:rPr>
          <w:rFonts w:ascii="Century Gothic" w:hAnsi="Century Gothic"/>
          <w:color w:val="auto"/>
          <w:sz w:val="20"/>
        </w:rPr>
        <w:t>Zadanie nr 6 – m.  st. Warszawa oraz  powiaty: piaseczyński,  pruszkowski</w:t>
      </w:r>
    </w:p>
    <w:p w:rsidR="00310AB7" w:rsidRDefault="00310AB7" w:rsidP="00A77D74">
      <w:pPr>
        <w:autoSpaceDE w:val="0"/>
        <w:autoSpaceDN w:val="0"/>
        <w:ind w:left="644"/>
        <w:jc w:val="both"/>
        <w:textAlignment w:val="auto"/>
        <w:rPr>
          <w:rFonts w:ascii="Century Gothic" w:hAnsi="Century Gothic"/>
          <w:color w:val="auto"/>
          <w:sz w:val="20"/>
        </w:rPr>
      </w:pPr>
      <w:r>
        <w:rPr>
          <w:rFonts w:ascii="Century Gothic" w:hAnsi="Century Gothic"/>
          <w:color w:val="auto"/>
          <w:sz w:val="20"/>
        </w:rPr>
        <w:t xml:space="preserve">Dokładne  lokalizacje miejsc wykonania  przedmiotu  zamówienia w każdym zadaniu  zostaną  wskazane  w  zaproszeniu do  złożenia  oferty, o którym  mowa </w:t>
      </w:r>
      <w:r w:rsidR="00A77D74">
        <w:rPr>
          <w:rFonts w:ascii="Century Gothic" w:hAnsi="Century Gothic"/>
          <w:color w:val="auto"/>
          <w:sz w:val="20"/>
        </w:rPr>
        <w:t xml:space="preserve"> (odpowiednio do zadania) </w:t>
      </w:r>
      <w:r>
        <w:rPr>
          <w:rFonts w:ascii="Century Gothic" w:hAnsi="Century Gothic"/>
          <w:color w:val="auto"/>
          <w:sz w:val="20"/>
        </w:rPr>
        <w:t xml:space="preserve">w Rozdz. </w:t>
      </w:r>
      <w:r w:rsidR="00A77D74">
        <w:rPr>
          <w:rFonts w:ascii="Century Gothic" w:hAnsi="Century Gothic"/>
          <w:color w:val="auto"/>
          <w:sz w:val="20"/>
        </w:rPr>
        <w:t xml:space="preserve">XIX w </w:t>
      </w:r>
      <w:r w:rsidR="00A77D74" w:rsidRPr="00A77D74">
        <w:rPr>
          <w:rFonts w:ascii="Century Gothic" w:eastAsia="SimSun" w:hAnsi="Century Gothic" w:cs="Times New Roman"/>
          <w:bCs/>
          <w:color w:val="auto"/>
          <w:kern w:val="0"/>
          <w:sz w:val="20"/>
          <w:szCs w:val="20"/>
          <w:lang w:eastAsia="en-US"/>
        </w:rPr>
        <w:t>§</w:t>
      </w:r>
      <w:r w:rsidR="00A77D74">
        <w:rPr>
          <w:rFonts w:ascii="Century Gothic" w:eastAsia="SimSun" w:hAnsi="Century Gothic" w:cs="Times New Roman"/>
          <w:bCs/>
          <w:color w:val="auto"/>
          <w:kern w:val="0"/>
          <w:sz w:val="20"/>
          <w:szCs w:val="20"/>
          <w:lang w:eastAsia="en-US"/>
        </w:rPr>
        <w:t xml:space="preserve"> 2  ust. 3 SWZ.</w:t>
      </w:r>
    </w:p>
    <w:p w:rsidR="0032627A" w:rsidRDefault="00567B6A" w:rsidP="00417E02">
      <w:pPr>
        <w:widowControl w:val="0"/>
        <w:numPr>
          <w:ilvl w:val="0"/>
          <w:numId w:val="155"/>
        </w:numPr>
        <w:suppressAutoHyphens w:val="0"/>
        <w:spacing w:after="60"/>
        <w:ind w:hanging="720"/>
        <w:contextualSpacing/>
        <w:jc w:val="both"/>
        <w:textAlignment w:val="auto"/>
        <w:rPr>
          <w:rFonts w:ascii="Century Gothic" w:hAnsi="Century Gothic"/>
          <w:color w:val="auto"/>
          <w:sz w:val="20"/>
          <w:szCs w:val="20"/>
        </w:rPr>
      </w:pPr>
      <w:r w:rsidRPr="00E17DBE">
        <w:rPr>
          <w:rFonts w:ascii="Century Gothic" w:hAnsi="Century Gothic"/>
          <w:color w:val="auto"/>
          <w:sz w:val="20"/>
          <w:szCs w:val="20"/>
        </w:rPr>
        <w:t>Zam</w:t>
      </w:r>
      <w:r w:rsidR="003F465D" w:rsidRPr="00E17DBE">
        <w:rPr>
          <w:rFonts w:ascii="Century Gothic" w:hAnsi="Century Gothic"/>
          <w:color w:val="auto"/>
          <w:sz w:val="20"/>
          <w:szCs w:val="20"/>
        </w:rPr>
        <w:t>awiający nie dopuszcza składania</w:t>
      </w:r>
      <w:r w:rsidRPr="00E17DBE">
        <w:rPr>
          <w:rFonts w:ascii="Century Gothic" w:hAnsi="Century Gothic"/>
          <w:color w:val="auto"/>
          <w:sz w:val="20"/>
          <w:szCs w:val="20"/>
        </w:rPr>
        <w:t xml:space="preserve"> ofert wariantowych.</w:t>
      </w:r>
    </w:p>
    <w:p w:rsidR="00567B6A" w:rsidRPr="00E17DBE" w:rsidRDefault="00567B6A" w:rsidP="00417E02">
      <w:pPr>
        <w:widowControl w:val="0"/>
        <w:numPr>
          <w:ilvl w:val="0"/>
          <w:numId w:val="155"/>
        </w:numPr>
        <w:suppressAutoHyphens w:val="0"/>
        <w:spacing w:after="60"/>
        <w:ind w:hanging="720"/>
        <w:contextualSpacing/>
        <w:jc w:val="both"/>
        <w:textAlignment w:val="auto"/>
        <w:rPr>
          <w:rFonts w:ascii="Century Gothic" w:hAnsi="Century Gothic"/>
          <w:color w:val="auto"/>
          <w:sz w:val="20"/>
          <w:szCs w:val="20"/>
        </w:rPr>
      </w:pPr>
      <w:r w:rsidRPr="00E17DBE">
        <w:rPr>
          <w:rFonts w:ascii="Century Gothic" w:hAnsi="Century Gothic"/>
          <w:color w:val="auto"/>
          <w:sz w:val="20"/>
          <w:szCs w:val="20"/>
        </w:rPr>
        <w:lastRenderedPageBreak/>
        <w:t>Zamawiający dopuszcza powierzenie</w:t>
      </w:r>
      <w:r w:rsidRPr="00E17DBE">
        <w:rPr>
          <w:rFonts w:ascii="Century Gothic" w:hAnsi="Century Gothic"/>
          <w:color w:val="auto"/>
          <w:sz w:val="20"/>
          <w:szCs w:val="20"/>
          <w:vertAlign w:val="superscript"/>
        </w:rPr>
        <w:t xml:space="preserve"> </w:t>
      </w:r>
      <w:r w:rsidR="005809A0" w:rsidRPr="00E17DBE">
        <w:rPr>
          <w:rFonts w:ascii="Century Gothic" w:hAnsi="Century Gothic"/>
          <w:color w:val="auto"/>
          <w:sz w:val="20"/>
          <w:szCs w:val="20"/>
        </w:rPr>
        <w:t>wykonania części zamówienia P</w:t>
      </w:r>
      <w:r w:rsidRPr="00E17DBE">
        <w:rPr>
          <w:rFonts w:ascii="Century Gothic" w:hAnsi="Century Gothic"/>
          <w:color w:val="auto"/>
          <w:sz w:val="20"/>
          <w:szCs w:val="20"/>
        </w:rPr>
        <w:t>odwykonawcy.</w:t>
      </w:r>
    </w:p>
    <w:p w:rsidR="0032627A" w:rsidRDefault="00567B6A" w:rsidP="00417E02">
      <w:pPr>
        <w:widowControl w:val="0"/>
        <w:numPr>
          <w:ilvl w:val="0"/>
          <w:numId w:val="155"/>
        </w:numPr>
        <w:suppressAutoHyphens w:val="0"/>
        <w:spacing w:after="60"/>
        <w:ind w:left="709" w:hanging="425"/>
        <w:contextualSpacing/>
        <w:jc w:val="both"/>
        <w:textAlignment w:val="auto"/>
        <w:rPr>
          <w:rFonts w:ascii="Century Gothic" w:hAnsi="Century Gothic"/>
          <w:color w:val="auto"/>
          <w:sz w:val="20"/>
          <w:szCs w:val="20"/>
        </w:rPr>
      </w:pPr>
      <w:r w:rsidRPr="00E17DBE">
        <w:rPr>
          <w:rFonts w:ascii="Century Gothic" w:hAnsi="Century Gothic"/>
          <w:color w:val="auto"/>
          <w:sz w:val="20"/>
          <w:szCs w:val="20"/>
        </w:rPr>
        <w:t>Zamawiający żąda wskazania przez Wykonawcę w ofercie części zamówienia, których wykonanie powierzy Podwykonawcom</w:t>
      </w:r>
      <w:r w:rsidR="005809A0" w:rsidRPr="00E17DBE">
        <w:rPr>
          <w:rFonts w:ascii="Century Gothic" w:hAnsi="Century Gothic"/>
          <w:color w:val="auto"/>
          <w:sz w:val="20"/>
          <w:szCs w:val="20"/>
        </w:rPr>
        <w:t>, oraz podania nazw ewentualnych Podwykonawców, jeżeli są już znani.</w:t>
      </w:r>
    </w:p>
    <w:p w:rsidR="00B301D2" w:rsidRPr="00B301D2" w:rsidRDefault="00B301D2" w:rsidP="00417E02">
      <w:pPr>
        <w:widowControl w:val="0"/>
        <w:numPr>
          <w:ilvl w:val="0"/>
          <w:numId w:val="155"/>
        </w:numPr>
        <w:shd w:val="clear" w:color="auto" w:fill="FFFFFF"/>
        <w:suppressAutoHyphens w:val="0"/>
        <w:autoSpaceDE w:val="0"/>
        <w:autoSpaceDN w:val="0"/>
        <w:adjustRightInd w:val="0"/>
        <w:spacing w:after="60" w:line="245" w:lineRule="exact"/>
        <w:ind w:left="709" w:hanging="425"/>
        <w:contextualSpacing/>
        <w:jc w:val="both"/>
        <w:textAlignment w:val="auto"/>
        <w:rPr>
          <w:rFonts w:ascii="Century Gothic" w:hAnsi="Century Gothic" w:cs="Times New Roman"/>
          <w:color w:val="auto"/>
          <w:sz w:val="20"/>
          <w:szCs w:val="20"/>
        </w:rPr>
      </w:pPr>
      <w:r w:rsidRPr="00B301D2">
        <w:rPr>
          <w:rFonts w:ascii="Century Gothic" w:hAnsi="Century Gothic"/>
          <w:bCs/>
          <w:spacing w:val="-1"/>
          <w:sz w:val="20"/>
          <w:szCs w:val="20"/>
        </w:rPr>
        <w:t>Zamawiający na  wniosek Wykonawcy  przeprowadzi wizję lokalną</w:t>
      </w:r>
      <w:r>
        <w:rPr>
          <w:rFonts w:ascii="Century Gothic" w:hAnsi="Century Gothic"/>
          <w:bCs/>
          <w:spacing w:val="-1"/>
          <w:sz w:val="20"/>
          <w:szCs w:val="20"/>
        </w:rPr>
        <w:t>.</w:t>
      </w:r>
      <w:r w:rsidRPr="00B301D2">
        <w:rPr>
          <w:rFonts w:ascii="Century Gothic" w:hAnsi="Century Gothic"/>
          <w:bCs/>
          <w:spacing w:val="-1"/>
          <w:sz w:val="20"/>
          <w:szCs w:val="20"/>
        </w:rPr>
        <w:t xml:space="preserve"> </w:t>
      </w:r>
    </w:p>
    <w:p w:rsidR="006D1AC3" w:rsidRDefault="006D1AC3" w:rsidP="00417E02">
      <w:pPr>
        <w:widowControl w:val="0"/>
        <w:numPr>
          <w:ilvl w:val="0"/>
          <w:numId w:val="155"/>
        </w:numPr>
        <w:suppressAutoHyphens w:val="0"/>
        <w:spacing w:after="60"/>
        <w:ind w:left="709" w:hanging="425"/>
        <w:contextualSpacing/>
        <w:jc w:val="both"/>
        <w:textAlignment w:val="auto"/>
        <w:rPr>
          <w:rFonts w:ascii="Century Gothic" w:hAnsi="Century Gothic"/>
          <w:color w:val="auto"/>
          <w:sz w:val="20"/>
          <w:szCs w:val="20"/>
        </w:rPr>
      </w:pPr>
      <w:r w:rsidRPr="006D1AC3">
        <w:rPr>
          <w:rFonts w:ascii="Century Gothic" w:hAnsi="Century Gothic"/>
          <w:color w:val="auto"/>
          <w:sz w:val="20"/>
          <w:szCs w:val="20"/>
        </w:rPr>
        <w:t>Ilekroć w niniejszej SWZ użyto sformułowania „dni robocze” - należy przez to rozumieć dni od poniedz</w:t>
      </w:r>
      <w:r>
        <w:rPr>
          <w:rFonts w:ascii="Century Gothic" w:hAnsi="Century Gothic"/>
          <w:color w:val="auto"/>
          <w:sz w:val="20"/>
          <w:szCs w:val="20"/>
        </w:rPr>
        <w:t xml:space="preserve">iałku do piątku w godz. </w:t>
      </w:r>
      <w:r w:rsidRPr="00B9520D">
        <w:rPr>
          <w:rFonts w:ascii="Century Gothic" w:hAnsi="Century Gothic"/>
          <w:color w:val="auto"/>
          <w:sz w:val="20"/>
          <w:szCs w:val="20"/>
        </w:rPr>
        <w:t>8:00-1</w:t>
      </w:r>
      <w:r w:rsidR="001557F8">
        <w:rPr>
          <w:rFonts w:ascii="Century Gothic" w:hAnsi="Century Gothic"/>
          <w:color w:val="auto"/>
          <w:sz w:val="20"/>
          <w:szCs w:val="20"/>
        </w:rPr>
        <w:t>6</w:t>
      </w:r>
      <w:r w:rsidRPr="00B9520D">
        <w:rPr>
          <w:rFonts w:ascii="Century Gothic" w:hAnsi="Century Gothic"/>
          <w:color w:val="auto"/>
          <w:sz w:val="20"/>
          <w:szCs w:val="20"/>
        </w:rPr>
        <w:t>:00,</w:t>
      </w:r>
      <w:r w:rsidRPr="006D1AC3">
        <w:rPr>
          <w:rFonts w:ascii="Century Gothic" w:hAnsi="Century Gothic"/>
          <w:color w:val="auto"/>
          <w:sz w:val="20"/>
          <w:szCs w:val="20"/>
        </w:rPr>
        <w:t xml:space="preserve"> z wyłączeniem dni wolnych od pracy zgodnie </w:t>
      </w:r>
      <w:r w:rsidR="00FE15CE">
        <w:rPr>
          <w:rFonts w:ascii="Century Gothic" w:hAnsi="Century Gothic"/>
          <w:color w:val="auto"/>
          <w:sz w:val="20"/>
          <w:szCs w:val="20"/>
        </w:rPr>
        <w:t xml:space="preserve"> </w:t>
      </w:r>
      <w:r w:rsidR="00171583">
        <w:rPr>
          <w:rFonts w:ascii="Century Gothic" w:hAnsi="Century Gothic"/>
          <w:color w:val="auto"/>
          <w:sz w:val="20"/>
          <w:szCs w:val="20"/>
        </w:rPr>
        <w:t xml:space="preserve"> </w:t>
      </w:r>
      <w:r w:rsidRPr="006D1AC3">
        <w:rPr>
          <w:rFonts w:ascii="Century Gothic" w:hAnsi="Century Gothic"/>
          <w:color w:val="auto"/>
          <w:sz w:val="20"/>
          <w:szCs w:val="20"/>
        </w:rPr>
        <w:t>z właściwymi przepisami.</w:t>
      </w:r>
    </w:p>
    <w:p w:rsidR="006D1CFE" w:rsidRPr="004E4613" w:rsidRDefault="006D1CFE" w:rsidP="006D1CFE">
      <w:pPr>
        <w:widowControl w:val="0"/>
        <w:suppressAutoHyphens w:val="0"/>
        <w:spacing w:after="60"/>
        <w:contextualSpacing/>
        <w:jc w:val="both"/>
        <w:textAlignment w:val="auto"/>
        <w:rPr>
          <w:rFonts w:ascii="Century Gothic" w:hAnsi="Century Gothic"/>
          <w:color w:val="auto"/>
          <w:sz w:val="24"/>
        </w:rPr>
      </w:pPr>
    </w:p>
    <w:p w:rsidR="00102BB4" w:rsidRPr="00983DCC" w:rsidRDefault="00102BB4" w:rsidP="00DC0313">
      <w:pPr>
        <w:numPr>
          <w:ilvl w:val="0"/>
          <w:numId w:val="9"/>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Pr="00983DCC" w:rsidRDefault="00983DCC" w:rsidP="00DC0313">
      <w:pPr>
        <w:numPr>
          <w:ilvl w:val="0"/>
          <w:numId w:val="13"/>
        </w:numPr>
        <w:ind w:left="850" w:hanging="425"/>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983DCC" w:rsidRPr="00983DCC" w:rsidRDefault="00983DCC" w:rsidP="00DC0313">
      <w:pPr>
        <w:numPr>
          <w:ilvl w:val="0"/>
          <w:numId w:val="13"/>
        </w:numPr>
        <w:tabs>
          <w:tab w:val="clear" w:pos="0"/>
        </w:tabs>
        <w:ind w:left="709"/>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0" w:name="_Hlk60835876"/>
      <w:r w:rsidRPr="001B37E1">
        <w:rPr>
          <w:rFonts w:ascii="Century Gothic" w:hAnsi="Century Gothic"/>
          <w:b/>
          <w:color w:val="auto"/>
          <w:sz w:val="20"/>
          <w:szCs w:val="20"/>
          <w:u w:val="single"/>
        </w:rPr>
        <w:fldChar w:fldCharType="begin"/>
      </w:r>
      <w:r w:rsidRPr="001B37E1">
        <w:rPr>
          <w:rFonts w:ascii="Century Gothic" w:hAnsi="Century Gothic"/>
          <w:b/>
          <w:color w:val="auto"/>
          <w:sz w:val="20"/>
          <w:szCs w:val="20"/>
          <w:u w:val="single"/>
        </w:rPr>
        <w:instrText xml:space="preserve"> HYPERLINK "https://platformazakupowa.pl/ksp_warszawa" </w:instrText>
      </w:r>
      <w:r w:rsidRPr="001B37E1">
        <w:rPr>
          <w:rFonts w:ascii="Century Gothic" w:hAnsi="Century Gothic"/>
          <w:b/>
          <w:color w:val="auto"/>
          <w:sz w:val="20"/>
          <w:szCs w:val="20"/>
          <w:u w:val="single"/>
        </w:rPr>
        <w:fldChar w:fldCharType="separate"/>
      </w:r>
      <w:r w:rsidRPr="001B37E1">
        <w:rPr>
          <w:rStyle w:val="Hipercze"/>
          <w:rFonts w:ascii="Century Gothic" w:hAnsi="Century Gothic"/>
          <w:b/>
          <w:color w:val="auto"/>
          <w:sz w:val="20"/>
          <w:szCs w:val="20"/>
        </w:rPr>
        <w:t>https://platformazakupowa.pl/ksp_warszawa</w:t>
      </w:r>
      <w:r w:rsidRPr="001B37E1">
        <w:rPr>
          <w:rFonts w:ascii="Century Gothic" w:hAnsi="Century Gothic"/>
          <w:b/>
          <w:color w:val="auto"/>
          <w:sz w:val="20"/>
          <w:szCs w:val="20"/>
          <w:u w:val="single"/>
        </w:rPr>
        <w:fldChar w:fldCharType="end"/>
      </w:r>
      <w:r w:rsidRPr="001B37E1">
        <w:rPr>
          <w:rFonts w:ascii="Century Gothic" w:hAnsi="Century Gothic"/>
          <w:b/>
          <w:color w:val="auto"/>
          <w:sz w:val="20"/>
          <w:szCs w:val="20"/>
          <w:u w:val="single"/>
        </w:rPr>
        <w:t>.</w:t>
      </w:r>
      <w:bookmarkEnd w:id="0"/>
    </w:p>
    <w:p w:rsidR="00AC74D9" w:rsidRPr="00AC74D9" w:rsidRDefault="00983DCC" w:rsidP="00DC0313">
      <w:pPr>
        <w:numPr>
          <w:ilvl w:val="0"/>
          <w:numId w:val="13"/>
        </w:numPr>
        <w:tabs>
          <w:tab w:val="clear" w:pos="0"/>
        </w:tabs>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983DCC" w:rsidRPr="005977CD" w:rsidRDefault="00983DCC" w:rsidP="00DC0313">
      <w:pPr>
        <w:numPr>
          <w:ilvl w:val="0"/>
          <w:numId w:val="13"/>
        </w:numPr>
        <w:tabs>
          <w:tab w:val="clear" w:pos="0"/>
        </w:tabs>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Nexus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5977CD">
        <w:rPr>
          <w:rFonts w:ascii="Century Gothic" w:eastAsia="Calibri" w:hAnsi="Century Gothic" w:cs="Times New Roman"/>
          <w:color w:val="auto"/>
          <w:kern w:val="0"/>
          <w:sz w:val="20"/>
          <w:szCs w:val="20"/>
          <w:lang w:eastAsia="en-US" w:bidi="ar-SA"/>
        </w:rPr>
        <w:t>wydanym na podstawie art. 70 Ustawy</w:t>
      </w:r>
      <w:r w:rsidRPr="005977CD">
        <w:rPr>
          <w:rFonts w:ascii="Century Gothic" w:eastAsia="Calibri" w:hAnsi="Century Gothic" w:cs="Times New Roman"/>
          <w:color w:val="auto"/>
          <w:kern w:val="0"/>
          <w:sz w:val="20"/>
          <w:szCs w:val="20"/>
          <w:lang w:eastAsia="en-US" w:bidi="ar-SA"/>
        </w:rPr>
        <w:t>.</w:t>
      </w:r>
    </w:p>
    <w:p w:rsidR="00F33F19" w:rsidRDefault="00F33F19" w:rsidP="00DC0313">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DC0313">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DC0313">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FC7D4D" w:rsidRDefault="00FC7D4D" w:rsidP="001B37E1">
      <w:pPr>
        <w:ind w:left="993" w:hanging="284"/>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AC74D9" w:rsidRDefault="00FC7D4D" w:rsidP="001B37E1">
      <w:pPr>
        <w:ind w:left="993" w:hanging="284"/>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FC7D4D" w:rsidRDefault="00FC7D4D" w:rsidP="00DC0313">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 xml:space="preserve">nie, jednak nie później niż na </w:t>
      </w:r>
      <w:r w:rsidR="007B1764">
        <w:rPr>
          <w:rFonts w:ascii="Century Gothic" w:eastAsia="Calibri" w:hAnsi="Century Gothic" w:cs="Times New Roman"/>
          <w:color w:val="auto"/>
          <w:kern w:val="0"/>
          <w:sz w:val="20"/>
          <w:szCs w:val="20"/>
          <w:lang w:eastAsia="en-US" w:bidi="ar-SA"/>
        </w:rPr>
        <w:t>6</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007B1764">
        <w:rPr>
          <w:rFonts w:ascii="Century Gothic" w:eastAsia="Calibri" w:hAnsi="Century Gothic" w:cs="Times New Roman"/>
          <w:color w:val="auto"/>
          <w:kern w:val="0"/>
          <w:sz w:val="20"/>
          <w:szCs w:val="20"/>
          <w:lang w:eastAsia="en-US" w:bidi="ar-SA"/>
        </w:rPr>
        <w:t>1</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4E4613" w:rsidRDefault="00983DCC" w:rsidP="0041044F">
      <w:pPr>
        <w:spacing w:after="60"/>
        <w:jc w:val="both"/>
        <w:rPr>
          <w:rFonts w:ascii="Century Gothic" w:hAnsi="Century Gothic"/>
          <w:sz w:val="24"/>
        </w:rPr>
      </w:pPr>
    </w:p>
    <w:p w:rsidR="00102BB4" w:rsidRDefault="005F119E" w:rsidP="00DC0313">
      <w:pPr>
        <w:numPr>
          <w:ilvl w:val="0"/>
          <w:numId w:val="9"/>
        </w:numPr>
        <w:spacing w:after="60"/>
        <w:ind w:left="426" w:hanging="426"/>
        <w:jc w:val="both"/>
        <w:rPr>
          <w:rFonts w:ascii="Century Gothic" w:hAnsi="Century Gothic"/>
          <w:b/>
          <w:szCs w:val="22"/>
        </w:rPr>
      </w:pPr>
      <w:r>
        <w:rPr>
          <w:rFonts w:ascii="Century Gothic" w:hAnsi="Century Gothic"/>
          <w:b/>
          <w:szCs w:val="22"/>
        </w:rPr>
        <w:t>I</w:t>
      </w:r>
      <w:r w:rsidRPr="0041044F">
        <w:rPr>
          <w:rFonts w:ascii="Century Gothic" w:hAnsi="Century Gothic"/>
          <w:b/>
          <w:szCs w:val="22"/>
        </w:rPr>
        <w:t>nformacja o warunkach udziału w postępowaniu</w:t>
      </w:r>
    </w:p>
    <w:p w:rsidR="0039658C" w:rsidRDefault="0039658C" w:rsidP="0039658C">
      <w:pPr>
        <w:pStyle w:val="Default"/>
        <w:numPr>
          <w:ilvl w:val="1"/>
          <w:numId w:val="13"/>
        </w:numPr>
        <w:suppressAutoHyphens/>
        <w:autoSpaceDN/>
        <w:adjustRightInd/>
        <w:ind w:hanging="654"/>
        <w:jc w:val="both"/>
        <w:rPr>
          <w:rFonts w:ascii="Century Gothic" w:hAnsi="Century Gothic" w:cs="Times New Roman"/>
          <w:sz w:val="20"/>
          <w:szCs w:val="20"/>
        </w:rPr>
      </w:pPr>
      <w:r w:rsidRPr="00413EB5">
        <w:rPr>
          <w:rFonts w:ascii="Century Gothic" w:hAnsi="Century Gothic" w:cs="Times New Roman"/>
          <w:sz w:val="20"/>
          <w:szCs w:val="20"/>
        </w:rPr>
        <w:t xml:space="preserve">O udzielenie zamówienia </w:t>
      </w:r>
      <w:r>
        <w:rPr>
          <w:rFonts w:ascii="Century Gothic" w:hAnsi="Century Gothic" w:cs="Times New Roman"/>
          <w:sz w:val="20"/>
          <w:szCs w:val="20"/>
        </w:rPr>
        <w:t xml:space="preserve">w każdym zadaniu </w:t>
      </w:r>
      <w:r w:rsidRPr="00413EB5">
        <w:rPr>
          <w:rFonts w:ascii="Century Gothic" w:hAnsi="Century Gothic" w:cs="Times New Roman"/>
          <w:sz w:val="20"/>
          <w:szCs w:val="20"/>
        </w:rPr>
        <w:t xml:space="preserve">mogą ubiegać się Wykonawcy, którzy: </w:t>
      </w:r>
    </w:p>
    <w:p w:rsidR="0039658C" w:rsidRPr="00C34F9B" w:rsidRDefault="0039658C" w:rsidP="0039658C">
      <w:pPr>
        <w:pStyle w:val="Default"/>
        <w:tabs>
          <w:tab w:val="left" w:pos="993"/>
        </w:tabs>
        <w:suppressAutoHyphens/>
        <w:autoSpaceDN/>
        <w:adjustRightInd/>
        <w:ind w:left="426" w:firstLine="294"/>
        <w:jc w:val="both"/>
        <w:rPr>
          <w:rFonts w:ascii="Century Gothic" w:hAnsi="Century Gothic" w:cs="Times New Roman"/>
          <w:color w:val="auto"/>
          <w:sz w:val="20"/>
          <w:szCs w:val="20"/>
        </w:rPr>
      </w:pPr>
      <w:r w:rsidRPr="00413EB5">
        <w:rPr>
          <w:rFonts w:ascii="Century Gothic" w:hAnsi="Century Gothic" w:cs="Times New Roman"/>
          <w:sz w:val="20"/>
          <w:szCs w:val="20"/>
        </w:rPr>
        <w:t xml:space="preserve">1) </w:t>
      </w:r>
      <w:r w:rsidRPr="00C34F9B">
        <w:rPr>
          <w:rFonts w:ascii="Century Gothic" w:hAnsi="Century Gothic" w:cs="Times New Roman"/>
          <w:color w:val="auto"/>
          <w:sz w:val="20"/>
          <w:szCs w:val="20"/>
        </w:rPr>
        <w:t xml:space="preserve">nie podlegają wykluczeniu; </w:t>
      </w:r>
    </w:p>
    <w:p w:rsidR="0039658C" w:rsidRPr="002D114F" w:rsidRDefault="0039658C" w:rsidP="0039658C">
      <w:pPr>
        <w:pStyle w:val="Default"/>
        <w:tabs>
          <w:tab w:val="num" w:pos="709"/>
        </w:tabs>
        <w:suppressAutoHyphens/>
        <w:autoSpaceDN/>
        <w:adjustRightInd/>
        <w:ind w:left="993" w:hanging="284"/>
        <w:jc w:val="both"/>
        <w:rPr>
          <w:rFonts w:ascii="Century Gothic" w:hAnsi="Century Gothic" w:cs="Times New Roman"/>
          <w:color w:val="auto"/>
          <w:sz w:val="20"/>
          <w:szCs w:val="20"/>
        </w:rPr>
      </w:pPr>
      <w:r>
        <w:rPr>
          <w:rFonts w:ascii="Century Gothic" w:hAnsi="Century Gothic" w:cs="Times New Roman"/>
          <w:color w:val="auto"/>
          <w:sz w:val="20"/>
          <w:szCs w:val="20"/>
        </w:rPr>
        <w:t xml:space="preserve">2) spełniają warunki </w:t>
      </w:r>
      <w:r w:rsidRPr="00C34F9B">
        <w:rPr>
          <w:rFonts w:ascii="Century Gothic" w:hAnsi="Century Gothic" w:cs="Times New Roman"/>
          <w:color w:val="auto"/>
          <w:sz w:val="20"/>
          <w:szCs w:val="20"/>
        </w:rPr>
        <w:t xml:space="preserve"> </w:t>
      </w:r>
      <w:r>
        <w:rPr>
          <w:rFonts w:ascii="Century Gothic" w:hAnsi="Century Gothic" w:cs="Times New Roman"/>
          <w:color w:val="auto"/>
          <w:sz w:val="20"/>
          <w:szCs w:val="20"/>
        </w:rPr>
        <w:t>udziału w postępowaniu określone</w:t>
      </w:r>
      <w:r w:rsidRPr="00C34F9B">
        <w:rPr>
          <w:rFonts w:ascii="Century Gothic" w:hAnsi="Century Gothic" w:cs="Times New Roman"/>
          <w:color w:val="auto"/>
          <w:sz w:val="20"/>
          <w:szCs w:val="20"/>
        </w:rPr>
        <w:t xml:space="preserve"> przez Zamawiającego </w:t>
      </w:r>
      <w:r>
        <w:rPr>
          <w:rFonts w:ascii="Century Gothic" w:hAnsi="Century Gothic" w:cs="Times New Roman"/>
          <w:color w:val="auto"/>
          <w:sz w:val="20"/>
          <w:szCs w:val="20"/>
        </w:rPr>
        <w:t xml:space="preserve">                             </w:t>
      </w:r>
      <w:r w:rsidRPr="00C34F9B">
        <w:rPr>
          <w:rFonts w:ascii="Century Gothic" w:hAnsi="Century Gothic" w:cs="Times New Roman"/>
          <w:color w:val="auto"/>
          <w:sz w:val="20"/>
          <w:szCs w:val="20"/>
        </w:rPr>
        <w:t xml:space="preserve">w ogłoszeniu o </w:t>
      </w:r>
      <w:r w:rsidRPr="002D114F">
        <w:rPr>
          <w:rFonts w:ascii="Century Gothic" w:hAnsi="Century Gothic" w:cs="Times New Roman"/>
          <w:color w:val="auto"/>
          <w:sz w:val="20"/>
          <w:szCs w:val="20"/>
        </w:rPr>
        <w:t xml:space="preserve">zamówieniu i niniejszej SWZ. </w:t>
      </w:r>
    </w:p>
    <w:p w:rsidR="00BA449A" w:rsidRPr="0036219F" w:rsidRDefault="00BA449A" w:rsidP="00BA449A">
      <w:pPr>
        <w:pStyle w:val="Default"/>
        <w:numPr>
          <w:ilvl w:val="1"/>
          <w:numId w:val="13"/>
        </w:numPr>
        <w:ind w:left="709" w:hanging="283"/>
        <w:jc w:val="both"/>
        <w:rPr>
          <w:rFonts w:ascii="Century Gothic" w:hAnsi="Century Gothic" w:cs="Times New Roman"/>
          <w:strike/>
          <w:color w:val="auto"/>
          <w:sz w:val="20"/>
          <w:szCs w:val="20"/>
        </w:rPr>
      </w:pPr>
      <w:r w:rsidRPr="00B92F3A">
        <w:rPr>
          <w:rFonts w:ascii="Century Gothic" w:hAnsi="Century Gothic" w:cs="Times New Roman"/>
          <w:color w:val="auto"/>
          <w:sz w:val="20"/>
          <w:szCs w:val="20"/>
        </w:rPr>
        <w:t>Zamawiający wymaga wykazania prz</w:t>
      </w:r>
      <w:r>
        <w:rPr>
          <w:rFonts w:ascii="Century Gothic" w:hAnsi="Century Gothic" w:cs="Times New Roman"/>
          <w:color w:val="auto"/>
          <w:sz w:val="20"/>
          <w:szCs w:val="20"/>
        </w:rPr>
        <w:t>ez Wykonawcę spełnienia warunków udziału                         w  postępowaniu  określonych</w:t>
      </w:r>
      <w:r w:rsidRPr="00B92F3A">
        <w:rPr>
          <w:rFonts w:ascii="Century Gothic" w:hAnsi="Century Gothic" w:cs="Times New Roman"/>
          <w:color w:val="auto"/>
          <w:sz w:val="20"/>
          <w:szCs w:val="20"/>
        </w:rPr>
        <w:t xml:space="preserve"> w art. 112 ust. </w:t>
      </w:r>
      <w:r>
        <w:rPr>
          <w:rFonts w:ascii="Century Gothic" w:hAnsi="Century Gothic" w:cs="Times New Roman"/>
          <w:color w:val="auto"/>
          <w:sz w:val="20"/>
          <w:szCs w:val="20"/>
        </w:rPr>
        <w:t>2 Ustawy dotyczących:</w:t>
      </w:r>
    </w:p>
    <w:p w:rsidR="00F17424" w:rsidRDefault="0039658C" w:rsidP="00417E02">
      <w:pPr>
        <w:pStyle w:val="Default"/>
        <w:numPr>
          <w:ilvl w:val="0"/>
          <w:numId w:val="117"/>
        </w:numPr>
        <w:jc w:val="both"/>
        <w:rPr>
          <w:rFonts w:ascii="Century Gothic" w:hAnsi="Century Gothic" w:cs="Times New Roman"/>
          <w:bCs/>
          <w:color w:val="auto"/>
          <w:sz w:val="20"/>
          <w:szCs w:val="20"/>
        </w:rPr>
      </w:pPr>
      <w:r w:rsidRPr="00BA449A">
        <w:rPr>
          <w:rFonts w:ascii="Century Gothic" w:hAnsi="Century Gothic" w:cs="Times New Roman"/>
          <w:b/>
          <w:color w:val="auto"/>
          <w:sz w:val="20"/>
          <w:szCs w:val="20"/>
          <w:u w:val="single"/>
        </w:rPr>
        <w:lastRenderedPageBreak/>
        <w:t>w zadaniu nr 1:</w:t>
      </w:r>
      <w:r w:rsidR="00630ECA">
        <w:rPr>
          <w:rFonts w:ascii="Century Gothic" w:hAnsi="Century Gothic" w:cs="Times New Roman"/>
          <w:b/>
          <w:color w:val="auto"/>
          <w:sz w:val="20"/>
          <w:szCs w:val="20"/>
          <w:u w:val="single"/>
        </w:rPr>
        <w:t xml:space="preserve"> </w:t>
      </w:r>
      <w:r w:rsidR="00630ECA" w:rsidRPr="00F17424">
        <w:rPr>
          <w:rFonts w:ascii="Century Gothic" w:hAnsi="Century Gothic"/>
          <w:b/>
          <w:sz w:val="20"/>
          <w:szCs w:val="20"/>
        </w:rPr>
        <w:t>zdolności technicznej i zawodowej.</w:t>
      </w:r>
      <w:r w:rsidR="00630ECA">
        <w:rPr>
          <w:rFonts w:ascii="Century Gothic" w:hAnsi="Century Gothic"/>
          <w:b/>
          <w:sz w:val="20"/>
          <w:szCs w:val="20"/>
        </w:rPr>
        <w:t xml:space="preserve"> </w:t>
      </w:r>
      <w:r w:rsidR="00630ECA" w:rsidRPr="00AB751A">
        <w:rPr>
          <w:rFonts w:ascii="Century Gothic" w:hAnsi="Century Gothic"/>
          <w:bCs/>
          <w:color w:val="auto"/>
          <w:sz w:val="20"/>
        </w:rPr>
        <w:t>Zamawiający wymaga, aby Wykonawca</w:t>
      </w:r>
      <w:r w:rsidR="00934DE5">
        <w:rPr>
          <w:rFonts w:ascii="Century Gothic" w:hAnsi="Century Gothic"/>
          <w:bCs/>
          <w:i/>
          <w:color w:val="auto"/>
          <w:sz w:val="20"/>
        </w:rPr>
        <w:t xml:space="preserve"> </w:t>
      </w:r>
      <w:r w:rsidR="00630ECA" w:rsidRPr="00934DE5">
        <w:rPr>
          <w:rFonts w:ascii="Century Gothic" w:hAnsi="Century Gothic" w:cs="Times New Roman"/>
          <w:bCs/>
          <w:color w:val="auto"/>
          <w:sz w:val="20"/>
          <w:szCs w:val="20"/>
        </w:rPr>
        <w:t>dysponował  nw. osobami zdolnymi do wykonania zamówienia</w:t>
      </w:r>
      <w:r w:rsidR="00F17424">
        <w:rPr>
          <w:rFonts w:ascii="Century Gothic" w:hAnsi="Century Gothic" w:cs="Times New Roman"/>
          <w:bCs/>
          <w:color w:val="auto"/>
          <w:sz w:val="20"/>
          <w:szCs w:val="20"/>
        </w:rPr>
        <w:t>:</w:t>
      </w:r>
    </w:p>
    <w:p w:rsidR="00630ECA" w:rsidRDefault="00934DE5" w:rsidP="00417E02">
      <w:pPr>
        <w:pStyle w:val="Default"/>
        <w:numPr>
          <w:ilvl w:val="0"/>
          <w:numId w:val="118"/>
        </w:numPr>
        <w:jc w:val="both"/>
        <w:rPr>
          <w:rFonts w:ascii="Century Gothic" w:hAnsi="Century Gothic"/>
          <w:color w:val="auto"/>
          <w:sz w:val="20"/>
          <w:szCs w:val="20"/>
        </w:rPr>
      </w:pPr>
      <w:r>
        <w:rPr>
          <w:rFonts w:ascii="Century Gothic" w:hAnsi="Century Gothic" w:cs="Times New Roman"/>
          <w:color w:val="auto"/>
          <w:sz w:val="20"/>
          <w:szCs w:val="20"/>
        </w:rPr>
        <w:t xml:space="preserve">co najmniej </w:t>
      </w:r>
      <w:r w:rsidR="00630ECA" w:rsidRPr="00427546">
        <w:rPr>
          <w:rFonts w:ascii="Century Gothic" w:hAnsi="Century Gothic"/>
          <w:color w:val="auto"/>
          <w:sz w:val="20"/>
          <w:szCs w:val="20"/>
          <w:shd w:val="clear" w:color="auto" w:fill="FFFFFF"/>
        </w:rPr>
        <w:t xml:space="preserve">1 </w:t>
      </w:r>
      <w:r w:rsidR="00630ECA">
        <w:rPr>
          <w:rFonts w:ascii="Century Gothic" w:hAnsi="Century Gothic"/>
          <w:color w:val="auto"/>
          <w:sz w:val="20"/>
          <w:szCs w:val="20"/>
          <w:shd w:val="clear" w:color="auto" w:fill="FFFFFF"/>
        </w:rPr>
        <w:t xml:space="preserve">osobą, która </w:t>
      </w:r>
      <w:r w:rsidR="00630ECA" w:rsidRPr="005C5F50">
        <w:rPr>
          <w:rFonts w:ascii="Century Gothic" w:hAnsi="Century Gothic"/>
          <w:color w:val="auto"/>
          <w:sz w:val="20"/>
          <w:szCs w:val="20"/>
          <w:shd w:val="clear" w:color="auto" w:fill="FFFFFF"/>
        </w:rPr>
        <w:t xml:space="preserve">posiada </w:t>
      </w:r>
      <w:r w:rsidR="00630ECA" w:rsidRPr="005C5F50">
        <w:rPr>
          <w:rFonts w:ascii="Century Gothic" w:hAnsi="Century Gothic"/>
          <w:color w:val="auto"/>
          <w:sz w:val="20"/>
          <w:szCs w:val="20"/>
        </w:rPr>
        <w:t>świadectwa kwalifikacyjnego do 1kV w zakresie eksp</w:t>
      </w:r>
      <w:r>
        <w:rPr>
          <w:rFonts w:ascii="Century Gothic" w:hAnsi="Century Gothic"/>
          <w:color w:val="auto"/>
          <w:sz w:val="20"/>
          <w:szCs w:val="20"/>
        </w:rPr>
        <w:t>loatacji urządzeń elektrycznych</w:t>
      </w:r>
      <w:r w:rsidR="00F17424">
        <w:rPr>
          <w:rFonts w:ascii="Century Gothic" w:hAnsi="Century Gothic"/>
          <w:color w:val="auto"/>
          <w:sz w:val="20"/>
          <w:szCs w:val="20"/>
        </w:rPr>
        <w:t>;</w:t>
      </w:r>
    </w:p>
    <w:p w:rsidR="00F17424" w:rsidRPr="00FE7E02" w:rsidRDefault="00F17424" w:rsidP="00417E02">
      <w:pPr>
        <w:pStyle w:val="Akapitzlist"/>
        <w:numPr>
          <w:ilvl w:val="0"/>
          <w:numId w:val="118"/>
        </w:numPr>
        <w:spacing w:after="0" w:line="240" w:lineRule="auto"/>
        <w:jc w:val="both"/>
        <w:rPr>
          <w:rFonts w:ascii="Century Gothic" w:hAnsi="Century Gothic"/>
          <w:sz w:val="20"/>
          <w:szCs w:val="20"/>
        </w:rPr>
      </w:pPr>
      <w:r>
        <w:rPr>
          <w:rFonts w:ascii="Century Gothic" w:hAnsi="Century Gothic"/>
          <w:sz w:val="20"/>
          <w:szCs w:val="20"/>
        </w:rPr>
        <w:t xml:space="preserve">co najmniej </w:t>
      </w:r>
      <w:r>
        <w:rPr>
          <w:rFonts w:ascii="Century Gothic" w:hAnsi="Century Gothic"/>
          <w:sz w:val="20"/>
          <w:szCs w:val="20"/>
          <w:lang w:val="pl-PL"/>
        </w:rPr>
        <w:t>1</w:t>
      </w:r>
      <w:r>
        <w:rPr>
          <w:rFonts w:ascii="Century Gothic" w:hAnsi="Century Gothic"/>
          <w:sz w:val="20"/>
          <w:szCs w:val="20"/>
        </w:rPr>
        <w:t xml:space="preserve"> osobą wpisaną</w:t>
      </w:r>
      <w:r w:rsidRPr="00FE7E02">
        <w:rPr>
          <w:rFonts w:ascii="Century Gothic" w:hAnsi="Century Gothic"/>
          <w:sz w:val="20"/>
          <w:szCs w:val="20"/>
        </w:rPr>
        <w:t xml:space="preserve"> na listę kwalifikowanych pracowników zabezpieczenia technicznego</w:t>
      </w:r>
      <w:r>
        <w:rPr>
          <w:rFonts w:ascii="Century Gothic" w:hAnsi="Century Gothic"/>
          <w:sz w:val="20"/>
          <w:szCs w:val="20"/>
          <w:lang w:val="pl-PL"/>
        </w:rPr>
        <w:t>;</w:t>
      </w:r>
      <w:r w:rsidRPr="00FE7E02">
        <w:rPr>
          <w:rFonts w:ascii="Century Gothic" w:hAnsi="Century Gothic"/>
          <w:sz w:val="20"/>
          <w:szCs w:val="20"/>
        </w:rPr>
        <w:t xml:space="preserve"> </w:t>
      </w:r>
    </w:p>
    <w:p w:rsidR="00F17424" w:rsidRPr="00F17424" w:rsidRDefault="00F17424" w:rsidP="00F17424">
      <w:pPr>
        <w:pStyle w:val="Akapitzlist"/>
        <w:spacing w:after="0" w:line="240" w:lineRule="auto"/>
        <w:ind w:left="1069"/>
        <w:jc w:val="both"/>
        <w:rPr>
          <w:rFonts w:ascii="Century Gothic" w:hAnsi="Century Gothic"/>
          <w:sz w:val="20"/>
          <w:szCs w:val="20"/>
          <w:lang w:val="pl-PL"/>
        </w:rPr>
      </w:pPr>
      <w:r>
        <w:rPr>
          <w:rFonts w:ascii="Century Gothic" w:hAnsi="Century Gothic"/>
          <w:sz w:val="20"/>
          <w:szCs w:val="20"/>
          <w:lang w:val="pl-PL"/>
        </w:rPr>
        <w:t>Zamawiający  dopuszcza  by 1  osoba  posiadała oba  uprawnienia.</w:t>
      </w:r>
    </w:p>
    <w:p w:rsidR="0041044F" w:rsidRDefault="00934DE5" w:rsidP="00630ECA">
      <w:pPr>
        <w:pStyle w:val="Default"/>
        <w:jc w:val="both"/>
        <w:rPr>
          <w:rFonts w:ascii="Century Gothic" w:hAnsi="Century Gothic" w:cs="Times New Roman"/>
          <w:color w:val="auto"/>
          <w:sz w:val="20"/>
          <w:szCs w:val="20"/>
        </w:rPr>
      </w:pPr>
      <w:r>
        <w:rPr>
          <w:rFonts w:ascii="Century Gothic" w:hAnsi="Century Gothic" w:cs="Times New Roman"/>
          <w:color w:val="auto"/>
          <w:sz w:val="20"/>
          <w:szCs w:val="20"/>
        </w:rPr>
        <w:t xml:space="preserve">             2) </w:t>
      </w:r>
      <w:r w:rsidRPr="00934DE5">
        <w:rPr>
          <w:rFonts w:ascii="Century Gothic" w:hAnsi="Century Gothic" w:cs="Times New Roman"/>
          <w:b/>
          <w:color w:val="auto"/>
          <w:sz w:val="20"/>
          <w:szCs w:val="20"/>
          <w:u w:val="single"/>
        </w:rPr>
        <w:t>w zadaniu nr 2</w:t>
      </w:r>
      <w:r w:rsidR="005C38BA">
        <w:rPr>
          <w:rFonts w:ascii="Century Gothic" w:hAnsi="Century Gothic" w:cs="Times New Roman"/>
          <w:b/>
          <w:color w:val="auto"/>
          <w:sz w:val="20"/>
          <w:szCs w:val="20"/>
          <w:u w:val="single"/>
        </w:rPr>
        <w:t xml:space="preserve"> i nr 5</w:t>
      </w:r>
      <w:r w:rsidRPr="00934DE5">
        <w:rPr>
          <w:rFonts w:ascii="Century Gothic" w:hAnsi="Century Gothic" w:cs="Times New Roman"/>
          <w:b/>
          <w:color w:val="auto"/>
          <w:sz w:val="20"/>
          <w:szCs w:val="20"/>
          <w:u w:val="single"/>
        </w:rPr>
        <w:t>:</w:t>
      </w:r>
      <w:r>
        <w:rPr>
          <w:rFonts w:ascii="Century Gothic" w:hAnsi="Century Gothic" w:cs="Times New Roman"/>
          <w:color w:val="auto"/>
          <w:sz w:val="20"/>
          <w:szCs w:val="20"/>
        </w:rPr>
        <w:t xml:space="preserve"> </w:t>
      </w:r>
    </w:p>
    <w:p w:rsidR="005D65AE" w:rsidRDefault="005D65AE" w:rsidP="005D65AE">
      <w:pPr>
        <w:pStyle w:val="Tekstpodstawowy22"/>
        <w:suppressAutoHyphens w:val="0"/>
        <w:ind w:left="1276" w:hanging="567"/>
        <w:textAlignment w:val="auto"/>
        <w:rPr>
          <w:rFonts w:ascii="Century Gothic" w:hAnsi="Century Gothic"/>
          <w:bCs/>
          <w:i w:val="0"/>
          <w:color w:val="auto"/>
          <w:sz w:val="20"/>
        </w:rPr>
      </w:pPr>
      <w:r>
        <w:rPr>
          <w:rFonts w:ascii="Century Gothic" w:hAnsi="Century Gothic" w:cs="Times New Roman"/>
          <w:color w:val="auto"/>
          <w:sz w:val="20"/>
          <w:szCs w:val="20"/>
        </w:rPr>
        <w:t xml:space="preserve">     </w:t>
      </w:r>
      <w:r>
        <w:rPr>
          <w:rFonts w:ascii="Century Gothic" w:hAnsi="Century Gothic" w:cs="Times New Roman"/>
          <w:b/>
          <w:i w:val="0"/>
          <w:color w:val="auto"/>
          <w:sz w:val="20"/>
          <w:szCs w:val="20"/>
        </w:rPr>
        <w:t xml:space="preserve">1) </w:t>
      </w:r>
      <w:r>
        <w:rPr>
          <w:rFonts w:ascii="Century Gothic" w:hAnsi="Century Gothic" w:cs="Times New Roman"/>
          <w:color w:val="auto"/>
          <w:sz w:val="20"/>
          <w:szCs w:val="20"/>
        </w:rPr>
        <w:t xml:space="preserve"> </w:t>
      </w:r>
      <w:r w:rsidRPr="00AB751A">
        <w:rPr>
          <w:rFonts w:ascii="Century Gothic" w:hAnsi="Century Gothic"/>
          <w:b/>
          <w:bCs/>
          <w:i w:val="0"/>
          <w:color w:val="auto"/>
          <w:sz w:val="20"/>
        </w:rPr>
        <w:t>uprawnień do prowadzenia określonej działalności  gospodarczej lub zawodowej</w:t>
      </w:r>
      <w:r w:rsidRPr="00AB751A">
        <w:rPr>
          <w:rFonts w:ascii="Century Gothic" w:hAnsi="Century Gothic"/>
          <w:bCs/>
          <w:i w:val="0"/>
          <w:color w:val="auto"/>
          <w:sz w:val="20"/>
        </w:rPr>
        <w:t xml:space="preserve"> </w:t>
      </w:r>
      <w:r w:rsidR="00F17424">
        <w:rPr>
          <w:rFonts w:ascii="Century Gothic" w:hAnsi="Century Gothic"/>
          <w:bCs/>
          <w:i w:val="0"/>
          <w:color w:val="auto"/>
          <w:sz w:val="20"/>
        </w:rPr>
        <w:t xml:space="preserve">               </w:t>
      </w:r>
      <w:r w:rsidRPr="00AB751A">
        <w:rPr>
          <w:rFonts w:ascii="Century Gothic" w:hAnsi="Century Gothic"/>
          <w:b/>
          <w:bCs/>
          <w:i w:val="0"/>
          <w:color w:val="auto"/>
          <w:sz w:val="20"/>
        </w:rPr>
        <w:t>o ile to wynika z odrębnych przepisów.</w:t>
      </w:r>
      <w:r>
        <w:rPr>
          <w:rFonts w:ascii="Century Gothic" w:hAnsi="Century Gothic"/>
          <w:bCs/>
          <w:i w:val="0"/>
          <w:color w:val="auto"/>
          <w:sz w:val="20"/>
        </w:rPr>
        <w:t xml:space="preserve"> </w:t>
      </w:r>
      <w:r w:rsidRPr="00AB751A">
        <w:rPr>
          <w:rFonts w:ascii="Century Gothic" w:hAnsi="Century Gothic"/>
          <w:bCs/>
          <w:i w:val="0"/>
          <w:color w:val="auto"/>
          <w:sz w:val="20"/>
        </w:rPr>
        <w:t>Zamawiający wymaga, aby Wykonawca</w:t>
      </w:r>
      <w:r>
        <w:rPr>
          <w:rFonts w:ascii="Century Gothic" w:hAnsi="Century Gothic"/>
          <w:bCs/>
          <w:i w:val="0"/>
          <w:color w:val="auto"/>
          <w:sz w:val="20"/>
        </w:rPr>
        <w:t>:</w:t>
      </w:r>
      <w:r w:rsidRPr="00AB751A">
        <w:rPr>
          <w:rFonts w:ascii="Century Gothic" w:hAnsi="Century Gothic"/>
          <w:bCs/>
          <w:i w:val="0"/>
          <w:color w:val="auto"/>
          <w:sz w:val="20"/>
        </w:rPr>
        <w:t xml:space="preserve">  </w:t>
      </w:r>
    </w:p>
    <w:p w:rsidR="005D65AE" w:rsidRDefault="005D65AE" w:rsidP="005D65AE">
      <w:pPr>
        <w:pStyle w:val="Tekstpodstawowy22"/>
        <w:suppressAutoHyphens w:val="0"/>
        <w:ind w:left="1560" w:hanging="851"/>
        <w:textAlignment w:val="auto"/>
        <w:rPr>
          <w:rFonts w:ascii="Century Gothic" w:eastAsia="SimSun" w:hAnsi="Century Gothic" w:cs="Times New Roman"/>
          <w:i w:val="0"/>
          <w:color w:val="auto"/>
          <w:kern w:val="0"/>
          <w:sz w:val="20"/>
          <w:szCs w:val="20"/>
          <w:lang w:bidi="ar-SA"/>
        </w:rPr>
      </w:pPr>
      <w:r>
        <w:rPr>
          <w:rFonts w:ascii="Century Gothic" w:hAnsi="Century Gothic" w:cs="Times New Roman"/>
          <w:b/>
          <w:i w:val="0"/>
          <w:color w:val="auto"/>
          <w:sz w:val="20"/>
          <w:szCs w:val="20"/>
        </w:rPr>
        <w:t xml:space="preserve">          </w:t>
      </w:r>
      <w:r>
        <w:rPr>
          <w:rFonts w:ascii="Century Gothic" w:hAnsi="Century Gothic"/>
          <w:bCs/>
          <w:i w:val="0"/>
          <w:color w:val="auto"/>
          <w:sz w:val="20"/>
        </w:rPr>
        <w:t xml:space="preserve">a) </w:t>
      </w:r>
      <w:r w:rsidRPr="00AB751A">
        <w:rPr>
          <w:rFonts w:ascii="Century Gothic" w:eastAsia="SimSun" w:hAnsi="Century Gothic" w:cs="Times New Roman"/>
          <w:i w:val="0"/>
          <w:color w:val="auto"/>
          <w:kern w:val="0"/>
          <w:sz w:val="20"/>
          <w:szCs w:val="20"/>
          <w:lang w:bidi="ar-SA"/>
        </w:rPr>
        <w:t>posiadał koncesję wydaną przez Ministra  Spraw Wewnętrznych i  Administracji na  wykonywanie działalności  gospodarczej</w:t>
      </w:r>
      <w:r>
        <w:rPr>
          <w:rFonts w:ascii="Century Gothic" w:eastAsia="SimSun" w:hAnsi="Century Gothic" w:cs="Times New Roman"/>
          <w:i w:val="0"/>
          <w:color w:val="auto"/>
          <w:kern w:val="0"/>
          <w:sz w:val="20"/>
          <w:szCs w:val="20"/>
          <w:lang w:bidi="ar-SA"/>
        </w:rPr>
        <w:t xml:space="preserve">  </w:t>
      </w:r>
      <w:r w:rsidRPr="00AB751A">
        <w:rPr>
          <w:rFonts w:ascii="Century Gothic" w:eastAsia="SimSun" w:hAnsi="Century Gothic" w:cs="Times New Roman"/>
          <w:i w:val="0"/>
          <w:color w:val="auto"/>
          <w:kern w:val="0"/>
          <w:sz w:val="20"/>
          <w:szCs w:val="20"/>
          <w:lang w:bidi="ar-SA"/>
        </w:rPr>
        <w:t xml:space="preserve"> w  zakresie usług ochrony  i  mienia  realizowanych  w  formie zabezpieczenia  technicznego</w:t>
      </w:r>
      <w:r w:rsidRPr="00125590">
        <w:rPr>
          <w:rFonts w:ascii="Century Gothic" w:eastAsia="SimSun" w:hAnsi="Century Gothic" w:cs="Times New Roman"/>
          <w:i w:val="0"/>
          <w:color w:val="auto"/>
          <w:kern w:val="0"/>
          <w:sz w:val="20"/>
          <w:szCs w:val="20"/>
          <w:lang w:bidi="ar-SA"/>
        </w:rPr>
        <w:t xml:space="preserve">,  zgodnie  z  ustawą </w:t>
      </w:r>
      <w:r>
        <w:rPr>
          <w:rFonts w:ascii="Century Gothic" w:eastAsia="SimSun" w:hAnsi="Century Gothic" w:cs="Times New Roman"/>
          <w:i w:val="0"/>
          <w:color w:val="auto"/>
          <w:kern w:val="0"/>
          <w:sz w:val="20"/>
          <w:szCs w:val="20"/>
          <w:lang w:bidi="ar-SA"/>
        </w:rPr>
        <w:t xml:space="preserve">                       </w:t>
      </w:r>
      <w:r w:rsidRPr="00125590">
        <w:rPr>
          <w:rFonts w:ascii="Century Gothic" w:eastAsia="SimSun" w:hAnsi="Century Gothic" w:cs="Times New Roman"/>
          <w:i w:val="0"/>
          <w:color w:val="auto"/>
          <w:kern w:val="0"/>
          <w:sz w:val="20"/>
          <w:szCs w:val="20"/>
          <w:lang w:bidi="ar-SA"/>
        </w:rPr>
        <w:t xml:space="preserve">z  dnia 22 sierpnia 1997 r. o  ochronie  osób  i mienia (Dz.U. 1997, Nr 114, poz. 740 </w:t>
      </w:r>
      <w:r w:rsidR="00F17424">
        <w:rPr>
          <w:rFonts w:ascii="Century Gothic" w:eastAsia="SimSun" w:hAnsi="Century Gothic" w:cs="Times New Roman"/>
          <w:i w:val="0"/>
          <w:color w:val="auto"/>
          <w:kern w:val="0"/>
          <w:sz w:val="20"/>
          <w:szCs w:val="20"/>
          <w:lang w:bidi="ar-SA"/>
        </w:rPr>
        <w:t xml:space="preserve">               </w:t>
      </w:r>
      <w:r w:rsidRPr="00125590">
        <w:rPr>
          <w:rFonts w:ascii="Century Gothic" w:eastAsia="SimSun" w:hAnsi="Century Gothic" w:cs="Times New Roman"/>
          <w:i w:val="0"/>
          <w:color w:val="auto"/>
          <w:kern w:val="0"/>
          <w:sz w:val="20"/>
          <w:szCs w:val="20"/>
          <w:lang w:bidi="ar-SA"/>
        </w:rPr>
        <w:t>z  póżn.  zm.)</w:t>
      </w:r>
      <w:r>
        <w:rPr>
          <w:rFonts w:ascii="Century Gothic" w:eastAsia="SimSun" w:hAnsi="Century Gothic" w:cs="Times New Roman"/>
          <w:i w:val="0"/>
          <w:color w:val="auto"/>
          <w:kern w:val="0"/>
          <w:sz w:val="20"/>
          <w:szCs w:val="20"/>
          <w:lang w:bidi="ar-SA"/>
        </w:rPr>
        <w:t>;</w:t>
      </w:r>
    </w:p>
    <w:p w:rsidR="007545FD" w:rsidRPr="007545FD" w:rsidRDefault="005D65AE" w:rsidP="00F17424">
      <w:pPr>
        <w:suppressAutoHyphens w:val="0"/>
        <w:ind w:left="1560" w:hanging="426"/>
        <w:jc w:val="both"/>
        <w:textAlignment w:val="auto"/>
        <w:rPr>
          <w:rFonts w:ascii="Century Gothic" w:hAnsi="Century Gothic"/>
          <w:sz w:val="20"/>
          <w:szCs w:val="20"/>
        </w:rPr>
      </w:pPr>
      <w:r w:rsidRPr="007545FD">
        <w:rPr>
          <w:rFonts w:ascii="Century Gothic" w:eastAsia="SimSun" w:hAnsi="Century Gothic" w:cs="Times New Roman"/>
          <w:color w:val="auto"/>
          <w:kern w:val="0"/>
          <w:sz w:val="20"/>
          <w:szCs w:val="20"/>
          <w:lang w:bidi="ar-SA"/>
        </w:rPr>
        <w:t xml:space="preserve"> b) </w:t>
      </w:r>
      <w:r w:rsidRPr="007545FD">
        <w:rPr>
          <w:rFonts w:ascii="Century Gothic" w:eastAsia="SimSun" w:hAnsi="Century Gothic" w:cs="Times New Roman"/>
          <w:color w:val="00B0F0"/>
          <w:kern w:val="0"/>
          <w:sz w:val="20"/>
          <w:szCs w:val="20"/>
          <w:lang w:bidi="ar-SA"/>
        </w:rPr>
        <w:t xml:space="preserve"> </w:t>
      </w:r>
      <w:r w:rsidRPr="002218C4">
        <w:rPr>
          <w:rFonts w:ascii="Century Gothic" w:eastAsia="SimSun" w:hAnsi="Century Gothic" w:cs="Times New Roman"/>
          <w:color w:val="auto"/>
          <w:kern w:val="0"/>
          <w:sz w:val="20"/>
          <w:szCs w:val="20"/>
          <w:lang w:bidi="ar-SA"/>
        </w:rPr>
        <w:t>posiadał</w:t>
      </w:r>
      <w:r w:rsidR="007545FD" w:rsidRPr="002218C4">
        <w:rPr>
          <w:rFonts w:ascii="Century Gothic" w:eastAsia="SimSun" w:hAnsi="Century Gothic" w:cs="Times New Roman"/>
          <w:color w:val="auto"/>
          <w:kern w:val="0"/>
          <w:sz w:val="20"/>
          <w:szCs w:val="20"/>
          <w:lang w:bidi="ar-SA"/>
        </w:rPr>
        <w:t xml:space="preserve"> </w:t>
      </w:r>
      <w:r w:rsidR="000F689B">
        <w:rPr>
          <w:rFonts w:ascii="Century Gothic" w:hAnsi="Century Gothic"/>
          <w:color w:val="auto"/>
          <w:sz w:val="20"/>
          <w:szCs w:val="20"/>
        </w:rPr>
        <w:t>ś</w:t>
      </w:r>
      <w:r w:rsidR="007545FD" w:rsidRPr="002218C4">
        <w:rPr>
          <w:rFonts w:ascii="Century Gothic" w:hAnsi="Century Gothic"/>
          <w:color w:val="auto"/>
          <w:sz w:val="20"/>
          <w:szCs w:val="20"/>
        </w:rPr>
        <w:t>wiadectwo bezpieczeństwa przemysłowego potwierdzające zdolność do ochrony informacji niejawnych co najmniej o klauzuli "poufne" - min. III stopnia</w:t>
      </w:r>
      <w:r w:rsidR="002218C4">
        <w:rPr>
          <w:rFonts w:ascii="Century Gothic" w:hAnsi="Century Gothic"/>
          <w:color w:val="auto"/>
          <w:sz w:val="20"/>
          <w:szCs w:val="20"/>
        </w:rPr>
        <w:t>.</w:t>
      </w:r>
    </w:p>
    <w:p w:rsidR="005D65AE" w:rsidRDefault="008258EE" w:rsidP="008258EE">
      <w:pPr>
        <w:tabs>
          <w:tab w:val="left" w:pos="567"/>
          <w:tab w:val="left" w:pos="993"/>
        </w:tabs>
        <w:suppressAutoHyphens w:val="0"/>
        <w:ind w:left="993" w:hanging="426"/>
        <w:jc w:val="both"/>
        <w:textAlignment w:val="auto"/>
        <w:rPr>
          <w:rFonts w:ascii="Century Gothic" w:hAnsi="Century Gothic" w:cs="Times New Roman"/>
          <w:color w:val="auto"/>
          <w:sz w:val="20"/>
          <w:szCs w:val="20"/>
        </w:rPr>
      </w:pPr>
      <w:r>
        <w:rPr>
          <w:rFonts w:ascii="Century Gothic" w:eastAsia="SimSun" w:hAnsi="Century Gothic" w:cs="Times New Roman"/>
          <w:color w:val="auto"/>
          <w:kern w:val="0"/>
          <w:sz w:val="20"/>
          <w:szCs w:val="20"/>
          <w:lang w:bidi="ar-SA"/>
        </w:rPr>
        <w:t xml:space="preserve"> 2) </w:t>
      </w:r>
      <w:r w:rsidR="005D65AE" w:rsidRPr="00AB751A">
        <w:rPr>
          <w:rFonts w:ascii="Century Gothic" w:hAnsi="Century Gothic"/>
          <w:b/>
          <w:sz w:val="20"/>
          <w:szCs w:val="20"/>
        </w:rPr>
        <w:t xml:space="preserve">zdolności technicznej </w:t>
      </w:r>
      <w:r w:rsidR="005D65AE">
        <w:rPr>
          <w:rFonts w:ascii="Century Gothic" w:hAnsi="Century Gothic"/>
          <w:b/>
          <w:sz w:val="20"/>
          <w:szCs w:val="20"/>
        </w:rPr>
        <w:t xml:space="preserve">i </w:t>
      </w:r>
      <w:r w:rsidR="005D65AE" w:rsidRPr="00AB751A">
        <w:rPr>
          <w:rFonts w:ascii="Century Gothic" w:hAnsi="Century Gothic"/>
          <w:b/>
          <w:sz w:val="20"/>
          <w:szCs w:val="20"/>
        </w:rPr>
        <w:t>zawodowej.</w:t>
      </w:r>
      <w:r w:rsidR="005D65AE">
        <w:rPr>
          <w:rFonts w:ascii="Century Gothic" w:hAnsi="Century Gothic"/>
          <w:b/>
          <w:sz w:val="20"/>
          <w:szCs w:val="20"/>
        </w:rPr>
        <w:t xml:space="preserve"> </w:t>
      </w:r>
      <w:r w:rsidR="005D65AE" w:rsidRPr="00AB751A">
        <w:rPr>
          <w:rFonts w:ascii="Century Gothic" w:hAnsi="Century Gothic"/>
          <w:bCs/>
          <w:color w:val="auto"/>
          <w:sz w:val="20"/>
        </w:rPr>
        <w:t>Zamawiający wymaga, aby Wykonawca</w:t>
      </w:r>
      <w:r w:rsidR="005D65AE" w:rsidRPr="00AB751A">
        <w:rPr>
          <w:rFonts w:ascii="Century Gothic" w:hAnsi="Century Gothic"/>
          <w:bCs/>
          <w:i/>
          <w:color w:val="auto"/>
          <w:sz w:val="20"/>
        </w:rPr>
        <w:t xml:space="preserve"> </w:t>
      </w:r>
      <w:r w:rsidR="005D65AE">
        <w:t xml:space="preserve">               </w:t>
      </w:r>
      <w:r w:rsidR="005D65AE" w:rsidRPr="008258EE">
        <w:rPr>
          <w:rFonts w:ascii="Century Gothic" w:hAnsi="Century Gothic" w:cs="Times New Roman"/>
          <w:bCs/>
          <w:color w:val="auto"/>
          <w:sz w:val="20"/>
          <w:szCs w:val="20"/>
        </w:rPr>
        <w:t>dysponował  nw. osobami z</w:t>
      </w:r>
      <w:r w:rsidR="002218C4">
        <w:rPr>
          <w:rFonts w:ascii="Century Gothic" w:hAnsi="Century Gothic" w:cs="Times New Roman"/>
          <w:bCs/>
          <w:color w:val="auto"/>
          <w:sz w:val="20"/>
          <w:szCs w:val="20"/>
        </w:rPr>
        <w:t>dolnymi do wykonania zamówienia:</w:t>
      </w:r>
    </w:p>
    <w:p w:rsidR="008258EE" w:rsidRPr="00FE7E02" w:rsidRDefault="008258EE" w:rsidP="00417E02">
      <w:pPr>
        <w:pStyle w:val="Akapitzlist"/>
        <w:numPr>
          <w:ilvl w:val="0"/>
          <w:numId w:val="86"/>
        </w:numPr>
        <w:spacing w:after="0" w:line="240" w:lineRule="auto"/>
        <w:jc w:val="both"/>
        <w:rPr>
          <w:rFonts w:ascii="Century Gothic" w:hAnsi="Century Gothic"/>
          <w:sz w:val="20"/>
          <w:szCs w:val="20"/>
        </w:rPr>
      </w:pPr>
      <w:r>
        <w:rPr>
          <w:rFonts w:ascii="Century Gothic" w:hAnsi="Century Gothic"/>
          <w:sz w:val="20"/>
          <w:szCs w:val="20"/>
        </w:rPr>
        <w:t>co najmniej 4 osobami wpisanymi</w:t>
      </w:r>
      <w:r w:rsidRPr="00FE7E02">
        <w:rPr>
          <w:rFonts w:ascii="Century Gothic" w:hAnsi="Century Gothic"/>
          <w:sz w:val="20"/>
          <w:szCs w:val="20"/>
        </w:rPr>
        <w:t xml:space="preserve"> na listę kwalifikowanych pracowników zabezpieczenia technicznego</w:t>
      </w:r>
      <w:r>
        <w:rPr>
          <w:rFonts w:ascii="Century Gothic" w:hAnsi="Century Gothic"/>
          <w:sz w:val="20"/>
          <w:szCs w:val="20"/>
          <w:lang w:val="pl-PL"/>
        </w:rPr>
        <w:t>;</w:t>
      </w:r>
      <w:r w:rsidRPr="00FE7E02">
        <w:rPr>
          <w:rFonts w:ascii="Century Gothic" w:hAnsi="Century Gothic"/>
          <w:sz w:val="20"/>
          <w:szCs w:val="20"/>
        </w:rPr>
        <w:t xml:space="preserve"> </w:t>
      </w:r>
    </w:p>
    <w:p w:rsidR="008258EE" w:rsidRPr="00FE7E02" w:rsidRDefault="002218C4" w:rsidP="00417E02">
      <w:pPr>
        <w:pStyle w:val="Akapitzlist"/>
        <w:numPr>
          <w:ilvl w:val="0"/>
          <w:numId w:val="86"/>
        </w:numPr>
        <w:spacing w:after="0" w:line="240" w:lineRule="auto"/>
        <w:jc w:val="both"/>
        <w:rPr>
          <w:rFonts w:ascii="Century Gothic" w:hAnsi="Century Gothic"/>
          <w:sz w:val="20"/>
          <w:szCs w:val="20"/>
        </w:rPr>
      </w:pPr>
      <w:r>
        <w:rPr>
          <w:rFonts w:ascii="Century Gothic" w:hAnsi="Century Gothic"/>
          <w:sz w:val="20"/>
          <w:szCs w:val="20"/>
        </w:rPr>
        <w:t>co najmniej 2 osobami</w:t>
      </w:r>
      <w:r w:rsidR="008258EE" w:rsidRPr="00FE7E02">
        <w:rPr>
          <w:rFonts w:ascii="Century Gothic" w:hAnsi="Century Gothic"/>
          <w:sz w:val="20"/>
          <w:szCs w:val="20"/>
        </w:rPr>
        <w:t xml:space="preserve"> </w:t>
      </w:r>
      <w:r>
        <w:rPr>
          <w:rFonts w:ascii="Century Gothic" w:hAnsi="Century Gothic"/>
          <w:sz w:val="20"/>
          <w:szCs w:val="20"/>
        </w:rPr>
        <w:t>posiadającymi</w:t>
      </w:r>
      <w:r w:rsidR="008258EE" w:rsidRPr="00FE7E02">
        <w:rPr>
          <w:rFonts w:ascii="Century Gothic" w:hAnsi="Century Gothic"/>
          <w:sz w:val="20"/>
          <w:szCs w:val="20"/>
        </w:rPr>
        <w:t xml:space="preserve"> aktualny certyfikat - Genetec Security Center - Synergis Technical Certification SC-STC-001-5.x</w:t>
      </w:r>
    </w:p>
    <w:p w:rsidR="008258EE" w:rsidRDefault="002218C4" w:rsidP="00417E02">
      <w:pPr>
        <w:pStyle w:val="Akapitzlist"/>
        <w:numPr>
          <w:ilvl w:val="0"/>
          <w:numId w:val="86"/>
        </w:numPr>
        <w:spacing w:after="0" w:line="240" w:lineRule="auto"/>
        <w:jc w:val="both"/>
        <w:rPr>
          <w:rFonts w:ascii="Century Gothic" w:hAnsi="Century Gothic"/>
          <w:sz w:val="20"/>
          <w:szCs w:val="20"/>
        </w:rPr>
      </w:pPr>
      <w:r>
        <w:rPr>
          <w:rFonts w:ascii="Century Gothic" w:hAnsi="Century Gothic"/>
          <w:sz w:val="20"/>
          <w:szCs w:val="20"/>
        </w:rPr>
        <w:t>co najmniej 2 osobami posiadającymi</w:t>
      </w:r>
      <w:r w:rsidR="008258EE" w:rsidRPr="00FE7E02">
        <w:rPr>
          <w:rFonts w:ascii="Century Gothic" w:hAnsi="Century Gothic"/>
          <w:sz w:val="20"/>
          <w:szCs w:val="20"/>
        </w:rPr>
        <w:t xml:space="preserve"> aktualny certyfikat - Genetec Security Center - Enterprise Technical Certification SC-ETC-001-5.x</w:t>
      </w:r>
    </w:p>
    <w:p w:rsidR="008258EE" w:rsidRDefault="008258EE" w:rsidP="00417E02">
      <w:pPr>
        <w:pStyle w:val="Akapitzlist"/>
        <w:numPr>
          <w:ilvl w:val="0"/>
          <w:numId w:val="86"/>
        </w:numPr>
        <w:spacing w:after="0" w:line="240" w:lineRule="auto"/>
        <w:jc w:val="both"/>
        <w:rPr>
          <w:rFonts w:ascii="Century Gothic" w:hAnsi="Century Gothic"/>
          <w:sz w:val="20"/>
          <w:szCs w:val="20"/>
        </w:rPr>
      </w:pPr>
      <w:r w:rsidRPr="00B47A06">
        <w:rPr>
          <w:rFonts w:ascii="Century Gothic" w:hAnsi="Century Gothic"/>
          <w:sz w:val="20"/>
          <w:szCs w:val="20"/>
        </w:rPr>
        <w:t>co najmniej 4 osob</w:t>
      </w:r>
      <w:r w:rsidR="002218C4">
        <w:rPr>
          <w:rFonts w:ascii="Century Gothic" w:hAnsi="Century Gothic"/>
          <w:sz w:val="20"/>
          <w:szCs w:val="20"/>
        </w:rPr>
        <w:t>ami posiadającymi</w:t>
      </w:r>
      <w:r w:rsidRPr="00B47A06">
        <w:rPr>
          <w:rFonts w:ascii="Century Gothic" w:hAnsi="Century Gothic"/>
          <w:sz w:val="20"/>
          <w:szCs w:val="20"/>
        </w:rPr>
        <w:t xml:space="preserve"> poświadczenie bezpieczeństwa upoważniające do dostępu do informacji niejawnych o klauzuli „poufne”. </w:t>
      </w:r>
    </w:p>
    <w:p w:rsidR="008258EE" w:rsidRPr="00B47A06" w:rsidRDefault="008258EE" w:rsidP="00F17424">
      <w:pPr>
        <w:pStyle w:val="Akapitzlist"/>
        <w:spacing w:after="0" w:line="240" w:lineRule="auto"/>
        <w:ind w:left="848"/>
        <w:jc w:val="both"/>
        <w:rPr>
          <w:rFonts w:ascii="Century Gothic" w:hAnsi="Century Gothic"/>
          <w:sz w:val="20"/>
          <w:szCs w:val="20"/>
        </w:rPr>
      </w:pPr>
      <w:r>
        <w:rPr>
          <w:rFonts w:ascii="Century Gothic" w:hAnsi="Century Gothic"/>
          <w:sz w:val="20"/>
          <w:szCs w:val="20"/>
          <w:lang w:val="pl-PL"/>
        </w:rPr>
        <w:t xml:space="preserve">Zamawiający  dopuszcza  by </w:t>
      </w:r>
      <w:r w:rsidR="002218C4">
        <w:rPr>
          <w:rFonts w:ascii="Century Gothic" w:hAnsi="Century Gothic"/>
          <w:sz w:val="20"/>
          <w:szCs w:val="20"/>
          <w:lang w:val="pl-PL"/>
        </w:rPr>
        <w:t xml:space="preserve">1  osoba  posiadała </w:t>
      </w:r>
      <w:r w:rsidR="002218C4">
        <w:rPr>
          <w:rFonts w:ascii="Century Gothic" w:hAnsi="Century Gothic"/>
          <w:sz w:val="20"/>
          <w:szCs w:val="20"/>
        </w:rPr>
        <w:t>więcej niż  jedno  uprawnienia.</w:t>
      </w:r>
    </w:p>
    <w:p w:rsidR="0037559F" w:rsidRDefault="002218C4" w:rsidP="0037559F">
      <w:pPr>
        <w:suppressAutoHyphens w:val="0"/>
        <w:ind w:left="993" w:hanging="426"/>
        <w:jc w:val="both"/>
        <w:textAlignment w:val="auto"/>
        <w:rPr>
          <w:rFonts w:ascii="Century Gothic" w:hAnsi="Century Gothic"/>
          <w:bCs/>
          <w:i/>
          <w:color w:val="auto"/>
          <w:sz w:val="20"/>
        </w:rPr>
      </w:pPr>
      <w:r>
        <w:rPr>
          <w:rFonts w:ascii="Century Gothic" w:hAnsi="Century Gothic"/>
          <w:sz w:val="20"/>
          <w:szCs w:val="20"/>
        </w:rPr>
        <w:t>3)</w:t>
      </w:r>
      <w:r w:rsidR="0037559F">
        <w:rPr>
          <w:rFonts w:ascii="Century Gothic" w:hAnsi="Century Gothic"/>
          <w:sz w:val="20"/>
          <w:szCs w:val="20"/>
        </w:rPr>
        <w:t xml:space="preserve"> </w:t>
      </w:r>
      <w:r w:rsidR="003A6FF5">
        <w:rPr>
          <w:rFonts w:ascii="Century Gothic" w:hAnsi="Century Gothic"/>
          <w:b/>
          <w:sz w:val="20"/>
          <w:szCs w:val="20"/>
          <w:u w:val="single"/>
        </w:rPr>
        <w:t xml:space="preserve">w zadaniu </w:t>
      </w:r>
      <w:r w:rsidRPr="002218C4">
        <w:rPr>
          <w:rFonts w:ascii="Century Gothic" w:hAnsi="Century Gothic"/>
          <w:b/>
          <w:sz w:val="20"/>
          <w:szCs w:val="20"/>
          <w:u w:val="single"/>
        </w:rPr>
        <w:t xml:space="preserve">nr </w:t>
      </w:r>
      <w:r w:rsidR="005C38BA">
        <w:rPr>
          <w:rFonts w:ascii="Century Gothic" w:hAnsi="Century Gothic"/>
          <w:b/>
          <w:sz w:val="20"/>
          <w:szCs w:val="20"/>
          <w:u w:val="single"/>
        </w:rPr>
        <w:t>6</w:t>
      </w:r>
      <w:r w:rsidRPr="002218C4">
        <w:rPr>
          <w:rFonts w:ascii="Century Gothic" w:hAnsi="Century Gothic"/>
          <w:b/>
          <w:sz w:val="20"/>
          <w:szCs w:val="20"/>
          <w:u w:val="single"/>
        </w:rPr>
        <w:t>:</w:t>
      </w:r>
      <w:r w:rsidR="0037559F" w:rsidRPr="0037559F">
        <w:rPr>
          <w:rFonts w:ascii="Century Gothic" w:eastAsia="SimSun" w:hAnsi="Century Gothic" w:cs="Times New Roman"/>
          <w:color w:val="auto"/>
          <w:kern w:val="0"/>
          <w:sz w:val="20"/>
          <w:szCs w:val="20"/>
          <w:lang w:bidi="ar-SA"/>
        </w:rPr>
        <w:t xml:space="preserve"> </w:t>
      </w:r>
      <w:r w:rsidR="0037559F" w:rsidRPr="0037559F">
        <w:rPr>
          <w:rFonts w:ascii="Century Gothic" w:hAnsi="Century Gothic"/>
          <w:b/>
          <w:sz w:val="20"/>
          <w:szCs w:val="20"/>
        </w:rPr>
        <w:t xml:space="preserve">zdolności technicznej i zawodowej. </w:t>
      </w:r>
      <w:r w:rsidR="0037559F" w:rsidRPr="0037559F">
        <w:rPr>
          <w:rFonts w:ascii="Century Gothic" w:hAnsi="Century Gothic"/>
          <w:bCs/>
          <w:color w:val="auto"/>
          <w:sz w:val="20"/>
        </w:rPr>
        <w:t>Zamawiający wymaga, aby Wykonawca</w:t>
      </w:r>
      <w:r w:rsidR="0037559F" w:rsidRPr="0037559F">
        <w:rPr>
          <w:rFonts w:ascii="Century Gothic" w:hAnsi="Century Gothic"/>
          <w:bCs/>
          <w:i/>
          <w:color w:val="auto"/>
          <w:sz w:val="20"/>
        </w:rPr>
        <w:t xml:space="preserve"> : </w:t>
      </w:r>
    </w:p>
    <w:p w:rsidR="00547631" w:rsidRPr="005732DB" w:rsidRDefault="00547631" w:rsidP="00547631">
      <w:pPr>
        <w:suppressAutoHyphens w:val="0"/>
        <w:ind w:left="1276" w:hanging="567"/>
        <w:jc w:val="both"/>
        <w:textAlignment w:val="auto"/>
        <w:rPr>
          <w:rFonts w:ascii="Century Gothic" w:hAnsi="Century Gothic"/>
          <w:sz w:val="20"/>
          <w:szCs w:val="20"/>
        </w:rPr>
      </w:pPr>
      <w:r>
        <w:rPr>
          <w:rFonts w:ascii="Century Gothic" w:eastAsia="SimSun" w:hAnsi="Century Gothic" w:cs="Times New Roman"/>
          <w:color w:val="auto"/>
          <w:kern w:val="0"/>
          <w:sz w:val="20"/>
          <w:szCs w:val="20"/>
          <w:lang w:bidi="ar-SA"/>
        </w:rPr>
        <w:t xml:space="preserve">  </w:t>
      </w:r>
      <w:r w:rsidR="00A91F29">
        <w:rPr>
          <w:rFonts w:ascii="Century Gothic" w:eastAsia="SimSun" w:hAnsi="Century Gothic" w:cs="Times New Roman"/>
          <w:color w:val="auto"/>
          <w:kern w:val="0"/>
          <w:sz w:val="20"/>
          <w:szCs w:val="20"/>
          <w:lang w:bidi="ar-SA"/>
        </w:rPr>
        <w:t xml:space="preserve">  a)</w:t>
      </w:r>
      <w:r>
        <w:rPr>
          <w:rFonts w:ascii="Century Gothic" w:eastAsia="SimSun" w:hAnsi="Century Gothic" w:cs="Times New Roman"/>
          <w:color w:val="auto"/>
          <w:kern w:val="0"/>
          <w:sz w:val="20"/>
          <w:szCs w:val="20"/>
          <w:lang w:bidi="ar-SA"/>
        </w:rPr>
        <w:t xml:space="preserve"> </w:t>
      </w:r>
      <w:r>
        <w:rPr>
          <w:rFonts w:ascii="Century Gothic" w:hAnsi="Century Gothic"/>
          <w:sz w:val="20"/>
          <w:szCs w:val="20"/>
        </w:rPr>
        <w:t>n</w:t>
      </w:r>
      <w:r w:rsidRPr="00B36B6C">
        <w:rPr>
          <w:rFonts w:ascii="Century Gothic" w:hAnsi="Century Gothic"/>
          <w:sz w:val="20"/>
          <w:szCs w:val="20"/>
        </w:rPr>
        <w:t xml:space="preserve">ależycie wykonał, nie wcześniej niż w okresie ostatnich trzech lat przed upływem terminu składania ofert, a jeżeli okres prowadzenia działalności jest krótszy –w tym okresie, minimum jednej dostawy </w:t>
      </w:r>
      <w:r w:rsidRPr="00561BFA">
        <w:rPr>
          <w:rFonts w:ascii="Century Gothic" w:hAnsi="Century Gothic"/>
          <w:color w:val="auto"/>
          <w:sz w:val="20"/>
          <w:szCs w:val="20"/>
        </w:rPr>
        <w:t>urządzeń do systemu kontroli dostępu</w:t>
      </w:r>
      <w:r w:rsidR="00561BFA" w:rsidRPr="00561BFA">
        <w:rPr>
          <w:rFonts w:ascii="Century Gothic" w:hAnsi="Century Gothic" w:cs="Times New Roman"/>
          <w:color w:val="auto"/>
          <w:sz w:val="20"/>
          <w:szCs w:val="20"/>
        </w:rPr>
        <w:t xml:space="preserve"> </w:t>
      </w:r>
      <w:r w:rsidR="00561BFA">
        <w:rPr>
          <w:rFonts w:ascii="Century Gothic" w:hAnsi="Century Gothic" w:cs="Times New Roman"/>
          <w:color w:val="auto"/>
          <w:sz w:val="20"/>
          <w:szCs w:val="20"/>
        </w:rPr>
        <w:t>rejestracji</w:t>
      </w:r>
      <w:r w:rsidR="00561BFA" w:rsidRPr="009D032F">
        <w:rPr>
          <w:rFonts w:ascii="Century Gothic" w:hAnsi="Century Gothic" w:cs="Times New Roman"/>
          <w:color w:val="auto"/>
          <w:sz w:val="20"/>
          <w:szCs w:val="20"/>
        </w:rPr>
        <w:t xml:space="preserve">  ruchu  osobowego</w:t>
      </w:r>
      <w:r w:rsidR="00561BFA">
        <w:rPr>
          <w:rFonts w:ascii="Century Gothic" w:hAnsi="Century Gothic" w:cs="Times New Roman"/>
          <w:color w:val="auto"/>
          <w:sz w:val="20"/>
          <w:szCs w:val="20"/>
        </w:rPr>
        <w:t xml:space="preserve"> i/lub pojazdów</w:t>
      </w:r>
      <w:r w:rsidRPr="00B36B6C">
        <w:rPr>
          <w:rFonts w:ascii="Century Gothic" w:hAnsi="Century Gothic"/>
          <w:sz w:val="20"/>
          <w:szCs w:val="20"/>
        </w:rPr>
        <w:t xml:space="preserve"> wraz z ich instalacją, uruchomieniem i konfiguracją, o łącznej war</w:t>
      </w:r>
      <w:r>
        <w:rPr>
          <w:rFonts w:ascii="Century Gothic" w:hAnsi="Century Gothic"/>
          <w:sz w:val="20"/>
          <w:szCs w:val="20"/>
        </w:rPr>
        <w:t>tości min. 200 000,00 PLN brutto;</w:t>
      </w:r>
    </w:p>
    <w:p w:rsidR="00820224" w:rsidRPr="00224D9C" w:rsidRDefault="00693D22" w:rsidP="00693D22">
      <w:pPr>
        <w:pStyle w:val="Default"/>
        <w:ind w:left="1276" w:hanging="1276"/>
        <w:jc w:val="both"/>
        <w:rPr>
          <w:rFonts w:ascii="Century Gothic" w:hAnsi="Century Gothic" w:cs="Times New Roman"/>
          <w:color w:val="auto"/>
          <w:sz w:val="20"/>
          <w:szCs w:val="20"/>
        </w:rPr>
      </w:pPr>
      <w:r>
        <w:t xml:space="preserve">             </w:t>
      </w:r>
      <w:r w:rsidR="0037559F" w:rsidRPr="0037559F">
        <w:t xml:space="preserve"> </w:t>
      </w:r>
      <w:r w:rsidR="00201DB2" w:rsidRPr="00693D22">
        <w:rPr>
          <w:rFonts w:ascii="Century Gothic" w:hAnsi="Century Gothic" w:cs="Arial"/>
          <w:sz w:val="20"/>
          <w:szCs w:val="20"/>
        </w:rPr>
        <w:t>b)</w:t>
      </w:r>
      <w:r w:rsidR="00201DB2" w:rsidRPr="00201DB2">
        <w:rPr>
          <w:rFonts w:ascii="Arial" w:hAnsi="Arial" w:cs="Arial"/>
          <w:sz w:val="20"/>
          <w:szCs w:val="20"/>
        </w:rPr>
        <w:t xml:space="preserve"> </w:t>
      </w:r>
      <w:r w:rsidRPr="00693D22">
        <w:rPr>
          <w:rFonts w:ascii="Century Gothic" w:hAnsi="Century Gothic" w:cs="Times New Roman"/>
          <w:bCs/>
          <w:color w:val="auto"/>
          <w:sz w:val="20"/>
          <w:szCs w:val="20"/>
        </w:rPr>
        <w:t>dysponował</w:t>
      </w:r>
      <w:r>
        <w:rPr>
          <w:rFonts w:ascii="Century Gothic" w:hAnsi="Century Gothic" w:cs="Times New Roman"/>
          <w:bCs/>
          <w:color w:val="auto"/>
          <w:sz w:val="20"/>
          <w:szCs w:val="20"/>
        </w:rPr>
        <w:t xml:space="preserve"> co  najmniej  osobą </w:t>
      </w:r>
      <w:r w:rsidRPr="00693D22">
        <w:rPr>
          <w:rFonts w:ascii="Century Gothic" w:hAnsi="Century Gothic" w:cs="Times New Roman"/>
          <w:bCs/>
          <w:color w:val="auto"/>
          <w:sz w:val="20"/>
          <w:szCs w:val="20"/>
        </w:rPr>
        <w:t xml:space="preserve"> </w:t>
      </w:r>
      <w:r w:rsidR="00820224">
        <w:rPr>
          <w:rFonts w:ascii="Century Gothic" w:hAnsi="Century Gothic"/>
          <w:color w:val="auto"/>
          <w:sz w:val="20"/>
          <w:szCs w:val="20"/>
          <w:shd w:val="clear" w:color="auto" w:fill="FFFFFF"/>
        </w:rPr>
        <w:t xml:space="preserve">1 osobą </w:t>
      </w:r>
      <w:r w:rsidR="00820224">
        <w:rPr>
          <w:rFonts w:ascii="Century Gothic" w:hAnsi="Century Gothic"/>
          <w:sz w:val="20"/>
          <w:szCs w:val="20"/>
        </w:rPr>
        <w:t xml:space="preserve">posiadającą udokumentowane przeszkolenie przez firmę </w:t>
      </w:r>
      <w:r w:rsidR="00820224" w:rsidRPr="005C5F50">
        <w:rPr>
          <w:rFonts w:ascii="Century Gothic" w:hAnsi="Century Gothic"/>
          <w:color w:val="auto"/>
          <w:sz w:val="20"/>
          <w:szCs w:val="20"/>
        </w:rPr>
        <w:t>Schneider Electric</w:t>
      </w:r>
      <w:r w:rsidR="00820224">
        <w:rPr>
          <w:rFonts w:ascii="Century Gothic" w:hAnsi="Century Gothic"/>
          <w:sz w:val="20"/>
          <w:szCs w:val="20"/>
        </w:rPr>
        <w:t xml:space="preserve">  w zakresie instalowania i administrowania Systemu Kontroli I/Net Seven.</w:t>
      </w:r>
    </w:p>
    <w:p w:rsidR="0008589F" w:rsidRDefault="005D65AE" w:rsidP="00E90988">
      <w:pPr>
        <w:pStyle w:val="Default"/>
        <w:numPr>
          <w:ilvl w:val="1"/>
          <w:numId w:val="13"/>
        </w:numPr>
        <w:suppressAutoHyphens/>
        <w:autoSpaceDN/>
        <w:adjustRightInd/>
        <w:ind w:left="567" w:hanging="283"/>
        <w:jc w:val="both"/>
        <w:rPr>
          <w:rFonts w:ascii="Century Gothic" w:hAnsi="Century Gothic" w:cs="Times New Roman"/>
          <w:sz w:val="20"/>
          <w:szCs w:val="20"/>
        </w:rPr>
      </w:pPr>
      <w:r>
        <w:rPr>
          <w:rFonts w:ascii="Century Gothic" w:hAnsi="Century Gothic"/>
          <w:sz w:val="20"/>
          <w:szCs w:val="20"/>
        </w:rPr>
        <w:t xml:space="preserve"> </w:t>
      </w:r>
      <w:r w:rsidR="0008589F">
        <w:rPr>
          <w:rFonts w:ascii="Century Gothic" w:hAnsi="Century Gothic" w:cs="Times New Roman"/>
          <w:sz w:val="20"/>
          <w:szCs w:val="20"/>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rsidR="0008589F" w:rsidRDefault="0008589F" w:rsidP="00E90988">
      <w:pPr>
        <w:pStyle w:val="Default"/>
        <w:numPr>
          <w:ilvl w:val="1"/>
          <w:numId w:val="13"/>
        </w:numPr>
        <w:suppressAutoHyphens/>
        <w:autoSpaceDN/>
        <w:adjustRightInd/>
        <w:ind w:left="567" w:hanging="283"/>
        <w:jc w:val="both"/>
        <w:rPr>
          <w:rFonts w:ascii="Century Gothic" w:hAnsi="Century Gothic" w:cs="Times New Roman"/>
          <w:sz w:val="20"/>
          <w:szCs w:val="20"/>
        </w:rPr>
      </w:pPr>
      <w:r>
        <w:rPr>
          <w:rFonts w:ascii="Century Gothic" w:hAnsi="Century Gothic" w:cs="Times New Roman"/>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8589F" w:rsidRDefault="0008589F" w:rsidP="00E90988">
      <w:pPr>
        <w:pStyle w:val="Default"/>
        <w:numPr>
          <w:ilvl w:val="1"/>
          <w:numId w:val="13"/>
        </w:numPr>
        <w:suppressAutoHyphens/>
        <w:autoSpaceDN/>
        <w:adjustRightInd/>
        <w:ind w:left="567" w:hanging="283"/>
        <w:jc w:val="both"/>
        <w:rPr>
          <w:rFonts w:ascii="Century Gothic" w:hAnsi="Century Gothic" w:cs="Times New Roman"/>
          <w:sz w:val="20"/>
          <w:szCs w:val="20"/>
        </w:rPr>
      </w:pPr>
      <w:r>
        <w:rPr>
          <w:rFonts w:ascii="Century Gothic" w:hAnsi="Century Gothic" w:cs="Times New Roman"/>
          <w:color w:val="auto"/>
          <w:sz w:val="20"/>
          <w:szCs w:val="20"/>
        </w:rPr>
        <w:t xml:space="preserve">Wykonawca, który polega na zdolnościach lub sytuacji podmiotów udostępniających zasoby, </w:t>
      </w:r>
      <w:r>
        <w:rPr>
          <w:rFonts w:ascii="Century Gothic" w:hAnsi="Century Gothic" w:cs="Times New Roman"/>
          <w:b/>
          <w:color w:val="auto"/>
          <w:sz w:val="20"/>
          <w:szCs w:val="20"/>
        </w:rPr>
        <w:t>składa wraz z ofertą</w:t>
      </w:r>
      <w:r>
        <w:rPr>
          <w:rFonts w:ascii="Century Gothic" w:hAnsi="Century Gothic" w:cs="Times New Roman"/>
          <w:color w:val="auto"/>
          <w:sz w:val="20"/>
          <w:szCs w:val="20"/>
        </w:rPr>
        <w:t xml:space="preserve">, </w:t>
      </w:r>
      <w:r w:rsidRPr="00793395">
        <w:rPr>
          <w:rFonts w:ascii="Century Gothic" w:hAnsi="Century Gothic" w:cs="Times New Roman"/>
          <w:b/>
          <w:color w:val="auto"/>
          <w:sz w:val="20"/>
          <w:szCs w:val="20"/>
        </w:rPr>
        <w:t>zobowiązanie podmiotu</w:t>
      </w:r>
      <w:r>
        <w:rPr>
          <w:rFonts w:ascii="Century Gothic" w:hAnsi="Century Gothic" w:cs="Times New Roman"/>
          <w:color w:val="auto"/>
          <w:sz w:val="20"/>
          <w:szCs w:val="20"/>
        </w:rPr>
        <w:t xml:space="preserve"> </w:t>
      </w:r>
      <w:r w:rsidRPr="0009331A">
        <w:rPr>
          <w:rFonts w:ascii="Century Gothic" w:hAnsi="Century Gothic" w:cs="Times New Roman"/>
          <w:b/>
          <w:color w:val="auto"/>
          <w:sz w:val="20"/>
          <w:szCs w:val="20"/>
        </w:rPr>
        <w:t>(wzór - załącznik nr 5 SWZ)</w:t>
      </w:r>
      <w:r>
        <w:rPr>
          <w:rFonts w:ascii="Century Gothic" w:hAnsi="Century Gothic" w:cs="Times New Roman"/>
          <w:color w:val="auto"/>
          <w:sz w:val="20"/>
          <w:szCs w:val="20"/>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08589F" w:rsidRDefault="0008589F" w:rsidP="0008589F">
      <w:pPr>
        <w:pStyle w:val="Default"/>
        <w:ind w:left="720" w:hanging="153"/>
        <w:jc w:val="both"/>
        <w:rPr>
          <w:rFonts w:ascii="Century Gothic" w:hAnsi="Century Gothic" w:cs="Times New Roman"/>
          <w:color w:val="auto"/>
          <w:sz w:val="20"/>
          <w:szCs w:val="20"/>
        </w:rPr>
      </w:pPr>
      <w:r>
        <w:rPr>
          <w:rFonts w:ascii="Century Gothic" w:hAnsi="Century Gothic" w:cs="Times New Roman"/>
          <w:color w:val="auto"/>
          <w:sz w:val="20"/>
          <w:szCs w:val="20"/>
        </w:rPr>
        <w:t xml:space="preserve">1) zakres dostępnych Wykonawcy zasobów podmiotu udostępniającego zasoby; </w:t>
      </w:r>
    </w:p>
    <w:p w:rsidR="0008589F" w:rsidRDefault="0008589F" w:rsidP="0008589F">
      <w:pPr>
        <w:pStyle w:val="Default"/>
        <w:ind w:left="720" w:hanging="153"/>
        <w:jc w:val="both"/>
        <w:rPr>
          <w:rFonts w:ascii="Century Gothic" w:hAnsi="Century Gothic" w:cs="Times New Roman"/>
          <w:color w:val="auto"/>
          <w:sz w:val="20"/>
          <w:szCs w:val="20"/>
        </w:rPr>
      </w:pPr>
      <w:r>
        <w:rPr>
          <w:rFonts w:ascii="Century Gothic" w:hAnsi="Century Gothic" w:cs="Times New Roman"/>
          <w:color w:val="auto"/>
          <w:sz w:val="20"/>
          <w:szCs w:val="20"/>
        </w:rPr>
        <w:t xml:space="preserve">2) sposób i okres udostępnienia Wykonawcy i wykorzystania przez niego zasobów podmiotu udostępniającego te zasoby przy wykonywaniu zamówienia; </w:t>
      </w:r>
    </w:p>
    <w:p w:rsidR="0008589F" w:rsidRDefault="0008589F" w:rsidP="0008589F">
      <w:pPr>
        <w:pStyle w:val="Default"/>
        <w:ind w:left="720" w:hanging="153"/>
        <w:jc w:val="both"/>
        <w:rPr>
          <w:rFonts w:ascii="Century Gothic" w:hAnsi="Century Gothic" w:cs="Times New Roman"/>
          <w:color w:val="auto"/>
          <w:sz w:val="20"/>
          <w:szCs w:val="20"/>
        </w:rPr>
      </w:pPr>
      <w:r>
        <w:rPr>
          <w:rFonts w:ascii="Century Gothic" w:hAnsi="Century Gothic" w:cs="Times New Roman"/>
          <w:color w:val="auto"/>
          <w:sz w:val="20"/>
          <w:szCs w:val="20"/>
        </w:rPr>
        <w:t xml:space="preserve">3) czy i w jakim zakresie podmiot udostępniający zasoby, na zdolnościach którego Wykonawca polega w odniesieniu do warunków udziału w postępowaniu dotyczących </w:t>
      </w:r>
      <w:r>
        <w:rPr>
          <w:rFonts w:ascii="Century Gothic" w:hAnsi="Century Gothic" w:cs="Times New Roman"/>
          <w:color w:val="auto"/>
          <w:sz w:val="20"/>
          <w:szCs w:val="20"/>
        </w:rPr>
        <w:lastRenderedPageBreak/>
        <w:t>wykształcenia, kwalifikacji zawodowych lub doświadczenia, zrealizuje roboty budowlane lub usługi, których wskazane zdolności dotyczą.</w:t>
      </w:r>
    </w:p>
    <w:p w:rsidR="0008589F" w:rsidRDefault="0008589F" w:rsidP="00E90988">
      <w:pPr>
        <w:pStyle w:val="Default"/>
        <w:numPr>
          <w:ilvl w:val="1"/>
          <w:numId w:val="13"/>
        </w:numPr>
        <w:ind w:left="709" w:hanging="425"/>
        <w:jc w:val="both"/>
        <w:rPr>
          <w:rFonts w:ascii="Century Gothic" w:hAnsi="Century Gothic" w:cs="Times New Roman"/>
          <w:color w:val="auto"/>
          <w:sz w:val="20"/>
          <w:szCs w:val="20"/>
        </w:rPr>
      </w:pPr>
      <w:r>
        <w:rPr>
          <w:rFonts w:ascii="Century Gothic" w:hAnsi="Century Gothic"/>
          <w:sz w:val="20"/>
          <w:szCs w:val="20"/>
        </w:rPr>
        <w:t>W</w:t>
      </w:r>
      <w:r>
        <w:rPr>
          <w:rFonts w:ascii="Century Gothic" w:hAnsi="Century Gothic"/>
          <w:b/>
          <w:sz w:val="20"/>
          <w:szCs w:val="20"/>
        </w:rPr>
        <w:t xml:space="preserve"> </w:t>
      </w:r>
      <w:r>
        <w:rPr>
          <w:rFonts w:ascii="Century Gothic" w:hAnsi="Century Gothic"/>
          <w:sz w:val="20"/>
          <w:szCs w:val="20"/>
        </w:rPr>
        <w:t xml:space="preserve">odniesieniu do warunków dotyczących wykształcenia, kwalifikacji zawodowych lub doświadczenia </w:t>
      </w:r>
      <w:r>
        <w:rPr>
          <w:rFonts w:ascii="Century Gothic" w:hAnsi="Century Gothic"/>
          <w:b/>
          <w:sz w:val="20"/>
          <w:szCs w:val="20"/>
        </w:rPr>
        <w:t>Wykonawcy wspólnie ubiegający się o udzielenie zamówienia</w:t>
      </w:r>
      <w:r>
        <w:rPr>
          <w:rFonts w:ascii="Century Gothic" w:hAnsi="Century Gothic"/>
          <w:sz w:val="20"/>
          <w:szCs w:val="20"/>
        </w:rPr>
        <w:t xml:space="preserve"> mogą polegać na zdolnościach tych z Wykonawców, którzy wykonają roboty budowlane lub usługi, do realizacji których te zdolności są wymagane. W takim  przypadku Wykonawcy wspólnie ubiegający się o udzielenie zamówienia </w:t>
      </w:r>
      <w:r>
        <w:rPr>
          <w:rFonts w:ascii="Century Gothic" w:hAnsi="Century Gothic"/>
          <w:b/>
          <w:sz w:val="20"/>
          <w:szCs w:val="20"/>
        </w:rPr>
        <w:t>dołączają do oferty oświadczenie</w:t>
      </w:r>
      <w:r>
        <w:rPr>
          <w:rFonts w:ascii="Century Gothic" w:hAnsi="Century Gothic"/>
          <w:sz w:val="20"/>
          <w:szCs w:val="20"/>
        </w:rPr>
        <w:t xml:space="preserve">,                          z którego wynika, które roboty budowlane lub usługi </w:t>
      </w:r>
      <w:r w:rsidR="00023767">
        <w:rPr>
          <w:rFonts w:ascii="Century Gothic" w:hAnsi="Century Gothic"/>
          <w:sz w:val="20"/>
          <w:szCs w:val="20"/>
        </w:rPr>
        <w:t>wykonają poszczególni Wykonawcy.</w:t>
      </w:r>
    </w:p>
    <w:p w:rsidR="00023767" w:rsidRDefault="00023767" w:rsidP="002218C4">
      <w:pPr>
        <w:pStyle w:val="Default"/>
        <w:ind w:left="1069" w:hanging="643"/>
        <w:jc w:val="both"/>
        <w:rPr>
          <w:rFonts w:ascii="Century Gothic" w:hAnsi="Century Gothic" w:cs="Times New Roman"/>
          <w:color w:val="auto"/>
          <w:sz w:val="20"/>
          <w:szCs w:val="20"/>
        </w:rPr>
      </w:pPr>
    </w:p>
    <w:p w:rsidR="00E76A31" w:rsidRPr="00684C2E" w:rsidRDefault="00E76A31" w:rsidP="00520E31">
      <w:pPr>
        <w:pStyle w:val="Default"/>
        <w:numPr>
          <w:ilvl w:val="0"/>
          <w:numId w:val="9"/>
        </w:numPr>
        <w:jc w:val="both"/>
        <w:rPr>
          <w:rFonts w:ascii="Century Gothic" w:hAnsi="Century Gothic"/>
          <w:sz w:val="22"/>
          <w:szCs w:val="22"/>
        </w:rPr>
      </w:pPr>
      <w:r w:rsidRPr="00684C2E">
        <w:rPr>
          <w:rFonts w:ascii="Century Gothic" w:hAnsi="Century Gothic"/>
          <w:b/>
          <w:sz w:val="22"/>
          <w:szCs w:val="22"/>
        </w:rPr>
        <w:t xml:space="preserve">Podstawy wykluczenia </w:t>
      </w:r>
      <w:r w:rsidR="00B72D1C" w:rsidRPr="00684C2E">
        <w:rPr>
          <w:rFonts w:ascii="Century Gothic" w:hAnsi="Century Gothic"/>
          <w:b/>
          <w:sz w:val="22"/>
          <w:szCs w:val="22"/>
        </w:rPr>
        <w:t>W</w:t>
      </w:r>
      <w:r w:rsidRPr="00684C2E">
        <w:rPr>
          <w:rFonts w:ascii="Century Gothic" w:hAnsi="Century Gothic"/>
          <w:b/>
          <w:sz w:val="22"/>
          <w:szCs w:val="22"/>
        </w:rPr>
        <w:t>ykonawcy z postępowania</w:t>
      </w:r>
    </w:p>
    <w:p w:rsidR="00E76A31" w:rsidRPr="00A11794" w:rsidRDefault="00E76A31" w:rsidP="00DC0313">
      <w:pPr>
        <w:numPr>
          <w:ilvl w:val="1"/>
          <w:numId w:val="15"/>
        </w:numPr>
        <w:spacing w:after="60"/>
        <w:ind w:left="709" w:hanging="284"/>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oraz art. 109 ust. 1</w:t>
      </w:r>
      <w:r w:rsidR="00A11794" w:rsidRPr="00A11794">
        <w:rPr>
          <w:rFonts w:ascii="Century Gothic" w:hAnsi="Century Gothic"/>
          <w:color w:val="auto"/>
          <w:sz w:val="20"/>
          <w:szCs w:val="20"/>
        </w:rPr>
        <w:t xml:space="preserve"> pkt 1 i 4</w:t>
      </w:r>
      <w:r w:rsidRPr="00A11794">
        <w:rPr>
          <w:rFonts w:ascii="Century Gothic" w:hAnsi="Century Gothic"/>
          <w:color w:val="auto"/>
          <w:sz w:val="20"/>
          <w:szCs w:val="20"/>
        </w:rPr>
        <w:t xml:space="preserve"> Ustawy.</w:t>
      </w:r>
    </w:p>
    <w:p w:rsidR="009F112B" w:rsidRPr="00780277" w:rsidRDefault="00E76A31" w:rsidP="00DC0313">
      <w:pPr>
        <w:numPr>
          <w:ilvl w:val="1"/>
          <w:numId w:val="15"/>
        </w:numPr>
        <w:spacing w:after="60"/>
        <w:ind w:left="709" w:hanging="284"/>
        <w:contextualSpacing/>
        <w:jc w:val="both"/>
        <w:rPr>
          <w:rFonts w:ascii="Century Gothic" w:hAnsi="Century Gothic"/>
          <w:b/>
          <w:sz w:val="20"/>
          <w:szCs w:val="20"/>
        </w:rPr>
      </w:pPr>
      <w:r w:rsidRPr="00CD4C09">
        <w:rPr>
          <w:rFonts w:ascii="Century Gothic" w:hAnsi="Century Gothic" w:cs="Times New Roman"/>
          <w:color w:val="auto"/>
          <w:sz w:val="20"/>
          <w:szCs w:val="20"/>
        </w:rPr>
        <w:t xml:space="preserve">Jeżeli Wykonawca </w:t>
      </w:r>
      <w:r w:rsidRPr="00CD4C09">
        <w:rPr>
          <w:rFonts w:ascii="Century Gothic" w:hAnsi="Century Gothic" w:cs="Times New Roman"/>
          <w:b/>
          <w:color w:val="auto"/>
          <w:sz w:val="20"/>
          <w:szCs w:val="20"/>
        </w:rPr>
        <w:t>polega na zdolnościach lub sytuacji podm</w:t>
      </w:r>
      <w:r w:rsidRPr="00CD4C09">
        <w:rPr>
          <w:rFonts w:ascii="Century Gothic" w:hAnsi="Century Gothic" w:cs="Times New Roman"/>
          <w:b/>
          <w:sz w:val="20"/>
          <w:szCs w:val="20"/>
        </w:rPr>
        <w:t>iotów</w:t>
      </w:r>
      <w:r w:rsidRPr="00CD4C09">
        <w:rPr>
          <w:rFonts w:ascii="Century Gothic" w:hAnsi="Century Gothic" w:cs="Times New Roman"/>
          <w:sz w:val="20"/>
          <w:szCs w:val="20"/>
        </w:rPr>
        <w:t xml:space="preserve"> udostępniających zasoby Zamawiający zbada, czy nie zachodzą wobec tego podmiotu podstawy wykluczenia, które zostały </w:t>
      </w:r>
      <w:r w:rsidR="00DD7C68">
        <w:rPr>
          <w:rFonts w:ascii="Century Gothic" w:hAnsi="Century Gothic" w:cs="Times New Roman"/>
          <w:sz w:val="20"/>
          <w:szCs w:val="20"/>
        </w:rPr>
        <w:t>przewidziane względem Wykonawcy</w:t>
      </w:r>
      <w:r w:rsidR="00E90988">
        <w:rPr>
          <w:rFonts w:ascii="Century Gothic" w:hAnsi="Century Gothic" w:cs="Times New Roman"/>
          <w:b/>
          <w:color w:val="0070C0"/>
          <w:sz w:val="20"/>
          <w:szCs w:val="20"/>
        </w:rPr>
        <w:t>.</w:t>
      </w:r>
    </w:p>
    <w:p w:rsidR="00E76A31" w:rsidRPr="005F119E" w:rsidRDefault="009F112B" w:rsidP="00DC0313">
      <w:pPr>
        <w:numPr>
          <w:ilvl w:val="1"/>
          <w:numId w:val="15"/>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684C2E" w:rsidRDefault="0064595F" w:rsidP="00DC0313">
      <w:pPr>
        <w:numPr>
          <w:ilvl w:val="1"/>
          <w:numId w:val="15"/>
        </w:numPr>
        <w:spacing w:after="60"/>
        <w:ind w:left="709" w:hanging="284"/>
        <w:jc w:val="both"/>
        <w:rPr>
          <w:rFonts w:ascii="Century Gothic" w:hAnsi="Century Gothic"/>
          <w:b/>
          <w:bCs/>
          <w:color w:val="auto"/>
          <w:sz w:val="20"/>
          <w:szCs w:val="20"/>
        </w:rPr>
      </w:pPr>
      <w:r>
        <w:rPr>
          <w:rFonts w:ascii="Century Gothic" w:hAnsi="Century Gothic"/>
          <w:bCs/>
          <w:color w:val="auto"/>
          <w:sz w:val="20"/>
          <w:szCs w:val="20"/>
        </w:rPr>
        <w:t xml:space="preserve">Jeżeli Wykonawcy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rsidR="00684C2E" w:rsidRPr="00684C2E" w:rsidRDefault="00684C2E" w:rsidP="00684C2E">
      <w:pPr>
        <w:spacing w:after="60"/>
        <w:ind w:left="709"/>
        <w:jc w:val="both"/>
        <w:rPr>
          <w:rFonts w:ascii="Century Gothic" w:hAnsi="Century Gothic"/>
          <w:b/>
          <w:bCs/>
          <w:color w:val="auto"/>
          <w:sz w:val="24"/>
        </w:rPr>
      </w:pPr>
    </w:p>
    <w:p w:rsidR="009F112B" w:rsidRPr="009F112B" w:rsidRDefault="009F112B" w:rsidP="007545FD">
      <w:pPr>
        <w:numPr>
          <w:ilvl w:val="0"/>
          <w:numId w:val="9"/>
        </w:numPr>
        <w:spacing w:after="60"/>
        <w:ind w:left="426" w:hanging="426"/>
        <w:jc w:val="both"/>
        <w:rPr>
          <w:rFonts w:ascii="Century Gothic" w:hAnsi="Century Gothic"/>
        </w:rPr>
      </w:pPr>
      <w:r w:rsidRPr="009F112B">
        <w:rPr>
          <w:rFonts w:ascii="Century Gothic" w:hAnsi="Century Gothic"/>
          <w:b/>
        </w:rPr>
        <w:t>Informacja o podmiotowych środkach dowodowych</w:t>
      </w:r>
    </w:p>
    <w:p w:rsidR="00684C2E" w:rsidRPr="00CB2F60" w:rsidRDefault="005E4ED9" w:rsidP="003A6BAF">
      <w:pPr>
        <w:numPr>
          <w:ilvl w:val="0"/>
          <w:numId w:val="16"/>
        </w:numPr>
        <w:ind w:left="709" w:hanging="283"/>
        <w:contextualSpacing/>
        <w:jc w:val="both"/>
        <w:textAlignment w:val="auto"/>
        <w:rPr>
          <w:rFonts w:ascii="Century Gothic" w:hAnsi="Century Gothic"/>
          <w:b/>
          <w:sz w:val="20"/>
          <w:szCs w:val="20"/>
        </w:rPr>
      </w:pPr>
      <w:r w:rsidRPr="00D313C2">
        <w:rPr>
          <w:rFonts w:ascii="Century Gothic" w:hAnsi="Century Gothic" w:cs="Calibri Light"/>
          <w:bCs/>
          <w:color w:val="00000A"/>
          <w:sz w:val="20"/>
          <w:szCs w:val="20"/>
        </w:rPr>
        <w:t>Zamawiający przed wy</w:t>
      </w:r>
      <w:r w:rsidR="00684C2E">
        <w:rPr>
          <w:rFonts w:ascii="Century Gothic" w:hAnsi="Century Gothic" w:cs="Calibri Light"/>
          <w:bCs/>
          <w:color w:val="00000A"/>
          <w:sz w:val="20"/>
          <w:szCs w:val="20"/>
        </w:rPr>
        <w:t>borem najkorzystniejszych ofert w  każdym zadaniu</w:t>
      </w:r>
      <w:r w:rsidRPr="00D313C2">
        <w:rPr>
          <w:rFonts w:ascii="Century Gothic" w:hAnsi="Century Gothic" w:cs="Calibri Light"/>
          <w:bCs/>
          <w:color w:val="00000A"/>
          <w:sz w:val="20"/>
          <w:szCs w:val="20"/>
        </w:rPr>
        <w:t xml:space="preserve"> wezwie Wykonawców, których oferty zostaną najwyżej ocenione tj. </w:t>
      </w:r>
      <w:r w:rsidRPr="00D313C2">
        <w:rPr>
          <w:rFonts w:ascii="Century Gothic" w:eastAsia="Times New Roman" w:hAnsi="Century Gothic"/>
          <w:sz w:val="20"/>
          <w:szCs w:val="20"/>
        </w:rPr>
        <w:t>uzyskaj</w:t>
      </w:r>
      <w:r w:rsidRPr="00D313C2">
        <w:rPr>
          <w:rFonts w:ascii="Century Gothic" w:eastAsia="Times New Roman" w:hAnsi="Century Gothic" w:cs="Times New Roman"/>
          <w:sz w:val="20"/>
          <w:szCs w:val="20"/>
        </w:rPr>
        <w:t>ą</w:t>
      </w:r>
      <w:r w:rsidRPr="00D313C2">
        <w:rPr>
          <w:rFonts w:ascii="Century Gothic" w:eastAsia="Times New Roman" w:hAnsi="Century Gothic"/>
          <w:sz w:val="20"/>
          <w:szCs w:val="20"/>
        </w:rPr>
        <w:t xml:space="preserve"> w kryteriach oceny ofert pozycje od 1 do 3, chyba, </w:t>
      </w:r>
      <w:r w:rsidRPr="00D313C2">
        <w:rPr>
          <w:rFonts w:ascii="Century Gothic" w:eastAsia="Times New Roman" w:hAnsi="Century Gothic" w:cs="Times New Roman"/>
          <w:sz w:val="20"/>
          <w:szCs w:val="20"/>
        </w:rPr>
        <w:t>ż</w:t>
      </w:r>
      <w:r w:rsidRPr="00D313C2">
        <w:rPr>
          <w:rFonts w:ascii="Century Gothic" w:eastAsia="Times New Roman" w:hAnsi="Century Gothic"/>
          <w:sz w:val="20"/>
          <w:szCs w:val="20"/>
        </w:rPr>
        <w:t>e oferty niepodlegaj</w:t>
      </w:r>
      <w:r w:rsidRPr="00D313C2">
        <w:rPr>
          <w:rFonts w:ascii="Century Gothic" w:eastAsia="Times New Roman" w:hAnsi="Century Gothic" w:cs="Times New Roman"/>
          <w:sz w:val="20"/>
          <w:szCs w:val="20"/>
        </w:rPr>
        <w:t>ą</w:t>
      </w:r>
      <w:r w:rsidRPr="00D313C2">
        <w:rPr>
          <w:rFonts w:ascii="Century Gothic" w:eastAsia="Times New Roman" w:hAnsi="Century Gothic"/>
          <w:sz w:val="20"/>
          <w:szCs w:val="20"/>
        </w:rPr>
        <w:t>ce odrzuceniu z</w:t>
      </w:r>
      <w:r w:rsidRPr="00D313C2">
        <w:rPr>
          <w:rFonts w:ascii="Century Gothic" w:eastAsia="Times New Roman" w:hAnsi="Century Gothic" w:cs="Times New Roman"/>
          <w:sz w:val="20"/>
          <w:szCs w:val="20"/>
        </w:rPr>
        <w:t>ł</w:t>
      </w:r>
      <w:r w:rsidRPr="00D313C2">
        <w:rPr>
          <w:rFonts w:ascii="Century Gothic" w:eastAsia="Times New Roman" w:hAnsi="Century Gothic"/>
          <w:sz w:val="20"/>
          <w:szCs w:val="20"/>
        </w:rPr>
        <w:t>o</w:t>
      </w:r>
      <w:r w:rsidRPr="00D313C2">
        <w:rPr>
          <w:rFonts w:ascii="Century Gothic" w:eastAsia="Times New Roman" w:hAnsi="Century Gothic" w:cs="Times New Roman"/>
          <w:sz w:val="20"/>
          <w:szCs w:val="20"/>
        </w:rPr>
        <w:t>ż</w:t>
      </w:r>
      <w:r w:rsidRPr="00D313C2">
        <w:rPr>
          <w:rFonts w:ascii="Century Gothic" w:eastAsia="Times New Roman" w:hAnsi="Century Gothic"/>
          <w:sz w:val="20"/>
          <w:szCs w:val="20"/>
        </w:rPr>
        <w:t>y mniej Wykonawc</w:t>
      </w:r>
      <w:r w:rsidRPr="00D313C2">
        <w:rPr>
          <w:rFonts w:ascii="Century Gothic" w:eastAsia="Times New Roman" w:hAnsi="Century Gothic" w:cs="Times New Roman"/>
          <w:sz w:val="20"/>
          <w:szCs w:val="20"/>
        </w:rPr>
        <w:t>ó</w:t>
      </w:r>
      <w:r w:rsidRPr="00D313C2">
        <w:rPr>
          <w:rFonts w:ascii="Century Gothic" w:eastAsia="Times New Roman" w:hAnsi="Century Gothic"/>
          <w:sz w:val="20"/>
          <w:szCs w:val="20"/>
        </w:rPr>
        <w:t>w</w:t>
      </w:r>
      <w:r w:rsidR="00D313C2" w:rsidRPr="00D313C2">
        <w:rPr>
          <w:rFonts w:ascii="Century Gothic" w:eastAsia="Times New Roman" w:hAnsi="Century Gothic"/>
          <w:sz w:val="20"/>
          <w:szCs w:val="20"/>
        </w:rPr>
        <w:t>,</w:t>
      </w:r>
      <w:r w:rsidRPr="00D313C2">
        <w:rPr>
          <w:rFonts w:ascii="Century Gothic" w:hAnsi="Century Gothic" w:cs="Calibri Light"/>
          <w:bCs/>
          <w:color w:val="00000A"/>
          <w:sz w:val="20"/>
          <w:szCs w:val="20"/>
        </w:rPr>
        <w:t xml:space="preserve"> do złożenia</w:t>
      </w:r>
      <w:r w:rsidR="00684C2E">
        <w:rPr>
          <w:rFonts w:ascii="Century Gothic" w:hAnsi="Century Gothic" w:cs="Calibri Light"/>
          <w:bCs/>
          <w:color w:val="00000A"/>
          <w:sz w:val="20"/>
          <w:szCs w:val="20"/>
        </w:rPr>
        <w:t xml:space="preserve"> </w:t>
      </w:r>
      <w:r w:rsidRPr="00D313C2">
        <w:rPr>
          <w:rFonts w:ascii="Century Gothic" w:hAnsi="Century Gothic" w:cs="Calibri Light"/>
          <w:bCs/>
          <w:color w:val="00000A"/>
          <w:sz w:val="20"/>
          <w:szCs w:val="20"/>
        </w:rPr>
        <w:t xml:space="preserve"> w wyznaczonym terminie, nie krótszym niż 10 dni</w:t>
      </w:r>
      <w:r w:rsidR="009F112B" w:rsidRPr="00D313C2">
        <w:rPr>
          <w:rFonts w:ascii="Century Gothic" w:hAnsi="Century Gothic"/>
          <w:sz w:val="20"/>
          <w:szCs w:val="20"/>
        </w:rPr>
        <w:t xml:space="preserve"> od dnia wezwania, aktualnych na dzień złożenia następujących podmiotowych środków dowodowych potwierdzających</w:t>
      </w:r>
      <w:r w:rsidR="00684C2E">
        <w:rPr>
          <w:rFonts w:ascii="Century Gothic" w:hAnsi="Century Gothic"/>
          <w:sz w:val="20"/>
          <w:szCs w:val="20"/>
        </w:rPr>
        <w:t>:</w:t>
      </w:r>
    </w:p>
    <w:p w:rsidR="00CB2F60" w:rsidRPr="00FF03E9" w:rsidRDefault="00CB2F60" w:rsidP="00CB2F60">
      <w:pPr>
        <w:contextualSpacing/>
        <w:jc w:val="both"/>
        <w:textAlignment w:val="auto"/>
        <w:rPr>
          <w:rFonts w:ascii="Century Gothic" w:hAnsi="Century Gothic"/>
          <w:b/>
          <w:sz w:val="20"/>
          <w:szCs w:val="20"/>
        </w:rPr>
      </w:pPr>
      <w:r>
        <w:rPr>
          <w:rFonts w:ascii="Century Gothic" w:hAnsi="Century Gothic"/>
          <w:b/>
          <w:sz w:val="20"/>
          <w:szCs w:val="20"/>
        </w:rPr>
        <w:t xml:space="preserve">            </w:t>
      </w:r>
      <w:r w:rsidRPr="00FF03E9">
        <w:rPr>
          <w:rFonts w:ascii="Century Gothic" w:hAnsi="Century Gothic"/>
          <w:b/>
          <w:sz w:val="20"/>
          <w:szCs w:val="20"/>
        </w:rPr>
        <w:t>1) spełnianie warunków udziału w postępowaniu:</w:t>
      </w:r>
    </w:p>
    <w:p w:rsidR="0010041D" w:rsidRDefault="009D481F" w:rsidP="0010041D">
      <w:pPr>
        <w:pStyle w:val="Tekstpodstawowy22"/>
        <w:suppressAutoHyphens w:val="0"/>
        <w:ind w:left="1134" w:hanging="425"/>
        <w:textAlignment w:val="auto"/>
        <w:rPr>
          <w:rFonts w:ascii="Century Gothic" w:eastAsia="SimSun" w:hAnsi="Century Gothic" w:cs="Times New Roman"/>
          <w:i w:val="0"/>
          <w:color w:val="auto"/>
          <w:kern w:val="0"/>
          <w:sz w:val="20"/>
          <w:szCs w:val="20"/>
          <w:lang w:bidi="ar-SA"/>
        </w:rPr>
      </w:pPr>
      <w:r>
        <w:rPr>
          <w:rFonts w:ascii="Century Gothic" w:hAnsi="Century Gothic"/>
          <w:sz w:val="20"/>
          <w:szCs w:val="20"/>
        </w:rPr>
        <w:t xml:space="preserve">    </w:t>
      </w:r>
      <w:r w:rsidR="00CB2F60" w:rsidRPr="0010041D">
        <w:rPr>
          <w:rFonts w:ascii="Century Gothic" w:hAnsi="Century Gothic"/>
          <w:i w:val="0"/>
          <w:sz w:val="20"/>
          <w:szCs w:val="20"/>
        </w:rPr>
        <w:t xml:space="preserve">a) </w:t>
      </w:r>
      <w:r w:rsidR="0010041D" w:rsidRPr="0010041D">
        <w:rPr>
          <w:rFonts w:ascii="Century Gothic" w:hAnsi="Century Gothic" w:cs="Times New Roman"/>
          <w:i w:val="0"/>
          <w:sz w:val="20"/>
          <w:szCs w:val="20"/>
        </w:rPr>
        <w:t>koncesji</w:t>
      </w:r>
      <w:r w:rsidR="0010041D" w:rsidRPr="00AF5522">
        <w:rPr>
          <w:rFonts w:ascii="Century Gothic" w:eastAsia="SimSun" w:hAnsi="Century Gothic" w:cs="Times New Roman"/>
          <w:i w:val="0"/>
          <w:color w:val="auto"/>
          <w:kern w:val="0"/>
          <w:sz w:val="20"/>
          <w:szCs w:val="20"/>
        </w:rPr>
        <w:t xml:space="preserve"> wydanej przez Ministra  Spraw Wewnętrznych  i  Administracji na  wykonywanie działalności  gospodarczej  w  zakresie usług ochrony  i  mienia  </w:t>
      </w:r>
      <w:r w:rsidR="0010041D" w:rsidRPr="00AF5522">
        <w:rPr>
          <w:rFonts w:ascii="Century Gothic" w:eastAsia="SimSun" w:hAnsi="Century Gothic" w:cs="Times New Roman"/>
          <w:i w:val="0"/>
          <w:color w:val="auto"/>
          <w:kern w:val="0"/>
          <w:sz w:val="20"/>
          <w:szCs w:val="20"/>
          <w:lang w:bidi="ar-SA"/>
        </w:rPr>
        <w:t xml:space="preserve">realizowanych  </w:t>
      </w:r>
      <w:r w:rsidR="000F689B">
        <w:rPr>
          <w:rFonts w:ascii="Century Gothic" w:eastAsia="SimSun" w:hAnsi="Century Gothic" w:cs="Times New Roman"/>
          <w:i w:val="0"/>
          <w:color w:val="auto"/>
          <w:kern w:val="0"/>
          <w:sz w:val="20"/>
          <w:szCs w:val="20"/>
          <w:lang w:bidi="ar-SA"/>
        </w:rPr>
        <w:t xml:space="preserve">                   </w:t>
      </w:r>
      <w:r w:rsidR="0010041D" w:rsidRPr="00AF5522">
        <w:rPr>
          <w:rFonts w:ascii="Century Gothic" w:eastAsia="SimSun" w:hAnsi="Century Gothic" w:cs="Times New Roman"/>
          <w:i w:val="0"/>
          <w:color w:val="auto"/>
          <w:kern w:val="0"/>
          <w:sz w:val="20"/>
          <w:szCs w:val="20"/>
          <w:lang w:bidi="ar-SA"/>
        </w:rPr>
        <w:t>w  form</w:t>
      </w:r>
      <w:r w:rsidR="0010041D">
        <w:rPr>
          <w:rFonts w:ascii="Century Gothic" w:eastAsia="SimSun" w:hAnsi="Century Gothic" w:cs="Times New Roman"/>
          <w:i w:val="0"/>
          <w:color w:val="auto"/>
          <w:kern w:val="0"/>
          <w:sz w:val="20"/>
          <w:szCs w:val="20"/>
          <w:lang w:bidi="ar-SA"/>
        </w:rPr>
        <w:t>ie zabezpieczenia  technicznego –</w:t>
      </w:r>
      <w:r w:rsidR="008249F2">
        <w:rPr>
          <w:rFonts w:ascii="Century Gothic" w:eastAsia="SimSun" w:hAnsi="Century Gothic" w:cs="Times New Roman"/>
          <w:i w:val="0"/>
          <w:color w:val="auto"/>
          <w:kern w:val="0"/>
          <w:sz w:val="20"/>
          <w:szCs w:val="20"/>
          <w:lang w:bidi="ar-SA"/>
        </w:rPr>
        <w:t xml:space="preserve"> </w:t>
      </w:r>
      <w:r w:rsidR="000F689B" w:rsidRPr="008249F2">
        <w:rPr>
          <w:rFonts w:ascii="Century Gothic" w:eastAsia="SimSun" w:hAnsi="Century Gothic" w:cs="Times New Roman"/>
          <w:b/>
          <w:i w:val="0"/>
          <w:color w:val="auto"/>
          <w:kern w:val="0"/>
          <w:sz w:val="20"/>
          <w:szCs w:val="20"/>
          <w:lang w:bidi="ar-SA"/>
        </w:rPr>
        <w:t xml:space="preserve">w  zadaniu nr </w:t>
      </w:r>
      <w:r w:rsidR="0010041D" w:rsidRPr="008249F2">
        <w:rPr>
          <w:rFonts w:ascii="Century Gothic" w:eastAsia="SimSun" w:hAnsi="Century Gothic" w:cs="Times New Roman"/>
          <w:b/>
          <w:i w:val="0"/>
          <w:color w:val="auto"/>
          <w:kern w:val="0"/>
          <w:sz w:val="20"/>
          <w:szCs w:val="20"/>
          <w:lang w:bidi="ar-SA"/>
        </w:rPr>
        <w:t>2 i nr 5;</w:t>
      </w:r>
    </w:p>
    <w:p w:rsidR="000F689B" w:rsidRPr="008249F2" w:rsidRDefault="0010041D" w:rsidP="000F689B">
      <w:pPr>
        <w:suppressAutoHyphens w:val="0"/>
        <w:ind w:left="1134" w:hanging="425"/>
        <w:jc w:val="both"/>
        <w:textAlignment w:val="auto"/>
        <w:rPr>
          <w:rFonts w:ascii="Century Gothic" w:hAnsi="Century Gothic"/>
          <w:b/>
          <w:color w:val="auto"/>
          <w:sz w:val="20"/>
          <w:szCs w:val="20"/>
        </w:rPr>
      </w:pPr>
      <w:r>
        <w:rPr>
          <w:rFonts w:ascii="Century Gothic" w:eastAsia="SimSun" w:hAnsi="Century Gothic" w:cs="Times New Roman"/>
          <w:i/>
          <w:color w:val="auto"/>
          <w:kern w:val="0"/>
          <w:sz w:val="20"/>
          <w:szCs w:val="20"/>
          <w:lang w:bidi="ar-SA"/>
        </w:rPr>
        <w:t xml:space="preserve">    </w:t>
      </w:r>
      <w:r w:rsidRPr="000F689B">
        <w:rPr>
          <w:rFonts w:ascii="Century Gothic" w:eastAsia="SimSun" w:hAnsi="Century Gothic" w:cs="Times New Roman"/>
          <w:color w:val="auto"/>
          <w:kern w:val="0"/>
          <w:sz w:val="20"/>
          <w:szCs w:val="20"/>
          <w:lang w:bidi="ar-SA"/>
        </w:rPr>
        <w:t>b</w:t>
      </w:r>
      <w:r>
        <w:rPr>
          <w:rFonts w:ascii="Century Gothic" w:eastAsia="SimSun" w:hAnsi="Century Gothic" w:cs="Times New Roman"/>
          <w:i/>
          <w:color w:val="auto"/>
          <w:kern w:val="0"/>
          <w:sz w:val="20"/>
          <w:szCs w:val="20"/>
          <w:lang w:bidi="ar-SA"/>
        </w:rPr>
        <w:t xml:space="preserve">) </w:t>
      </w:r>
      <w:r w:rsidR="000F689B">
        <w:rPr>
          <w:rFonts w:ascii="Century Gothic" w:hAnsi="Century Gothic"/>
          <w:color w:val="auto"/>
          <w:sz w:val="20"/>
          <w:szCs w:val="20"/>
        </w:rPr>
        <w:t>świadectwa</w:t>
      </w:r>
      <w:r w:rsidR="000F689B" w:rsidRPr="002218C4">
        <w:rPr>
          <w:rFonts w:ascii="Century Gothic" w:hAnsi="Century Gothic"/>
          <w:color w:val="auto"/>
          <w:sz w:val="20"/>
          <w:szCs w:val="20"/>
        </w:rPr>
        <w:t xml:space="preserve"> bezpieczeństwa przemysłowego potwierdzające</w:t>
      </w:r>
      <w:r w:rsidR="000F689B">
        <w:rPr>
          <w:rFonts w:ascii="Century Gothic" w:hAnsi="Century Gothic"/>
          <w:color w:val="auto"/>
          <w:sz w:val="20"/>
          <w:szCs w:val="20"/>
        </w:rPr>
        <w:t>go</w:t>
      </w:r>
      <w:r w:rsidR="000F689B" w:rsidRPr="002218C4">
        <w:rPr>
          <w:rFonts w:ascii="Century Gothic" w:hAnsi="Century Gothic"/>
          <w:color w:val="auto"/>
          <w:sz w:val="20"/>
          <w:szCs w:val="20"/>
        </w:rPr>
        <w:t xml:space="preserve"> zdolność do ochrony informacji niejawnych co najmniej o klauzuli "poufne" - min. III stopnia</w:t>
      </w:r>
      <w:r w:rsidR="000F689B">
        <w:rPr>
          <w:rFonts w:ascii="Century Gothic" w:hAnsi="Century Gothic"/>
          <w:color w:val="auto"/>
          <w:sz w:val="20"/>
          <w:szCs w:val="20"/>
        </w:rPr>
        <w:t xml:space="preserve"> </w:t>
      </w:r>
      <w:r w:rsidR="000F689B" w:rsidRPr="008249F2">
        <w:rPr>
          <w:rFonts w:ascii="Century Gothic" w:hAnsi="Century Gothic"/>
          <w:b/>
          <w:color w:val="auto"/>
          <w:sz w:val="20"/>
          <w:szCs w:val="20"/>
        </w:rPr>
        <w:t>– w zadaniu  nr 2</w:t>
      </w:r>
      <w:r w:rsidR="008249F2" w:rsidRPr="008249F2">
        <w:rPr>
          <w:rFonts w:ascii="Century Gothic" w:hAnsi="Century Gothic"/>
          <w:b/>
          <w:color w:val="auto"/>
          <w:sz w:val="20"/>
          <w:szCs w:val="20"/>
        </w:rPr>
        <w:t xml:space="preserve">              </w:t>
      </w:r>
      <w:r w:rsidR="000F689B" w:rsidRPr="008249F2">
        <w:rPr>
          <w:rFonts w:ascii="Century Gothic" w:hAnsi="Century Gothic"/>
          <w:b/>
          <w:color w:val="auto"/>
          <w:sz w:val="20"/>
          <w:szCs w:val="20"/>
        </w:rPr>
        <w:t xml:space="preserve"> i nr 5,</w:t>
      </w:r>
    </w:p>
    <w:p w:rsidR="00D76D2A" w:rsidRDefault="000F689B" w:rsidP="001839CC">
      <w:pPr>
        <w:ind w:left="1134" w:hanging="1134"/>
        <w:contextualSpacing/>
        <w:jc w:val="both"/>
        <w:textAlignment w:val="auto"/>
        <w:rPr>
          <w:rFonts w:ascii="Century Gothic" w:hAnsi="Century Gothic"/>
          <w:b/>
          <w:sz w:val="20"/>
          <w:szCs w:val="20"/>
        </w:rPr>
      </w:pPr>
      <w:r>
        <w:rPr>
          <w:rFonts w:ascii="Century Gothic" w:hAnsi="Century Gothic"/>
          <w:color w:val="auto"/>
          <w:sz w:val="20"/>
          <w:szCs w:val="20"/>
        </w:rPr>
        <w:t xml:space="preserve">   </w:t>
      </w:r>
      <w:r w:rsidR="00D76D2A">
        <w:rPr>
          <w:rFonts w:ascii="Century Gothic" w:hAnsi="Century Gothic"/>
          <w:color w:val="auto"/>
          <w:sz w:val="20"/>
          <w:szCs w:val="20"/>
        </w:rPr>
        <w:t xml:space="preserve">            </w:t>
      </w:r>
      <w:r w:rsidR="001839CC">
        <w:rPr>
          <w:rFonts w:ascii="Century Gothic" w:hAnsi="Century Gothic"/>
          <w:color w:val="auto"/>
          <w:sz w:val="20"/>
          <w:szCs w:val="20"/>
        </w:rPr>
        <w:t xml:space="preserve"> </w:t>
      </w:r>
      <w:r w:rsidR="00D76D2A">
        <w:rPr>
          <w:rFonts w:ascii="Century Gothic" w:hAnsi="Century Gothic"/>
          <w:color w:val="auto"/>
          <w:sz w:val="20"/>
          <w:szCs w:val="20"/>
        </w:rPr>
        <w:t xml:space="preserve"> </w:t>
      </w:r>
      <w:r>
        <w:rPr>
          <w:rFonts w:ascii="Century Gothic" w:hAnsi="Century Gothic"/>
          <w:color w:val="auto"/>
          <w:sz w:val="20"/>
          <w:szCs w:val="20"/>
        </w:rPr>
        <w:t xml:space="preserve">c) </w:t>
      </w:r>
      <w:r w:rsidR="00D76D2A">
        <w:rPr>
          <w:rFonts w:ascii="Century Gothic" w:hAnsi="Century Gothic"/>
          <w:sz w:val="20"/>
          <w:szCs w:val="20"/>
        </w:rPr>
        <w:t>wykaz</w:t>
      </w:r>
      <w:r w:rsidR="008249F2">
        <w:rPr>
          <w:rFonts w:ascii="Century Gothic" w:hAnsi="Century Gothic"/>
          <w:sz w:val="20"/>
          <w:szCs w:val="20"/>
        </w:rPr>
        <w:t>u</w:t>
      </w:r>
      <w:r w:rsidR="00D76D2A">
        <w:rPr>
          <w:rFonts w:ascii="Century Gothic" w:hAnsi="Century Gothic"/>
          <w:sz w:val="20"/>
          <w:szCs w:val="20"/>
        </w:rPr>
        <w:t xml:space="preserve"> dostaw </w:t>
      </w:r>
      <w:r w:rsidR="00D76D2A" w:rsidRPr="007E775B">
        <w:rPr>
          <w:rFonts w:ascii="Century Gothic" w:hAnsi="Century Gothic"/>
          <w:sz w:val="20"/>
          <w:szCs w:val="20"/>
        </w:rPr>
        <w:t xml:space="preserve">wykonanych, a w przypadku świadczeń powtarzających </w:t>
      </w:r>
      <w:r w:rsidR="00D76D2A">
        <w:rPr>
          <w:rFonts w:ascii="Century Gothic" w:hAnsi="Century Gothic"/>
          <w:sz w:val="20"/>
          <w:szCs w:val="20"/>
        </w:rPr>
        <w:t>się lub ciągłych również wykony</w:t>
      </w:r>
      <w:r w:rsidR="00D76D2A" w:rsidRPr="007E775B">
        <w:rPr>
          <w:rFonts w:ascii="Century Gothic" w:hAnsi="Century Gothic"/>
          <w:sz w:val="20"/>
          <w:szCs w:val="20"/>
        </w:rPr>
        <w:t xml:space="preserve">wanych, w okresie ostatnich </w:t>
      </w:r>
      <w:r w:rsidR="00D76D2A">
        <w:rPr>
          <w:rFonts w:ascii="Century Gothic" w:hAnsi="Century Gothic"/>
          <w:sz w:val="20"/>
          <w:szCs w:val="20"/>
        </w:rPr>
        <w:t>3</w:t>
      </w:r>
      <w:r w:rsidR="00D76D2A" w:rsidRPr="007E775B">
        <w:rPr>
          <w:rFonts w:ascii="Century Gothic" w:hAnsi="Century Gothic"/>
          <w:sz w:val="20"/>
          <w:szCs w:val="20"/>
        </w:rPr>
        <w:t xml:space="preserve"> lat</w:t>
      </w:r>
      <w:r w:rsidR="00D76D2A">
        <w:rPr>
          <w:rFonts w:ascii="Century Gothic" w:hAnsi="Century Gothic"/>
          <w:sz w:val="20"/>
          <w:szCs w:val="20"/>
        </w:rPr>
        <w:t xml:space="preserve"> liczonych od terminu składania ofert</w:t>
      </w:r>
      <w:r w:rsidR="00D76D2A" w:rsidRPr="007E775B">
        <w:rPr>
          <w:rFonts w:ascii="Century Gothic" w:hAnsi="Century Gothic"/>
          <w:sz w:val="20"/>
          <w:szCs w:val="20"/>
        </w:rPr>
        <w:t xml:space="preserve">, </w:t>
      </w:r>
      <w:r w:rsidR="00D76D2A">
        <w:rPr>
          <w:rFonts w:ascii="Century Gothic" w:hAnsi="Century Gothic"/>
          <w:sz w:val="20"/>
          <w:szCs w:val="20"/>
        </w:rPr>
        <w:t xml:space="preserve"> </w:t>
      </w:r>
      <w:r w:rsidR="00D76D2A" w:rsidRPr="007E775B">
        <w:rPr>
          <w:rFonts w:ascii="Century Gothic" w:hAnsi="Century Gothic"/>
          <w:sz w:val="20"/>
          <w:szCs w:val="20"/>
        </w:rPr>
        <w:t xml:space="preserve">a jeżeli okres prowadzenia działalności jest krótszy – w tym okresie, wraz </w:t>
      </w:r>
      <w:r w:rsidR="008249F2">
        <w:rPr>
          <w:rFonts w:ascii="Century Gothic" w:hAnsi="Century Gothic"/>
          <w:sz w:val="20"/>
          <w:szCs w:val="20"/>
        </w:rPr>
        <w:t xml:space="preserve">       </w:t>
      </w:r>
      <w:r w:rsidR="00D76D2A" w:rsidRPr="007E775B">
        <w:rPr>
          <w:rFonts w:ascii="Century Gothic" w:hAnsi="Century Gothic"/>
          <w:sz w:val="20"/>
          <w:szCs w:val="20"/>
        </w:rPr>
        <w:t>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w:t>
      </w:r>
      <w:r w:rsidR="00D76D2A">
        <w:rPr>
          <w:rFonts w:ascii="Century Gothic" w:hAnsi="Century Gothic"/>
          <w:sz w:val="20"/>
          <w:szCs w:val="20"/>
        </w:rPr>
        <w:t>ągłych są wykonywane, a jeżeli W</w:t>
      </w:r>
      <w:r w:rsidR="00D76D2A" w:rsidRPr="007E775B">
        <w:rPr>
          <w:rFonts w:ascii="Century Gothic" w:hAnsi="Century Gothic"/>
          <w:sz w:val="20"/>
          <w:szCs w:val="20"/>
        </w:rPr>
        <w:t>ykonawca</w:t>
      </w:r>
      <w:r w:rsidR="008249F2">
        <w:rPr>
          <w:rFonts w:ascii="Century Gothic" w:hAnsi="Century Gothic"/>
          <w:sz w:val="20"/>
          <w:szCs w:val="20"/>
        </w:rPr>
        <w:t xml:space="preserve"> </w:t>
      </w:r>
      <w:r w:rsidR="00D76D2A" w:rsidRPr="007E775B">
        <w:rPr>
          <w:rFonts w:ascii="Century Gothic" w:hAnsi="Century Gothic"/>
          <w:sz w:val="20"/>
          <w:szCs w:val="20"/>
        </w:rPr>
        <w:t xml:space="preserve">z przyczyn niezależnych od niego nie jest w stanie uzyskać </w:t>
      </w:r>
      <w:r w:rsidR="00D76D2A">
        <w:rPr>
          <w:rFonts w:ascii="Century Gothic" w:hAnsi="Century Gothic"/>
          <w:sz w:val="20"/>
          <w:szCs w:val="20"/>
        </w:rPr>
        <w:t>tych dokumentów – oświadczenie W</w:t>
      </w:r>
      <w:r w:rsidR="00D76D2A" w:rsidRPr="007E775B">
        <w:rPr>
          <w:rFonts w:ascii="Century Gothic" w:hAnsi="Century Gothic"/>
          <w:sz w:val="20"/>
          <w:szCs w:val="20"/>
        </w:rPr>
        <w:t xml:space="preserve">ykonawcy; w przypadku świadczeń powtarzających </w:t>
      </w:r>
      <w:r w:rsidR="00D76D2A">
        <w:rPr>
          <w:rFonts w:ascii="Century Gothic" w:hAnsi="Century Gothic"/>
          <w:sz w:val="20"/>
          <w:szCs w:val="20"/>
        </w:rPr>
        <w:t>się lub ciągłych nadal wykonywan</w:t>
      </w:r>
      <w:r w:rsidR="00D76D2A" w:rsidRPr="007E775B">
        <w:rPr>
          <w:rFonts w:ascii="Century Gothic" w:hAnsi="Century Gothic"/>
          <w:sz w:val="20"/>
          <w:szCs w:val="20"/>
        </w:rPr>
        <w:t>ych referencje bądź inne dokumenty potwierdzające ich należyte wykonywanie powinny być wystawione</w:t>
      </w:r>
      <w:r w:rsidR="00D76D2A">
        <w:rPr>
          <w:rFonts w:ascii="Century Gothic" w:hAnsi="Century Gothic"/>
          <w:sz w:val="20"/>
          <w:szCs w:val="20"/>
        </w:rPr>
        <w:t xml:space="preserve"> w okresie ostatnich 3 miesięcy</w:t>
      </w:r>
      <w:r w:rsidR="00D76D2A" w:rsidRPr="00E727BB">
        <w:rPr>
          <w:rFonts w:ascii="Century Gothic" w:hAnsi="Century Gothic"/>
          <w:b/>
          <w:sz w:val="20"/>
          <w:szCs w:val="20"/>
        </w:rPr>
        <w:t xml:space="preserve"> </w:t>
      </w:r>
      <w:r w:rsidR="00D76D2A" w:rsidRPr="00CC634F">
        <w:rPr>
          <w:rFonts w:ascii="Century Gothic" w:hAnsi="Century Gothic"/>
          <w:b/>
          <w:i/>
          <w:iCs/>
          <w:sz w:val="20"/>
          <w:szCs w:val="20"/>
        </w:rPr>
        <w:t>(Wzór-załącznik nr 4 do SWZ)</w:t>
      </w:r>
      <w:r w:rsidR="00BD5EDB" w:rsidRPr="00CC634F">
        <w:rPr>
          <w:rFonts w:ascii="Century Gothic" w:hAnsi="Century Gothic"/>
          <w:b/>
          <w:i/>
          <w:iCs/>
          <w:sz w:val="20"/>
          <w:szCs w:val="20"/>
        </w:rPr>
        <w:t xml:space="preserve"> </w:t>
      </w:r>
      <w:r w:rsidR="00D76D2A" w:rsidRPr="00CC634F">
        <w:rPr>
          <w:rFonts w:ascii="Century Gothic" w:hAnsi="Century Gothic"/>
          <w:b/>
          <w:i/>
          <w:iCs/>
          <w:sz w:val="20"/>
          <w:szCs w:val="20"/>
        </w:rPr>
        <w:t xml:space="preserve"> </w:t>
      </w:r>
      <w:r w:rsidR="008249F2">
        <w:rPr>
          <w:rFonts w:ascii="Century Gothic" w:hAnsi="Century Gothic"/>
          <w:b/>
          <w:sz w:val="20"/>
          <w:szCs w:val="20"/>
        </w:rPr>
        <w:t>– w zadaniu  nr 6;</w:t>
      </w:r>
    </w:p>
    <w:p w:rsidR="0010041D" w:rsidRDefault="000F689B" w:rsidP="00797771">
      <w:pPr>
        <w:ind w:left="1134" w:hanging="425"/>
        <w:contextualSpacing/>
        <w:jc w:val="both"/>
        <w:textAlignment w:val="auto"/>
        <w:rPr>
          <w:rFonts w:ascii="Century Gothic" w:hAnsi="Century Gothic"/>
          <w:b/>
          <w:color w:val="auto"/>
          <w:sz w:val="20"/>
          <w:szCs w:val="20"/>
        </w:rPr>
      </w:pPr>
      <w:r>
        <w:rPr>
          <w:rFonts w:ascii="Century Gothic" w:hAnsi="Century Gothic"/>
          <w:sz w:val="20"/>
          <w:szCs w:val="20"/>
        </w:rPr>
        <w:t xml:space="preserve">    </w:t>
      </w:r>
      <w:r w:rsidR="001839CC">
        <w:rPr>
          <w:rFonts w:ascii="Century Gothic" w:hAnsi="Century Gothic"/>
          <w:sz w:val="20"/>
          <w:szCs w:val="20"/>
        </w:rPr>
        <w:t>d</w:t>
      </w:r>
      <w:r>
        <w:rPr>
          <w:rFonts w:ascii="Century Gothic" w:hAnsi="Century Gothic"/>
          <w:sz w:val="20"/>
          <w:szCs w:val="20"/>
        </w:rPr>
        <w:t xml:space="preserve">) </w:t>
      </w:r>
      <w:r w:rsidR="0010041D" w:rsidRPr="004A4FD1">
        <w:rPr>
          <w:rFonts w:ascii="Century Gothic" w:hAnsi="Century Gothic"/>
          <w:color w:val="auto"/>
          <w:sz w:val="20"/>
          <w:szCs w:val="20"/>
        </w:rPr>
        <w:t xml:space="preserve">wykazu osób, skierowanych przez Wykonawcę do realizacji zamówienia publicznego, </w:t>
      </w:r>
      <w:r w:rsidR="0010041D">
        <w:rPr>
          <w:rFonts w:ascii="Century Gothic" w:hAnsi="Century Gothic"/>
          <w:color w:val="auto"/>
          <w:sz w:val="20"/>
          <w:szCs w:val="20"/>
        </w:rPr>
        <w:t xml:space="preserve">                   </w:t>
      </w:r>
      <w:r w:rsidR="0010041D" w:rsidRPr="004A4FD1">
        <w:rPr>
          <w:rFonts w:ascii="Century Gothic" w:hAnsi="Century Gothic"/>
          <w:color w:val="auto"/>
          <w:sz w:val="20"/>
          <w:szCs w:val="20"/>
        </w:rPr>
        <w:t>wraz</w:t>
      </w:r>
      <w:r w:rsidR="0010041D">
        <w:rPr>
          <w:rFonts w:ascii="Century Gothic" w:hAnsi="Century Gothic"/>
          <w:color w:val="auto"/>
          <w:sz w:val="20"/>
          <w:szCs w:val="20"/>
        </w:rPr>
        <w:t xml:space="preserve"> </w:t>
      </w:r>
      <w:r w:rsidR="0010041D" w:rsidRPr="004A4FD1">
        <w:rPr>
          <w:rFonts w:ascii="Century Gothic" w:hAnsi="Century Gothic"/>
          <w:color w:val="auto"/>
          <w:sz w:val="20"/>
          <w:szCs w:val="20"/>
        </w:rPr>
        <w:t>z informacjami na temat ich uprawnień, doświadczenia</w:t>
      </w:r>
      <w:r w:rsidR="0010041D">
        <w:rPr>
          <w:rFonts w:ascii="Century Gothic" w:hAnsi="Century Gothic"/>
          <w:color w:val="auto"/>
          <w:sz w:val="20"/>
          <w:szCs w:val="20"/>
        </w:rPr>
        <w:t xml:space="preserve">, </w:t>
      </w:r>
      <w:r w:rsidR="0010041D" w:rsidRPr="004A4FD1">
        <w:rPr>
          <w:rFonts w:ascii="Century Gothic" w:hAnsi="Century Gothic"/>
          <w:color w:val="auto"/>
          <w:sz w:val="20"/>
          <w:szCs w:val="20"/>
        </w:rPr>
        <w:t xml:space="preserve"> niezbędnych do wykonania zamówienia publicznego,</w:t>
      </w:r>
      <w:r w:rsidR="0010041D">
        <w:rPr>
          <w:rFonts w:ascii="Century Gothic" w:hAnsi="Century Gothic"/>
          <w:color w:val="auto"/>
          <w:sz w:val="20"/>
          <w:szCs w:val="20"/>
        </w:rPr>
        <w:t xml:space="preserve"> </w:t>
      </w:r>
      <w:r w:rsidR="0010041D" w:rsidRPr="004A4FD1">
        <w:rPr>
          <w:rFonts w:ascii="Century Gothic" w:hAnsi="Century Gothic"/>
          <w:color w:val="auto"/>
          <w:sz w:val="20"/>
          <w:szCs w:val="20"/>
        </w:rPr>
        <w:t xml:space="preserve">a także zakresu wykonywanych przez nie czynności oraz informacją o podstawie do dysponowania tymi osobami </w:t>
      </w:r>
      <w:r w:rsidR="0010041D" w:rsidRPr="004A4FD1">
        <w:rPr>
          <w:rFonts w:ascii="Century Gothic" w:hAnsi="Century Gothic"/>
          <w:b/>
          <w:color w:val="auto"/>
          <w:sz w:val="20"/>
          <w:szCs w:val="20"/>
        </w:rPr>
        <w:t xml:space="preserve">(Wzór- </w:t>
      </w:r>
      <w:r w:rsidR="0010041D" w:rsidRPr="00CC634F">
        <w:rPr>
          <w:rFonts w:ascii="Century Gothic" w:hAnsi="Century Gothic"/>
          <w:b/>
          <w:i/>
          <w:iCs/>
          <w:color w:val="auto"/>
          <w:sz w:val="20"/>
          <w:szCs w:val="20"/>
        </w:rPr>
        <w:t xml:space="preserve">Załącznik nr </w:t>
      </w:r>
      <w:r w:rsidR="008249F2" w:rsidRPr="00CC634F">
        <w:rPr>
          <w:rFonts w:ascii="Century Gothic" w:hAnsi="Century Gothic"/>
          <w:b/>
          <w:i/>
          <w:iCs/>
          <w:color w:val="auto"/>
          <w:sz w:val="20"/>
          <w:szCs w:val="20"/>
        </w:rPr>
        <w:t xml:space="preserve">6 </w:t>
      </w:r>
      <w:r w:rsidR="001839CC" w:rsidRPr="00CC634F">
        <w:rPr>
          <w:rFonts w:ascii="Century Gothic" w:hAnsi="Century Gothic"/>
          <w:b/>
          <w:i/>
          <w:iCs/>
          <w:color w:val="auto"/>
          <w:sz w:val="20"/>
          <w:szCs w:val="20"/>
        </w:rPr>
        <w:t>do SWZ)</w:t>
      </w:r>
      <w:r w:rsidR="001839CC">
        <w:rPr>
          <w:rFonts w:ascii="Century Gothic" w:hAnsi="Century Gothic"/>
          <w:b/>
          <w:color w:val="auto"/>
          <w:sz w:val="20"/>
          <w:szCs w:val="20"/>
        </w:rPr>
        <w:t xml:space="preserve"> – w zadaniu  nr: 1-2,5 i nr 6.</w:t>
      </w:r>
    </w:p>
    <w:p w:rsidR="00C86323" w:rsidRPr="00D313C2" w:rsidRDefault="00D313C2" w:rsidP="00684C2E">
      <w:pPr>
        <w:ind w:left="709"/>
        <w:contextualSpacing/>
        <w:jc w:val="both"/>
        <w:textAlignment w:val="auto"/>
        <w:rPr>
          <w:rFonts w:ascii="Century Gothic" w:hAnsi="Century Gothic"/>
          <w:b/>
          <w:sz w:val="20"/>
          <w:szCs w:val="20"/>
        </w:rPr>
      </w:pPr>
      <w:r w:rsidRPr="00D313C2">
        <w:rPr>
          <w:rFonts w:ascii="Century Gothic" w:hAnsi="Century Gothic"/>
          <w:sz w:val="20"/>
          <w:szCs w:val="20"/>
        </w:rPr>
        <w:t xml:space="preserve"> </w:t>
      </w:r>
      <w:r w:rsidR="001839CC">
        <w:rPr>
          <w:rFonts w:ascii="Century Gothic" w:hAnsi="Century Gothic"/>
          <w:b/>
          <w:sz w:val="20"/>
          <w:szCs w:val="20"/>
        </w:rPr>
        <w:t xml:space="preserve">2) </w:t>
      </w:r>
      <w:r>
        <w:rPr>
          <w:rFonts w:ascii="Century Gothic" w:hAnsi="Century Gothic"/>
          <w:b/>
          <w:sz w:val="20"/>
          <w:szCs w:val="20"/>
        </w:rPr>
        <w:t>brak podstaw wykluczenia tj,:</w:t>
      </w:r>
    </w:p>
    <w:p w:rsidR="00C86323" w:rsidRDefault="00797771" w:rsidP="00797771">
      <w:pPr>
        <w:ind w:left="1134" w:hanging="425"/>
        <w:contextualSpacing/>
        <w:jc w:val="both"/>
        <w:textAlignment w:val="auto"/>
        <w:rPr>
          <w:rFonts w:ascii="Century Gothic" w:hAnsi="Century Gothic"/>
          <w:sz w:val="20"/>
          <w:szCs w:val="20"/>
        </w:rPr>
      </w:pPr>
      <w:r>
        <w:rPr>
          <w:rFonts w:ascii="Century Gothic" w:hAnsi="Century Gothic"/>
          <w:sz w:val="20"/>
          <w:szCs w:val="20"/>
        </w:rPr>
        <w:t xml:space="preserve">   </w:t>
      </w:r>
      <w:r w:rsidR="00C86323">
        <w:rPr>
          <w:rFonts w:ascii="Century Gothic" w:hAnsi="Century Gothic"/>
          <w:sz w:val="20"/>
          <w:szCs w:val="20"/>
        </w:rPr>
        <w:t>a</w:t>
      </w:r>
      <w:r w:rsidR="00BE72AC">
        <w:rPr>
          <w:rFonts w:ascii="Century Gothic" w:hAnsi="Century Gothic"/>
          <w:sz w:val="20"/>
          <w:szCs w:val="20"/>
        </w:rPr>
        <w:t>) informac</w:t>
      </w:r>
      <w:r w:rsidR="00971D5D">
        <w:rPr>
          <w:rFonts w:ascii="Century Gothic" w:hAnsi="Century Gothic"/>
          <w:sz w:val="20"/>
          <w:szCs w:val="20"/>
        </w:rPr>
        <w:t>ji</w:t>
      </w:r>
      <w:r w:rsidR="00BC0C97">
        <w:rPr>
          <w:rFonts w:ascii="Century Gothic" w:hAnsi="Century Gothic"/>
          <w:sz w:val="20"/>
          <w:szCs w:val="20"/>
        </w:rPr>
        <w:t xml:space="preserve"> z Krajowego Rejestru Karnego</w:t>
      </w:r>
      <w:r w:rsidR="00971D5D">
        <w:rPr>
          <w:rFonts w:ascii="Century Gothic" w:hAnsi="Century Gothic"/>
          <w:sz w:val="20"/>
          <w:szCs w:val="20"/>
        </w:rPr>
        <w:t xml:space="preserve"> w zakresie </w:t>
      </w:r>
      <w:r w:rsidR="00971D5D" w:rsidRPr="00971D5D">
        <w:rPr>
          <w:rFonts w:ascii="Century Gothic" w:hAnsi="Century Gothic"/>
          <w:sz w:val="20"/>
          <w:szCs w:val="20"/>
        </w:rPr>
        <w:t>a</w:t>
      </w:r>
      <w:r w:rsidR="00971D5D">
        <w:rPr>
          <w:rFonts w:ascii="Century Gothic" w:hAnsi="Century Gothic"/>
          <w:sz w:val="20"/>
          <w:szCs w:val="20"/>
        </w:rPr>
        <w:t>rt. 108 ust. 1 pkt 1 i 2 Ustawy oraz art. 108 ust. 1 pkt 4 U</w:t>
      </w:r>
      <w:r w:rsidR="00971D5D" w:rsidRPr="00971D5D">
        <w:rPr>
          <w:rFonts w:ascii="Century Gothic" w:hAnsi="Century Gothic"/>
          <w:sz w:val="20"/>
          <w:szCs w:val="20"/>
        </w:rPr>
        <w:t xml:space="preserve">stawy, dotyczącej orzeczenia zakazu ubiegania się o zamówienie </w:t>
      </w:r>
      <w:r w:rsidR="00971D5D" w:rsidRPr="00971D5D">
        <w:rPr>
          <w:rFonts w:ascii="Century Gothic" w:hAnsi="Century Gothic"/>
          <w:sz w:val="20"/>
          <w:szCs w:val="20"/>
        </w:rPr>
        <w:lastRenderedPageBreak/>
        <w:t>pu</w:t>
      </w:r>
      <w:r w:rsidR="00971D5D">
        <w:rPr>
          <w:rFonts w:ascii="Century Gothic" w:hAnsi="Century Gothic"/>
          <w:sz w:val="20"/>
          <w:szCs w:val="20"/>
        </w:rPr>
        <w:t xml:space="preserve">bliczne tytułem środka karnego </w:t>
      </w:r>
      <w:r w:rsidR="00BE72AC">
        <w:rPr>
          <w:rFonts w:ascii="Century Gothic" w:hAnsi="Century Gothic"/>
          <w:sz w:val="20"/>
          <w:szCs w:val="20"/>
        </w:rPr>
        <w:t>– sporządzonej nie wcześniej niż 6 miesięcy przed jej złożeniem</w:t>
      </w:r>
      <w:r w:rsidR="008C1354">
        <w:rPr>
          <w:rFonts w:ascii="Century Gothic" w:hAnsi="Century Gothic"/>
          <w:sz w:val="20"/>
          <w:szCs w:val="20"/>
        </w:rPr>
        <w:t>;</w:t>
      </w:r>
    </w:p>
    <w:p w:rsidR="00C86323" w:rsidRPr="002C3492" w:rsidRDefault="00681D8D" w:rsidP="00681D8D">
      <w:pPr>
        <w:ind w:left="1134" w:hanging="283"/>
        <w:contextualSpacing/>
        <w:jc w:val="both"/>
        <w:textAlignment w:val="auto"/>
        <w:rPr>
          <w:rFonts w:ascii="Century Gothic" w:hAnsi="Century Gothic"/>
          <w:color w:val="auto"/>
          <w:sz w:val="20"/>
          <w:szCs w:val="20"/>
        </w:rPr>
      </w:pPr>
      <w:r>
        <w:rPr>
          <w:rFonts w:ascii="Century Gothic" w:hAnsi="Century Gothic"/>
          <w:sz w:val="20"/>
          <w:szCs w:val="20"/>
        </w:rPr>
        <w:t xml:space="preserve">b) </w:t>
      </w:r>
      <w:r w:rsidR="00BC0C97">
        <w:rPr>
          <w:rFonts w:ascii="Century Gothic" w:hAnsi="Century Gothic"/>
          <w:sz w:val="20"/>
          <w:szCs w:val="20"/>
        </w:rPr>
        <w:t>oświadczenia Wykonawcy</w:t>
      </w:r>
      <w:r w:rsidR="00971D5D">
        <w:rPr>
          <w:rFonts w:ascii="Century Gothic" w:hAnsi="Century Gothic"/>
          <w:sz w:val="20"/>
          <w:szCs w:val="20"/>
        </w:rPr>
        <w:t xml:space="preserve">, </w:t>
      </w:r>
      <w:r w:rsidR="00971D5D" w:rsidRPr="00971D5D">
        <w:rPr>
          <w:rFonts w:ascii="Century Gothic" w:hAnsi="Century Gothic"/>
          <w:sz w:val="20"/>
          <w:szCs w:val="20"/>
        </w:rPr>
        <w:t xml:space="preserve">w </w:t>
      </w:r>
      <w:r w:rsidR="00971D5D">
        <w:rPr>
          <w:rFonts w:ascii="Century Gothic" w:hAnsi="Century Gothic"/>
          <w:sz w:val="20"/>
          <w:szCs w:val="20"/>
        </w:rPr>
        <w:t>zakresie art. 108 ust. 1 pkt 5 U</w:t>
      </w:r>
      <w:r w:rsidR="00971D5D" w:rsidRPr="00971D5D">
        <w:rPr>
          <w:rFonts w:ascii="Century Gothic" w:hAnsi="Century Gothic"/>
          <w:sz w:val="20"/>
          <w:szCs w:val="20"/>
        </w:rPr>
        <w:t>stawy</w:t>
      </w:r>
      <w:r w:rsidR="00971D5D">
        <w:rPr>
          <w:rFonts w:ascii="Century Gothic" w:hAnsi="Century Gothic"/>
          <w:sz w:val="20"/>
          <w:szCs w:val="20"/>
        </w:rPr>
        <w:t>,</w:t>
      </w:r>
      <w:r w:rsidR="00BC0C97">
        <w:rPr>
          <w:rFonts w:ascii="Century Gothic" w:hAnsi="Century Gothic"/>
          <w:sz w:val="20"/>
          <w:szCs w:val="20"/>
        </w:rPr>
        <w:t xml:space="preserve"> </w:t>
      </w:r>
      <w:r w:rsidR="00BC0C97" w:rsidRPr="00BC0C97">
        <w:rPr>
          <w:rFonts w:ascii="Century Gothic" w:hAnsi="Century Gothic"/>
          <w:sz w:val="20"/>
          <w:szCs w:val="20"/>
        </w:rPr>
        <w:t>o braku przynależności do tej samej grupy kapitałowej w rozumieniu ustawy z dnia 16 lutego 2007 r. o ochronie konkurencji i konsumentów (Dz.U. z 2020</w:t>
      </w:r>
      <w:r w:rsidR="00BC0C97">
        <w:rPr>
          <w:rFonts w:ascii="Century Gothic" w:hAnsi="Century Gothic"/>
          <w:sz w:val="20"/>
          <w:szCs w:val="20"/>
        </w:rPr>
        <w:t xml:space="preserve"> r. poz. 1076 i 1086), z innym W</w:t>
      </w:r>
      <w:r w:rsidR="00BC0C97" w:rsidRPr="00BC0C97">
        <w:rPr>
          <w:rFonts w:ascii="Century Gothic" w:hAnsi="Century Gothic"/>
          <w:sz w:val="20"/>
          <w:szCs w:val="20"/>
        </w:rPr>
        <w:t>ykonawc</w:t>
      </w:r>
      <w:r w:rsidR="00BC0C97">
        <w:rPr>
          <w:rFonts w:ascii="Century Gothic" w:hAnsi="Century Gothic"/>
          <w:sz w:val="20"/>
          <w:szCs w:val="20"/>
        </w:rPr>
        <w:t xml:space="preserve">ą, który złożył odrębną ofertę </w:t>
      </w:r>
      <w:r w:rsidR="00BC0C97" w:rsidRPr="00BC0C97">
        <w:rPr>
          <w:rFonts w:ascii="Century Gothic" w:hAnsi="Century Gothic"/>
          <w:sz w:val="20"/>
          <w:szCs w:val="20"/>
        </w:rPr>
        <w:t>albo oświadczenia o przynależności do tej samej grupy kapitałowej wraz z dokumentami lub informacjami potwie</w:t>
      </w:r>
      <w:r w:rsidR="00BC0C97">
        <w:rPr>
          <w:rFonts w:ascii="Century Gothic" w:hAnsi="Century Gothic"/>
          <w:sz w:val="20"/>
          <w:szCs w:val="20"/>
        </w:rPr>
        <w:t>rdzającymi przygotowanie oferty niezależnie od innego W</w:t>
      </w:r>
      <w:r w:rsidR="00BC0C97" w:rsidRPr="00BC0C97">
        <w:rPr>
          <w:rFonts w:ascii="Century Gothic" w:hAnsi="Century Gothic"/>
          <w:sz w:val="20"/>
          <w:szCs w:val="20"/>
        </w:rPr>
        <w:t xml:space="preserve">ykonawcy należącego do tej samej grupy </w:t>
      </w:r>
      <w:r w:rsidR="00BC0C97" w:rsidRPr="002C3492">
        <w:rPr>
          <w:rFonts w:ascii="Century Gothic" w:hAnsi="Century Gothic"/>
          <w:color w:val="auto"/>
          <w:sz w:val="20"/>
          <w:szCs w:val="20"/>
        </w:rPr>
        <w:t xml:space="preserve">kapitałowej </w:t>
      </w:r>
      <w:r w:rsidR="008C1354" w:rsidRPr="006E3E64">
        <w:rPr>
          <w:rFonts w:ascii="Century Gothic" w:hAnsi="Century Gothic"/>
          <w:b/>
          <w:i/>
          <w:color w:val="auto"/>
          <w:sz w:val="20"/>
          <w:szCs w:val="20"/>
        </w:rPr>
        <w:t xml:space="preserve">(wzór – załącznik nr </w:t>
      </w:r>
      <w:r w:rsidR="00B15323" w:rsidRPr="006E3E64">
        <w:rPr>
          <w:rFonts w:ascii="Century Gothic" w:hAnsi="Century Gothic"/>
          <w:b/>
          <w:i/>
          <w:color w:val="auto"/>
          <w:sz w:val="20"/>
          <w:szCs w:val="20"/>
        </w:rPr>
        <w:t>2</w:t>
      </w:r>
      <w:r w:rsidR="008C1354" w:rsidRPr="006E3E64">
        <w:rPr>
          <w:rFonts w:ascii="Century Gothic" w:hAnsi="Century Gothic"/>
          <w:b/>
          <w:i/>
          <w:color w:val="auto"/>
          <w:sz w:val="20"/>
          <w:szCs w:val="20"/>
        </w:rPr>
        <w:t xml:space="preserve"> do SWZ)</w:t>
      </w:r>
      <w:r w:rsidR="00D57E6A" w:rsidRPr="006E3E64">
        <w:rPr>
          <w:rFonts w:ascii="Century Gothic" w:hAnsi="Century Gothic"/>
          <w:b/>
          <w:i/>
          <w:color w:val="auto"/>
          <w:sz w:val="20"/>
          <w:szCs w:val="20"/>
        </w:rPr>
        <w:t>;</w:t>
      </w:r>
    </w:p>
    <w:p w:rsidR="00971D5D" w:rsidRPr="002C3492" w:rsidRDefault="00971D5D" w:rsidP="00FA5AA7">
      <w:pPr>
        <w:ind w:left="993" w:hanging="284"/>
        <w:contextualSpacing/>
        <w:jc w:val="both"/>
        <w:textAlignment w:val="auto"/>
        <w:rPr>
          <w:rFonts w:ascii="Century Gothic" w:hAnsi="Century Gothic"/>
          <w:color w:val="auto"/>
          <w:sz w:val="20"/>
          <w:szCs w:val="20"/>
        </w:rPr>
      </w:pPr>
      <w:r w:rsidRPr="002C3492">
        <w:rPr>
          <w:rFonts w:ascii="Century Gothic" w:hAnsi="Century Gothic"/>
          <w:color w:val="auto"/>
          <w:sz w:val="20"/>
          <w:szCs w:val="20"/>
        </w:rPr>
        <w:t xml:space="preserve">c) oświadczenia Wykonawcy o aktualności informacji zawartych w oświadczeniu, o którym mowa w art. 125 ust. 1 Ustawy – formularzu JEDZ, w zakresie podstaw wykluczenia </w:t>
      </w:r>
      <w:r w:rsidR="00FA5AA7">
        <w:rPr>
          <w:rFonts w:ascii="Century Gothic" w:hAnsi="Century Gothic"/>
          <w:color w:val="auto"/>
          <w:sz w:val="20"/>
          <w:szCs w:val="20"/>
        </w:rPr>
        <w:t xml:space="preserve">                         </w:t>
      </w:r>
      <w:r w:rsidRPr="002C3492">
        <w:rPr>
          <w:rFonts w:ascii="Century Gothic" w:hAnsi="Century Gothic"/>
          <w:color w:val="auto"/>
          <w:sz w:val="20"/>
          <w:szCs w:val="20"/>
        </w:rPr>
        <w:t>z postępowania wskazanych przez Zamawiającego, o których mowa w:</w:t>
      </w:r>
    </w:p>
    <w:p w:rsidR="00971D5D" w:rsidRPr="002C3492" w:rsidRDefault="00FA5AA7" w:rsidP="00EF618F">
      <w:pPr>
        <w:ind w:left="709"/>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     </w:t>
      </w:r>
      <w:r w:rsidR="00971D5D" w:rsidRPr="002C3492">
        <w:rPr>
          <w:rFonts w:ascii="Century Gothic" w:hAnsi="Century Gothic"/>
          <w:color w:val="auto"/>
          <w:sz w:val="20"/>
          <w:szCs w:val="20"/>
        </w:rPr>
        <w:t>- art. 108 ust. 1 pkt 3 Ustawy,</w:t>
      </w:r>
    </w:p>
    <w:p w:rsidR="00971D5D" w:rsidRPr="002C3492" w:rsidRDefault="00FA5AA7" w:rsidP="00FA5AA7">
      <w:pPr>
        <w:ind w:left="993" w:hanging="284"/>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     </w:t>
      </w:r>
      <w:r w:rsidR="00971D5D" w:rsidRPr="002C3492">
        <w:rPr>
          <w:rFonts w:ascii="Century Gothic" w:hAnsi="Century Gothic"/>
          <w:color w:val="auto"/>
          <w:sz w:val="20"/>
          <w:szCs w:val="20"/>
        </w:rPr>
        <w:t>- art. 108 ust. 1 pkt 4 Ustawy, dotyczących orzeczenia zakazu ubiegania się o zamówienie publiczne tytułem środka zapobiegawczego,</w:t>
      </w:r>
    </w:p>
    <w:p w:rsidR="00971D5D" w:rsidRPr="002C3492" w:rsidRDefault="00FA5AA7" w:rsidP="00FA5AA7">
      <w:pPr>
        <w:ind w:left="993" w:hanging="284"/>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     </w:t>
      </w:r>
      <w:r w:rsidR="00971D5D" w:rsidRPr="002C3492">
        <w:rPr>
          <w:rFonts w:ascii="Century Gothic" w:hAnsi="Century Gothic"/>
          <w:color w:val="auto"/>
          <w:sz w:val="20"/>
          <w:szCs w:val="20"/>
        </w:rPr>
        <w:t>- art. 108 ust. 1 pkt 5 Ustawy,</w:t>
      </w:r>
      <w:r w:rsidR="00017D89">
        <w:rPr>
          <w:rFonts w:ascii="Century Gothic" w:hAnsi="Century Gothic"/>
          <w:color w:val="auto"/>
          <w:sz w:val="20"/>
          <w:szCs w:val="20"/>
        </w:rPr>
        <w:t xml:space="preserve"> dotyczących zawarcia z innymi W</w:t>
      </w:r>
      <w:r w:rsidR="00971D5D" w:rsidRPr="002C3492">
        <w:rPr>
          <w:rFonts w:ascii="Century Gothic" w:hAnsi="Century Gothic"/>
          <w:color w:val="auto"/>
          <w:sz w:val="20"/>
          <w:szCs w:val="20"/>
        </w:rPr>
        <w:t>ykonawcami porozumienia mającego na celu zakłócenie konkurencji,</w:t>
      </w:r>
    </w:p>
    <w:p w:rsidR="00971D5D" w:rsidRPr="002C3492" w:rsidRDefault="00B154E7" w:rsidP="00EF618F">
      <w:pPr>
        <w:ind w:left="709"/>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     </w:t>
      </w:r>
      <w:r w:rsidR="00971D5D" w:rsidRPr="002C3492">
        <w:rPr>
          <w:rFonts w:ascii="Century Gothic" w:hAnsi="Century Gothic"/>
          <w:color w:val="auto"/>
          <w:sz w:val="20"/>
          <w:szCs w:val="20"/>
        </w:rPr>
        <w:t>- art. 108 ust. 1 pkt 6 Ustawy,</w:t>
      </w:r>
    </w:p>
    <w:p w:rsidR="00971D5D" w:rsidRPr="002C3492" w:rsidRDefault="00B154E7" w:rsidP="00B154E7">
      <w:pPr>
        <w:ind w:left="993" w:hanging="284"/>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     </w:t>
      </w:r>
      <w:r w:rsidR="00971D5D" w:rsidRPr="002C3492">
        <w:rPr>
          <w:rFonts w:ascii="Century Gothic" w:hAnsi="Century Gothic"/>
          <w:color w:val="auto"/>
          <w:sz w:val="20"/>
          <w:szCs w:val="20"/>
        </w:rPr>
        <w:t xml:space="preserve">- art. 109 ust. 1 pkt 1 Ustawy, odnośnie naruszenia obowiązków dotyczących płatności podatków i opłat lokalnych, o których mowa w ustawie z dnia 12 stycznia 1991 r. </w:t>
      </w:r>
      <w:r>
        <w:rPr>
          <w:rFonts w:ascii="Century Gothic" w:hAnsi="Century Gothic"/>
          <w:color w:val="auto"/>
          <w:sz w:val="20"/>
          <w:szCs w:val="20"/>
        </w:rPr>
        <w:t xml:space="preserve">                        </w:t>
      </w:r>
      <w:r w:rsidR="00971D5D" w:rsidRPr="002C3492">
        <w:rPr>
          <w:rFonts w:ascii="Century Gothic" w:hAnsi="Century Gothic"/>
          <w:color w:val="auto"/>
          <w:sz w:val="20"/>
          <w:szCs w:val="20"/>
        </w:rPr>
        <w:t>o podatkach i opłatach lokalnych (Dz.U. z 2019 r. poz. 1170),</w:t>
      </w:r>
    </w:p>
    <w:p w:rsidR="00D57E6A" w:rsidRPr="00B154E7" w:rsidRDefault="00B154E7" w:rsidP="00EF618F">
      <w:pPr>
        <w:ind w:left="709"/>
        <w:contextualSpacing/>
        <w:jc w:val="both"/>
        <w:textAlignment w:val="auto"/>
        <w:rPr>
          <w:rFonts w:ascii="Century Gothic" w:hAnsi="Century Gothic"/>
          <w:b/>
          <w:i/>
          <w:color w:val="auto"/>
          <w:sz w:val="20"/>
          <w:szCs w:val="20"/>
        </w:rPr>
      </w:pPr>
      <w:r w:rsidRPr="00B154E7">
        <w:rPr>
          <w:rFonts w:ascii="Century Gothic" w:hAnsi="Century Gothic"/>
          <w:b/>
          <w:i/>
          <w:color w:val="auto"/>
          <w:sz w:val="20"/>
          <w:szCs w:val="20"/>
        </w:rPr>
        <w:t xml:space="preserve">       </w:t>
      </w:r>
      <w:r w:rsidR="00EF618F" w:rsidRPr="00B154E7">
        <w:rPr>
          <w:rFonts w:ascii="Century Gothic" w:hAnsi="Century Gothic"/>
          <w:b/>
          <w:i/>
          <w:color w:val="auto"/>
          <w:sz w:val="20"/>
          <w:szCs w:val="20"/>
        </w:rPr>
        <w:t xml:space="preserve">- </w:t>
      </w:r>
      <w:r w:rsidR="008C1354" w:rsidRPr="00B154E7">
        <w:rPr>
          <w:rFonts w:ascii="Century Gothic" w:hAnsi="Century Gothic"/>
          <w:b/>
          <w:i/>
          <w:color w:val="auto"/>
          <w:sz w:val="20"/>
          <w:szCs w:val="20"/>
        </w:rPr>
        <w:t xml:space="preserve">(wzór-załącznik nr </w:t>
      </w:r>
      <w:r w:rsidR="00B15323" w:rsidRPr="00B154E7">
        <w:rPr>
          <w:rFonts w:ascii="Century Gothic" w:hAnsi="Century Gothic"/>
          <w:b/>
          <w:i/>
          <w:color w:val="auto"/>
          <w:sz w:val="20"/>
          <w:szCs w:val="20"/>
        </w:rPr>
        <w:t>3</w:t>
      </w:r>
      <w:r w:rsidR="008C1354" w:rsidRPr="00B154E7">
        <w:rPr>
          <w:rFonts w:ascii="Century Gothic" w:hAnsi="Century Gothic"/>
          <w:b/>
          <w:i/>
          <w:color w:val="auto"/>
          <w:sz w:val="20"/>
          <w:szCs w:val="20"/>
        </w:rPr>
        <w:t xml:space="preserve"> do SWZ);</w:t>
      </w:r>
    </w:p>
    <w:p w:rsidR="008C1354" w:rsidRPr="00EF618F" w:rsidRDefault="008C1354" w:rsidP="00B154E7">
      <w:pPr>
        <w:ind w:left="993" w:hanging="284"/>
        <w:contextualSpacing/>
        <w:jc w:val="both"/>
        <w:textAlignment w:val="auto"/>
        <w:rPr>
          <w:rFonts w:ascii="Century Gothic" w:hAnsi="Century Gothic"/>
          <w:color w:val="auto"/>
          <w:sz w:val="20"/>
          <w:szCs w:val="20"/>
        </w:rPr>
      </w:pPr>
      <w:r w:rsidRPr="002C3492">
        <w:rPr>
          <w:rFonts w:ascii="Century Gothic" w:hAnsi="Century Gothic"/>
          <w:color w:val="auto"/>
          <w:sz w:val="20"/>
          <w:szCs w:val="20"/>
        </w:rPr>
        <w:t>d)</w:t>
      </w:r>
      <w:r w:rsidR="00EF618F" w:rsidRPr="002C3492">
        <w:rPr>
          <w:color w:val="auto"/>
        </w:rPr>
        <w:t xml:space="preserve"> </w:t>
      </w:r>
      <w:r w:rsidR="00EF618F" w:rsidRPr="002C3492">
        <w:rPr>
          <w:rFonts w:ascii="Century Gothic" w:hAnsi="Century Gothic"/>
          <w:color w:val="auto"/>
          <w:sz w:val="20"/>
          <w:szCs w:val="20"/>
        </w:rPr>
        <w:t>zaświadczenia właściwego naczelnika urzędu skarbowego potwierdzającego</w:t>
      </w:r>
      <w:r w:rsidR="00EF618F">
        <w:rPr>
          <w:rFonts w:ascii="Century Gothic" w:hAnsi="Century Gothic"/>
          <w:color w:val="auto"/>
          <w:sz w:val="20"/>
          <w:szCs w:val="20"/>
        </w:rPr>
        <w:t>, że W</w:t>
      </w:r>
      <w:r w:rsidR="00EF618F" w:rsidRPr="00EF618F">
        <w:rPr>
          <w:rFonts w:ascii="Century Gothic" w:hAnsi="Century Gothic"/>
          <w:color w:val="auto"/>
          <w:sz w:val="20"/>
          <w:szCs w:val="20"/>
        </w:rPr>
        <w:t xml:space="preserve">ykonawca nie zalega z opłacaniem podatków i opłat, w </w:t>
      </w:r>
      <w:r w:rsidR="00EF618F">
        <w:rPr>
          <w:rFonts w:ascii="Century Gothic" w:hAnsi="Century Gothic"/>
          <w:color w:val="auto"/>
          <w:sz w:val="20"/>
          <w:szCs w:val="20"/>
        </w:rPr>
        <w:t>zakresie art. 109 ust. 1 pkt 1 U</w:t>
      </w:r>
      <w:r w:rsidR="00EF618F" w:rsidRPr="00EF618F">
        <w:rPr>
          <w:rFonts w:ascii="Century Gothic" w:hAnsi="Century Gothic"/>
          <w:color w:val="auto"/>
          <w:sz w:val="20"/>
          <w:szCs w:val="20"/>
        </w:rPr>
        <w:t>stawy, wystawionego nie wcześniej niż 3 miesiące przed jego złożeniem, a w przypadku zalegania z opłacaniem podatków l</w:t>
      </w:r>
      <w:r w:rsidR="00EF618F">
        <w:rPr>
          <w:rFonts w:ascii="Century Gothic" w:hAnsi="Century Gothic"/>
          <w:color w:val="auto"/>
          <w:sz w:val="20"/>
          <w:szCs w:val="20"/>
        </w:rPr>
        <w:t>ub opłat wraz z zaświadczeniem Z</w:t>
      </w:r>
      <w:r w:rsidR="00EF618F" w:rsidRPr="00EF618F">
        <w:rPr>
          <w:rFonts w:ascii="Century Gothic" w:hAnsi="Century Gothic"/>
          <w:color w:val="auto"/>
          <w:sz w:val="20"/>
          <w:szCs w:val="20"/>
        </w:rPr>
        <w:t>amawiający żąda złożenia dokumentów p</w:t>
      </w:r>
      <w:r w:rsidR="00EF618F">
        <w:rPr>
          <w:rFonts w:ascii="Century Gothic" w:hAnsi="Century Gothic"/>
          <w:color w:val="auto"/>
          <w:sz w:val="20"/>
          <w:szCs w:val="20"/>
        </w:rPr>
        <w:t xml:space="preserve">otwierdzających, że </w:t>
      </w:r>
      <w:r w:rsidR="002724A7">
        <w:rPr>
          <w:rFonts w:ascii="Century Gothic" w:hAnsi="Century Gothic"/>
          <w:color w:val="auto"/>
          <w:sz w:val="20"/>
          <w:szCs w:val="20"/>
        </w:rPr>
        <w:t xml:space="preserve">przed </w:t>
      </w:r>
      <w:r w:rsidR="00EF618F" w:rsidRPr="00EF618F">
        <w:rPr>
          <w:rFonts w:ascii="Century Gothic" w:hAnsi="Century Gothic"/>
          <w:color w:val="auto"/>
          <w:sz w:val="20"/>
          <w:szCs w:val="20"/>
        </w:rPr>
        <w:t>u</w:t>
      </w:r>
      <w:r w:rsidR="002724A7">
        <w:rPr>
          <w:rFonts w:ascii="Century Gothic" w:hAnsi="Century Gothic"/>
          <w:color w:val="auto"/>
          <w:sz w:val="20"/>
          <w:szCs w:val="20"/>
        </w:rPr>
        <w:t>pływem terminu składania ofert W</w:t>
      </w:r>
      <w:r w:rsidR="00EF618F" w:rsidRPr="00EF618F">
        <w:rPr>
          <w:rFonts w:ascii="Century Gothic" w:hAnsi="Century Gothic"/>
          <w:color w:val="auto"/>
          <w:sz w:val="20"/>
          <w:szCs w:val="20"/>
        </w:rPr>
        <w:t>ykonawca dokonał płatności należnych podatków lub opłat wraz z odsetkami lub grzywnami lub zawarł wiążące porozumienie w sprawie spłat tych należności;</w:t>
      </w:r>
    </w:p>
    <w:p w:rsidR="008C1354" w:rsidRPr="002724A7" w:rsidRDefault="002724A7" w:rsidP="00B154E7">
      <w:pPr>
        <w:ind w:left="993" w:hanging="284"/>
        <w:contextualSpacing/>
        <w:jc w:val="both"/>
        <w:textAlignment w:val="auto"/>
        <w:rPr>
          <w:rFonts w:ascii="Century Gothic" w:hAnsi="Century Gothic"/>
          <w:color w:val="auto"/>
          <w:sz w:val="20"/>
          <w:szCs w:val="20"/>
        </w:rPr>
      </w:pPr>
      <w:r w:rsidRPr="002724A7">
        <w:rPr>
          <w:rFonts w:ascii="Century Gothic" w:hAnsi="Century Gothic"/>
          <w:color w:val="auto"/>
          <w:sz w:val="20"/>
          <w:szCs w:val="20"/>
        </w:rPr>
        <w:t>e) zaświadczenia albo innego dokumentu właściwej terenowej jednostki organizacyjnej Zakładu Ubezpieczeń Społecznych lub właściwego oddziału regionalnego lub właściwej placówki terenowej Kasy Rolniczego Ubezpieczenia Sp</w:t>
      </w:r>
      <w:r>
        <w:rPr>
          <w:rFonts w:ascii="Century Gothic" w:hAnsi="Century Gothic"/>
          <w:color w:val="auto"/>
          <w:sz w:val="20"/>
          <w:szCs w:val="20"/>
        </w:rPr>
        <w:t>ołecznego potwierdzającego, że W</w:t>
      </w:r>
      <w:r w:rsidRPr="002724A7">
        <w:rPr>
          <w:rFonts w:ascii="Century Gothic" w:hAnsi="Century Gothic"/>
          <w:color w:val="auto"/>
          <w:sz w:val="20"/>
          <w:szCs w:val="20"/>
        </w:rPr>
        <w:t xml:space="preserve">ykonawca nie zalega z opłacaniem składek na ubezpieczenia społeczne i zdrowotne, w </w:t>
      </w:r>
      <w:r>
        <w:rPr>
          <w:rFonts w:ascii="Century Gothic" w:hAnsi="Century Gothic"/>
          <w:color w:val="auto"/>
          <w:sz w:val="20"/>
          <w:szCs w:val="20"/>
        </w:rPr>
        <w:t>zakresie art. 109 ust. 1 pkt 1 U</w:t>
      </w:r>
      <w:r w:rsidRPr="002724A7">
        <w:rPr>
          <w:rFonts w:ascii="Century Gothic" w:hAnsi="Century Gothic"/>
          <w:color w:val="auto"/>
          <w:sz w:val="20"/>
          <w:szCs w:val="20"/>
        </w:rPr>
        <w:t>stawy, wystawionego nie wcześniej niż 3 miesiące przed jego złożeniem, a w przypadku zalegania z opłacaniem składek na ubezpieczenia społeczne lub zdrowotne wraz z zaświa</w:t>
      </w:r>
      <w:r>
        <w:rPr>
          <w:rFonts w:ascii="Century Gothic" w:hAnsi="Century Gothic"/>
          <w:color w:val="auto"/>
          <w:sz w:val="20"/>
          <w:szCs w:val="20"/>
        </w:rPr>
        <w:t>dczeniem albo innym dokumentem Z</w:t>
      </w:r>
      <w:r w:rsidRPr="002724A7">
        <w:rPr>
          <w:rFonts w:ascii="Century Gothic" w:hAnsi="Century Gothic"/>
          <w:color w:val="auto"/>
          <w:sz w:val="20"/>
          <w:szCs w:val="20"/>
        </w:rPr>
        <w:t>amawiający żąda złożenia dokumentów potwierdzających, że przed u</w:t>
      </w:r>
      <w:r>
        <w:rPr>
          <w:rFonts w:ascii="Century Gothic" w:hAnsi="Century Gothic"/>
          <w:color w:val="auto"/>
          <w:sz w:val="20"/>
          <w:szCs w:val="20"/>
        </w:rPr>
        <w:t>pływem terminu składania ofert W</w:t>
      </w:r>
      <w:r w:rsidRPr="002724A7">
        <w:rPr>
          <w:rFonts w:ascii="Century Gothic" w:hAnsi="Century Gothic"/>
          <w:color w:val="auto"/>
          <w:sz w:val="20"/>
          <w:szCs w:val="20"/>
        </w:rPr>
        <w:t>ykonawca dokonał płatności należnych składek na ubezpieczenia społeczne lub zdrowotne wraz odsetkami lub grzywnami lub zawarł wiążące porozumienie w sprawie spłat tych należności</w:t>
      </w:r>
      <w:r w:rsidR="008C1354" w:rsidRPr="002724A7">
        <w:rPr>
          <w:rFonts w:ascii="Century Gothic" w:hAnsi="Century Gothic"/>
          <w:color w:val="auto"/>
          <w:sz w:val="20"/>
          <w:szCs w:val="20"/>
        </w:rPr>
        <w:t>;</w:t>
      </w:r>
    </w:p>
    <w:p w:rsidR="00FF03E9" w:rsidRPr="00E45644" w:rsidRDefault="008C1354" w:rsidP="00B154E7">
      <w:pPr>
        <w:ind w:left="993" w:hanging="284"/>
        <w:contextualSpacing/>
        <w:jc w:val="both"/>
        <w:textAlignment w:val="auto"/>
        <w:rPr>
          <w:rFonts w:ascii="Century Gothic" w:hAnsi="Century Gothic"/>
          <w:color w:val="auto"/>
          <w:sz w:val="20"/>
          <w:szCs w:val="20"/>
        </w:rPr>
      </w:pPr>
      <w:r w:rsidRPr="00E45644">
        <w:rPr>
          <w:rFonts w:ascii="Century Gothic" w:hAnsi="Century Gothic"/>
          <w:color w:val="auto"/>
          <w:sz w:val="20"/>
          <w:szCs w:val="20"/>
        </w:rPr>
        <w:t xml:space="preserve">f) </w:t>
      </w:r>
      <w:r w:rsidR="002724A7" w:rsidRPr="00E45644">
        <w:rPr>
          <w:rFonts w:ascii="Century Gothic" w:hAnsi="Century Gothic"/>
          <w:color w:val="auto"/>
          <w:sz w:val="20"/>
          <w:szCs w:val="20"/>
        </w:rPr>
        <w:t xml:space="preserve">odpisu lub informacji z Krajowego Rejestru Sądowego lub z Centralnej Ewidencji </w:t>
      </w:r>
      <w:r w:rsidR="00B154E7">
        <w:rPr>
          <w:rFonts w:ascii="Century Gothic" w:hAnsi="Century Gothic"/>
          <w:color w:val="auto"/>
          <w:sz w:val="20"/>
          <w:szCs w:val="20"/>
        </w:rPr>
        <w:t xml:space="preserve">                             </w:t>
      </w:r>
      <w:r w:rsidR="002724A7" w:rsidRPr="00E45644">
        <w:rPr>
          <w:rFonts w:ascii="Century Gothic" w:hAnsi="Century Gothic"/>
          <w:color w:val="auto"/>
          <w:sz w:val="20"/>
          <w:szCs w:val="20"/>
        </w:rPr>
        <w:t>i Informacji o Działalności Gospodarczej, w zakresie art. 109 ust. 1 pkt 4 Ustawy, sporządzonych nie wcześniej niż 3 miesiące przed jej złożeniem, jeżeli odrębne przepisy wymagają wpisu do rejestru lub ewidencji;</w:t>
      </w:r>
    </w:p>
    <w:p w:rsidR="00C86323" w:rsidRPr="00C86323" w:rsidRDefault="00C86323" w:rsidP="00514788">
      <w:pPr>
        <w:numPr>
          <w:ilvl w:val="0"/>
          <w:numId w:val="16"/>
        </w:numPr>
        <w:ind w:left="851" w:hanging="425"/>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W przypadku Wykonawców wspólnie ubiegających się o </w:t>
      </w:r>
      <w:r w:rsidR="00851070">
        <w:rPr>
          <w:rFonts w:ascii="Century Gothic" w:hAnsi="Century Gothic"/>
          <w:sz w:val="20"/>
          <w:szCs w:val="20"/>
        </w:rPr>
        <w:t>udzielenie zamówienia</w:t>
      </w:r>
      <w:r w:rsidRPr="00C86323">
        <w:rPr>
          <w:rFonts w:ascii="Century Gothic" w:hAnsi="Century Gothic"/>
          <w:sz w:val="20"/>
          <w:szCs w:val="20"/>
        </w:rPr>
        <w:t xml:space="preserve"> podmiotowe środki dowodowe, wymienione w ust. 1 </w:t>
      </w:r>
      <w:r w:rsidR="00851070">
        <w:rPr>
          <w:rFonts w:ascii="Century Gothic" w:hAnsi="Century Gothic"/>
          <w:sz w:val="20"/>
          <w:szCs w:val="20"/>
        </w:rPr>
        <w:t xml:space="preserve"> lit. a i c-f </w:t>
      </w:r>
      <w:r w:rsidRPr="00C86323">
        <w:rPr>
          <w:rFonts w:ascii="Century Gothic" w:hAnsi="Century Gothic"/>
          <w:sz w:val="20"/>
          <w:szCs w:val="20"/>
        </w:rPr>
        <w:t>(tj. na potwierd</w:t>
      </w:r>
      <w:r w:rsidR="00851070">
        <w:rPr>
          <w:rFonts w:ascii="Century Gothic" w:hAnsi="Century Gothic"/>
          <w:sz w:val="20"/>
          <w:szCs w:val="20"/>
        </w:rPr>
        <w:t>zenie braku podstaw wykluczenia</w:t>
      </w:r>
      <w:r w:rsidRPr="00C86323">
        <w:rPr>
          <w:rFonts w:ascii="Century Gothic" w:hAnsi="Century Gothic"/>
          <w:sz w:val="20"/>
          <w:szCs w:val="20"/>
        </w:rPr>
        <w:t xml:space="preserve">, składa każdy z Wykonawców występujących wspólnie. </w:t>
      </w:r>
    </w:p>
    <w:p w:rsidR="00C86323" w:rsidRPr="00C86323" w:rsidRDefault="00C86323" w:rsidP="00DC0313">
      <w:pPr>
        <w:numPr>
          <w:ilvl w:val="0"/>
          <w:numId w:val="16"/>
        </w:numPr>
        <w:ind w:left="709" w:hanging="283"/>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Zamawiający nie wezwie Wykonawcy do złożenia podmiotowych środków dowodowych, jeżeli:</w:t>
      </w:r>
    </w:p>
    <w:p w:rsidR="00C86323" w:rsidRPr="00C86323" w:rsidRDefault="00C86323" w:rsidP="00514788">
      <w:pPr>
        <w:ind w:left="993" w:hanging="284"/>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 xml:space="preserve">1) może je uzyskać za pomocą bezpłatnych i ogólnodostępnych baz danych, </w:t>
      </w:r>
      <w:r w:rsidR="00514788">
        <w:rPr>
          <w:rFonts w:ascii="Century Gothic" w:eastAsia="Calibri" w:hAnsi="Century Gothic" w:cs="Times New Roman"/>
          <w:color w:val="auto"/>
          <w:kern w:val="0"/>
          <w:sz w:val="20"/>
          <w:szCs w:val="20"/>
          <w:lang w:eastAsia="en-US" w:bidi="ar-SA"/>
        </w:rPr>
        <w:t xml:space="preserve">                                </w:t>
      </w:r>
      <w:r w:rsidRPr="00C86323">
        <w:rPr>
          <w:rFonts w:ascii="Century Gothic" w:eastAsia="Calibri" w:hAnsi="Century Gothic" w:cs="Times New Roman"/>
          <w:color w:val="auto"/>
          <w:kern w:val="0"/>
          <w:sz w:val="20"/>
          <w:szCs w:val="20"/>
          <w:lang w:eastAsia="en-US" w:bidi="ar-SA"/>
        </w:rPr>
        <w:t xml:space="preserve">w szczególności rejestrów publicznych w rozumieniu ustawy z 17 lutego 2005 r. </w:t>
      </w:r>
      <w:r w:rsidR="00514788">
        <w:rPr>
          <w:rFonts w:ascii="Century Gothic" w:eastAsia="Calibri" w:hAnsi="Century Gothic" w:cs="Times New Roman"/>
          <w:color w:val="auto"/>
          <w:kern w:val="0"/>
          <w:sz w:val="20"/>
          <w:szCs w:val="20"/>
          <w:lang w:eastAsia="en-US" w:bidi="ar-SA"/>
        </w:rPr>
        <w:t xml:space="preserve">                                      </w:t>
      </w:r>
      <w:r w:rsidRPr="00C86323">
        <w:rPr>
          <w:rFonts w:ascii="Century Gothic" w:eastAsia="Calibri" w:hAnsi="Century Gothic" w:cs="Times New Roman"/>
          <w:color w:val="auto"/>
          <w:kern w:val="0"/>
          <w:sz w:val="20"/>
          <w:szCs w:val="20"/>
          <w:lang w:eastAsia="en-US" w:bidi="ar-SA"/>
        </w:rPr>
        <w:t xml:space="preserve">o informatyzacji działalności podmiotów realizujących zadania publiczne, o ile </w:t>
      </w:r>
      <w:r w:rsidR="00E9129E">
        <w:rPr>
          <w:rFonts w:ascii="Century Gothic" w:eastAsia="Calibri" w:hAnsi="Century Gothic" w:cs="Times New Roman"/>
          <w:color w:val="auto"/>
          <w:kern w:val="0"/>
          <w:sz w:val="20"/>
          <w:szCs w:val="20"/>
          <w:lang w:eastAsia="en-US" w:bidi="ar-SA"/>
        </w:rPr>
        <w:t>W</w:t>
      </w:r>
      <w:r w:rsidRPr="00C86323">
        <w:rPr>
          <w:rFonts w:ascii="Century Gothic" w:eastAsia="Calibri" w:hAnsi="Century Gothic" w:cs="Times New Roman"/>
          <w:color w:val="auto"/>
          <w:kern w:val="0"/>
          <w:sz w:val="20"/>
          <w:szCs w:val="20"/>
          <w:lang w:eastAsia="en-US" w:bidi="ar-SA"/>
        </w:rPr>
        <w:t>ykonawca wskazał w oświadczeniu, o którym mowa w art. 125 ust. 1 Ustawy</w:t>
      </w:r>
      <w:r w:rsidR="00E9129E">
        <w:rPr>
          <w:rFonts w:ascii="Century Gothic" w:eastAsia="Calibri" w:hAnsi="Century Gothic" w:cs="Times New Roman"/>
          <w:color w:val="auto"/>
          <w:kern w:val="0"/>
          <w:sz w:val="20"/>
          <w:szCs w:val="20"/>
          <w:lang w:eastAsia="en-US" w:bidi="ar-SA"/>
        </w:rPr>
        <w:t xml:space="preserve"> – formularzu JEDZ</w:t>
      </w:r>
      <w:r w:rsidRPr="00C86323">
        <w:rPr>
          <w:rFonts w:ascii="Century Gothic" w:eastAsia="Calibri" w:hAnsi="Century Gothic" w:cs="Times New Roman"/>
          <w:color w:val="auto"/>
          <w:kern w:val="0"/>
          <w:sz w:val="20"/>
          <w:szCs w:val="20"/>
          <w:lang w:eastAsia="en-US" w:bidi="ar-SA"/>
        </w:rPr>
        <w:t>, dane umożliwiające dostęp do tych środków;</w:t>
      </w:r>
    </w:p>
    <w:p w:rsidR="00C86323" w:rsidRPr="00C86323" w:rsidRDefault="00C86323" w:rsidP="00514788">
      <w:pPr>
        <w:ind w:left="993" w:hanging="284"/>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2) podmiotowym środkiem dowodowym jest oświadczenie, którego treść odpowiada zakresowi oświadczenia, o którym mowa w art. 125 ust. 1 Ustawy</w:t>
      </w:r>
      <w:r w:rsidR="00FF03E9">
        <w:rPr>
          <w:rFonts w:ascii="Century Gothic" w:eastAsia="Calibri" w:hAnsi="Century Gothic" w:cs="Times New Roman"/>
          <w:color w:val="auto"/>
          <w:kern w:val="0"/>
          <w:sz w:val="20"/>
          <w:szCs w:val="20"/>
          <w:lang w:eastAsia="en-US" w:bidi="ar-SA"/>
        </w:rPr>
        <w:t xml:space="preserve"> – formularza JEDZ</w:t>
      </w:r>
      <w:r w:rsidRPr="00C86323">
        <w:rPr>
          <w:rFonts w:ascii="Century Gothic" w:eastAsia="Calibri" w:hAnsi="Century Gothic" w:cs="Times New Roman"/>
          <w:color w:val="auto"/>
          <w:kern w:val="0"/>
          <w:sz w:val="20"/>
          <w:szCs w:val="20"/>
          <w:lang w:eastAsia="en-US" w:bidi="ar-SA"/>
        </w:rPr>
        <w:t>.</w:t>
      </w:r>
    </w:p>
    <w:p w:rsidR="00C86323" w:rsidRDefault="00C86323" w:rsidP="00DC0313">
      <w:pPr>
        <w:numPr>
          <w:ilvl w:val="0"/>
          <w:numId w:val="16"/>
        </w:numPr>
        <w:ind w:left="709" w:hanging="283"/>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Wykonawca nie jest zobowiązany do złożenia podmiotowych środków dowodowych, które Zamawiający posiada, jeżeli </w:t>
      </w:r>
      <w:r>
        <w:rPr>
          <w:rFonts w:ascii="Century Gothic" w:hAnsi="Century Gothic"/>
          <w:sz w:val="20"/>
          <w:szCs w:val="20"/>
        </w:rPr>
        <w:t>W</w:t>
      </w:r>
      <w:r w:rsidRPr="00C86323">
        <w:rPr>
          <w:rFonts w:ascii="Century Gothic" w:hAnsi="Century Gothic"/>
          <w:sz w:val="20"/>
          <w:szCs w:val="20"/>
        </w:rPr>
        <w:t>ykonawca wskaże te środki oraz potwierdzi ich prawidłowość i aktualność.</w:t>
      </w:r>
    </w:p>
    <w:p w:rsidR="00C86323" w:rsidRPr="00C86323" w:rsidRDefault="00C86323" w:rsidP="00DC0313">
      <w:pPr>
        <w:numPr>
          <w:ilvl w:val="0"/>
          <w:numId w:val="16"/>
        </w:numPr>
        <w:ind w:left="709" w:hanging="283"/>
        <w:contextualSpacing/>
        <w:jc w:val="both"/>
        <w:textAlignment w:val="auto"/>
        <w:rPr>
          <w:rFonts w:ascii="Century Gothic" w:hAnsi="Century Gothic"/>
          <w:strike/>
          <w:color w:val="FF0000"/>
          <w:sz w:val="20"/>
          <w:szCs w:val="20"/>
        </w:rPr>
      </w:pPr>
      <w:r w:rsidRPr="00C86323">
        <w:rPr>
          <w:rFonts w:ascii="Century Gothic" w:hAnsi="Century Gothic"/>
          <w:sz w:val="20"/>
          <w:szCs w:val="20"/>
        </w:rPr>
        <w:lastRenderedPageBreak/>
        <w:t xml:space="preserve">Jeżeli zachodzą uzasadnione podstawy do uznania, że złożone uprzednio podmiotowe środki dowodowe nie są już aktualne, Zamawiający może w każdym czasie wezwać </w:t>
      </w:r>
      <w:r>
        <w:rPr>
          <w:rFonts w:ascii="Century Gothic" w:hAnsi="Century Gothic"/>
          <w:sz w:val="20"/>
          <w:szCs w:val="20"/>
        </w:rPr>
        <w:t>W</w:t>
      </w:r>
      <w:r w:rsidRPr="00C86323">
        <w:rPr>
          <w:rFonts w:ascii="Century Gothic" w:hAnsi="Century Gothic"/>
          <w:sz w:val="20"/>
          <w:szCs w:val="20"/>
        </w:rPr>
        <w:t xml:space="preserve">ykonawcę lub </w:t>
      </w:r>
      <w:r>
        <w:rPr>
          <w:rFonts w:ascii="Century Gothic" w:hAnsi="Century Gothic"/>
          <w:sz w:val="20"/>
          <w:szCs w:val="20"/>
        </w:rPr>
        <w:t>W</w:t>
      </w:r>
      <w:r w:rsidRPr="00C86323">
        <w:rPr>
          <w:rFonts w:ascii="Century Gothic" w:hAnsi="Century Gothic"/>
          <w:sz w:val="20"/>
          <w:szCs w:val="20"/>
        </w:rPr>
        <w:t>ykonawców do złożenia wszystkich lub niektórych podmiotowych środków dowodowych, aktualnych na dzień ich złożenia.</w:t>
      </w:r>
    </w:p>
    <w:p w:rsidR="00C86323" w:rsidRPr="00D22274" w:rsidRDefault="00C86323" w:rsidP="00DC0313">
      <w:pPr>
        <w:numPr>
          <w:ilvl w:val="0"/>
          <w:numId w:val="16"/>
        </w:numPr>
        <w:ind w:left="709" w:hanging="283"/>
        <w:contextualSpacing/>
        <w:jc w:val="both"/>
        <w:textAlignment w:val="auto"/>
        <w:rPr>
          <w:rFonts w:ascii="Century Gothic" w:hAnsi="Century Gothic"/>
          <w:strike/>
          <w:color w:val="auto"/>
          <w:sz w:val="20"/>
          <w:szCs w:val="20"/>
        </w:rPr>
      </w:pPr>
      <w:r w:rsidRPr="00624E86">
        <w:rPr>
          <w:rFonts w:ascii="Century Gothic" w:hAnsi="Century Gothic" w:cs="Times New Roman"/>
          <w:color w:val="auto"/>
          <w:sz w:val="20"/>
          <w:szCs w:val="20"/>
        </w:rPr>
        <w:t>Jeżeli Wykonawca ma siedzibę lub miejsce zamieszkania poza terytorium Rzeczypospolitej Polskiej, zamiast doku</w:t>
      </w:r>
      <w:r w:rsidR="003A6BAF">
        <w:rPr>
          <w:rFonts w:ascii="Century Gothic" w:hAnsi="Century Gothic" w:cs="Times New Roman"/>
          <w:color w:val="auto"/>
          <w:sz w:val="20"/>
          <w:szCs w:val="20"/>
        </w:rPr>
        <w:t>mentów, o których mowa w ust. 1:</w:t>
      </w:r>
    </w:p>
    <w:p w:rsidR="00D22274" w:rsidRPr="00D22274" w:rsidRDefault="00D22274" w:rsidP="008B3C6F">
      <w:pPr>
        <w:ind w:left="993" w:hanging="284"/>
        <w:contextualSpacing/>
        <w:jc w:val="both"/>
        <w:textAlignment w:val="auto"/>
        <w:rPr>
          <w:rFonts w:ascii="Century Gothic" w:hAnsi="Century Gothic"/>
          <w:color w:val="auto"/>
          <w:sz w:val="20"/>
          <w:szCs w:val="20"/>
        </w:rPr>
      </w:pPr>
      <w:r w:rsidRPr="00624E86">
        <w:rPr>
          <w:rFonts w:ascii="Century Gothic" w:hAnsi="Century Gothic"/>
          <w:color w:val="auto"/>
          <w:sz w:val="20"/>
          <w:szCs w:val="20"/>
        </w:rPr>
        <w:t xml:space="preserve">1) lit. a – składa informację z odpowiedniego rejestru, takiego jak rejestr sądowy, albo, </w:t>
      </w:r>
      <w:r w:rsidR="00514788">
        <w:rPr>
          <w:rFonts w:ascii="Century Gothic" w:hAnsi="Century Gothic"/>
          <w:color w:val="auto"/>
          <w:sz w:val="20"/>
          <w:szCs w:val="20"/>
        </w:rPr>
        <w:t xml:space="preserve">                    </w:t>
      </w:r>
      <w:r w:rsidRPr="00624E86">
        <w:rPr>
          <w:rFonts w:ascii="Century Gothic" w:hAnsi="Century Gothic"/>
          <w:color w:val="auto"/>
          <w:sz w:val="20"/>
          <w:szCs w:val="20"/>
        </w:rPr>
        <w:t>w przypadku braku takiego rejestru, inny równoważny dokument wydany przez właściwy organ sądowy lub administracyjny kraju, w którym Wykonawca ma siedzibę lub miejsce zamieszkania, w zakresie, o którym mowa w ust. 1 lit. a SWZ</w:t>
      </w:r>
      <w:r>
        <w:rPr>
          <w:rFonts w:ascii="Century Gothic" w:hAnsi="Century Gothic"/>
          <w:color w:val="auto"/>
          <w:sz w:val="20"/>
          <w:szCs w:val="20"/>
        </w:rPr>
        <w:t>;</w:t>
      </w:r>
    </w:p>
    <w:p w:rsidR="00D22274" w:rsidRPr="00D22274" w:rsidRDefault="00D22274" w:rsidP="008B3C6F">
      <w:pPr>
        <w:ind w:left="993" w:hanging="284"/>
        <w:contextualSpacing/>
        <w:jc w:val="both"/>
        <w:textAlignment w:val="auto"/>
        <w:rPr>
          <w:rFonts w:ascii="Century Gothic" w:hAnsi="Century Gothic"/>
          <w:color w:val="auto"/>
          <w:sz w:val="20"/>
          <w:szCs w:val="20"/>
        </w:rPr>
      </w:pPr>
      <w:r w:rsidRPr="00D22274">
        <w:rPr>
          <w:rFonts w:ascii="Century Gothic" w:hAnsi="Century Gothic"/>
          <w:color w:val="auto"/>
          <w:sz w:val="20"/>
          <w:szCs w:val="20"/>
        </w:rPr>
        <w:t>2) lit. d-f – składa dokument lub dokumenty wystawione w kraju, w którym Wykonawca ma siedzibę lub miejsce zamieszkania, potwierdzające odpowiednio, że:</w:t>
      </w:r>
    </w:p>
    <w:p w:rsidR="00D22274" w:rsidRPr="00D22274" w:rsidRDefault="00D22274" w:rsidP="008B3C6F">
      <w:pPr>
        <w:ind w:left="1134" w:hanging="283"/>
        <w:contextualSpacing/>
        <w:jc w:val="both"/>
        <w:textAlignment w:val="auto"/>
        <w:rPr>
          <w:rFonts w:ascii="Century Gothic" w:hAnsi="Century Gothic"/>
          <w:color w:val="auto"/>
          <w:sz w:val="20"/>
          <w:szCs w:val="20"/>
        </w:rPr>
      </w:pPr>
      <w:r w:rsidRPr="00D22274">
        <w:rPr>
          <w:rFonts w:ascii="Century Gothic" w:hAnsi="Century Gothic"/>
          <w:color w:val="auto"/>
          <w:sz w:val="20"/>
          <w:szCs w:val="20"/>
        </w:rPr>
        <w:t>a) nie naruszył obowiązków dotyczących płatności podatków, opłat lub składek na ubezpieczenie społeczne lub zdrowotne,</w:t>
      </w:r>
    </w:p>
    <w:p w:rsidR="00D22274" w:rsidRPr="00D22274" w:rsidRDefault="008B3C6F" w:rsidP="008B3C6F">
      <w:pPr>
        <w:ind w:left="1134" w:hanging="425"/>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  </w:t>
      </w:r>
      <w:r w:rsidR="00D22274" w:rsidRPr="00D22274">
        <w:rPr>
          <w:rFonts w:ascii="Century Gothic" w:hAnsi="Century Gothic"/>
          <w:color w:val="auto"/>
          <w:sz w:val="20"/>
          <w:szCs w:val="20"/>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w:t>
      </w:r>
      <w:r>
        <w:rPr>
          <w:rFonts w:ascii="Century Gothic" w:hAnsi="Century Gothic"/>
          <w:color w:val="auto"/>
          <w:sz w:val="20"/>
          <w:szCs w:val="20"/>
        </w:rPr>
        <w:t xml:space="preserve">                      </w:t>
      </w:r>
      <w:r w:rsidR="00D22274" w:rsidRPr="00D22274">
        <w:rPr>
          <w:rFonts w:ascii="Century Gothic" w:hAnsi="Century Gothic"/>
          <w:color w:val="auto"/>
          <w:sz w:val="20"/>
          <w:szCs w:val="20"/>
        </w:rPr>
        <w:t>z podobnej procedury przewidzianej w przepisach miejsca wszczęcia tej procedury</w:t>
      </w:r>
      <w:r w:rsidR="00D22274">
        <w:rPr>
          <w:rFonts w:ascii="Century Gothic" w:hAnsi="Century Gothic"/>
          <w:color w:val="auto"/>
          <w:sz w:val="20"/>
          <w:szCs w:val="20"/>
        </w:rPr>
        <w:t>.</w:t>
      </w:r>
    </w:p>
    <w:p w:rsidR="00D22274" w:rsidRPr="00D22274" w:rsidRDefault="00D22274" w:rsidP="00DC0313">
      <w:pPr>
        <w:numPr>
          <w:ilvl w:val="0"/>
          <w:numId w:val="16"/>
        </w:numPr>
        <w:ind w:left="709" w:hanging="283"/>
        <w:contextualSpacing/>
        <w:jc w:val="both"/>
        <w:textAlignment w:val="auto"/>
        <w:rPr>
          <w:rFonts w:ascii="Century Gothic" w:hAnsi="Century Gothic"/>
          <w:strike/>
          <w:color w:val="auto"/>
          <w:sz w:val="20"/>
          <w:szCs w:val="20"/>
        </w:rPr>
      </w:pPr>
      <w:r w:rsidRPr="00D22274">
        <w:rPr>
          <w:rFonts w:ascii="Century Gothic" w:hAnsi="Century Gothic"/>
          <w:sz w:val="20"/>
          <w:szCs w:val="20"/>
        </w:rPr>
        <w:t xml:space="preserve">Dokument, o którym mowa w ust. </w:t>
      </w:r>
      <w:r w:rsidR="002E1672">
        <w:rPr>
          <w:rFonts w:ascii="Century Gothic" w:hAnsi="Century Gothic"/>
          <w:sz w:val="20"/>
          <w:szCs w:val="20"/>
        </w:rPr>
        <w:t>6</w:t>
      </w:r>
      <w:r w:rsidRPr="00D22274">
        <w:rPr>
          <w:rFonts w:ascii="Century Gothic" w:hAnsi="Century Gothic"/>
          <w:sz w:val="20"/>
          <w:szCs w:val="20"/>
        </w:rPr>
        <w:t xml:space="preserve"> pkt 1, powinien być wystawiony nie wcześniej niż 6 miesięcy przed jego złożeniem. Dokumenty, o których mowa w ust. 1 pkt 2, powinny być wystawione nie wcześniej niż 3 miesiące przed ich złożeniem.</w:t>
      </w:r>
    </w:p>
    <w:p w:rsidR="00E45644" w:rsidRPr="00B92C8D" w:rsidRDefault="00D22274" w:rsidP="00DC0313">
      <w:pPr>
        <w:numPr>
          <w:ilvl w:val="0"/>
          <w:numId w:val="16"/>
        </w:numPr>
        <w:ind w:left="709" w:hanging="283"/>
        <w:contextualSpacing/>
        <w:jc w:val="both"/>
        <w:textAlignment w:val="auto"/>
        <w:rPr>
          <w:rFonts w:ascii="Century Gothic" w:hAnsi="Century Gothic"/>
          <w:strike/>
          <w:color w:val="auto"/>
          <w:sz w:val="20"/>
          <w:szCs w:val="20"/>
        </w:rPr>
      </w:pPr>
      <w:r w:rsidRPr="00D22274">
        <w:rPr>
          <w:rFonts w:ascii="Century Gothic" w:hAnsi="Century Gothic"/>
          <w:sz w:val="20"/>
          <w:szCs w:val="20"/>
        </w:rPr>
        <w:t xml:space="preserve">Jeżeli w kraju, w którym Wykonawca ma siedzibę lub miejsce zamieszkania, nie wydaje się dokumentów, o których mowa w ust. </w:t>
      </w:r>
      <w:r w:rsidR="002E1672">
        <w:rPr>
          <w:rFonts w:ascii="Century Gothic" w:hAnsi="Century Gothic"/>
          <w:sz w:val="20"/>
          <w:szCs w:val="20"/>
        </w:rPr>
        <w:t>6</w:t>
      </w:r>
      <w:r w:rsidRPr="00D22274">
        <w:rPr>
          <w:rFonts w:ascii="Century Gothic" w:hAnsi="Century Gothic"/>
          <w:sz w:val="20"/>
          <w:szCs w:val="20"/>
        </w:rPr>
        <w:t xml:space="preserve">, lub gdy dokumenty te nie odnoszą się do wszystkich przypadków, o których mowa </w:t>
      </w:r>
      <w:r w:rsidRPr="00D22274">
        <w:rPr>
          <w:rFonts w:ascii="Century Gothic" w:hAnsi="Century Gothic"/>
          <w:color w:val="auto"/>
          <w:sz w:val="20"/>
          <w:szCs w:val="20"/>
        </w:rPr>
        <w:t xml:space="preserve">w </w:t>
      </w:r>
      <w:hyperlink r:id="rId11" w:history="1">
        <w:r w:rsidRPr="00D22274">
          <w:rPr>
            <w:rStyle w:val="Hipercze"/>
            <w:rFonts w:ascii="Century Gothic" w:hAnsi="Century Gothic"/>
            <w:color w:val="auto"/>
            <w:sz w:val="20"/>
            <w:szCs w:val="20"/>
            <w:u w:val="none"/>
          </w:rPr>
          <w:t>art. 108 ust. 1 pkt 1, 2 i 4</w:t>
        </w:r>
      </w:hyperlink>
      <w:r w:rsidRPr="00D22274">
        <w:rPr>
          <w:rFonts w:ascii="Century Gothic" w:hAnsi="Century Gothic"/>
          <w:color w:val="auto"/>
          <w:sz w:val="20"/>
          <w:szCs w:val="20"/>
        </w:rPr>
        <w:t>,</w:t>
      </w:r>
      <w:r w:rsidRPr="00D22274">
        <w:rPr>
          <w:rFonts w:ascii="Century Gothic" w:hAnsi="Century Gothic"/>
          <w:sz w:val="20"/>
          <w:szCs w:val="20"/>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w:t>
      </w:r>
      <w:r w:rsidRPr="00B92C8D">
        <w:rPr>
          <w:rFonts w:ascii="Century Gothic" w:hAnsi="Century Gothic"/>
          <w:color w:val="auto"/>
          <w:sz w:val="20"/>
          <w:szCs w:val="20"/>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w:t>
      </w:r>
      <w:r w:rsidR="00E45644" w:rsidRPr="00B92C8D">
        <w:rPr>
          <w:rFonts w:ascii="Century Gothic" w:hAnsi="Century Gothic"/>
          <w:color w:val="auto"/>
          <w:sz w:val="20"/>
          <w:szCs w:val="20"/>
        </w:rPr>
        <w:t xml:space="preserve">ykonawcy. Przepis ust. </w:t>
      </w:r>
      <w:r w:rsidR="002E1672">
        <w:rPr>
          <w:rFonts w:ascii="Century Gothic" w:hAnsi="Century Gothic"/>
          <w:color w:val="auto"/>
          <w:sz w:val="20"/>
          <w:szCs w:val="20"/>
        </w:rPr>
        <w:t>7</w:t>
      </w:r>
      <w:r w:rsidRPr="00B92C8D">
        <w:rPr>
          <w:rFonts w:ascii="Century Gothic" w:hAnsi="Century Gothic"/>
          <w:color w:val="auto"/>
          <w:sz w:val="20"/>
          <w:szCs w:val="20"/>
        </w:rPr>
        <w:t xml:space="preserve"> stosuje się.</w:t>
      </w:r>
    </w:p>
    <w:p w:rsidR="00E9129E" w:rsidRPr="00B92C8D" w:rsidRDefault="00E9129E" w:rsidP="00DC0313">
      <w:pPr>
        <w:numPr>
          <w:ilvl w:val="0"/>
          <w:numId w:val="16"/>
        </w:numPr>
        <w:ind w:left="709" w:hanging="283"/>
        <w:contextualSpacing/>
        <w:jc w:val="both"/>
        <w:textAlignment w:val="auto"/>
        <w:rPr>
          <w:rFonts w:ascii="Century Gothic" w:hAnsi="Century Gothic"/>
          <w:strike/>
          <w:color w:val="auto"/>
          <w:sz w:val="20"/>
          <w:szCs w:val="20"/>
        </w:rPr>
      </w:pPr>
      <w:r w:rsidRPr="00B92C8D">
        <w:rPr>
          <w:rFonts w:ascii="Century Gothic" w:hAnsi="Century Gothic"/>
          <w:color w:val="auto"/>
          <w:sz w:val="20"/>
          <w:szCs w:val="20"/>
        </w:rPr>
        <w:t xml:space="preserve">Do podmiotów udostępniających zasoby na zasadach art. 118 Ustawy, mających siedzibę lub miejsce zamieszkania poza terytorium Rzeczypospolitej Polskiej, postanowienia ust. </w:t>
      </w:r>
      <w:r w:rsidR="005A1FB9">
        <w:rPr>
          <w:rFonts w:ascii="Century Gothic" w:hAnsi="Century Gothic"/>
          <w:color w:val="auto"/>
          <w:sz w:val="20"/>
          <w:szCs w:val="20"/>
        </w:rPr>
        <w:t>6</w:t>
      </w:r>
      <w:r w:rsidR="00B92C8D" w:rsidRPr="00B92C8D">
        <w:rPr>
          <w:rFonts w:ascii="Century Gothic" w:hAnsi="Century Gothic"/>
          <w:color w:val="auto"/>
          <w:sz w:val="20"/>
          <w:szCs w:val="20"/>
        </w:rPr>
        <w:t>-</w:t>
      </w:r>
      <w:r w:rsidR="00793395">
        <w:rPr>
          <w:rFonts w:ascii="Century Gothic" w:hAnsi="Century Gothic"/>
          <w:color w:val="auto"/>
          <w:sz w:val="20"/>
          <w:szCs w:val="20"/>
        </w:rPr>
        <w:t>8 stosuje się odpowiednio.</w:t>
      </w:r>
    </w:p>
    <w:p w:rsidR="009F112B" w:rsidRPr="00B92C8D" w:rsidRDefault="00C86323" w:rsidP="00DC0313">
      <w:pPr>
        <w:numPr>
          <w:ilvl w:val="0"/>
          <w:numId w:val="16"/>
        </w:numPr>
        <w:ind w:left="709" w:hanging="283"/>
        <w:contextualSpacing/>
        <w:jc w:val="both"/>
        <w:textAlignment w:val="auto"/>
        <w:rPr>
          <w:rFonts w:ascii="Century Gothic" w:hAnsi="Century Gothic"/>
          <w:strike/>
          <w:color w:val="auto"/>
          <w:sz w:val="20"/>
          <w:szCs w:val="20"/>
        </w:rPr>
      </w:pPr>
      <w:r w:rsidRPr="00B92C8D">
        <w:rPr>
          <w:rFonts w:ascii="Century Gothic" w:hAnsi="Century Gothic"/>
          <w:color w:val="auto"/>
          <w:sz w:val="20"/>
          <w:szCs w:val="20"/>
        </w:rPr>
        <w:t xml:space="preserve">Podmiotowe środki dowodowe oraz inne dokumenty lub oświadczenia należy przekazać Zamawiającemu przy użyciu środków komunikacji elektronicznej dopuszczonych w SWZ, </w:t>
      </w:r>
      <w:r w:rsidR="00EE4E57">
        <w:rPr>
          <w:rFonts w:ascii="Century Gothic" w:hAnsi="Century Gothic"/>
          <w:color w:val="auto"/>
          <w:sz w:val="20"/>
          <w:szCs w:val="20"/>
        </w:rPr>
        <w:t xml:space="preserve">                  </w:t>
      </w:r>
      <w:r w:rsidRPr="00B92C8D">
        <w:rPr>
          <w:rFonts w:ascii="Century Gothic" w:hAnsi="Century Gothic"/>
          <w:color w:val="auto"/>
          <w:sz w:val="20"/>
          <w:szCs w:val="20"/>
        </w:rPr>
        <w:t xml:space="preserve">w zakresie i sposób określony w przepisach rozporządzenia wydanego na podstawie art. 70 Ustawy. </w:t>
      </w:r>
      <w:r w:rsidRPr="005A1FB9">
        <w:rPr>
          <w:rFonts w:ascii="Century Gothic" w:hAnsi="Century Gothic"/>
          <w:b/>
          <w:color w:val="auto"/>
          <w:sz w:val="20"/>
          <w:szCs w:val="20"/>
        </w:rPr>
        <w:t>Podmiotowe</w:t>
      </w:r>
      <w:r w:rsidR="005A1FB9" w:rsidRPr="005A1FB9">
        <w:rPr>
          <w:rFonts w:ascii="Century Gothic" w:hAnsi="Century Gothic"/>
          <w:b/>
          <w:color w:val="auto"/>
          <w:sz w:val="20"/>
          <w:szCs w:val="20"/>
        </w:rPr>
        <w:t xml:space="preserve"> i przedmiotowe </w:t>
      </w:r>
      <w:r w:rsidRPr="005A1FB9">
        <w:rPr>
          <w:rFonts w:ascii="Century Gothic" w:hAnsi="Century Gothic"/>
          <w:b/>
          <w:color w:val="auto"/>
          <w:sz w:val="20"/>
          <w:szCs w:val="20"/>
        </w:rPr>
        <w:t xml:space="preserve"> środki dowodowe</w:t>
      </w:r>
      <w:r w:rsidRPr="005A1FB9">
        <w:rPr>
          <w:rFonts w:ascii="Century Gothic" w:hAnsi="Century Gothic"/>
          <w:b/>
          <w:bCs/>
          <w:color w:val="auto"/>
          <w:sz w:val="20"/>
          <w:szCs w:val="20"/>
        </w:rPr>
        <w:t xml:space="preserve"> sporządzone w języku obcym muszą być złożone wraz z tłumaczeniem na język polski.</w:t>
      </w:r>
    </w:p>
    <w:p w:rsidR="009307EE" w:rsidRPr="00514788" w:rsidRDefault="009307EE" w:rsidP="009307EE">
      <w:pPr>
        <w:ind w:left="709"/>
        <w:contextualSpacing/>
        <w:jc w:val="both"/>
        <w:textAlignment w:val="auto"/>
        <w:rPr>
          <w:rFonts w:ascii="Century Gothic" w:hAnsi="Century Gothic"/>
          <w:strike/>
          <w:color w:val="FF0000"/>
          <w:sz w:val="24"/>
        </w:rPr>
      </w:pPr>
    </w:p>
    <w:p w:rsidR="006D1CFE" w:rsidRPr="004748C7" w:rsidRDefault="006D1CFE" w:rsidP="007545FD">
      <w:pPr>
        <w:numPr>
          <w:ilvl w:val="0"/>
          <w:numId w:val="9"/>
        </w:numPr>
        <w:spacing w:after="60"/>
        <w:ind w:left="426" w:hanging="426"/>
        <w:jc w:val="both"/>
        <w:rPr>
          <w:rFonts w:ascii="Century Gothic" w:hAnsi="Century Gothic"/>
          <w:b/>
        </w:rPr>
      </w:pPr>
      <w:r w:rsidRPr="004748C7">
        <w:rPr>
          <w:rFonts w:ascii="Century Gothic" w:hAnsi="Century Gothic"/>
          <w:b/>
        </w:rPr>
        <w:t>Termin związania ofertą</w:t>
      </w:r>
    </w:p>
    <w:p w:rsidR="006D1CFE" w:rsidRPr="004748C7" w:rsidRDefault="004748C7" w:rsidP="00DC0313">
      <w:pPr>
        <w:numPr>
          <w:ilvl w:val="0"/>
          <w:numId w:val="17"/>
        </w:numPr>
        <w:ind w:hanging="294"/>
        <w:jc w:val="both"/>
        <w:textAlignment w:val="auto"/>
        <w:rPr>
          <w:rFonts w:ascii="Century Gothic" w:eastAsia="Calibri" w:hAnsi="Century Gothic" w:cs="Times New Roman"/>
          <w:color w:val="auto"/>
          <w:kern w:val="0"/>
          <w:sz w:val="20"/>
          <w:szCs w:val="20"/>
          <w:lang w:eastAsia="en-US" w:bidi="ar-SA"/>
        </w:rPr>
      </w:pPr>
      <w:r>
        <w:rPr>
          <w:rFonts w:ascii="Century Gothic" w:hAnsi="Century Gothic"/>
          <w:sz w:val="20"/>
          <w:szCs w:val="20"/>
        </w:rPr>
        <w:t xml:space="preserve">Wykonawca jest związany ofertą </w:t>
      </w:r>
      <w:r w:rsidR="001345E9">
        <w:rPr>
          <w:rFonts w:ascii="Century Gothic" w:hAnsi="Century Gothic"/>
          <w:sz w:val="20"/>
          <w:szCs w:val="20"/>
        </w:rPr>
        <w:t>9</w:t>
      </w:r>
      <w:r>
        <w:rPr>
          <w:rFonts w:ascii="Century Gothic" w:hAnsi="Century Gothic"/>
          <w:sz w:val="20"/>
          <w:szCs w:val="20"/>
        </w:rPr>
        <w:t xml:space="preserve">0 dni </w:t>
      </w:r>
      <w:r w:rsidR="006D1CFE" w:rsidRPr="006D1CFE">
        <w:rPr>
          <w:rFonts w:ascii="Century Gothic" w:hAnsi="Century Gothic"/>
          <w:sz w:val="20"/>
          <w:szCs w:val="20"/>
        </w:rPr>
        <w:t>od upływu t</w:t>
      </w:r>
      <w:r w:rsidR="008B0B53">
        <w:rPr>
          <w:rFonts w:ascii="Century Gothic" w:hAnsi="Century Gothic"/>
          <w:sz w:val="20"/>
          <w:szCs w:val="20"/>
        </w:rPr>
        <w:t>erminu składania ofert tj.:</w:t>
      </w:r>
      <w:r w:rsidR="006D1CFE" w:rsidRPr="006D1CFE">
        <w:rPr>
          <w:rFonts w:ascii="Century Gothic" w:hAnsi="Century Gothic"/>
          <w:sz w:val="20"/>
          <w:szCs w:val="20"/>
        </w:rPr>
        <w:t xml:space="preserve"> </w:t>
      </w:r>
      <w:r w:rsidR="008B0B53" w:rsidRPr="001A0CAE">
        <w:rPr>
          <w:rFonts w:ascii="Century Gothic" w:hAnsi="Century Gothic"/>
          <w:b/>
          <w:color w:val="auto"/>
          <w:sz w:val="20"/>
          <w:szCs w:val="20"/>
        </w:rPr>
        <w:t xml:space="preserve">do dnia </w:t>
      </w:r>
      <w:r w:rsidR="00496CD7">
        <w:rPr>
          <w:rFonts w:ascii="Century Gothic" w:hAnsi="Century Gothic"/>
          <w:b/>
          <w:color w:val="auto"/>
          <w:sz w:val="20"/>
          <w:szCs w:val="20"/>
        </w:rPr>
        <w:t xml:space="preserve">                    21  grudnia </w:t>
      </w:r>
      <w:r w:rsidR="008B0B53" w:rsidRPr="001A0CAE">
        <w:rPr>
          <w:rFonts w:ascii="Century Gothic" w:hAnsi="Century Gothic"/>
          <w:b/>
          <w:color w:val="auto"/>
          <w:sz w:val="20"/>
          <w:szCs w:val="20"/>
        </w:rPr>
        <w:t>2021r.</w:t>
      </w:r>
      <w:r w:rsidR="008B0B53" w:rsidRPr="00EF4190">
        <w:rPr>
          <w:rFonts w:ascii="Century Gothic" w:hAnsi="Century Gothic"/>
          <w:b/>
          <w:color w:val="auto"/>
          <w:sz w:val="20"/>
          <w:szCs w:val="20"/>
        </w:rPr>
        <w:t>,</w:t>
      </w:r>
      <w:r w:rsidR="008B0B53">
        <w:rPr>
          <w:rFonts w:ascii="Century Gothic" w:hAnsi="Century Gothic"/>
          <w:b/>
          <w:color w:val="FF0000"/>
          <w:sz w:val="20"/>
          <w:szCs w:val="20"/>
        </w:rPr>
        <w:t xml:space="preserve"> </w:t>
      </w:r>
      <w:r w:rsidR="006D1CFE" w:rsidRPr="006D1CFE">
        <w:rPr>
          <w:rFonts w:ascii="Century Gothic" w:hAnsi="Century Gothic"/>
          <w:sz w:val="20"/>
          <w:szCs w:val="20"/>
        </w:rPr>
        <w:t>przy czym pierwszym dniem związania ofertą jest dzień, w którym</w:t>
      </w:r>
      <w:r w:rsidR="008B0B53">
        <w:rPr>
          <w:rFonts w:ascii="Century Gothic" w:hAnsi="Century Gothic"/>
          <w:sz w:val="20"/>
          <w:szCs w:val="20"/>
        </w:rPr>
        <w:t xml:space="preserve"> upływa termin składania ofert.</w:t>
      </w:r>
      <w:r w:rsidR="006D1CFE" w:rsidRPr="004748C7">
        <w:rPr>
          <w:rFonts w:ascii="Century Gothic" w:hAnsi="Century Gothic"/>
          <w:color w:val="FF0000"/>
          <w:sz w:val="20"/>
          <w:szCs w:val="20"/>
        </w:rPr>
        <w:t xml:space="preserve"> </w:t>
      </w:r>
    </w:p>
    <w:p w:rsidR="004748C7" w:rsidRPr="000F4261" w:rsidRDefault="004748C7" w:rsidP="00DC0313">
      <w:pPr>
        <w:numPr>
          <w:ilvl w:val="0"/>
          <w:numId w:val="17"/>
        </w:numPr>
        <w:ind w:hanging="294"/>
        <w:jc w:val="both"/>
        <w:textAlignment w:val="auto"/>
        <w:rPr>
          <w:rFonts w:ascii="Century Gothic" w:eastAsia="Calibri" w:hAnsi="Century Gothic" w:cs="Times New Roman"/>
          <w:color w:val="auto"/>
          <w:kern w:val="0"/>
          <w:sz w:val="20"/>
          <w:szCs w:val="20"/>
          <w:lang w:eastAsia="en-US" w:bidi="ar-SA"/>
        </w:rPr>
      </w:pPr>
      <w:r w:rsidRPr="004748C7">
        <w:rPr>
          <w:rFonts w:ascii="Century Gothic" w:hAnsi="Century Gothic"/>
          <w:sz w:val="20"/>
          <w:szCs w:val="20"/>
        </w:rPr>
        <w:t>W</w:t>
      </w:r>
      <w:r w:rsidRPr="004748C7">
        <w:rPr>
          <w:rFonts w:ascii="Century Gothic" w:hAnsi="Century Gothic"/>
          <w:b/>
          <w:sz w:val="20"/>
          <w:szCs w:val="20"/>
        </w:rPr>
        <w:t xml:space="preserve"> </w:t>
      </w:r>
      <w:r w:rsidRPr="004748C7">
        <w:rPr>
          <w:rFonts w:ascii="Century Gothic" w:hAnsi="Century Gothic"/>
          <w:sz w:val="20"/>
          <w:szCs w:val="20"/>
        </w:rPr>
        <w:t>przypadku gdy wybór najkorzystniejszej oferty nie nastąpi przed upływem terminu związania ofertą określo</w:t>
      </w:r>
      <w:r w:rsidR="00131057">
        <w:rPr>
          <w:rFonts w:ascii="Century Gothic" w:hAnsi="Century Gothic"/>
          <w:sz w:val="20"/>
          <w:szCs w:val="20"/>
        </w:rPr>
        <w:t>nego w dokumentach zamówienia, Z</w:t>
      </w:r>
      <w:r w:rsidRPr="004748C7">
        <w:rPr>
          <w:rFonts w:ascii="Century Gothic" w:hAnsi="Century Gothic"/>
          <w:sz w:val="20"/>
          <w:szCs w:val="20"/>
        </w:rPr>
        <w:t xml:space="preserve">amawiający przed upływem </w:t>
      </w:r>
      <w:r w:rsidRPr="000F4261">
        <w:rPr>
          <w:rFonts w:ascii="Century Gothic" w:hAnsi="Century Gothic"/>
          <w:sz w:val="20"/>
          <w:szCs w:val="20"/>
        </w:rPr>
        <w:t>terminu związania ofertą zwraca się jed</w:t>
      </w:r>
      <w:r w:rsidR="00131057">
        <w:rPr>
          <w:rFonts w:ascii="Century Gothic" w:hAnsi="Century Gothic"/>
          <w:sz w:val="20"/>
          <w:szCs w:val="20"/>
        </w:rPr>
        <w:t>nokrotnie do W</w:t>
      </w:r>
      <w:r w:rsidRPr="000F4261">
        <w:rPr>
          <w:rFonts w:ascii="Century Gothic" w:hAnsi="Century Gothic"/>
          <w:sz w:val="20"/>
          <w:szCs w:val="20"/>
        </w:rPr>
        <w:t xml:space="preserve">ykonawców o wyrażenie zgody na przedłużenie tego terminu o wskazywany przez niego okres, nie dłuższy niż </w:t>
      </w:r>
      <w:r w:rsidR="009307EE">
        <w:rPr>
          <w:rFonts w:ascii="Century Gothic" w:hAnsi="Century Gothic"/>
          <w:sz w:val="20"/>
          <w:szCs w:val="20"/>
        </w:rPr>
        <w:t>6</w:t>
      </w:r>
      <w:r w:rsidRPr="000F4261">
        <w:rPr>
          <w:rFonts w:ascii="Century Gothic" w:hAnsi="Century Gothic"/>
          <w:sz w:val="20"/>
          <w:szCs w:val="20"/>
        </w:rPr>
        <w:t>0 dni.</w:t>
      </w:r>
    </w:p>
    <w:p w:rsidR="004748C7" w:rsidRPr="000F4261" w:rsidRDefault="004748C7" w:rsidP="00DC0313">
      <w:pPr>
        <w:numPr>
          <w:ilvl w:val="0"/>
          <w:numId w:val="17"/>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w:t>
      </w:r>
      <w:r w:rsidR="00EF4190">
        <w:rPr>
          <w:rFonts w:ascii="Century Gothic" w:eastAsia="Calibri" w:hAnsi="Century Gothic" w:cs="Times New Roman"/>
          <w:color w:val="auto"/>
          <w:kern w:val="0"/>
          <w:sz w:val="20"/>
          <w:szCs w:val="20"/>
          <w:lang w:eastAsia="en-US" w:bidi="ar-SA"/>
        </w:rPr>
        <w:t xml:space="preserve"> ust. 2, wymaga złożenia przez W</w:t>
      </w:r>
      <w:r w:rsidRPr="000F4261">
        <w:rPr>
          <w:rFonts w:ascii="Century Gothic" w:eastAsia="Calibri" w:hAnsi="Century Gothic" w:cs="Times New Roman"/>
          <w:color w:val="auto"/>
          <w:kern w:val="0"/>
          <w:sz w:val="20"/>
          <w:szCs w:val="20"/>
          <w:lang w:eastAsia="en-US" w:bidi="ar-SA"/>
        </w:rPr>
        <w:t>ykonawcę pisemnego oświadczenia o wyrażeniu zgody na przedłużenie terminu związania ofertą.</w:t>
      </w:r>
    </w:p>
    <w:p w:rsidR="004748C7" w:rsidRPr="000F4261" w:rsidRDefault="004748C7" w:rsidP="00DC0313">
      <w:pPr>
        <w:numPr>
          <w:ilvl w:val="0"/>
          <w:numId w:val="17"/>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w:t>
      </w:r>
      <w:r w:rsidR="00514788">
        <w:rPr>
          <w:rFonts w:ascii="Century Gothic" w:hAnsi="Century Gothic"/>
          <w:sz w:val="20"/>
          <w:szCs w:val="20"/>
        </w:rPr>
        <w:t xml:space="preserve">edłużony okres związania ofertą </w:t>
      </w:r>
      <w:r w:rsidR="00514788" w:rsidRPr="00514788">
        <w:rPr>
          <w:rFonts w:ascii="Century Gothic" w:hAnsi="Century Gothic"/>
          <w:color w:val="0070C0"/>
          <w:sz w:val="20"/>
          <w:szCs w:val="20"/>
        </w:rPr>
        <w:t>(nie  dotyczy)</w:t>
      </w:r>
      <w:r w:rsidR="00514788">
        <w:rPr>
          <w:rFonts w:ascii="Century Gothic" w:hAnsi="Century Gothic"/>
          <w:color w:val="0070C0"/>
          <w:sz w:val="20"/>
          <w:szCs w:val="20"/>
        </w:rPr>
        <w:t>.</w:t>
      </w:r>
    </w:p>
    <w:p w:rsidR="004748C7" w:rsidRPr="000F4261" w:rsidRDefault="004748C7" w:rsidP="00DC0313">
      <w:pPr>
        <w:numPr>
          <w:ilvl w:val="0"/>
          <w:numId w:val="17"/>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w:t>
      </w:r>
      <w:r w:rsidR="00EF4190">
        <w:rPr>
          <w:rFonts w:ascii="Century Gothic" w:hAnsi="Century Gothic"/>
          <w:sz w:val="20"/>
          <w:szCs w:val="20"/>
        </w:rPr>
        <w:t>rem najkorzystniejszych ofert, Zamawiający wzywa Wykonawców, których oferty otrzymały</w:t>
      </w:r>
      <w:r w:rsidRPr="000F4261">
        <w:rPr>
          <w:rFonts w:ascii="Century Gothic" w:hAnsi="Century Gothic"/>
          <w:sz w:val="20"/>
          <w:szCs w:val="20"/>
        </w:rPr>
        <w:t xml:space="preserve"> najwyższą ocenę</w:t>
      </w:r>
      <w:r w:rsidR="00EF4190">
        <w:rPr>
          <w:rFonts w:ascii="Century Gothic" w:hAnsi="Century Gothic"/>
          <w:sz w:val="20"/>
          <w:szCs w:val="20"/>
        </w:rPr>
        <w:t xml:space="preserve"> (poz. 1-3) </w:t>
      </w:r>
      <w:r w:rsidRPr="000F4261">
        <w:rPr>
          <w:rFonts w:ascii="Century Gothic" w:hAnsi="Century Gothic"/>
          <w:sz w:val="20"/>
          <w:szCs w:val="20"/>
        </w:rPr>
        <w:t xml:space="preserve">, do wyrażenia </w:t>
      </w:r>
      <w:r w:rsidR="00EF4190">
        <w:rPr>
          <w:rFonts w:ascii="Century Gothic" w:hAnsi="Century Gothic"/>
          <w:sz w:val="20"/>
          <w:szCs w:val="20"/>
        </w:rPr>
        <w:t xml:space="preserve"> w wyznaczonym przez Z</w:t>
      </w:r>
      <w:r w:rsidRPr="000F4261">
        <w:rPr>
          <w:rFonts w:ascii="Century Gothic" w:hAnsi="Century Gothic"/>
          <w:sz w:val="20"/>
          <w:szCs w:val="20"/>
        </w:rPr>
        <w:t xml:space="preserve">amawiającego terminie pisemnej zgody na wybór </w:t>
      </w:r>
      <w:r w:rsidR="00EF4190">
        <w:rPr>
          <w:rFonts w:ascii="Century Gothic" w:hAnsi="Century Gothic"/>
          <w:sz w:val="20"/>
          <w:szCs w:val="20"/>
        </w:rPr>
        <w:t xml:space="preserve">ich </w:t>
      </w:r>
      <w:r w:rsidRPr="000F4261">
        <w:rPr>
          <w:rFonts w:ascii="Century Gothic" w:hAnsi="Century Gothic"/>
          <w:sz w:val="20"/>
          <w:szCs w:val="20"/>
        </w:rPr>
        <w:t>o</w:t>
      </w:r>
      <w:r w:rsidR="00EF4190">
        <w:rPr>
          <w:rFonts w:ascii="Century Gothic" w:hAnsi="Century Gothic"/>
          <w:sz w:val="20"/>
          <w:szCs w:val="20"/>
        </w:rPr>
        <w:t>fert</w:t>
      </w:r>
      <w:r w:rsidR="00145492">
        <w:rPr>
          <w:rFonts w:ascii="Century Gothic" w:hAnsi="Century Gothic"/>
          <w:sz w:val="20"/>
          <w:szCs w:val="20"/>
        </w:rPr>
        <w:t xml:space="preserve">. </w:t>
      </w:r>
      <w:r w:rsidR="00514788">
        <w:rPr>
          <w:rFonts w:ascii="Century Gothic" w:hAnsi="Century Gothic"/>
          <w:sz w:val="20"/>
          <w:szCs w:val="20"/>
        </w:rPr>
        <w:t xml:space="preserve">  </w:t>
      </w:r>
      <w:r w:rsidR="00145492">
        <w:rPr>
          <w:rFonts w:ascii="Century Gothic" w:hAnsi="Century Gothic"/>
          <w:sz w:val="20"/>
          <w:szCs w:val="20"/>
        </w:rPr>
        <w:t>W przypadku braku zgody Z</w:t>
      </w:r>
      <w:r w:rsidRPr="000F4261">
        <w:rPr>
          <w:rFonts w:ascii="Century Gothic" w:hAnsi="Century Gothic"/>
          <w:sz w:val="20"/>
          <w:szCs w:val="20"/>
        </w:rPr>
        <w:t>amawiający zwraca się o wyraż</w:t>
      </w:r>
      <w:r w:rsidR="00EF4190">
        <w:rPr>
          <w:rFonts w:ascii="Century Gothic" w:hAnsi="Century Gothic"/>
          <w:sz w:val="20"/>
          <w:szCs w:val="20"/>
        </w:rPr>
        <w:t xml:space="preserve">enie takiej zgody do </w:t>
      </w:r>
      <w:r w:rsidR="00EF4190">
        <w:rPr>
          <w:rFonts w:ascii="Century Gothic" w:hAnsi="Century Gothic"/>
          <w:sz w:val="20"/>
          <w:szCs w:val="20"/>
        </w:rPr>
        <w:lastRenderedPageBreak/>
        <w:t>kolejnego W</w:t>
      </w:r>
      <w:r w:rsidRPr="000F4261">
        <w:rPr>
          <w:rFonts w:ascii="Century Gothic" w:hAnsi="Century Gothic"/>
          <w:sz w:val="20"/>
          <w:szCs w:val="20"/>
        </w:rPr>
        <w:t>ykonawcy, którego oferta została najwyżej oceniona</w:t>
      </w:r>
      <w:r w:rsidR="00EF4190">
        <w:rPr>
          <w:rFonts w:ascii="Century Gothic" w:hAnsi="Century Gothic"/>
          <w:sz w:val="20"/>
          <w:szCs w:val="20"/>
        </w:rPr>
        <w:t xml:space="preserve"> (zajęła kolejną pozycję)</w:t>
      </w:r>
      <w:r w:rsidRPr="000F4261">
        <w:rPr>
          <w:rFonts w:ascii="Century Gothic" w:hAnsi="Century Gothic"/>
          <w:sz w:val="20"/>
          <w:szCs w:val="20"/>
        </w:rPr>
        <w:t>, chyba że zachodzą przesłanki do unieważnienia postępowania.</w:t>
      </w:r>
    </w:p>
    <w:p w:rsidR="006D1CFE" w:rsidRPr="00514788" w:rsidRDefault="006D1CFE" w:rsidP="006D1CFE">
      <w:pPr>
        <w:spacing w:after="60"/>
        <w:ind w:left="426"/>
        <w:jc w:val="both"/>
        <w:rPr>
          <w:rFonts w:ascii="Century Gothic" w:hAnsi="Century Gothic"/>
          <w:sz w:val="24"/>
        </w:rPr>
      </w:pPr>
    </w:p>
    <w:p w:rsidR="004748C7" w:rsidRPr="00685B97" w:rsidRDefault="004748C7" w:rsidP="007545FD">
      <w:pPr>
        <w:numPr>
          <w:ilvl w:val="0"/>
          <w:numId w:val="9"/>
        </w:numPr>
        <w:spacing w:after="60"/>
        <w:ind w:left="426" w:hanging="426"/>
        <w:jc w:val="both"/>
        <w:rPr>
          <w:rFonts w:ascii="Century Gothic" w:hAnsi="Century Gothic"/>
          <w:szCs w:val="22"/>
        </w:rPr>
      </w:pPr>
      <w:r w:rsidRPr="00685B97">
        <w:rPr>
          <w:rFonts w:ascii="Century Gothic" w:hAnsi="Century Gothic"/>
          <w:b/>
          <w:szCs w:val="22"/>
        </w:rPr>
        <w:t>Opis sposobu przygotowania oferty</w:t>
      </w:r>
    </w:p>
    <w:p w:rsidR="00236DF2" w:rsidRDefault="007B1C8D" w:rsidP="00DC0313">
      <w:pPr>
        <w:numPr>
          <w:ilvl w:val="0"/>
          <w:numId w:val="18"/>
        </w:numPr>
        <w:spacing w:after="60"/>
        <w:ind w:left="709" w:hanging="284"/>
        <w:contextualSpacing/>
        <w:jc w:val="both"/>
        <w:rPr>
          <w:rFonts w:ascii="Century Gothic" w:hAnsi="Century Gothic"/>
          <w:sz w:val="20"/>
          <w:szCs w:val="20"/>
        </w:rPr>
      </w:pPr>
      <w:r w:rsidRPr="00995DE7">
        <w:rPr>
          <w:rFonts w:ascii="Century Gothic" w:hAnsi="Century Gothic"/>
          <w:b/>
          <w:sz w:val="20"/>
          <w:szCs w:val="20"/>
        </w:rPr>
        <w:t xml:space="preserve">Oferta </w:t>
      </w:r>
      <w:r w:rsidRPr="00995DE7">
        <w:rPr>
          <w:rFonts w:ascii="Century Gothic" w:eastAsia="Times New Roman" w:hAnsi="Century Gothic" w:cs="Times New Roman"/>
          <w:b/>
          <w:color w:val="auto"/>
          <w:kern w:val="0"/>
          <w:sz w:val="20"/>
          <w:szCs w:val="20"/>
          <w:lang w:eastAsia="pl-PL" w:bidi="ar-SA"/>
        </w:rPr>
        <w:t xml:space="preserve">musi być sporządzona w języku polskim, w formie </w:t>
      </w:r>
      <w:bookmarkStart w:id="1" w:name="_Hlk60834346"/>
      <w:r w:rsidRPr="00995DE7">
        <w:rPr>
          <w:rFonts w:ascii="Century Gothic" w:eastAsia="Times New Roman" w:hAnsi="Century Gothic" w:cs="Times New Roman"/>
          <w:b/>
          <w:color w:val="auto"/>
          <w:kern w:val="0"/>
          <w:sz w:val="20"/>
          <w:szCs w:val="20"/>
          <w:lang w:eastAsia="pl-PL" w:bidi="ar-SA"/>
        </w:rPr>
        <w:t>elektronicznej opatrzonej kwalifikowanym podpisem elektronicznym</w:t>
      </w:r>
      <w:r w:rsidRPr="00EA7C03">
        <w:rPr>
          <w:rFonts w:ascii="Century Gothic" w:eastAsia="Times New Roman" w:hAnsi="Century Gothic" w:cs="Times New Roman"/>
          <w:color w:val="auto"/>
          <w:kern w:val="0"/>
          <w:sz w:val="20"/>
          <w:szCs w:val="20"/>
          <w:lang w:eastAsia="pl-PL" w:bidi="ar-SA"/>
        </w:rPr>
        <w:t xml:space="preserve"> </w:t>
      </w:r>
      <w:r w:rsidRPr="00514788">
        <w:rPr>
          <w:rFonts w:ascii="Century Gothic" w:eastAsia="Times New Roman" w:hAnsi="Century Gothic" w:cs="Times New Roman"/>
          <w:color w:val="auto"/>
          <w:kern w:val="0"/>
          <w:sz w:val="20"/>
          <w:szCs w:val="20"/>
          <w:lang w:eastAsia="pl-PL" w:bidi="ar-SA"/>
        </w:rPr>
        <w:t>(</w:t>
      </w:r>
      <w:r w:rsidRPr="00514788">
        <w:rPr>
          <w:rFonts w:ascii="Century Gothic" w:eastAsia="Times New Roman" w:hAnsi="Century Gothic" w:cs="Times New Roman"/>
          <w:color w:val="auto"/>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r w:rsidRPr="00514788">
        <w:rPr>
          <w:rFonts w:ascii="Century Gothic" w:eastAsia="Times New Roman" w:hAnsi="Century Gothic"/>
          <w:color w:val="auto"/>
          <w:kern w:val="0"/>
          <w:sz w:val="20"/>
          <w:szCs w:val="20"/>
          <w:shd w:val="clear" w:color="auto" w:fill="FFFFFF"/>
          <w:lang w:eastAsia="pl-PL" w:bidi="ar-SA"/>
        </w:rPr>
        <w:t>)</w:t>
      </w:r>
      <w:bookmarkEnd w:id="1"/>
      <w:r w:rsidRPr="00514788">
        <w:rPr>
          <w:rFonts w:ascii="Century Gothic" w:eastAsia="Times New Roman" w:hAnsi="Century Gothic" w:cs="Times New Roman"/>
          <w:color w:val="auto"/>
          <w:kern w:val="0"/>
          <w:sz w:val="20"/>
          <w:szCs w:val="20"/>
          <w:lang w:eastAsia="pl-PL" w:bidi="ar-SA"/>
        </w:rPr>
        <w:t>,</w:t>
      </w:r>
      <w:r w:rsidRPr="00EA7C03">
        <w:rPr>
          <w:rFonts w:ascii="Century Gothic" w:eastAsia="Times New Roman" w:hAnsi="Century Gothic" w:cs="Times New Roman"/>
          <w:color w:val="auto"/>
          <w:kern w:val="0"/>
          <w:sz w:val="20"/>
          <w:szCs w:val="20"/>
          <w:lang w:eastAsia="pl-PL" w:bidi="ar-SA"/>
        </w:rPr>
        <w:t xml:space="preserve"> w ogólnie dostępnych formatach danych, </w:t>
      </w:r>
      <w:r w:rsidR="00514788">
        <w:rPr>
          <w:rFonts w:ascii="Century Gothic" w:eastAsia="Times New Roman" w:hAnsi="Century Gothic" w:cs="Times New Roman"/>
          <w:color w:val="auto"/>
          <w:kern w:val="0"/>
          <w:sz w:val="20"/>
          <w:szCs w:val="20"/>
          <w:lang w:eastAsia="pl-PL" w:bidi="ar-SA"/>
        </w:rPr>
        <w:t xml:space="preserve">                           </w:t>
      </w:r>
      <w:r w:rsidRPr="00EA7C03">
        <w:rPr>
          <w:rFonts w:ascii="Century Gothic" w:eastAsia="Times New Roman" w:hAnsi="Century Gothic" w:cs="Times New Roman"/>
          <w:color w:val="auto"/>
          <w:kern w:val="0"/>
          <w:sz w:val="20"/>
          <w:szCs w:val="20"/>
          <w:lang w:eastAsia="pl-PL" w:bidi="ar-SA"/>
        </w:rPr>
        <w:t>w szczególności w formatach: .txt, .rtf, .pdf, .doc, .docx, .odt. Do przygotowania oferty zaleca się skorzystanie z Formularza oferty, stanowiącego załącznik nr 1 do SWZ</w:t>
      </w:r>
      <w:r w:rsidRPr="00EA7C03">
        <w:rPr>
          <w:rFonts w:ascii="Century Gothic" w:eastAsia="Times New Roman" w:hAnsi="Century Gothic" w:cs="Times New Roman"/>
          <w:kern w:val="0"/>
          <w:sz w:val="20"/>
          <w:szCs w:val="20"/>
          <w:lang w:eastAsia="pl-PL" w:bidi="ar-SA"/>
        </w:rPr>
        <w:t>.</w:t>
      </w:r>
      <w:r w:rsidRPr="00EA7C03">
        <w:rPr>
          <w:rFonts w:ascii="Century Gothic" w:eastAsia="Times New Roman" w:hAnsi="Century Gothic" w:cs="Times New Roman"/>
          <w:color w:val="auto"/>
          <w:kern w:val="0"/>
          <w:sz w:val="20"/>
          <w:szCs w:val="20"/>
          <w:lang w:eastAsia="pl-PL" w:bidi="ar-SA"/>
        </w:rPr>
        <w:t xml:space="preserve"> </w:t>
      </w:r>
      <w:r w:rsidR="00514788">
        <w:rPr>
          <w:rFonts w:ascii="Century Gothic" w:eastAsia="Times New Roman" w:hAnsi="Century Gothic" w:cs="Times New Roman"/>
          <w:color w:val="auto"/>
          <w:kern w:val="0"/>
          <w:sz w:val="20"/>
          <w:szCs w:val="20"/>
          <w:lang w:eastAsia="pl-PL" w:bidi="ar-SA"/>
        </w:rPr>
        <w:t xml:space="preserve">                              </w:t>
      </w:r>
      <w:r w:rsidRPr="00EA7C03">
        <w:rPr>
          <w:rFonts w:ascii="Century Gothic" w:eastAsia="Times New Roman" w:hAnsi="Century Gothic" w:cs="Times New Roman"/>
          <w:color w:val="auto"/>
          <w:kern w:val="0"/>
          <w:sz w:val="20"/>
          <w:szCs w:val="20"/>
          <w:lang w:eastAsia="pl-PL" w:bidi="ar-SA"/>
        </w:rPr>
        <w:t>W przypadku gdy Wykonawca nie korzysta z przygotowanego przez Zamawiającego wzoru Formularza oferty, oferta powinna zawierać wszystkie informacje wymagane we wzorze</w:t>
      </w:r>
      <w:r w:rsidR="005977CD" w:rsidRPr="000F4261">
        <w:rPr>
          <w:rFonts w:ascii="Century Gothic" w:hAnsi="Century Gothic"/>
          <w:sz w:val="20"/>
          <w:szCs w:val="20"/>
        </w:rPr>
        <w:t>.</w:t>
      </w:r>
    </w:p>
    <w:p w:rsidR="00236DF2" w:rsidRDefault="00355F82" w:rsidP="00DC0313">
      <w:pPr>
        <w:numPr>
          <w:ilvl w:val="0"/>
          <w:numId w:val="18"/>
        </w:numPr>
        <w:spacing w:after="60"/>
        <w:ind w:left="709" w:hanging="284"/>
        <w:contextualSpacing/>
        <w:jc w:val="both"/>
        <w:rPr>
          <w:rFonts w:ascii="Century Gothic" w:hAnsi="Century Gothic"/>
          <w:sz w:val="20"/>
          <w:szCs w:val="20"/>
        </w:rPr>
      </w:pPr>
      <w:r w:rsidRPr="005450C4">
        <w:rPr>
          <w:rFonts w:ascii="Century Gothic" w:hAnsi="Century Gothic"/>
          <w:b/>
          <w:sz w:val="20"/>
          <w:szCs w:val="20"/>
        </w:rPr>
        <w:t xml:space="preserve">Wykonawca </w:t>
      </w:r>
      <w:r w:rsidR="009307EE" w:rsidRPr="005450C4">
        <w:rPr>
          <w:rFonts w:ascii="Century Gothic" w:hAnsi="Century Gothic"/>
          <w:b/>
          <w:sz w:val="20"/>
          <w:szCs w:val="20"/>
        </w:rPr>
        <w:t>dołącza do oferty oświadczenie, o którym mowa w art. 125 ust. 1 Ustawy, na formularzu jednolitego europejskiego dokumentu zamówień</w:t>
      </w:r>
      <w:r w:rsidR="009307EE" w:rsidRPr="00236DF2">
        <w:rPr>
          <w:rFonts w:ascii="Century Gothic" w:hAnsi="Century Gothic"/>
          <w:sz w:val="20"/>
          <w:szCs w:val="20"/>
        </w:rPr>
        <w:t>,</w:t>
      </w:r>
      <w:r w:rsidR="00236DF2" w:rsidRPr="00236DF2">
        <w:t xml:space="preserve"> </w:t>
      </w:r>
      <w:r w:rsidR="00236DF2" w:rsidRPr="00236DF2">
        <w:rPr>
          <w:rFonts w:ascii="Century Gothic" w:hAnsi="Century Gothic"/>
          <w:sz w:val="20"/>
          <w:szCs w:val="20"/>
        </w:rPr>
        <w:t>sporządzonym zgodnie ze wzorem standardowego formularza określonego w rozporządzeniu wykonawczym Komisji (UE) 2016/7 z dnia 5 stycznia 2016 r. ustanawiającym standardowy formularz jednolitego europejskiego dokumentu zamówienia (Dz.Urz. UE L 3 z 06.01.2016, str. 16),</w:t>
      </w:r>
      <w:r w:rsidR="009307EE" w:rsidRPr="00236DF2">
        <w:rPr>
          <w:rFonts w:ascii="Century Gothic" w:hAnsi="Century Gothic"/>
          <w:sz w:val="20"/>
          <w:szCs w:val="20"/>
        </w:rPr>
        <w:t xml:space="preserve"> zwanego dalej formularzem</w:t>
      </w:r>
      <w:r w:rsidR="00271104">
        <w:rPr>
          <w:rFonts w:ascii="Century Gothic" w:hAnsi="Century Gothic"/>
          <w:sz w:val="20"/>
          <w:szCs w:val="20"/>
        </w:rPr>
        <w:t xml:space="preserve"> JEDZ. </w:t>
      </w:r>
      <w:r w:rsidR="009307EE" w:rsidRPr="00236DF2">
        <w:rPr>
          <w:rFonts w:ascii="Century Gothic" w:hAnsi="Century Gothic"/>
          <w:sz w:val="20"/>
          <w:szCs w:val="20"/>
        </w:rPr>
        <w:t>Oświadczenie stanowi dowód potwierd</w:t>
      </w:r>
      <w:r w:rsidR="005450C4">
        <w:rPr>
          <w:rFonts w:ascii="Century Gothic" w:hAnsi="Century Gothic"/>
          <w:sz w:val="20"/>
          <w:szCs w:val="20"/>
        </w:rPr>
        <w:t>zający brak podstaw wykluczenia</w:t>
      </w:r>
      <w:r w:rsidR="009307EE" w:rsidRPr="00236DF2">
        <w:rPr>
          <w:rFonts w:ascii="Century Gothic" w:hAnsi="Century Gothic"/>
          <w:sz w:val="20"/>
          <w:szCs w:val="20"/>
        </w:rPr>
        <w:t xml:space="preserve"> na dzień składania ofert, tymczasowo zastępujący wymagane przez </w:t>
      </w:r>
      <w:r w:rsidR="00220C6C" w:rsidRPr="00236DF2">
        <w:rPr>
          <w:rFonts w:ascii="Century Gothic" w:hAnsi="Century Gothic"/>
          <w:sz w:val="20"/>
          <w:szCs w:val="20"/>
        </w:rPr>
        <w:t>Z</w:t>
      </w:r>
      <w:r w:rsidR="009307EE" w:rsidRPr="00236DF2">
        <w:rPr>
          <w:rFonts w:ascii="Century Gothic" w:hAnsi="Century Gothic"/>
          <w:sz w:val="20"/>
          <w:szCs w:val="20"/>
        </w:rPr>
        <w:t>amawiającego podmiotowe środki dowodowe.</w:t>
      </w:r>
      <w:r w:rsidR="00220C6C" w:rsidRPr="00236DF2">
        <w:rPr>
          <w:rFonts w:ascii="Century Gothic" w:hAnsi="Century Gothic"/>
          <w:sz w:val="20"/>
          <w:szCs w:val="20"/>
        </w:rPr>
        <w:t xml:space="preserve"> </w:t>
      </w:r>
      <w:r w:rsidR="00236DF2" w:rsidRPr="00236DF2">
        <w:rPr>
          <w:rFonts w:ascii="Century Gothic" w:hAnsi="Century Gothic"/>
          <w:sz w:val="20"/>
          <w:szCs w:val="20"/>
        </w:rPr>
        <w:t>Formularz JEDZ w formie elektronicznej dostęp</w:t>
      </w:r>
      <w:r w:rsidR="00236DF2">
        <w:rPr>
          <w:rFonts w:ascii="Century Gothic" w:hAnsi="Century Gothic"/>
          <w:sz w:val="20"/>
          <w:szCs w:val="20"/>
        </w:rPr>
        <w:t xml:space="preserve">ny jest na </w:t>
      </w:r>
      <w:r w:rsidR="00236DF2" w:rsidRPr="00236DF2">
        <w:rPr>
          <w:rFonts w:ascii="Century Gothic" w:hAnsi="Century Gothic"/>
          <w:sz w:val="20"/>
          <w:szCs w:val="20"/>
        </w:rPr>
        <w:t xml:space="preserve">stronie internetowej </w:t>
      </w:r>
      <w:hyperlink r:id="rId12" w:history="1">
        <w:r w:rsidR="00236DF2" w:rsidRPr="005450C4">
          <w:rPr>
            <w:rStyle w:val="Hipercze"/>
            <w:rFonts w:ascii="Century Gothic" w:hAnsi="Century Gothic"/>
            <w:b/>
            <w:color w:val="auto"/>
            <w:sz w:val="20"/>
            <w:szCs w:val="20"/>
          </w:rPr>
          <w:t>espd.uzp.gov.pl</w:t>
        </w:r>
      </w:hyperlink>
      <w:r w:rsidR="00236DF2" w:rsidRPr="005450C4">
        <w:rPr>
          <w:rFonts w:ascii="Century Gothic" w:hAnsi="Century Gothic"/>
          <w:b/>
          <w:color w:val="auto"/>
          <w:sz w:val="20"/>
          <w:szCs w:val="20"/>
        </w:rPr>
        <w:t>.</w:t>
      </w:r>
      <w:r w:rsidR="00236DF2" w:rsidRPr="00236DF2">
        <w:rPr>
          <w:sz w:val="20"/>
          <w:szCs w:val="20"/>
        </w:rPr>
        <w:t xml:space="preserve"> </w:t>
      </w:r>
      <w:r w:rsidR="00236DF2" w:rsidRPr="00236DF2">
        <w:rPr>
          <w:rFonts w:ascii="Century Gothic" w:hAnsi="Century Gothic"/>
          <w:sz w:val="20"/>
          <w:szCs w:val="20"/>
        </w:rPr>
        <w:t>Instrukcja wypełnienia formularza JEDZ dostępna jest na stronie internetowej Urzędu Zamówień Publicznych</w:t>
      </w:r>
      <w:r w:rsidR="00236DF2">
        <w:rPr>
          <w:rFonts w:ascii="Century Gothic" w:hAnsi="Century Gothic"/>
          <w:sz w:val="20"/>
          <w:szCs w:val="20"/>
        </w:rPr>
        <w:t xml:space="preserve">. </w:t>
      </w:r>
      <w:r w:rsidR="00063E3A">
        <w:rPr>
          <w:rFonts w:ascii="Century Gothic" w:hAnsi="Century Gothic"/>
          <w:b/>
          <w:sz w:val="20"/>
          <w:szCs w:val="20"/>
        </w:rPr>
        <w:t>Wykonawca</w:t>
      </w:r>
      <w:r w:rsidR="00236DF2" w:rsidRPr="00236DF2">
        <w:rPr>
          <w:rFonts w:ascii="Century Gothic" w:hAnsi="Century Gothic"/>
          <w:b/>
          <w:sz w:val="20"/>
          <w:szCs w:val="20"/>
        </w:rPr>
        <w:t>/Podwyko</w:t>
      </w:r>
      <w:r w:rsidR="00236DF2">
        <w:rPr>
          <w:rFonts w:ascii="Century Gothic" w:hAnsi="Century Gothic"/>
          <w:b/>
          <w:sz w:val="20"/>
          <w:szCs w:val="20"/>
        </w:rPr>
        <w:t>nawca</w:t>
      </w:r>
      <w:r w:rsidR="00236DF2" w:rsidRPr="00236DF2">
        <w:rPr>
          <w:rFonts w:ascii="Century Gothic" w:hAnsi="Century Gothic"/>
          <w:sz w:val="20"/>
          <w:szCs w:val="20"/>
        </w:rPr>
        <w:t xml:space="preserve"> wypełnia formularz JEDZ w następującym zakresie: </w:t>
      </w:r>
    </w:p>
    <w:p w:rsidR="00E7346C" w:rsidRDefault="00E7346C" w:rsidP="00E7346C">
      <w:pPr>
        <w:spacing w:after="60"/>
        <w:ind w:left="709"/>
        <w:contextualSpacing/>
        <w:jc w:val="both"/>
        <w:rPr>
          <w:rFonts w:ascii="Century Gothic" w:hAnsi="Century Gothic"/>
          <w:sz w:val="20"/>
          <w:szCs w:val="20"/>
        </w:rPr>
      </w:pPr>
      <w:r w:rsidRPr="00236DF2">
        <w:rPr>
          <w:rFonts w:ascii="Century Gothic" w:hAnsi="Century Gothic"/>
          <w:sz w:val="20"/>
          <w:szCs w:val="20"/>
        </w:rPr>
        <w:t>Część I: Informacje dotyczące postępowania o udzielenie zamówienia oraz instytucji zamawiającej lub podmiotu zamawiającego</w:t>
      </w:r>
    </w:p>
    <w:p w:rsidR="00E7346C" w:rsidRDefault="00E7346C" w:rsidP="00E7346C">
      <w:pPr>
        <w:spacing w:after="60"/>
        <w:contextualSpacing/>
        <w:jc w:val="both"/>
        <w:rPr>
          <w:rFonts w:ascii="Century Gothic" w:hAnsi="Century Gothic"/>
          <w:sz w:val="20"/>
          <w:szCs w:val="20"/>
        </w:rPr>
      </w:pPr>
      <w:r>
        <w:rPr>
          <w:rFonts w:ascii="Century Gothic" w:hAnsi="Century Gothic"/>
          <w:sz w:val="20"/>
          <w:szCs w:val="20"/>
        </w:rPr>
        <w:t xml:space="preserve">            </w:t>
      </w:r>
      <w:r w:rsidRPr="00236DF2">
        <w:rPr>
          <w:rFonts w:ascii="Century Gothic" w:hAnsi="Century Gothic"/>
          <w:sz w:val="20"/>
          <w:szCs w:val="20"/>
        </w:rPr>
        <w:t>Część II:</w:t>
      </w:r>
      <w:r>
        <w:rPr>
          <w:rFonts w:ascii="Century Gothic" w:hAnsi="Century Gothic"/>
          <w:sz w:val="20"/>
          <w:szCs w:val="20"/>
        </w:rPr>
        <w:t xml:space="preserve"> Informacje dotyczące wykonawcy</w:t>
      </w:r>
    </w:p>
    <w:p w:rsidR="00E7346C" w:rsidRDefault="00E7346C" w:rsidP="00E7346C">
      <w:pPr>
        <w:spacing w:after="60"/>
        <w:contextualSpacing/>
        <w:jc w:val="both"/>
        <w:rPr>
          <w:rFonts w:ascii="Century Gothic" w:hAnsi="Century Gothic"/>
          <w:sz w:val="20"/>
          <w:szCs w:val="20"/>
        </w:rPr>
      </w:pPr>
      <w:r>
        <w:rPr>
          <w:rFonts w:ascii="Century Gothic" w:hAnsi="Century Gothic"/>
          <w:sz w:val="20"/>
          <w:szCs w:val="20"/>
        </w:rPr>
        <w:t xml:space="preserve">            </w:t>
      </w:r>
      <w:r w:rsidRPr="00236DF2">
        <w:rPr>
          <w:rFonts w:ascii="Century Gothic" w:hAnsi="Century Gothic"/>
          <w:sz w:val="20"/>
          <w:szCs w:val="20"/>
        </w:rPr>
        <w:t>Sekcja A</w:t>
      </w:r>
      <w:r>
        <w:rPr>
          <w:rFonts w:ascii="Century Gothic" w:hAnsi="Century Gothic"/>
          <w:sz w:val="20"/>
          <w:szCs w:val="20"/>
        </w:rPr>
        <w:t>: Informacje na temat wykonawcy</w:t>
      </w:r>
    </w:p>
    <w:p w:rsidR="00E7346C" w:rsidRDefault="00E7346C" w:rsidP="00E7346C">
      <w:pPr>
        <w:spacing w:after="60"/>
        <w:contextualSpacing/>
        <w:jc w:val="both"/>
        <w:rPr>
          <w:rFonts w:ascii="Century Gothic" w:hAnsi="Century Gothic"/>
          <w:sz w:val="20"/>
          <w:szCs w:val="20"/>
        </w:rPr>
      </w:pPr>
      <w:r>
        <w:rPr>
          <w:rFonts w:ascii="Century Gothic" w:hAnsi="Century Gothic"/>
          <w:sz w:val="20"/>
          <w:szCs w:val="20"/>
        </w:rPr>
        <w:t xml:space="preserve">            </w:t>
      </w:r>
      <w:r w:rsidRPr="00236DF2">
        <w:rPr>
          <w:rFonts w:ascii="Century Gothic" w:hAnsi="Century Gothic"/>
          <w:sz w:val="20"/>
          <w:szCs w:val="20"/>
        </w:rPr>
        <w:t xml:space="preserve">Sekcja B:  Informacje na </w:t>
      </w:r>
      <w:r>
        <w:rPr>
          <w:rFonts w:ascii="Century Gothic" w:hAnsi="Century Gothic"/>
          <w:sz w:val="20"/>
          <w:szCs w:val="20"/>
        </w:rPr>
        <w:t>temat przedstawicieli wykonawcy</w:t>
      </w:r>
    </w:p>
    <w:p w:rsidR="00E7346C" w:rsidRDefault="00E7346C" w:rsidP="00E7346C">
      <w:pPr>
        <w:spacing w:after="60"/>
        <w:contextualSpacing/>
        <w:jc w:val="both"/>
        <w:rPr>
          <w:rFonts w:ascii="Century Gothic" w:hAnsi="Century Gothic"/>
          <w:sz w:val="20"/>
          <w:szCs w:val="20"/>
        </w:rPr>
      </w:pPr>
      <w:r>
        <w:rPr>
          <w:rFonts w:ascii="Century Gothic" w:hAnsi="Century Gothic"/>
          <w:sz w:val="20"/>
          <w:szCs w:val="20"/>
        </w:rPr>
        <w:t xml:space="preserve">            </w:t>
      </w:r>
      <w:r w:rsidRPr="00236DF2">
        <w:rPr>
          <w:rFonts w:ascii="Century Gothic" w:hAnsi="Century Gothic"/>
          <w:sz w:val="20"/>
          <w:szCs w:val="20"/>
        </w:rPr>
        <w:t>Sekcja C:  Informacje na temat polegania n</w:t>
      </w:r>
      <w:r>
        <w:rPr>
          <w:rFonts w:ascii="Century Gothic" w:hAnsi="Century Gothic"/>
          <w:sz w:val="20"/>
          <w:szCs w:val="20"/>
        </w:rPr>
        <w:t>a zdolnościach innych podmiotów</w:t>
      </w:r>
    </w:p>
    <w:p w:rsidR="00E7346C" w:rsidRDefault="00E7346C" w:rsidP="00E7346C">
      <w:pPr>
        <w:spacing w:after="60"/>
        <w:ind w:left="709" w:hanging="709"/>
        <w:contextualSpacing/>
        <w:jc w:val="both"/>
        <w:rPr>
          <w:rFonts w:ascii="Century Gothic" w:hAnsi="Century Gothic"/>
          <w:sz w:val="20"/>
          <w:szCs w:val="20"/>
        </w:rPr>
      </w:pPr>
      <w:r>
        <w:rPr>
          <w:rFonts w:ascii="Century Gothic" w:hAnsi="Century Gothic"/>
          <w:sz w:val="20"/>
          <w:szCs w:val="20"/>
        </w:rPr>
        <w:t xml:space="preserve">            </w:t>
      </w:r>
      <w:r w:rsidRPr="00236DF2">
        <w:rPr>
          <w:rFonts w:ascii="Century Gothic" w:hAnsi="Century Gothic"/>
          <w:sz w:val="20"/>
          <w:szCs w:val="20"/>
        </w:rPr>
        <w:t xml:space="preserve">Sekcja D: Informacje dotyczące podwykonawców, na których </w:t>
      </w:r>
      <w:r>
        <w:rPr>
          <w:rFonts w:ascii="Century Gothic" w:hAnsi="Century Gothic"/>
          <w:sz w:val="20"/>
          <w:szCs w:val="20"/>
        </w:rPr>
        <w:t xml:space="preserve">zdolności wykonawca nie </w:t>
      </w:r>
      <w:r>
        <w:rPr>
          <w:rFonts w:ascii="Century Gothic" w:hAnsi="Century Gothic"/>
          <w:sz w:val="20"/>
          <w:szCs w:val="20"/>
        </w:rPr>
        <w:tab/>
        <w:t>polega</w:t>
      </w:r>
    </w:p>
    <w:p w:rsidR="00E7346C" w:rsidRDefault="00E7346C" w:rsidP="00E7346C">
      <w:pPr>
        <w:spacing w:after="60"/>
        <w:contextualSpacing/>
        <w:jc w:val="both"/>
        <w:rPr>
          <w:rFonts w:ascii="Century Gothic" w:hAnsi="Century Gothic"/>
          <w:sz w:val="20"/>
          <w:szCs w:val="20"/>
        </w:rPr>
      </w:pPr>
      <w:r>
        <w:rPr>
          <w:rFonts w:ascii="Century Gothic" w:hAnsi="Century Gothic"/>
          <w:sz w:val="20"/>
          <w:szCs w:val="20"/>
        </w:rPr>
        <w:t xml:space="preserve">             Część III: Podstawy wykluczenia</w:t>
      </w:r>
    </w:p>
    <w:p w:rsidR="00E7346C" w:rsidRDefault="00E7346C" w:rsidP="00E7346C">
      <w:pPr>
        <w:spacing w:after="60"/>
        <w:contextualSpacing/>
        <w:jc w:val="both"/>
        <w:rPr>
          <w:rFonts w:ascii="Century Gothic" w:hAnsi="Century Gothic"/>
          <w:sz w:val="20"/>
          <w:szCs w:val="20"/>
        </w:rPr>
      </w:pPr>
      <w:r>
        <w:rPr>
          <w:rFonts w:ascii="Century Gothic" w:hAnsi="Century Gothic"/>
          <w:sz w:val="20"/>
          <w:szCs w:val="20"/>
        </w:rPr>
        <w:t xml:space="preserve">             </w:t>
      </w:r>
      <w:r w:rsidRPr="00236DF2">
        <w:rPr>
          <w:rFonts w:ascii="Century Gothic" w:hAnsi="Century Gothic"/>
          <w:sz w:val="20"/>
          <w:szCs w:val="20"/>
        </w:rPr>
        <w:t>Sekcja A: Podstawy związane z wyrok</w:t>
      </w:r>
      <w:r>
        <w:rPr>
          <w:rFonts w:ascii="Century Gothic" w:hAnsi="Century Gothic"/>
          <w:sz w:val="20"/>
          <w:szCs w:val="20"/>
        </w:rPr>
        <w:t>ami skazującymi za przestępstwo</w:t>
      </w:r>
    </w:p>
    <w:p w:rsidR="00E7346C" w:rsidRDefault="00E7346C" w:rsidP="00E7346C">
      <w:pPr>
        <w:spacing w:after="60"/>
        <w:contextualSpacing/>
        <w:jc w:val="both"/>
        <w:rPr>
          <w:rFonts w:ascii="Century Gothic" w:hAnsi="Century Gothic"/>
          <w:sz w:val="20"/>
          <w:szCs w:val="20"/>
        </w:rPr>
      </w:pPr>
      <w:r>
        <w:rPr>
          <w:rFonts w:ascii="Century Gothic" w:hAnsi="Century Gothic"/>
          <w:sz w:val="20"/>
          <w:szCs w:val="20"/>
        </w:rPr>
        <w:t xml:space="preserve">             </w:t>
      </w:r>
      <w:r w:rsidRPr="00236DF2">
        <w:rPr>
          <w:rFonts w:ascii="Century Gothic" w:hAnsi="Century Gothic"/>
          <w:sz w:val="20"/>
          <w:szCs w:val="20"/>
        </w:rPr>
        <w:t xml:space="preserve">Sekcja B: Podstawy związane z płatnością podatków lub składek na ubezpieczenie </w:t>
      </w:r>
      <w:r w:rsidRPr="00236DF2">
        <w:rPr>
          <w:rFonts w:ascii="Century Gothic" w:hAnsi="Century Gothic"/>
          <w:sz w:val="20"/>
          <w:szCs w:val="20"/>
        </w:rPr>
        <w:tab/>
        <w:t>społ</w:t>
      </w:r>
      <w:r>
        <w:rPr>
          <w:rFonts w:ascii="Century Gothic" w:hAnsi="Century Gothic"/>
          <w:sz w:val="20"/>
          <w:szCs w:val="20"/>
        </w:rPr>
        <w:t>eczne</w:t>
      </w:r>
    </w:p>
    <w:p w:rsidR="00E7346C" w:rsidRDefault="00E7346C" w:rsidP="00E7346C">
      <w:pPr>
        <w:spacing w:after="60"/>
        <w:ind w:left="709" w:hanging="709"/>
        <w:contextualSpacing/>
        <w:jc w:val="both"/>
        <w:rPr>
          <w:rFonts w:ascii="Century Gothic" w:hAnsi="Century Gothic"/>
          <w:sz w:val="20"/>
          <w:szCs w:val="20"/>
        </w:rPr>
      </w:pPr>
      <w:r>
        <w:rPr>
          <w:rFonts w:ascii="Century Gothic" w:hAnsi="Century Gothic"/>
          <w:sz w:val="20"/>
          <w:szCs w:val="20"/>
        </w:rPr>
        <w:t xml:space="preserve">             </w:t>
      </w:r>
      <w:r w:rsidRPr="00236DF2">
        <w:rPr>
          <w:rFonts w:ascii="Century Gothic" w:hAnsi="Century Gothic"/>
          <w:sz w:val="20"/>
          <w:szCs w:val="20"/>
        </w:rPr>
        <w:t>Sekcja C: Podstawy związane z niewypłacalnością, konfliktem interes</w:t>
      </w:r>
      <w:r>
        <w:rPr>
          <w:rFonts w:ascii="Century Gothic" w:hAnsi="Century Gothic"/>
          <w:sz w:val="20"/>
          <w:szCs w:val="20"/>
        </w:rPr>
        <w:t>ów lub wykroczeniami zawodowymi</w:t>
      </w:r>
    </w:p>
    <w:p w:rsidR="00E7346C" w:rsidRDefault="00E7346C" w:rsidP="00E7346C">
      <w:pPr>
        <w:spacing w:after="60"/>
        <w:ind w:left="709" w:hanging="709"/>
        <w:contextualSpacing/>
        <w:jc w:val="both"/>
        <w:rPr>
          <w:rFonts w:ascii="Century Gothic" w:hAnsi="Century Gothic"/>
          <w:sz w:val="20"/>
          <w:szCs w:val="20"/>
        </w:rPr>
      </w:pPr>
      <w:r>
        <w:rPr>
          <w:rFonts w:ascii="Century Gothic" w:hAnsi="Century Gothic"/>
          <w:sz w:val="20"/>
          <w:szCs w:val="20"/>
        </w:rPr>
        <w:t xml:space="preserve">             </w:t>
      </w:r>
      <w:r w:rsidRPr="00236DF2">
        <w:rPr>
          <w:rFonts w:ascii="Century Gothic" w:hAnsi="Century Gothic"/>
          <w:sz w:val="20"/>
          <w:szCs w:val="20"/>
        </w:rPr>
        <w:t xml:space="preserve">Sekcja D: Inne podstawy wykluczenia, które mogą być przewidziane w przepisach </w:t>
      </w:r>
      <w:r>
        <w:rPr>
          <w:rFonts w:ascii="Century Gothic" w:hAnsi="Century Gothic"/>
          <w:sz w:val="20"/>
          <w:szCs w:val="20"/>
        </w:rPr>
        <w:t xml:space="preserve"> </w:t>
      </w:r>
      <w:r w:rsidRPr="00236DF2">
        <w:rPr>
          <w:rFonts w:ascii="Century Gothic" w:hAnsi="Century Gothic"/>
          <w:sz w:val="20"/>
          <w:szCs w:val="20"/>
        </w:rPr>
        <w:t>krajowych państwa członkowskiego instytucji zamawiającej lub podmiotu zam</w:t>
      </w:r>
      <w:r>
        <w:rPr>
          <w:rFonts w:ascii="Century Gothic" w:hAnsi="Century Gothic"/>
          <w:sz w:val="20"/>
          <w:szCs w:val="20"/>
        </w:rPr>
        <w:t>awiającego</w:t>
      </w:r>
    </w:p>
    <w:p w:rsidR="00E7346C" w:rsidRPr="00236DF2" w:rsidRDefault="00E7346C" w:rsidP="00E7346C">
      <w:pPr>
        <w:spacing w:after="60"/>
        <w:contextualSpacing/>
        <w:jc w:val="both"/>
        <w:rPr>
          <w:rFonts w:ascii="Century Gothic" w:hAnsi="Century Gothic"/>
          <w:sz w:val="20"/>
          <w:szCs w:val="20"/>
        </w:rPr>
      </w:pPr>
      <w:r>
        <w:rPr>
          <w:rFonts w:ascii="Century Gothic" w:hAnsi="Century Gothic"/>
          <w:sz w:val="20"/>
          <w:szCs w:val="20"/>
        </w:rPr>
        <w:t xml:space="preserve">             </w:t>
      </w:r>
      <w:r w:rsidRPr="00236DF2">
        <w:rPr>
          <w:rFonts w:ascii="Century Gothic" w:hAnsi="Century Gothic"/>
          <w:sz w:val="20"/>
          <w:szCs w:val="20"/>
        </w:rPr>
        <w:t>Część IV: Kryteria kwalifikacji</w:t>
      </w:r>
    </w:p>
    <w:p w:rsidR="00E7346C" w:rsidRDefault="00E7346C" w:rsidP="00E7346C">
      <w:pPr>
        <w:spacing w:after="60"/>
        <w:contextualSpacing/>
        <w:jc w:val="both"/>
        <w:rPr>
          <w:rFonts w:ascii="Century Gothic" w:hAnsi="Century Gothic"/>
          <w:sz w:val="20"/>
          <w:szCs w:val="20"/>
        </w:rPr>
      </w:pPr>
      <w:r>
        <w:rPr>
          <w:rFonts w:ascii="Century Gothic" w:hAnsi="Century Gothic"/>
          <w:sz w:val="20"/>
          <w:szCs w:val="20"/>
        </w:rPr>
        <w:t xml:space="preserve">              </w:t>
      </w:r>
      <w:r w:rsidRPr="00236DF2">
        <w:rPr>
          <w:rFonts w:ascii="Century Gothic" w:hAnsi="Century Gothic"/>
          <w:sz w:val="20"/>
          <w:szCs w:val="20"/>
        </w:rPr>
        <w:t>Sekcja</w:t>
      </w:r>
      <w:r>
        <w:rPr>
          <w:rFonts w:ascii="Century Gothic" w:hAnsi="Century Gothic"/>
          <w:sz w:val="20"/>
          <w:szCs w:val="20"/>
        </w:rPr>
        <w:t xml:space="preserve"> </w:t>
      </w:r>
      <w:r w:rsidRPr="00E7346C">
        <w:rPr>
          <w:rFonts w:ascii="Century Gothic" w:hAnsi="Century Gothic"/>
          <w:color w:val="auto"/>
          <w:sz w:val="20"/>
          <w:szCs w:val="20"/>
        </w:rPr>
        <w:t></w:t>
      </w:r>
      <w:r w:rsidRPr="00236DF2">
        <w:rPr>
          <w:rFonts w:ascii="Century Gothic" w:hAnsi="Century Gothic"/>
          <w:sz w:val="20"/>
          <w:szCs w:val="20"/>
        </w:rPr>
        <w:t>: Ogólne oświadczenie dotyczące wszystkich kryteriów kwalifikacji</w:t>
      </w:r>
    </w:p>
    <w:p w:rsidR="00E7346C" w:rsidRDefault="00E7346C" w:rsidP="00E7346C">
      <w:pPr>
        <w:spacing w:after="60"/>
        <w:contextualSpacing/>
        <w:jc w:val="both"/>
        <w:rPr>
          <w:rFonts w:ascii="Century Gothic" w:hAnsi="Century Gothic"/>
          <w:color w:val="auto"/>
          <w:sz w:val="20"/>
          <w:szCs w:val="20"/>
        </w:rPr>
      </w:pPr>
      <w:r w:rsidRPr="004A02E4">
        <w:rPr>
          <w:rFonts w:ascii="Century Gothic" w:hAnsi="Century Gothic"/>
          <w:color w:val="auto"/>
          <w:sz w:val="20"/>
          <w:szCs w:val="20"/>
        </w:rPr>
        <w:t xml:space="preserve">              Część VI: Oświadczenia końcowe</w:t>
      </w:r>
    </w:p>
    <w:p w:rsidR="00DB31A7" w:rsidRDefault="00DB31A7" w:rsidP="00DB31A7">
      <w:pPr>
        <w:numPr>
          <w:ilvl w:val="0"/>
          <w:numId w:val="18"/>
        </w:numPr>
        <w:spacing w:after="60"/>
        <w:ind w:left="709" w:hanging="283"/>
        <w:contextualSpacing/>
        <w:jc w:val="both"/>
        <w:textAlignment w:val="auto"/>
        <w:rPr>
          <w:rFonts w:ascii="Century Gothic" w:hAnsi="Century Gothic"/>
          <w:kern w:val="2"/>
          <w:sz w:val="20"/>
          <w:szCs w:val="20"/>
        </w:rPr>
      </w:pPr>
      <w:r>
        <w:rPr>
          <w:rFonts w:ascii="Century Gothic" w:hAnsi="Century Gothic"/>
          <w:sz w:val="20"/>
          <w:szCs w:val="20"/>
        </w:rPr>
        <w:t xml:space="preserve">W przypadku wspólnego ubiegania się o zamówienie przez Wykonawców oświadczenie, </w:t>
      </w:r>
      <w:r w:rsidR="00F07427">
        <w:rPr>
          <w:rFonts w:ascii="Century Gothic" w:hAnsi="Century Gothic"/>
          <w:sz w:val="20"/>
          <w:szCs w:val="20"/>
        </w:rPr>
        <w:t xml:space="preserve">              </w:t>
      </w:r>
      <w:r>
        <w:rPr>
          <w:rFonts w:ascii="Century Gothic" w:hAnsi="Century Gothic"/>
          <w:sz w:val="20"/>
          <w:szCs w:val="20"/>
        </w:rPr>
        <w:t xml:space="preserve">o którym mowa w ust. 2 – formularz JEDZ, składa każdy z Wykonawców. Oświadczenia te potwierdzają brak podstaw wykluczenia oraz spełnianie warunków udziału w postępowaniu w zakresie, w jakim każdy z Wykonawców wykazuje spełnianie warunków udziału </w:t>
      </w:r>
      <w:r w:rsidR="00F07427">
        <w:rPr>
          <w:rFonts w:ascii="Century Gothic" w:hAnsi="Century Gothic"/>
          <w:sz w:val="20"/>
          <w:szCs w:val="20"/>
        </w:rPr>
        <w:t xml:space="preserve">                           </w:t>
      </w:r>
      <w:r>
        <w:rPr>
          <w:rFonts w:ascii="Century Gothic" w:hAnsi="Century Gothic"/>
          <w:sz w:val="20"/>
          <w:szCs w:val="20"/>
        </w:rPr>
        <w:t xml:space="preserve">w postępowaniu. </w:t>
      </w:r>
    </w:p>
    <w:p w:rsidR="00DB31A7" w:rsidRDefault="00DB31A7" w:rsidP="00417E02">
      <w:pPr>
        <w:numPr>
          <w:ilvl w:val="0"/>
          <w:numId w:val="119"/>
        </w:numPr>
        <w:spacing w:after="60"/>
        <w:ind w:left="709" w:hanging="284"/>
        <w:contextualSpacing/>
        <w:jc w:val="both"/>
        <w:textAlignment w:val="auto"/>
        <w:rPr>
          <w:rFonts w:ascii="Century Gothic" w:hAnsi="Century Gothic"/>
          <w:sz w:val="20"/>
          <w:szCs w:val="20"/>
        </w:rPr>
      </w:pPr>
      <w:r>
        <w:rPr>
          <w:rFonts w:ascii="Century Gothic" w:hAnsi="Century Gothic"/>
          <w:sz w:val="20"/>
          <w:szCs w:val="20"/>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rsidR="00DB31A7" w:rsidRDefault="00DB31A7" w:rsidP="00417E02">
      <w:pPr>
        <w:numPr>
          <w:ilvl w:val="0"/>
          <w:numId w:val="119"/>
        </w:numPr>
        <w:spacing w:after="60"/>
        <w:ind w:left="709" w:hanging="284"/>
        <w:contextualSpacing/>
        <w:jc w:val="both"/>
        <w:textAlignment w:val="auto"/>
        <w:rPr>
          <w:rFonts w:ascii="Century Gothic" w:hAnsi="Century Gothic"/>
          <w:sz w:val="20"/>
          <w:szCs w:val="20"/>
        </w:rPr>
      </w:pPr>
      <w:r>
        <w:rPr>
          <w:rFonts w:ascii="Century Gothic" w:hAnsi="Century Gothic"/>
          <w:sz w:val="20"/>
          <w:szCs w:val="20"/>
        </w:rPr>
        <w:t xml:space="preserve">W przypadku </w:t>
      </w:r>
      <w:r>
        <w:rPr>
          <w:rFonts w:ascii="Century Gothic" w:hAnsi="Century Gothic"/>
          <w:bCs/>
          <w:sz w:val="20"/>
          <w:szCs w:val="20"/>
        </w:rPr>
        <w:t>Wykonawcy, który zamierza powierzyć wykonanie części zamówienia Podwykonawcy</w:t>
      </w:r>
      <w:r>
        <w:rPr>
          <w:rFonts w:ascii="Century Gothic" w:hAnsi="Century Gothic"/>
          <w:b/>
          <w:bCs/>
          <w:sz w:val="20"/>
          <w:szCs w:val="20"/>
        </w:rPr>
        <w:t>,</w:t>
      </w:r>
      <w:r>
        <w:rPr>
          <w:rFonts w:ascii="Century Gothic" w:hAnsi="Century Gothic"/>
          <w:bCs/>
          <w:sz w:val="20"/>
          <w:szCs w:val="20"/>
        </w:rPr>
        <w:t xml:space="preserve"> Wykonawca przedstawia, wraz z oświadczeniem, o którym mowa w ust. 2, także oświadczenie – formularz JEDZ Podwykonawcy, potwierdzające brak podstaw wykluczenia tego Podwykonawcy</w:t>
      </w:r>
    </w:p>
    <w:p w:rsidR="00DB31A7" w:rsidRDefault="00DB31A7" w:rsidP="00417E02">
      <w:pPr>
        <w:numPr>
          <w:ilvl w:val="0"/>
          <w:numId w:val="119"/>
        </w:numPr>
        <w:spacing w:after="60"/>
        <w:ind w:left="709" w:hanging="284"/>
        <w:contextualSpacing/>
        <w:jc w:val="both"/>
        <w:textAlignment w:val="auto"/>
        <w:rPr>
          <w:rFonts w:ascii="Century Gothic" w:hAnsi="Century Gothic"/>
          <w:sz w:val="20"/>
          <w:szCs w:val="20"/>
        </w:rPr>
      </w:pPr>
      <w:r>
        <w:rPr>
          <w:rFonts w:ascii="Century Gothic" w:hAnsi="Century Gothic"/>
          <w:b/>
          <w:sz w:val="20"/>
          <w:szCs w:val="20"/>
        </w:rPr>
        <w:lastRenderedPageBreak/>
        <w:t xml:space="preserve">Oświadczenia, o których </w:t>
      </w:r>
      <w:r>
        <w:rPr>
          <w:rFonts w:ascii="Century Gothic" w:hAnsi="Century Gothic"/>
          <w:b/>
          <w:color w:val="auto"/>
          <w:sz w:val="20"/>
          <w:szCs w:val="20"/>
        </w:rPr>
        <w:t>mowa w ust. 2–5,</w:t>
      </w:r>
      <w:r>
        <w:rPr>
          <w:rFonts w:ascii="Century Gothic" w:hAnsi="Century Gothic"/>
          <w:b/>
          <w:sz w:val="20"/>
          <w:szCs w:val="20"/>
        </w:rPr>
        <w:t xml:space="preserve"> składa się wraz z ofertą</w:t>
      </w:r>
      <w:r>
        <w:rPr>
          <w:rFonts w:ascii="Century Gothic" w:hAnsi="Century Gothic"/>
          <w:sz w:val="20"/>
          <w:szCs w:val="20"/>
        </w:rPr>
        <w:t>, pod rygorem nieważności, w formie elektronicznej opatrzonej kwalifikowanym podpisem elektronicznym.</w:t>
      </w:r>
    </w:p>
    <w:p w:rsidR="00FB053A" w:rsidRPr="009C1F14" w:rsidRDefault="00FB053A" w:rsidP="00F40B3B">
      <w:pPr>
        <w:numPr>
          <w:ilvl w:val="0"/>
          <w:numId w:val="119"/>
        </w:numPr>
        <w:spacing w:after="60"/>
        <w:ind w:left="709" w:hanging="283"/>
        <w:contextualSpacing/>
        <w:jc w:val="both"/>
        <w:rPr>
          <w:rFonts w:ascii="Century Gothic" w:hAnsi="Century Gothic"/>
          <w:color w:val="auto"/>
          <w:sz w:val="20"/>
          <w:szCs w:val="20"/>
        </w:rPr>
      </w:pPr>
      <w:r w:rsidRPr="009C1F14">
        <w:rPr>
          <w:rFonts w:ascii="Century Gothic" w:hAnsi="Century Gothic"/>
          <w:color w:val="auto"/>
          <w:sz w:val="20"/>
          <w:szCs w:val="20"/>
        </w:rPr>
        <w:t xml:space="preserve">Wykonawca </w:t>
      </w:r>
      <w:r w:rsidRPr="009C1F14">
        <w:rPr>
          <w:rFonts w:ascii="Century Gothic" w:hAnsi="Century Gothic"/>
          <w:b/>
          <w:color w:val="auto"/>
          <w:sz w:val="20"/>
          <w:szCs w:val="20"/>
        </w:rPr>
        <w:t>wraz z Ofertą (Wzór-załącznik nr 1</w:t>
      </w:r>
      <w:r>
        <w:rPr>
          <w:rFonts w:ascii="Century Gothic" w:hAnsi="Century Gothic"/>
          <w:b/>
          <w:color w:val="auto"/>
          <w:sz w:val="20"/>
          <w:szCs w:val="20"/>
        </w:rPr>
        <w:t>A-</w:t>
      </w:r>
      <w:r w:rsidR="005A1E51">
        <w:rPr>
          <w:rFonts w:ascii="Century Gothic" w:hAnsi="Century Gothic"/>
          <w:b/>
          <w:color w:val="auto"/>
          <w:sz w:val="20"/>
          <w:szCs w:val="20"/>
        </w:rPr>
        <w:t>F</w:t>
      </w:r>
      <w:r w:rsidRPr="009C1F14">
        <w:rPr>
          <w:rFonts w:ascii="Century Gothic" w:hAnsi="Century Gothic"/>
          <w:b/>
          <w:color w:val="auto"/>
          <w:sz w:val="20"/>
          <w:szCs w:val="20"/>
        </w:rPr>
        <w:t xml:space="preserve"> do SWZ</w:t>
      </w:r>
      <w:r>
        <w:rPr>
          <w:rFonts w:ascii="Century Gothic" w:hAnsi="Century Gothic"/>
          <w:b/>
          <w:color w:val="FF0000"/>
          <w:sz w:val="20"/>
          <w:szCs w:val="20"/>
        </w:rPr>
        <w:t xml:space="preserve"> </w:t>
      </w:r>
      <w:r w:rsidRPr="00513770">
        <w:rPr>
          <w:rFonts w:ascii="Century Gothic" w:hAnsi="Century Gothic"/>
          <w:b/>
          <w:color w:val="auto"/>
          <w:sz w:val="20"/>
          <w:szCs w:val="20"/>
        </w:rPr>
        <w:t>– odpowiednio do zadania)</w:t>
      </w:r>
      <w:r w:rsidRPr="009C1F14">
        <w:rPr>
          <w:rFonts w:ascii="Century Gothic" w:hAnsi="Century Gothic"/>
          <w:b/>
          <w:color w:val="auto"/>
          <w:sz w:val="20"/>
          <w:szCs w:val="20"/>
        </w:rPr>
        <w:t xml:space="preserve"> składa:</w:t>
      </w:r>
    </w:p>
    <w:p w:rsidR="00FB053A" w:rsidRPr="009C1F14" w:rsidRDefault="00FB053A" w:rsidP="00FB053A">
      <w:pPr>
        <w:ind w:left="709"/>
        <w:jc w:val="both"/>
        <w:rPr>
          <w:rFonts w:ascii="Century Gothic" w:hAnsi="Century Gothic"/>
          <w:color w:val="auto"/>
          <w:sz w:val="20"/>
          <w:szCs w:val="20"/>
        </w:rPr>
      </w:pPr>
      <w:r w:rsidRPr="009C1F14">
        <w:rPr>
          <w:rFonts w:ascii="Century Gothic" w:hAnsi="Century Gothic"/>
          <w:color w:val="auto"/>
          <w:sz w:val="20"/>
          <w:szCs w:val="20"/>
        </w:rPr>
        <w:t>1) Jednolity Europejski Dokument Zamówienia (JEDZ);</w:t>
      </w:r>
    </w:p>
    <w:p w:rsidR="00FB053A" w:rsidRDefault="00FB053A" w:rsidP="00FB053A">
      <w:pPr>
        <w:ind w:left="993" w:hanging="284"/>
        <w:jc w:val="both"/>
        <w:rPr>
          <w:rFonts w:ascii="Century Gothic" w:hAnsi="Century Gothic"/>
          <w:color w:val="auto"/>
          <w:sz w:val="20"/>
          <w:szCs w:val="20"/>
        </w:rPr>
      </w:pPr>
      <w:r w:rsidRPr="009C1F14">
        <w:rPr>
          <w:rFonts w:ascii="Century Gothic" w:hAnsi="Century Gothic"/>
          <w:color w:val="auto"/>
          <w:sz w:val="20"/>
          <w:szCs w:val="20"/>
        </w:rPr>
        <w:t>2) pełnomocnictwo, o którym  mowa w Rozdz. XI ust. 4 w formie zgodnej z wymaganiem określonym w Rozdz. XI ust. 6 SWZ  - jeżeli ustanowiono  pełnomocnika;</w:t>
      </w:r>
    </w:p>
    <w:p w:rsidR="009A6846" w:rsidRPr="009C1F14" w:rsidRDefault="009A6846" w:rsidP="00FB053A">
      <w:pPr>
        <w:ind w:left="993" w:hanging="284"/>
        <w:jc w:val="both"/>
        <w:rPr>
          <w:rFonts w:ascii="Century Gothic" w:hAnsi="Century Gothic"/>
          <w:color w:val="auto"/>
          <w:sz w:val="20"/>
          <w:szCs w:val="20"/>
        </w:rPr>
      </w:pPr>
      <w:r>
        <w:rPr>
          <w:rFonts w:ascii="Century Gothic" w:hAnsi="Century Gothic"/>
          <w:color w:val="auto"/>
          <w:sz w:val="20"/>
          <w:szCs w:val="20"/>
        </w:rPr>
        <w:t xml:space="preserve">3) </w:t>
      </w:r>
      <w:r w:rsidRPr="00491397">
        <w:rPr>
          <w:rFonts w:ascii="Century Gothic" w:hAnsi="Century Gothic"/>
          <w:color w:val="auto"/>
          <w:sz w:val="20"/>
          <w:szCs w:val="20"/>
        </w:rPr>
        <w:t>przedmiotowe środki dowodo</w:t>
      </w:r>
      <w:r>
        <w:rPr>
          <w:rFonts w:ascii="Century Gothic" w:hAnsi="Century Gothic"/>
          <w:color w:val="auto"/>
          <w:sz w:val="20"/>
          <w:szCs w:val="20"/>
        </w:rPr>
        <w:t>we, o których mowa w Rozdziale III ust. 4 SWZ</w:t>
      </w:r>
      <w:r w:rsidR="006D3088">
        <w:rPr>
          <w:rFonts w:ascii="Century Gothic" w:hAnsi="Century Gothic"/>
          <w:color w:val="auto"/>
          <w:sz w:val="20"/>
          <w:szCs w:val="20"/>
        </w:rPr>
        <w:t>;</w:t>
      </w:r>
    </w:p>
    <w:p w:rsidR="00FB053A" w:rsidRPr="009C1F14" w:rsidRDefault="006D3088" w:rsidP="00FB053A">
      <w:pPr>
        <w:ind w:left="993" w:hanging="284"/>
        <w:jc w:val="both"/>
        <w:rPr>
          <w:rFonts w:ascii="Century Gothic" w:hAnsi="Century Gothic"/>
          <w:color w:val="auto"/>
          <w:sz w:val="20"/>
          <w:szCs w:val="20"/>
        </w:rPr>
      </w:pPr>
      <w:r>
        <w:rPr>
          <w:rFonts w:ascii="Century Gothic" w:hAnsi="Century Gothic"/>
          <w:color w:val="auto"/>
          <w:sz w:val="20"/>
          <w:szCs w:val="20"/>
        </w:rPr>
        <w:t>4</w:t>
      </w:r>
      <w:r w:rsidR="00FB053A" w:rsidRPr="009C1F14">
        <w:rPr>
          <w:rFonts w:ascii="Century Gothic" w:hAnsi="Century Gothic"/>
          <w:color w:val="auto"/>
          <w:sz w:val="20"/>
          <w:szCs w:val="20"/>
        </w:rPr>
        <w:t xml:space="preserve">) w przypadku, gdy Wykonawca, zamierza powierzyć wykonanie części zamówienia Podwykonawcom w celu wykazania braku istnienia wobec nich podstaw wykluczenia </w:t>
      </w:r>
      <w:r w:rsidR="00FB053A" w:rsidRPr="009C1F14">
        <w:rPr>
          <w:rFonts w:ascii="Century Gothic" w:hAnsi="Century Gothic"/>
          <w:color w:val="auto"/>
          <w:sz w:val="20"/>
          <w:szCs w:val="20"/>
        </w:rPr>
        <w:br/>
        <w:t>z udziału w postępowaniu, każdy Podwykonawca  składa Jednolity Europejski Dokument Zamówienia (JEDZ);</w:t>
      </w:r>
    </w:p>
    <w:p w:rsidR="00FB053A" w:rsidRDefault="00FB053A" w:rsidP="00FB053A">
      <w:pPr>
        <w:suppressAutoHyphens w:val="0"/>
        <w:autoSpaceDE w:val="0"/>
        <w:autoSpaceDN w:val="0"/>
        <w:adjustRightInd w:val="0"/>
        <w:ind w:left="993" w:hanging="993"/>
        <w:textAlignment w:val="auto"/>
        <w:rPr>
          <w:rFonts w:ascii="Century Gothic" w:hAnsi="Century Gothic" w:cs="Gulim"/>
          <w:color w:val="auto"/>
          <w:kern w:val="20"/>
          <w:sz w:val="20"/>
          <w:szCs w:val="20"/>
        </w:rPr>
      </w:pPr>
      <w:r>
        <w:rPr>
          <w:rFonts w:ascii="Century Gothic" w:hAnsi="Century Gothic" w:cs="Calibri Light"/>
          <w:i/>
          <w:iCs/>
          <w:color w:val="auto"/>
          <w:kern w:val="20"/>
          <w:sz w:val="20"/>
          <w:szCs w:val="20"/>
          <w:lang w:eastAsia="ar-SA"/>
        </w:rPr>
        <w:t xml:space="preserve">            </w:t>
      </w:r>
      <w:r w:rsidR="006D3088">
        <w:rPr>
          <w:rFonts w:ascii="Century Gothic" w:hAnsi="Century Gothic" w:cs="Calibri Light"/>
          <w:iCs/>
          <w:color w:val="auto"/>
          <w:kern w:val="20"/>
          <w:sz w:val="20"/>
          <w:szCs w:val="20"/>
          <w:lang w:eastAsia="ar-SA"/>
        </w:rPr>
        <w:t>5</w:t>
      </w:r>
      <w:r w:rsidRPr="00FB053A">
        <w:rPr>
          <w:rFonts w:ascii="Century Gothic" w:hAnsi="Century Gothic" w:cs="Calibri Light"/>
          <w:iCs/>
          <w:color w:val="auto"/>
          <w:kern w:val="20"/>
          <w:sz w:val="20"/>
          <w:szCs w:val="20"/>
          <w:lang w:eastAsia="ar-SA"/>
        </w:rPr>
        <w:t>)</w:t>
      </w:r>
      <w:r>
        <w:rPr>
          <w:rFonts w:ascii="Century Gothic" w:hAnsi="Century Gothic" w:cs="Calibri Light"/>
          <w:i/>
          <w:iCs/>
          <w:color w:val="auto"/>
          <w:kern w:val="20"/>
          <w:sz w:val="20"/>
          <w:szCs w:val="20"/>
          <w:lang w:eastAsia="ar-SA"/>
        </w:rPr>
        <w:t xml:space="preserve"> </w:t>
      </w:r>
      <w:r w:rsidRPr="006960D9">
        <w:rPr>
          <w:rFonts w:ascii="Century Gothic" w:hAnsi="Century Gothic" w:cs="Calibri Light"/>
          <w:i/>
          <w:iCs/>
          <w:color w:val="auto"/>
          <w:kern w:val="20"/>
          <w:sz w:val="20"/>
          <w:szCs w:val="20"/>
          <w:lang w:eastAsia="ar-SA"/>
        </w:rPr>
        <w:t xml:space="preserve"> </w:t>
      </w:r>
      <w:r w:rsidRPr="006960D9">
        <w:rPr>
          <w:rFonts w:ascii="Century Gothic" w:hAnsi="Century Gothic" w:cs="Gulim"/>
          <w:color w:val="auto"/>
          <w:kern w:val="20"/>
          <w:sz w:val="20"/>
          <w:szCs w:val="20"/>
        </w:rPr>
        <w:t>Wykonawca, który polega na zdolnościach innych podmiotów</w:t>
      </w:r>
      <w:r>
        <w:rPr>
          <w:rFonts w:ascii="Century Gothic" w:hAnsi="Century Gothic" w:cs="Gulim"/>
          <w:color w:val="auto"/>
          <w:kern w:val="20"/>
          <w:sz w:val="20"/>
          <w:szCs w:val="20"/>
        </w:rPr>
        <w:t xml:space="preserve"> składa:</w:t>
      </w:r>
    </w:p>
    <w:p w:rsidR="00FB053A" w:rsidRDefault="00FB053A" w:rsidP="00FB053A">
      <w:pPr>
        <w:suppressAutoHyphens w:val="0"/>
        <w:autoSpaceDE w:val="0"/>
        <w:autoSpaceDN w:val="0"/>
        <w:adjustRightInd w:val="0"/>
        <w:ind w:left="993" w:hanging="993"/>
        <w:textAlignment w:val="auto"/>
        <w:rPr>
          <w:rFonts w:ascii="Century Gothic" w:hAnsi="Century Gothic" w:cs="Gulim"/>
          <w:color w:val="auto"/>
          <w:kern w:val="20"/>
          <w:sz w:val="20"/>
          <w:szCs w:val="20"/>
        </w:rPr>
      </w:pPr>
      <w:r>
        <w:rPr>
          <w:rFonts w:ascii="Century Gothic" w:hAnsi="Century Gothic" w:cs="Gulim"/>
          <w:color w:val="auto"/>
          <w:kern w:val="20"/>
          <w:sz w:val="20"/>
          <w:szCs w:val="20"/>
        </w:rPr>
        <w:t xml:space="preserve">                  a) zobowiązanie,  o  którym mowa w Rozdz. V ust. 5 SWZ, </w:t>
      </w:r>
    </w:p>
    <w:p w:rsidR="00FB053A" w:rsidRPr="009C1F14" w:rsidRDefault="00FB053A" w:rsidP="00FB053A">
      <w:pPr>
        <w:ind w:left="709" w:hanging="709"/>
        <w:jc w:val="both"/>
        <w:rPr>
          <w:rFonts w:ascii="Century Gothic" w:hAnsi="Century Gothic"/>
          <w:color w:val="auto"/>
          <w:sz w:val="20"/>
          <w:szCs w:val="20"/>
        </w:rPr>
      </w:pPr>
      <w:r>
        <w:rPr>
          <w:rFonts w:ascii="Century Gothic" w:hAnsi="Century Gothic" w:cs="Gulim"/>
          <w:color w:val="auto"/>
          <w:kern w:val="20"/>
          <w:sz w:val="20"/>
          <w:szCs w:val="20"/>
        </w:rPr>
        <w:t xml:space="preserve">                   b) </w:t>
      </w:r>
      <w:r w:rsidRPr="009C1F14">
        <w:rPr>
          <w:rFonts w:ascii="Century Gothic" w:hAnsi="Century Gothic"/>
          <w:color w:val="auto"/>
          <w:sz w:val="20"/>
          <w:szCs w:val="20"/>
        </w:rPr>
        <w:t>Jednolity Europejski Dokument Zamówienia</w:t>
      </w:r>
      <w:r>
        <w:rPr>
          <w:rFonts w:ascii="Century Gothic" w:hAnsi="Century Gothic"/>
          <w:color w:val="auto"/>
          <w:sz w:val="20"/>
          <w:szCs w:val="20"/>
        </w:rPr>
        <w:t xml:space="preserve"> (JEDZ) tego podmiotu.</w:t>
      </w:r>
    </w:p>
    <w:p w:rsidR="00FB053A" w:rsidRPr="001E5389" w:rsidRDefault="00FB053A" w:rsidP="00417E02">
      <w:pPr>
        <w:numPr>
          <w:ilvl w:val="0"/>
          <w:numId w:val="119"/>
        </w:numPr>
        <w:spacing w:after="60"/>
        <w:ind w:left="709" w:hanging="283"/>
        <w:contextualSpacing/>
        <w:jc w:val="both"/>
        <w:rPr>
          <w:rFonts w:ascii="Century Gothic" w:hAnsi="Century Gothic"/>
          <w:color w:val="auto"/>
          <w:sz w:val="20"/>
          <w:szCs w:val="20"/>
        </w:rPr>
      </w:pPr>
      <w:r w:rsidRPr="001E5389">
        <w:rPr>
          <w:rFonts w:ascii="Century Gothic" w:hAnsi="Century Gothic"/>
          <w:b/>
          <w:color w:val="auto"/>
          <w:sz w:val="20"/>
          <w:szCs w:val="20"/>
        </w:rPr>
        <w:t xml:space="preserve">Wykonawcy wspólnie ubiegający się o  udzielenie zamówienia wraz z Ofertą (Wzór-załącznik nr 1 </w:t>
      </w:r>
      <w:r w:rsidR="00BC3B22">
        <w:rPr>
          <w:rFonts w:ascii="Century Gothic" w:hAnsi="Century Gothic"/>
          <w:b/>
          <w:color w:val="auto"/>
          <w:sz w:val="20"/>
          <w:szCs w:val="20"/>
        </w:rPr>
        <w:t>A-</w:t>
      </w:r>
      <w:r w:rsidR="005A1E51">
        <w:rPr>
          <w:rFonts w:ascii="Century Gothic" w:hAnsi="Century Gothic"/>
          <w:b/>
          <w:color w:val="auto"/>
          <w:sz w:val="20"/>
          <w:szCs w:val="20"/>
        </w:rPr>
        <w:t>F</w:t>
      </w:r>
      <w:r w:rsidR="00BC3B22">
        <w:rPr>
          <w:rFonts w:ascii="Century Gothic" w:hAnsi="Century Gothic"/>
          <w:b/>
          <w:color w:val="auto"/>
          <w:sz w:val="20"/>
          <w:szCs w:val="20"/>
        </w:rPr>
        <w:t xml:space="preserve"> </w:t>
      </w:r>
      <w:r w:rsidRPr="001E5389">
        <w:rPr>
          <w:rFonts w:ascii="Century Gothic" w:hAnsi="Century Gothic"/>
          <w:b/>
          <w:color w:val="auto"/>
          <w:sz w:val="20"/>
          <w:szCs w:val="20"/>
        </w:rPr>
        <w:t>do SWZ</w:t>
      </w:r>
      <w:r w:rsidR="00BC3B22">
        <w:rPr>
          <w:rFonts w:ascii="Century Gothic" w:hAnsi="Century Gothic"/>
          <w:b/>
          <w:color w:val="auto"/>
          <w:sz w:val="20"/>
          <w:szCs w:val="20"/>
        </w:rPr>
        <w:t xml:space="preserve"> – odpowiednio do zadania</w:t>
      </w:r>
      <w:r w:rsidRPr="001E5389">
        <w:rPr>
          <w:rFonts w:ascii="Century Gothic" w:hAnsi="Century Gothic"/>
          <w:b/>
          <w:color w:val="auto"/>
          <w:sz w:val="20"/>
          <w:szCs w:val="20"/>
        </w:rPr>
        <w:t>) składają:</w:t>
      </w:r>
    </w:p>
    <w:p w:rsidR="00FB053A" w:rsidRPr="001E5389" w:rsidRDefault="00FB053A" w:rsidP="00FB053A">
      <w:pPr>
        <w:ind w:left="709"/>
        <w:jc w:val="both"/>
        <w:rPr>
          <w:rFonts w:ascii="Century Gothic" w:hAnsi="Century Gothic"/>
          <w:color w:val="auto"/>
          <w:sz w:val="20"/>
          <w:szCs w:val="20"/>
        </w:rPr>
      </w:pPr>
      <w:r w:rsidRPr="001E5389">
        <w:rPr>
          <w:rFonts w:ascii="Century Gothic" w:hAnsi="Century Gothic"/>
          <w:color w:val="auto"/>
          <w:sz w:val="20"/>
          <w:szCs w:val="20"/>
        </w:rPr>
        <w:t>1) każdy z Wykonawców: Jednolity Europejski Dokument Zamówienia (JEDZ);</w:t>
      </w:r>
    </w:p>
    <w:p w:rsidR="00FB053A" w:rsidRPr="001E5389" w:rsidRDefault="00FB053A" w:rsidP="00FB053A">
      <w:pPr>
        <w:ind w:left="709"/>
        <w:jc w:val="both"/>
        <w:rPr>
          <w:rFonts w:ascii="Century Gothic" w:hAnsi="Century Gothic"/>
          <w:color w:val="auto"/>
          <w:sz w:val="20"/>
          <w:szCs w:val="20"/>
        </w:rPr>
      </w:pPr>
      <w:r w:rsidRPr="001E5389">
        <w:rPr>
          <w:rFonts w:ascii="Century Gothic" w:hAnsi="Century Gothic"/>
          <w:color w:val="auto"/>
          <w:sz w:val="20"/>
          <w:szCs w:val="20"/>
        </w:rPr>
        <w:t>2) wspólnie:</w:t>
      </w:r>
    </w:p>
    <w:p w:rsidR="00FB053A" w:rsidRDefault="00FB053A" w:rsidP="00FB053A">
      <w:pPr>
        <w:ind w:left="1134" w:hanging="283"/>
        <w:jc w:val="both"/>
        <w:rPr>
          <w:rFonts w:ascii="Century Gothic" w:hAnsi="Century Gothic"/>
          <w:color w:val="auto"/>
          <w:sz w:val="20"/>
          <w:szCs w:val="20"/>
        </w:rPr>
      </w:pPr>
      <w:r w:rsidRPr="001E5389">
        <w:rPr>
          <w:rFonts w:ascii="Century Gothic" w:hAnsi="Century Gothic"/>
          <w:color w:val="auto"/>
          <w:sz w:val="20"/>
          <w:szCs w:val="20"/>
        </w:rPr>
        <w:t>a)</w:t>
      </w:r>
      <w:r w:rsidRPr="00DD05C3">
        <w:rPr>
          <w:rFonts w:ascii="Century Gothic" w:hAnsi="Century Gothic"/>
          <w:color w:val="FF0000"/>
          <w:sz w:val="20"/>
          <w:szCs w:val="20"/>
        </w:rPr>
        <w:t xml:space="preserve"> </w:t>
      </w:r>
      <w:r w:rsidRPr="001E5389">
        <w:rPr>
          <w:rFonts w:ascii="Century Gothic" w:hAnsi="Century Gothic"/>
          <w:color w:val="auto"/>
          <w:sz w:val="20"/>
          <w:szCs w:val="20"/>
        </w:rPr>
        <w:t>pełnomocnictwo, o którym mowa w Rozdz. XI ust. 7 SWZ, w formie zgodnej                                    z wymaganiem określonym w  ust. 6 niniejszego Rozdz.;</w:t>
      </w:r>
    </w:p>
    <w:p w:rsidR="00F46595" w:rsidRPr="00DD05C3" w:rsidRDefault="00F46595" w:rsidP="00FB053A">
      <w:pPr>
        <w:ind w:left="1134" w:hanging="283"/>
        <w:jc w:val="both"/>
        <w:rPr>
          <w:rFonts w:ascii="Century Gothic" w:hAnsi="Century Gothic"/>
          <w:color w:val="FF0000"/>
          <w:sz w:val="20"/>
          <w:szCs w:val="20"/>
        </w:rPr>
      </w:pPr>
      <w:r>
        <w:rPr>
          <w:rFonts w:ascii="Century Gothic" w:hAnsi="Century Gothic"/>
          <w:color w:val="auto"/>
          <w:sz w:val="20"/>
          <w:szCs w:val="20"/>
        </w:rPr>
        <w:t xml:space="preserve">b) </w:t>
      </w:r>
      <w:r w:rsidRPr="00491397">
        <w:rPr>
          <w:rFonts w:ascii="Century Gothic" w:hAnsi="Century Gothic"/>
          <w:color w:val="auto"/>
          <w:sz w:val="20"/>
          <w:szCs w:val="20"/>
        </w:rPr>
        <w:t>przedmiotowe środki dowodo</w:t>
      </w:r>
      <w:r>
        <w:rPr>
          <w:rFonts w:ascii="Century Gothic" w:hAnsi="Century Gothic"/>
          <w:color w:val="auto"/>
          <w:sz w:val="20"/>
          <w:szCs w:val="20"/>
        </w:rPr>
        <w:t>we, o których mowa w Rozdziale III ust. 4 SWZ;</w:t>
      </w:r>
    </w:p>
    <w:p w:rsidR="00FB053A" w:rsidRPr="009C1F14" w:rsidRDefault="00FB053A" w:rsidP="00BC3B22">
      <w:pPr>
        <w:ind w:left="1134" w:hanging="425"/>
        <w:jc w:val="both"/>
        <w:rPr>
          <w:rFonts w:ascii="Century Gothic" w:hAnsi="Century Gothic"/>
          <w:color w:val="auto"/>
          <w:sz w:val="20"/>
          <w:szCs w:val="20"/>
        </w:rPr>
      </w:pPr>
      <w:r>
        <w:rPr>
          <w:rFonts w:ascii="Century Gothic" w:hAnsi="Century Gothic"/>
          <w:color w:val="auto"/>
          <w:sz w:val="20"/>
          <w:szCs w:val="20"/>
        </w:rPr>
        <w:t xml:space="preserve">  </w:t>
      </w:r>
      <w:r w:rsidR="00F46595">
        <w:rPr>
          <w:rFonts w:ascii="Century Gothic" w:hAnsi="Century Gothic"/>
          <w:color w:val="auto"/>
          <w:sz w:val="20"/>
          <w:szCs w:val="20"/>
        </w:rPr>
        <w:t>c</w:t>
      </w:r>
      <w:r w:rsidRPr="001E5389">
        <w:rPr>
          <w:rFonts w:ascii="Century Gothic" w:hAnsi="Century Gothic"/>
          <w:color w:val="auto"/>
          <w:sz w:val="20"/>
          <w:szCs w:val="20"/>
        </w:rPr>
        <w:t>)</w:t>
      </w:r>
      <w:r w:rsidRPr="00DD05C3">
        <w:rPr>
          <w:rFonts w:ascii="Century Gothic" w:hAnsi="Century Gothic"/>
          <w:color w:val="FF0000"/>
          <w:sz w:val="20"/>
          <w:szCs w:val="20"/>
        </w:rPr>
        <w:t xml:space="preserve"> </w:t>
      </w:r>
      <w:r>
        <w:rPr>
          <w:rFonts w:ascii="Century Gothic" w:hAnsi="Century Gothic"/>
          <w:color w:val="auto"/>
          <w:sz w:val="20"/>
          <w:szCs w:val="20"/>
        </w:rPr>
        <w:t>w przypadku, gdy Wykonawcy</w:t>
      </w:r>
      <w:r w:rsidRPr="009C1F14">
        <w:rPr>
          <w:rFonts w:ascii="Century Gothic" w:hAnsi="Century Gothic"/>
          <w:color w:val="auto"/>
          <w:sz w:val="20"/>
          <w:szCs w:val="20"/>
        </w:rPr>
        <w:t xml:space="preserve">, zamierza powierzyć wykonanie części zamówienia Podwykonawcom w celu wykazania braku istnienia wobec nich podstaw wykluczenia </w:t>
      </w:r>
      <w:r w:rsidRPr="009C1F14">
        <w:rPr>
          <w:rFonts w:ascii="Century Gothic" w:hAnsi="Century Gothic"/>
          <w:color w:val="auto"/>
          <w:sz w:val="20"/>
          <w:szCs w:val="20"/>
        </w:rPr>
        <w:br/>
        <w:t>z udziału w postępowaniu, każdy Podwykonawca  składa Jednolity Europejski Dokument Zamówienia (JEDZ);</w:t>
      </w:r>
    </w:p>
    <w:p w:rsidR="00FB053A" w:rsidRDefault="00FB053A" w:rsidP="00FB053A">
      <w:pPr>
        <w:suppressAutoHyphens w:val="0"/>
        <w:autoSpaceDE w:val="0"/>
        <w:autoSpaceDN w:val="0"/>
        <w:adjustRightInd w:val="0"/>
        <w:ind w:left="993" w:hanging="993"/>
        <w:textAlignment w:val="auto"/>
        <w:rPr>
          <w:rFonts w:ascii="Century Gothic" w:hAnsi="Century Gothic" w:cs="Gulim"/>
          <w:color w:val="auto"/>
          <w:kern w:val="20"/>
          <w:sz w:val="20"/>
          <w:szCs w:val="20"/>
        </w:rPr>
      </w:pPr>
      <w:r>
        <w:rPr>
          <w:rFonts w:ascii="Century Gothic" w:hAnsi="Century Gothic" w:cs="Calibri Light"/>
          <w:i/>
          <w:iCs/>
          <w:color w:val="auto"/>
          <w:kern w:val="20"/>
          <w:sz w:val="20"/>
          <w:szCs w:val="20"/>
          <w:lang w:eastAsia="ar-SA"/>
        </w:rPr>
        <w:t xml:space="preserve">           </w:t>
      </w:r>
      <w:r w:rsidR="00F46595">
        <w:rPr>
          <w:rFonts w:ascii="Century Gothic" w:hAnsi="Century Gothic" w:cs="Calibri Light"/>
          <w:i/>
          <w:iCs/>
          <w:color w:val="auto"/>
          <w:kern w:val="20"/>
          <w:sz w:val="20"/>
          <w:szCs w:val="20"/>
          <w:lang w:eastAsia="ar-SA"/>
        </w:rPr>
        <w:t xml:space="preserve">  </w:t>
      </w:r>
      <w:r>
        <w:rPr>
          <w:rFonts w:ascii="Century Gothic" w:hAnsi="Century Gothic" w:cs="Calibri Light"/>
          <w:i/>
          <w:iCs/>
          <w:color w:val="auto"/>
          <w:kern w:val="20"/>
          <w:sz w:val="20"/>
          <w:szCs w:val="20"/>
          <w:lang w:eastAsia="ar-SA"/>
        </w:rPr>
        <w:t xml:space="preserve"> </w:t>
      </w:r>
      <w:r w:rsidR="00F46595">
        <w:rPr>
          <w:rFonts w:ascii="Century Gothic" w:hAnsi="Century Gothic" w:cs="Calibri Light"/>
          <w:iCs/>
          <w:color w:val="auto"/>
          <w:kern w:val="20"/>
          <w:sz w:val="20"/>
          <w:szCs w:val="20"/>
          <w:lang w:eastAsia="ar-SA"/>
        </w:rPr>
        <w:t>d</w:t>
      </w:r>
      <w:r>
        <w:rPr>
          <w:rFonts w:ascii="Century Gothic" w:hAnsi="Century Gothic" w:cs="Calibri Light"/>
          <w:iCs/>
          <w:color w:val="auto"/>
          <w:kern w:val="20"/>
          <w:sz w:val="20"/>
          <w:szCs w:val="20"/>
          <w:lang w:eastAsia="ar-SA"/>
        </w:rPr>
        <w:t xml:space="preserve">) </w:t>
      </w:r>
      <w:r w:rsidRPr="006960D9">
        <w:rPr>
          <w:rFonts w:ascii="Century Gothic" w:hAnsi="Century Gothic" w:cs="Calibri Light"/>
          <w:i/>
          <w:iCs/>
          <w:color w:val="auto"/>
          <w:kern w:val="20"/>
          <w:sz w:val="20"/>
          <w:szCs w:val="20"/>
          <w:lang w:eastAsia="ar-SA"/>
        </w:rPr>
        <w:t xml:space="preserve"> </w:t>
      </w:r>
      <w:r>
        <w:rPr>
          <w:rFonts w:ascii="Century Gothic" w:hAnsi="Century Gothic" w:cs="Gulim"/>
          <w:color w:val="auto"/>
          <w:kern w:val="20"/>
          <w:sz w:val="20"/>
          <w:szCs w:val="20"/>
        </w:rPr>
        <w:t>Wykonawcy, którzy</w:t>
      </w:r>
      <w:r w:rsidRPr="006960D9">
        <w:rPr>
          <w:rFonts w:ascii="Century Gothic" w:hAnsi="Century Gothic" w:cs="Gulim"/>
          <w:color w:val="auto"/>
          <w:kern w:val="20"/>
          <w:sz w:val="20"/>
          <w:szCs w:val="20"/>
        </w:rPr>
        <w:t xml:space="preserve"> polega</w:t>
      </w:r>
      <w:r>
        <w:rPr>
          <w:rFonts w:ascii="Century Gothic" w:hAnsi="Century Gothic" w:cs="Gulim"/>
          <w:color w:val="auto"/>
          <w:kern w:val="20"/>
          <w:sz w:val="20"/>
          <w:szCs w:val="20"/>
        </w:rPr>
        <w:t>ją</w:t>
      </w:r>
      <w:r w:rsidRPr="006960D9">
        <w:rPr>
          <w:rFonts w:ascii="Century Gothic" w:hAnsi="Century Gothic" w:cs="Gulim"/>
          <w:color w:val="auto"/>
          <w:kern w:val="20"/>
          <w:sz w:val="20"/>
          <w:szCs w:val="20"/>
        </w:rPr>
        <w:t xml:space="preserve"> na zdolnościach innych podmiotów</w:t>
      </w:r>
      <w:r>
        <w:rPr>
          <w:rFonts w:ascii="Century Gothic" w:hAnsi="Century Gothic" w:cs="Gulim"/>
          <w:color w:val="auto"/>
          <w:kern w:val="20"/>
          <w:sz w:val="20"/>
          <w:szCs w:val="20"/>
        </w:rPr>
        <w:t xml:space="preserve"> składają:</w:t>
      </w:r>
    </w:p>
    <w:p w:rsidR="00FB053A" w:rsidRDefault="00FB053A" w:rsidP="00FB053A">
      <w:pPr>
        <w:suppressAutoHyphens w:val="0"/>
        <w:autoSpaceDE w:val="0"/>
        <w:autoSpaceDN w:val="0"/>
        <w:adjustRightInd w:val="0"/>
        <w:ind w:left="993" w:hanging="993"/>
        <w:textAlignment w:val="auto"/>
        <w:rPr>
          <w:rFonts w:ascii="Century Gothic" w:hAnsi="Century Gothic" w:cs="Gulim"/>
          <w:color w:val="auto"/>
          <w:kern w:val="20"/>
          <w:sz w:val="20"/>
          <w:szCs w:val="20"/>
        </w:rPr>
      </w:pPr>
      <w:r>
        <w:rPr>
          <w:rFonts w:ascii="Century Gothic" w:hAnsi="Century Gothic" w:cs="Gulim"/>
          <w:color w:val="auto"/>
          <w:kern w:val="20"/>
          <w:sz w:val="20"/>
          <w:szCs w:val="20"/>
        </w:rPr>
        <w:t xml:space="preserve">                  </w:t>
      </w:r>
      <w:r w:rsidR="00F46595">
        <w:rPr>
          <w:rFonts w:ascii="Century Gothic" w:hAnsi="Century Gothic" w:cs="Gulim"/>
          <w:color w:val="auto"/>
          <w:kern w:val="20"/>
          <w:sz w:val="20"/>
          <w:szCs w:val="20"/>
        </w:rPr>
        <w:t>d</w:t>
      </w:r>
      <w:r w:rsidRPr="0092295A">
        <w:rPr>
          <w:rFonts w:ascii="Century Gothic" w:hAnsi="Century Gothic" w:cs="Gulim"/>
          <w:color w:val="auto"/>
          <w:kern w:val="20"/>
          <w:sz w:val="20"/>
          <w:szCs w:val="20"/>
          <w:vertAlign w:val="subscript"/>
        </w:rPr>
        <w:t>1</w:t>
      </w:r>
      <w:r>
        <w:rPr>
          <w:rFonts w:ascii="Century Gothic" w:hAnsi="Century Gothic" w:cs="Gulim"/>
          <w:color w:val="auto"/>
          <w:kern w:val="20"/>
          <w:sz w:val="20"/>
          <w:szCs w:val="20"/>
        </w:rPr>
        <w:t xml:space="preserve">) zobowiązanie,  o  którym mowa w Rozdz. V ust. 5 SWZ, </w:t>
      </w:r>
    </w:p>
    <w:p w:rsidR="00FB053A" w:rsidRPr="009C1F14" w:rsidRDefault="00FB053A" w:rsidP="00FB053A">
      <w:pPr>
        <w:ind w:left="709" w:hanging="709"/>
        <w:jc w:val="both"/>
        <w:rPr>
          <w:rFonts w:ascii="Century Gothic" w:hAnsi="Century Gothic"/>
          <w:color w:val="auto"/>
          <w:sz w:val="20"/>
          <w:szCs w:val="20"/>
        </w:rPr>
      </w:pPr>
      <w:r>
        <w:rPr>
          <w:rFonts w:ascii="Century Gothic" w:hAnsi="Century Gothic" w:cs="Gulim"/>
          <w:color w:val="auto"/>
          <w:kern w:val="20"/>
          <w:sz w:val="20"/>
          <w:szCs w:val="20"/>
        </w:rPr>
        <w:t xml:space="preserve">                  </w:t>
      </w:r>
      <w:r w:rsidR="00F46595">
        <w:rPr>
          <w:rFonts w:ascii="Century Gothic" w:hAnsi="Century Gothic" w:cs="Gulim"/>
          <w:color w:val="auto"/>
          <w:kern w:val="20"/>
          <w:sz w:val="20"/>
          <w:szCs w:val="20"/>
        </w:rPr>
        <w:t>d</w:t>
      </w:r>
      <w:r w:rsidRPr="0092295A">
        <w:rPr>
          <w:rFonts w:ascii="Century Gothic" w:hAnsi="Century Gothic" w:cs="Gulim"/>
          <w:color w:val="auto"/>
          <w:kern w:val="20"/>
          <w:sz w:val="20"/>
          <w:szCs w:val="20"/>
          <w:vertAlign w:val="subscript"/>
        </w:rPr>
        <w:t>2</w:t>
      </w:r>
      <w:r>
        <w:rPr>
          <w:rFonts w:ascii="Century Gothic" w:hAnsi="Century Gothic" w:cs="Gulim"/>
          <w:color w:val="auto"/>
          <w:kern w:val="20"/>
          <w:sz w:val="20"/>
          <w:szCs w:val="20"/>
        </w:rPr>
        <w:t xml:space="preserve">) </w:t>
      </w:r>
      <w:r w:rsidRPr="009C1F14">
        <w:rPr>
          <w:rFonts w:ascii="Century Gothic" w:hAnsi="Century Gothic"/>
          <w:color w:val="auto"/>
          <w:sz w:val="20"/>
          <w:szCs w:val="20"/>
        </w:rPr>
        <w:t>Jednolity Europejski Dokument Zamówienia</w:t>
      </w:r>
      <w:r>
        <w:rPr>
          <w:rFonts w:ascii="Century Gothic" w:hAnsi="Century Gothic"/>
          <w:color w:val="auto"/>
          <w:sz w:val="20"/>
          <w:szCs w:val="20"/>
        </w:rPr>
        <w:t xml:space="preserve"> (JEDZ) tego podmiotu.</w:t>
      </w:r>
    </w:p>
    <w:p w:rsidR="00164B7C" w:rsidRPr="0020045E" w:rsidRDefault="00164B7C" w:rsidP="00E7346C">
      <w:pPr>
        <w:spacing w:after="60"/>
        <w:contextualSpacing/>
        <w:jc w:val="both"/>
        <w:rPr>
          <w:rFonts w:ascii="Century Gothic" w:hAnsi="Century Gothic"/>
          <w:color w:val="auto"/>
          <w:sz w:val="24"/>
        </w:rPr>
      </w:pPr>
    </w:p>
    <w:p w:rsidR="00D102F1" w:rsidRDefault="00D102F1" w:rsidP="007545FD">
      <w:pPr>
        <w:numPr>
          <w:ilvl w:val="0"/>
          <w:numId w:val="9"/>
        </w:numPr>
        <w:spacing w:after="60"/>
        <w:ind w:left="426" w:hanging="426"/>
        <w:jc w:val="both"/>
        <w:rPr>
          <w:rFonts w:ascii="Century Gothic" w:hAnsi="Century Gothic"/>
          <w:b/>
        </w:rPr>
      </w:pPr>
      <w:r w:rsidRPr="00D102F1">
        <w:rPr>
          <w:rFonts w:ascii="Century Gothic" w:hAnsi="Century Gothic"/>
          <w:b/>
        </w:rPr>
        <w:t>Wymagania dotyczące wadium</w:t>
      </w:r>
    </w:p>
    <w:p w:rsidR="00D05330" w:rsidRDefault="00D05330" w:rsidP="0020045E">
      <w:pPr>
        <w:ind w:left="1440" w:hanging="731"/>
        <w:contextualSpacing/>
        <w:jc w:val="both"/>
        <w:textAlignment w:val="auto"/>
        <w:rPr>
          <w:rFonts w:ascii="Century Gothic" w:hAnsi="Century Gothic"/>
          <w:sz w:val="20"/>
          <w:szCs w:val="20"/>
        </w:rPr>
      </w:pPr>
      <w:r w:rsidRPr="00D102F1">
        <w:rPr>
          <w:rFonts w:ascii="Century Gothic" w:hAnsi="Century Gothic"/>
          <w:sz w:val="20"/>
          <w:szCs w:val="20"/>
        </w:rPr>
        <w:t xml:space="preserve">Zamawiający </w:t>
      </w:r>
      <w:r w:rsidR="0020045E">
        <w:rPr>
          <w:rFonts w:ascii="Century Gothic" w:hAnsi="Century Gothic"/>
          <w:sz w:val="20"/>
          <w:szCs w:val="20"/>
        </w:rPr>
        <w:t xml:space="preserve"> nie </w:t>
      </w:r>
      <w:r w:rsidRPr="00D102F1">
        <w:rPr>
          <w:rFonts w:ascii="Century Gothic" w:hAnsi="Century Gothic"/>
          <w:sz w:val="20"/>
          <w:szCs w:val="20"/>
        </w:rPr>
        <w:t xml:space="preserve">wymaga od </w:t>
      </w:r>
      <w:r>
        <w:rPr>
          <w:rFonts w:ascii="Century Gothic" w:hAnsi="Century Gothic"/>
          <w:sz w:val="20"/>
          <w:szCs w:val="20"/>
        </w:rPr>
        <w:t>W</w:t>
      </w:r>
      <w:r w:rsidRPr="00D102F1">
        <w:rPr>
          <w:rFonts w:ascii="Century Gothic" w:hAnsi="Century Gothic"/>
          <w:sz w:val="20"/>
          <w:szCs w:val="20"/>
        </w:rPr>
        <w:t xml:space="preserve">ykonawców wniesienia wadium </w:t>
      </w:r>
    </w:p>
    <w:p w:rsidR="003C174B" w:rsidRPr="002C79C4" w:rsidRDefault="003C174B" w:rsidP="003C174B">
      <w:pPr>
        <w:rPr>
          <w:rFonts w:ascii="Century Gothic" w:hAnsi="Century Gothic"/>
          <w:b/>
          <w:sz w:val="24"/>
        </w:rPr>
      </w:pPr>
    </w:p>
    <w:p w:rsidR="00FC5E4A" w:rsidRDefault="00FC5E4A" w:rsidP="0020045E">
      <w:pPr>
        <w:numPr>
          <w:ilvl w:val="0"/>
          <w:numId w:val="9"/>
        </w:numPr>
        <w:spacing w:after="60"/>
        <w:ind w:left="426" w:hanging="426"/>
        <w:jc w:val="both"/>
        <w:rPr>
          <w:rFonts w:ascii="Century Gothic" w:hAnsi="Century Gothic"/>
          <w:b/>
        </w:rPr>
      </w:pPr>
      <w:r w:rsidRPr="00FC5E4A">
        <w:rPr>
          <w:rFonts w:ascii="Century Gothic" w:hAnsi="Century Gothic"/>
          <w:b/>
        </w:rPr>
        <w:t>Sposób oraz termin składania ofert</w:t>
      </w:r>
    </w:p>
    <w:p w:rsidR="00DA62C7" w:rsidRPr="00386D4E" w:rsidRDefault="00DA62C7" w:rsidP="00DA62C7">
      <w:pPr>
        <w:numPr>
          <w:ilvl w:val="0"/>
          <w:numId w:val="19"/>
        </w:numPr>
        <w:ind w:left="709" w:hanging="283"/>
        <w:jc w:val="both"/>
        <w:rPr>
          <w:rFonts w:ascii="Century Gothic" w:hAnsi="Century Gothic"/>
          <w:color w:val="auto"/>
          <w:sz w:val="20"/>
          <w:szCs w:val="20"/>
        </w:rPr>
      </w:pPr>
      <w:bookmarkStart w:id="2" w:name="_Hlk60835376"/>
      <w:r w:rsidRPr="00386D4E">
        <w:rPr>
          <w:rFonts w:ascii="Century Gothic" w:hAnsi="Century Gothic"/>
          <w:color w:val="auto"/>
          <w:sz w:val="20"/>
          <w:szCs w:val="20"/>
        </w:rPr>
        <w:t xml:space="preserve">Wykonawca </w:t>
      </w:r>
      <w:r>
        <w:rPr>
          <w:rFonts w:ascii="Century Gothic" w:hAnsi="Century Gothic"/>
          <w:color w:val="auto"/>
          <w:sz w:val="20"/>
          <w:szCs w:val="20"/>
        </w:rPr>
        <w:t>może złożyć ofertę na jedno lub kilka zadań. W</w:t>
      </w:r>
      <w:r w:rsidRPr="00386D4E">
        <w:rPr>
          <w:rFonts w:ascii="Century Gothic" w:hAnsi="Century Gothic"/>
          <w:color w:val="auto"/>
          <w:sz w:val="20"/>
          <w:szCs w:val="20"/>
        </w:rPr>
        <w:t xml:space="preserve"> zadaniu Wykonawca może złożyć tylko jedną ofertę</w:t>
      </w:r>
      <w:bookmarkEnd w:id="2"/>
      <w:r w:rsidRPr="00386D4E">
        <w:rPr>
          <w:rFonts w:ascii="Century Gothic" w:hAnsi="Century Gothic"/>
          <w:color w:val="auto"/>
          <w:sz w:val="20"/>
          <w:szCs w:val="20"/>
        </w:rPr>
        <w:t>.</w:t>
      </w:r>
    </w:p>
    <w:p w:rsidR="00F017B2" w:rsidRPr="009643FC" w:rsidRDefault="00FC5E4A" w:rsidP="00DC0313">
      <w:pPr>
        <w:numPr>
          <w:ilvl w:val="0"/>
          <w:numId w:val="19"/>
        </w:numPr>
        <w:ind w:left="709" w:hanging="283"/>
        <w:jc w:val="both"/>
        <w:rPr>
          <w:rFonts w:ascii="Century Gothic" w:hAnsi="Century Gothic"/>
          <w:b/>
          <w:sz w:val="20"/>
          <w:szCs w:val="20"/>
        </w:rPr>
      </w:pPr>
      <w:r w:rsidRPr="009643FC">
        <w:rPr>
          <w:rFonts w:ascii="Century Gothic" w:hAnsi="Century Gothic"/>
          <w:b/>
          <w:sz w:val="20"/>
          <w:szCs w:val="20"/>
        </w:rPr>
        <w:t>Wykonawca składa ofertę, pod rygorem nieważności, w formie elektronicznej opatrzonej kwalifikowanym podpisem elektronicznym</w:t>
      </w:r>
      <w:r w:rsidR="00321F55" w:rsidRPr="009643FC">
        <w:rPr>
          <w:rFonts w:ascii="Century Gothic" w:hAnsi="Century Gothic"/>
          <w:b/>
          <w:sz w:val="20"/>
          <w:szCs w:val="20"/>
        </w:rPr>
        <w:t>.</w:t>
      </w:r>
    </w:p>
    <w:p w:rsidR="00F017B2" w:rsidRDefault="00F017B2" w:rsidP="00DC0313">
      <w:pPr>
        <w:numPr>
          <w:ilvl w:val="0"/>
          <w:numId w:val="19"/>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DC0313">
      <w:pPr>
        <w:numPr>
          <w:ilvl w:val="0"/>
          <w:numId w:val="19"/>
        </w:numPr>
        <w:ind w:left="709" w:hanging="283"/>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CEiDG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AA4E7E" w:rsidRDefault="00F017B2" w:rsidP="00DC0313">
      <w:pPr>
        <w:numPr>
          <w:ilvl w:val="0"/>
          <w:numId w:val="19"/>
        </w:numPr>
        <w:ind w:left="709" w:hanging="283"/>
        <w:jc w:val="both"/>
        <w:rPr>
          <w:rFonts w:ascii="Century Gothic" w:hAnsi="Century Gothic"/>
          <w:sz w:val="20"/>
          <w:szCs w:val="20"/>
        </w:rPr>
      </w:pPr>
      <w:r w:rsidRPr="00F017B2">
        <w:rPr>
          <w:rFonts w:ascii="Century Gothic" w:hAnsi="Century Gothic"/>
          <w:sz w:val="20"/>
          <w:szCs w:val="20"/>
        </w:rPr>
        <w:t xml:space="preserve">Pełnomocnictwo do złożenia oferty lub oświadczenia, o którym mowa w art. 125 ust. 1 </w:t>
      </w:r>
      <w:r>
        <w:rPr>
          <w:rFonts w:ascii="Century Gothic" w:hAnsi="Century Gothic"/>
          <w:sz w:val="20"/>
          <w:szCs w:val="20"/>
        </w:rPr>
        <w:t>Ustaw</w:t>
      </w:r>
      <w:r w:rsidR="00321F55">
        <w:rPr>
          <w:rFonts w:ascii="Century Gothic" w:hAnsi="Century Gothic"/>
          <w:sz w:val="20"/>
          <w:szCs w:val="20"/>
        </w:rPr>
        <w:t>y – formularza JEDZ</w:t>
      </w:r>
      <w:r w:rsidRPr="00F017B2">
        <w:rPr>
          <w:rFonts w:ascii="Century Gothic" w:hAnsi="Century Gothic"/>
          <w:sz w:val="20"/>
          <w:szCs w:val="20"/>
        </w:rPr>
        <w:t xml:space="preserve">, </w:t>
      </w:r>
      <w:r w:rsidR="00321F55" w:rsidRPr="00321F55">
        <w:rPr>
          <w:rFonts w:ascii="Century Gothic" w:hAnsi="Century Gothic"/>
          <w:sz w:val="20"/>
          <w:szCs w:val="20"/>
        </w:rPr>
        <w:t xml:space="preserve">przekazuje się w </w:t>
      </w:r>
      <w:r w:rsidR="00321F55">
        <w:rPr>
          <w:rFonts w:ascii="Century Gothic" w:hAnsi="Century Gothic"/>
          <w:sz w:val="20"/>
          <w:szCs w:val="20"/>
        </w:rPr>
        <w:t xml:space="preserve">formie </w:t>
      </w:r>
      <w:r w:rsidR="00321F55" w:rsidRPr="00321F55">
        <w:rPr>
          <w:rFonts w:ascii="Century Gothic" w:hAnsi="Century Gothic"/>
          <w:sz w:val="20"/>
          <w:szCs w:val="20"/>
        </w:rPr>
        <w:t xml:space="preserve">elektronicznej </w:t>
      </w:r>
      <w:r w:rsidR="00321F55">
        <w:rPr>
          <w:rFonts w:ascii="Century Gothic" w:hAnsi="Century Gothic"/>
          <w:sz w:val="20"/>
          <w:szCs w:val="20"/>
        </w:rPr>
        <w:t>opatrzonej kwalifikowanym podpisem elektronicznym.</w:t>
      </w:r>
    </w:p>
    <w:p w:rsidR="0016138F" w:rsidRPr="00E55C5B" w:rsidRDefault="0016138F" w:rsidP="00DC0313">
      <w:pPr>
        <w:numPr>
          <w:ilvl w:val="0"/>
          <w:numId w:val="19"/>
        </w:numPr>
        <w:ind w:left="709" w:hanging="283"/>
        <w:jc w:val="both"/>
        <w:rPr>
          <w:rFonts w:ascii="Century Gothic" w:eastAsia="Times New Roman" w:hAnsi="Century Gothic" w:cs="Century Gothic"/>
          <w:color w:val="auto"/>
          <w:kern w:val="0"/>
          <w:sz w:val="20"/>
          <w:szCs w:val="20"/>
          <w:lang w:eastAsia="pl-PL" w:bidi="ar-SA"/>
        </w:rPr>
      </w:pPr>
      <w:r w:rsidRPr="00E55C5B">
        <w:rPr>
          <w:rFonts w:ascii="Century Gothic" w:eastAsia="Times New Roman" w:hAnsi="Century Gothic" w:cs="Century Gothic"/>
          <w:color w:val="auto"/>
          <w:kern w:val="0"/>
          <w:sz w:val="20"/>
          <w:szCs w:val="20"/>
          <w:lang w:eastAsia="pl-PL" w:bidi="ar-SA"/>
        </w:rPr>
        <w:t>Pełnomocnictwo do złożenia oferty</w:t>
      </w:r>
      <w:r w:rsidR="000F1259" w:rsidRPr="00E55C5B">
        <w:rPr>
          <w:rFonts w:ascii="Century Gothic" w:eastAsia="Times New Roman" w:hAnsi="Century Gothic" w:cs="Century Gothic"/>
          <w:color w:val="auto"/>
          <w:kern w:val="0"/>
          <w:sz w:val="20"/>
          <w:szCs w:val="20"/>
          <w:lang w:eastAsia="pl-PL" w:bidi="ar-SA"/>
        </w:rPr>
        <w:t xml:space="preserve"> </w:t>
      </w:r>
      <w:r w:rsidR="000F1259" w:rsidRPr="00E55C5B">
        <w:rPr>
          <w:rFonts w:ascii="Century Gothic" w:hAnsi="Century Gothic"/>
          <w:color w:val="auto"/>
          <w:sz w:val="20"/>
          <w:szCs w:val="20"/>
        </w:rPr>
        <w:t>lub oświadczenia, o którym mowa w art. 125 ust. 1 Ustawy – formularz JEDZ</w:t>
      </w:r>
      <w:r w:rsidRPr="00E55C5B">
        <w:rPr>
          <w:rFonts w:ascii="Century Gothic" w:eastAsia="Times New Roman" w:hAnsi="Century Gothic" w:cs="Century Gothic"/>
          <w:color w:val="auto"/>
          <w:kern w:val="0"/>
          <w:sz w:val="20"/>
          <w:szCs w:val="20"/>
          <w:lang w:eastAsia="pl-PL" w:bidi="ar-SA"/>
        </w:rPr>
        <w:t xml:space="preserve"> musi być złożone w oryginale w takiej samej formie jak składana oferta, tj. w formie elektronicznej. Dopuszcza się także złożenie elektronicznej kopii (skanu) pełnomocnictwa sporządzonego stosownie do art. 97 §</w:t>
      </w:r>
      <w:r w:rsidR="00096399" w:rsidRPr="00E55C5B">
        <w:rPr>
          <w:rFonts w:ascii="Century Gothic" w:eastAsia="Times New Roman" w:hAnsi="Century Gothic" w:cs="Century Gothic"/>
          <w:color w:val="auto"/>
          <w:kern w:val="0"/>
          <w:sz w:val="20"/>
          <w:szCs w:val="20"/>
          <w:lang w:eastAsia="pl-PL" w:bidi="ar-SA"/>
        </w:rPr>
        <w:t xml:space="preserve"> </w:t>
      </w:r>
      <w:r w:rsidRPr="00E55C5B">
        <w:rPr>
          <w:rFonts w:ascii="Century Gothic" w:eastAsia="Times New Roman" w:hAnsi="Century Gothic" w:cs="Century Gothic"/>
          <w:color w:val="auto"/>
          <w:kern w:val="0"/>
          <w:sz w:val="20"/>
          <w:szCs w:val="20"/>
          <w:lang w:eastAsia="pl-PL" w:bidi="ar-SA"/>
        </w:rPr>
        <w:t xml:space="preserve">2 ustawy z dnia 14 lutego 1991 r.- Prawo o notariacie, które to poświadczenie notariusz opatruje kwalifikowanym podpisem elektronicznym, bądź też poprzez opatrzenie skanu pełnomocnictwa sporządzonego uprzednio odpowiednio w formie pisemnej kwalifikowanym podpisem mocodawcy. </w:t>
      </w:r>
      <w:r w:rsidR="000F1259" w:rsidRPr="00E55C5B">
        <w:rPr>
          <w:rFonts w:ascii="Century Gothic" w:eastAsia="Times New Roman" w:hAnsi="Century Gothic" w:cs="Century Gothic"/>
          <w:color w:val="auto"/>
          <w:kern w:val="0"/>
          <w:sz w:val="20"/>
          <w:szCs w:val="20"/>
          <w:lang w:eastAsia="pl-PL" w:bidi="ar-SA"/>
        </w:rPr>
        <w:t xml:space="preserve">Odwzorowanie cyfrowe pełnomocnictwa powinno potwierdzać prawidłowość umocowania na dzień złożenia oferty lub oświadczenia, o którym mowa w art. 125 ust. 1 Ustawy – formularza JEDZ. </w:t>
      </w:r>
      <w:r w:rsidRPr="00E55C5B">
        <w:rPr>
          <w:rFonts w:ascii="Century Gothic" w:eastAsia="Times New Roman" w:hAnsi="Century Gothic" w:cs="Century Gothic"/>
          <w:color w:val="auto"/>
          <w:kern w:val="0"/>
          <w:sz w:val="20"/>
          <w:szCs w:val="20"/>
          <w:lang w:eastAsia="pl-PL" w:bidi="ar-SA"/>
        </w:rPr>
        <w:t>Elektroniczna kopia pełnomocnictwa nie może być uwierzytelniona przez upełnomocnionego.</w:t>
      </w:r>
    </w:p>
    <w:p w:rsidR="00F017B2" w:rsidRPr="00F017B2" w:rsidRDefault="00F017B2" w:rsidP="00DC0313">
      <w:pPr>
        <w:numPr>
          <w:ilvl w:val="0"/>
          <w:numId w:val="19"/>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 xml:space="preserve">ykonawców ubiegających się wspólnie o udzielenie zamówienia do oferty należy załączyć pełnomocnictwo dla pełnomocnika do reprezentowania ich </w:t>
      </w:r>
      <w:r w:rsidR="009643FC">
        <w:rPr>
          <w:rFonts w:ascii="Century Gothic" w:hAnsi="Century Gothic"/>
          <w:sz w:val="20"/>
          <w:szCs w:val="20"/>
        </w:rPr>
        <w:t xml:space="preserve">                                  </w:t>
      </w:r>
      <w:r w:rsidRPr="00F017B2">
        <w:rPr>
          <w:rFonts w:ascii="Century Gothic" w:hAnsi="Century Gothic"/>
          <w:sz w:val="20"/>
          <w:szCs w:val="20"/>
        </w:rPr>
        <w:lastRenderedPageBreak/>
        <w:t xml:space="preserve">w postępowaniu o udzielenie zamówienia albo do reprezentowania w postępowaniu </w:t>
      </w:r>
      <w:r w:rsidR="002C79C4">
        <w:rPr>
          <w:rFonts w:ascii="Century Gothic" w:hAnsi="Century Gothic"/>
          <w:sz w:val="20"/>
          <w:szCs w:val="20"/>
        </w:rPr>
        <w:t xml:space="preserve">                          </w:t>
      </w:r>
      <w:r w:rsidR="009643FC">
        <w:rPr>
          <w:rFonts w:ascii="Century Gothic" w:hAnsi="Century Gothic"/>
          <w:sz w:val="20"/>
          <w:szCs w:val="20"/>
        </w:rPr>
        <w:t>i zawarcia umowy ramowej.</w:t>
      </w:r>
    </w:p>
    <w:p w:rsidR="00F017B2" w:rsidRPr="0065185C" w:rsidRDefault="00F017B2" w:rsidP="00DC0313">
      <w:pPr>
        <w:numPr>
          <w:ilvl w:val="0"/>
          <w:numId w:val="19"/>
        </w:numPr>
        <w:ind w:left="709" w:hanging="283"/>
        <w:jc w:val="both"/>
        <w:rPr>
          <w:rFonts w:ascii="Century Gothic" w:hAnsi="Century Gothic"/>
          <w:color w:val="auto"/>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3" w:history="1">
        <w:r w:rsidRPr="0065185C">
          <w:rPr>
            <w:rStyle w:val="Hipercze"/>
            <w:rFonts w:ascii="Century Gothic" w:hAnsi="Century Gothic"/>
            <w:b/>
            <w:color w:val="auto"/>
            <w:sz w:val="20"/>
            <w:szCs w:val="20"/>
          </w:rPr>
          <w:t>https://platformazakupowa.pl/ksp_warszawa</w:t>
        </w:r>
      </w:hyperlink>
      <w:r w:rsidRPr="0065185C">
        <w:rPr>
          <w:rFonts w:ascii="Century Gothic" w:hAnsi="Century Gothic"/>
          <w:b/>
          <w:color w:val="auto"/>
          <w:sz w:val="20"/>
          <w:szCs w:val="20"/>
          <w:u w:val="single"/>
        </w:rPr>
        <w:t>.</w:t>
      </w:r>
      <w:r w:rsidRPr="0065185C">
        <w:rPr>
          <w:rFonts w:ascii="Century Gothic" w:hAnsi="Century Gothic"/>
          <w:color w:val="auto"/>
          <w:sz w:val="20"/>
          <w:szCs w:val="20"/>
        </w:rPr>
        <w:t xml:space="preserve"> </w:t>
      </w:r>
    </w:p>
    <w:p w:rsidR="00F017B2" w:rsidRDefault="00F017B2" w:rsidP="00DC0313">
      <w:pPr>
        <w:numPr>
          <w:ilvl w:val="0"/>
          <w:numId w:val="19"/>
        </w:numPr>
        <w:ind w:left="709" w:hanging="283"/>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F017B2" w:rsidRDefault="00F017B2" w:rsidP="00DC0313">
      <w:pPr>
        <w:numPr>
          <w:ilvl w:val="0"/>
          <w:numId w:val="19"/>
        </w:numPr>
        <w:ind w:left="709" w:hanging="283"/>
        <w:jc w:val="both"/>
        <w:rPr>
          <w:rFonts w:ascii="Century Gothic" w:hAnsi="Century Gothic"/>
          <w:sz w:val="20"/>
          <w:szCs w:val="20"/>
        </w:rPr>
      </w:pPr>
      <w:r w:rsidRPr="00F017B2">
        <w:rPr>
          <w:rFonts w:ascii="Century Gothic" w:hAnsi="Century Gothic" w:cs="Times New Roman"/>
          <w:sz w:val="20"/>
          <w:szCs w:val="20"/>
        </w:rPr>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nieuczciwej konkurencji (t.j. Dz.U. z 2019 r. poz. 1010</w:t>
      </w:r>
      <w:r>
        <w:rPr>
          <w:rFonts w:ascii="Century Gothic" w:hAnsi="Century Gothic" w:cs="Times New Roman"/>
          <w:sz w:val="20"/>
          <w:szCs w:val="20"/>
        </w:rPr>
        <w:t xml:space="preserve"> ze zm.</w:t>
      </w:r>
      <w:r w:rsidRPr="00F017B2">
        <w:rPr>
          <w:rFonts w:ascii="Century Gothic" w:hAnsi="Century Gothic" w:cs="Times New Roman"/>
          <w:sz w:val="20"/>
          <w:szCs w:val="20"/>
        </w:rPr>
        <w:t xml:space="preserve">), które Wykonawca zastrzeże jako tajemnicę przedsiębiorstwa, powinny zostać przekazane </w:t>
      </w:r>
      <w:r w:rsidR="009358A6">
        <w:rPr>
          <w:rFonts w:ascii="Century Gothic" w:hAnsi="Century Gothic" w:cs="Times New Roman"/>
          <w:sz w:val="20"/>
          <w:szCs w:val="20"/>
        </w:rPr>
        <w:t xml:space="preserve">               </w:t>
      </w:r>
      <w:r w:rsidRPr="00F017B2">
        <w:rPr>
          <w:rFonts w:ascii="Century Gothic" w:hAnsi="Century Gothic" w:cs="Times New Roman"/>
          <w:sz w:val="20"/>
          <w:szCs w:val="20"/>
        </w:rPr>
        <w:t xml:space="preserve">w wydzielonym i odpowiednio oznaczonym pliku. Wykonawca zobowiązany jest wraz </w:t>
      </w:r>
      <w:r w:rsidR="009358A6">
        <w:rPr>
          <w:rFonts w:ascii="Century Gothic" w:hAnsi="Century Gothic" w:cs="Times New Roman"/>
          <w:sz w:val="20"/>
          <w:szCs w:val="20"/>
        </w:rPr>
        <w:t xml:space="preserve">                       </w:t>
      </w:r>
      <w:r w:rsidRPr="00F017B2">
        <w:rPr>
          <w:rFonts w:ascii="Century Gothic" w:hAnsi="Century Gothic" w:cs="Times New Roman"/>
          <w:sz w:val="20"/>
          <w:szCs w:val="20"/>
        </w:rPr>
        <w:t>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przez </w:t>
      </w:r>
      <w:r>
        <w:rPr>
          <w:rFonts w:ascii="Century Gothic" w:hAnsi="Century Gothic" w:cs="Times New Roman"/>
          <w:sz w:val="20"/>
          <w:szCs w:val="20"/>
        </w:rPr>
        <w:t>W</w:t>
      </w:r>
      <w:r w:rsidRPr="00F017B2">
        <w:rPr>
          <w:rFonts w:ascii="Century Gothic" w:hAnsi="Century Gothic" w:cs="Times New Roman"/>
          <w:sz w:val="20"/>
          <w:szCs w:val="20"/>
        </w:rPr>
        <w:t xml:space="preserve">ykonawcę podjęcia, przy dołożeniu należytej staranności, działań </w:t>
      </w:r>
      <w:r w:rsidR="009358A6">
        <w:rPr>
          <w:rFonts w:ascii="Century Gothic" w:hAnsi="Century Gothic" w:cs="Times New Roman"/>
          <w:sz w:val="20"/>
          <w:szCs w:val="20"/>
        </w:rPr>
        <w:t xml:space="preserve">                    </w:t>
      </w:r>
      <w:r w:rsidRPr="00F017B2">
        <w:rPr>
          <w:rFonts w:ascii="Century Gothic" w:hAnsi="Century Gothic" w:cs="Times New Roman"/>
          <w:sz w:val="20"/>
          <w:szCs w:val="20"/>
        </w:rPr>
        <w:t xml:space="preserve">w celu utrzymania poufności objętych klauzulą informacji zgodnie z art. 18 ust. 3 </w:t>
      </w:r>
      <w:r>
        <w:rPr>
          <w:rFonts w:ascii="Century Gothic" w:hAnsi="Century Gothic" w:cs="Times New Roman"/>
          <w:sz w:val="20"/>
          <w:szCs w:val="20"/>
        </w:rPr>
        <w:t>Ustawy</w:t>
      </w:r>
      <w:r w:rsidRPr="00F017B2">
        <w:rPr>
          <w:rFonts w:ascii="Century Gothic" w:hAnsi="Century Gothic" w:cs="Times New Roman"/>
          <w:sz w:val="20"/>
          <w:szCs w:val="20"/>
        </w:rPr>
        <w:t>.</w:t>
      </w:r>
    </w:p>
    <w:p w:rsidR="0090178E" w:rsidRPr="000814D9" w:rsidRDefault="00F017B2" w:rsidP="00DC0313">
      <w:pPr>
        <w:numPr>
          <w:ilvl w:val="0"/>
          <w:numId w:val="19"/>
        </w:numPr>
        <w:ind w:left="709" w:hanging="283"/>
        <w:jc w:val="both"/>
        <w:rPr>
          <w:rFonts w:ascii="Century Gothic" w:hAnsi="Century Gothic"/>
          <w:color w:val="auto"/>
          <w:sz w:val="20"/>
          <w:szCs w:val="20"/>
        </w:rPr>
      </w:pPr>
      <w:r w:rsidRPr="0090178E">
        <w:rPr>
          <w:rFonts w:ascii="Century Gothic" w:hAnsi="Century Gothic"/>
          <w:b/>
          <w:sz w:val="20"/>
          <w:szCs w:val="20"/>
        </w:rPr>
        <w:t>Termin skł</w:t>
      </w:r>
      <w:r w:rsidR="000814D9">
        <w:rPr>
          <w:rFonts w:ascii="Century Gothic" w:hAnsi="Century Gothic"/>
          <w:b/>
          <w:sz w:val="20"/>
          <w:szCs w:val="20"/>
        </w:rPr>
        <w:t xml:space="preserve">adania ofert upływa w dniu </w:t>
      </w:r>
      <w:r w:rsidR="00870664">
        <w:rPr>
          <w:rFonts w:ascii="Century Gothic" w:hAnsi="Century Gothic"/>
          <w:b/>
          <w:color w:val="auto"/>
          <w:sz w:val="20"/>
          <w:szCs w:val="20"/>
          <w:u w:val="single"/>
        </w:rPr>
        <w:t xml:space="preserve">23 września </w:t>
      </w:r>
      <w:r w:rsidR="005845CA">
        <w:rPr>
          <w:rFonts w:ascii="Century Gothic" w:hAnsi="Century Gothic"/>
          <w:b/>
          <w:color w:val="auto"/>
          <w:sz w:val="20"/>
          <w:szCs w:val="20"/>
          <w:u w:val="single"/>
        </w:rPr>
        <w:t>2021</w:t>
      </w:r>
      <w:r w:rsidR="00A34BF8" w:rsidRPr="009358A6">
        <w:rPr>
          <w:rFonts w:ascii="Century Gothic" w:hAnsi="Century Gothic"/>
          <w:b/>
          <w:color w:val="auto"/>
          <w:sz w:val="20"/>
          <w:szCs w:val="20"/>
          <w:u w:val="single"/>
        </w:rPr>
        <w:t xml:space="preserve"> r.</w:t>
      </w:r>
      <w:r w:rsidRPr="009358A6">
        <w:rPr>
          <w:rFonts w:ascii="Century Gothic" w:hAnsi="Century Gothic"/>
          <w:b/>
          <w:color w:val="auto"/>
          <w:sz w:val="20"/>
          <w:szCs w:val="20"/>
          <w:u w:val="single"/>
        </w:rPr>
        <w:t>, o godz.</w:t>
      </w:r>
      <w:r w:rsidR="000814D9" w:rsidRPr="009358A6">
        <w:rPr>
          <w:rFonts w:ascii="Century Gothic" w:hAnsi="Century Gothic"/>
          <w:b/>
          <w:color w:val="auto"/>
          <w:sz w:val="20"/>
          <w:szCs w:val="20"/>
          <w:u w:val="single"/>
        </w:rPr>
        <w:t xml:space="preserve"> </w:t>
      </w:r>
      <w:r w:rsidR="00A34BF8" w:rsidRPr="009358A6">
        <w:rPr>
          <w:rFonts w:ascii="Century Gothic" w:hAnsi="Century Gothic"/>
          <w:b/>
          <w:color w:val="auto"/>
          <w:sz w:val="20"/>
          <w:szCs w:val="20"/>
          <w:u w:val="single"/>
        </w:rPr>
        <w:t>1</w:t>
      </w:r>
      <w:r w:rsidR="00093FE0" w:rsidRPr="009358A6">
        <w:rPr>
          <w:rFonts w:ascii="Century Gothic" w:hAnsi="Century Gothic"/>
          <w:b/>
          <w:color w:val="auto"/>
          <w:sz w:val="20"/>
          <w:szCs w:val="20"/>
          <w:u w:val="single"/>
        </w:rPr>
        <w:t>1</w:t>
      </w:r>
      <w:r w:rsidR="00A34BF8" w:rsidRPr="009358A6">
        <w:rPr>
          <w:rFonts w:ascii="Century Gothic" w:hAnsi="Century Gothic"/>
          <w:b/>
          <w:color w:val="auto"/>
          <w:sz w:val="20"/>
          <w:szCs w:val="20"/>
          <w:u w:val="single"/>
        </w:rPr>
        <w:t>:00.</w:t>
      </w:r>
      <w:r w:rsidRPr="0090178E">
        <w:rPr>
          <w:rFonts w:ascii="Century Gothic" w:hAnsi="Century Gothic"/>
          <w:color w:val="FF0000"/>
          <w:sz w:val="20"/>
          <w:szCs w:val="20"/>
        </w:rPr>
        <w:t xml:space="preserve"> </w:t>
      </w:r>
      <w:r w:rsidRPr="000814D9">
        <w:rPr>
          <w:rFonts w:ascii="Century Gothic" w:hAnsi="Century Gothic"/>
          <w:color w:val="auto"/>
          <w:sz w:val="20"/>
          <w:szCs w:val="20"/>
        </w:rPr>
        <w:t>Decyduje data oraz dokładny czas (hh:mm:ss) generowany wg czasu lokalnego serwera synchronizowanego zegarem Głównego Urzędu Miar.</w:t>
      </w:r>
    </w:p>
    <w:p w:rsidR="0090178E" w:rsidRDefault="0090178E" w:rsidP="00DC0313">
      <w:pPr>
        <w:numPr>
          <w:ilvl w:val="0"/>
          <w:numId w:val="19"/>
        </w:numPr>
        <w:ind w:left="709" w:hanging="283"/>
        <w:jc w:val="both"/>
        <w:rPr>
          <w:rFonts w:ascii="Century Gothic" w:hAnsi="Century Gothic"/>
          <w:sz w:val="20"/>
          <w:szCs w:val="20"/>
        </w:rPr>
      </w:pPr>
      <w:r w:rsidRPr="0090178E">
        <w:rPr>
          <w:rFonts w:ascii="Century Gothic" w:hAnsi="Century Gothic"/>
          <w:sz w:val="20"/>
          <w:szCs w:val="20"/>
        </w:rPr>
        <w:t xml:space="preserve">Oferta złożona po terminie zostanie odrzucona na podstawie art. 226 ust. 1 pkt 1 </w:t>
      </w:r>
      <w:r>
        <w:rPr>
          <w:rFonts w:ascii="Century Gothic" w:hAnsi="Century Gothic"/>
          <w:sz w:val="20"/>
          <w:szCs w:val="20"/>
        </w:rPr>
        <w:t>Ustawy</w:t>
      </w:r>
      <w:r w:rsidRPr="0090178E">
        <w:rPr>
          <w:rFonts w:ascii="Century Gothic" w:hAnsi="Century Gothic"/>
          <w:sz w:val="20"/>
          <w:szCs w:val="20"/>
        </w:rPr>
        <w:t>.</w:t>
      </w:r>
    </w:p>
    <w:p w:rsidR="0090178E" w:rsidRPr="000814D9" w:rsidRDefault="0090178E" w:rsidP="00DC0313">
      <w:pPr>
        <w:numPr>
          <w:ilvl w:val="0"/>
          <w:numId w:val="19"/>
        </w:numPr>
        <w:ind w:left="709" w:hanging="283"/>
        <w:jc w:val="both"/>
        <w:rPr>
          <w:rFonts w:ascii="Century Gothic" w:hAnsi="Century Gothic"/>
          <w:color w:val="auto"/>
          <w:sz w:val="20"/>
          <w:szCs w:val="20"/>
        </w:rPr>
      </w:pPr>
      <w:r w:rsidRPr="000814D9">
        <w:rPr>
          <w:rFonts w:ascii="Century Gothic" w:hAnsi="Century Gothic"/>
          <w:color w:val="auto"/>
          <w:sz w:val="20"/>
          <w:szCs w:val="20"/>
        </w:rPr>
        <w:t>Wykonawca przed upływem terminu do składania ofe</w:t>
      </w:r>
      <w:r w:rsidR="000814D9" w:rsidRPr="000814D9">
        <w:rPr>
          <w:rFonts w:ascii="Century Gothic" w:hAnsi="Century Gothic"/>
          <w:color w:val="auto"/>
          <w:sz w:val="20"/>
          <w:szCs w:val="20"/>
        </w:rPr>
        <w:t>rt może zmienić lub wycofać ofertę. Zasady wycofania lub zmiany oferty określa Regulamin.</w:t>
      </w:r>
    </w:p>
    <w:p w:rsidR="00F017B2" w:rsidRPr="000814D9" w:rsidRDefault="0090178E" w:rsidP="00DC0313">
      <w:pPr>
        <w:numPr>
          <w:ilvl w:val="0"/>
          <w:numId w:val="19"/>
        </w:numPr>
        <w:ind w:left="709" w:hanging="283"/>
        <w:jc w:val="both"/>
        <w:rPr>
          <w:rFonts w:ascii="Century Gothic" w:hAnsi="Century Gothic"/>
          <w:sz w:val="20"/>
          <w:szCs w:val="20"/>
        </w:rPr>
      </w:pPr>
      <w:r w:rsidRPr="0090178E">
        <w:rPr>
          <w:rFonts w:ascii="Century Gothic" w:hAnsi="Century Gothic"/>
          <w:sz w:val="20"/>
          <w:szCs w:val="20"/>
        </w:rPr>
        <w:t>Wykonawca nie może skutecznie wycofać oferty ani wprowadzić zmian w treści oferty po upływie terminu składania ofert.</w:t>
      </w:r>
    </w:p>
    <w:p w:rsidR="005A523B" w:rsidRPr="002C79C4" w:rsidRDefault="005A523B" w:rsidP="00746784">
      <w:pPr>
        <w:rPr>
          <w:rFonts w:ascii="Century Gothic" w:hAnsi="Century Gothic"/>
          <w:sz w:val="24"/>
        </w:rPr>
      </w:pPr>
    </w:p>
    <w:p w:rsidR="0090178E" w:rsidRDefault="0090178E" w:rsidP="007545FD">
      <w:pPr>
        <w:numPr>
          <w:ilvl w:val="0"/>
          <w:numId w:val="9"/>
        </w:numPr>
        <w:spacing w:after="60"/>
        <w:ind w:left="426" w:hanging="426"/>
        <w:jc w:val="both"/>
        <w:rPr>
          <w:rFonts w:ascii="Century Gothic" w:hAnsi="Century Gothic"/>
          <w:b/>
        </w:rPr>
      </w:pPr>
      <w:r w:rsidRPr="0090178E">
        <w:rPr>
          <w:rFonts w:ascii="Century Gothic" w:hAnsi="Century Gothic"/>
          <w:b/>
        </w:rPr>
        <w:t>Termin otwarcia ofert</w:t>
      </w:r>
    </w:p>
    <w:p w:rsidR="000251B9" w:rsidRDefault="000251B9" w:rsidP="000251B9">
      <w:pPr>
        <w:numPr>
          <w:ilvl w:val="0"/>
          <w:numId w:val="20"/>
        </w:numPr>
        <w:ind w:left="709" w:hanging="283"/>
        <w:contextualSpacing/>
        <w:jc w:val="both"/>
        <w:rPr>
          <w:rFonts w:ascii="Century Gothic" w:hAnsi="Century Gothic"/>
          <w:sz w:val="20"/>
          <w:szCs w:val="20"/>
        </w:rPr>
      </w:pPr>
      <w:r w:rsidRPr="00B21F89">
        <w:rPr>
          <w:rFonts w:ascii="Century Gothic" w:hAnsi="Century Gothic"/>
          <w:b/>
          <w:color w:val="auto"/>
          <w:sz w:val="20"/>
          <w:szCs w:val="20"/>
        </w:rPr>
        <w:t xml:space="preserve">Otwarcie ofert nastąpi niezwłocznie po upływie terminu składania ofert, tj. </w:t>
      </w:r>
      <w:r w:rsidRPr="00337718">
        <w:rPr>
          <w:rFonts w:ascii="Century Gothic" w:hAnsi="Century Gothic"/>
          <w:b/>
          <w:color w:val="auto"/>
          <w:sz w:val="20"/>
          <w:szCs w:val="20"/>
        </w:rPr>
        <w:t xml:space="preserve">w dniu  </w:t>
      </w:r>
      <w:r w:rsidR="00870664">
        <w:rPr>
          <w:rFonts w:ascii="Century Gothic" w:hAnsi="Century Gothic"/>
          <w:b/>
          <w:color w:val="auto"/>
          <w:sz w:val="20"/>
          <w:szCs w:val="20"/>
        </w:rPr>
        <w:t xml:space="preserve">                            </w:t>
      </w:r>
      <w:r w:rsidR="00870664">
        <w:rPr>
          <w:rFonts w:ascii="Century Gothic" w:hAnsi="Century Gothic"/>
          <w:b/>
          <w:color w:val="auto"/>
          <w:sz w:val="20"/>
          <w:szCs w:val="20"/>
          <w:u w:val="single"/>
        </w:rPr>
        <w:t>23 września 2021</w:t>
      </w:r>
      <w:r w:rsidR="00870664" w:rsidRPr="009358A6">
        <w:rPr>
          <w:rFonts w:ascii="Century Gothic" w:hAnsi="Century Gothic"/>
          <w:b/>
          <w:color w:val="auto"/>
          <w:sz w:val="20"/>
          <w:szCs w:val="20"/>
          <w:u w:val="single"/>
        </w:rPr>
        <w:t xml:space="preserve"> r.</w:t>
      </w:r>
      <w:r w:rsidR="00870664">
        <w:rPr>
          <w:rFonts w:ascii="Century Gothic" w:hAnsi="Century Gothic"/>
          <w:b/>
          <w:color w:val="auto"/>
          <w:sz w:val="20"/>
          <w:szCs w:val="20"/>
          <w:u w:val="single"/>
        </w:rPr>
        <w:t xml:space="preserve"> </w:t>
      </w:r>
      <w:r w:rsidR="00755687">
        <w:rPr>
          <w:rFonts w:ascii="Century Gothic" w:hAnsi="Century Gothic"/>
          <w:b/>
          <w:sz w:val="20"/>
          <w:szCs w:val="20"/>
          <w:u w:val="single"/>
        </w:rPr>
        <w:t xml:space="preserve">godz. </w:t>
      </w:r>
      <w:r w:rsidRPr="00F02DA0">
        <w:rPr>
          <w:rFonts w:ascii="Century Gothic" w:hAnsi="Century Gothic"/>
          <w:b/>
          <w:sz w:val="20"/>
          <w:szCs w:val="20"/>
          <w:u w:val="single"/>
        </w:rPr>
        <w:t>11:30</w:t>
      </w:r>
      <w:r>
        <w:rPr>
          <w:rFonts w:ascii="Century Gothic" w:hAnsi="Century Gothic"/>
          <w:b/>
          <w:sz w:val="20"/>
          <w:szCs w:val="20"/>
        </w:rPr>
        <w:t xml:space="preserve"> r. w </w:t>
      </w:r>
      <w:r>
        <w:rPr>
          <w:rFonts w:ascii="Century Gothic" w:hAnsi="Century Gothic"/>
          <w:b/>
          <w:color w:val="auto"/>
          <w:sz w:val="20"/>
          <w:szCs w:val="20"/>
        </w:rPr>
        <w:t xml:space="preserve">Wydziale Zamówień Publicznych  KSP za pośrednictwem Platformy </w:t>
      </w:r>
      <w:hyperlink r:id="rId14" w:history="1">
        <w:r w:rsidRPr="00661344">
          <w:rPr>
            <w:rStyle w:val="Hipercze"/>
            <w:rFonts w:ascii="Century Gothic" w:hAnsi="Century Gothic" w:cs="Gulim"/>
            <w:b/>
            <w:color w:val="auto"/>
            <w:kern w:val="2"/>
            <w:sz w:val="20"/>
            <w:szCs w:val="20"/>
            <w:u w:val="none"/>
          </w:rPr>
          <w:t>https://platformazakupowa.pl/ksp_warszawa</w:t>
        </w:r>
      </w:hyperlink>
      <w:r>
        <w:rPr>
          <w:rFonts w:ascii="Century Gothic" w:hAnsi="Century Gothic" w:cs="Gulim"/>
          <w:b/>
          <w:color w:val="auto"/>
          <w:kern w:val="2"/>
          <w:sz w:val="20"/>
          <w:szCs w:val="20"/>
        </w:rPr>
        <w:t xml:space="preserve">. </w:t>
      </w:r>
      <w:r w:rsidRPr="0090178E">
        <w:rPr>
          <w:rFonts w:ascii="Century Gothic" w:hAnsi="Century Gothic"/>
          <w:sz w:val="20"/>
          <w:szCs w:val="20"/>
        </w:rPr>
        <w:t xml:space="preserve">Otwarcie ofert dokonywane jest przez odszyfrowanie </w:t>
      </w:r>
      <w:r>
        <w:rPr>
          <w:rFonts w:ascii="Century Gothic" w:hAnsi="Century Gothic"/>
          <w:sz w:val="20"/>
          <w:szCs w:val="20"/>
        </w:rPr>
        <w:t xml:space="preserve"> </w:t>
      </w:r>
      <w:r w:rsidRPr="0090178E">
        <w:rPr>
          <w:rFonts w:ascii="Century Gothic" w:hAnsi="Century Gothic"/>
          <w:sz w:val="20"/>
          <w:szCs w:val="20"/>
        </w:rPr>
        <w:t>i otwarcie ofert.</w:t>
      </w:r>
    </w:p>
    <w:p w:rsidR="0090178E" w:rsidRDefault="0090178E" w:rsidP="00DC0313">
      <w:pPr>
        <w:numPr>
          <w:ilvl w:val="0"/>
          <w:numId w:val="20"/>
        </w:numPr>
        <w:ind w:left="709" w:hanging="283"/>
        <w:contextualSpacing/>
        <w:jc w:val="both"/>
        <w:rPr>
          <w:rFonts w:ascii="Century Gothic" w:hAnsi="Century Gothic"/>
          <w:sz w:val="20"/>
          <w:szCs w:val="20"/>
        </w:rPr>
      </w:pPr>
      <w:r w:rsidRPr="0090178E">
        <w:rPr>
          <w:rFonts w:ascii="Century Gothic" w:hAnsi="Century Gothic"/>
          <w:sz w:val="20"/>
          <w:szCs w:val="20"/>
        </w:rPr>
        <w:t>Zamawiający, najpóźniej przed otwarciem 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w:t>
      </w:r>
      <w:r w:rsidR="00FA1E62">
        <w:rPr>
          <w:rFonts w:ascii="Century Gothic" w:hAnsi="Century Gothic"/>
          <w:sz w:val="20"/>
          <w:szCs w:val="20"/>
        </w:rPr>
        <w:t>zyć na sfinansowanie zamówienia w każdym zadaniu.</w:t>
      </w:r>
      <w:r w:rsidRPr="0090178E">
        <w:rPr>
          <w:rFonts w:ascii="Century Gothic" w:hAnsi="Century Gothic"/>
          <w:sz w:val="20"/>
          <w:szCs w:val="20"/>
        </w:rPr>
        <w:t xml:space="preserve"> </w:t>
      </w:r>
    </w:p>
    <w:p w:rsidR="0090178E" w:rsidRDefault="0090178E" w:rsidP="00DC0313">
      <w:pPr>
        <w:numPr>
          <w:ilvl w:val="0"/>
          <w:numId w:val="20"/>
        </w:numPr>
        <w:ind w:left="709" w:hanging="283"/>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DC0313">
      <w:pPr>
        <w:numPr>
          <w:ilvl w:val="0"/>
          <w:numId w:val="20"/>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w:t>
      </w:r>
      <w:r w:rsidR="00FA1E62">
        <w:rPr>
          <w:rFonts w:ascii="Century Gothic" w:hAnsi="Century Gothic"/>
          <w:sz w:val="20"/>
          <w:szCs w:val="20"/>
        </w:rPr>
        <w:t xml:space="preserve"> w każdym zadaniu </w:t>
      </w:r>
      <w:r w:rsidRPr="0090178E">
        <w:rPr>
          <w:rFonts w:ascii="Century Gothic" w:hAnsi="Century Gothic"/>
          <w:sz w:val="20"/>
          <w:szCs w:val="20"/>
        </w:rPr>
        <w:t xml:space="preserve">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0178E" w:rsidRDefault="0090178E" w:rsidP="00BB7D69">
      <w:pPr>
        <w:ind w:left="993" w:hanging="284"/>
        <w:contextualSpacing/>
        <w:jc w:val="both"/>
        <w:rPr>
          <w:rFonts w:ascii="Century Gothic" w:hAnsi="Century Gothic"/>
          <w:sz w:val="20"/>
          <w:szCs w:val="20"/>
        </w:rPr>
      </w:pPr>
      <w:r w:rsidRPr="0090178E">
        <w:rPr>
          <w:rFonts w:ascii="Century Gothic" w:hAnsi="Century Gothic"/>
          <w:sz w:val="20"/>
          <w:szCs w:val="20"/>
        </w:rPr>
        <w:t>1) nazwach albo imionach i nazwiskach oraz siedzibach lub miejscach prowadzonej działalności gospodarcz</w:t>
      </w:r>
      <w:r w:rsidR="00BB7D69">
        <w:rPr>
          <w:rFonts w:ascii="Century Gothic" w:hAnsi="Century Gothic"/>
          <w:sz w:val="20"/>
          <w:szCs w:val="20"/>
        </w:rPr>
        <w:t>ej albo miejscach zamieszkania W</w:t>
      </w:r>
      <w:r w:rsidRPr="0090178E">
        <w:rPr>
          <w:rFonts w:ascii="Century Gothic" w:hAnsi="Century Gothic"/>
          <w:sz w:val="20"/>
          <w:szCs w:val="20"/>
        </w:rPr>
        <w:t xml:space="preserve">ykonawców, których oferty zostały otwarte; </w:t>
      </w:r>
    </w:p>
    <w:p w:rsidR="0090178E" w:rsidRP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rsidR="0090178E" w:rsidRPr="00BB7D69" w:rsidRDefault="0090178E" w:rsidP="0090178E">
      <w:pPr>
        <w:rPr>
          <w:rFonts w:ascii="Century Gothic" w:hAnsi="Century Gothic"/>
          <w:sz w:val="24"/>
        </w:rPr>
      </w:pPr>
    </w:p>
    <w:p w:rsidR="00E31815" w:rsidRPr="00E31815" w:rsidRDefault="00E65350" w:rsidP="007545FD">
      <w:pPr>
        <w:numPr>
          <w:ilvl w:val="0"/>
          <w:numId w:val="9"/>
        </w:numPr>
        <w:spacing w:after="60"/>
        <w:ind w:left="426" w:hanging="426"/>
        <w:jc w:val="both"/>
        <w:rPr>
          <w:rFonts w:ascii="Century Gothic" w:hAnsi="Century Gothic"/>
          <w:szCs w:val="22"/>
        </w:rPr>
      </w:pPr>
      <w:r>
        <w:rPr>
          <w:rFonts w:ascii="Century Gothic" w:hAnsi="Century Gothic"/>
          <w:b/>
          <w:szCs w:val="22"/>
        </w:rPr>
        <w:t>Sposób</w:t>
      </w:r>
      <w:r w:rsidR="00E31815" w:rsidRPr="00E31815">
        <w:rPr>
          <w:rFonts w:ascii="Century Gothic" w:hAnsi="Century Gothic"/>
          <w:b/>
          <w:szCs w:val="22"/>
        </w:rPr>
        <w:t xml:space="preserve"> obliczenia ceny</w:t>
      </w:r>
      <w:r w:rsidR="00D00864">
        <w:rPr>
          <w:rFonts w:ascii="Century Gothic" w:hAnsi="Century Gothic"/>
          <w:b/>
          <w:szCs w:val="22"/>
        </w:rPr>
        <w:t xml:space="preserve"> oferty</w:t>
      </w:r>
    </w:p>
    <w:p w:rsidR="00866FD3" w:rsidRPr="00866FD3" w:rsidRDefault="00E65350" w:rsidP="00A309D5">
      <w:pPr>
        <w:pStyle w:val="Akapitzlist"/>
        <w:widowControl w:val="0"/>
        <w:numPr>
          <w:ilvl w:val="2"/>
          <w:numId w:val="14"/>
        </w:numPr>
        <w:spacing w:after="0" w:line="240" w:lineRule="auto"/>
        <w:ind w:left="709" w:hanging="283"/>
        <w:jc w:val="both"/>
        <w:rPr>
          <w:rFonts w:ascii="Century Gothic" w:eastAsia="Times New Roman" w:hAnsi="Century Gothic" w:cs="Calibri Light"/>
          <w:sz w:val="20"/>
          <w:szCs w:val="20"/>
        </w:rPr>
      </w:pPr>
      <w:r>
        <w:rPr>
          <w:rFonts w:ascii="Century Gothic" w:eastAsia="Times New Roman" w:hAnsi="Century Gothic" w:cs="Calibri Light"/>
          <w:sz w:val="20"/>
          <w:szCs w:val="20"/>
        </w:rPr>
        <w:t xml:space="preserve">Cenę </w:t>
      </w:r>
      <w:r>
        <w:rPr>
          <w:rFonts w:ascii="Century Gothic" w:eastAsia="Times New Roman" w:hAnsi="Century Gothic" w:cs="Calibri Light"/>
          <w:sz w:val="20"/>
          <w:szCs w:val="20"/>
          <w:lang w:val="pl-PL"/>
        </w:rPr>
        <w:t xml:space="preserve">oferty </w:t>
      </w:r>
      <w:r w:rsidRPr="004E28E2">
        <w:rPr>
          <w:rFonts w:ascii="Century Gothic" w:eastAsia="Times New Roman" w:hAnsi="Century Gothic" w:cs="Calibri Light"/>
          <w:sz w:val="20"/>
          <w:szCs w:val="20"/>
        </w:rPr>
        <w:t>brutto w PLN</w:t>
      </w:r>
      <w:r w:rsidR="00866FD3">
        <w:rPr>
          <w:rFonts w:ascii="Century Gothic" w:eastAsia="Times New Roman" w:hAnsi="Century Gothic" w:cs="Calibri Light"/>
          <w:sz w:val="20"/>
          <w:szCs w:val="20"/>
          <w:lang w:val="pl-PL"/>
        </w:rPr>
        <w:t xml:space="preserve"> stanowi:</w:t>
      </w:r>
    </w:p>
    <w:p w:rsidR="00866FD3" w:rsidRPr="00866FD3" w:rsidRDefault="00866FD3" w:rsidP="00866FD3">
      <w:pPr>
        <w:pStyle w:val="Akapitzlist"/>
        <w:widowControl w:val="0"/>
        <w:numPr>
          <w:ilvl w:val="2"/>
          <w:numId w:val="15"/>
        </w:numPr>
        <w:spacing w:after="0" w:line="240" w:lineRule="auto"/>
        <w:ind w:left="993" w:hanging="284"/>
        <w:jc w:val="both"/>
        <w:rPr>
          <w:rFonts w:ascii="Century Gothic" w:eastAsia="Times New Roman" w:hAnsi="Century Gothic" w:cs="Calibri Light"/>
          <w:sz w:val="20"/>
          <w:szCs w:val="20"/>
        </w:rPr>
      </w:pPr>
      <w:r w:rsidRPr="00130426">
        <w:rPr>
          <w:rFonts w:ascii="Century Gothic" w:eastAsia="Times New Roman" w:hAnsi="Century Gothic" w:cs="Calibri Light"/>
          <w:sz w:val="20"/>
          <w:szCs w:val="20"/>
          <w:lang w:val="pl-PL"/>
        </w:rPr>
        <w:t>w zadaniu  nr 1</w:t>
      </w:r>
      <w:r>
        <w:rPr>
          <w:rFonts w:ascii="Century Gothic" w:eastAsia="Times New Roman" w:hAnsi="Century Gothic" w:cs="Calibri Light"/>
          <w:sz w:val="20"/>
          <w:szCs w:val="20"/>
          <w:lang w:val="pl-PL"/>
        </w:rPr>
        <w:t xml:space="preserve"> – cen</w:t>
      </w:r>
      <w:r w:rsidR="00BC2E54">
        <w:rPr>
          <w:rFonts w:ascii="Century Gothic" w:eastAsia="Times New Roman" w:hAnsi="Century Gothic" w:cs="Calibri Light"/>
          <w:sz w:val="20"/>
          <w:szCs w:val="20"/>
          <w:lang w:val="pl-PL"/>
        </w:rPr>
        <w:t>a</w:t>
      </w:r>
      <w:r w:rsidR="00130426">
        <w:rPr>
          <w:rFonts w:ascii="Century Gothic" w:eastAsia="Times New Roman" w:hAnsi="Century Gothic" w:cs="Calibri Light"/>
          <w:sz w:val="20"/>
          <w:szCs w:val="20"/>
          <w:lang w:val="pl-PL"/>
        </w:rPr>
        <w:t xml:space="preserve"> brutto w PLN </w:t>
      </w:r>
      <w:r>
        <w:rPr>
          <w:rFonts w:ascii="Century Gothic" w:eastAsia="Times New Roman" w:hAnsi="Century Gothic" w:cs="Calibri Light"/>
          <w:sz w:val="20"/>
          <w:szCs w:val="20"/>
          <w:lang w:val="pl-PL"/>
        </w:rPr>
        <w:t xml:space="preserve"> za zestaw opisany w  załączniku  nr 7 A  do  SWZ; </w:t>
      </w:r>
    </w:p>
    <w:p w:rsidR="008B49CA" w:rsidRDefault="00866FD3" w:rsidP="00130426">
      <w:pPr>
        <w:pStyle w:val="Akapitzlist"/>
        <w:widowControl w:val="0"/>
        <w:numPr>
          <w:ilvl w:val="2"/>
          <w:numId w:val="15"/>
        </w:numPr>
        <w:tabs>
          <w:tab w:val="left" w:pos="993"/>
        </w:tabs>
        <w:spacing w:after="0" w:line="240" w:lineRule="auto"/>
        <w:ind w:left="993" w:hanging="284"/>
        <w:jc w:val="both"/>
        <w:rPr>
          <w:rFonts w:ascii="Century Gothic" w:eastAsia="Times New Roman" w:hAnsi="Century Gothic" w:cs="Calibri Light"/>
          <w:sz w:val="20"/>
          <w:szCs w:val="20"/>
        </w:rPr>
      </w:pPr>
      <w:r w:rsidRPr="00866FD3">
        <w:rPr>
          <w:rFonts w:ascii="Century Gothic" w:eastAsia="Times New Roman" w:hAnsi="Century Gothic" w:cs="Calibri Light"/>
          <w:b/>
          <w:sz w:val="20"/>
          <w:szCs w:val="20"/>
          <w:lang w:val="pl-PL"/>
        </w:rPr>
        <w:t xml:space="preserve">w zadaniu nr: 2-6 </w:t>
      </w:r>
      <w:r w:rsidR="00130426">
        <w:rPr>
          <w:rFonts w:ascii="Century Gothic" w:eastAsia="Times New Roman" w:hAnsi="Century Gothic" w:cs="Calibri Light"/>
          <w:b/>
          <w:sz w:val="20"/>
          <w:szCs w:val="20"/>
          <w:lang w:val="pl-PL"/>
        </w:rPr>
        <w:t>–</w:t>
      </w:r>
      <w:r w:rsidRPr="00866FD3">
        <w:rPr>
          <w:rFonts w:ascii="Century Gothic" w:eastAsia="Times New Roman" w:hAnsi="Century Gothic" w:cs="Calibri Light"/>
          <w:b/>
          <w:sz w:val="20"/>
          <w:szCs w:val="20"/>
          <w:lang w:val="pl-PL"/>
        </w:rPr>
        <w:t xml:space="preserve"> </w:t>
      </w:r>
      <w:r w:rsidR="008E4C73" w:rsidRPr="008E4C73">
        <w:rPr>
          <w:rFonts w:ascii="Century Gothic" w:eastAsia="Times New Roman" w:hAnsi="Century Gothic" w:cs="Calibri Light"/>
          <w:sz w:val="20"/>
          <w:szCs w:val="20"/>
          <w:lang w:val="pl-PL"/>
        </w:rPr>
        <w:t>suma wartości</w:t>
      </w:r>
      <w:r w:rsidR="008E4C73">
        <w:rPr>
          <w:rFonts w:ascii="Century Gothic" w:eastAsia="Times New Roman" w:hAnsi="Century Gothic" w:cs="Calibri Light"/>
          <w:b/>
          <w:sz w:val="20"/>
          <w:szCs w:val="20"/>
          <w:lang w:val="pl-PL"/>
        </w:rPr>
        <w:t xml:space="preserve"> </w:t>
      </w:r>
      <w:r w:rsidR="00130426">
        <w:rPr>
          <w:rFonts w:ascii="Century Gothic" w:eastAsia="Times New Roman" w:hAnsi="Century Gothic" w:cs="Calibri Light"/>
          <w:sz w:val="20"/>
          <w:szCs w:val="20"/>
          <w:lang w:val="pl-PL"/>
        </w:rPr>
        <w:t>brutto w PLN</w:t>
      </w:r>
      <w:r w:rsidR="008B49CA" w:rsidRPr="004E28E2">
        <w:rPr>
          <w:rFonts w:ascii="Century Gothic" w:eastAsia="Times New Roman" w:hAnsi="Century Gothic" w:cs="Calibri Light"/>
          <w:sz w:val="20"/>
          <w:szCs w:val="20"/>
        </w:rPr>
        <w:t xml:space="preserve"> wynikającą z ilo</w:t>
      </w:r>
      <w:r w:rsidR="00130426">
        <w:rPr>
          <w:rFonts w:ascii="Century Gothic" w:eastAsia="Times New Roman" w:hAnsi="Century Gothic" w:cs="Calibri Light"/>
          <w:sz w:val="20"/>
          <w:szCs w:val="20"/>
        </w:rPr>
        <w:t>czyn</w:t>
      </w:r>
      <w:r w:rsidR="00130426">
        <w:rPr>
          <w:rFonts w:ascii="Century Gothic" w:eastAsia="Times New Roman" w:hAnsi="Century Gothic" w:cs="Calibri Light"/>
          <w:sz w:val="20"/>
          <w:szCs w:val="20"/>
          <w:lang w:val="pl-PL"/>
        </w:rPr>
        <w:t>ów</w:t>
      </w:r>
      <w:r w:rsidR="00130426">
        <w:rPr>
          <w:rFonts w:ascii="Century Gothic" w:eastAsia="Times New Roman" w:hAnsi="Century Gothic" w:cs="Calibri Light"/>
          <w:sz w:val="20"/>
          <w:szCs w:val="20"/>
        </w:rPr>
        <w:t xml:space="preserve"> cen jednostkowych</w:t>
      </w:r>
      <w:r w:rsidR="008B49CA" w:rsidRPr="004E28E2">
        <w:rPr>
          <w:rFonts w:ascii="Century Gothic" w:eastAsia="Times New Roman" w:hAnsi="Century Gothic" w:cs="Calibri Light"/>
          <w:sz w:val="20"/>
          <w:szCs w:val="20"/>
        </w:rPr>
        <w:t xml:space="preserve"> netto </w:t>
      </w:r>
      <w:r w:rsidR="008B49CA">
        <w:rPr>
          <w:rFonts w:ascii="Century Gothic" w:eastAsia="Times New Roman" w:hAnsi="Century Gothic" w:cs="Calibri Light"/>
          <w:sz w:val="20"/>
          <w:szCs w:val="20"/>
        </w:rPr>
        <w:t xml:space="preserve">w PLN </w:t>
      </w:r>
      <w:r w:rsidR="008E4C73">
        <w:rPr>
          <w:rFonts w:ascii="Century Gothic" w:eastAsia="Times New Roman" w:hAnsi="Century Gothic" w:cs="Calibri Light"/>
          <w:sz w:val="20"/>
          <w:szCs w:val="20"/>
          <w:lang w:val="pl-PL"/>
        </w:rPr>
        <w:t xml:space="preserve">za 1 szt./zestaw </w:t>
      </w:r>
      <w:r w:rsidR="00130426">
        <w:rPr>
          <w:rFonts w:ascii="Century Gothic" w:eastAsia="Times New Roman" w:hAnsi="Century Gothic" w:cs="Calibri Light"/>
          <w:sz w:val="20"/>
          <w:szCs w:val="20"/>
          <w:lang w:val="pl-PL"/>
        </w:rPr>
        <w:t>zaoferowane</w:t>
      </w:r>
      <w:r w:rsidR="008E4C73">
        <w:rPr>
          <w:rFonts w:ascii="Century Gothic" w:eastAsia="Times New Roman" w:hAnsi="Century Gothic" w:cs="Calibri Light"/>
          <w:sz w:val="20"/>
          <w:szCs w:val="20"/>
          <w:lang w:val="pl-PL"/>
        </w:rPr>
        <w:t>go  asortymentu,</w:t>
      </w:r>
      <w:r w:rsidR="00130426">
        <w:rPr>
          <w:rFonts w:ascii="Century Gothic" w:eastAsia="Times New Roman" w:hAnsi="Century Gothic" w:cs="Calibri Light"/>
          <w:sz w:val="20"/>
          <w:szCs w:val="20"/>
          <w:lang w:val="pl-PL"/>
        </w:rPr>
        <w:t xml:space="preserve"> </w:t>
      </w:r>
      <w:r w:rsidR="008E4C73">
        <w:rPr>
          <w:rFonts w:ascii="Century Gothic" w:eastAsia="Times New Roman" w:hAnsi="Century Gothic" w:cs="Calibri Light"/>
          <w:sz w:val="20"/>
          <w:szCs w:val="20"/>
          <w:lang w:val="pl-PL"/>
        </w:rPr>
        <w:t xml:space="preserve"> wskazanych </w:t>
      </w:r>
      <w:r w:rsidR="00130426">
        <w:rPr>
          <w:rFonts w:ascii="Century Gothic" w:eastAsia="Times New Roman" w:hAnsi="Century Gothic" w:cs="Calibri Light"/>
          <w:sz w:val="20"/>
          <w:szCs w:val="20"/>
          <w:lang w:val="pl-PL"/>
        </w:rPr>
        <w:t xml:space="preserve">w tabeli Formularza Oferty w kol. </w:t>
      </w:r>
      <w:r w:rsidR="008E4C73">
        <w:rPr>
          <w:rFonts w:ascii="Century Gothic" w:eastAsia="Times New Roman" w:hAnsi="Century Gothic" w:cs="Calibri Light"/>
          <w:sz w:val="20"/>
          <w:szCs w:val="20"/>
          <w:lang w:val="pl-PL"/>
        </w:rPr>
        <w:t>3</w:t>
      </w:r>
      <w:r w:rsidR="00130426">
        <w:rPr>
          <w:rFonts w:ascii="Century Gothic" w:eastAsia="Times New Roman" w:hAnsi="Century Gothic" w:cs="Calibri Light"/>
          <w:sz w:val="20"/>
          <w:szCs w:val="20"/>
          <w:lang w:val="pl-PL"/>
        </w:rPr>
        <w:t xml:space="preserve"> </w:t>
      </w:r>
      <w:r w:rsidR="008B49CA">
        <w:rPr>
          <w:rFonts w:ascii="Century Gothic" w:eastAsia="Times New Roman" w:hAnsi="Century Gothic" w:cs="Calibri Light"/>
          <w:sz w:val="20"/>
          <w:szCs w:val="20"/>
        </w:rPr>
        <w:t xml:space="preserve">oraz </w:t>
      </w:r>
      <w:r w:rsidR="00130426">
        <w:rPr>
          <w:rFonts w:ascii="Century Gothic" w:eastAsia="Times New Roman" w:hAnsi="Century Gothic" w:cs="Calibri Light"/>
          <w:sz w:val="20"/>
          <w:szCs w:val="20"/>
          <w:lang w:val="pl-PL"/>
        </w:rPr>
        <w:t xml:space="preserve">ich </w:t>
      </w:r>
      <w:r w:rsidR="008E4C73">
        <w:rPr>
          <w:rFonts w:ascii="Century Gothic" w:eastAsia="Times New Roman" w:hAnsi="Century Gothic" w:cs="Calibri Light"/>
          <w:sz w:val="20"/>
          <w:szCs w:val="20"/>
          <w:lang w:val="pl-PL"/>
        </w:rPr>
        <w:t xml:space="preserve">szacunkowych </w:t>
      </w:r>
      <w:r w:rsidR="00130426">
        <w:rPr>
          <w:rFonts w:ascii="Century Gothic" w:eastAsia="Times New Roman" w:hAnsi="Century Gothic" w:cs="Calibri Light"/>
          <w:sz w:val="20"/>
          <w:szCs w:val="20"/>
        </w:rPr>
        <w:t xml:space="preserve"> ilości wskazanych </w:t>
      </w:r>
      <w:r w:rsidR="008B49CA">
        <w:rPr>
          <w:rFonts w:ascii="Century Gothic" w:eastAsia="Times New Roman" w:hAnsi="Century Gothic" w:cs="Calibri Light"/>
          <w:sz w:val="20"/>
          <w:szCs w:val="20"/>
        </w:rPr>
        <w:t xml:space="preserve">w </w:t>
      </w:r>
      <w:r w:rsidR="00130426">
        <w:rPr>
          <w:rFonts w:ascii="Century Gothic" w:eastAsia="Times New Roman" w:hAnsi="Century Gothic" w:cs="Calibri Light"/>
          <w:sz w:val="20"/>
          <w:szCs w:val="20"/>
          <w:lang w:val="pl-PL"/>
        </w:rPr>
        <w:t xml:space="preserve">tabeli Formularza Oferty w kol. </w:t>
      </w:r>
      <w:r w:rsidR="008E4C73">
        <w:rPr>
          <w:rFonts w:ascii="Century Gothic" w:eastAsia="Times New Roman" w:hAnsi="Century Gothic" w:cs="Calibri Light"/>
          <w:sz w:val="20"/>
          <w:szCs w:val="20"/>
          <w:lang w:val="pl-PL"/>
        </w:rPr>
        <w:t xml:space="preserve">4, </w:t>
      </w:r>
      <w:r w:rsidR="008B49CA" w:rsidRPr="004E28E2">
        <w:rPr>
          <w:rFonts w:ascii="Century Gothic" w:eastAsia="Times New Roman" w:hAnsi="Century Gothic" w:cs="Calibri Light"/>
          <w:sz w:val="20"/>
          <w:szCs w:val="20"/>
        </w:rPr>
        <w:t>powiększoną o stawkę podat</w:t>
      </w:r>
      <w:r w:rsidR="008E4C73">
        <w:rPr>
          <w:rFonts w:ascii="Century Gothic" w:eastAsia="Times New Roman" w:hAnsi="Century Gothic" w:cs="Calibri Light"/>
          <w:sz w:val="20"/>
          <w:szCs w:val="20"/>
        </w:rPr>
        <w:t xml:space="preserve">ku VAT wskazaną w  kol. 5 </w:t>
      </w:r>
      <w:r w:rsidR="008E4C73">
        <w:rPr>
          <w:rFonts w:ascii="Century Gothic" w:eastAsia="Times New Roman" w:hAnsi="Century Gothic" w:cs="Calibri Light"/>
          <w:sz w:val="20"/>
          <w:szCs w:val="20"/>
          <w:lang w:val="pl-PL"/>
        </w:rPr>
        <w:t>Formularza Oferty.</w:t>
      </w:r>
    </w:p>
    <w:p w:rsidR="00C8312D" w:rsidRPr="008B49CA" w:rsidRDefault="00E65350" w:rsidP="00130426">
      <w:pPr>
        <w:pStyle w:val="Akapitzlist"/>
        <w:widowControl w:val="0"/>
        <w:shd w:val="clear" w:color="auto" w:fill="FFFFFF"/>
        <w:spacing w:after="0" w:line="245" w:lineRule="exact"/>
        <w:ind w:left="709" w:hanging="283"/>
        <w:jc w:val="both"/>
        <w:rPr>
          <w:rFonts w:ascii="Century Gothic" w:eastAsia="Times New Roman" w:hAnsi="Century Gothic"/>
          <w:bCs/>
          <w:sz w:val="20"/>
          <w:szCs w:val="20"/>
        </w:rPr>
      </w:pPr>
      <w:r w:rsidRPr="008B49CA">
        <w:rPr>
          <w:rFonts w:ascii="Century Gothic" w:hAnsi="Century Gothic"/>
          <w:sz w:val="20"/>
          <w:szCs w:val="20"/>
          <w:lang w:val="pl-PL"/>
        </w:rPr>
        <w:t xml:space="preserve">2. </w:t>
      </w:r>
      <w:r w:rsidR="00C8312D" w:rsidRPr="008B49CA">
        <w:rPr>
          <w:rFonts w:ascii="Century Gothic" w:hAnsi="Century Gothic"/>
          <w:sz w:val="20"/>
          <w:szCs w:val="20"/>
          <w:lang w:val="pl-PL"/>
        </w:rPr>
        <w:t>Zamawiający informuje,</w:t>
      </w:r>
      <w:r w:rsidR="004E30D6" w:rsidRPr="008B49CA">
        <w:rPr>
          <w:rFonts w:ascii="Century Gothic" w:hAnsi="Century Gothic"/>
          <w:sz w:val="20"/>
          <w:szCs w:val="20"/>
          <w:lang w:val="pl-PL"/>
        </w:rPr>
        <w:t xml:space="preserve"> </w:t>
      </w:r>
      <w:r w:rsidR="00C8312D" w:rsidRPr="008B49CA">
        <w:rPr>
          <w:rFonts w:ascii="Century Gothic" w:hAnsi="Century Gothic"/>
          <w:sz w:val="20"/>
          <w:szCs w:val="20"/>
          <w:lang w:val="pl-PL"/>
        </w:rPr>
        <w:t>że</w:t>
      </w:r>
      <w:r w:rsidR="00B966E1" w:rsidRPr="008B49CA">
        <w:rPr>
          <w:rFonts w:ascii="Century Gothic" w:hAnsi="Century Gothic"/>
          <w:sz w:val="20"/>
          <w:szCs w:val="20"/>
        </w:rPr>
        <w:t xml:space="preserve"> </w:t>
      </w:r>
      <w:r w:rsidR="00B966E1" w:rsidRPr="008B49CA">
        <w:rPr>
          <w:rFonts w:ascii="Century Gothic" w:hAnsi="Century Gothic"/>
          <w:sz w:val="20"/>
          <w:szCs w:val="20"/>
          <w:lang w:val="pl-PL"/>
        </w:rPr>
        <w:t>c</w:t>
      </w:r>
      <w:r w:rsidR="00B966E1" w:rsidRPr="008B49CA">
        <w:rPr>
          <w:rFonts w:ascii="Century Gothic" w:hAnsi="Century Gothic"/>
          <w:sz w:val="20"/>
          <w:szCs w:val="20"/>
        </w:rPr>
        <w:t>ena</w:t>
      </w:r>
      <w:r w:rsidR="00C8312D" w:rsidRPr="008B49CA">
        <w:rPr>
          <w:rFonts w:ascii="Century Gothic" w:hAnsi="Century Gothic"/>
          <w:sz w:val="20"/>
          <w:szCs w:val="20"/>
        </w:rPr>
        <w:t xml:space="preserve"> oferty brutto</w:t>
      </w:r>
      <w:r w:rsidR="000E1777" w:rsidRPr="008B49CA">
        <w:rPr>
          <w:rFonts w:ascii="Century Gothic" w:hAnsi="Century Gothic"/>
          <w:sz w:val="20"/>
          <w:szCs w:val="20"/>
          <w:lang w:val="pl-PL"/>
        </w:rPr>
        <w:t xml:space="preserve"> danego Wykonawcy</w:t>
      </w:r>
      <w:r w:rsidR="00130426">
        <w:rPr>
          <w:rFonts w:ascii="Century Gothic" w:hAnsi="Century Gothic"/>
          <w:sz w:val="20"/>
          <w:szCs w:val="20"/>
          <w:lang w:val="pl-PL"/>
        </w:rPr>
        <w:t xml:space="preserve"> w każdym zadaniu</w:t>
      </w:r>
      <w:r w:rsidR="000E1777" w:rsidRPr="008B49CA">
        <w:rPr>
          <w:rFonts w:ascii="Century Gothic" w:hAnsi="Century Gothic"/>
          <w:sz w:val="20"/>
          <w:szCs w:val="20"/>
          <w:lang w:val="pl-PL"/>
        </w:rPr>
        <w:t xml:space="preserve">, wyliczona  zgodnie z  ust. </w:t>
      </w:r>
      <w:r w:rsidRPr="008B49CA">
        <w:rPr>
          <w:rFonts w:ascii="Century Gothic" w:hAnsi="Century Gothic"/>
          <w:sz w:val="20"/>
          <w:szCs w:val="20"/>
          <w:lang w:val="pl-PL"/>
        </w:rPr>
        <w:t>1</w:t>
      </w:r>
      <w:r w:rsidR="000E1777" w:rsidRPr="008B49CA">
        <w:rPr>
          <w:rFonts w:ascii="Century Gothic" w:hAnsi="Century Gothic"/>
          <w:sz w:val="20"/>
          <w:szCs w:val="20"/>
          <w:lang w:val="pl-PL"/>
        </w:rPr>
        <w:t xml:space="preserve"> </w:t>
      </w:r>
      <w:r w:rsidR="00C8312D" w:rsidRPr="008B49CA">
        <w:rPr>
          <w:rFonts w:ascii="Century Gothic" w:hAnsi="Century Gothic"/>
          <w:sz w:val="20"/>
          <w:szCs w:val="20"/>
        </w:rPr>
        <w:t xml:space="preserve"> nie stanowi wa</w:t>
      </w:r>
      <w:r w:rsidR="00367394" w:rsidRPr="008B49CA">
        <w:rPr>
          <w:rFonts w:ascii="Century Gothic" w:hAnsi="Century Gothic"/>
          <w:sz w:val="20"/>
          <w:szCs w:val="20"/>
        </w:rPr>
        <w:t xml:space="preserve">rtości wynagrodzenia Wykonawcy, </w:t>
      </w:r>
      <w:r w:rsidR="00C8312D" w:rsidRPr="008B49CA">
        <w:rPr>
          <w:rFonts w:ascii="Century Gothic" w:hAnsi="Century Gothic"/>
          <w:sz w:val="20"/>
          <w:szCs w:val="20"/>
        </w:rPr>
        <w:t xml:space="preserve">służy wyłącznie do wyliczenia ceny oferty w celu porównania ofert. </w:t>
      </w:r>
      <w:r w:rsidR="00B966E1" w:rsidRPr="008B49CA">
        <w:rPr>
          <w:rFonts w:ascii="Century Gothic" w:hAnsi="Century Gothic"/>
          <w:sz w:val="20"/>
          <w:szCs w:val="20"/>
          <w:lang w:val="pl-PL"/>
        </w:rPr>
        <w:t xml:space="preserve">Wartość wynagrodzenia Wykonawcy stanowić  będzie </w:t>
      </w:r>
      <w:r w:rsidR="000E1777" w:rsidRPr="008B49CA">
        <w:rPr>
          <w:rFonts w:ascii="Century Gothic" w:hAnsi="Century Gothic"/>
          <w:sz w:val="20"/>
          <w:szCs w:val="20"/>
          <w:lang w:val="pl-PL"/>
        </w:rPr>
        <w:t>kwota,  jaką Zamawiający może  przeznaczy</w:t>
      </w:r>
      <w:r w:rsidR="00130426">
        <w:rPr>
          <w:rFonts w:ascii="Century Gothic" w:hAnsi="Century Gothic"/>
          <w:sz w:val="20"/>
          <w:szCs w:val="20"/>
          <w:lang w:val="pl-PL"/>
        </w:rPr>
        <w:t xml:space="preserve">ć na  sfinansowanie  zamówienia w danym zadaniu. </w:t>
      </w:r>
    </w:p>
    <w:p w:rsidR="00130426" w:rsidRPr="00E31815" w:rsidRDefault="00E16857" w:rsidP="00130426">
      <w:pPr>
        <w:ind w:left="709" w:hanging="283"/>
        <w:contextualSpacing/>
        <w:jc w:val="both"/>
        <w:rPr>
          <w:rFonts w:ascii="Century Gothic" w:hAnsi="Century Gothic"/>
          <w:sz w:val="20"/>
          <w:szCs w:val="20"/>
        </w:rPr>
      </w:pPr>
      <w:r>
        <w:rPr>
          <w:rFonts w:ascii="Century Gothic" w:hAnsi="Century Gothic" w:cs="Times New Roman"/>
          <w:sz w:val="20"/>
          <w:szCs w:val="20"/>
        </w:rPr>
        <w:t>3.</w:t>
      </w:r>
      <w:r w:rsidR="00714F95">
        <w:rPr>
          <w:rFonts w:ascii="Century Gothic" w:hAnsi="Century Gothic" w:cs="Times New Roman"/>
          <w:sz w:val="20"/>
          <w:szCs w:val="20"/>
        </w:rPr>
        <w:t xml:space="preserve"> </w:t>
      </w:r>
      <w:r w:rsidR="00E31815" w:rsidRPr="00E31815">
        <w:rPr>
          <w:rFonts w:ascii="Century Gothic" w:hAnsi="Century Gothic" w:cs="Times New Roman"/>
          <w:sz w:val="20"/>
          <w:szCs w:val="20"/>
        </w:rPr>
        <w:t xml:space="preserve">Wykonawca, </w:t>
      </w:r>
      <w:r w:rsidR="00130426">
        <w:rPr>
          <w:rFonts w:ascii="Century Gothic" w:hAnsi="Century Gothic" w:cs="Times New Roman"/>
          <w:sz w:val="20"/>
          <w:szCs w:val="20"/>
        </w:rPr>
        <w:t>w cenach, o których mowa w ust. 1 uwzględni</w:t>
      </w:r>
      <w:r w:rsidR="00E31815" w:rsidRPr="00E31815">
        <w:rPr>
          <w:rFonts w:ascii="Century Gothic" w:hAnsi="Century Gothic" w:cs="Times New Roman"/>
          <w:sz w:val="20"/>
          <w:szCs w:val="20"/>
        </w:rPr>
        <w:t xml:space="preserve"> </w:t>
      </w:r>
      <w:r w:rsidR="00130426" w:rsidRPr="00E31815">
        <w:rPr>
          <w:rFonts w:ascii="Century Gothic" w:hAnsi="Century Gothic" w:cs="Times New Roman"/>
          <w:sz w:val="20"/>
          <w:szCs w:val="20"/>
        </w:rPr>
        <w:t xml:space="preserve">wszelkie koszty niezbędne dla prawidłowego oraz pełnego wykonania przedmiotu zamówienia, zgodnie z warunkami </w:t>
      </w:r>
      <w:r w:rsidR="00130426" w:rsidRPr="00E31815">
        <w:rPr>
          <w:rFonts w:ascii="Century Gothic" w:hAnsi="Century Gothic" w:cs="Times New Roman"/>
          <w:sz w:val="20"/>
          <w:szCs w:val="20"/>
        </w:rPr>
        <w:lastRenderedPageBreak/>
        <w:t>wynikającymi z zamówienia</w:t>
      </w:r>
      <w:r w:rsidR="00130426">
        <w:rPr>
          <w:rFonts w:ascii="Century Gothic" w:hAnsi="Century Gothic" w:cs="Times New Roman"/>
          <w:sz w:val="20"/>
          <w:szCs w:val="20"/>
        </w:rPr>
        <w:t xml:space="preserve"> opisanymi  w szczególności w  załączniku  nr </w:t>
      </w:r>
      <w:r w:rsidR="00BC2E54">
        <w:rPr>
          <w:rFonts w:ascii="Century Gothic" w:hAnsi="Century Gothic" w:cs="Times New Roman"/>
          <w:sz w:val="20"/>
          <w:szCs w:val="20"/>
        </w:rPr>
        <w:t>8</w:t>
      </w:r>
      <w:r w:rsidR="00130426">
        <w:rPr>
          <w:rFonts w:ascii="Century Gothic" w:hAnsi="Century Gothic" w:cs="Times New Roman"/>
          <w:sz w:val="20"/>
          <w:szCs w:val="20"/>
        </w:rPr>
        <w:t>A-</w:t>
      </w:r>
      <w:r w:rsidR="00BC2E54">
        <w:rPr>
          <w:rFonts w:ascii="Century Gothic" w:hAnsi="Century Gothic" w:cs="Times New Roman"/>
          <w:sz w:val="20"/>
          <w:szCs w:val="20"/>
        </w:rPr>
        <w:t>F</w:t>
      </w:r>
      <w:r w:rsidR="00130426">
        <w:rPr>
          <w:rFonts w:ascii="Century Gothic" w:hAnsi="Century Gothic" w:cs="Times New Roman"/>
          <w:sz w:val="20"/>
          <w:szCs w:val="20"/>
        </w:rPr>
        <w:t xml:space="preserve"> do  SWZ –odpowiednio do zadania.</w:t>
      </w:r>
    </w:p>
    <w:p w:rsidR="00E31815" w:rsidRDefault="00E31815" w:rsidP="00714F95">
      <w:pPr>
        <w:ind w:left="709" w:hanging="283"/>
        <w:contextualSpacing/>
        <w:jc w:val="both"/>
        <w:rPr>
          <w:rFonts w:ascii="Century Gothic" w:hAnsi="Century Gothic"/>
          <w:sz w:val="20"/>
          <w:szCs w:val="20"/>
        </w:rPr>
      </w:pPr>
      <w:r w:rsidRPr="00E31815">
        <w:rPr>
          <w:rFonts w:ascii="Century Gothic" w:hAnsi="Century Gothic" w:cs="Times New Roman"/>
          <w:sz w:val="20"/>
          <w:szCs w:val="20"/>
        </w:rPr>
        <w:t xml:space="preserve"> </w:t>
      </w:r>
      <w:r w:rsidR="00E16857">
        <w:rPr>
          <w:rFonts w:ascii="Century Gothic" w:hAnsi="Century Gothic"/>
          <w:sz w:val="20"/>
          <w:szCs w:val="20"/>
        </w:rPr>
        <w:t>4.</w:t>
      </w:r>
      <w:r w:rsidR="00714F95">
        <w:rPr>
          <w:rFonts w:ascii="Century Gothic" w:hAnsi="Century Gothic"/>
          <w:sz w:val="20"/>
          <w:szCs w:val="20"/>
        </w:rPr>
        <w:t xml:space="preserve">  </w:t>
      </w:r>
      <w:r w:rsidRPr="00E31815">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E31815" w:rsidRDefault="00E16857" w:rsidP="00714F95">
      <w:pPr>
        <w:ind w:left="709" w:hanging="283"/>
        <w:contextualSpacing/>
        <w:jc w:val="both"/>
        <w:rPr>
          <w:rFonts w:ascii="Century Gothic" w:hAnsi="Century Gothic"/>
          <w:sz w:val="20"/>
          <w:szCs w:val="20"/>
        </w:rPr>
      </w:pPr>
      <w:r>
        <w:rPr>
          <w:rFonts w:ascii="Century Gothic" w:hAnsi="Century Gothic"/>
          <w:sz w:val="20"/>
          <w:szCs w:val="20"/>
        </w:rPr>
        <w:t>5.</w:t>
      </w:r>
      <w:r w:rsidR="00714F95">
        <w:rPr>
          <w:rFonts w:ascii="Century Gothic" w:hAnsi="Century Gothic"/>
          <w:sz w:val="20"/>
          <w:szCs w:val="20"/>
        </w:rPr>
        <w:t xml:space="preserve">  </w:t>
      </w:r>
      <w:r w:rsidR="00E31815" w:rsidRPr="00E31815">
        <w:rPr>
          <w:rFonts w:ascii="Century Gothic" w:hAnsi="Century Gothic"/>
          <w:sz w:val="20"/>
          <w:szCs w:val="20"/>
        </w:rPr>
        <w:t>Rozliczenia pomiędzy Wykonawcą, a Zamawiającym będą dokonywane w złotych polskich (PLN).</w:t>
      </w:r>
    </w:p>
    <w:p w:rsidR="00E31815" w:rsidRPr="007C3FA7" w:rsidRDefault="00094BBD" w:rsidP="00094BBD">
      <w:pPr>
        <w:ind w:left="709" w:hanging="709"/>
        <w:contextualSpacing/>
        <w:jc w:val="both"/>
        <w:rPr>
          <w:rFonts w:ascii="Century Gothic" w:hAnsi="Century Gothic"/>
          <w:sz w:val="20"/>
          <w:szCs w:val="20"/>
        </w:rPr>
      </w:pPr>
      <w:r>
        <w:rPr>
          <w:rFonts w:ascii="Century Gothic" w:hAnsi="Century Gothic"/>
          <w:sz w:val="20"/>
          <w:szCs w:val="20"/>
        </w:rPr>
        <w:t xml:space="preserve">       6. </w:t>
      </w:r>
      <w:r w:rsidR="00E31815" w:rsidRPr="00E31815">
        <w:rPr>
          <w:rFonts w:ascii="Century Gothic" w:hAnsi="Century Gothic"/>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0B1443">
        <w:rPr>
          <w:rFonts w:ascii="Century Gothic" w:hAnsi="Century Gothic"/>
          <w:sz w:val="20"/>
          <w:szCs w:val="20"/>
        </w:rPr>
        <w:t xml:space="preserve">                         </w:t>
      </w:r>
      <w:r w:rsidR="00E31815" w:rsidRPr="00E31815">
        <w:rPr>
          <w:rFonts w:ascii="Century Gothic" w:hAnsi="Century Gothic"/>
          <w:sz w:val="20"/>
          <w:szCs w:val="20"/>
        </w:rPr>
        <w:t xml:space="preserve">o którym mowa w zdaniu poprzedzającym wynagrodzenie Wykonawcy wynikające </w:t>
      </w:r>
      <w:r w:rsidR="000B1443">
        <w:rPr>
          <w:rFonts w:ascii="Century Gothic" w:hAnsi="Century Gothic"/>
          <w:sz w:val="20"/>
          <w:szCs w:val="20"/>
        </w:rPr>
        <w:t xml:space="preserve">                         </w:t>
      </w:r>
      <w:r w:rsidR="00E31815" w:rsidRPr="00E31815">
        <w:rPr>
          <w:rFonts w:ascii="Century Gothic" w:hAnsi="Century Gothic"/>
          <w:sz w:val="20"/>
          <w:szCs w:val="20"/>
        </w:rPr>
        <w:t>z umowy</w:t>
      </w:r>
      <w:r w:rsidR="000B1443">
        <w:rPr>
          <w:rFonts w:ascii="Century Gothic" w:hAnsi="Century Gothic"/>
          <w:sz w:val="20"/>
          <w:szCs w:val="20"/>
        </w:rPr>
        <w:t xml:space="preserve"> wykonawczej </w:t>
      </w:r>
      <w:r w:rsidR="00E31815" w:rsidRPr="00E31815">
        <w:rPr>
          <w:rFonts w:ascii="Century Gothic" w:hAnsi="Century Gothic"/>
          <w:sz w:val="20"/>
          <w:szCs w:val="20"/>
        </w:rPr>
        <w:t xml:space="preserve"> oraz ceny oferty brutto pomniejszone zosta</w:t>
      </w:r>
      <w:r w:rsidR="000B1443">
        <w:rPr>
          <w:rFonts w:ascii="Century Gothic" w:hAnsi="Century Gothic"/>
          <w:sz w:val="20"/>
          <w:szCs w:val="20"/>
        </w:rPr>
        <w:t xml:space="preserve">ną o wartość podatku od towarów </w:t>
      </w:r>
      <w:r w:rsidR="00E31815" w:rsidRPr="00E31815">
        <w:rPr>
          <w:rFonts w:ascii="Century Gothic" w:hAnsi="Century Gothic"/>
          <w:sz w:val="20"/>
          <w:szCs w:val="20"/>
        </w:rPr>
        <w:t>i usług, którą Zamawiający miałby rozliczyć zgodnie z obowiązującymi przepisami.</w:t>
      </w:r>
    </w:p>
    <w:p w:rsidR="00E31815" w:rsidRPr="000B1443" w:rsidRDefault="00E31815" w:rsidP="00E31815">
      <w:pPr>
        <w:ind w:left="709"/>
        <w:contextualSpacing/>
        <w:jc w:val="both"/>
        <w:rPr>
          <w:rFonts w:ascii="Century Gothic" w:hAnsi="Century Gothic"/>
          <w:sz w:val="24"/>
        </w:rPr>
      </w:pPr>
    </w:p>
    <w:p w:rsidR="00E31815" w:rsidRDefault="00E16857" w:rsidP="00E16857">
      <w:pPr>
        <w:spacing w:after="60"/>
        <w:ind w:left="426"/>
        <w:jc w:val="both"/>
        <w:rPr>
          <w:rFonts w:ascii="Century Gothic" w:hAnsi="Century Gothic"/>
          <w:b/>
        </w:rPr>
      </w:pPr>
      <w:r>
        <w:rPr>
          <w:rFonts w:ascii="Century Gothic" w:hAnsi="Century Gothic"/>
          <w:b/>
        </w:rPr>
        <w:t>XIV.</w:t>
      </w:r>
      <w:r w:rsidR="00E31815" w:rsidRPr="00E31815">
        <w:rPr>
          <w:rFonts w:ascii="Century Gothic" w:hAnsi="Century Gothic"/>
          <w:b/>
        </w:rPr>
        <w:t>Opis kryteriów oceny ofert wraz z podaniem wag tych kryteriów i sposobu oceny ofert</w:t>
      </w:r>
    </w:p>
    <w:p w:rsidR="00004C00" w:rsidRPr="003C2214" w:rsidRDefault="00004C00" w:rsidP="00DE110F">
      <w:pPr>
        <w:numPr>
          <w:ilvl w:val="0"/>
          <w:numId w:val="21"/>
        </w:numPr>
        <w:ind w:left="709" w:hanging="283"/>
        <w:jc w:val="both"/>
        <w:rPr>
          <w:rFonts w:ascii="Century Gothic" w:hAnsi="Century Gothic"/>
          <w:sz w:val="20"/>
          <w:szCs w:val="20"/>
        </w:rPr>
      </w:pPr>
      <w:r w:rsidRPr="003C2214">
        <w:rPr>
          <w:rFonts w:ascii="Century Gothic" w:hAnsi="Century Gothic"/>
          <w:sz w:val="20"/>
          <w:szCs w:val="20"/>
        </w:rPr>
        <w:t xml:space="preserve">Przy wyborze </w:t>
      </w:r>
      <w:r w:rsidR="00433EED">
        <w:rPr>
          <w:rFonts w:ascii="Century Gothic" w:hAnsi="Century Gothic"/>
          <w:sz w:val="20"/>
          <w:szCs w:val="20"/>
        </w:rPr>
        <w:t xml:space="preserve">najkorzystniejszych ofert </w:t>
      </w:r>
      <w:r w:rsidR="003E2776">
        <w:rPr>
          <w:rFonts w:ascii="Century Gothic" w:hAnsi="Century Gothic"/>
          <w:sz w:val="20"/>
          <w:szCs w:val="20"/>
        </w:rPr>
        <w:t xml:space="preserve">w każdym zadaniu </w:t>
      </w:r>
      <w:r w:rsidRPr="003C2214">
        <w:rPr>
          <w:rFonts w:ascii="Century Gothic" w:hAnsi="Century Gothic"/>
          <w:sz w:val="20"/>
          <w:szCs w:val="20"/>
        </w:rPr>
        <w:t xml:space="preserve"> </w:t>
      </w:r>
      <w:r w:rsidRPr="003C2214">
        <w:rPr>
          <w:rFonts w:ascii="Century Gothic" w:hAnsi="Century Gothic"/>
          <w:color w:val="auto"/>
          <w:sz w:val="20"/>
          <w:szCs w:val="20"/>
        </w:rPr>
        <w:t>Z</w:t>
      </w:r>
      <w:r w:rsidRPr="003C2214">
        <w:rPr>
          <w:rFonts w:ascii="Century Gothic" w:hAnsi="Century Gothic"/>
          <w:sz w:val="20"/>
          <w:szCs w:val="20"/>
        </w:rPr>
        <w:t>amawiający będzie kierował się następującymi kryteriami, z przypisaniem im odpowiednio wag</w:t>
      </w:r>
      <w:r w:rsidR="00F34CAE">
        <w:rPr>
          <w:rFonts w:ascii="Century Gothic" w:hAnsi="Century Gothic"/>
          <w:sz w:val="20"/>
          <w:szCs w:val="20"/>
        </w:rPr>
        <w:t>:</w:t>
      </w:r>
    </w:p>
    <w:p w:rsidR="00E76C67" w:rsidRPr="00440BF3" w:rsidRDefault="00E76C67" w:rsidP="00E76C67">
      <w:pPr>
        <w:ind w:left="709"/>
        <w:jc w:val="both"/>
        <w:rPr>
          <w:rFonts w:ascii="Century Gothic" w:hAnsi="Century Gothic"/>
          <w:b/>
          <w:color w:val="auto"/>
          <w:sz w:val="20"/>
          <w:szCs w:val="20"/>
        </w:rPr>
      </w:pPr>
      <w:r>
        <w:rPr>
          <w:rFonts w:ascii="Century Gothic" w:hAnsi="Century Gothic"/>
          <w:b/>
          <w:color w:val="auto"/>
          <w:sz w:val="20"/>
          <w:szCs w:val="20"/>
        </w:rPr>
        <w:t xml:space="preserve">1) </w:t>
      </w:r>
      <w:r w:rsidRPr="00440BF3">
        <w:rPr>
          <w:rFonts w:ascii="Century Gothic" w:hAnsi="Century Gothic"/>
          <w:b/>
          <w:color w:val="auto"/>
          <w:sz w:val="20"/>
          <w:szCs w:val="20"/>
        </w:rPr>
        <w:t>Cena oferty brutto (C) – 60 %</w:t>
      </w:r>
    </w:p>
    <w:p w:rsidR="00E76C67" w:rsidRPr="00440BF3" w:rsidRDefault="00E76C67" w:rsidP="00E76C67">
      <w:pPr>
        <w:ind w:left="709"/>
        <w:jc w:val="both"/>
        <w:rPr>
          <w:rFonts w:ascii="Century Gothic" w:hAnsi="Century Gothic"/>
          <w:b/>
          <w:color w:val="auto"/>
          <w:sz w:val="20"/>
          <w:szCs w:val="20"/>
        </w:rPr>
      </w:pPr>
      <w:r w:rsidRPr="00440BF3">
        <w:rPr>
          <w:rFonts w:ascii="Century Gothic" w:hAnsi="Century Gothic"/>
          <w:b/>
          <w:color w:val="auto"/>
          <w:sz w:val="20"/>
          <w:szCs w:val="20"/>
        </w:rPr>
        <w:t xml:space="preserve">2) Okres gwarancji (G) –  </w:t>
      </w:r>
      <w:r w:rsidR="003E2776">
        <w:rPr>
          <w:rFonts w:ascii="Century Gothic" w:hAnsi="Century Gothic"/>
          <w:b/>
          <w:color w:val="auto"/>
          <w:sz w:val="20"/>
          <w:szCs w:val="20"/>
        </w:rPr>
        <w:t>4</w:t>
      </w:r>
      <w:r w:rsidRPr="00440BF3">
        <w:rPr>
          <w:rFonts w:ascii="Century Gothic" w:hAnsi="Century Gothic"/>
          <w:b/>
          <w:color w:val="auto"/>
          <w:sz w:val="20"/>
          <w:szCs w:val="20"/>
        </w:rPr>
        <w:t>0%</w:t>
      </w:r>
    </w:p>
    <w:p w:rsidR="00E76C67" w:rsidRPr="00440BF3" w:rsidRDefault="00E76C67" w:rsidP="00DE110F">
      <w:pPr>
        <w:numPr>
          <w:ilvl w:val="0"/>
          <w:numId w:val="21"/>
        </w:numPr>
        <w:ind w:hanging="861"/>
        <w:jc w:val="both"/>
        <w:rPr>
          <w:rFonts w:ascii="Century Gothic" w:hAnsi="Century Gothic"/>
          <w:sz w:val="20"/>
          <w:szCs w:val="20"/>
        </w:rPr>
      </w:pPr>
      <w:r w:rsidRPr="00440BF3">
        <w:rPr>
          <w:rFonts w:ascii="Century Gothic" w:hAnsi="Century Gothic"/>
          <w:sz w:val="20"/>
          <w:szCs w:val="20"/>
        </w:rPr>
        <w:t xml:space="preserve">Sposób obliczania punktów dla poszczególnych kryteriów: </w:t>
      </w:r>
    </w:p>
    <w:p w:rsidR="00E76C67" w:rsidRPr="00440BF3" w:rsidRDefault="00E76C67" w:rsidP="002C1C74">
      <w:pPr>
        <w:pStyle w:val="Tekstpodstawowy"/>
        <w:tabs>
          <w:tab w:val="left" w:pos="-2977"/>
          <w:tab w:val="left" w:pos="369"/>
        </w:tabs>
        <w:autoSpaceDE w:val="0"/>
        <w:spacing w:after="0"/>
        <w:ind w:left="993" w:hanging="284"/>
        <w:jc w:val="left"/>
        <w:rPr>
          <w:rFonts w:ascii="Century Gothic" w:hAnsi="Century Gothic"/>
          <w:sz w:val="20"/>
          <w:szCs w:val="20"/>
        </w:rPr>
      </w:pPr>
      <w:r w:rsidRPr="00440BF3">
        <w:rPr>
          <w:rStyle w:val="Domylnaczcionkaakapitu5"/>
          <w:rFonts w:ascii="Century Gothic" w:hAnsi="Century Gothic"/>
          <w:bCs/>
          <w:sz w:val="20"/>
          <w:szCs w:val="20"/>
          <w:shd w:val="clear" w:color="auto" w:fill="FFFFFF"/>
        </w:rPr>
        <w:t xml:space="preserve">1) </w:t>
      </w:r>
      <w:r w:rsidRPr="002C1C74">
        <w:rPr>
          <w:rStyle w:val="Domylnaczcionkaakapitu5"/>
          <w:rFonts w:ascii="Century Gothic" w:hAnsi="Century Gothic"/>
          <w:b/>
          <w:bCs/>
          <w:sz w:val="20"/>
          <w:szCs w:val="20"/>
          <w:u w:val="single"/>
          <w:shd w:val="clear" w:color="auto" w:fill="FFFFFF"/>
        </w:rPr>
        <w:t xml:space="preserve">Punkty w kryterium cena </w:t>
      </w:r>
      <w:r w:rsidRPr="002C1C74">
        <w:rPr>
          <w:rStyle w:val="Domylnaczcionkaakapitu5"/>
          <w:rFonts w:ascii="Century Gothic" w:hAnsi="Century Gothic"/>
          <w:b/>
          <w:bCs/>
          <w:color w:val="auto"/>
          <w:sz w:val="20"/>
          <w:szCs w:val="20"/>
          <w:u w:val="single"/>
          <w:shd w:val="clear" w:color="auto" w:fill="FFFFFF"/>
        </w:rPr>
        <w:t>oferty brutto</w:t>
      </w:r>
      <w:r w:rsidRPr="00440BF3">
        <w:rPr>
          <w:rStyle w:val="Domylnaczcionkaakapitu5"/>
          <w:rFonts w:ascii="Century Gothic" w:hAnsi="Century Gothic"/>
          <w:bCs/>
          <w:sz w:val="20"/>
          <w:szCs w:val="20"/>
          <w:u w:val="single"/>
          <w:shd w:val="clear" w:color="auto" w:fill="FFFFFF"/>
        </w:rPr>
        <w:t xml:space="preserve"> </w:t>
      </w:r>
      <w:r w:rsidRPr="00440BF3">
        <w:rPr>
          <w:rStyle w:val="Domylnaczcionkaakapitu5"/>
          <w:rFonts w:ascii="Century Gothic" w:hAnsi="Century Gothic"/>
          <w:sz w:val="20"/>
          <w:szCs w:val="20"/>
          <w:shd w:val="clear" w:color="auto" w:fill="FFFFFF"/>
        </w:rPr>
        <w:t>wyliczone będą z dokładnośc</w:t>
      </w:r>
      <w:r w:rsidR="002C1C74">
        <w:rPr>
          <w:rStyle w:val="Domylnaczcionkaakapitu5"/>
          <w:rFonts w:ascii="Century Gothic" w:hAnsi="Century Gothic"/>
          <w:sz w:val="20"/>
          <w:szCs w:val="20"/>
          <w:shd w:val="clear" w:color="auto" w:fill="FFFFFF"/>
        </w:rPr>
        <w:t>ią do dwóch miejsc po przecinku, wg  poniższego wzoru:</w:t>
      </w:r>
    </w:p>
    <w:p w:rsidR="00E76C67" w:rsidRPr="00440BF3" w:rsidRDefault="00E76C67" w:rsidP="00E76C67">
      <w:pPr>
        <w:widowControl w:val="0"/>
        <w:tabs>
          <w:tab w:val="left" w:pos="-2410"/>
          <w:tab w:val="left" w:pos="313"/>
          <w:tab w:val="left" w:pos="426"/>
          <w:tab w:val="left" w:pos="525"/>
          <w:tab w:val="left" w:pos="563"/>
        </w:tabs>
        <w:spacing w:line="100" w:lineRule="atLeast"/>
        <w:ind w:left="709"/>
        <w:contextualSpacing/>
        <w:jc w:val="center"/>
        <w:rPr>
          <w:rStyle w:val="Domylnaczcionkaakapitu5"/>
          <w:rFonts w:ascii="Century Gothic" w:hAnsi="Century Gothic"/>
          <w:b/>
          <w:sz w:val="20"/>
          <w:szCs w:val="20"/>
          <w:shd w:val="clear" w:color="auto" w:fill="FFFFFF"/>
        </w:rPr>
      </w:pPr>
      <w:r w:rsidRPr="00440BF3">
        <w:rPr>
          <w:rStyle w:val="Domylnaczcionkaakapitu5"/>
          <w:rFonts w:ascii="Century Gothic" w:hAnsi="Century Gothic"/>
          <w:bCs/>
          <w:sz w:val="20"/>
          <w:szCs w:val="20"/>
          <w:shd w:val="clear" w:color="auto" w:fill="FFFFFF"/>
        </w:rPr>
        <w:t xml:space="preserve">C </w:t>
      </w:r>
      <w:r w:rsidRPr="00440BF3">
        <w:rPr>
          <w:rStyle w:val="Domylnaczcionkaakapitu5"/>
          <w:rFonts w:ascii="Century Gothic" w:hAnsi="Century Gothic"/>
          <w:sz w:val="20"/>
          <w:szCs w:val="20"/>
          <w:shd w:val="clear" w:color="auto" w:fill="FFFFFF"/>
        </w:rPr>
        <w:t>= (C</w:t>
      </w:r>
      <w:r w:rsidRPr="00440BF3">
        <w:rPr>
          <w:rStyle w:val="Domylnaczcionkaakapitu5"/>
          <w:rFonts w:ascii="Century Gothic" w:hAnsi="Century Gothic"/>
          <w:sz w:val="20"/>
          <w:szCs w:val="20"/>
          <w:shd w:val="clear" w:color="auto" w:fill="FFFFFF"/>
          <w:vertAlign w:val="subscript"/>
        </w:rPr>
        <w:t>min</w:t>
      </w:r>
      <w:r w:rsidRPr="00440BF3">
        <w:rPr>
          <w:rStyle w:val="Domylnaczcionkaakapitu5"/>
          <w:rFonts w:ascii="Century Gothic" w:hAnsi="Century Gothic"/>
          <w:sz w:val="20"/>
          <w:szCs w:val="20"/>
          <w:shd w:val="clear" w:color="auto" w:fill="FFFFFF"/>
        </w:rPr>
        <w:t xml:space="preserve"> :C</w:t>
      </w:r>
      <w:r w:rsidRPr="00440BF3">
        <w:rPr>
          <w:rStyle w:val="Domylnaczcionkaakapitu5"/>
          <w:rFonts w:ascii="Century Gothic" w:hAnsi="Century Gothic"/>
          <w:sz w:val="20"/>
          <w:szCs w:val="20"/>
          <w:shd w:val="clear" w:color="auto" w:fill="FFFFFF"/>
          <w:vertAlign w:val="subscript"/>
        </w:rPr>
        <w:t>x</w:t>
      </w:r>
      <w:r w:rsidRPr="00440BF3">
        <w:rPr>
          <w:rStyle w:val="Domylnaczcionkaakapitu5"/>
          <w:rFonts w:ascii="Century Gothic" w:hAnsi="Century Gothic"/>
          <w:sz w:val="20"/>
          <w:szCs w:val="20"/>
          <w:shd w:val="clear" w:color="auto" w:fill="FFFFFF"/>
        </w:rPr>
        <w:t>) x 100 x 60%</w:t>
      </w:r>
    </w:p>
    <w:p w:rsidR="00E76C67" w:rsidRPr="00440BF3" w:rsidRDefault="002C1C74" w:rsidP="00E76C67">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Pr>
          <w:rStyle w:val="Domylnaczcionkaakapitu5"/>
          <w:rFonts w:ascii="Century Gothic" w:hAnsi="Century Gothic"/>
          <w:sz w:val="20"/>
          <w:shd w:val="clear" w:color="auto" w:fill="FFFFFF"/>
        </w:rPr>
        <w:t xml:space="preserve">  </w:t>
      </w:r>
      <w:r w:rsidR="00E76C67" w:rsidRPr="00440BF3">
        <w:rPr>
          <w:rStyle w:val="Domylnaczcionkaakapitu5"/>
          <w:rFonts w:ascii="Century Gothic" w:hAnsi="Century Gothic"/>
          <w:sz w:val="20"/>
          <w:shd w:val="clear" w:color="auto" w:fill="FFFFFF"/>
        </w:rPr>
        <w:tab/>
      </w:r>
      <w:r w:rsidR="00E76C67" w:rsidRPr="00440BF3">
        <w:rPr>
          <w:rStyle w:val="Domylnaczcionkaakapitu5"/>
          <w:rFonts w:ascii="Century Gothic" w:hAnsi="Century Gothic"/>
          <w:bCs/>
          <w:sz w:val="20"/>
          <w:shd w:val="clear" w:color="auto" w:fill="FFFFFF"/>
        </w:rPr>
        <w:t xml:space="preserve">gdzie: </w:t>
      </w:r>
    </w:p>
    <w:p w:rsidR="00E76C67" w:rsidRPr="00440BF3" w:rsidRDefault="00E76C67" w:rsidP="00E76C67">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sidRPr="00440BF3">
        <w:rPr>
          <w:rStyle w:val="Domylnaczcionkaakapitu5"/>
          <w:rFonts w:ascii="Century Gothic" w:hAnsi="Century Gothic"/>
          <w:bCs/>
          <w:sz w:val="20"/>
          <w:shd w:val="clear" w:color="auto" w:fill="FFFFFF"/>
        </w:rPr>
        <w:tab/>
        <w:t>C - wskaźnik kryterium</w:t>
      </w:r>
      <w:r w:rsidR="002C1C74">
        <w:rPr>
          <w:rStyle w:val="Domylnaczcionkaakapitu5"/>
          <w:rFonts w:ascii="Century Gothic" w:hAnsi="Century Gothic"/>
          <w:bCs/>
          <w:sz w:val="20"/>
          <w:shd w:val="clear" w:color="auto" w:fill="FFFFFF"/>
        </w:rPr>
        <w:t xml:space="preserve"> -  cena</w:t>
      </w:r>
      <w:r w:rsidRPr="00440BF3">
        <w:rPr>
          <w:rStyle w:val="Domylnaczcionkaakapitu5"/>
          <w:rFonts w:ascii="Century Gothic" w:hAnsi="Century Gothic"/>
          <w:bCs/>
          <w:sz w:val="20"/>
          <w:shd w:val="clear" w:color="auto" w:fill="FFFFFF"/>
        </w:rPr>
        <w:t xml:space="preserve"> oferty brutto</w:t>
      </w:r>
      <w:r w:rsidR="002C1C74">
        <w:rPr>
          <w:rStyle w:val="Domylnaczcionkaakapitu5"/>
          <w:rFonts w:ascii="Century Gothic" w:hAnsi="Century Gothic"/>
          <w:bCs/>
          <w:sz w:val="20"/>
          <w:shd w:val="clear" w:color="auto" w:fill="FFFFFF"/>
        </w:rPr>
        <w:t xml:space="preserve"> - </w:t>
      </w:r>
      <w:r w:rsidRPr="00440BF3">
        <w:rPr>
          <w:rStyle w:val="Domylnaczcionkaakapitu5"/>
          <w:rFonts w:ascii="Century Gothic" w:hAnsi="Century Gothic"/>
          <w:bCs/>
          <w:sz w:val="20"/>
          <w:shd w:val="clear" w:color="auto" w:fill="FFFFFF"/>
        </w:rPr>
        <w:t xml:space="preserve"> w punktach;</w:t>
      </w:r>
    </w:p>
    <w:p w:rsidR="00E76C67" w:rsidRPr="00440BF3" w:rsidRDefault="00E76C67" w:rsidP="00E76C67">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sidRPr="00440BF3">
        <w:rPr>
          <w:rStyle w:val="Domylnaczcionkaakapitu5"/>
          <w:rFonts w:ascii="Century Gothic" w:hAnsi="Century Gothic"/>
          <w:bCs/>
          <w:sz w:val="20"/>
          <w:shd w:val="clear" w:color="auto" w:fill="FFFFFF"/>
        </w:rPr>
        <w:tab/>
        <w:t>C</w:t>
      </w:r>
      <w:r w:rsidRPr="00440BF3">
        <w:rPr>
          <w:rStyle w:val="Domylnaczcionkaakapitu5"/>
          <w:rFonts w:ascii="Century Gothic" w:hAnsi="Century Gothic"/>
          <w:bCs/>
          <w:sz w:val="20"/>
          <w:shd w:val="clear" w:color="auto" w:fill="FFFFFF"/>
          <w:vertAlign w:val="subscript"/>
        </w:rPr>
        <w:t>min.</w:t>
      </w:r>
      <w:r w:rsidRPr="00440BF3">
        <w:rPr>
          <w:rStyle w:val="Domylnaczcionkaakapitu5"/>
          <w:rFonts w:ascii="Century Gothic" w:hAnsi="Century Gothic"/>
          <w:bCs/>
          <w:sz w:val="20"/>
          <w:shd w:val="clear" w:color="auto" w:fill="FFFFFF"/>
        </w:rPr>
        <w:t xml:space="preserve"> - najniższa cena oferty brutto w PLN spośród ofert podlegających ocenie;</w:t>
      </w:r>
    </w:p>
    <w:p w:rsidR="00E76C67" w:rsidRPr="00440BF3" w:rsidRDefault="00E76C67" w:rsidP="00E76C67">
      <w:pPr>
        <w:pStyle w:val="Tekstpodstawowy"/>
        <w:tabs>
          <w:tab w:val="left" w:pos="-2977"/>
        </w:tabs>
        <w:spacing w:after="0"/>
        <w:ind w:left="709"/>
        <w:rPr>
          <w:rFonts w:ascii="Century Gothic" w:hAnsi="Century Gothic"/>
          <w:sz w:val="20"/>
          <w:szCs w:val="20"/>
        </w:rPr>
      </w:pPr>
      <w:r w:rsidRPr="00440BF3">
        <w:rPr>
          <w:rStyle w:val="Domylnaczcionkaakapitu5"/>
          <w:rFonts w:ascii="Century Gothic" w:hAnsi="Century Gothic"/>
          <w:bCs/>
          <w:sz w:val="20"/>
          <w:szCs w:val="20"/>
          <w:shd w:val="clear" w:color="auto" w:fill="FFFFFF"/>
        </w:rPr>
        <w:tab/>
        <w:t>C</w:t>
      </w:r>
      <w:r w:rsidRPr="00440BF3">
        <w:rPr>
          <w:rStyle w:val="Domylnaczcionkaakapitu5"/>
          <w:rFonts w:ascii="Century Gothic" w:hAnsi="Century Gothic"/>
          <w:bCs/>
          <w:sz w:val="20"/>
          <w:szCs w:val="20"/>
          <w:shd w:val="clear" w:color="auto" w:fill="FFFFFF"/>
          <w:vertAlign w:val="subscript"/>
        </w:rPr>
        <w:t>x</w:t>
      </w:r>
      <w:r w:rsidRPr="00440BF3">
        <w:rPr>
          <w:rStyle w:val="Domylnaczcionkaakapitu5"/>
          <w:rFonts w:ascii="Century Gothic" w:hAnsi="Century Gothic"/>
          <w:bCs/>
          <w:sz w:val="20"/>
          <w:szCs w:val="20"/>
          <w:shd w:val="clear" w:color="auto" w:fill="FFFFFF"/>
        </w:rPr>
        <w:t xml:space="preserve"> – cena brutto w PLN badanej oferty.</w:t>
      </w:r>
    </w:p>
    <w:p w:rsidR="00E76C67" w:rsidRPr="00440BF3" w:rsidRDefault="00E76C67" w:rsidP="00E76C67">
      <w:pPr>
        <w:pStyle w:val="Tekstpodstawowy"/>
        <w:tabs>
          <w:tab w:val="left" w:pos="-2977"/>
        </w:tabs>
        <w:spacing w:after="0"/>
        <w:ind w:left="709"/>
        <w:rPr>
          <w:rFonts w:ascii="Century Gothic" w:hAnsi="Century Gothic"/>
          <w:sz w:val="20"/>
          <w:szCs w:val="20"/>
        </w:rPr>
      </w:pPr>
    </w:p>
    <w:p w:rsidR="00E76C67" w:rsidRDefault="002C1C74" w:rsidP="00D352F3">
      <w:pPr>
        <w:pStyle w:val="Tekstpodstawowy"/>
        <w:tabs>
          <w:tab w:val="left" w:pos="-2977"/>
          <w:tab w:val="left" w:pos="369"/>
        </w:tabs>
        <w:autoSpaceDE w:val="0"/>
        <w:spacing w:after="0"/>
        <w:ind w:left="709" w:hanging="142"/>
        <w:jc w:val="left"/>
        <w:rPr>
          <w:rStyle w:val="Domylnaczcionkaakapitu5"/>
          <w:rFonts w:ascii="Century Gothic" w:hAnsi="Century Gothic"/>
          <w:bCs/>
          <w:sz w:val="20"/>
          <w:szCs w:val="20"/>
          <w:shd w:val="clear" w:color="auto" w:fill="FFFFFF"/>
        </w:rPr>
      </w:pPr>
      <w:r>
        <w:rPr>
          <w:rStyle w:val="Domylnaczcionkaakapitu5"/>
          <w:rFonts w:ascii="Century Gothic" w:hAnsi="Century Gothic"/>
          <w:bCs/>
          <w:sz w:val="20"/>
          <w:szCs w:val="20"/>
          <w:shd w:val="clear" w:color="auto" w:fill="FFFFFF"/>
        </w:rPr>
        <w:t xml:space="preserve">2) </w:t>
      </w:r>
      <w:r w:rsidRPr="002C1C74">
        <w:rPr>
          <w:rStyle w:val="Domylnaczcionkaakapitu5"/>
          <w:rFonts w:ascii="Century Gothic" w:hAnsi="Century Gothic"/>
          <w:b/>
          <w:bCs/>
          <w:sz w:val="20"/>
          <w:szCs w:val="20"/>
          <w:u w:val="single"/>
          <w:shd w:val="clear" w:color="auto" w:fill="FFFFFF"/>
        </w:rPr>
        <w:t>Punkty w kryterium</w:t>
      </w:r>
      <w:r>
        <w:rPr>
          <w:rStyle w:val="Domylnaczcionkaakapitu5"/>
          <w:rFonts w:ascii="Century Gothic" w:hAnsi="Century Gothic"/>
          <w:bCs/>
          <w:sz w:val="20"/>
          <w:szCs w:val="20"/>
          <w:u w:val="single"/>
          <w:shd w:val="clear" w:color="auto" w:fill="FFFFFF"/>
        </w:rPr>
        <w:t xml:space="preserve"> </w:t>
      </w:r>
      <w:r w:rsidRPr="002C1C74">
        <w:rPr>
          <w:rStyle w:val="Domylnaczcionkaakapitu5"/>
          <w:rFonts w:ascii="Century Gothic" w:hAnsi="Century Gothic"/>
          <w:b/>
          <w:bCs/>
          <w:sz w:val="20"/>
          <w:szCs w:val="20"/>
          <w:u w:val="single"/>
          <w:shd w:val="clear" w:color="auto" w:fill="FFFFFF"/>
        </w:rPr>
        <w:t>-  okres gwarancji</w:t>
      </w:r>
      <w:r>
        <w:rPr>
          <w:rStyle w:val="Domylnaczcionkaakapitu5"/>
          <w:rFonts w:ascii="Century Gothic" w:hAnsi="Century Gothic"/>
          <w:bCs/>
          <w:sz w:val="20"/>
          <w:szCs w:val="20"/>
          <w:u w:val="single"/>
          <w:shd w:val="clear" w:color="auto" w:fill="FFFFFF"/>
        </w:rPr>
        <w:t xml:space="preserve">  </w:t>
      </w:r>
      <w:r w:rsidRPr="002C1C74">
        <w:rPr>
          <w:rStyle w:val="Domylnaczcionkaakapitu5"/>
          <w:rFonts w:ascii="Century Gothic" w:hAnsi="Century Gothic"/>
          <w:bCs/>
          <w:sz w:val="20"/>
          <w:szCs w:val="20"/>
          <w:shd w:val="clear" w:color="auto" w:fill="FFFFFF"/>
        </w:rPr>
        <w:t xml:space="preserve">przyznane </w:t>
      </w:r>
      <w:r>
        <w:rPr>
          <w:rStyle w:val="Domylnaczcionkaakapitu5"/>
          <w:rFonts w:ascii="Century Gothic" w:hAnsi="Century Gothic"/>
          <w:bCs/>
          <w:sz w:val="20"/>
          <w:szCs w:val="20"/>
          <w:shd w:val="clear" w:color="auto" w:fill="FFFFFF"/>
        </w:rPr>
        <w:t>zostaną wg  następujących zasad:</w:t>
      </w:r>
    </w:p>
    <w:p w:rsidR="005575A1" w:rsidRPr="00440BF3" w:rsidRDefault="005575A1" w:rsidP="005575A1">
      <w:pPr>
        <w:pStyle w:val="Tekstpodstawowy"/>
        <w:tabs>
          <w:tab w:val="left" w:pos="-2977"/>
          <w:tab w:val="left" w:pos="369"/>
        </w:tabs>
        <w:autoSpaceDE w:val="0"/>
        <w:spacing w:after="0"/>
        <w:ind w:left="709" w:hanging="142"/>
        <w:jc w:val="left"/>
        <w:rPr>
          <w:rStyle w:val="Domylnaczcionkaakapitu5"/>
          <w:rFonts w:ascii="Century Gothic" w:hAnsi="Century Gothic"/>
          <w:b/>
          <w:bCs/>
          <w:sz w:val="20"/>
          <w:szCs w:val="20"/>
          <w:shd w:val="clear" w:color="auto" w:fill="FFFFFF"/>
        </w:rPr>
      </w:pPr>
      <w:r>
        <w:rPr>
          <w:rFonts w:ascii="Century Gothic" w:hAnsi="Century Gothic"/>
          <w:color w:val="auto"/>
          <w:sz w:val="20"/>
          <w:szCs w:val="20"/>
        </w:rPr>
        <w:t xml:space="preserve">     a) </w:t>
      </w:r>
      <w:r w:rsidRPr="005575A1">
        <w:rPr>
          <w:rFonts w:ascii="Century Gothic" w:hAnsi="Century Gothic"/>
          <w:b/>
          <w:color w:val="auto"/>
          <w:sz w:val="20"/>
          <w:szCs w:val="20"/>
        </w:rPr>
        <w:t>w  zadaniu nr: 1 – 3, 5-6</w:t>
      </w:r>
    </w:p>
    <w:p w:rsidR="00755A0C" w:rsidRPr="00755A0C" w:rsidRDefault="00755A0C" w:rsidP="00755A0C">
      <w:pPr>
        <w:tabs>
          <w:tab w:val="left" w:pos="-2977"/>
        </w:tabs>
        <w:ind w:left="284"/>
        <w:jc w:val="both"/>
        <w:rPr>
          <w:rFonts w:ascii="Century Gothic" w:hAnsi="Century Gothic"/>
          <w:b/>
          <w:bCs/>
          <w:sz w:val="16"/>
          <w:szCs w:val="16"/>
          <w:u w:val="single"/>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728"/>
        <w:gridCol w:w="2317"/>
      </w:tblGrid>
      <w:tr w:rsidR="00755A0C" w:rsidRPr="00755A0C" w:rsidTr="00EF0E21">
        <w:trPr>
          <w:jc w:val="center"/>
        </w:trPr>
        <w:tc>
          <w:tcPr>
            <w:tcW w:w="709" w:type="dxa"/>
            <w:shd w:val="clear" w:color="auto" w:fill="auto"/>
            <w:vAlign w:val="center"/>
          </w:tcPr>
          <w:p w:rsidR="00755A0C" w:rsidRPr="00755A0C" w:rsidRDefault="00755A0C" w:rsidP="00755A0C">
            <w:pPr>
              <w:tabs>
                <w:tab w:val="left" w:pos="682"/>
              </w:tabs>
              <w:spacing w:before="38" w:line="250" w:lineRule="exact"/>
              <w:ind w:right="13"/>
              <w:jc w:val="center"/>
              <w:rPr>
                <w:rFonts w:ascii="Century Gothic" w:eastAsia="Calibri" w:hAnsi="Century Gothic"/>
                <w:b/>
                <w:sz w:val="20"/>
              </w:rPr>
            </w:pPr>
            <w:r w:rsidRPr="00755A0C">
              <w:rPr>
                <w:rFonts w:ascii="Century Gothic" w:eastAsia="Calibri" w:hAnsi="Century Gothic"/>
                <w:b/>
                <w:sz w:val="20"/>
              </w:rPr>
              <w:t>Lp.</w:t>
            </w:r>
          </w:p>
        </w:tc>
        <w:tc>
          <w:tcPr>
            <w:tcW w:w="4728" w:type="dxa"/>
            <w:shd w:val="clear" w:color="auto" w:fill="auto"/>
            <w:vAlign w:val="center"/>
          </w:tcPr>
          <w:p w:rsidR="00755A0C" w:rsidRPr="00755A0C" w:rsidRDefault="00755A0C" w:rsidP="00755A0C">
            <w:pPr>
              <w:tabs>
                <w:tab w:val="left" w:pos="682"/>
              </w:tabs>
              <w:spacing w:before="38" w:line="250" w:lineRule="exact"/>
              <w:ind w:right="13"/>
              <w:jc w:val="center"/>
              <w:rPr>
                <w:rFonts w:ascii="Century Gothic" w:eastAsia="Calibri" w:hAnsi="Century Gothic"/>
                <w:b/>
                <w:sz w:val="20"/>
              </w:rPr>
            </w:pPr>
            <w:r w:rsidRPr="00755A0C">
              <w:rPr>
                <w:rFonts w:ascii="Century Gothic" w:hAnsi="Century Gothic" w:cs="Century Gothic"/>
                <w:b/>
                <w:sz w:val="20"/>
                <w:szCs w:val="20"/>
              </w:rPr>
              <w:t>Okres gwarancji</w:t>
            </w:r>
          </w:p>
        </w:tc>
        <w:tc>
          <w:tcPr>
            <w:tcW w:w="2317" w:type="dxa"/>
            <w:shd w:val="clear" w:color="auto" w:fill="auto"/>
            <w:vAlign w:val="center"/>
          </w:tcPr>
          <w:p w:rsidR="00755A0C" w:rsidRPr="00755A0C" w:rsidRDefault="00755A0C" w:rsidP="00755A0C">
            <w:pPr>
              <w:tabs>
                <w:tab w:val="left" w:pos="682"/>
              </w:tabs>
              <w:spacing w:before="38" w:line="250" w:lineRule="exact"/>
              <w:ind w:right="13"/>
              <w:jc w:val="center"/>
              <w:rPr>
                <w:rFonts w:ascii="Century Gothic" w:eastAsia="Calibri" w:hAnsi="Century Gothic"/>
                <w:b/>
                <w:sz w:val="20"/>
              </w:rPr>
            </w:pPr>
            <w:r w:rsidRPr="00755A0C">
              <w:rPr>
                <w:rFonts w:ascii="Century Gothic" w:eastAsia="Calibri" w:hAnsi="Century Gothic"/>
                <w:b/>
                <w:sz w:val="20"/>
              </w:rPr>
              <w:t>Liczba punktów</w:t>
            </w:r>
          </w:p>
        </w:tc>
      </w:tr>
      <w:tr w:rsidR="00755A0C" w:rsidRPr="00755A0C" w:rsidTr="00EF0E21">
        <w:trPr>
          <w:jc w:val="center"/>
        </w:trPr>
        <w:tc>
          <w:tcPr>
            <w:tcW w:w="709" w:type="dxa"/>
            <w:shd w:val="clear" w:color="auto" w:fill="auto"/>
            <w:vAlign w:val="center"/>
          </w:tcPr>
          <w:p w:rsidR="00755A0C" w:rsidRPr="00755A0C" w:rsidRDefault="00755A0C" w:rsidP="00755A0C">
            <w:pPr>
              <w:tabs>
                <w:tab w:val="left" w:pos="682"/>
              </w:tabs>
              <w:spacing w:before="38" w:line="250" w:lineRule="exact"/>
              <w:ind w:right="13"/>
              <w:jc w:val="center"/>
              <w:rPr>
                <w:rFonts w:ascii="Century Gothic" w:eastAsia="Calibri" w:hAnsi="Century Gothic"/>
                <w:sz w:val="20"/>
              </w:rPr>
            </w:pPr>
            <w:r w:rsidRPr="00755A0C">
              <w:rPr>
                <w:rFonts w:ascii="Century Gothic" w:eastAsia="Calibri" w:hAnsi="Century Gothic"/>
                <w:sz w:val="20"/>
              </w:rPr>
              <w:t>1</w:t>
            </w:r>
          </w:p>
        </w:tc>
        <w:tc>
          <w:tcPr>
            <w:tcW w:w="4728" w:type="dxa"/>
            <w:shd w:val="clear" w:color="auto" w:fill="auto"/>
            <w:vAlign w:val="center"/>
          </w:tcPr>
          <w:p w:rsidR="00755A0C" w:rsidRPr="00755A0C" w:rsidRDefault="00755A0C" w:rsidP="00755A0C">
            <w:pPr>
              <w:tabs>
                <w:tab w:val="left" w:pos="682"/>
              </w:tabs>
              <w:spacing w:before="38" w:line="250" w:lineRule="exact"/>
              <w:ind w:right="13"/>
              <w:jc w:val="center"/>
              <w:rPr>
                <w:rFonts w:ascii="Century Gothic" w:eastAsia="Calibri" w:hAnsi="Century Gothic"/>
                <w:sz w:val="20"/>
              </w:rPr>
            </w:pPr>
            <w:r>
              <w:rPr>
                <w:rFonts w:ascii="Century Gothic" w:eastAsia="Calibri" w:hAnsi="Century Gothic"/>
                <w:sz w:val="20"/>
              </w:rPr>
              <w:t>24</w:t>
            </w:r>
            <w:r w:rsidRPr="00755A0C">
              <w:rPr>
                <w:rFonts w:ascii="Century Gothic" w:eastAsia="Calibri" w:hAnsi="Century Gothic"/>
                <w:sz w:val="20"/>
              </w:rPr>
              <w:t xml:space="preserve"> miesięcy i więcej</w:t>
            </w:r>
          </w:p>
        </w:tc>
        <w:tc>
          <w:tcPr>
            <w:tcW w:w="2317" w:type="dxa"/>
            <w:shd w:val="clear" w:color="auto" w:fill="auto"/>
            <w:vAlign w:val="center"/>
          </w:tcPr>
          <w:p w:rsidR="00755A0C" w:rsidRPr="00755A0C" w:rsidRDefault="00755A0C" w:rsidP="00755A0C">
            <w:pPr>
              <w:tabs>
                <w:tab w:val="left" w:pos="682"/>
              </w:tabs>
              <w:spacing w:before="38" w:line="250" w:lineRule="exact"/>
              <w:ind w:right="13"/>
              <w:jc w:val="center"/>
              <w:rPr>
                <w:rFonts w:ascii="Century Gothic" w:eastAsia="Calibri" w:hAnsi="Century Gothic"/>
                <w:sz w:val="20"/>
              </w:rPr>
            </w:pPr>
            <w:r w:rsidRPr="00755A0C">
              <w:rPr>
                <w:rFonts w:ascii="Century Gothic" w:eastAsia="Calibri" w:hAnsi="Century Gothic"/>
                <w:sz w:val="20"/>
              </w:rPr>
              <w:t>40 pkt</w:t>
            </w:r>
          </w:p>
        </w:tc>
      </w:tr>
      <w:tr w:rsidR="00755A0C" w:rsidRPr="00755A0C" w:rsidTr="00EF0E21">
        <w:trPr>
          <w:trHeight w:val="60"/>
          <w:jc w:val="center"/>
        </w:trPr>
        <w:tc>
          <w:tcPr>
            <w:tcW w:w="709" w:type="dxa"/>
            <w:shd w:val="clear" w:color="auto" w:fill="auto"/>
            <w:vAlign w:val="center"/>
          </w:tcPr>
          <w:p w:rsidR="00755A0C" w:rsidRPr="00755A0C" w:rsidRDefault="00755A0C" w:rsidP="00755A0C">
            <w:pPr>
              <w:tabs>
                <w:tab w:val="left" w:pos="682"/>
              </w:tabs>
              <w:ind w:right="13"/>
              <w:jc w:val="center"/>
              <w:rPr>
                <w:rFonts w:ascii="Century Gothic" w:eastAsia="Calibri" w:hAnsi="Century Gothic"/>
                <w:sz w:val="20"/>
              </w:rPr>
            </w:pPr>
            <w:r w:rsidRPr="00755A0C">
              <w:rPr>
                <w:rFonts w:ascii="Century Gothic" w:eastAsia="Calibri" w:hAnsi="Century Gothic"/>
                <w:sz w:val="20"/>
              </w:rPr>
              <w:t>2</w:t>
            </w:r>
          </w:p>
        </w:tc>
        <w:tc>
          <w:tcPr>
            <w:tcW w:w="4728" w:type="dxa"/>
            <w:shd w:val="clear" w:color="auto" w:fill="auto"/>
          </w:tcPr>
          <w:p w:rsidR="00755A0C" w:rsidRPr="00755A0C" w:rsidRDefault="00755A0C" w:rsidP="00755A0C">
            <w:pPr>
              <w:jc w:val="center"/>
              <w:rPr>
                <w:rFonts w:ascii="Century Gothic" w:eastAsia="Calibri" w:hAnsi="Century Gothic"/>
                <w:sz w:val="20"/>
              </w:rPr>
            </w:pPr>
            <w:r>
              <w:rPr>
                <w:rFonts w:ascii="Century Gothic" w:eastAsia="Calibri" w:hAnsi="Century Gothic"/>
                <w:sz w:val="20"/>
              </w:rPr>
              <w:t xml:space="preserve">12 </w:t>
            </w:r>
            <w:r w:rsidRPr="00755A0C">
              <w:rPr>
                <w:rFonts w:ascii="Century Gothic" w:eastAsia="Calibri" w:hAnsi="Century Gothic"/>
                <w:sz w:val="20"/>
              </w:rPr>
              <w:t xml:space="preserve"> miesiące</w:t>
            </w:r>
          </w:p>
        </w:tc>
        <w:tc>
          <w:tcPr>
            <w:tcW w:w="2317" w:type="dxa"/>
            <w:shd w:val="clear" w:color="auto" w:fill="auto"/>
            <w:vAlign w:val="center"/>
          </w:tcPr>
          <w:p w:rsidR="00755A0C" w:rsidRPr="00755A0C" w:rsidRDefault="00755A0C" w:rsidP="00755A0C">
            <w:pPr>
              <w:tabs>
                <w:tab w:val="left" w:pos="682"/>
              </w:tabs>
              <w:ind w:right="13"/>
              <w:jc w:val="center"/>
              <w:rPr>
                <w:rFonts w:ascii="Century Gothic" w:eastAsia="Calibri" w:hAnsi="Century Gothic"/>
                <w:sz w:val="20"/>
              </w:rPr>
            </w:pPr>
            <w:r w:rsidRPr="00755A0C">
              <w:rPr>
                <w:rFonts w:ascii="Century Gothic" w:eastAsia="Calibri" w:hAnsi="Century Gothic"/>
                <w:sz w:val="20"/>
              </w:rPr>
              <w:t>0 pkt</w:t>
            </w:r>
          </w:p>
        </w:tc>
      </w:tr>
    </w:tbl>
    <w:p w:rsidR="00755A0C" w:rsidRPr="00755A0C" w:rsidRDefault="00755A0C" w:rsidP="00755A0C">
      <w:pPr>
        <w:tabs>
          <w:tab w:val="left" w:pos="266"/>
        </w:tabs>
        <w:contextualSpacing/>
        <w:jc w:val="both"/>
        <w:rPr>
          <w:rFonts w:ascii="Century Gothic" w:hAnsi="Century Gothic" w:cs="Calibri Light"/>
          <w:b/>
          <w:bCs/>
          <w:sz w:val="16"/>
          <w:szCs w:val="16"/>
        </w:rPr>
      </w:pPr>
    </w:p>
    <w:p w:rsidR="00755A0C" w:rsidRPr="00755A0C" w:rsidRDefault="00755A0C" w:rsidP="00755A0C">
      <w:pPr>
        <w:tabs>
          <w:tab w:val="left" w:pos="266"/>
        </w:tabs>
        <w:ind w:left="993"/>
        <w:contextualSpacing/>
        <w:jc w:val="both"/>
        <w:rPr>
          <w:sz w:val="20"/>
        </w:rPr>
      </w:pPr>
      <w:r w:rsidRPr="00755A0C">
        <w:rPr>
          <w:rFonts w:ascii="Century Gothic" w:hAnsi="Century Gothic" w:cs="Calibri Light"/>
          <w:color w:val="auto"/>
          <w:sz w:val="20"/>
          <w:szCs w:val="22"/>
        </w:rPr>
        <w:t>Wykonawca zobowiązany jest wskazać o</w:t>
      </w:r>
      <w:r w:rsidRPr="00755A0C">
        <w:rPr>
          <w:rFonts w:ascii="Century Gothic" w:hAnsi="Century Gothic" w:cs="Century Gothic"/>
          <w:sz w:val="20"/>
          <w:szCs w:val="20"/>
        </w:rPr>
        <w:t xml:space="preserve">kres gwarancji </w:t>
      </w:r>
      <w:r w:rsidRPr="00755A0C">
        <w:rPr>
          <w:rFonts w:ascii="Century Gothic" w:hAnsi="Century Gothic" w:cs="Calibri Light"/>
          <w:color w:val="auto"/>
          <w:sz w:val="20"/>
          <w:szCs w:val="22"/>
        </w:rPr>
        <w:t>w pełnych miesiącach.</w:t>
      </w:r>
      <w:r w:rsidRPr="00755A0C">
        <w:rPr>
          <w:sz w:val="20"/>
        </w:rPr>
        <w:t xml:space="preserve"> </w:t>
      </w:r>
    </w:p>
    <w:p w:rsidR="00755A0C" w:rsidRPr="00755A0C" w:rsidRDefault="00755A0C" w:rsidP="00755A0C">
      <w:pPr>
        <w:tabs>
          <w:tab w:val="left" w:pos="266"/>
        </w:tabs>
        <w:ind w:left="993"/>
        <w:contextualSpacing/>
        <w:jc w:val="both"/>
        <w:rPr>
          <w:rFonts w:ascii="Century Gothic" w:hAnsi="Century Gothic" w:cs="Calibri Light"/>
          <w:b/>
          <w:color w:val="auto"/>
          <w:sz w:val="20"/>
          <w:szCs w:val="22"/>
        </w:rPr>
      </w:pPr>
      <w:r w:rsidRPr="00755A0C">
        <w:rPr>
          <w:rFonts w:ascii="Century Gothic" w:hAnsi="Century Gothic" w:cs="Calibri Light"/>
          <w:color w:val="auto"/>
          <w:sz w:val="20"/>
          <w:szCs w:val="22"/>
        </w:rPr>
        <w:t xml:space="preserve">W przypadku, gdy Wykonawca zaoferuje okres gwarancji krótszy niż </w:t>
      </w:r>
      <w:r>
        <w:rPr>
          <w:rFonts w:ascii="Century Gothic" w:hAnsi="Century Gothic" w:cs="Calibri Light"/>
          <w:color w:val="auto"/>
          <w:sz w:val="20"/>
          <w:szCs w:val="22"/>
        </w:rPr>
        <w:t>24</w:t>
      </w:r>
      <w:r w:rsidR="008111A8">
        <w:rPr>
          <w:rFonts w:ascii="Century Gothic" w:hAnsi="Century Gothic" w:cs="Calibri Light"/>
          <w:color w:val="auto"/>
          <w:sz w:val="20"/>
          <w:szCs w:val="22"/>
        </w:rPr>
        <w:t xml:space="preserve"> miesiące</w:t>
      </w:r>
      <w:r w:rsidRPr="00755A0C">
        <w:rPr>
          <w:rFonts w:ascii="Century Gothic" w:hAnsi="Century Gothic" w:cs="Calibri Light"/>
          <w:color w:val="auto"/>
          <w:sz w:val="20"/>
          <w:szCs w:val="22"/>
        </w:rPr>
        <w:t xml:space="preserve"> do wyliczenia </w:t>
      </w:r>
      <w:r>
        <w:rPr>
          <w:rFonts w:ascii="Century Gothic" w:hAnsi="Century Gothic" w:cs="Calibri Light"/>
          <w:color w:val="auto"/>
          <w:sz w:val="20"/>
          <w:szCs w:val="22"/>
        </w:rPr>
        <w:t xml:space="preserve">liczby punktów </w:t>
      </w:r>
      <w:r w:rsidRPr="00755A0C">
        <w:rPr>
          <w:rFonts w:ascii="Century Gothic" w:hAnsi="Century Gothic" w:cs="Calibri Light"/>
          <w:color w:val="auto"/>
          <w:sz w:val="20"/>
          <w:szCs w:val="22"/>
        </w:rPr>
        <w:t xml:space="preserve"> w tym kryterium, Zamawiający przyjmie, że Wykonawca zaoferował </w:t>
      </w:r>
      <w:r w:rsidR="009D6436">
        <w:rPr>
          <w:rFonts w:ascii="Century Gothic" w:hAnsi="Century Gothic" w:cs="Calibri Light"/>
          <w:color w:val="auto"/>
          <w:sz w:val="20"/>
          <w:szCs w:val="22"/>
        </w:rPr>
        <w:t xml:space="preserve">12 </w:t>
      </w:r>
      <w:r w:rsidRPr="00755A0C">
        <w:rPr>
          <w:rFonts w:ascii="Century Gothic" w:hAnsi="Century Gothic" w:cs="Calibri Light"/>
          <w:color w:val="auto"/>
          <w:sz w:val="20"/>
          <w:szCs w:val="22"/>
        </w:rPr>
        <w:t>miesiące gwarancji.</w:t>
      </w:r>
    </w:p>
    <w:p w:rsidR="00755A0C" w:rsidRDefault="00755A0C" w:rsidP="00755A0C">
      <w:pPr>
        <w:tabs>
          <w:tab w:val="left" w:pos="266"/>
        </w:tabs>
        <w:ind w:left="993"/>
        <w:contextualSpacing/>
        <w:jc w:val="both"/>
        <w:rPr>
          <w:rFonts w:ascii="Century Gothic" w:hAnsi="Century Gothic" w:cs="Times New Roman"/>
          <w:bCs/>
          <w:color w:val="auto"/>
          <w:sz w:val="20"/>
          <w:szCs w:val="20"/>
        </w:rPr>
      </w:pPr>
      <w:r w:rsidRPr="00755A0C">
        <w:rPr>
          <w:rFonts w:ascii="Century Gothic" w:hAnsi="Century Gothic" w:cs="Times New Roman"/>
          <w:bCs/>
          <w:color w:val="auto"/>
          <w:sz w:val="20"/>
          <w:szCs w:val="20"/>
        </w:rPr>
        <w:t xml:space="preserve">W przypadku zaoferowania okresu gwarancji </w:t>
      </w:r>
      <w:r w:rsidRPr="00755A0C">
        <w:rPr>
          <w:rFonts w:ascii="Century Gothic" w:hAnsi="Century Gothic" w:cs="Times New Roman"/>
          <w:b/>
          <w:bCs/>
          <w:color w:val="auto"/>
          <w:sz w:val="20"/>
          <w:szCs w:val="20"/>
        </w:rPr>
        <w:t xml:space="preserve">krótszego niż </w:t>
      </w:r>
      <w:r w:rsidR="001D7040">
        <w:rPr>
          <w:rFonts w:ascii="Century Gothic" w:hAnsi="Century Gothic" w:cs="Times New Roman"/>
          <w:b/>
          <w:bCs/>
          <w:color w:val="auto"/>
          <w:sz w:val="20"/>
          <w:szCs w:val="20"/>
        </w:rPr>
        <w:t>12 miesięcy</w:t>
      </w:r>
      <w:r w:rsidRPr="00755A0C">
        <w:rPr>
          <w:rFonts w:ascii="Century Gothic" w:hAnsi="Century Gothic" w:cs="Times New Roman"/>
          <w:b/>
          <w:bCs/>
          <w:color w:val="auto"/>
          <w:sz w:val="20"/>
          <w:szCs w:val="20"/>
        </w:rPr>
        <w:t>,</w:t>
      </w:r>
      <w:r w:rsidRPr="00755A0C">
        <w:rPr>
          <w:rFonts w:ascii="Century Gothic" w:hAnsi="Century Gothic" w:cs="Times New Roman"/>
          <w:bCs/>
          <w:color w:val="auto"/>
          <w:sz w:val="20"/>
          <w:szCs w:val="20"/>
        </w:rPr>
        <w:t xml:space="preserve"> Zamawiający odrzuci ofertę na podstawie art.  226 ust. 1 pkt 5 Ustawy „Zamawiający odrzuci ofertę, jeżeli jej treść jest niezgodna z warunkami zamówienia”.</w:t>
      </w:r>
    </w:p>
    <w:p w:rsidR="00F04119" w:rsidRPr="00755A0C" w:rsidRDefault="00F04119" w:rsidP="00755A0C">
      <w:pPr>
        <w:tabs>
          <w:tab w:val="left" w:pos="266"/>
        </w:tabs>
        <w:ind w:left="993"/>
        <w:contextualSpacing/>
        <w:jc w:val="both"/>
        <w:rPr>
          <w:rFonts w:ascii="Century Gothic" w:hAnsi="Century Gothic" w:cs="Times New Roman"/>
          <w:bCs/>
          <w:color w:val="auto"/>
          <w:sz w:val="16"/>
          <w:szCs w:val="16"/>
        </w:rPr>
      </w:pPr>
    </w:p>
    <w:p w:rsidR="000B09D3" w:rsidRPr="00924A29" w:rsidRDefault="002C1C74" w:rsidP="008E2AE1">
      <w:pPr>
        <w:pStyle w:val="Tekstpodstawowy"/>
        <w:tabs>
          <w:tab w:val="left" w:pos="-2977"/>
          <w:tab w:val="left" w:pos="369"/>
        </w:tabs>
        <w:spacing w:after="0"/>
        <w:ind w:left="709" w:hanging="360"/>
        <w:rPr>
          <w:rFonts w:ascii="Century Gothic" w:eastAsia="Times New Roman" w:hAnsi="Century Gothic" w:cs="Century Gothic"/>
          <w:b/>
          <w:color w:val="auto"/>
          <w:sz w:val="20"/>
          <w:szCs w:val="20"/>
          <w:lang w:eastAsia="pl-PL"/>
        </w:rPr>
      </w:pPr>
      <w:r w:rsidRPr="002C1C74">
        <w:rPr>
          <w:rFonts w:ascii="Century Gothic" w:eastAsia="Times New Roman" w:hAnsi="Century Gothic" w:cs="Century Gothic"/>
          <w:b/>
          <w:sz w:val="20"/>
          <w:szCs w:val="20"/>
          <w:lang w:eastAsia="pl-PL"/>
        </w:rPr>
        <w:t xml:space="preserve">         </w:t>
      </w:r>
      <w:r w:rsidR="00F04119" w:rsidRPr="00924A29">
        <w:rPr>
          <w:rFonts w:ascii="Century Gothic" w:hAnsi="Century Gothic"/>
          <w:color w:val="auto"/>
          <w:sz w:val="20"/>
          <w:szCs w:val="20"/>
        </w:rPr>
        <w:t xml:space="preserve">b) </w:t>
      </w:r>
      <w:r w:rsidR="00F04119" w:rsidRPr="00924A29">
        <w:rPr>
          <w:rFonts w:ascii="Century Gothic" w:hAnsi="Century Gothic"/>
          <w:b/>
          <w:color w:val="auto"/>
          <w:sz w:val="20"/>
          <w:szCs w:val="20"/>
        </w:rPr>
        <w:t xml:space="preserve">w  zadaniu nr: 4 </w:t>
      </w:r>
    </w:p>
    <w:p w:rsidR="006677F3" w:rsidRPr="00755A0C" w:rsidRDefault="006677F3" w:rsidP="006677F3">
      <w:pPr>
        <w:pStyle w:val="Tekstpodstawowy"/>
        <w:tabs>
          <w:tab w:val="left" w:pos="-2977"/>
          <w:tab w:val="left" w:pos="369"/>
        </w:tabs>
        <w:spacing w:after="0"/>
        <w:ind w:left="709" w:hanging="360"/>
        <w:rPr>
          <w:rFonts w:ascii="Century Gothic" w:hAnsi="Century Gothic"/>
          <w:b/>
          <w:bCs/>
          <w:sz w:val="16"/>
          <w:szCs w:val="16"/>
          <w:u w:val="single"/>
          <w:shd w:val="clear" w:color="auto" w:fill="FFFFFF"/>
        </w:rPr>
      </w:pPr>
      <w:r>
        <w:rPr>
          <w:rFonts w:ascii="Century Gothic" w:eastAsia="Times New Roman" w:hAnsi="Century Gothic" w:cs="Century Gothic"/>
          <w:b/>
          <w:sz w:val="20"/>
          <w:szCs w:val="20"/>
          <w:lang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728"/>
        <w:gridCol w:w="2317"/>
      </w:tblGrid>
      <w:tr w:rsidR="006677F3" w:rsidRPr="00755A0C" w:rsidTr="00EF0E21">
        <w:trPr>
          <w:jc w:val="center"/>
        </w:trPr>
        <w:tc>
          <w:tcPr>
            <w:tcW w:w="709" w:type="dxa"/>
            <w:shd w:val="clear" w:color="auto" w:fill="auto"/>
            <w:vAlign w:val="center"/>
          </w:tcPr>
          <w:p w:rsidR="006677F3" w:rsidRPr="00755A0C" w:rsidRDefault="006677F3" w:rsidP="00EF0E21">
            <w:pPr>
              <w:tabs>
                <w:tab w:val="left" w:pos="682"/>
              </w:tabs>
              <w:spacing w:before="38" w:line="250" w:lineRule="exact"/>
              <w:ind w:right="13"/>
              <w:jc w:val="center"/>
              <w:rPr>
                <w:rFonts w:ascii="Century Gothic" w:eastAsia="Calibri" w:hAnsi="Century Gothic"/>
                <w:b/>
                <w:sz w:val="20"/>
              </w:rPr>
            </w:pPr>
            <w:r w:rsidRPr="00755A0C">
              <w:rPr>
                <w:rFonts w:ascii="Century Gothic" w:eastAsia="Calibri" w:hAnsi="Century Gothic"/>
                <w:b/>
                <w:sz w:val="20"/>
              </w:rPr>
              <w:t>Lp.</w:t>
            </w:r>
          </w:p>
        </w:tc>
        <w:tc>
          <w:tcPr>
            <w:tcW w:w="4728" w:type="dxa"/>
            <w:shd w:val="clear" w:color="auto" w:fill="auto"/>
            <w:vAlign w:val="center"/>
          </w:tcPr>
          <w:p w:rsidR="006677F3" w:rsidRPr="00755A0C" w:rsidRDefault="006677F3" w:rsidP="00EF0E21">
            <w:pPr>
              <w:tabs>
                <w:tab w:val="left" w:pos="682"/>
              </w:tabs>
              <w:spacing w:before="38" w:line="250" w:lineRule="exact"/>
              <w:ind w:right="13"/>
              <w:jc w:val="center"/>
              <w:rPr>
                <w:rFonts w:ascii="Century Gothic" w:eastAsia="Calibri" w:hAnsi="Century Gothic"/>
                <w:b/>
                <w:sz w:val="20"/>
              </w:rPr>
            </w:pPr>
            <w:r w:rsidRPr="00755A0C">
              <w:rPr>
                <w:rFonts w:ascii="Century Gothic" w:hAnsi="Century Gothic" w:cs="Century Gothic"/>
                <w:b/>
                <w:sz w:val="20"/>
                <w:szCs w:val="20"/>
              </w:rPr>
              <w:t>Okres gwarancji</w:t>
            </w:r>
          </w:p>
        </w:tc>
        <w:tc>
          <w:tcPr>
            <w:tcW w:w="2317" w:type="dxa"/>
            <w:shd w:val="clear" w:color="auto" w:fill="auto"/>
            <w:vAlign w:val="center"/>
          </w:tcPr>
          <w:p w:rsidR="006677F3" w:rsidRPr="00755A0C" w:rsidRDefault="006677F3" w:rsidP="00EF0E21">
            <w:pPr>
              <w:tabs>
                <w:tab w:val="left" w:pos="682"/>
              </w:tabs>
              <w:spacing w:before="38" w:line="250" w:lineRule="exact"/>
              <w:ind w:right="13"/>
              <w:jc w:val="center"/>
              <w:rPr>
                <w:rFonts w:ascii="Century Gothic" w:eastAsia="Calibri" w:hAnsi="Century Gothic"/>
                <w:b/>
                <w:sz w:val="20"/>
              </w:rPr>
            </w:pPr>
            <w:r w:rsidRPr="00755A0C">
              <w:rPr>
                <w:rFonts w:ascii="Century Gothic" w:eastAsia="Calibri" w:hAnsi="Century Gothic"/>
                <w:b/>
                <w:sz w:val="20"/>
              </w:rPr>
              <w:t>Liczba punktów</w:t>
            </w:r>
          </w:p>
        </w:tc>
      </w:tr>
      <w:tr w:rsidR="006677F3" w:rsidRPr="00755A0C" w:rsidTr="00EF0E21">
        <w:trPr>
          <w:jc w:val="center"/>
        </w:trPr>
        <w:tc>
          <w:tcPr>
            <w:tcW w:w="709" w:type="dxa"/>
            <w:shd w:val="clear" w:color="auto" w:fill="auto"/>
            <w:vAlign w:val="center"/>
          </w:tcPr>
          <w:p w:rsidR="006677F3" w:rsidRPr="00755A0C" w:rsidRDefault="006677F3" w:rsidP="00EF0E21">
            <w:pPr>
              <w:tabs>
                <w:tab w:val="left" w:pos="682"/>
              </w:tabs>
              <w:spacing w:before="38" w:line="250" w:lineRule="exact"/>
              <w:ind w:right="13"/>
              <w:jc w:val="center"/>
              <w:rPr>
                <w:rFonts w:ascii="Century Gothic" w:eastAsia="Calibri" w:hAnsi="Century Gothic"/>
                <w:sz w:val="20"/>
              </w:rPr>
            </w:pPr>
            <w:r w:rsidRPr="00755A0C">
              <w:rPr>
                <w:rFonts w:ascii="Century Gothic" w:eastAsia="Calibri" w:hAnsi="Century Gothic"/>
                <w:sz w:val="20"/>
              </w:rPr>
              <w:t>1</w:t>
            </w:r>
          </w:p>
        </w:tc>
        <w:tc>
          <w:tcPr>
            <w:tcW w:w="4728" w:type="dxa"/>
            <w:shd w:val="clear" w:color="auto" w:fill="auto"/>
            <w:vAlign w:val="center"/>
          </w:tcPr>
          <w:p w:rsidR="006677F3" w:rsidRPr="00755A0C" w:rsidRDefault="006677F3" w:rsidP="00EF0E21">
            <w:pPr>
              <w:tabs>
                <w:tab w:val="left" w:pos="682"/>
              </w:tabs>
              <w:spacing w:before="38" w:line="250" w:lineRule="exact"/>
              <w:ind w:right="13"/>
              <w:jc w:val="center"/>
              <w:rPr>
                <w:rFonts w:ascii="Century Gothic" w:eastAsia="Calibri" w:hAnsi="Century Gothic"/>
                <w:sz w:val="20"/>
              </w:rPr>
            </w:pPr>
            <w:r>
              <w:rPr>
                <w:rFonts w:ascii="Century Gothic" w:eastAsia="Calibri" w:hAnsi="Century Gothic"/>
                <w:sz w:val="20"/>
              </w:rPr>
              <w:t xml:space="preserve">36 </w:t>
            </w:r>
            <w:r w:rsidRPr="00755A0C">
              <w:rPr>
                <w:rFonts w:ascii="Century Gothic" w:eastAsia="Calibri" w:hAnsi="Century Gothic"/>
                <w:sz w:val="20"/>
              </w:rPr>
              <w:t>miesięcy i więcej</w:t>
            </w:r>
          </w:p>
        </w:tc>
        <w:tc>
          <w:tcPr>
            <w:tcW w:w="2317" w:type="dxa"/>
            <w:shd w:val="clear" w:color="auto" w:fill="auto"/>
            <w:vAlign w:val="center"/>
          </w:tcPr>
          <w:p w:rsidR="006677F3" w:rsidRPr="00755A0C" w:rsidRDefault="006677F3" w:rsidP="00EF0E21">
            <w:pPr>
              <w:tabs>
                <w:tab w:val="left" w:pos="682"/>
              </w:tabs>
              <w:spacing w:before="38" w:line="250" w:lineRule="exact"/>
              <w:ind w:right="13"/>
              <w:jc w:val="center"/>
              <w:rPr>
                <w:rFonts w:ascii="Century Gothic" w:eastAsia="Calibri" w:hAnsi="Century Gothic"/>
                <w:sz w:val="20"/>
              </w:rPr>
            </w:pPr>
            <w:r w:rsidRPr="00755A0C">
              <w:rPr>
                <w:rFonts w:ascii="Century Gothic" w:eastAsia="Calibri" w:hAnsi="Century Gothic"/>
                <w:sz w:val="20"/>
              </w:rPr>
              <w:t>40 pkt</w:t>
            </w:r>
          </w:p>
        </w:tc>
      </w:tr>
      <w:tr w:rsidR="006677F3" w:rsidRPr="00755A0C" w:rsidTr="00EF0E21">
        <w:trPr>
          <w:trHeight w:val="60"/>
          <w:jc w:val="center"/>
        </w:trPr>
        <w:tc>
          <w:tcPr>
            <w:tcW w:w="709" w:type="dxa"/>
            <w:shd w:val="clear" w:color="auto" w:fill="auto"/>
            <w:vAlign w:val="center"/>
          </w:tcPr>
          <w:p w:rsidR="006677F3" w:rsidRPr="00755A0C" w:rsidRDefault="006677F3" w:rsidP="00EF0E21">
            <w:pPr>
              <w:tabs>
                <w:tab w:val="left" w:pos="682"/>
              </w:tabs>
              <w:ind w:right="13"/>
              <w:jc w:val="center"/>
              <w:rPr>
                <w:rFonts w:ascii="Century Gothic" w:eastAsia="Calibri" w:hAnsi="Century Gothic"/>
                <w:sz w:val="20"/>
              </w:rPr>
            </w:pPr>
            <w:r w:rsidRPr="00755A0C">
              <w:rPr>
                <w:rFonts w:ascii="Century Gothic" w:eastAsia="Calibri" w:hAnsi="Century Gothic"/>
                <w:sz w:val="20"/>
              </w:rPr>
              <w:t>2</w:t>
            </w:r>
          </w:p>
        </w:tc>
        <w:tc>
          <w:tcPr>
            <w:tcW w:w="4728" w:type="dxa"/>
            <w:shd w:val="clear" w:color="auto" w:fill="auto"/>
          </w:tcPr>
          <w:p w:rsidR="006677F3" w:rsidRPr="00755A0C" w:rsidRDefault="009D6436" w:rsidP="00EF0E21">
            <w:pPr>
              <w:jc w:val="center"/>
              <w:rPr>
                <w:rFonts w:ascii="Century Gothic" w:eastAsia="Calibri" w:hAnsi="Century Gothic"/>
                <w:sz w:val="20"/>
              </w:rPr>
            </w:pPr>
            <w:r>
              <w:rPr>
                <w:rFonts w:ascii="Century Gothic" w:eastAsia="Calibri" w:hAnsi="Century Gothic"/>
                <w:sz w:val="20"/>
              </w:rPr>
              <w:t xml:space="preserve">24 </w:t>
            </w:r>
            <w:r w:rsidR="006677F3" w:rsidRPr="00755A0C">
              <w:rPr>
                <w:rFonts w:ascii="Century Gothic" w:eastAsia="Calibri" w:hAnsi="Century Gothic"/>
                <w:sz w:val="20"/>
              </w:rPr>
              <w:t xml:space="preserve"> miesiące</w:t>
            </w:r>
          </w:p>
        </w:tc>
        <w:tc>
          <w:tcPr>
            <w:tcW w:w="2317" w:type="dxa"/>
            <w:shd w:val="clear" w:color="auto" w:fill="auto"/>
            <w:vAlign w:val="center"/>
          </w:tcPr>
          <w:p w:rsidR="006677F3" w:rsidRPr="00755A0C" w:rsidRDefault="006677F3" w:rsidP="00EF0E21">
            <w:pPr>
              <w:tabs>
                <w:tab w:val="left" w:pos="682"/>
              </w:tabs>
              <w:ind w:right="13"/>
              <w:jc w:val="center"/>
              <w:rPr>
                <w:rFonts w:ascii="Century Gothic" w:eastAsia="Calibri" w:hAnsi="Century Gothic"/>
                <w:sz w:val="20"/>
              </w:rPr>
            </w:pPr>
            <w:r w:rsidRPr="00755A0C">
              <w:rPr>
                <w:rFonts w:ascii="Century Gothic" w:eastAsia="Calibri" w:hAnsi="Century Gothic"/>
                <w:sz w:val="20"/>
              </w:rPr>
              <w:t>0 pkt</w:t>
            </w:r>
          </w:p>
        </w:tc>
      </w:tr>
    </w:tbl>
    <w:p w:rsidR="006677F3" w:rsidRPr="00755A0C" w:rsidRDefault="006677F3" w:rsidP="006677F3">
      <w:pPr>
        <w:tabs>
          <w:tab w:val="left" w:pos="266"/>
        </w:tabs>
        <w:contextualSpacing/>
        <w:jc w:val="both"/>
        <w:rPr>
          <w:rFonts w:ascii="Century Gothic" w:hAnsi="Century Gothic" w:cs="Calibri Light"/>
          <w:b/>
          <w:bCs/>
          <w:sz w:val="16"/>
          <w:szCs w:val="16"/>
        </w:rPr>
      </w:pPr>
    </w:p>
    <w:p w:rsidR="006677F3" w:rsidRPr="00755A0C" w:rsidRDefault="006677F3" w:rsidP="006677F3">
      <w:pPr>
        <w:tabs>
          <w:tab w:val="left" w:pos="266"/>
        </w:tabs>
        <w:ind w:left="993"/>
        <w:contextualSpacing/>
        <w:jc w:val="both"/>
        <w:rPr>
          <w:sz w:val="20"/>
        </w:rPr>
      </w:pPr>
      <w:r w:rsidRPr="00755A0C">
        <w:rPr>
          <w:rFonts w:ascii="Century Gothic" w:hAnsi="Century Gothic" w:cs="Calibri Light"/>
          <w:color w:val="auto"/>
          <w:sz w:val="20"/>
          <w:szCs w:val="22"/>
        </w:rPr>
        <w:t>Wykonawca zobowiązany jest wskazać o</w:t>
      </w:r>
      <w:r w:rsidRPr="00755A0C">
        <w:rPr>
          <w:rFonts w:ascii="Century Gothic" w:hAnsi="Century Gothic" w:cs="Century Gothic"/>
          <w:sz w:val="20"/>
          <w:szCs w:val="20"/>
        </w:rPr>
        <w:t xml:space="preserve">kres gwarancji </w:t>
      </w:r>
      <w:r w:rsidRPr="00755A0C">
        <w:rPr>
          <w:rFonts w:ascii="Century Gothic" w:hAnsi="Century Gothic" w:cs="Calibri Light"/>
          <w:color w:val="auto"/>
          <w:sz w:val="20"/>
          <w:szCs w:val="22"/>
        </w:rPr>
        <w:t>w pełnych miesiącach.</w:t>
      </w:r>
      <w:r w:rsidRPr="00755A0C">
        <w:rPr>
          <w:sz w:val="20"/>
        </w:rPr>
        <w:t xml:space="preserve"> </w:t>
      </w:r>
    </w:p>
    <w:p w:rsidR="006677F3" w:rsidRPr="00755A0C" w:rsidRDefault="006677F3" w:rsidP="006677F3">
      <w:pPr>
        <w:tabs>
          <w:tab w:val="left" w:pos="266"/>
        </w:tabs>
        <w:ind w:left="993"/>
        <w:contextualSpacing/>
        <w:jc w:val="both"/>
        <w:rPr>
          <w:rFonts w:ascii="Century Gothic" w:hAnsi="Century Gothic" w:cs="Calibri Light"/>
          <w:b/>
          <w:color w:val="auto"/>
          <w:sz w:val="20"/>
          <w:szCs w:val="22"/>
        </w:rPr>
      </w:pPr>
      <w:r w:rsidRPr="00755A0C">
        <w:rPr>
          <w:rFonts w:ascii="Century Gothic" w:hAnsi="Century Gothic" w:cs="Calibri Light"/>
          <w:color w:val="auto"/>
          <w:sz w:val="20"/>
          <w:szCs w:val="22"/>
        </w:rPr>
        <w:t xml:space="preserve">W przypadku, gdy Wykonawca zaoferuje okres gwarancji krótszy niż </w:t>
      </w:r>
      <w:r w:rsidR="009D6436">
        <w:rPr>
          <w:rFonts w:ascii="Century Gothic" w:hAnsi="Century Gothic" w:cs="Calibri Light"/>
          <w:color w:val="auto"/>
          <w:sz w:val="20"/>
          <w:szCs w:val="22"/>
        </w:rPr>
        <w:t>36</w:t>
      </w:r>
      <w:r>
        <w:rPr>
          <w:rFonts w:ascii="Century Gothic" w:hAnsi="Century Gothic" w:cs="Calibri Light"/>
          <w:color w:val="auto"/>
          <w:sz w:val="20"/>
          <w:szCs w:val="22"/>
        </w:rPr>
        <w:t xml:space="preserve"> miesiące</w:t>
      </w:r>
      <w:r w:rsidRPr="00755A0C">
        <w:rPr>
          <w:rFonts w:ascii="Century Gothic" w:hAnsi="Century Gothic" w:cs="Calibri Light"/>
          <w:color w:val="auto"/>
          <w:sz w:val="20"/>
          <w:szCs w:val="22"/>
        </w:rPr>
        <w:t xml:space="preserve"> do wyliczenia </w:t>
      </w:r>
      <w:r>
        <w:rPr>
          <w:rFonts w:ascii="Century Gothic" w:hAnsi="Century Gothic" w:cs="Calibri Light"/>
          <w:color w:val="auto"/>
          <w:sz w:val="20"/>
          <w:szCs w:val="22"/>
        </w:rPr>
        <w:t xml:space="preserve">liczby punktów </w:t>
      </w:r>
      <w:r w:rsidRPr="00755A0C">
        <w:rPr>
          <w:rFonts w:ascii="Century Gothic" w:hAnsi="Century Gothic" w:cs="Calibri Light"/>
          <w:color w:val="auto"/>
          <w:sz w:val="20"/>
          <w:szCs w:val="22"/>
        </w:rPr>
        <w:t xml:space="preserve"> w tym kryterium, Zamawiający przyjmie, że Wykonawca zaoferował 24 miesiące gwarancji.</w:t>
      </w:r>
    </w:p>
    <w:p w:rsidR="006677F3" w:rsidRDefault="006677F3" w:rsidP="006677F3">
      <w:pPr>
        <w:tabs>
          <w:tab w:val="left" w:pos="266"/>
        </w:tabs>
        <w:ind w:left="993"/>
        <w:contextualSpacing/>
        <w:jc w:val="both"/>
        <w:rPr>
          <w:rFonts w:ascii="Century Gothic" w:hAnsi="Century Gothic" w:cs="Times New Roman"/>
          <w:bCs/>
          <w:color w:val="auto"/>
          <w:sz w:val="20"/>
          <w:szCs w:val="20"/>
        </w:rPr>
      </w:pPr>
      <w:r w:rsidRPr="00755A0C">
        <w:rPr>
          <w:rFonts w:ascii="Century Gothic" w:hAnsi="Century Gothic" w:cs="Times New Roman"/>
          <w:bCs/>
          <w:color w:val="auto"/>
          <w:sz w:val="20"/>
          <w:szCs w:val="20"/>
        </w:rPr>
        <w:t xml:space="preserve">W przypadku zaoferowania okresu gwarancji </w:t>
      </w:r>
      <w:r w:rsidRPr="00755A0C">
        <w:rPr>
          <w:rFonts w:ascii="Century Gothic" w:hAnsi="Century Gothic" w:cs="Times New Roman"/>
          <w:b/>
          <w:bCs/>
          <w:color w:val="auto"/>
          <w:sz w:val="20"/>
          <w:szCs w:val="20"/>
        </w:rPr>
        <w:t xml:space="preserve">krótszego niż </w:t>
      </w:r>
      <w:r w:rsidR="00873CC0">
        <w:rPr>
          <w:rFonts w:ascii="Century Gothic" w:hAnsi="Century Gothic" w:cs="Times New Roman"/>
          <w:b/>
          <w:bCs/>
          <w:color w:val="auto"/>
          <w:sz w:val="20"/>
          <w:szCs w:val="20"/>
        </w:rPr>
        <w:t>24</w:t>
      </w:r>
      <w:r>
        <w:rPr>
          <w:rFonts w:ascii="Century Gothic" w:hAnsi="Century Gothic" w:cs="Times New Roman"/>
          <w:b/>
          <w:bCs/>
          <w:color w:val="auto"/>
          <w:sz w:val="20"/>
          <w:szCs w:val="20"/>
        </w:rPr>
        <w:t xml:space="preserve"> miesięcy</w:t>
      </w:r>
      <w:r w:rsidRPr="00755A0C">
        <w:rPr>
          <w:rFonts w:ascii="Century Gothic" w:hAnsi="Century Gothic" w:cs="Times New Roman"/>
          <w:b/>
          <w:bCs/>
          <w:color w:val="auto"/>
          <w:sz w:val="20"/>
          <w:szCs w:val="20"/>
        </w:rPr>
        <w:t>,</w:t>
      </w:r>
      <w:r w:rsidRPr="00755A0C">
        <w:rPr>
          <w:rFonts w:ascii="Century Gothic" w:hAnsi="Century Gothic" w:cs="Times New Roman"/>
          <w:bCs/>
          <w:color w:val="auto"/>
          <w:sz w:val="20"/>
          <w:szCs w:val="20"/>
        </w:rPr>
        <w:t xml:space="preserve"> Zamawiający odrzuci ofertę na podstawie art.  226 ust. 1 pkt 5 Ustawy „Zamawiający odrzuci ofertę, jeżeli jej treść jest niezgodna z warunkami zamówienia”.</w:t>
      </w:r>
    </w:p>
    <w:p w:rsidR="00F04119" w:rsidRPr="00873CC0" w:rsidRDefault="00F04119" w:rsidP="008E2AE1">
      <w:pPr>
        <w:pStyle w:val="Tekstpodstawowy"/>
        <w:tabs>
          <w:tab w:val="left" w:pos="-2977"/>
          <w:tab w:val="left" w:pos="369"/>
        </w:tabs>
        <w:spacing w:after="0"/>
        <w:ind w:left="709" w:hanging="360"/>
        <w:rPr>
          <w:rFonts w:ascii="Century Gothic" w:hAnsi="Century Gothic"/>
          <w:color w:val="FF0000"/>
          <w:sz w:val="16"/>
          <w:szCs w:val="16"/>
        </w:rPr>
      </w:pPr>
    </w:p>
    <w:p w:rsidR="00E76C67" w:rsidRPr="008E2AE1" w:rsidRDefault="000B09D3" w:rsidP="008E2AE1">
      <w:pPr>
        <w:numPr>
          <w:ilvl w:val="2"/>
          <w:numId w:val="15"/>
        </w:numPr>
        <w:spacing w:after="120"/>
        <w:ind w:left="993" w:hanging="284"/>
        <w:jc w:val="both"/>
        <w:textAlignment w:val="auto"/>
        <w:rPr>
          <w:rFonts w:ascii="Century Gothic" w:eastAsia="Times New Roman" w:hAnsi="Century Gothic" w:cs="Century Gothic"/>
          <w:color w:val="auto"/>
          <w:sz w:val="20"/>
          <w:szCs w:val="20"/>
          <w:lang w:eastAsia="en-US" w:bidi="ar-SA"/>
        </w:rPr>
      </w:pPr>
      <w:r w:rsidRPr="008E2AE1">
        <w:rPr>
          <w:rFonts w:ascii="Century Gothic" w:hAnsi="Century Gothic"/>
          <w:bCs/>
          <w:sz w:val="20"/>
          <w:szCs w:val="20"/>
        </w:rPr>
        <w:t>Zamawiaj</w:t>
      </w:r>
      <w:r w:rsidRPr="008E2AE1">
        <w:rPr>
          <w:rFonts w:ascii="Century Gothic" w:eastAsia="Times New Roman" w:hAnsi="Century Gothic" w:cs="Times New Roman"/>
          <w:bCs/>
          <w:sz w:val="20"/>
          <w:szCs w:val="20"/>
        </w:rPr>
        <w:t>ą</w:t>
      </w:r>
      <w:r w:rsidRPr="008E2AE1">
        <w:rPr>
          <w:rFonts w:ascii="Century Gothic" w:eastAsia="Times New Roman" w:hAnsi="Century Gothic"/>
          <w:bCs/>
          <w:sz w:val="20"/>
          <w:szCs w:val="20"/>
        </w:rPr>
        <w:t>cy wyliczy liczbę punktów ocenianych ofert wed</w:t>
      </w:r>
      <w:r w:rsidRPr="008E2AE1">
        <w:rPr>
          <w:rFonts w:ascii="Century Gothic" w:eastAsia="Times New Roman" w:hAnsi="Century Gothic" w:cs="Times New Roman"/>
          <w:bCs/>
          <w:sz w:val="20"/>
          <w:szCs w:val="20"/>
        </w:rPr>
        <w:t>ł</w:t>
      </w:r>
      <w:r w:rsidRPr="008E2AE1">
        <w:rPr>
          <w:rFonts w:ascii="Century Gothic" w:eastAsia="Times New Roman" w:hAnsi="Century Gothic"/>
          <w:bCs/>
          <w:sz w:val="20"/>
          <w:szCs w:val="20"/>
        </w:rPr>
        <w:t>ug poni</w:t>
      </w:r>
      <w:r w:rsidRPr="008E2AE1">
        <w:rPr>
          <w:rFonts w:ascii="Century Gothic" w:eastAsia="Times New Roman" w:hAnsi="Century Gothic" w:cs="Times New Roman"/>
          <w:bCs/>
          <w:sz w:val="20"/>
          <w:szCs w:val="20"/>
        </w:rPr>
        <w:t>ż</w:t>
      </w:r>
      <w:r w:rsidRPr="008E2AE1">
        <w:rPr>
          <w:rFonts w:ascii="Century Gothic" w:eastAsia="Times New Roman" w:hAnsi="Century Gothic"/>
          <w:bCs/>
          <w:sz w:val="20"/>
          <w:szCs w:val="20"/>
        </w:rPr>
        <w:t>szego wzoru:</w:t>
      </w:r>
    </w:p>
    <w:p w:rsidR="00E76C67" w:rsidRPr="000B09D3" w:rsidRDefault="00E76C67" w:rsidP="00E76C67">
      <w:pPr>
        <w:tabs>
          <w:tab w:val="left" w:pos="2224"/>
        </w:tabs>
        <w:suppressAutoHyphens w:val="0"/>
        <w:ind w:left="284" w:hanging="284"/>
        <w:textAlignment w:val="auto"/>
        <w:rPr>
          <w:rFonts w:ascii="Century Gothic" w:eastAsia="Times New Roman" w:hAnsi="Century Gothic" w:cs="Century Gothic"/>
          <w:color w:val="auto"/>
          <w:kern w:val="0"/>
          <w:sz w:val="20"/>
          <w:szCs w:val="20"/>
          <w:lang w:eastAsia="en-US" w:bidi="ar-SA"/>
        </w:rPr>
      </w:pPr>
      <w:r w:rsidRPr="00440BF3">
        <w:rPr>
          <w:rFonts w:ascii="Century Gothic" w:eastAsia="Times New Roman" w:hAnsi="Century Gothic" w:cs="Century Gothic"/>
          <w:color w:val="auto"/>
          <w:kern w:val="0"/>
          <w:sz w:val="20"/>
          <w:szCs w:val="20"/>
          <w:lang w:eastAsia="en-US" w:bidi="ar-SA"/>
        </w:rPr>
        <w:lastRenderedPageBreak/>
        <w:tab/>
      </w:r>
      <w:r w:rsidRPr="00440BF3">
        <w:rPr>
          <w:rFonts w:ascii="Century Gothic" w:eastAsia="Times New Roman" w:hAnsi="Century Gothic" w:cs="Century Gothic"/>
          <w:color w:val="auto"/>
          <w:kern w:val="0"/>
          <w:sz w:val="20"/>
          <w:szCs w:val="20"/>
          <w:lang w:eastAsia="en-US" w:bidi="ar-SA"/>
        </w:rPr>
        <w:tab/>
        <w:t xml:space="preserve">            </w:t>
      </w:r>
      <w:r w:rsidRPr="00440BF3">
        <w:rPr>
          <w:rFonts w:ascii="Century Gothic" w:eastAsia="Times New Roman" w:hAnsi="Century Gothic" w:cs="Century Gothic"/>
          <w:color w:val="auto"/>
          <w:kern w:val="0"/>
          <w:sz w:val="20"/>
          <w:szCs w:val="20"/>
          <w:lang w:eastAsia="en-US" w:bidi="ar-SA"/>
        </w:rPr>
        <w:tab/>
        <w:t xml:space="preserve">        </w:t>
      </w:r>
      <w:r w:rsidR="00873CC0">
        <w:rPr>
          <w:rFonts w:ascii="Century Gothic" w:eastAsia="Times New Roman" w:hAnsi="Century Gothic" w:cs="Century Gothic"/>
          <w:color w:val="auto"/>
          <w:kern w:val="0"/>
          <w:sz w:val="20"/>
          <w:szCs w:val="20"/>
          <w:lang w:eastAsia="en-US" w:bidi="ar-SA"/>
        </w:rPr>
        <w:t xml:space="preserve">P = C </w:t>
      </w:r>
      <w:r w:rsidRPr="000B09D3">
        <w:rPr>
          <w:rFonts w:ascii="Century Gothic" w:eastAsia="Times New Roman" w:hAnsi="Century Gothic" w:cs="Century Gothic"/>
          <w:color w:val="auto"/>
          <w:kern w:val="0"/>
          <w:sz w:val="20"/>
          <w:szCs w:val="20"/>
          <w:lang w:eastAsia="en-US" w:bidi="ar-SA"/>
        </w:rPr>
        <w:t>+ G</w:t>
      </w:r>
    </w:p>
    <w:p w:rsidR="00E76C67" w:rsidRPr="000B09D3" w:rsidRDefault="00E76C67" w:rsidP="00C84BB6">
      <w:pPr>
        <w:tabs>
          <w:tab w:val="left" w:pos="2224"/>
        </w:tabs>
        <w:suppressAutoHyphens w:val="0"/>
        <w:ind w:left="851" w:hanging="851"/>
        <w:textAlignment w:val="auto"/>
        <w:rPr>
          <w:rFonts w:ascii="Century Gothic" w:eastAsia="Times New Roman" w:hAnsi="Century Gothic" w:cs="Century Gothic"/>
          <w:color w:val="auto"/>
          <w:kern w:val="0"/>
          <w:sz w:val="20"/>
          <w:szCs w:val="20"/>
          <w:lang w:eastAsia="en-US" w:bidi="ar-SA"/>
        </w:rPr>
      </w:pPr>
      <w:r w:rsidRPr="000B09D3">
        <w:rPr>
          <w:rFonts w:ascii="Century Gothic" w:eastAsia="Times New Roman" w:hAnsi="Century Gothic" w:cs="Century Gothic"/>
          <w:color w:val="auto"/>
          <w:kern w:val="0"/>
          <w:sz w:val="20"/>
          <w:szCs w:val="20"/>
          <w:lang w:eastAsia="en-US" w:bidi="ar-SA"/>
        </w:rPr>
        <w:tab/>
        <w:t>gdzie:</w:t>
      </w:r>
    </w:p>
    <w:p w:rsidR="00E76C67" w:rsidRPr="000B09D3" w:rsidRDefault="00E76C67" w:rsidP="00C84BB6">
      <w:pPr>
        <w:tabs>
          <w:tab w:val="left" w:pos="2224"/>
        </w:tabs>
        <w:suppressAutoHyphens w:val="0"/>
        <w:ind w:left="851" w:hanging="851"/>
        <w:textAlignment w:val="auto"/>
        <w:rPr>
          <w:rFonts w:ascii="Century Gothic" w:eastAsia="Times New Roman" w:hAnsi="Century Gothic" w:cs="Century Gothic"/>
          <w:color w:val="auto"/>
          <w:kern w:val="0"/>
          <w:sz w:val="20"/>
          <w:szCs w:val="20"/>
          <w:lang w:eastAsia="en-US" w:bidi="ar-SA"/>
        </w:rPr>
      </w:pPr>
      <w:r w:rsidRPr="000B09D3">
        <w:rPr>
          <w:rFonts w:ascii="Century Gothic" w:eastAsia="Times New Roman" w:hAnsi="Century Gothic" w:cs="Century Gothic"/>
          <w:color w:val="auto"/>
          <w:kern w:val="0"/>
          <w:sz w:val="20"/>
          <w:szCs w:val="20"/>
          <w:lang w:eastAsia="en-US" w:bidi="ar-SA"/>
        </w:rPr>
        <w:tab/>
        <w:t>P – wskaźnik oceny oferty w punktach,</w:t>
      </w:r>
    </w:p>
    <w:p w:rsidR="00E76C67" w:rsidRPr="000B09D3" w:rsidRDefault="00E76C67" w:rsidP="00C84BB6">
      <w:pPr>
        <w:tabs>
          <w:tab w:val="left" w:pos="2224"/>
        </w:tabs>
        <w:suppressAutoHyphens w:val="0"/>
        <w:ind w:left="851" w:hanging="851"/>
        <w:textAlignment w:val="auto"/>
        <w:rPr>
          <w:rFonts w:ascii="Century Gothic" w:eastAsia="Times New Roman" w:hAnsi="Century Gothic" w:cs="Century Gothic"/>
          <w:color w:val="auto"/>
          <w:kern w:val="0"/>
          <w:sz w:val="20"/>
          <w:szCs w:val="20"/>
          <w:lang w:eastAsia="en-US" w:bidi="ar-SA"/>
        </w:rPr>
      </w:pPr>
      <w:r w:rsidRPr="000B09D3">
        <w:rPr>
          <w:rFonts w:ascii="Century Gothic" w:eastAsia="Times New Roman" w:hAnsi="Century Gothic" w:cs="Century Gothic"/>
          <w:color w:val="auto"/>
          <w:kern w:val="0"/>
          <w:sz w:val="20"/>
          <w:szCs w:val="20"/>
          <w:lang w:eastAsia="en-US" w:bidi="ar-SA"/>
        </w:rPr>
        <w:tab/>
        <w:t>C – wskaźnik kryterium</w:t>
      </w:r>
      <w:r w:rsidR="00C6184F">
        <w:rPr>
          <w:rFonts w:ascii="Century Gothic" w:eastAsia="Times New Roman" w:hAnsi="Century Gothic" w:cs="Century Gothic"/>
          <w:color w:val="auto"/>
          <w:kern w:val="0"/>
          <w:sz w:val="20"/>
          <w:szCs w:val="20"/>
          <w:lang w:eastAsia="en-US" w:bidi="ar-SA"/>
        </w:rPr>
        <w:t xml:space="preserve"> - </w:t>
      </w:r>
      <w:r w:rsidRPr="000B09D3">
        <w:rPr>
          <w:rFonts w:ascii="Century Gothic" w:eastAsia="Times New Roman" w:hAnsi="Century Gothic" w:cs="Century Gothic"/>
          <w:color w:val="auto"/>
          <w:kern w:val="0"/>
          <w:sz w:val="20"/>
          <w:szCs w:val="20"/>
          <w:lang w:eastAsia="en-US" w:bidi="ar-SA"/>
        </w:rPr>
        <w:t xml:space="preserve"> cena oferty brutto</w:t>
      </w:r>
      <w:r w:rsidR="00C6184F">
        <w:rPr>
          <w:rFonts w:ascii="Century Gothic" w:eastAsia="Times New Roman" w:hAnsi="Century Gothic" w:cs="Century Gothic"/>
          <w:color w:val="auto"/>
          <w:kern w:val="0"/>
          <w:sz w:val="20"/>
          <w:szCs w:val="20"/>
          <w:lang w:eastAsia="en-US" w:bidi="ar-SA"/>
        </w:rPr>
        <w:t xml:space="preserve"> - </w:t>
      </w:r>
      <w:r w:rsidRPr="000B09D3">
        <w:rPr>
          <w:rFonts w:ascii="Century Gothic" w:eastAsia="Times New Roman" w:hAnsi="Century Gothic" w:cs="Century Gothic"/>
          <w:color w:val="auto"/>
          <w:kern w:val="0"/>
          <w:sz w:val="20"/>
          <w:szCs w:val="20"/>
          <w:lang w:eastAsia="en-US" w:bidi="ar-SA"/>
        </w:rPr>
        <w:t xml:space="preserve"> w punktach,</w:t>
      </w:r>
    </w:p>
    <w:p w:rsidR="00E76C67" w:rsidRPr="00440BF3" w:rsidRDefault="000B09D3" w:rsidP="00C84BB6">
      <w:pPr>
        <w:tabs>
          <w:tab w:val="left" w:pos="2224"/>
        </w:tabs>
        <w:suppressAutoHyphens w:val="0"/>
        <w:ind w:left="851" w:hanging="851"/>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eastAsia="en-US" w:bidi="ar-SA"/>
        </w:rPr>
        <w:t xml:space="preserve">               </w:t>
      </w:r>
      <w:r w:rsidR="00E76C67" w:rsidRPr="000B09D3">
        <w:rPr>
          <w:rFonts w:ascii="Century Gothic" w:eastAsia="Times New Roman" w:hAnsi="Century Gothic" w:cs="Century Gothic"/>
          <w:color w:val="auto"/>
          <w:kern w:val="0"/>
          <w:sz w:val="20"/>
          <w:szCs w:val="20"/>
          <w:lang w:eastAsia="en-US" w:bidi="ar-SA"/>
        </w:rPr>
        <w:t>G – wskaźnik kryterium</w:t>
      </w:r>
      <w:r w:rsidR="00C6184F">
        <w:rPr>
          <w:rFonts w:ascii="Century Gothic" w:eastAsia="Times New Roman" w:hAnsi="Century Gothic" w:cs="Century Gothic"/>
          <w:color w:val="auto"/>
          <w:kern w:val="0"/>
          <w:sz w:val="20"/>
          <w:szCs w:val="20"/>
          <w:lang w:eastAsia="en-US" w:bidi="ar-SA"/>
        </w:rPr>
        <w:t xml:space="preserve"> - </w:t>
      </w:r>
      <w:r w:rsidR="00E76C67" w:rsidRPr="000B09D3">
        <w:rPr>
          <w:rFonts w:ascii="Century Gothic" w:eastAsia="Times New Roman" w:hAnsi="Century Gothic" w:cs="Century Gothic"/>
          <w:color w:val="auto"/>
          <w:kern w:val="0"/>
          <w:sz w:val="20"/>
          <w:szCs w:val="20"/>
          <w:lang w:eastAsia="en-US" w:bidi="ar-SA"/>
        </w:rPr>
        <w:t xml:space="preserve"> okres gwarancji w punktach</w:t>
      </w:r>
    </w:p>
    <w:p w:rsidR="00E76C67" w:rsidRPr="00440BF3" w:rsidRDefault="001D2C81" w:rsidP="00E76C67">
      <w:pPr>
        <w:ind w:left="284" w:hanging="284"/>
        <w:jc w:val="both"/>
        <w:rPr>
          <w:rFonts w:ascii="Century Gothic" w:hAnsi="Century Gothic"/>
          <w:sz w:val="20"/>
          <w:szCs w:val="20"/>
        </w:rPr>
      </w:pPr>
      <w:r>
        <w:rPr>
          <w:rFonts w:ascii="Century Gothic" w:hAnsi="Century Gothic"/>
          <w:sz w:val="20"/>
          <w:szCs w:val="20"/>
        </w:rPr>
        <w:t>3</w:t>
      </w:r>
      <w:r w:rsidR="00E76C67" w:rsidRPr="00440BF3">
        <w:rPr>
          <w:rFonts w:ascii="Century Gothic" w:hAnsi="Century Gothic"/>
          <w:sz w:val="20"/>
          <w:szCs w:val="20"/>
        </w:rPr>
        <w:t>. Zamawiający będzie zaokrąglał punkty do dwóch miejsc po przecinku w każdym wskaźniku. Zasada zaokrąglenia dotyczy trzeciego miejsca po przecinku  – poniżej 5 końcówkę pominie, powyżej i równe 5 zaokrągli w górę.</w:t>
      </w:r>
    </w:p>
    <w:p w:rsidR="00B837B9" w:rsidRDefault="001D2C81" w:rsidP="00B837B9">
      <w:pPr>
        <w:tabs>
          <w:tab w:val="left" w:pos="426"/>
        </w:tabs>
        <w:ind w:left="284" w:hanging="284"/>
        <w:jc w:val="both"/>
        <w:rPr>
          <w:rFonts w:ascii="Century Gothic" w:eastAsia="Times New Roman" w:hAnsi="Century Gothic" w:cs="Century Gothic"/>
          <w:color w:val="auto"/>
          <w:sz w:val="20"/>
          <w:szCs w:val="20"/>
          <w:lang w:eastAsia="en-US" w:bidi="ar-SA"/>
        </w:rPr>
      </w:pPr>
      <w:r>
        <w:rPr>
          <w:rFonts w:ascii="Century Gothic" w:hAnsi="Century Gothic"/>
          <w:sz w:val="20"/>
          <w:szCs w:val="20"/>
        </w:rPr>
        <w:t>4</w:t>
      </w:r>
      <w:r w:rsidR="00E76C67" w:rsidRPr="00440BF3">
        <w:rPr>
          <w:rFonts w:ascii="Century Gothic" w:hAnsi="Century Gothic"/>
          <w:sz w:val="20"/>
          <w:szCs w:val="20"/>
        </w:rPr>
        <w:t xml:space="preserve">. </w:t>
      </w:r>
      <w:r w:rsidR="00B837B9">
        <w:rPr>
          <w:rFonts w:ascii="Century Gothic" w:eastAsia="Times New Roman" w:hAnsi="Century Gothic" w:cs="Century Gothic"/>
          <w:color w:val="auto"/>
          <w:sz w:val="20"/>
          <w:szCs w:val="20"/>
          <w:lang w:eastAsia="en-US" w:bidi="ar-SA"/>
        </w:rPr>
        <w:t>Jeżeli nie  można wybrać  najkorzystniejszej  oferty z  uwagi  na  to, że dwie  lub  więcej  ofert  przedstawia  taki  sam  bilans  ceny  i innych  kryteriów oceny  ofert  z</w:t>
      </w:r>
      <w:r w:rsidR="00B837B9" w:rsidRPr="00655D21">
        <w:rPr>
          <w:rFonts w:ascii="Century Gothic" w:eastAsia="Times New Roman" w:hAnsi="Century Gothic" w:cs="Century Gothic"/>
          <w:color w:val="auto"/>
          <w:sz w:val="20"/>
          <w:szCs w:val="20"/>
          <w:lang w:eastAsia="en-US" w:bidi="ar-SA"/>
        </w:rPr>
        <w:t xml:space="preserve">apisy art. 248 oraz art. 251 Ustawy stosuje </w:t>
      </w:r>
      <w:r w:rsidR="00B837B9">
        <w:rPr>
          <w:rFonts w:ascii="Century Gothic" w:eastAsia="Times New Roman" w:hAnsi="Century Gothic" w:cs="Century Gothic"/>
          <w:color w:val="auto"/>
          <w:sz w:val="20"/>
          <w:szCs w:val="20"/>
          <w:lang w:eastAsia="en-US" w:bidi="ar-SA"/>
        </w:rPr>
        <w:t>się odpowiednio.</w:t>
      </w:r>
    </w:p>
    <w:p w:rsidR="005C2354" w:rsidRDefault="001D2C81" w:rsidP="00754910">
      <w:pPr>
        <w:ind w:left="284" w:hanging="284"/>
        <w:jc w:val="both"/>
        <w:rPr>
          <w:rFonts w:ascii="Century Gothic" w:hAnsi="Century Gothic"/>
          <w:sz w:val="20"/>
          <w:szCs w:val="20"/>
        </w:rPr>
      </w:pPr>
      <w:r>
        <w:rPr>
          <w:rFonts w:ascii="Century Gothic" w:hAnsi="Century Gothic"/>
          <w:sz w:val="20"/>
          <w:szCs w:val="20"/>
        </w:rPr>
        <w:t xml:space="preserve">5. </w:t>
      </w:r>
      <w:r w:rsidR="00861AF4" w:rsidRPr="00861AF4">
        <w:rPr>
          <w:rFonts w:ascii="Century Gothic" w:hAnsi="Century Gothic"/>
          <w:sz w:val="20"/>
          <w:szCs w:val="20"/>
        </w:rPr>
        <w:t xml:space="preserve">Zamawiający zawrze odrębne umowy ramowe z nie więcej niż </w:t>
      </w:r>
      <w:r w:rsidR="00861AF4">
        <w:rPr>
          <w:rFonts w:ascii="Century Gothic" w:hAnsi="Century Gothic"/>
          <w:sz w:val="20"/>
          <w:szCs w:val="20"/>
        </w:rPr>
        <w:t>3</w:t>
      </w:r>
      <w:r w:rsidR="00861AF4" w:rsidRPr="00861AF4">
        <w:rPr>
          <w:rFonts w:ascii="Century Gothic" w:hAnsi="Century Gothic"/>
          <w:sz w:val="20"/>
          <w:szCs w:val="20"/>
        </w:rPr>
        <w:t xml:space="preserve"> (</w:t>
      </w:r>
      <w:r w:rsidR="00861AF4">
        <w:rPr>
          <w:rFonts w:ascii="Century Gothic" w:hAnsi="Century Gothic"/>
          <w:sz w:val="20"/>
          <w:szCs w:val="20"/>
        </w:rPr>
        <w:t>trzema</w:t>
      </w:r>
      <w:r w:rsidR="00861AF4" w:rsidRPr="00861AF4">
        <w:rPr>
          <w:rFonts w:ascii="Century Gothic" w:hAnsi="Century Gothic"/>
          <w:sz w:val="20"/>
          <w:szCs w:val="20"/>
        </w:rPr>
        <w:t xml:space="preserve">) Wykonawcami, których ceny ofert brutto w PLN, nie przekroczą kwoty, jaką Zamawiający może przeznaczyć na realizację zamówienia i uzyskają w kryteriach oceny ofert pozycje od 1 do </w:t>
      </w:r>
      <w:r w:rsidR="00861AF4">
        <w:rPr>
          <w:rFonts w:ascii="Century Gothic" w:hAnsi="Century Gothic"/>
          <w:sz w:val="20"/>
          <w:szCs w:val="20"/>
        </w:rPr>
        <w:t>3</w:t>
      </w:r>
      <w:r w:rsidR="00861AF4" w:rsidRPr="00861AF4">
        <w:rPr>
          <w:rFonts w:ascii="Century Gothic" w:hAnsi="Century Gothic"/>
          <w:sz w:val="20"/>
          <w:szCs w:val="20"/>
        </w:rPr>
        <w:t>, chyba że oferty niepodlegające odrzuceniu złoży mniej Wykonawców.</w:t>
      </w:r>
      <w:r w:rsidR="00861AF4">
        <w:rPr>
          <w:rFonts w:ascii="Century Gothic" w:hAnsi="Century Gothic"/>
          <w:sz w:val="20"/>
          <w:szCs w:val="20"/>
        </w:rPr>
        <w:t xml:space="preserve"> </w:t>
      </w:r>
    </w:p>
    <w:p w:rsidR="00754910" w:rsidRPr="00754910" w:rsidRDefault="009E477D" w:rsidP="009E477D">
      <w:pPr>
        <w:ind w:left="284" w:hanging="284"/>
        <w:jc w:val="both"/>
        <w:rPr>
          <w:rFonts w:ascii="Century Gothic" w:eastAsia="Times New Roman" w:hAnsi="Century Gothic" w:cs="Times New Roman"/>
          <w:color w:val="auto"/>
          <w:kern w:val="3"/>
          <w:sz w:val="20"/>
          <w:szCs w:val="20"/>
          <w:lang w:bidi="ar-SA"/>
        </w:rPr>
      </w:pPr>
      <w:r>
        <w:rPr>
          <w:rFonts w:ascii="Century Gothic" w:eastAsia="Times New Roman" w:hAnsi="Century Gothic" w:cs="Century Gothic"/>
          <w:kern w:val="0"/>
          <w:sz w:val="20"/>
          <w:szCs w:val="20"/>
          <w:lang w:eastAsia="pl-PL" w:bidi="ar-SA"/>
        </w:rPr>
        <w:t>6</w:t>
      </w:r>
      <w:r w:rsidR="00754910">
        <w:rPr>
          <w:rFonts w:ascii="Century Gothic" w:eastAsia="Times New Roman" w:hAnsi="Century Gothic" w:cs="Century Gothic"/>
          <w:kern w:val="0"/>
          <w:sz w:val="20"/>
          <w:szCs w:val="20"/>
          <w:lang w:eastAsia="pl-PL" w:bidi="ar-SA"/>
        </w:rPr>
        <w:t xml:space="preserve">. </w:t>
      </w:r>
      <w:r w:rsidR="00754910" w:rsidRPr="00754910">
        <w:rPr>
          <w:rFonts w:ascii="Century Gothic" w:eastAsia="Times New Roman" w:hAnsi="Century Gothic" w:cs="Times New Roman"/>
          <w:color w:val="auto"/>
          <w:kern w:val="3"/>
          <w:sz w:val="20"/>
          <w:szCs w:val="20"/>
          <w:lang w:bidi="ar-SA"/>
        </w:rPr>
        <w:t xml:space="preserve">Zamawiający informuje, że wybór oferty najkorzystniejszej w postępowaniach prowadzonych </w:t>
      </w:r>
      <w:r w:rsidR="00754910">
        <w:rPr>
          <w:rFonts w:ascii="Century Gothic" w:eastAsia="Times New Roman" w:hAnsi="Century Gothic" w:cs="Times New Roman"/>
          <w:color w:val="auto"/>
          <w:kern w:val="3"/>
          <w:sz w:val="20"/>
          <w:szCs w:val="20"/>
          <w:lang w:bidi="ar-SA"/>
        </w:rPr>
        <w:t xml:space="preserve">      </w:t>
      </w:r>
      <w:r w:rsidR="00754910" w:rsidRPr="00754910">
        <w:rPr>
          <w:rFonts w:ascii="Century Gothic" w:eastAsia="Times New Roman" w:hAnsi="Century Gothic" w:cs="Times New Roman"/>
          <w:color w:val="auto"/>
          <w:kern w:val="3"/>
          <w:sz w:val="20"/>
          <w:szCs w:val="20"/>
          <w:lang w:bidi="ar-SA"/>
        </w:rPr>
        <w:t xml:space="preserve"> w oparciu o zawarte umowy ramowe dokonany zostanie w oparciu o Kryterium</w:t>
      </w:r>
      <w:r w:rsidR="00754910">
        <w:rPr>
          <w:rFonts w:ascii="Century Gothic" w:eastAsia="Times New Roman" w:hAnsi="Century Gothic" w:cs="Times New Roman"/>
          <w:color w:val="auto"/>
          <w:kern w:val="3"/>
          <w:sz w:val="20"/>
          <w:szCs w:val="20"/>
          <w:lang w:bidi="ar-SA"/>
        </w:rPr>
        <w:t xml:space="preserve">                                 </w:t>
      </w:r>
      <w:r w:rsidR="00754910" w:rsidRPr="00754910">
        <w:rPr>
          <w:rFonts w:ascii="Century Gothic" w:eastAsia="Times New Roman" w:hAnsi="Century Gothic" w:cs="Times New Roman"/>
          <w:color w:val="auto"/>
          <w:kern w:val="3"/>
          <w:sz w:val="20"/>
          <w:szCs w:val="20"/>
          <w:lang w:bidi="ar-SA"/>
        </w:rPr>
        <w:t xml:space="preserve"> </w:t>
      </w:r>
      <w:r w:rsidR="00754910" w:rsidRPr="00754910">
        <w:rPr>
          <w:rFonts w:ascii="Century Gothic" w:eastAsia="Times New Roman" w:hAnsi="Century Gothic" w:cs="Times New Roman"/>
          <w:b/>
          <w:color w:val="auto"/>
          <w:kern w:val="3"/>
          <w:sz w:val="20"/>
          <w:szCs w:val="20"/>
          <w:lang w:bidi="ar-SA"/>
        </w:rPr>
        <w:t>Cena oferty</w:t>
      </w:r>
      <w:r>
        <w:rPr>
          <w:rFonts w:ascii="Century Gothic" w:eastAsia="Times New Roman" w:hAnsi="Century Gothic" w:cs="Times New Roman"/>
          <w:b/>
          <w:color w:val="auto"/>
          <w:kern w:val="3"/>
          <w:sz w:val="20"/>
          <w:szCs w:val="20"/>
          <w:lang w:bidi="ar-SA"/>
        </w:rPr>
        <w:t xml:space="preserve"> </w:t>
      </w:r>
      <w:r w:rsidR="00754910" w:rsidRPr="00754910">
        <w:rPr>
          <w:rFonts w:ascii="Century Gothic" w:eastAsia="Times New Roman" w:hAnsi="Century Gothic" w:cs="Times New Roman"/>
          <w:b/>
          <w:color w:val="auto"/>
          <w:kern w:val="3"/>
          <w:sz w:val="20"/>
          <w:szCs w:val="20"/>
          <w:lang w:bidi="ar-SA"/>
        </w:rPr>
        <w:t>-  100%</w:t>
      </w:r>
    </w:p>
    <w:p w:rsidR="00754910" w:rsidRPr="00754910" w:rsidRDefault="00754910" w:rsidP="00754910">
      <w:pPr>
        <w:tabs>
          <w:tab w:val="left" w:pos="-2410"/>
          <w:tab w:val="left" w:pos="-1134"/>
        </w:tabs>
        <w:autoSpaceDN w:val="0"/>
        <w:ind w:left="426" w:hanging="426"/>
        <w:jc w:val="both"/>
        <w:rPr>
          <w:rFonts w:ascii="Century Gothic" w:eastAsia="Times New Roman" w:hAnsi="Century Gothic" w:cs="Times New Roman"/>
          <w:color w:val="auto"/>
          <w:kern w:val="3"/>
          <w:sz w:val="20"/>
          <w:szCs w:val="20"/>
          <w:lang w:bidi="ar-SA"/>
        </w:rPr>
      </w:pPr>
      <w:r w:rsidRPr="00754910">
        <w:rPr>
          <w:rFonts w:ascii="Century Gothic" w:eastAsia="Times New Roman" w:hAnsi="Century Gothic" w:cs="Times New Roman"/>
          <w:b/>
          <w:bCs/>
          <w:color w:val="auto"/>
          <w:kern w:val="3"/>
          <w:sz w:val="20"/>
          <w:szCs w:val="20"/>
          <w:lang w:bidi="ar-SA"/>
        </w:rPr>
        <w:t xml:space="preserve">        </w:t>
      </w:r>
      <w:r w:rsidRPr="00754910">
        <w:rPr>
          <w:rFonts w:ascii="Century Gothic" w:eastAsia="Times New Roman" w:hAnsi="Century Gothic" w:cs="Times New Roman"/>
          <w:bCs/>
          <w:color w:val="auto"/>
          <w:kern w:val="3"/>
          <w:sz w:val="20"/>
          <w:szCs w:val="20"/>
          <w:lang w:bidi="ar-SA"/>
        </w:rPr>
        <w:t xml:space="preserve">Punkty w kryterium cena </w:t>
      </w:r>
      <w:r w:rsidRPr="00754910">
        <w:rPr>
          <w:rFonts w:ascii="Century Gothic" w:eastAsia="Times New Roman" w:hAnsi="Century Gothic" w:cs="Times New Roman"/>
          <w:color w:val="auto"/>
          <w:kern w:val="3"/>
          <w:sz w:val="20"/>
          <w:szCs w:val="20"/>
          <w:lang w:bidi="ar-SA"/>
        </w:rPr>
        <w:t>wyliczone będą z dokładnością do dwóch miejsc po przecinku, wg poniższego wzoru:</w:t>
      </w:r>
    </w:p>
    <w:p w:rsidR="00754910" w:rsidRPr="00754910" w:rsidRDefault="00754910" w:rsidP="00754910">
      <w:pPr>
        <w:autoSpaceDN w:val="0"/>
        <w:jc w:val="both"/>
        <w:rPr>
          <w:rFonts w:ascii="Century Gothic" w:eastAsia="Times New Roman" w:hAnsi="Century Gothic" w:cs="Times New Roman"/>
          <w:color w:val="auto"/>
          <w:kern w:val="3"/>
          <w:sz w:val="20"/>
          <w:szCs w:val="20"/>
          <w:lang w:bidi="ar-SA"/>
        </w:rPr>
      </w:pPr>
      <w:r w:rsidRPr="00754910">
        <w:rPr>
          <w:rFonts w:ascii="Century Gothic" w:eastAsia="Times New Roman" w:hAnsi="Century Gothic" w:cs="Times New Roman"/>
          <w:color w:val="auto"/>
          <w:kern w:val="3"/>
          <w:sz w:val="20"/>
          <w:szCs w:val="20"/>
          <w:lang w:bidi="ar-SA"/>
        </w:rPr>
        <w:tab/>
      </w:r>
      <w:r w:rsidRPr="00754910">
        <w:rPr>
          <w:rFonts w:ascii="Century Gothic" w:eastAsia="Times New Roman" w:hAnsi="Century Gothic" w:cs="Times New Roman"/>
          <w:color w:val="auto"/>
          <w:kern w:val="3"/>
          <w:sz w:val="20"/>
          <w:szCs w:val="20"/>
          <w:lang w:bidi="ar-SA"/>
        </w:rPr>
        <w:tab/>
      </w:r>
      <w:r w:rsidRPr="00754910">
        <w:rPr>
          <w:rFonts w:ascii="Century Gothic" w:eastAsia="Times New Roman" w:hAnsi="Century Gothic" w:cs="Times New Roman"/>
          <w:color w:val="auto"/>
          <w:kern w:val="3"/>
          <w:sz w:val="20"/>
          <w:szCs w:val="20"/>
          <w:lang w:bidi="ar-SA"/>
        </w:rPr>
        <w:tab/>
      </w:r>
      <w:r w:rsidRPr="00754910">
        <w:rPr>
          <w:rFonts w:ascii="Century Gothic" w:eastAsia="Times New Roman" w:hAnsi="Century Gothic" w:cs="Times New Roman"/>
          <w:color w:val="auto"/>
          <w:kern w:val="3"/>
          <w:sz w:val="20"/>
          <w:szCs w:val="20"/>
          <w:lang w:bidi="ar-SA"/>
        </w:rPr>
        <w:tab/>
      </w:r>
      <w:r w:rsidRPr="00754910">
        <w:rPr>
          <w:rFonts w:ascii="Century Gothic" w:eastAsia="Times New Roman" w:hAnsi="Century Gothic" w:cs="Times New Roman"/>
          <w:color w:val="auto"/>
          <w:kern w:val="3"/>
          <w:sz w:val="20"/>
          <w:szCs w:val="20"/>
          <w:lang w:bidi="ar-SA"/>
        </w:rPr>
        <w:tab/>
      </w:r>
      <w:r w:rsidRPr="00754910">
        <w:rPr>
          <w:rFonts w:ascii="Century Gothic" w:eastAsia="Times New Roman" w:hAnsi="Century Gothic" w:cs="Times New Roman"/>
          <w:bCs/>
          <w:color w:val="auto"/>
          <w:kern w:val="3"/>
          <w:sz w:val="20"/>
          <w:szCs w:val="20"/>
          <w:lang w:bidi="ar-SA"/>
        </w:rPr>
        <w:t>C</w:t>
      </w:r>
      <w:r w:rsidRPr="00754910">
        <w:rPr>
          <w:rFonts w:ascii="Century Gothic" w:eastAsia="Times New Roman" w:hAnsi="Century Gothic" w:cs="Times New Roman"/>
          <w:bCs/>
          <w:color w:val="auto"/>
          <w:kern w:val="3"/>
          <w:sz w:val="20"/>
          <w:szCs w:val="20"/>
          <w:vertAlign w:val="subscript"/>
          <w:lang w:bidi="ar-SA"/>
        </w:rPr>
        <w:t xml:space="preserve">o </w:t>
      </w:r>
      <w:r w:rsidRPr="00754910">
        <w:rPr>
          <w:rFonts w:ascii="Century Gothic" w:eastAsia="Times New Roman" w:hAnsi="Century Gothic" w:cs="Times New Roman"/>
          <w:color w:val="auto"/>
          <w:kern w:val="3"/>
          <w:sz w:val="20"/>
          <w:szCs w:val="20"/>
          <w:lang w:bidi="ar-SA"/>
        </w:rPr>
        <w:t>= (C</w:t>
      </w:r>
      <w:r w:rsidRPr="00754910">
        <w:rPr>
          <w:rFonts w:ascii="Century Gothic" w:eastAsia="Times New Roman" w:hAnsi="Century Gothic" w:cs="Times New Roman"/>
          <w:color w:val="auto"/>
          <w:kern w:val="3"/>
          <w:sz w:val="20"/>
          <w:szCs w:val="20"/>
          <w:vertAlign w:val="subscript"/>
          <w:lang w:bidi="ar-SA"/>
        </w:rPr>
        <w:t>min</w:t>
      </w:r>
      <w:r w:rsidRPr="00754910">
        <w:rPr>
          <w:rFonts w:ascii="Century Gothic" w:eastAsia="Times New Roman" w:hAnsi="Century Gothic" w:cs="Times New Roman"/>
          <w:color w:val="auto"/>
          <w:kern w:val="3"/>
          <w:sz w:val="20"/>
          <w:szCs w:val="20"/>
          <w:lang w:bidi="ar-SA"/>
        </w:rPr>
        <w:t xml:space="preserve"> : C</w:t>
      </w:r>
      <w:r w:rsidRPr="00754910">
        <w:rPr>
          <w:rFonts w:ascii="Century Gothic" w:eastAsia="Times New Roman" w:hAnsi="Century Gothic" w:cs="Times New Roman"/>
          <w:color w:val="auto"/>
          <w:kern w:val="3"/>
          <w:sz w:val="20"/>
          <w:szCs w:val="20"/>
          <w:vertAlign w:val="subscript"/>
          <w:lang w:bidi="ar-SA"/>
        </w:rPr>
        <w:t>x</w:t>
      </w:r>
      <w:r w:rsidRPr="00754910">
        <w:rPr>
          <w:rFonts w:ascii="Century Gothic" w:eastAsia="Times New Roman" w:hAnsi="Century Gothic" w:cs="Times New Roman"/>
          <w:color w:val="auto"/>
          <w:kern w:val="3"/>
          <w:sz w:val="20"/>
          <w:szCs w:val="20"/>
          <w:lang w:bidi="ar-SA"/>
        </w:rPr>
        <w:t xml:space="preserve">) x 100 x 100%  </w:t>
      </w:r>
    </w:p>
    <w:p w:rsidR="00754910" w:rsidRPr="00754910" w:rsidRDefault="00754910" w:rsidP="00754910">
      <w:pPr>
        <w:autoSpaceDN w:val="0"/>
        <w:ind w:left="426"/>
        <w:jc w:val="both"/>
        <w:rPr>
          <w:rFonts w:ascii="Century Gothic" w:eastAsia="Times New Roman" w:hAnsi="Century Gothic" w:cs="Times New Roman"/>
          <w:bCs/>
          <w:color w:val="auto"/>
          <w:kern w:val="3"/>
          <w:sz w:val="20"/>
          <w:szCs w:val="20"/>
          <w:lang w:bidi="ar-SA"/>
        </w:rPr>
      </w:pPr>
      <w:r w:rsidRPr="00754910">
        <w:rPr>
          <w:rFonts w:ascii="Century Gothic" w:eastAsia="Times New Roman" w:hAnsi="Century Gothic" w:cs="Times New Roman"/>
          <w:bCs/>
          <w:color w:val="auto"/>
          <w:kern w:val="3"/>
          <w:sz w:val="20"/>
          <w:szCs w:val="20"/>
          <w:lang w:bidi="ar-SA"/>
        </w:rPr>
        <w:t>gdzie:</w:t>
      </w:r>
    </w:p>
    <w:p w:rsidR="00754910" w:rsidRPr="00754910" w:rsidRDefault="00754910" w:rsidP="00754910">
      <w:pPr>
        <w:autoSpaceDN w:val="0"/>
        <w:ind w:left="426"/>
        <w:jc w:val="both"/>
        <w:rPr>
          <w:rFonts w:ascii="Century Gothic" w:eastAsia="Times New Roman" w:hAnsi="Century Gothic" w:cs="Times New Roman"/>
          <w:bCs/>
          <w:color w:val="auto"/>
          <w:kern w:val="3"/>
          <w:sz w:val="20"/>
          <w:szCs w:val="20"/>
          <w:lang w:bidi="ar-SA"/>
        </w:rPr>
      </w:pPr>
      <w:r w:rsidRPr="00754910">
        <w:rPr>
          <w:rFonts w:ascii="Century Gothic" w:eastAsia="Times New Roman" w:hAnsi="Century Gothic" w:cs="Times New Roman"/>
          <w:bCs/>
          <w:color w:val="auto"/>
          <w:kern w:val="3"/>
          <w:sz w:val="20"/>
          <w:szCs w:val="20"/>
          <w:lang w:bidi="ar-SA"/>
        </w:rPr>
        <w:t>C</w:t>
      </w:r>
      <w:r w:rsidRPr="00754910">
        <w:rPr>
          <w:rFonts w:ascii="Century Gothic" w:eastAsia="Times New Roman" w:hAnsi="Century Gothic" w:cs="Times New Roman"/>
          <w:bCs/>
          <w:color w:val="auto"/>
          <w:kern w:val="3"/>
          <w:sz w:val="20"/>
          <w:szCs w:val="20"/>
          <w:vertAlign w:val="subscript"/>
          <w:lang w:bidi="ar-SA"/>
        </w:rPr>
        <w:t xml:space="preserve">o </w:t>
      </w:r>
      <w:r w:rsidRPr="00754910">
        <w:rPr>
          <w:rFonts w:ascii="Century Gothic" w:eastAsia="Times New Roman" w:hAnsi="Century Gothic" w:cs="Times New Roman"/>
          <w:bCs/>
          <w:color w:val="auto"/>
          <w:kern w:val="3"/>
          <w:sz w:val="20"/>
          <w:szCs w:val="20"/>
          <w:lang w:bidi="ar-SA"/>
        </w:rPr>
        <w:t>-        wskaźnik kryterium ceny oferty</w:t>
      </w:r>
      <w:r w:rsidR="00F438C8" w:rsidRPr="00B837B9">
        <w:rPr>
          <w:rFonts w:ascii="Century Gothic" w:eastAsia="Times New Roman" w:hAnsi="Century Gothic" w:cs="Times New Roman"/>
          <w:bCs/>
          <w:color w:val="auto"/>
          <w:kern w:val="3"/>
          <w:sz w:val="20"/>
          <w:szCs w:val="20"/>
          <w:lang w:bidi="ar-SA"/>
        </w:rPr>
        <w:t xml:space="preserve"> </w:t>
      </w:r>
      <w:r w:rsidRPr="00754910">
        <w:rPr>
          <w:rFonts w:ascii="Century Gothic" w:eastAsia="Times New Roman" w:hAnsi="Century Gothic" w:cs="Times New Roman"/>
          <w:bCs/>
          <w:color w:val="auto"/>
          <w:kern w:val="3"/>
          <w:sz w:val="20"/>
          <w:szCs w:val="20"/>
          <w:lang w:bidi="ar-SA"/>
        </w:rPr>
        <w:t>-  w pkt;</w:t>
      </w:r>
    </w:p>
    <w:p w:rsidR="00F438C8" w:rsidRPr="00B837B9" w:rsidRDefault="000004EA" w:rsidP="000004EA">
      <w:pPr>
        <w:pStyle w:val="Standard"/>
        <w:widowControl w:val="0"/>
        <w:tabs>
          <w:tab w:val="left" w:pos="-2410"/>
          <w:tab w:val="left" w:pos="313"/>
          <w:tab w:val="left" w:pos="426"/>
          <w:tab w:val="left" w:pos="525"/>
          <w:tab w:val="left" w:pos="563"/>
        </w:tabs>
        <w:spacing w:line="100" w:lineRule="atLeast"/>
        <w:contextualSpacing/>
        <w:jc w:val="both"/>
        <w:rPr>
          <w:rStyle w:val="Domylnaczcionkaakapitu5"/>
          <w:rFonts w:ascii="Century Gothic" w:hAnsi="Century Gothic"/>
          <w:bCs/>
          <w:sz w:val="20"/>
          <w:shd w:val="clear" w:color="auto" w:fill="FFFFFF"/>
        </w:rPr>
      </w:pPr>
      <w:r w:rsidRPr="00B837B9">
        <w:rPr>
          <w:rFonts w:ascii="Century Gothic" w:hAnsi="Century Gothic"/>
          <w:bCs/>
          <w:kern w:val="3"/>
          <w:sz w:val="20"/>
        </w:rPr>
        <w:t xml:space="preserve">       </w:t>
      </w:r>
      <w:r w:rsidR="00754910" w:rsidRPr="00754910">
        <w:rPr>
          <w:rFonts w:ascii="Century Gothic" w:hAnsi="Century Gothic"/>
          <w:bCs/>
          <w:kern w:val="3"/>
          <w:sz w:val="20"/>
        </w:rPr>
        <w:t>C</w:t>
      </w:r>
      <w:r w:rsidR="00754910" w:rsidRPr="00754910">
        <w:rPr>
          <w:rFonts w:ascii="Century Gothic" w:hAnsi="Century Gothic"/>
          <w:bCs/>
          <w:kern w:val="3"/>
          <w:sz w:val="20"/>
          <w:vertAlign w:val="subscript"/>
        </w:rPr>
        <w:t>min</w:t>
      </w:r>
      <w:r w:rsidR="00754910" w:rsidRPr="00754910">
        <w:rPr>
          <w:rFonts w:ascii="Century Gothic" w:hAnsi="Century Gothic"/>
          <w:bCs/>
          <w:kern w:val="3"/>
          <w:sz w:val="20"/>
        </w:rPr>
        <w:t xml:space="preserve"> -  </w:t>
      </w:r>
      <w:r w:rsidR="00B837B9">
        <w:rPr>
          <w:rFonts w:ascii="Century Gothic" w:hAnsi="Century Gothic"/>
          <w:bCs/>
          <w:kern w:val="3"/>
          <w:sz w:val="20"/>
        </w:rPr>
        <w:t xml:space="preserve">    </w:t>
      </w:r>
      <w:r w:rsidR="00F438C8" w:rsidRPr="00B837B9">
        <w:rPr>
          <w:rStyle w:val="Domylnaczcionkaakapitu5"/>
          <w:rFonts w:ascii="Century Gothic" w:hAnsi="Century Gothic"/>
          <w:bCs/>
          <w:sz w:val="20"/>
          <w:shd w:val="clear" w:color="auto" w:fill="FFFFFF"/>
        </w:rPr>
        <w:t>najniższa cena oferty brutto w PLN spośród ofert podlegających ocenie;</w:t>
      </w:r>
    </w:p>
    <w:p w:rsidR="00754910" w:rsidRPr="00754910" w:rsidRDefault="00754910" w:rsidP="00754910">
      <w:pPr>
        <w:autoSpaceDN w:val="0"/>
        <w:ind w:left="426"/>
        <w:jc w:val="both"/>
        <w:rPr>
          <w:rFonts w:ascii="Century Gothic" w:eastAsia="Times New Roman" w:hAnsi="Century Gothic" w:cs="Times New Roman"/>
          <w:bCs/>
          <w:color w:val="auto"/>
          <w:kern w:val="3"/>
          <w:sz w:val="20"/>
          <w:szCs w:val="20"/>
          <w:lang w:bidi="ar-SA"/>
        </w:rPr>
      </w:pPr>
      <w:r w:rsidRPr="00754910">
        <w:rPr>
          <w:rFonts w:ascii="Century Gothic" w:eastAsia="Times New Roman" w:hAnsi="Century Gothic" w:cs="Times New Roman"/>
          <w:bCs/>
          <w:color w:val="auto"/>
          <w:kern w:val="3"/>
          <w:sz w:val="20"/>
          <w:szCs w:val="20"/>
          <w:lang w:bidi="ar-SA"/>
        </w:rPr>
        <w:t>C</w:t>
      </w:r>
      <w:r w:rsidRPr="00754910">
        <w:rPr>
          <w:rFonts w:ascii="Century Gothic" w:eastAsia="Times New Roman" w:hAnsi="Century Gothic" w:cs="Times New Roman"/>
          <w:bCs/>
          <w:color w:val="auto"/>
          <w:kern w:val="3"/>
          <w:sz w:val="20"/>
          <w:szCs w:val="20"/>
          <w:vertAlign w:val="subscript"/>
          <w:lang w:bidi="ar-SA"/>
        </w:rPr>
        <w:t xml:space="preserve">x </w:t>
      </w:r>
      <w:r w:rsidRPr="00754910">
        <w:rPr>
          <w:rFonts w:ascii="Century Gothic" w:eastAsia="Times New Roman" w:hAnsi="Century Gothic" w:cs="Times New Roman"/>
          <w:bCs/>
          <w:color w:val="auto"/>
          <w:kern w:val="3"/>
          <w:sz w:val="20"/>
          <w:szCs w:val="20"/>
          <w:lang w:bidi="ar-SA"/>
        </w:rPr>
        <w:t xml:space="preserve">   -     cena badanej oferty </w:t>
      </w:r>
    </w:p>
    <w:p w:rsidR="0037083B" w:rsidRDefault="004D0B28" w:rsidP="0037083B">
      <w:pPr>
        <w:numPr>
          <w:ilvl w:val="1"/>
          <w:numId w:val="13"/>
        </w:numPr>
        <w:ind w:left="426" w:hanging="284"/>
        <w:jc w:val="both"/>
        <w:rPr>
          <w:rFonts w:ascii="Century Gothic" w:hAnsi="Century Gothic" w:cs="Times New Roman"/>
          <w:color w:val="auto"/>
          <w:sz w:val="20"/>
          <w:szCs w:val="20"/>
        </w:rPr>
      </w:pPr>
      <w:r w:rsidRPr="004D0B28">
        <w:rPr>
          <w:rFonts w:ascii="Century Gothic" w:hAnsi="Century Gothic" w:cs="Times New Roman"/>
          <w:color w:val="auto"/>
          <w:sz w:val="20"/>
          <w:szCs w:val="20"/>
        </w:rPr>
        <w:t>Cena oferty w postępowaniu prowadzonym w oparciu o zawarte umowy ramowe zostanie wskazana przez Wykonawcę i będzie stanowiła</w:t>
      </w:r>
      <w:r w:rsidR="0037083B">
        <w:rPr>
          <w:rFonts w:ascii="Century Gothic" w:hAnsi="Century Gothic" w:cs="Times New Roman"/>
          <w:color w:val="auto"/>
          <w:sz w:val="20"/>
          <w:szCs w:val="20"/>
        </w:rPr>
        <w:t>:</w:t>
      </w:r>
    </w:p>
    <w:p w:rsidR="0037083B" w:rsidRPr="00866FD3" w:rsidRDefault="0037083B" w:rsidP="0037083B">
      <w:pPr>
        <w:pStyle w:val="Akapitzlist"/>
        <w:widowControl w:val="0"/>
        <w:numPr>
          <w:ilvl w:val="2"/>
          <w:numId w:val="13"/>
        </w:numPr>
        <w:spacing w:after="0" w:line="240" w:lineRule="auto"/>
        <w:ind w:left="709" w:hanging="283"/>
        <w:jc w:val="both"/>
        <w:rPr>
          <w:rFonts w:ascii="Century Gothic" w:eastAsia="Times New Roman" w:hAnsi="Century Gothic" w:cs="Calibri Light"/>
          <w:sz w:val="20"/>
          <w:szCs w:val="20"/>
        </w:rPr>
      </w:pPr>
      <w:r w:rsidRPr="00376B5B">
        <w:rPr>
          <w:rFonts w:ascii="Century Gothic" w:eastAsia="Times New Roman" w:hAnsi="Century Gothic" w:cs="Calibri Light"/>
          <w:sz w:val="20"/>
          <w:szCs w:val="20"/>
          <w:lang w:val="pl-PL"/>
        </w:rPr>
        <w:t>w zadaniu  nr 1</w:t>
      </w:r>
      <w:r>
        <w:rPr>
          <w:rFonts w:ascii="Century Gothic" w:eastAsia="Times New Roman" w:hAnsi="Century Gothic" w:cs="Calibri Light"/>
          <w:sz w:val="20"/>
          <w:szCs w:val="20"/>
          <w:lang w:val="pl-PL"/>
        </w:rPr>
        <w:t xml:space="preserve"> – cenę brutto w PLN  za zestaw wraz z montażem  opisany w  załączniku  nr 7 A  do  SWZ; </w:t>
      </w:r>
    </w:p>
    <w:p w:rsidR="004D0B28" w:rsidRPr="00376B5B" w:rsidRDefault="0037083B" w:rsidP="00376B5B">
      <w:pPr>
        <w:pStyle w:val="Akapitzlist"/>
        <w:widowControl w:val="0"/>
        <w:numPr>
          <w:ilvl w:val="2"/>
          <w:numId w:val="13"/>
        </w:numPr>
        <w:tabs>
          <w:tab w:val="left" w:pos="709"/>
        </w:tabs>
        <w:spacing w:after="0" w:line="240" w:lineRule="auto"/>
        <w:ind w:left="709" w:hanging="283"/>
        <w:jc w:val="both"/>
        <w:rPr>
          <w:rFonts w:ascii="Century Gothic" w:hAnsi="Century Gothic"/>
          <w:sz w:val="20"/>
          <w:szCs w:val="20"/>
        </w:rPr>
      </w:pPr>
      <w:r w:rsidRPr="00376B5B">
        <w:rPr>
          <w:rFonts w:ascii="Century Gothic" w:eastAsia="Times New Roman" w:hAnsi="Century Gothic" w:cs="Calibri Light"/>
          <w:sz w:val="20"/>
          <w:szCs w:val="20"/>
          <w:lang w:val="pl-PL"/>
        </w:rPr>
        <w:t>w zadaniu nr: 2-6</w:t>
      </w:r>
      <w:r w:rsidRPr="0037083B">
        <w:rPr>
          <w:rFonts w:ascii="Century Gothic" w:eastAsia="Times New Roman" w:hAnsi="Century Gothic" w:cs="Calibri Light"/>
          <w:b/>
          <w:sz w:val="20"/>
          <w:szCs w:val="20"/>
          <w:lang w:val="pl-PL"/>
        </w:rPr>
        <w:t xml:space="preserve"> – </w:t>
      </w:r>
      <w:r w:rsidRPr="0037083B">
        <w:rPr>
          <w:rFonts w:ascii="Century Gothic" w:eastAsia="Times New Roman" w:hAnsi="Century Gothic" w:cs="Calibri Light"/>
          <w:sz w:val="20"/>
          <w:szCs w:val="20"/>
        </w:rPr>
        <w:t>wartość</w:t>
      </w:r>
      <w:r w:rsidRPr="0037083B">
        <w:rPr>
          <w:rFonts w:ascii="Century Gothic" w:eastAsia="Times New Roman" w:hAnsi="Century Gothic" w:cs="Calibri Light"/>
          <w:sz w:val="20"/>
          <w:szCs w:val="20"/>
          <w:lang w:val="pl-PL"/>
        </w:rPr>
        <w:t xml:space="preserve"> brutto w PLN</w:t>
      </w:r>
      <w:r w:rsidRPr="0037083B">
        <w:rPr>
          <w:rFonts w:ascii="Century Gothic" w:eastAsia="Times New Roman" w:hAnsi="Century Gothic" w:cs="Calibri Light"/>
          <w:sz w:val="20"/>
          <w:szCs w:val="20"/>
        </w:rPr>
        <w:t xml:space="preserve"> wynikającą z iloczyn</w:t>
      </w:r>
      <w:r w:rsidRPr="0037083B">
        <w:rPr>
          <w:rFonts w:ascii="Century Gothic" w:eastAsia="Times New Roman" w:hAnsi="Century Gothic" w:cs="Calibri Light"/>
          <w:sz w:val="20"/>
          <w:szCs w:val="20"/>
          <w:lang w:val="pl-PL"/>
        </w:rPr>
        <w:t>ów</w:t>
      </w:r>
      <w:r w:rsidRPr="0037083B">
        <w:rPr>
          <w:rFonts w:ascii="Century Gothic" w:eastAsia="Times New Roman" w:hAnsi="Century Gothic" w:cs="Calibri Light"/>
          <w:sz w:val="20"/>
          <w:szCs w:val="20"/>
        </w:rPr>
        <w:t xml:space="preserve"> cen jednostkowych netto w PLN </w:t>
      </w:r>
      <w:r w:rsidRPr="0037083B">
        <w:rPr>
          <w:rFonts w:ascii="Century Gothic" w:eastAsia="Times New Roman" w:hAnsi="Century Gothic" w:cs="Calibri Light"/>
          <w:sz w:val="20"/>
          <w:szCs w:val="20"/>
          <w:lang w:val="pl-PL"/>
        </w:rPr>
        <w:t xml:space="preserve">za zaoferowane  asortymenty w tabeli Formularza Oferty </w:t>
      </w:r>
      <w:r w:rsidRPr="0037083B">
        <w:rPr>
          <w:rFonts w:ascii="Century Gothic" w:eastAsia="Times New Roman" w:hAnsi="Century Gothic" w:cs="Calibri Light"/>
          <w:sz w:val="20"/>
          <w:szCs w:val="20"/>
        </w:rPr>
        <w:t xml:space="preserve">oraz </w:t>
      </w:r>
      <w:r w:rsidRPr="0037083B">
        <w:rPr>
          <w:rFonts w:ascii="Century Gothic" w:eastAsia="Times New Roman" w:hAnsi="Century Gothic" w:cs="Calibri Light"/>
          <w:sz w:val="20"/>
          <w:szCs w:val="20"/>
          <w:lang w:val="pl-PL"/>
        </w:rPr>
        <w:t xml:space="preserve">ich </w:t>
      </w:r>
      <w:r w:rsidRPr="0037083B">
        <w:rPr>
          <w:rFonts w:ascii="Century Gothic" w:eastAsia="Times New Roman" w:hAnsi="Century Gothic" w:cs="Calibri Light"/>
          <w:sz w:val="20"/>
          <w:szCs w:val="20"/>
        </w:rPr>
        <w:t xml:space="preserve">ilości wskazanych </w:t>
      </w:r>
      <w:r>
        <w:rPr>
          <w:rFonts w:ascii="Century Gothic" w:eastAsia="Times New Roman" w:hAnsi="Century Gothic" w:cs="Calibri Light"/>
          <w:sz w:val="20"/>
          <w:szCs w:val="20"/>
          <w:lang w:val="pl-PL"/>
        </w:rPr>
        <w:t>w zaproszeniu do  złożenia  oferty, o którym  mowa  w Rozdz. XIX</w:t>
      </w:r>
      <w:r w:rsidR="00376B5B" w:rsidRPr="00376B5B">
        <w:rPr>
          <w:rFonts w:ascii="Century Gothic" w:hAnsi="Century Gothic"/>
          <w:sz w:val="20"/>
        </w:rPr>
        <w:t xml:space="preserve"> </w:t>
      </w:r>
      <w:r w:rsidR="00376B5B" w:rsidRPr="00A77D74">
        <w:rPr>
          <w:rFonts w:ascii="Century Gothic" w:eastAsia="SimSun" w:hAnsi="Century Gothic"/>
          <w:bCs/>
          <w:sz w:val="20"/>
          <w:szCs w:val="20"/>
        </w:rPr>
        <w:t>§</w:t>
      </w:r>
      <w:r w:rsidR="00376B5B">
        <w:rPr>
          <w:rFonts w:ascii="Century Gothic" w:eastAsia="SimSun" w:hAnsi="Century Gothic"/>
          <w:bCs/>
          <w:sz w:val="20"/>
          <w:szCs w:val="20"/>
        </w:rPr>
        <w:t xml:space="preserve"> 2  ust. 3 SWZ, </w:t>
      </w:r>
      <w:r w:rsidR="00376B5B">
        <w:rPr>
          <w:rFonts w:ascii="Century Gothic" w:eastAsia="SimSun" w:hAnsi="Century Gothic"/>
          <w:bCs/>
          <w:sz w:val="20"/>
          <w:szCs w:val="20"/>
          <w:lang w:val="pl-PL"/>
        </w:rPr>
        <w:t>powiększonych o  stawkę  podatku  VAT</w:t>
      </w:r>
    </w:p>
    <w:p w:rsidR="004D0B28" w:rsidRPr="004D0B28" w:rsidRDefault="00376B5B" w:rsidP="00376B5B">
      <w:pPr>
        <w:ind w:left="284" w:hanging="142"/>
        <w:jc w:val="both"/>
        <w:rPr>
          <w:rFonts w:ascii="Century Gothic" w:hAnsi="Century Gothic" w:cs="Times New Roman"/>
          <w:color w:val="auto"/>
          <w:sz w:val="20"/>
          <w:szCs w:val="20"/>
        </w:rPr>
      </w:pPr>
      <w:r>
        <w:rPr>
          <w:rFonts w:ascii="Century Gothic" w:hAnsi="Century Gothic" w:cs="Times New Roman"/>
          <w:color w:val="auto"/>
          <w:sz w:val="20"/>
          <w:szCs w:val="20"/>
        </w:rPr>
        <w:t>8.</w:t>
      </w:r>
      <w:r w:rsidR="004D0B28" w:rsidRPr="004D0B28">
        <w:rPr>
          <w:rFonts w:ascii="Century Gothic" w:hAnsi="Century Gothic" w:cs="Times New Roman"/>
          <w:color w:val="auto"/>
          <w:sz w:val="20"/>
          <w:szCs w:val="20"/>
        </w:rPr>
        <w:t>Zamawiający zastrzega, że udzieli zamówienia Wykonawcy, którego cena oferty nie przekroczy kwoty, jaką Zamawiający będzie mógł przeznaczyć na sfinansowanie umowy wykonawczej.</w:t>
      </w:r>
    </w:p>
    <w:p w:rsidR="00961E53" w:rsidRPr="00070008" w:rsidRDefault="004D0B28" w:rsidP="0037083B">
      <w:pPr>
        <w:numPr>
          <w:ilvl w:val="0"/>
          <w:numId w:val="13"/>
        </w:numPr>
        <w:ind w:left="426" w:hanging="426"/>
        <w:jc w:val="both"/>
        <w:rPr>
          <w:rFonts w:ascii="Century Gothic" w:hAnsi="Century Gothic"/>
          <w:sz w:val="20"/>
          <w:szCs w:val="20"/>
        </w:rPr>
      </w:pPr>
      <w:r w:rsidRPr="00070008">
        <w:rPr>
          <w:rFonts w:ascii="Century Gothic" w:hAnsi="Century Gothic"/>
          <w:color w:val="auto"/>
          <w:sz w:val="20"/>
          <w:szCs w:val="20"/>
        </w:rPr>
        <w:t>Zamawiający zawrze umowę wykonawczą z Wykonawcą, którego oferta odpowiadać będzie wszystkim wymaganiom określonym w ustawie oraz SWZ załączonej  do  zaproszenia do  złożenia  oferty i zostanie najwyżej oceniona w op</w:t>
      </w:r>
      <w:r w:rsidR="000F5BFC" w:rsidRPr="00070008">
        <w:rPr>
          <w:rFonts w:ascii="Century Gothic" w:hAnsi="Century Gothic"/>
          <w:color w:val="auto"/>
          <w:sz w:val="20"/>
          <w:szCs w:val="20"/>
        </w:rPr>
        <w:t xml:space="preserve">arciu o podane w </w:t>
      </w:r>
      <w:r w:rsidR="00376B5B">
        <w:rPr>
          <w:rFonts w:ascii="Century Gothic" w:hAnsi="Century Gothic"/>
          <w:color w:val="auto"/>
          <w:sz w:val="20"/>
          <w:szCs w:val="20"/>
        </w:rPr>
        <w:t xml:space="preserve">ust. 6 </w:t>
      </w:r>
      <w:r w:rsidRPr="00070008">
        <w:rPr>
          <w:rFonts w:ascii="Century Gothic" w:hAnsi="Century Gothic"/>
          <w:color w:val="auto"/>
          <w:sz w:val="20"/>
          <w:szCs w:val="20"/>
        </w:rPr>
        <w:t xml:space="preserve"> </w:t>
      </w:r>
      <w:r w:rsidR="00376B5B">
        <w:rPr>
          <w:rFonts w:ascii="Century Gothic" w:hAnsi="Century Gothic"/>
          <w:color w:val="auto"/>
          <w:sz w:val="20"/>
          <w:szCs w:val="20"/>
        </w:rPr>
        <w:t xml:space="preserve"> niniejszego rozdziału kryterium oceny ofert, </w:t>
      </w:r>
      <w:r w:rsidRPr="00070008">
        <w:rPr>
          <w:rFonts w:ascii="Century Gothic" w:hAnsi="Century Gothic"/>
          <w:color w:val="auto"/>
          <w:sz w:val="20"/>
          <w:szCs w:val="20"/>
        </w:rPr>
        <w:t xml:space="preserve">czyli temu, który otrzymał najwyższą </w:t>
      </w:r>
      <w:r w:rsidR="00070008" w:rsidRPr="00070008">
        <w:rPr>
          <w:rFonts w:ascii="Century Gothic" w:hAnsi="Century Gothic"/>
          <w:color w:val="auto"/>
          <w:sz w:val="20"/>
          <w:szCs w:val="20"/>
        </w:rPr>
        <w:t>liczbę</w:t>
      </w:r>
      <w:r w:rsidRPr="00070008">
        <w:rPr>
          <w:rFonts w:ascii="Century Gothic" w:hAnsi="Century Gothic"/>
          <w:color w:val="auto"/>
          <w:sz w:val="20"/>
          <w:szCs w:val="20"/>
        </w:rPr>
        <w:t xml:space="preserve"> punktów wyliczoną </w:t>
      </w:r>
      <w:r w:rsidR="00070008" w:rsidRPr="00070008">
        <w:rPr>
          <w:rFonts w:ascii="Century Gothic" w:hAnsi="Century Gothic"/>
          <w:color w:val="auto"/>
          <w:sz w:val="20"/>
          <w:szCs w:val="20"/>
        </w:rPr>
        <w:t xml:space="preserve">                     </w:t>
      </w:r>
      <w:r w:rsidRPr="00070008">
        <w:rPr>
          <w:rFonts w:ascii="Century Gothic" w:hAnsi="Century Gothic"/>
          <w:color w:val="auto"/>
          <w:sz w:val="20"/>
          <w:szCs w:val="20"/>
        </w:rPr>
        <w:t>w zaokrągleniu do dwóch miejsc po pr</w:t>
      </w:r>
      <w:r w:rsidR="00FD1A90" w:rsidRPr="00070008">
        <w:rPr>
          <w:rFonts w:ascii="Century Gothic" w:hAnsi="Century Gothic"/>
          <w:color w:val="auto"/>
          <w:sz w:val="20"/>
          <w:szCs w:val="20"/>
        </w:rPr>
        <w:t xml:space="preserve">zecinku, wg </w:t>
      </w:r>
      <w:r w:rsidR="000F5BFC" w:rsidRPr="00070008">
        <w:rPr>
          <w:rFonts w:ascii="Century Gothic" w:hAnsi="Century Gothic"/>
          <w:color w:val="auto"/>
          <w:sz w:val="20"/>
          <w:szCs w:val="20"/>
        </w:rPr>
        <w:t>wzoru zawartego w</w:t>
      </w:r>
      <w:r w:rsidRPr="00070008">
        <w:rPr>
          <w:rFonts w:ascii="Century Gothic" w:hAnsi="Century Gothic"/>
          <w:color w:val="auto"/>
          <w:sz w:val="20"/>
          <w:szCs w:val="20"/>
        </w:rPr>
        <w:t xml:space="preserve"> </w:t>
      </w:r>
      <w:r w:rsidR="00376B5B">
        <w:rPr>
          <w:rFonts w:ascii="Century Gothic" w:hAnsi="Century Gothic"/>
          <w:color w:val="auto"/>
          <w:sz w:val="20"/>
          <w:szCs w:val="20"/>
        </w:rPr>
        <w:t xml:space="preserve">ust. 6 </w:t>
      </w:r>
    </w:p>
    <w:p w:rsidR="00070008" w:rsidRPr="00070008" w:rsidRDefault="00070008" w:rsidP="00070008">
      <w:pPr>
        <w:ind w:left="426"/>
        <w:jc w:val="both"/>
        <w:rPr>
          <w:rFonts w:ascii="Century Gothic" w:hAnsi="Century Gothic"/>
          <w:sz w:val="24"/>
        </w:rPr>
      </w:pPr>
    </w:p>
    <w:p w:rsidR="00FC5E4A" w:rsidRDefault="00C51B47" w:rsidP="00C51B47">
      <w:pPr>
        <w:spacing w:after="60"/>
        <w:ind w:left="3306" w:hanging="3306"/>
        <w:jc w:val="both"/>
        <w:rPr>
          <w:rFonts w:ascii="Century Gothic" w:hAnsi="Century Gothic"/>
          <w:b/>
        </w:rPr>
      </w:pPr>
      <w:r>
        <w:rPr>
          <w:rFonts w:ascii="Century Gothic" w:hAnsi="Century Gothic"/>
          <w:b/>
        </w:rPr>
        <w:t>XV</w:t>
      </w:r>
      <w:r w:rsidR="00376B5B">
        <w:rPr>
          <w:rFonts w:ascii="Century Gothic" w:hAnsi="Century Gothic"/>
          <w:b/>
        </w:rPr>
        <w:t>.</w:t>
      </w:r>
      <w:r>
        <w:rPr>
          <w:rFonts w:ascii="Century Gothic" w:hAnsi="Century Gothic"/>
          <w:b/>
        </w:rPr>
        <w:t xml:space="preserve"> </w:t>
      </w:r>
      <w:r w:rsidR="006F5702" w:rsidRPr="004D0B28">
        <w:rPr>
          <w:rFonts w:ascii="Century Gothic" w:hAnsi="Century Gothic"/>
          <w:b/>
        </w:rPr>
        <w:t>Informacje dotyczące zabezpieczenia należytego wykonania</w:t>
      </w:r>
      <w:r w:rsidR="006F5702" w:rsidRPr="006F5702">
        <w:rPr>
          <w:rFonts w:ascii="Century Gothic" w:hAnsi="Century Gothic"/>
          <w:b/>
        </w:rPr>
        <w:t xml:space="preserve"> umowy</w:t>
      </w:r>
    </w:p>
    <w:p w:rsidR="00A72A39" w:rsidRPr="00A72A39" w:rsidRDefault="00A72A39" w:rsidP="00A72A39">
      <w:pPr>
        <w:pStyle w:val="Stopka"/>
        <w:tabs>
          <w:tab w:val="left" w:pos="1676"/>
        </w:tabs>
        <w:ind w:left="426"/>
        <w:jc w:val="both"/>
        <w:rPr>
          <w:rFonts w:ascii="Century Gothic" w:hAnsi="Century Gothic"/>
          <w:sz w:val="20"/>
          <w:szCs w:val="20"/>
        </w:rPr>
      </w:pPr>
      <w:r w:rsidRPr="00A72A39">
        <w:rPr>
          <w:rFonts w:ascii="Century Gothic" w:hAnsi="Century Gothic"/>
          <w:sz w:val="20"/>
          <w:szCs w:val="20"/>
        </w:rPr>
        <w:t xml:space="preserve">Zamawiający nie wymaga wniesienia zabezpieczenia należytego wykonania umowy </w:t>
      </w:r>
      <w:r w:rsidR="00070008">
        <w:rPr>
          <w:rFonts w:ascii="Century Gothic" w:hAnsi="Century Gothic"/>
          <w:sz w:val="20"/>
          <w:szCs w:val="20"/>
        </w:rPr>
        <w:t xml:space="preserve">                         </w:t>
      </w:r>
      <w:r w:rsidRPr="00A72A39">
        <w:rPr>
          <w:rFonts w:ascii="Century Gothic" w:hAnsi="Century Gothic"/>
          <w:sz w:val="20"/>
          <w:szCs w:val="20"/>
        </w:rPr>
        <w:t>w ramach niniejszego postępowania. Zamawiający zastrzega prawo do żądania zabezpieczenia należytego wykonania umowy do 5</w:t>
      </w:r>
      <w:r w:rsidR="00252262">
        <w:rPr>
          <w:rFonts w:ascii="Century Gothic" w:hAnsi="Century Gothic"/>
          <w:sz w:val="20"/>
          <w:szCs w:val="20"/>
        </w:rPr>
        <w:t xml:space="preserve"> </w:t>
      </w:r>
      <w:r w:rsidRPr="00A72A39">
        <w:rPr>
          <w:rFonts w:ascii="Century Gothic" w:hAnsi="Century Gothic"/>
          <w:sz w:val="20"/>
          <w:szCs w:val="20"/>
        </w:rPr>
        <w:t xml:space="preserve">% wartości umowy wykonawczej </w:t>
      </w:r>
      <w:r w:rsidR="00070008">
        <w:rPr>
          <w:rFonts w:ascii="Century Gothic" w:hAnsi="Century Gothic"/>
          <w:sz w:val="20"/>
          <w:szCs w:val="20"/>
        </w:rPr>
        <w:t xml:space="preserve">                        </w:t>
      </w:r>
      <w:r w:rsidRPr="00A72A39">
        <w:rPr>
          <w:rFonts w:ascii="Century Gothic" w:hAnsi="Century Gothic"/>
          <w:sz w:val="20"/>
          <w:szCs w:val="20"/>
        </w:rPr>
        <w:t>w ramach postępowań prowadzonych w celu zawarcia umowy wykonawczej.</w:t>
      </w:r>
    </w:p>
    <w:p w:rsidR="006F5702" w:rsidRPr="00070008" w:rsidRDefault="006F5702" w:rsidP="006F5702">
      <w:pPr>
        <w:ind w:left="709"/>
        <w:jc w:val="both"/>
        <w:rPr>
          <w:rFonts w:ascii="Century Gothic" w:hAnsi="Century Gothic"/>
          <w:color w:val="FF0000"/>
          <w:sz w:val="24"/>
        </w:rPr>
      </w:pPr>
    </w:p>
    <w:p w:rsidR="006F5702" w:rsidRPr="006F5702" w:rsidRDefault="00ED1B0B" w:rsidP="00376B5B">
      <w:pPr>
        <w:spacing w:after="60"/>
        <w:ind w:left="709" w:hanging="709"/>
        <w:jc w:val="both"/>
        <w:rPr>
          <w:rFonts w:ascii="Century Gothic" w:hAnsi="Century Gothic"/>
          <w:szCs w:val="22"/>
        </w:rPr>
      </w:pPr>
      <w:r>
        <w:rPr>
          <w:rFonts w:ascii="Century Gothic" w:hAnsi="Century Gothic"/>
          <w:b/>
          <w:szCs w:val="22"/>
        </w:rPr>
        <w:t>XVI.</w:t>
      </w:r>
      <w:r w:rsidR="000F2FDC">
        <w:rPr>
          <w:rFonts w:ascii="Century Gothic" w:hAnsi="Century Gothic"/>
          <w:b/>
          <w:szCs w:val="22"/>
        </w:rPr>
        <w:t xml:space="preserve"> </w:t>
      </w:r>
      <w:r w:rsidR="006F5702" w:rsidRPr="006F5702">
        <w:rPr>
          <w:rFonts w:ascii="Century Gothic" w:hAnsi="Century Gothic"/>
          <w:b/>
          <w:szCs w:val="22"/>
        </w:rPr>
        <w:t>Informacje o formalnościach, jakie muszą zostać dopełnione po wyborze</w:t>
      </w:r>
      <w:r w:rsidR="00413D9D">
        <w:rPr>
          <w:rFonts w:ascii="Century Gothic" w:hAnsi="Century Gothic"/>
          <w:b/>
          <w:szCs w:val="22"/>
        </w:rPr>
        <w:t xml:space="preserve"> najkorzystniejszych ofert</w:t>
      </w:r>
      <w:r w:rsidR="006F5702" w:rsidRPr="006F5702">
        <w:rPr>
          <w:rFonts w:ascii="Century Gothic" w:hAnsi="Century Gothic"/>
          <w:b/>
          <w:szCs w:val="22"/>
        </w:rPr>
        <w:t xml:space="preserve"> w celu zawarcia umowy </w:t>
      </w:r>
      <w:r w:rsidR="00413D9D">
        <w:rPr>
          <w:rFonts w:ascii="Century Gothic" w:hAnsi="Century Gothic"/>
          <w:b/>
          <w:szCs w:val="22"/>
        </w:rPr>
        <w:t>ramowej.</w:t>
      </w:r>
    </w:p>
    <w:p w:rsidR="006F5702" w:rsidRPr="0092378D" w:rsidRDefault="006F5702" w:rsidP="00DE110F">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Jeżeli zostanie wybrana oferta Wykonawców wspólnie ubiegających się o udzielenie zamówienia, Zamawiający </w:t>
      </w:r>
      <w:r w:rsidR="00376B5B">
        <w:rPr>
          <w:rFonts w:ascii="Century Gothic" w:hAnsi="Century Gothic"/>
          <w:sz w:val="20"/>
          <w:szCs w:val="20"/>
        </w:rPr>
        <w:t xml:space="preserve">w każdym zadaniu </w:t>
      </w:r>
      <w:r w:rsidRPr="0092378D">
        <w:rPr>
          <w:rFonts w:ascii="Century Gothic" w:hAnsi="Century Gothic"/>
          <w:sz w:val="20"/>
          <w:szCs w:val="20"/>
        </w:rPr>
        <w:t xml:space="preserve">może żądać przed zawarciem umowy </w:t>
      </w:r>
      <w:r w:rsidR="00F93A2D">
        <w:rPr>
          <w:rFonts w:ascii="Century Gothic" w:hAnsi="Century Gothic"/>
          <w:sz w:val="20"/>
          <w:szCs w:val="20"/>
        </w:rPr>
        <w:t>ramowej</w:t>
      </w:r>
      <w:r w:rsidRPr="0092378D">
        <w:rPr>
          <w:rFonts w:ascii="Century Gothic" w:hAnsi="Century Gothic"/>
          <w:sz w:val="20"/>
          <w:szCs w:val="20"/>
        </w:rPr>
        <w:t xml:space="preserve"> kopii umowy regulującej współpracę tych Wykonawców.</w:t>
      </w:r>
    </w:p>
    <w:p w:rsidR="006F5702" w:rsidRPr="0092378D" w:rsidRDefault="006F5702" w:rsidP="00DE110F">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w:t>
      </w:r>
      <w:r w:rsidR="00F93A2D">
        <w:rPr>
          <w:rFonts w:ascii="Century Gothic" w:hAnsi="Century Gothic"/>
          <w:sz w:val="20"/>
          <w:szCs w:val="20"/>
        </w:rPr>
        <w:t>adomi wybranych Wykonawców</w:t>
      </w:r>
      <w:r w:rsidRPr="0092378D">
        <w:rPr>
          <w:rFonts w:ascii="Century Gothic" w:hAnsi="Century Gothic"/>
          <w:sz w:val="20"/>
          <w:szCs w:val="20"/>
        </w:rPr>
        <w:t xml:space="preserve"> o terminie podpisania umowy</w:t>
      </w:r>
      <w:r w:rsidR="00F93A2D">
        <w:rPr>
          <w:rFonts w:ascii="Century Gothic" w:hAnsi="Century Gothic"/>
          <w:sz w:val="20"/>
          <w:szCs w:val="20"/>
        </w:rPr>
        <w:t xml:space="preserve"> ramowej.</w:t>
      </w:r>
    </w:p>
    <w:p w:rsidR="006E396D" w:rsidRPr="0092378D" w:rsidRDefault="006F5702" w:rsidP="00DE110F">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t>
      </w:r>
      <w:r w:rsidR="00F93A2D">
        <w:rPr>
          <w:rFonts w:ascii="Century Gothic" w:hAnsi="Century Gothic"/>
          <w:sz w:val="20"/>
          <w:szCs w:val="20"/>
        </w:rPr>
        <w:t>ramowej</w:t>
      </w:r>
      <w:r w:rsidR="00376B5B">
        <w:rPr>
          <w:rFonts w:ascii="Century Gothic" w:hAnsi="Century Gothic"/>
          <w:sz w:val="20"/>
          <w:szCs w:val="20"/>
        </w:rPr>
        <w:t>,</w:t>
      </w:r>
      <w:r w:rsidR="00F93A2D">
        <w:rPr>
          <w:rFonts w:ascii="Century Gothic" w:hAnsi="Century Gothic"/>
          <w:sz w:val="20"/>
          <w:szCs w:val="20"/>
        </w:rPr>
        <w:t xml:space="preserve"> </w:t>
      </w:r>
      <w:r w:rsidRPr="0092378D">
        <w:rPr>
          <w:rFonts w:ascii="Century Gothic" w:hAnsi="Century Gothic"/>
          <w:sz w:val="20"/>
          <w:szCs w:val="20"/>
        </w:rPr>
        <w:t xml:space="preserve"> </w:t>
      </w:r>
      <w:r w:rsidR="00F93A2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92378D" w:rsidRDefault="006F5702" w:rsidP="00DE110F">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lastRenderedPageBreak/>
        <w:t>Przed podpisaniem umowy</w:t>
      </w:r>
      <w:r w:rsidR="00F93A2D">
        <w:rPr>
          <w:rFonts w:ascii="Century Gothic" w:hAnsi="Century Gothic"/>
          <w:sz w:val="20"/>
          <w:szCs w:val="20"/>
        </w:rPr>
        <w:t xml:space="preserve"> ramowej</w:t>
      </w:r>
      <w:r w:rsidRPr="0092378D">
        <w:rPr>
          <w:rFonts w:ascii="Century Gothic" w:hAnsi="Century Gothic"/>
          <w:sz w:val="20"/>
          <w:szCs w:val="20"/>
        </w:rPr>
        <w:t xml:space="preserve">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 xml:space="preserve">amawiającemu informacje niezbędne do wpisania do treści umowy (np. imiona i 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r w:rsidR="00F93A2D">
        <w:rPr>
          <w:rFonts w:ascii="Century Gothic" w:hAnsi="Century Gothic"/>
          <w:sz w:val="20"/>
          <w:szCs w:val="20"/>
        </w:rPr>
        <w:t xml:space="preserve"> ramowej</w:t>
      </w:r>
      <w:r w:rsidRPr="0092378D">
        <w:rPr>
          <w:rFonts w:ascii="Century Gothic" w:hAnsi="Century Gothic"/>
          <w:sz w:val="20"/>
          <w:szCs w:val="20"/>
        </w:rPr>
        <w:t>).</w:t>
      </w:r>
    </w:p>
    <w:p w:rsidR="006E396D" w:rsidRPr="005F5704" w:rsidRDefault="006E396D" w:rsidP="006E396D">
      <w:pPr>
        <w:ind w:left="709"/>
        <w:jc w:val="both"/>
        <w:textAlignment w:val="auto"/>
        <w:rPr>
          <w:rFonts w:ascii="Century Gothic" w:hAnsi="Century Gothic"/>
          <w:sz w:val="24"/>
        </w:rPr>
      </w:pPr>
    </w:p>
    <w:p w:rsidR="006E396D" w:rsidRDefault="00ED1B0B" w:rsidP="00376B5B">
      <w:pPr>
        <w:spacing w:after="60"/>
        <w:ind w:left="360" w:hanging="360"/>
        <w:jc w:val="both"/>
        <w:rPr>
          <w:rFonts w:ascii="Century Gothic" w:hAnsi="Century Gothic"/>
          <w:b/>
        </w:rPr>
      </w:pPr>
      <w:r>
        <w:rPr>
          <w:rFonts w:ascii="Century Gothic" w:hAnsi="Century Gothic"/>
          <w:b/>
        </w:rPr>
        <w:t xml:space="preserve">XVII </w:t>
      </w:r>
      <w:r w:rsidR="006E396D" w:rsidRPr="006E396D">
        <w:rPr>
          <w:rFonts w:ascii="Century Gothic" w:hAnsi="Century Gothic"/>
          <w:b/>
        </w:rPr>
        <w:t xml:space="preserve">Pouczenie o środkach ochrony prawnej przysługujących </w:t>
      </w:r>
      <w:r w:rsidR="006E396D">
        <w:rPr>
          <w:rFonts w:ascii="Century Gothic" w:hAnsi="Century Gothic"/>
          <w:b/>
        </w:rPr>
        <w:t>W</w:t>
      </w:r>
      <w:r w:rsidR="006E396D" w:rsidRPr="006E396D">
        <w:rPr>
          <w:rFonts w:ascii="Century Gothic" w:hAnsi="Century Gothic"/>
          <w:b/>
        </w:rPr>
        <w:t>ykonawcy</w:t>
      </w:r>
    </w:p>
    <w:p w:rsidR="006E396D" w:rsidRDefault="006E396D" w:rsidP="00376B5B">
      <w:pPr>
        <w:ind w:left="142"/>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6E396D" w:rsidRDefault="006E396D" w:rsidP="0092378D">
      <w:pPr>
        <w:ind w:left="709" w:hanging="283"/>
        <w:jc w:val="both"/>
        <w:rPr>
          <w:rFonts w:ascii="Century Gothic" w:hAnsi="Century Gothic"/>
          <w:sz w:val="24"/>
        </w:rPr>
      </w:pPr>
    </w:p>
    <w:p w:rsidR="006E396D" w:rsidRDefault="00ED1B0B" w:rsidP="00323415">
      <w:pPr>
        <w:spacing w:after="60"/>
        <w:ind w:left="360" w:hanging="360"/>
        <w:jc w:val="both"/>
        <w:rPr>
          <w:rFonts w:ascii="Century Gothic" w:hAnsi="Century Gothic"/>
          <w:b/>
        </w:rPr>
      </w:pPr>
      <w:r>
        <w:rPr>
          <w:rFonts w:ascii="Century Gothic" w:hAnsi="Century Gothic"/>
          <w:b/>
        </w:rPr>
        <w:t>XVIII.</w:t>
      </w:r>
      <w:r w:rsidR="000F2FDC">
        <w:rPr>
          <w:rFonts w:ascii="Century Gothic" w:hAnsi="Century Gothic"/>
          <w:b/>
        </w:rPr>
        <w:t xml:space="preserve"> </w:t>
      </w:r>
      <w:r w:rsidR="006E396D"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DC0313">
      <w:pPr>
        <w:numPr>
          <w:ilvl w:val="1"/>
          <w:numId w:val="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DC0313">
      <w:pPr>
        <w:numPr>
          <w:ilvl w:val="1"/>
          <w:numId w:val="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6E396D"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6E396D" w:rsidRPr="00F070C6" w:rsidRDefault="007D7178" w:rsidP="0092378D">
      <w:pPr>
        <w:ind w:firstLine="709"/>
        <w:jc w:val="both"/>
        <w:rPr>
          <w:rFonts w:ascii="Century Gothic" w:eastAsia="Times New Roman" w:hAnsi="Century Gothic"/>
          <w:sz w:val="20"/>
          <w:szCs w:val="20"/>
          <w:lang w:val="de-DE" w:eastAsia="pl-PL"/>
        </w:rPr>
      </w:pPr>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 xml:space="preserve">s </w:t>
      </w:r>
      <w:r w:rsidR="006E396D" w:rsidRPr="00F070C6">
        <w:rPr>
          <w:rFonts w:ascii="Century Gothic" w:eastAsia="Times New Roman" w:hAnsi="Century Gothic"/>
          <w:sz w:val="20"/>
          <w:szCs w:val="20"/>
          <w:lang w:val="de-DE" w:eastAsia="pl-PL"/>
        </w:rPr>
        <w:t xml:space="preserve">e-mail: </w:t>
      </w:r>
      <w:hyperlink r:id="rId15" w:history="1">
        <w:r w:rsidRPr="005F5704">
          <w:rPr>
            <w:rStyle w:val="Hipercze"/>
            <w:rFonts w:ascii="Century Gothic" w:eastAsia="Times New Roman" w:hAnsi="Century Gothic"/>
            <w:b/>
            <w:color w:val="auto"/>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Pr="00DB1A1C" w:rsidRDefault="0092378D" w:rsidP="00DC0313">
      <w:pPr>
        <w:numPr>
          <w:ilvl w:val="1"/>
          <w:numId w:val="7"/>
        </w:numPr>
        <w:tabs>
          <w:tab w:val="num" w:pos="709"/>
        </w:tabs>
        <w:ind w:left="709" w:hanging="283"/>
        <w:jc w:val="both"/>
        <w:rPr>
          <w:rFonts w:ascii="Century Gothic" w:eastAsia="SimSun" w:hAnsi="Century Gothic" w:cs="Times New Roman"/>
          <w:b/>
          <w:color w:val="auto"/>
          <w:kern w:val="0"/>
          <w:sz w:val="20"/>
          <w:szCs w:val="20"/>
          <w:lang w:bidi="ar-SA"/>
        </w:rPr>
      </w:pPr>
      <w:r>
        <w:rPr>
          <w:rFonts w:ascii="Century Gothic" w:eastAsia="Times New Roman" w:hAnsi="Century Gothic"/>
          <w:sz w:val="20"/>
          <w:szCs w:val="20"/>
          <w:lang w:eastAsia="pl-PL"/>
        </w:rPr>
        <w:t xml:space="preserve">  </w:t>
      </w:r>
      <w:r w:rsidR="006E396D" w:rsidRPr="00F070C6">
        <w:rPr>
          <w:rFonts w:ascii="Century Gothic" w:eastAsia="Times New Roman" w:hAnsi="Century Gothic"/>
          <w:sz w:val="20"/>
          <w:szCs w:val="20"/>
          <w:lang w:eastAsia="pl-PL"/>
        </w:rPr>
        <w:t>Pani/Pana dane osobowe przetwarzane będą na podstawie art. 6 ust. 1 lit. c</w:t>
      </w:r>
      <w:r w:rsidR="006E396D" w:rsidRPr="00F070C6">
        <w:rPr>
          <w:rFonts w:ascii="Century Gothic" w:eastAsia="Times New Roman" w:hAnsi="Century Gothic"/>
          <w:i/>
          <w:sz w:val="20"/>
          <w:szCs w:val="20"/>
          <w:lang w:eastAsia="pl-PL"/>
        </w:rPr>
        <w:t xml:space="preserve"> </w:t>
      </w:r>
      <w:r w:rsidR="006E396D" w:rsidRPr="00F070C6">
        <w:rPr>
          <w:rFonts w:ascii="Century Gothic" w:eastAsia="Times New Roman" w:hAnsi="Century Gothic"/>
          <w:sz w:val="20"/>
          <w:szCs w:val="20"/>
          <w:lang w:eastAsia="pl-PL"/>
        </w:rPr>
        <w:t xml:space="preserve">RODO </w:t>
      </w:r>
      <w:r w:rsidR="006E396D" w:rsidRPr="00F070C6">
        <w:rPr>
          <w:rFonts w:ascii="Century Gothic" w:eastAsia="Times New Roman" w:hAnsi="Century Gothic"/>
          <w:sz w:val="20"/>
          <w:szCs w:val="20"/>
          <w:lang w:eastAsia="pl-PL"/>
        </w:rPr>
        <w:br/>
        <w:t xml:space="preserve">w celu </w:t>
      </w:r>
      <w:r w:rsidR="006E396D" w:rsidRPr="00F070C6">
        <w:rPr>
          <w:rFonts w:ascii="Century Gothic" w:hAnsi="Century Gothic"/>
          <w:sz w:val="20"/>
          <w:szCs w:val="20"/>
        </w:rPr>
        <w:t>związanym z postępowaniem o udzielenie zamów</w:t>
      </w:r>
      <w:r w:rsidR="006E396D">
        <w:rPr>
          <w:rFonts w:ascii="Century Gothic" w:hAnsi="Century Gothic"/>
          <w:sz w:val="20"/>
          <w:szCs w:val="20"/>
        </w:rPr>
        <w:t xml:space="preserve">ienia publicznego prowadzonego </w:t>
      </w:r>
      <w:r w:rsidR="00323415">
        <w:rPr>
          <w:rFonts w:ascii="Century Gothic" w:hAnsi="Century Gothic"/>
          <w:sz w:val="20"/>
          <w:szCs w:val="20"/>
        </w:rPr>
        <w:t xml:space="preserve">w celu zawarcia  umowy  ramowej </w:t>
      </w:r>
      <w:r w:rsidR="006E396D" w:rsidRPr="00F070C6">
        <w:rPr>
          <w:rFonts w:ascii="Century Gothic" w:hAnsi="Century Gothic"/>
          <w:sz w:val="20"/>
          <w:szCs w:val="20"/>
        </w:rPr>
        <w:t xml:space="preserve">w trybie </w:t>
      </w:r>
      <w:r w:rsidR="007D7178">
        <w:rPr>
          <w:rFonts w:ascii="Century Gothic" w:hAnsi="Century Gothic"/>
          <w:sz w:val="20"/>
          <w:szCs w:val="20"/>
        </w:rPr>
        <w:t>p</w:t>
      </w:r>
      <w:r w:rsidR="0028476C">
        <w:rPr>
          <w:rFonts w:ascii="Century Gothic" w:hAnsi="Century Gothic"/>
          <w:sz w:val="20"/>
          <w:szCs w:val="20"/>
        </w:rPr>
        <w:t>rzetargu nieograniczonego</w:t>
      </w:r>
      <w:r w:rsidR="006E396D">
        <w:rPr>
          <w:rFonts w:ascii="Century Gothic" w:hAnsi="Century Gothic"/>
          <w:sz w:val="20"/>
          <w:szCs w:val="20"/>
        </w:rPr>
        <w:t xml:space="preserve"> </w:t>
      </w:r>
      <w:r w:rsidR="006E396D" w:rsidRPr="00F070C6">
        <w:rPr>
          <w:rFonts w:ascii="Century Gothic" w:hAnsi="Century Gothic"/>
          <w:sz w:val="20"/>
          <w:szCs w:val="20"/>
        </w:rPr>
        <w:t>na</w:t>
      </w:r>
      <w:r w:rsidR="006E396D">
        <w:rPr>
          <w:rFonts w:ascii="Century Gothic" w:eastAsia="SimSun" w:hAnsi="Century Gothic" w:cs="Times New Roman"/>
          <w:b/>
          <w:color w:val="auto"/>
          <w:kern w:val="0"/>
          <w:sz w:val="20"/>
          <w:szCs w:val="20"/>
          <w:lang w:bidi="ar-SA"/>
        </w:rPr>
        <w:t xml:space="preserve"> </w:t>
      </w:r>
      <w:r w:rsidR="0003089C" w:rsidRPr="0057297A">
        <w:rPr>
          <w:rFonts w:ascii="Century Gothic" w:hAnsi="Century Gothic" w:cs="Times New Roman"/>
          <w:b/>
          <w:bCs/>
          <w:sz w:val="20"/>
          <w:szCs w:val="20"/>
        </w:rPr>
        <w:t>dostawy urządzeń CCTV, SKD i SSWIN</w:t>
      </w:r>
      <w:r w:rsidR="0003089C">
        <w:rPr>
          <w:rFonts w:ascii="Century Gothic" w:hAnsi="Century Gothic" w:cs="Times New Roman"/>
          <w:b/>
          <w:bCs/>
          <w:sz w:val="20"/>
          <w:szCs w:val="20"/>
        </w:rPr>
        <w:t xml:space="preserve"> </w:t>
      </w:r>
      <w:r w:rsidR="005F5704">
        <w:rPr>
          <w:rFonts w:ascii="Century Gothic" w:hAnsi="Century Gothic"/>
          <w:b/>
          <w:color w:val="auto"/>
          <w:sz w:val="20"/>
          <w:szCs w:val="20"/>
        </w:rPr>
        <w:t xml:space="preserve"> </w:t>
      </w:r>
      <w:r w:rsidR="00DB1A1C">
        <w:rPr>
          <w:rFonts w:ascii="Century Gothic" w:hAnsi="Century Gothic"/>
          <w:b/>
          <w:color w:val="auto"/>
          <w:sz w:val="20"/>
          <w:szCs w:val="20"/>
        </w:rPr>
        <w:t>(Numer  postepowania:</w:t>
      </w:r>
      <w:r w:rsidR="00DB1A1C" w:rsidRPr="00DB1A1C">
        <w:rPr>
          <w:rFonts w:ascii="Century Gothic" w:hAnsi="Century Gothic" w:cs="Times New Roman"/>
          <w:bCs/>
          <w:sz w:val="20"/>
          <w:szCs w:val="20"/>
        </w:rPr>
        <w:t xml:space="preserve"> </w:t>
      </w:r>
      <w:r w:rsidR="0003089C" w:rsidRPr="0003089C">
        <w:rPr>
          <w:rFonts w:ascii="Century Gothic" w:hAnsi="Century Gothic" w:cs="Times New Roman"/>
          <w:b/>
          <w:bCs/>
          <w:sz w:val="20"/>
          <w:szCs w:val="20"/>
        </w:rPr>
        <w:t>2779/21/198/Ł</w:t>
      </w:r>
      <w:r w:rsidR="00DB1A1C" w:rsidRPr="0003089C">
        <w:rPr>
          <w:rFonts w:ascii="Century Gothic" w:hAnsi="Century Gothic" w:cs="Times New Roman"/>
          <w:b/>
          <w:bCs/>
          <w:sz w:val="20"/>
          <w:szCs w:val="20"/>
        </w:rPr>
        <w:t>)</w:t>
      </w:r>
    </w:p>
    <w:p w:rsidR="006E396D" w:rsidRPr="0092378D" w:rsidRDefault="006E396D" w:rsidP="00DC0313">
      <w:pPr>
        <w:numPr>
          <w:ilvl w:val="0"/>
          <w:numId w:val="6"/>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 xml:space="preserve">odbiorcami Pani/Pana danych osobowych będą osoby lub podmioty, którym udostępniona zostanie dokumentacja postępowania w oparciu o 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 Ustawy;</w:t>
      </w:r>
    </w:p>
    <w:p w:rsidR="006E396D" w:rsidRPr="004257A3" w:rsidRDefault="006E396D" w:rsidP="00DC0313">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4257A3" w:rsidRDefault="006E396D" w:rsidP="00DC0313">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6E396D" w:rsidRPr="004257A3" w:rsidRDefault="006E396D" w:rsidP="00DC0313">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6E396D" w:rsidRPr="004257A3" w:rsidRDefault="006E396D" w:rsidP="00DC0313">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DC031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DC031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DC031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92378D" w:rsidRDefault="006E396D" w:rsidP="00DC031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DC0313">
      <w:pPr>
        <w:numPr>
          <w:ilvl w:val="1"/>
          <w:numId w:val="4"/>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DC0313">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92378D" w:rsidRDefault="006E396D" w:rsidP="00DC0313">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6E396D" w:rsidRPr="0092378D" w:rsidRDefault="006E396D" w:rsidP="00DC0313">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6E396D" w:rsidRDefault="006E396D" w:rsidP="006E396D">
      <w:pPr>
        <w:pBdr>
          <w:bottom w:val="single" w:sz="12" w:space="1" w:color="000000"/>
        </w:pBdr>
        <w:spacing w:before="120" w:after="120" w:line="276" w:lineRule="auto"/>
        <w:jc w:val="both"/>
        <w:rPr>
          <w:rFonts w:ascii="Century Gothic" w:hAnsi="Century Gothic"/>
          <w:sz w:val="18"/>
          <w:szCs w:val="18"/>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6E396D" w:rsidRDefault="006E396D" w:rsidP="006E396D">
      <w:pPr>
        <w:ind w:left="426"/>
        <w:rPr>
          <w:rFonts w:ascii="Century Gothic" w:hAnsi="Century Gothic"/>
          <w:b/>
        </w:rPr>
      </w:pPr>
    </w:p>
    <w:p w:rsidR="004748C7" w:rsidRDefault="00ED1B0B" w:rsidP="00ED1B0B">
      <w:pPr>
        <w:spacing w:after="60"/>
        <w:ind w:left="360"/>
        <w:jc w:val="both"/>
        <w:rPr>
          <w:rFonts w:ascii="Century Gothic" w:hAnsi="Century Gothic"/>
          <w:b/>
          <w:szCs w:val="22"/>
        </w:rPr>
      </w:pPr>
      <w:r w:rsidRPr="00ED1B0B">
        <w:rPr>
          <w:rFonts w:ascii="Century Gothic" w:hAnsi="Century Gothic"/>
          <w:b/>
        </w:rPr>
        <w:t>XIX.</w:t>
      </w:r>
      <w:r w:rsidR="007D7178">
        <w:rPr>
          <w:rFonts w:ascii="Century Gothic" w:hAnsi="Century Gothic"/>
        </w:rPr>
        <w:t xml:space="preserve"> </w:t>
      </w:r>
      <w:r w:rsidR="007D7178" w:rsidRPr="00E54994">
        <w:rPr>
          <w:rFonts w:ascii="Century Gothic" w:hAnsi="Century Gothic"/>
          <w:b/>
          <w:szCs w:val="22"/>
        </w:rPr>
        <w:t>Ogólne warunki umowy</w:t>
      </w:r>
      <w:r w:rsidR="00DB1A1C">
        <w:rPr>
          <w:rFonts w:ascii="Century Gothic" w:hAnsi="Century Gothic"/>
          <w:b/>
          <w:szCs w:val="22"/>
        </w:rPr>
        <w:t xml:space="preserve"> ramowej: </w:t>
      </w:r>
    </w:p>
    <w:p w:rsidR="00E51C9A" w:rsidRDefault="00E51C9A" w:rsidP="00ED1B0B">
      <w:pPr>
        <w:spacing w:after="60"/>
        <w:ind w:left="360"/>
        <w:jc w:val="both"/>
        <w:rPr>
          <w:rFonts w:ascii="Century Gothic" w:hAnsi="Century Gothic"/>
          <w:sz w:val="20"/>
          <w:szCs w:val="20"/>
        </w:rPr>
      </w:pPr>
      <w:r w:rsidRPr="00E51C9A">
        <w:rPr>
          <w:rFonts w:ascii="Century Gothic" w:hAnsi="Century Gothic"/>
          <w:sz w:val="20"/>
          <w:szCs w:val="20"/>
        </w:rPr>
        <w:t xml:space="preserve">Umowa ramowa w każdym  zadaniu </w:t>
      </w:r>
      <w:r>
        <w:rPr>
          <w:rFonts w:ascii="Century Gothic" w:hAnsi="Century Gothic"/>
          <w:sz w:val="20"/>
          <w:szCs w:val="20"/>
        </w:rPr>
        <w:t>zostanie zawarta zgodnie z poniższymi  ogólnymi  warunkami  umowy (odpowiednio do zadania)</w:t>
      </w:r>
    </w:p>
    <w:p w:rsidR="00E51C9A" w:rsidRPr="00B00B90" w:rsidRDefault="00E51C9A" w:rsidP="00ED1B0B">
      <w:pPr>
        <w:spacing w:after="60"/>
        <w:ind w:left="360"/>
        <w:jc w:val="both"/>
        <w:rPr>
          <w:rFonts w:ascii="Century Gothic" w:hAnsi="Century Gothic"/>
          <w:b/>
          <w:sz w:val="20"/>
          <w:szCs w:val="20"/>
          <w:u w:val="single"/>
        </w:rPr>
      </w:pPr>
      <w:r w:rsidRPr="00B00B90">
        <w:rPr>
          <w:rFonts w:ascii="Century Gothic" w:hAnsi="Century Gothic"/>
          <w:b/>
          <w:sz w:val="20"/>
          <w:szCs w:val="20"/>
          <w:u w:val="single"/>
        </w:rPr>
        <w:t>Zadanie  nr 1:</w:t>
      </w:r>
    </w:p>
    <w:p w:rsidR="00D33229" w:rsidRPr="00FF7933" w:rsidRDefault="00D33229" w:rsidP="00D33229">
      <w:pPr>
        <w:suppressAutoHyphens w:val="0"/>
        <w:jc w:val="center"/>
        <w:textAlignment w:val="auto"/>
        <w:rPr>
          <w:rFonts w:ascii="Century Gothic" w:eastAsia="SimSun" w:hAnsi="Century Gothic" w:cs="Times New Roman"/>
          <w:b/>
          <w:bCs/>
          <w:color w:val="auto"/>
          <w:kern w:val="0"/>
          <w:sz w:val="20"/>
          <w:szCs w:val="20"/>
          <w:lang w:eastAsia="en-US"/>
        </w:rPr>
      </w:pPr>
      <w:bookmarkStart w:id="3" w:name="_Hlk60834419"/>
      <w:r w:rsidRPr="00FF7933">
        <w:rPr>
          <w:rFonts w:ascii="Century Gothic" w:eastAsia="SimSun" w:hAnsi="Century Gothic" w:cs="Times New Roman"/>
          <w:b/>
          <w:bCs/>
          <w:color w:val="auto"/>
          <w:kern w:val="0"/>
          <w:sz w:val="20"/>
          <w:szCs w:val="20"/>
          <w:lang w:eastAsia="en-US"/>
        </w:rPr>
        <w:t>§ 1</w:t>
      </w:r>
    </w:p>
    <w:p w:rsidR="00D33229" w:rsidRPr="00FF7933" w:rsidRDefault="00D33229" w:rsidP="00D33229">
      <w:pPr>
        <w:numPr>
          <w:ilvl w:val="0"/>
          <w:numId w:val="25"/>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pl-PL"/>
        </w:rPr>
        <w:t>Umowa ramowa okre</w:t>
      </w:r>
      <w:r w:rsidRPr="00FF7933">
        <w:rPr>
          <w:rFonts w:ascii="Century Gothic" w:eastAsia="TimesNewRoman" w:hAnsi="Century Gothic" w:cs="Times New Roman"/>
          <w:color w:val="auto"/>
          <w:kern w:val="0"/>
          <w:sz w:val="20"/>
          <w:szCs w:val="20"/>
          <w:lang w:eastAsia="pl-PL"/>
        </w:rPr>
        <w:t>ś</w:t>
      </w:r>
      <w:r w:rsidRPr="00FF7933">
        <w:rPr>
          <w:rFonts w:ascii="Century Gothic" w:hAnsi="Century Gothic" w:cs="Times New Roman"/>
          <w:color w:val="auto"/>
          <w:kern w:val="0"/>
          <w:sz w:val="20"/>
          <w:szCs w:val="20"/>
          <w:lang w:eastAsia="pl-PL"/>
        </w:rPr>
        <w:t>la warunki dotycz</w:t>
      </w:r>
      <w:r w:rsidRPr="00FF7933">
        <w:rPr>
          <w:rFonts w:ascii="Century Gothic" w:eastAsia="TimesNewRoman" w:hAnsi="Century Gothic" w:cs="Times New Roman"/>
          <w:color w:val="auto"/>
          <w:kern w:val="0"/>
          <w:sz w:val="20"/>
          <w:szCs w:val="20"/>
          <w:lang w:eastAsia="pl-PL"/>
        </w:rPr>
        <w:t>ą</w:t>
      </w:r>
      <w:r w:rsidRPr="00FF7933">
        <w:rPr>
          <w:rFonts w:ascii="Century Gothic" w:hAnsi="Century Gothic" w:cs="Times New Roman"/>
          <w:color w:val="auto"/>
          <w:kern w:val="0"/>
          <w:sz w:val="20"/>
          <w:szCs w:val="20"/>
          <w:lang w:eastAsia="pl-PL"/>
        </w:rPr>
        <w:t>ce zamówie</w:t>
      </w:r>
      <w:r w:rsidRPr="00FF7933">
        <w:rPr>
          <w:rFonts w:ascii="Century Gothic" w:eastAsia="TimesNewRoman" w:hAnsi="Century Gothic" w:cs="Times New Roman"/>
          <w:color w:val="auto"/>
          <w:kern w:val="0"/>
          <w:sz w:val="20"/>
          <w:szCs w:val="20"/>
          <w:lang w:eastAsia="pl-PL"/>
        </w:rPr>
        <w:t xml:space="preserve">ń </w:t>
      </w:r>
      <w:r w:rsidRPr="00FF7933">
        <w:rPr>
          <w:rFonts w:ascii="Century Gothic" w:hAnsi="Century Gothic" w:cs="Times New Roman"/>
          <w:color w:val="auto"/>
          <w:kern w:val="0"/>
          <w:sz w:val="20"/>
          <w:szCs w:val="20"/>
          <w:lang w:eastAsia="pl-PL"/>
        </w:rPr>
        <w:t>publicznych, jakie mog</w:t>
      </w:r>
      <w:r w:rsidRPr="00FF7933">
        <w:rPr>
          <w:rFonts w:ascii="Century Gothic" w:eastAsia="TimesNewRoman" w:hAnsi="Century Gothic" w:cs="Times New Roman"/>
          <w:color w:val="auto"/>
          <w:kern w:val="0"/>
          <w:sz w:val="20"/>
          <w:szCs w:val="20"/>
          <w:lang w:eastAsia="pl-PL"/>
        </w:rPr>
        <w:t xml:space="preserve">ą </w:t>
      </w:r>
      <w:r w:rsidRPr="00FF7933">
        <w:rPr>
          <w:rFonts w:ascii="Century Gothic" w:hAnsi="Century Gothic" w:cs="Times New Roman"/>
          <w:color w:val="auto"/>
          <w:kern w:val="0"/>
          <w:sz w:val="20"/>
          <w:szCs w:val="20"/>
          <w:lang w:eastAsia="pl-PL"/>
        </w:rPr>
        <w:t>zosta</w:t>
      </w:r>
      <w:r w:rsidRPr="00FF7933">
        <w:rPr>
          <w:rFonts w:ascii="Century Gothic" w:eastAsia="TimesNewRoman" w:hAnsi="Century Gothic" w:cs="Times New Roman"/>
          <w:color w:val="auto"/>
          <w:kern w:val="0"/>
          <w:sz w:val="20"/>
          <w:szCs w:val="20"/>
          <w:lang w:eastAsia="pl-PL"/>
        </w:rPr>
        <w:t xml:space="preserve">ć </w:t>
      </w:r>
      <w:r w:rsidRPr="00FF7933">
        <w:rPr>
          <w:rFonts w:ascii="Century Gothic" w:hAnsi="Century Gothic" w:cs="Times New Roman"/>
          <w:color w:val="auto"/>
          <w:kern w:val="0"/>
          <w:sz w:val="20"/>
          <w:szCs w:val="20"/>
          <w:lang w:eastAsia="pl-PL"/>
        </w:rPr>
        <w:t>udzielone Wykonawcy przez Zamawiaj</w:t>
      </w:r>
      <w:r w:rsidRPr="00FF7933">
        <w:rPr>
          <w:rFonts w:ascii="Century Gothic" w:eastAsia="TimesNewRoman" w:hAnsi="Century Gothic" w:cs="Times New Roman"/>
          <w:color w:val="auto"/>
          <w:kern w:val="0"/>
          <w:sz w:val="20"/>
          <w:szCs w:val="20"/>
          <w:lang w:eastAsia="pl-PL"/>
        </w:rPr>
        <w:t>ą</w:t>
      </w:r>
      <w:r w:rsidRPr="00FF7933">
        <w:rPr>
          <w:rFonts w:ascii="Century Gothic" w:hAnsi="Century Gothic" w:cs="Times New Roman"/>
          <w:color w:val="auto"/>
          <w:kern w:val="0"/>
          <w:sz w:val="20"/>
          <w:szCs w:val="20"/>
          <w:lang w:eastAsia="pl-PL"/>
        </w:rPr>
        <w:t xml:space="preserve">cego w okresie jej trwania, w zakresie </w:t>
      </w:r>
      <w:r w:rsidR="00787632">
        <w:rPr>
          <w:rFonts w:ascii="Century Gothic" w:hAnsi="Century Gothic"/>
          <w:b/>
          <w:color w:val="auto"/>
          <w:sz w:val="20"/>
          <w:szCs w:val="20"/>
        </w:rPr>
        <w:t xml:space="preserve">dostawy, </w:t>
      </w:r>
      <w:r>
        <w:rPr>
          <w:rFonts w:ascii="Century Gothic" w:hAnsi="Century Gothic"/>
          <w:b/>
          <w:color w:val="auto"/>
          <w:sz w:val="20"/>
          <w:szCs w:val="20"/>
        </w:rPr>
        <w:t>montażu i uruchomienia</w:t>
      </w:r>
      <w:r w:rsidRPr="00FF7933">
        <w:rPr>
          <w:rFonts w:ascii="Century Gothic" w:hAnsi="Century Gothic"/>
          <w:b/>
          <w:color w:val="auto"/>
          <w:sz w:val="20"/>
          <w:szCs w:val="20"/>
        </w:rPr>
        <w:t xml:space="preserve"> zestawu</w:t>
      </w:r>
      <w:r w:rsidR="00CB1BB5">
        <w:rPr>
          <w:rFonts w:ascii="Century Gothic" w:hAnsi="Century Gothic"/>
          <w:b/>
          <w:color w:val="auto"/>
          <w:sz w:val="20"/>
          <w:szCs w:val="20"/>
        </w:rPr>
        <w:t xml:space="preserve"> urządzeń</w:t>
      </w:r>
      <w:r w:rsidRPr="00FF7933">
        <w:rPr>
          <w:rFonts w:ascii="Century Gothic" w:hAnsi="Century Gothic"/>
          <w:b/>
          <w:color w:val="auto"/>
          <w:sz w:val="20"/>
          <w:szCs w:val="20"/>
        </w:rPr>
        <w:t xml:space="preserve"> </w:t>
      </w:r>
      <w:r w:rsidR="0003089C">
        <w:rPr>
          <w:rFonts w:ascii="Century Gothic" w:hAnsi="Century Gothic"/>
          <w:b/>
          <w:color w:val="auto"/>
          <w:sz w:val="20"/>
          <w:szCs w:val="20"/>
        </w:rPr>
        <w:t>SSWiN</w:t>
      </w:r>
      <w:r w:rsidRPr="00FF7933">
        <w:rPr>
          <w:rFonts w:ascii="Century Gothic" w:hAnsi="Century Gothic" w:cs="Times New Roman"/>
          <w:b/>
          <w:bCs/>
          <w:color w:val="auto"/>
          <w:kern w:val="0"/>
          <w:sz w:val="20"/>
          <w:szCs w:val="20"/>
          <w:lang w:eastAsia="en-US"/>
        </w:rPr>
        <w:t>,</w:t>
      </w:r>
      <w:r w:rsidRPr="00FF7933">
        <w:rPr>
          <w:rFonts w:ascii="Century Gothic" w:hAnsi="Century Gothic" w:cs="Times New Roman"/>
          <w:color w:val="auto"/>
          <w:kern w:val="0"/>
          <w:sz w:val="20"/>
          <w:szCs w:val="20"/>
          <w:lang w:eastAsia="en-US"/>
        </w:rPr>
        <w:t xml:space="preserve"> wyszczególnionego w załączniku nr 2 do umowy ramowej, </w:t>
      </w:r>
      <w:r w:rsidR="0067701C">
        <w:rPr>
          <w:rFonts w:ascii="Century Gothic" w:hAnsi="Century Gothic" w:cs="Times New Roman"/>
          <w:color w:val="auto"/>
          <w:kern w:val="0"/>
          <w:sz w:val="20"/>
          <w:szCs w:val="20"/>
          <w:lang w:eastAsia="en-US"/>
        </w:rPr>
        <w:t xml:space="preserve"> zwane</w:t>
      </w:r>
      <w:r w:rsidR="000F59D5">
        <w:rPr>
          <w:rFonts w:ascii="Century Gothic" w:hAnsi="Century Gothic" w:cs="Times New Roman"/>
          <w:color w:val="auto"/>
          <w:kern w:val="0"/>
          <w:sz w:val="20"/>
          <w:szCs w:val="20"/>
          <w:lang w:eastAsia="en-US"/>
        </w:rPr>
        <w:t xml:space="preserve">go </w:t>
      </w:r>
      <w:r w:rsidR="0067701C">
        <w:rPr>
          <w:rFonts w:ascii="Century Gothic" w:hAnsi="Century Gothic" w:cs="Times New Roman"/>
          <w:color w:val="auto"/>
          <w:kern w:val="0"/>
          <w:sz w:val="20"/>
          <w:szCs w:val="20"/>
          <w:lang w:eastAsia="en-US"/>
        </w:rPr>
        <w:t xml:space="preserve"> </w:t>
      </w:r>
      <w:r w:rsidRPr="00FF7933">
        <w:rPr>
          <w:rFonts w:ascii="Century Gothic" w:hAnsi="Century Gothic" w:cs="Times New Roman"/>
          <w:color w:val="auto"/>
          <w:kern w:val="0"/>
          <w:sz w:val="20"/>
          <w:szCs w:val="20"/>
          <w:lang w:eastAsia="en-US"/>
        </w:rPr>
        <w:t xml:space="preserve">w dalszej części umowy „asortymentem”. </w:t>
      </w:r>
    </w:p>
    <w:p w:rsidR="00D33229" w:rsidRPr="00FF7933" w:rsidRDefault="00D33229" w:rsidP="00D33229">
      <w:pPr>
        <w:numPr>
          <w:ilvl w:val="0"/>
          <w:numId w:val="25"/>
        </w:numPr>
        <w:tabs>
          <w:tab w:val="left" w:pos="142"/>
        </w:tabs>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FF7933">
        <w:rPr>
          <w:rFonts w:ascii="Century Gothic" w:hAnsi="Century Gothic" w:cs="Times New Roman"/>
          <w:color w:val="auto"/>
          <w:kern w:val="0"/>
          <w:sz w:val="20"/>
          <w:szCs w:val="20"/>
          <w:lang w:eastAsia="pl-PL"/>
        </w:rPr>
        <w:t>Umowa ramowa obowiązywać będzie przez okres 12 miesięcy licząc od daty zawarcia przez Strony.</w:t>
      </w:r>
    </w:p>
    <w:p w:rsidR="00D33229" w:rsidRPr="00FF7933" w:rsidRDefault="00D33229" w:rsidP="00D33229">
      <w:pPr>
        <w:numPr>
          <w:ilvl w:val="0"/>
          <w:numId w:val="25"/>
        </w:numPr>
        <w:tabs>
          <w:tab w:val="left" w:pos="142"/>
        </w:tabs>
        <w:suppressAutoHyphens w:val="0"/>
        <w:autoSpaceDE w:val="0"/>
        <w:autoSpaceDN w:val="0"/>
        <w:adjustRightInd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Jeżeli termin obowiązywania umowy ramowej miałby upłynąć po przekazaniu zaproszenia do składania ofert, a przed zawarciem lub wykonaniem umowy wykonawczej, umowa ramowa ulega przedłużeniu do czasu zawarcia i wykonania umowy wykonawczej.</w:t>
      </w:r>
    </w:p>
    <w:p w:rsidR="00D33229" w:rsidRPr="00FF7933" w:rsidRDefault="00D33229" w:rsidP="00D33229">
      <w:pPr>
        <w:numPr>
          <w:ilvl w:val="0"/>
          <w:numId w:val="25"/>
        </w:numPr>
        <w:suppressAutoHyphens w:val="0"/>
        <w:autoSpaceDE w:val="0"/>
        <w:autoSpaceDN w:val="0"/>
        <w:adjustRightInd w:val="0"/>
        <w:jc w:val="both"/>
        <w:textAlignment w:val="auto"/>
        <w:rPr>
          <w:rFonts w:ascii="Century Gothic" w:hAnsi="Century Gothic" w:cs="Times New Roman"/>
          <w:b/>
          <w:color w:val="auto"/>
          <w:kern w:val="0"/>
          <w:sz w:val="20"/>
          <w:szCs w:val="20"/>
          <w:lang w:eastAsia="en-US"/>
        </w:rPr>
      </w:pPr>
      <w:r w:rsidRPr="00FF7933">
        <w:rPr>
          <w:rFonts w:ascii="Century Gothic" w:hAnsi="Century Gothic" w:cs="Times New Roman"/>
          <w:color w:val="auto"/>
          <w:kern w:val="0"/>
          <w:sz w:val="20"/>
          <w:szCs w:val="20"/>
          <w:lang w:eastAsia="en-US"/>
        </w:rPr>
        <w:t>Po wygaśnięciu umowy ramowej w mocy pozostają te postanowienia, które ze swej istoty powinny obowiązywać także po jej wygaśnięciu, dotyczy to w szczególności zobowiązań gwarancyjnych.</w:t>
      </w:r>
    </w:p>
    <w:p w:rsidR="00D33229" w:rsidRPr="00FF7933" w:rsidRDefault="00D33229" w:rsidP="00D33229">
      <w:pPr>
        <w:numPr>
          <w:ilvl w:val="0"/>
          <w:numId w:val="25"/>
        </w:numPr>
        <w:suppressAutoHyphens w:val="0"/>
        <w:autoSpaceDE w:val="0"/>
        <w:autoSpaceDN w:val="0"/>
        <w:adjustRightInd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 xml:space="preserve">W okresie obowiązywania umowy ramowej Zamawiający przewiduje zakup asortymentu </w:t>
      </w:r>
      <w:r w:rsidR="005044CC">
        <w:rPr>
          <w:rFonts w:ascii="Century Gothic" w:hAnsi="Century Gothic" w:cs="Times New Roman"/>
          <w:color w:val="auto"/>
          <w:kern w:val="0"/>
          <w:sz w:val="20"/>
          <w:szCs w:val="20"/>
          <w:lang w:eastAsia="en-US"/>
        </w:rPr>
        <w:t xml:space="preserve">                     </w:t>
      </w:r>
      <w:r w:rsidRPr="00FF7933">
        <w:rPr>
          <w:rFonts w:ascii="Century Gothic" w:hAnsi="Century Gothic" w:cs="Times New Roman"/>
          <w:color w:val="auto"/>
          <w:kern w:val="0"/>
          <w:sz w:val="20"/>
          <w:szCs w:val="20"/>
          <w:lang w:eastAsia="en-US"/>
        </w:rPr>
        <w:t>w typie i ilości odpowiadających jego faktycznym potrzebom.</w:t>
      </w:r>
    </w:p>
    <w:p w:rsidR="00D33229" w:rsidRPr="00FF7933" w:rsidRDefault="00D33229" w:rsidP="00D33229">
      <w:pPr>
        <w:numPr>
          <w:ilvl w:val="0"/>
          <w:numId w:val="25"/>
        </w:numPr>
        <w:suppressAutoHyphens w:val="0"/>
        <w:autoSpaceDE w:val="0"/>
        <w:autoSpaceDN w:val="0"/>
        <w:adjustRightInd w:val="0"/>
        <w:jc w:val="both"/>
        <w:textAlignment w:val="auto"/>
        <w:rPr>
          <w:rFonts w:ascii="Century Gothic" w:hAnsi="Century Gothic" w:cs="Times New Roman"/>
          <w:i/>
          <w:color w:val="auto"/>
          <w:kern w:val="0"/>
          <w:sz w:val="20"/>
          <w:szCs w:val="20"/>
          <w:lang w:eastAsia="pl-PL"/>
        </w:rPr>
      </w:pPr>
      <w:r w:rsidRPr="00FF7933">
        <w:rPr>
          <w:rFonts w:ascii="Century Gothic" w:hAnsi="Century Gothic" w:cs="Times New Roman"/>
          <w:color w:val="auto"/>
          <w:kern w:val="0"/>
          <w:sz w:val="20"/>
          <w:szCs w:val="20"/>
          <w:lang w:eastAsia="pl-PL"/>
        </w:rPr>
        <w:t>Warto</w:t>
      </w:r>
      <w:r w:rsidRPr="00FF7933">
        <w:rPr>
          <w:rFonts w:ascii="Century Gothic" w:eastAsia="TimesNewRoman" w:hAnsi="Century Gothic" w:cs="Times New Roman"/>
          <w:color w:val="auto"/>
          <w:kern w:val="0"/>
          <w:sz w:val="20"/>
          <w:szCs w:val="20"/>
          <w:lang w:eastAsia="pl-PL"/>
        </w:rPr>
        <w:t xml:space="preserve">ść </w:t>
      </w:r>
      <w:r w:rsidRPr="00FF7933">
        <w:rPr>
          <w:rFonts w:ascii="Century Gothic" w:hAnsi="Century Gothic" w:cs="Times New Roman"/>
          <w:color w:val="auto"/>
          <w:kern w:val="0"/>
          <w:sz w:val="20"/>
          <w:szCs w:val="20"/>
          <w:lang w:eastAsia="pl-PL"/>
        </w:rPr>
        <w:t xml:space="preserve">umowy ramowej nie przekroczy kwoty </w:t>
      </w:r>
      <w:r w:rsidRPr="00FF7933">
        <w:rPr>
          <w:rFonts w:ascii="Century Gothic" w:hAnsi="Century Gothic" w:cs="Times New Roman"/>
          <w:b/>
          <w:bCs/>
          <w:color w:val="auto"/>
          <w:kern w:val="0"/>
          <w:sz w:val="20"/>
          <w:szCs w:val="20"/>
          <w:lang w:eastAsia="pl-PL"/>
        </w:rPr>
        <w:t>………………………….</w:t>
      </w:r>
      <w:r w:rsidRPr="00FF7933">
        <w:rPr>
          <w:rFonts w:ascii="Century Gothic" w:hAnsi="Century Gothic" w:cs="Times New Roman"/>
          <w:color w:val="auto"/>
          <w:kern w:val="0"/>
          <w:sz w:val="20"/>
          <w:szCs w:val="20"/>
          <w:lang w:eastAsia="pl-PL"/>
        </w:rPr>
        <w:t xml:space="preserve"> </w:t>
      </w:r>
      <w:r w:rsidRPr="00FF7933">
        <w:rPr>
          <w:rFonts w:ascii="Century Gothic" w:hAnsi="Century Gothic" w:cs="Times New Roman"/>
          <w:b/>
          <w:bCs/>
          <w:color w:val="auto"/>
          <w:kern w:val="0"/>
          <w:sz w:val="20"/>
          <w:szCs w:val="20"/>
          <w:lang w:eastAsia="pl-PL"/>
        </w:rPr>
        <w:t xml:space="preserve">brutto w PLN </w:t>
      </w:r>
      <w:r w:rsidRPr="00FF7933">
        <w:rPr>
          <w:rFonts w:ascii="Century Gothic" w:hAnsi="Century Gothic" w:cs="Times New Roman"/>
          <w:bCs/>
          <w:i/>
          <w:color w:val="auto"/>
          <w:kern w:val="0"/>
          <w:sz w:val="20"/>
          <w:szCs w:val="20"/>
          <w:lang w:eastAsia="pl-PL"/>
        </w:rPr>
        <w:t>(kwota jaką Zamawiający zamierza przeznaczyć na sfinansowanie zamówienia)</w:t>
      </w:r>
      <w:r w:rsidRPr="00FF7933">
        <w:rPr>
          <w:rFonts w:ascii="Century Gothic" w:hAnsi="Century Gothic" w:cs="Times New Roman"/>
          <w:i/>
          <w:color w:val="auto"/>
          <w:kern w:val="0"/>
          <w:sz w:val="20"/>
          <w:szCs w:val="20"/>
          <w:lang w:eastAsia="pl-PL"/>
        </w:rPr>
        <w:t>.</w:t>
      </w:r>
    </w:p>
    <w:p w:rsidR="00D33229" w:rsidRPr="00FF7933" w:rsidRDefault="00D33229" w:rsidP="00D33229">
      <w:pPr>
        <w:numPr>
          <w:ilvl w:val="0"/>
          <w:numId w:val="25"/>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FF7933">
        <w:rPr>
          <w:rFonts w:ascii="Century Gothic" w:hAnsi="Century Gothic" w:cs="Times New Roman"/>
          <w:color w:val="auto"/>
          <w:kern w:val="0"/>
          <w:sz w:val="20"/>
          <w:szCs w:val="20"/>
          <w:lang w:eastAsia="pl-PL"/>
        </w:rPr>
        <w:t xml:space="preserve">Kwota, o której mowa w ust. 6 określa górną granicę zobowiązań, jakie Zamawiający może zaciągnąć na podstawie umów wykonawczych zawartych w ramach postępowań </w:t>
      </w:r>
      <w:r w:rsidR="005044CC">
        <w:rPr>
          <w:rFonts w:ascii="Century Gothic" w:hAnsi="Century Gothic" w:cs="Times New Roman"/>
          <w:color w:val="auto"/>
          <w:kern w:val="0"/>
          <w:sz w:val="20"/>
          <w:szCs w:val="20"/>
          <w:lang w:eastAsia="pl-PL"/>
        </w:rPr>
        <w:t xml:space="preserve">                              </w:t>
      </w:r>
      <w:r w:rsidRPr="00FF7933">
        <w:rPr>
          <w:rFonts w:ascii="Century Gothic" w:hAnsi="Century Gothic" w:cs="Times New Roman"/>
          <w:color w:val="auto"/>
          <w:kern w:val="0"/>
          <w:sz w:val="20"/>
          <w:szCs w:val="20"/>
          <w:lang w:eastAsia="pl-PL"/>
        </w:rPr>
        <w:t>o zamówienie publiczne.</w:t>
      </w:r>
    </w:p>
    <w:p w:rsidR="00D33229" w:rsidRPr="00FF7933" w:rsidRDefault="00D33229" w:rsidP="00D33229">
      <w:pPr>
        <w:numPr>
          <w:ilvl w:val="0"/>
          <w:numId w:val="25"/>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FF7933">
        <w:rPr>
          <w:rFonts w:ascii="Century Gothic" w:hAnsi="Century Gothic" w:cs="Times New Roman"/>
          <w:color w:val="auto"/>
          <w:kern w:val="0"/>
          <w:sz w:val="20"/>
          <w:szCs w:val="20"/>
          <w:lang w:eastAsia="pl-PL"/>
        </w:rPr>
        <w:t>Nieudzielanie zamówień publicznych lub udzielenie zamówień publicznych na niższą kwotę niż wskazana w ust. 6 nie może być podstawą roszczeń Wykonawcy wobec Zamawiającego</w:t>
      </w:r>
      <w:r w:rsidR="005044CC">
        <w:rPr>
          <w:rFonts w:ascii="Century Gothic" w:hAnsi="Century Gothic" w:cs="Times New Roman"/>
          <w:color w:val="auto"/>
          <w:kern w:val="0"/>
          <w:sz w:val="20"/>
          <w:szCs w:val="20"/>
          <w:lang w:eastAsia="pl-PL"/>
        </w:rPr>
        <w:t xml:space="preserve">                     </w:t>
      </w:r>
      <w:r w:rsidRPr="00FF7933">
        <w:rPr>
          <w:rFonts w:ascii="Century Gothic" w:hAnsi="Century Gothic" w:cs="Times New Roman"/>
          <w:color w:val="auto"/>
          <w:kern w:val="0"/>
          <w:sz w:val="20"/>
          <w:szCs w:val="20"/>
          <w:lang w:eastAsia="pl-PL"/>
        </w:rPr>
        <w:t xml:space="preserve"> z tytułu nie wywiązania się z umowy ramowej.</w:t>
      </w:r>
    </w:p>
    <w:p w:rsidR="00D33229" w:rsidRPr="00FF7933" w:rsidRDefault="00D33229" w:rsidP="00D33229">
      <w:pPr>
        <w:numPr>
          <w:ilvl w:val="0"/>
          <w:numId w:val="25"/>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FF7933">
        <w:rPr>
          <w:rFonts w:ascii="Century Gothic" w:hAnsi="Century Gothic" w:cs="Times New Roman"/>
          <w:color w:val="auto"/>
          <w:kern w:val="0"/>
          <w:sz w:val="20"/>
          <w:szCs w:val="20"/>
          <w:lang w:eastAsia="pl-PL"/>
        </w:rPr>
        <w:t>W przypadku wyczerpania kwoty określonej w ust. 6 niniejsza umowa wygasa bez konieczności składania dodatkowych oświadczeń przez Strony.</w:t>
      </w:r>
    </w:p>
    <w:p w:rsidR="00D33229" w:rsidRDefault="00D33229" w:rsidP="00D33229">
      <w:pPr>
        <w:numPr>
          <w:ilvl w:val="0"/>
          <w:numId w:val="25"/>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FF7933">
        <w:rPr>
          <w:rFonts w:ascii="Century Gothic" w:hAnsi="Century Gothic" w:cs="Times New Roman"/>
          <w:color w:val="auto"/>
          <w:kern w:val="0"/>
          <w:sz w:val="20"/>
          <w:szCs w:val="20"/>
          <w:lang w:eastAsia="pl-PL"/>
        </w:rPr>
        <w:t>Wykonawca oświadcza, że zgodnie z obowiązującymi przepisami w dacie podpisania umowy ramowej obowiązek odprowadzenia podatku VAT z tytułu dostaw asortymentu będących przedmiotem niniejszej umowy leży po st</w:t>
      </w:r>
      <w:r w:rsidR="00787632">
        <w:rPr>
          <w:rFonts w:ascii="Century Gothic" w:hAnsi="Century Gothic" w:cs="Times New Roman"/>
          <w:color w:val="auto"/>
          <w:kern w:val="0"/>
          <w:sz w:val="20"/>
          <w:szCs w:val="20"/>
          <w:lang w:eastAsia="pl-PL"/>
        </w:rPr>
        <w:t>ronie Wykonawcy/Zamawiającego (</w:t>
      </w:r>
      <w:r w:rsidRPr="00FF7933">
        <w:rPr>
          <w:rFonts w:ascii="Century Gothic" w:hAnsi="Century Gothic" w:cs="Times New Roman"/>
          <w:i/>
          <w:color w:val="auto"/>
          <w:kern w:val="0"/>
          <w:sz w:val="20"/>
          <w:szCs w:val="20"/>
          <w:lang w:eastAsia="pl-PL"/>
        </w:rPr>
        <w:t>zgodnie z ofertą Wykonawcy</w:t>
      </w:r>
      <w:r w:rsidR="00787632">
        <w:rPr>
          <w:rFonts w:ascii="Century Gothic" w:hAnsi="Century Gothic" w:cs="Times New Roman"/>
          <w:color w:val="auto"/>
          <w:kern w:val="0"/>
          <w:sz w:val="20"/>
          <w:szCs w:val="20"/>
          <w:lang w:eastAsia="pl-PL"/>
        </w:rPr>
        <w:t>).</w:t>
      </w:r>
    </w:p>
    <w:p w:rsidR="00D33229" w:rsidRDefault="00D33229" w:rsidP="00D33229">
      <w:pPr>
        <w:suppressAutoHyphens w:val="0"/>
        <w:jc w:val="center"/>
        <w:textAlignment w:val="auto"/>
        <w:rPr>
          <w:rFonts w:ascii="Century Gothic" w:eastAsia="SimSun" w:hAnsi="Century Gothic" w:cs="Times New Roman"/>
          <w:b/>
          <w:bCs/>
          <w:color w:val="auto"/>
          <w:kern w:val="0"/>
          <w:sz w:val="20"/>
          <w:szCs w:val="20"/>
          <w:lang w:eastAsia="en-US"/>
        </w:rPr>
      </w:pPr>
      <w:r w:rsidRPr="00FF7933">
        <w:rPr>
          <w:rFonts w:ascii="Century Gothic" w:eastAsia="SimSun" w:hAnsi="Century Gothic" w:cs="Times New Roman"/>
          <w:b/>
          <w:bCs/>
          <w:color w:val="auto"/>
          <w:kern w:val="0"/>
          <w:sz w:val="20"/>
          <w:szCs w:val="20"/>
          <w:lang w:eastAsia="en-US"/>
        </w:rPr>
        <w:t>§ 2</w:t>
      </w:r>
    </w:p>
    <w:p w:rsidR="00EF7510" w:rsidRPr="00EF7510" w:rsidRDefault="00EF7510" w:rsidP="00D33229">
      <w:pPr>
        <w:suppressAutoHyphens w:val="0"/>
        <w:jc w:val="center"/>
        <w:textAlignment w:val="auto"/>
        <w:rPr>
          <w:rFonts w:ascii="Century Gothic" w:eastAsia="SimSun" w:hAnsi="Century Gothic" w:cs="Times New Roman"/>
          <w:b/>
          <w:bCs/>
          <w:color w:val="auto"/>
          <w:kern w:val="0"/>
          <w:sz w:val="16"/>
          <w:szCs w:val="16"/>
          <w:lang w:eastAsia="en-US"/>
        </w:rPr>
      </w:pPr>
    </w:p>
    <w:p w:rsidR="00D33229" w:rsidRPr="00FF7933" w:rsidRDefault="00D33229" w:rsidP="00D33229">
      <w:pPr>
        <w:numPr>
          <w:ilvl w:val="4"/>
          <w:numId w:val="25"/>
        </w:numPr>
        <w:tabs>
          <w:tab w:val="num" w:pos="360"/>
        </w:tabs>
        <w:suppressAutoHyphens w:val="0"/>
        <w:ind w:left="360"/>
        <w:jc w:val="both"/>
        <w:textAlignment w:val="auto"/>
        <w:rPr>
          <w:rFonts w:ascii="Century Gothic" w:eastAsia="SimSun" w:hAnsi="Century Gothic" w:cs="Times New Roman"/>
          <w:b/>
          <w:bCs/>
          <w:color w:val="auto"/>
          <w:kern w:val="0"/>
          <w:sz w:val="20"/>
          <w:szCs w:val="20"/>
          <w:lang w:eastAsia="en-US"/>
        </w:rPr>
      </w:pPr>
      <w:r w:rsidRPr="00FF7933">
        <w:rPr>
          <w:rFonts w:ascii="Century Gothic" w:eastAsia="SimSun" w:hAnsi="Century Gothic" w:cs="Times New Roman"/>
          <w:color w:val="auto"/>
          <w:kern w:val="0"/>
          <w:sz w:val="20"/>
          <w:szCs w:val="20"/>
          <w:lang w:eastAsia="pl-PL"/>
        </w:rPr>
        <w:t>Realizacja dostawy asortymentu b</w:t>
      </w:r>
      <w:r w:rsidRPr="00FF7933">
        <w:rPr>
          <w:rFonts w:ascii="Century Gothic" w:eastAsia="TimesNewRoman" w:hAnsi="Century Gothic" w:cs="Times New Roman"/>
          <w:color w:val="auto"/>
          <w:kern w:val="0"/>
          <w:sz w:val="20"/>
          <w:szCs w:val="20"/>
          <w:lang w:eastAsia="pl-PL"/>
        </w:rPr>
        <w:t>ę</w:t>
      </w:r>
      <w:r w:rsidRPr="00FF7933">
        <w:rPr>
          <w:rFonts w:ascii="Century Gothic" w:eastAsia="SimSun" w:hAnsi="Century Gothic" w:cs="Times New Roman"/>
          <w:color w:val="auto"/>
          <w:kern w:val="0"/>
          <w:sz w:val="20"/>
          <w:szCs w:val="20"/>
          <w:lang w:eastAsia="pl-PL"/>
        </w:rPr>
        <w:t>dzie wynikiem odr</w:t>
      </w:r>
      <w:r w:rsidRPr="00FF7933">
        <w:rPr>
          <w:rFonts w:ascii="Century Gothic" w:eastAsia="TimesNewRoman" w:hAnsi="Century Gothic" w:cs="Times New Roman"/>
          <w:color w:val="auto"/>
          <w:kern w:val="0"/>
          <w:sz w:val="20"/>
          <w:szCs w:val="20"/>
          <w:lang w:eastAsia="pl-PL"/>
        </w:rPr>
        <w:t>ę</w:t>
      </w:r>
      <w:r w:rsidRPr="00FF7933">
        <w:rPr>
          <w:rFonts w:ascii="Century Gothic" w:eastAsia="SimSun" w:hAnsi="Century Gothic" w:cs="Times New Roman"/>
          <w:color w:val="auto"/>
          <w:kern w:val="0"/>
          <w:sz w:val="20"/>
          <w:szCs w:val="20"/>
          <w:lang w:eastAsia="pl-PL"/>
        </w:rPr>
        <w:t>bnego post</w:t>
      </w:r>
      <w:r w:rsidRPr="00FF7933">
        <w:rPr>
          <w:rFonts w:ascii="Century Gothic" w:eastAsia="TimesNewRoman" w:hAnsi="Century Gothic" w:cs="Times New Roman"/>
          <w:color w:val="auto"/>
          <w:kern w:val="0"/>
          <w:sz w:val="20"/>
          <w:szCs w:val="20"/>
          <w:lang w:eastAsia="pl-PL"/>
        </w:rPr>
        <w:t>ę</w:t>
      </w:r>
      <w:r w:rsidRPr="00FF7933">
        <w:rPr>
          <w:rFonts w:ascii="Century Gothic" w:eastAsia="SimSun" w:hAnsi="Century Gothic" w:cs="Times New Roman"/>
          <w:color w:val="auto"/>
          <w:kern w:val="0"/>
          <w:sz w:val="20"/>
          <w:szCs w:val="20"/>
          <w:lang w:eastAsia="pl-PL"/>
        </w:rPr>
        <w:t>powania o zamówienie publiczne, udzielanego na podstawie niniejszej umowy ramowej oraz jej zał</w:t>
      </w:r>
      <w:r w:rsidRPr="00FF7933">
        <w:rPr>
          <w:rFonts w:ascii="Century Gothic" w:eastAsia="TimesNewRoman" w:hAnsi="Century Gothic" w:cs="Times New Roman"/>
          <w:color w:val="auto"/>
          <w:kern w:val="0"/>
          <w:sz w:val="20"/>
          <w:szCs w:val="20"/>
          <w:lang w:eastAsia="pl-PL"/>
        </w:rPr>
        <w:t>ą</w:t>
      </w:r>
      <w:r w:rsidRPr="00FF7933">
        <w:rPr>
          <w:rFonts w:ascii="Century Gothic" w:eastAsia="SimSun" w:hAnsi="Century Gothic" w:cs="Times New Roman"/>
          <w:color w:val="auto"/>
          <w:kern w:val="0"/>
          <w:sz w:val="20"/>
          <w:szCs w:val="20"/>
          <w:lang w:eastAsia="pl-PL"/>
        </w:rPr>
        <w:t>czników.</w:t>
      </w:r>
    </w:p>
    <w:p w:rsidR="00D33229" w:rsidRPr="00FF7933" w:rsidRDefault="00D33229" w:rsidP="00D33229">
      <w:pPr>
        <w:numPr>
          <w:ilvl w:val="4"/>
          <w:numId w:val="25"/>
        </w:numPr>
        <w:tabs>
          <w:tab w:val="num" w:pos="360"/>
        </w:tabs>
        <w:suppressAutoHyphens w:val="0"/>
        <w:ind w:left="360"/>
        <w:jc w:val="both"/>
        <w:textAlignment w:val="auto"/>
        <w:rPr>
          <w:rFonts w:ascii="Century Gothic" w:eastAsia="SimSun" w:hAnsi="Century Gothic" w:cs="Times New Roman"/>
          <w:b/>
          <w:bCs/>
          <w:color w:val="auto"/>
          <w:kern w:val="0"/>
          <w:sz w:val="20"/>
          <w:szCs w:val="20"/>
          <w:lang w:eastAsia="en-US"/>
        </w:rPr>
      </w:pPr>
      <w:r w:rsidRPr="00FF7933">
        <w:rPr>
          <w:rFonts w:ascii="Century Gothic" w:eastAsia="SimSun" w:hAnsi="Century Gothic" w:cs="Times New Roman"/>
          <w:color w:val="auto"/>
          <w:kern w:val="0"/>
          <w:sz w:val="20"/>
          <w:szCs w:val="20"/>
          <w:lang w:eastAsia="pl-PL"/>
        </w:rPr>
        <w:t>Zamawiaj</w:t>
      </w:r>
      <w:r w:rsidRPr="00FF7933">
        <w:rPr>
          <w:rFonts w:ascii="Century Gothic" w:eastAsia="TimesNewRoman" w:hAnsi="Century Gothic" w:cs="Times New Roman"/>
          <w:color w:val="auto"/>
          <w:kern w:val="0"/>
          <w:sz w:val="20"/>
          <w:szCs w:val="20"/>
          <w:lang w:eastAsia="pl-PL"/>
        </w:rPr>
        <w:t>ą</w:t>
      </w:r>
      <w:r w:rsidRPr="00FF7933">
        <w:rPr>
          <w:rFonts w:ascii="Century Gothic" w:eastAsia="SimSun" w:hAnsi="Century Gothic" w:cs="Times New Roman"/>
          <w:color w:val="auto"/>
          <w:kern w:val="0"/>
          <w:sz w:val="20"/>
          <w:szCs w:val="20"/>
          <w:lang w:eastAsia="pl-PL"/>
        </w:rPr>
        <w:t>cy w celu udzielenia zamówienia w zakresie okre</w:t>
      </w:r>
      <w:r w:rsidRPr="00FF7933">
        <w:rPr>
          <w:rFonts w:ascii="Century Gothic" w:eastAsia="TimesNewRoman" w:hAnsi="Century Gothic" w:cs="Times New Roman"/>
          <w:color w:val="auto"/>
          <w:kern w:val="0"/>
          <w:sz w:val="20"/>
          <w:szCs w:val="20"/>
          <w:lang w:eastAsia="pl-PL"/>
        </w:rPr>
        <w:t>ś</w:t>
      </w:r>
      <w:r w:rsidRPr="00FF7933">
        <w:rPr>
          <w:rFonts w:ascii="Century Gothic" w:eastAsia="SimSun" w:hAnsi="Century Gothic" w:cs="Times New Roman"/>
          <w:color w:val="auto"/>
          <w:kern w:val="0"/>
          <w:sz w:val="20"/>
          <w:szCs w:val="20"/>
          <w:lang w:eastAsia="pl-PL"/>
        </w:rPr>
        <w:t xml:space="preserve">lonym w </w:t>
      </w:r>
      <w:r w:rsidRPr="00FF7933">
        <w:rPr>
          <w:rFonts w:ascii="Century Gothic" w:eastAsia="SimSun" w:hAnsi="Century Gothic" w:cs="Times New Roman"/>
          <w:color w:val="auto"/>
          <w:kern w:val="0"/>
          <w:sz w:val="20"/>
          <w:szCs w:val="20"/>
          <w:lang w:eastAsia="en-US"/>
        </w:rPr>
        <w:t xml:space="preserve">§ 1 </w:t>
      </w:r>
      <w:r w:rsidRPr="00FF7933">
        <w:rPr>
          <w:rFonts w:ascii="Century Gothic" w:eastAsia="SimSun" w:hAnsi="Century Gothic" w:cs="Times New Roman"/>
          <w:color w:val="auto"/>
          <w:kern w:val="0"/>
          <w:sz w:val="20"/>
          <w:szCs w:val="20"/>
          <w:lang w:eastAsia="pl-PL"/>
        </w:rPr>
        <w:t>ust. 1, b</w:t>
      </w:r>
      <w:r w:rsidRPr="00FF7933">
        <w:rPr>
          <w:rFonts w:ascii="Century Gothic" w:eastAsia="TimesNewRoman" w:hAnsi="Century Gothic" w:cs="Times New Roman"/>
          <w:color w:val="auto"/>
          <w:kern w:val="0"/>
          <w:sz w:val="20"/>
          <w:szCs w:val="20"/>
          <w:lang w:eastAsia="pl-PL"/>
        </w:rPr>
        <w:t>ę</w:t>
      </w:r>
      <w:r w:rsidRPr="00FF7933">
        <w:rPr>
          <w:rFonts w:ascii="Century Gothic" w:eastAsia="SimSun" w:hAnsi="Century Gothic" w:cs="Times New Roman"/>
          <w:color w:val="auto"/>
          <w:kern w:val="0"/>
          <w:sz w:val="20"/>
          <w:szCs w:val="20"/>
          <w:lang w:eastAsia="pl-PL"/>
        </w:rPr>
        <w:t>dzie ka</w:t>
      </w:r>
      <w:r w:rsidRPr="00FF7933">
        <w:rPr>
          <w:rFonts w:ascii="Century Gothic" w:eastAsia="TimesNewRoman" w:hAnsi="Century Gothic" w:cs="Times New Roman"/>
          <w:color w:val="auto"/>
          <w:kern w:val="0"/>
          <w:sz w:val="20"/>
          <w:szCs w:val="20"/>
          <w:lang w:eastAsia="pl-PL"/>
        </w:rPr>
        <w:t>ż</w:t>
      </w:r>
      <w:r w:rsidRPr="00FF7933">
        <w:rPr>
          <w:rFonts w:ascii="Century Gothic" w:eastAsia="SimSun" w:hAnsi="Century Gothic" w:cs="Times New Roman"/>
          <w:color w:val="auto"/>
          <w:kern w:val="0"/>
          <w:sz w:val="20"/>
          <w:szCs w:val="20"/>
          <w:lang w:eastAsia="pl-PL"/>
        </w:rPr>
        <w:t>dorazowo zapraszał do zło</w:t>
      </w:r>
      <w:r w:rsidRPr="00FF7933">
        <w:rPr>
          <w:rFonts w:ascii="Century Gothic" w:eastAsia="TimesNewRoman" w:hAnsi="Century Gothic" w:cs="Times New Roman"/>
          <w:color w:val="auto"/>
          <w:kern w:val="0"/>
          <w:sz w:val="20"/>
          <w:szCs w:val="20"/>
          <w:lang w:eastAsia="pl-PL"/>
        </w:rPr>
        <w:t>ż</w:t>
      </w:r>
      <w:r w:rsidRPr="00FF7933">
        <w:rPr>
          <w:rFonts w:ascii="Century Gothic" w:eastAsia="SimSun" w:hAnsi="Century Gothic" w:cs="Times New Roman"/>
          <w:color w:val="auto"/>
          <w:kern w:val="0"/>
          <w:sz w:val="20"/>
          <w:szCs w:val="20"/>
          <w:lang w:eastAsia="pl-PL"/>
        </w:rPr>
        <w:t>enia oferty Wykonawców, z którymi zawarł umow</w:t>
      </w:r>
      <w:r w:rsidRPr="00FF7933">
        <w:rPr>
          <w:rFonts w:ascii="Century Gothic" w:eastAsia="TimesNewRoman" w:hAnsi="Century Gothic" w:cs="Times New Roman"/>
          <w:color w:val="auto"/>
          <w:kern w:val="0"/>
          <w:sz w:val="20"/>
          <w:szCs w:val="20"/>
          <w:lang w:eastAsia="pl-PL"/>
        </w:rPr>
        <w:t xml:space="preserve">y </w:t>
      </w:r>
      <w:r w:rsidRPr="00FF7933">
        <w:rPr>
          <w:rFonts w:ascii="Century Gothic" w:eastAsia="SimSun" w:hAnsi="Century Gothic" w:cs="Times New Roman"/>
          <w:color w:val="auto"/>
          <w:kern w:val="0"/>
          <w:sz w:val="20"/>
          <w:szCs w:val="20"/>
          <w:lang w:eastAsia="pl-PL"/>
        </w:rPr>
        <w:t>ramow</w:t>
      </w:r>
      <w:r w:rsidRPr="00FF7933">
        <w:rPr>
          <w:rFonts w:ascii="Century Gothic" w:eastAsia="TimesNewRoman" w:hAnsi="Century Gothic" w:cs="Times New Roman"/>
          <w:color w:val="auto"/>
          <w:kern w:val="0"/>
          <w:sz w:val="20"/>
          <w:szCs w:val="20"/>
          <w:lang w:eastAsia="pl-PL"/>
        </w:rPr>
        <w:t xml:space="preserve">e, </w:t>
      </w:r>
      <w:r w:rsidRPr="00FF7933">
        <w:rPr>
          <w:rFonts w:ascii="Century Gothic" w:eastAsia="TimesNewRoman" w:hAnsi="Century Gothic" w:cs="Times New Roman"/>
          <w:color w:val="auto"/>
          <w:kern w:val="0"/>
          <w:sz w:val="20"/>
          <w:szCs w:val="20"/>
          <w:lang w:eastAsia="pl-PL"/>
        </w:rPr>
        <w:br/>
      </w:r>
      <w:r w:rsidRPr="00FF7933">
        <w:rPr>
          <w:rFonts w:ascii="Century Gothic" w:eastAsia="SimSun" w:hAnsi="Century Gothic" w:cs="Times New Roman"/>
          <w:color w:val="auto"/>
          <w:kern w:val="0"/>
          <w:sz w:val="20"/>
          <w:szCs w:val="20"/>
          <w:lang w:eastAsia="pl-PL"/>
        </w:rPr>
        <w:t>a Wykonawc</w:t>
      </w:r>
      <w:r w:rsidR="00CB1BB5">
        <w:rPr>
          <w:rFonts w:ascii="Century Gothic" w:eastAsia="SimSun" w:hAnsi="Century Gothic" w:cs="Times New Roman"/>
          <w:color w:val="auto"/>
          <w:kern w:val="0"/>
          <w:sz w:val="20"/>
          <w:szCs w:val="20"/>
          <w:lang w:eastAsia="pl-PL"/>
        </w:rPr>
        <w:t>y</w:t>
      </w:r>
      <w:r w:rsidRPr="00FF7933">
        <w:rPr>
          <w:rFonts w:ascii="Century Gothic" w:eastAsia="SimSun" w:hAnsi="Century Gothic" w:cs="Times New Roman"/>
          <w:color w:val="auto"/>
          <w:kern w:val="0"/>
          <w:sz w:val="20"/>
          <w:szCs w:val="20"/>
          <w:lang w:eastAsia="pl-PL"/>
        </w:rPr>
        <w:t xml:space="preserve"> zobowi</w:t>
      </w:r>
      <w:r w:rsidRPr="00FF7933">
        <w:rPr>
          <w:rFonts w:ascii="Century Gothic" w:eastAsia="TimesNewRoman" w:hAnsi="Century Gothic" w:cs="Times New Roman"/>
          <w:color w:val="auto"/>
          <w:kern w:val="0"/>
          <w:sz w:val="20"/>
          <w:szCs w:val="20"/>
          <w:lang w:eastAsia="pl-PL"/>
        </w:rPr>
        <w:t>ą</w:t>
      </w:r>
      <w:r w:rsidRPr="00FF7933">
        <w:rPr>
          <w:rFonts w:ascii="Century Gothic" w:eastAsia="SimSun" w:hAnsi="Century Gothic" w:cs="Times New Roman"/>
          <w:color w:val="auto"/>
          <w:kern w:val="0"/>
          <w:sz w:val="20"/>
          <w:szCs w:val="20"/>
          <w:lang w:eastAsia="pl-PL"/>
        </w:rPr>
        <w:t>zan</w:t>
      </w:r>
      <w:r w:rsidR="00CB1BB5">
        <w:rPr>
          <w:rFonts w:ascii="Century Gothic" w:eastAsia="SimSun" w:hAnsi="Century Gothic" w:cs="Times New Roman"/>
          <w:color w:val="auto"/>
          <w:kern w:val="0"/>
          <w:sz w:val="20"/>
          <w:szCs w:val="20"/>
          <w:lang w:eastAsia="pl-PL"/>
        </w:rPr>
        <w:t xml:space="preserve">i </w:t>
      </w:r>
      <w:r w:rsidRPr="00FF7933">
        <w:rPr>
          <w:rFonts w:ascii="Century Gothic" w:eastAsia="SimSun" w:hAnsi="Century Gothic" w:cs="Times New Roman"/>
          <w:color w:val="auto"/>
          <w:kern w:val="0"/>
          <w:sz w:val="20"/>
          <w:szCs w:val="20"/>
          <w:lang w:eastAsia="pl-PL"/>
        </w:rPr>
        <w:t xml:space="preserve"> </w:t>
      </w:r>
      <w:r w:rsidR="00837B3A" w:rsidRPr="00FF7933">
        <w:rPr>
          <w:rFonts w:ascii="Century Gothic" w:eastAsia="SimSun" w:hAnsi="Century Gothic" w:cs="Times New Roman"/>
          <w:color w:val="auto"/>
          <w:kern w:val="0"/>
          <w:sz w:val="20"/>
          <w:szCs w:val="20"/>
          <w:lang w:eastAsia="pl-PL"/>
        </w:rPr>
        <w:t>b</w:t>
      </w:r>
      <w:r w:rsidR="00837B3A" w:rsidRPr="00FF7933">
        <w:rPr>
          <w:rFonts w:ascii="Century Gothic" w:eastAsia="TimesNewRoman" w:hAnsi="Century Gothic" w:cs="Times New Roman"/>
          <w:color w:val="auto"/>
          <w:kern w:val="0"/>
          <w:sz w:val="20"/>
          <w:szCs w:val="20"/>
          <w:lang w:eastAsia="pl-PL"/>
        </w:rPr>
        <w:t>ę</w:t>
      </w:r>
      <w:r w:rsidR="00837B3A" w:rsidRPr="00FF7933">
        <w:rPr>
          <w:rFonts w:ascii="Century Gothic" w:eastAsia="SimSun" w:hAnsi="Century Gothic" w:cs="Times New Roman"/>
          <w:color w:val="auto"/>
          <w:kern w:val="0"/>
          <w:sz w:val="20"/>
          <w:szCs w:val="20"/>
          <w:lang w:eastAsia="pl-PL"/>
        </w:rPr>
        <w:t>d</w:t>
      </w:r>
      <w:r w:rsidR="00837B3A">
        <w:rPr>
          <w:rFonts w:ascii="Century Gothic" w:eastAsia="SimSun" w:hAnsi="Century Gothic" w:cs="Times New Roman"/>
          <w:color w:val="auto"/>
          <w:kern w:val="0"/>
          <w:sz w:val="20"/>
          <w:szCs w:val="20"/>
          <w:lang w:eastAsia="pl-PL"/>
        </w:rPr>
        <w:t>ą</w:t>
      </w:r>
      <w:r w:rsidRPr="00FF7933">
        <w:rPr>
          <w:rFonts w:ascii="Century Gothic" w:eastAsia="SimSun" w:hAnsi="Century Gothic" w:cs="Times New Roman"/>
          <w:color w:val="auto"/>
          <w:kern w:val="0"/>
          <w:sz w:val="20"/>
          <w:szCs w:val="20"/>
          <w:lang w:eastAsia="pl-PL"/>
        </w:rPr>
        <w:t xml:space="preserve"> do zło</w:t>
      </w:r>
      <w:r w:rsidRPr="00FF7933">
        <w:rPr>
          <w:rFonts w:ascii="Century Gothic" w:eastAsia="TimesNewRoman" w:hAnsi="Century Gothic" w:cs="Times New Roman"/>
          <w:color w:val="auto"/>
          <w:kern w:val="0"/>
          <w:sz w:val="20"/>
          <w:szCs w:val="20"/>
          <w:lang w:eastAsia="pl-PL"/>
        </w:rPr>
        <w:t>ż</w:t>
      </w:r>
      <w:r w:rsidRPr="00FF7933">
        <w:rPr>
          <w:rFonts w:ascii="Century Gothic" w:eastAsia="SimSun" w:hAnsi="Century Gothic" w:cs="Times New Roman"/>
          <w:color w:val="auto"/>
          <w:kern w:val="0"/>
          <w:sz w:val="20"/>
          <w:szCs w:val="20"/>
          <w:lang w:eastAsia="pl-PL"/>
        </w:rPr>
        <w:t>enia oferty.</w:t>
      </w:r>
    </w:p>
    <w:p w:rsidR="00D33229" w:rsidRPr="00FF7933" w:rsidRDefault="00D33229" w:rsidP="00D33229">
      <w:pPr>
        <w:numPr>
          <w:ilvl w:val="4"/>
          <w:numId w:val="25"/>
        </w:numPr>
        <w:suppressAutoHyphens w:val="0"/>
        <w:ind w:left="360"/>
        <w:jc w:val="both"/>
        <w:textAlignment w:val="auto"/>
        <w:rPr>
          <w:rFonts w:ascii="Century Gothic" w:hAnsi="Century Gothic" w:cs="Times New Roman"/>
          <w:bCs/>
          <w:color w:val="auto"/>
          <w:sz w:val="20"/>
          <w:szCs w:val="20"/>
          <w:lang w:eastAsia="pl-PL"/>
        </w:rPr>
      </w:pPr>
      <w:r w:rsidRPr="00FF7933">
        <w:rPr>
          <w:rFonts w:ascii="Century Gothic" w:eastAsia="SimSun" w:hAnsi="Century Gothic" w:cs="Times New Roman"/>
          <w:bCs/>
          <w:color w:val="auto"/>
          <w:kern w:val="0"/>
          <w:sz w:val="20"/>
          <w:szCs w:val="20"/>
          <w:lang w:eastAsia="en-US"/>
        </w:rPr>
        <w:t>Zamawiający wybierze najkorzystniejszą ofert spośród złożonych ofert, kierując się kryteriami wyboru wskazanymi w zaproszeniu, o którym mowa w ust. 2. Oferty składane będą  przy użyciu środków komunikacji elektronicznej.</w:t>
      </w:r>
      <w:r w:rsidRPr="00FF7933">
        <w:rPr>
          <w:rFonts w:ascii="Century Gothic" w:hAnsi="Century Gothic" w:cs="Times New Roman"/>
          <w:bCs/>
          <w:color w:val="auto"/>
          <w:sz w:val="20"/>
          <w:szCs w:val="20"/>
          <w:lang w:eastAsia="pl-PL"/>
        </w:rPr>
        <w:t xml:space="preserve"> Z wybranym Wykonawcą zostanie zawarta umowa wykonawcza, która będzie podstawą wykonania zamówienia. Wzór umowy wykonawczej stanowi załącznik nr</w:t>
      </w:r>
      <w:r w:rsidRPr="00FF7933">
        <w:rPr>
          <w:rFonts w:ascii="Century Gothic" w:hAnsi="Century Gothic" w:cs="Times New Roman"/>
          <w:bCs/>
          <w:i/>
          <w:color w:val="auto"/>
          <w:sz w:val="20"/>
          <w:szCs w:val="20"/>
          <w:lang w:eastAsia="pl-PL"/>
        </w:rPr>
        <w:t xml:space="preserve"> </w:t>
      </w:r>
      <w:r w:rsidRPr="00FF7933">
        <w:rPr>
          <w:rFonts w:ascii="Century Gothic" w:hAnsi="Century Gothic" w:cs="Times New Roman"/>
          <w:bCs/>
          <w:color w:val="auto"/>
          <w:sz w:val="20"/>
          <w:szCs w:val="20"/>
          <w:lang w:eastAsia="pl-PL"/>
        </w:rPr>
        <w:t>1 do umowy ramowej.</w:t>
      </w:r>
    </w:p>
    <w:p w:rsidR="00D33229" w:rsidRPr="00FF7933" w:rsidRDefault="00D33229" w:rsidP="00D33229">
      <w:pPr>
        <w:numPr>
          <w:ilvl w:val="4"/>
          <w:numId w:val="25"/>
        </w:numPr>
        <w:tabs>
          <w:tab w:val="num" w:pos="360"/>
        </w:tabs>
        <w:suppressAutoHyphens w:val="0"/>
        <w:ind w:left="360"/>
        <w:jc w:val="both"/>
        <w:textAlignment w:val="auto"/>
        <w:rPr>
          <w:rFonts w:ascii="Century Gothic" w:hAnsi="Century Gothic" w:cs="Times New Roman"/>
          <w:b/>
          <w:bCs/>
          <w:color w:val="auto"/>
          <w:kern w:val="0"/>
          <w:sz w:val="20"/>
          <w:szCs w:val="20"/>
          <w:lang w:eastAsia="en-US"/>
        </w:rPr>
      </w:pPr>
      <w:r w:rsidRPr="00FF7933">
        <w:rPr>
          <w:rFonts w:ascii="Century Gothic" w:hAnsi="Century Gothic" w:cs="Times New Roman"/>
          <w:color w:val="auto"/>
          <w:kern w:val="0"/>
          <w:sz w:val="20"/>
          <w:szCs w:val="20"/>
          <w:lang w:eastAsia="pl-PL"/>
        </w:rPr>
        <w:t>Wykonawc</w:t>
      </w:r>
      <w:r w:rsidR="00CB1BB5">
        <w:rPr>
          <w:rFonts w:ascii="Century Gothic" w:hAnsi="Century Gothic" w:cs="Times New Roman"/>
          <w:color w:val="auto"/>
          <w:kern w:val="0"/>
          <w:sz w:val="20"/>
          <w:szCs w:val="20"/>
          <w:lang w:eastAsia="pl-PL"/>
        </w:rPr>
        <w:t>a</w:t>
      </w:r>
      <w:r w:rsidRPr="00FF7933">
        <w:rPr>
          <w:rFonts w:ascii="Century Gothic" w:hAnsi="Century Gothic" w:cs="Times New Roman"/>
          <w:color w:val="auto"/>
          <w:kern w:val="0"/>
          <w:sz w:val="20"/>
          <w:szCs w:val="20"/>
          <w:lang w:eastAsia="pl-PL"/>
        </w:rPr>
        <w:t xml:space="preserve"> zobowiązuje się oferowa</w:t>
      </w:r>
      <w:r w:rsidRPr="00FF7933">
        <w:rPr>
          <w:rFonts w:ascii="Century Gothic" w:eastAsia="TimesNewRoman" w:hAnsi="Century Gothic" w:cs="Times New Roman"/>
          <w:color w:val="auto"/>
          <w:kern w:val="0"/>
          <w:sz w:val="20"/>
          <w:szCs w:val="20"/>
          <w:lang w:eastAsia="pl-PL"/>
        </w:rPr>
        <w:t xml:space="preserve">ć </w:t>
      </w:r>
      <w:r w:rsidRPr="00FF7933">
        <w:rPr>
          <w:rFonts w:ascii="Century Gothic" w:hAnsi="Century Gothic" w:cs="Times New Roman"/>
          <w:color w:val="auto"/>
          <w:kern w:val="0"/>
          <w:sz w:val="20"/>
          <w:szCs w:val="20"/>
          <w:lang w:eastAsia="pl-PL"/>
        </w:rPr>
        <w:t>w post</w:t>
      </w:r>
      <w:r w:rsidRPr="00FF7933">
        <w:rPr>
          <w:rFonts w:ascii="Century Gothic" w:eastAsia="TimesNewRoman" w:hAnsi="Century Gothic" w:cs="Times New Roman"/>
          <w:color w:val="auto"/>
          <w:kern w:val="0"/>
          <w:sz w:val="20"/>
          <w:szCs w:val="20"/>
          <w:lang w:eastAsia="pl-PL"/>
        </w:rPr>
        <w:t>ę</w:t>
      </w:r>
      <w:r w:rsidRPr="00FF7933">
        <w:rPr>
          <w:rFonts w:ascii="Century Gothic" w:hAnsi="Century Gothic" w:cs="Times New Roman"/>
          <w:color w:val="auto"/>
          <w:kern w:val="0"/>
          <w:sz w:val="20"/>
          <w:szCs w:val="20"/>
          <w:lang w:eastAsia="pl-PL"/>
        </w:rPr>
        <w:t>powaniach o udzielenie zamówienia publicznego:</w:t>
      </w:r>
    </w:p>
    <w:p w:rsidR="00D33229" w:rsidRPr="00FF7933" w:rsidRDefault="00D33229" w:rsidP="00981AB0">
      <w:pPr>
        <w:suppressAutoHyphens w:val="0"/>
        <w:ind w:left="709" w:hanging="349"/>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pl-PL"/>
        </w:rPr>
        <w:t>a) ceny jednostkowe netto w PLN za poszczególny typ asortymentu</w:t>
      </w:r>
      <w:r w:rsidRPr="00FF7933">
        <w:rPr>
          <w:rFonts w:ascii="Century Gothic" w:hAnsi="Century Gothic" w:cs="Times New Roman"/>
          <w:color w:val="auto"/>
          <w:kern w:val="0"/>
          <w:sz w:val="20"/>
          <w:szCs w:val="20"/>
          <w:lang w:eastAsia="en-US"/>
        </w:rPr>
        <w:t xml:space="preserve"> nie wyższe niż wskazane (odpowiednio do typu asortymentu) </w:t>
      </w:r>
      <w:r w:rsidRPr="00FF7933">
        <w:rPr>
          <w:rFonts w:ascii="Century Gothic" w:hAnsi="Century Gothic" w:cs="Times New Roman"/>
          <w:color w:val="auto"/>
          <w:kern w:val="0"/>
          <w:sz w:val="20"/>
          <w:szCs w:val="20"/>
          <w:lang w:eastAsia="pl-PL"/>
        </w:rPr>
        <w:t xml:space="preserve">w załączniku nr 2 do umowy ramowej. </w:t>
      </w:r>
      <w:r w:rsidRPr="00FF7933">
        <w:rPr>
          <w:rFonts w:ascii="Century Gothic" w:hAnsi="Century Gothic" w:cs="Times New Roman"/>
          <w:color w:val="auto"/>
          <w:kern w:val="0"/>
          <w:sz w:val="20"/>
          <w:szCs w:val="20"/>
          <w:lang w:eastAsia="en-US"/>
        </w:rPr>
        <w:t>W przypadku Wykonawcy korzystającego w dniu składania ofert ze zwolni</w:t>
      </w:r>
      <w:r w:rsidR="00981AB0">
        <w:rPr>
          <w:rFonts w:ascii="Century Gothic" w:hAnsi="Century Gothic" w:cs="Times New Roman"/>
          <w:color w:val="auto"/>
          <w:kern w:val="0"/>
          <w:sz w:val="20"/>
          <w:szCs w:val="20"/>
          <w:lang w:eastAsia="en-US"/>
        </w:rPr>
        <w:t xml:space="preserve">eń wskazanych w art. 113 ustawy </w:t>
      </w:r>
      <w:r w:rsidRPr="00FF7933">
        <w:rPr>
          <w:rFonts w:ascii="Century Gothic" w:hAnsi="Century Gothic" w:cs="Times New Roman"/>
          <w:color w:val="auto"/>
          <w:kern w:val="0"/>
          <w:sz w:val="20"/>
          <w:szCs w:val="20"/>
          <w:lang w:eastAsia="en-US"/>
        </w:rPr>
        <w:t xml:space="preserve">o podatku od towarów i </w:t>
      </w:r>
      <w:r w:rsidRPr="00837B3A">
        <w:rPr>
          <w:rFonts w:ascii="Century Gothic" w:hAnsi="Century Gothic" w:cs="Times New Roman"/>
          <w:color w:val="auto"/>
          <w:kern w:val="0"/>
          <w:sz w:val="20"/>
          <w:szCs w:val="20"/>
          <w:lang w:eastAsia="en-US"/>
        </w:rPr>
        <w:t>usług (</w:t>
      </w:r>
      <w:r w:rsidR="00981AB0" w:rsidRPr="00837B3A">
        <w:rPr>
          <w:rFonts w:ascii="Century Gothic" w:eastAsia="SimSun" w:hAnsi="Century Gothic" w:cs="Calibri Light"/>
          <w:color w:val="auto"/>
          <w:kern w:val="2"/>
          <w:sz w:val="20"/>
          <w:szCs w:val="20"/>
        </w:rPr>
        <w:t xml:space="preserve">t. j. </w:t>
      </w:r>
      <w:r w:rsidR="00981AB0" w:rsidRPr="00837B3A">
        <w:rPr>
          <w:rFonts w:ascii="Century Gothic" w:eastAsia="SimSun" w:hAnsi="Century Gothic"/>
          <w:color w:val="auto"/>
          <w:kern w:val="2"/>
          <w:sz w:val="20"/>
          <w:szCs w:val="20"/>
        </w:rPr>
        <w:t xml:space="preserve">Dz. U. z 2021 r. poz. 685 </w:t>
      </w:r>
      <w:r w:rsidR="00981AB0" w:rsidRPr="00837B3A">
        <w:rPr>
          <w:rFonts w:ascii="Century Gothic" w:eastAsia="SimSun" w:hAnsi="Century Gothic" w:cs="Calibri Light"/>
          <w:color w:val="auto"/>
          <w:kern w:val="2"/>
          <w:sz w:val="20"/>
          <w:szCs w:val="20"/>
        </w:rPr>
        <w:t xml:space="preserve">ze zm.), </w:t>
      </w:r>
      <w:r w:rsidRPr="00FF7933">
        <w:rPr>
          <w:rFonts w:ascii="Century Gothic" w:hAnsi="Century Gothic" w:cs="Times New Roman"/>
          <w:color w:val="auto"/>
          <w:kern w:val="0"/>
          <w:sz w:val="20"/>
          <w:szCs w:val="20"/>
          <w:lang w:eastAsia="en-US"/>
        </w:rPr>
        <w:t>ceny jednostkowe netto,</w:t>
      </w:r>
      <w:r w:rsidR="00981AB0">
        <w:rPr>
          <w:rFonts w:ascii="Century Gothic" w:hAnsi="Century Gothic" w:cs="Times New Roman"/>
          <w:color w:val="auto"/>
          <w:kern w:val="0"/>
          <w:sz w:val="20"/>
          <w:szCs w:val="20"/>
          <w:lang w:eastAsia="en-US"/>
        </w:rPr>
        <w:t xml:space="preserve"> </w:t>
      </w:r>
      <w:r w:rsidRPr="00FF7933">
        <w:rPr>
          <w:rFonts w:ascii="Century Gothic" w:hAnsi="Century Gothic" w:cs="Times New Roman"/>
          <w:color w:val="auto"/>
          <w:kern w:val="0"/>
          <w:sz w:val="20"/>
          <w:szCs w:val="20"/>
          <w:lang w:eastAsia="en-US"/>
        </w:rPr>
        <w:t xml:space="preserve"> o których mowa w zdaniu pierwszym traktowane są jako ceny jednostkowe brutto;</w:t>
      </w:r>
    </w:p>
    <w:p w:rsidR="00D33229" w:rsidRPr="00FF7933" w:rsidRDefault="00D33229" w:rsidP="00A745CE">
      <w:pPr>
        <w:suppressAutoHyphens w:val="0"/>
        <w:ind w:left="709" w:hanging="349"/>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 xml:space="preserve">b) </w:t>
      </w:r>
      <w:r w:rsidRPr="00FF7933">
        <w:rPr>
          <w:rFonts w:ascii="Century Gothic" w:hAnsi="Century Gothic" w:cs="Times New Roman"/>
          <w:color w:val="auto"/>
          <w:sz w:val="20"/>
          <w:szCs w:val="20"/>
        </w:rPr>
        <w:t xml:space="preserve">asortyment - </w:t>
      </w:r>
      <w:r w:rsidRPr="00FF7933">
        <w:rPr>
          <w:rFonts w:ascii="Century Gothic" w:hAnsi="Century Gothic" w:cs="Times New Roman"/>
          <w:color w:val="auto"/>
          <w:kern w:val="0"/>
          <w:sz w:val="20"/>
          <w:szCs w:val="20"/>
          <w:lang w:eastAsia="pl-PL"/>
        </w:rPr>
        <w:t>zgodnie z asortymentem zaoferowanym przez Wykonawcę w postępowaniu prowadzony</w:t>
      </w:r>
      <w:r w:rsidR="00981AB0">
        <w:rPr>
          <w:rFonts w:ascii="Century Gothic" w:hAnsi="Century Gothic" w:cs="Times New Roman"/>
          <w:color w:val="auto"/>
          <w:kern w:val="0"/>
          <w:sz w:val="20"/>
          <w:szCs w:val="20"/>
          <w:lang w:eastAsia="pl-PL"/>
        </w:rPr>
        <w:t>m w celu zawarcia umowy ramowej</w:t>
      </w:r>
      <w:r w:rsidR="00981AB0" w:rsidRPr="00837B3A">
        <w:rPr>
          <w:rFonts w:ascii="Century Gothic" w:hAnsi="Century Gothic" w:cs="Times New Roman"/>
          <w:color w:val="auto"/>
          <w:kern w:val="0"/>
          <w:sz w:val="20"/>
          <w:szCs w:val="20"/>
          <w:lang w:eastAsia="pl-PL"/>
        </w:rPr>
        <w:t xml:space="preserve">, z zastrzeżeniem zapisu </w:t>
      </w:r>
      <w:r w:rsidR="00981AB0" w:rsidRPr="00837B3A">
        <w:rPr>
          <w:rFonts w:ascii="Century Gothic" w:eastAsia="SimSun" w:hAnsi="Century Gothic" w:cs="Times New Roman"/>
          <w:color w:val="auto"/>
          <w:kern w:val="0"/>
          <w:sz w:val="20"/>
          <w:szCs w:val="20"/>
          <w:lang w:eastAsia="en-US"/>
        </w:rPr>
        <w:t>§ 7  ust. 2  lit. a.</w:t>
      </w:r>
    </w:p>
    <w:p w:rsidR="00D33229" w:rsidRPr="00FF7933" w:rsidRDefault="00D33229" w:rsidP="00D33229">
      <w:pPr>
        <w:numPr>
          <w:ilvl w:val="4"/>
          <w:numId w:val="25"/>
        </w:numPr>
        <w:tabs>
          <w:tab w:val="num" w:pos="360"/>
        </w:tabs>
        <w:suppressAutoHyphens w:val="0"/>
        <w:ind w:left="360"/>
        <w:jc w:val="both"/>
        <w:textAlignment w:val="auto"/>
        <w:rPr>
          <w:rFonts w:ascii="Century Gothic" w:hAnsi="Century Gothic" w:cs="Times New Roman"/>
          <w:color w:val="auto"/>
          <w:kern w:val="0"/>
          <w:sz w:val="20"/>
          <w:szCs w:val="20"/>
          <w:lang w:eastAsia="pl-PL"/>
        </w:rPr>
      </w:pPr>
      <w:r w:rsidRPr="00FF7933">
        <w:rPr>
          <w:rFonts w:ascii="Century Gothic" w:hAnsi="Century Gothic" w:cs="Times New Roman"/>
          <w:color w:val="auto"/>
          <w:kern w:val="0"/>
          <w:sz w:val="20"/>
          <w:szCs w:val="20"/>
          <w:lang w:eastAsia="pl-PL"/>
        </w:rPr>
        <w:t xml:space="preserve">Zamawiający nie dopuszcza zmian cen jednostkowych brutto, o których mowa w ust. 4, </w:t>
      </w:r>
      <w:r w:rsidR="00981AB0">
        <w:rPr>
          <w:rFonts w:ascii="Century Gothic" w:hAnsi="Century Gothic" w:cs="Times New Roman"/>
          <w:color w:val="auto"/>
          <w:kern w:val="0"/>
          <w:sz w:val="20"/>
          <w:szCs w:val="20"/>
          <w:lang w:eastAsia="pl-PL"/>
        </w:rPr>
        <w:t xml:space="preserve">                       </w:t>
      </w:r>
      <w:r w:rsidRPr="00FF7933">
        <w:rPr>
          <w:rFonts w:ascii="Century Gothic" w:hAnsi="Century Gothic" w:cs="Times New Roman"/>
          <w:color w:val="auto"/>
          <w:kern w:val="0"/>
          <w:sz w:val="20"/>
          <w:szCs w:val="20"/>
          <w:lang w:eastAsia="en-US"/>
        </w:rPr>
        <w:t xml:space="preserve">w przypadku Wykonawcy korzystającego w dniu zawarcia umowy ramowej ze zwolnień wskazanych w art. 113 ustawy o podatku od towarów i usług </w:t>
      </w:r>
      <w:r w:rsidR="00A04B3F" w:rsidRPr="00A04B3F">
        <w:rPr>
          <w:rFonts w:ascii="Century Gothic" w:hAnsi="Century Gothic" w:cs="Times New Roman"/>
          <w:color w:val="auto"/>
          <w:kern w:val="0"/>
          <w:sz w:val="20"/>
          <w:szCs w:val="20"/>
          <w:lang w:eastAsia="en-US"/>
        </w:rPr>
        <w:t>(</w:t>
      </w:r>
      <w:r w:rsidR="00A04B3F" w:rsidRPr="00A04B3F">
        <w:rPr>
          <w:rFonts w:ascii="Century Gothic" w:eastAsia="SimSun" w:hAnsi="Century Gothic" w:cs="Calibri Light"/>
          <w:color w:val="auto"/>
          <w:kern w:val="2"/>
          <w:sz w:val="20"/>
          <w:szCs w:val="20"/>
        </w:rPr>
        <w:t xml:space="preserve">t. j. </w:t>
      </w:r>
      <w:r w:rsidR="00A04B3F" w:rsidRPr="00A04B3F">
        <w:rPr>
          <w:rFonts w:ascii="Century Gothic" w:eastAsia="SimSun" w:hAnsi="Century Gothic"/>
          <w:color w:val="auto"/>
          <w:kern w:val="2"/>
          <w:sz w:val="20"/>
          <w:szCs w:val="20"/>
        </w:rPr>
        <w:t xml:space="preserve">Dz. U. z 2021 r. poz. 685 </w:t>
      </w:r>
      <w:r w:rsidR="00A04B3F" w:rsidRPr="00A04B3F">
        <w:rPr>
          <w:rFonts w:ascii="Century Gothic" w:eastAsia="SimSun" w:hAnsi="Century Gothic" w:cs="Calibri Light"/>
          <w:color w:val="auto"/>
          <w:kern w:val="2"/>
          <w:sz w:val="20"/>
          <w:szCs w:val="20"/>
        </w:rPr>
        <w:t xml:space="preserve">ze zm.), </w:t>
      </w:r>
      <w:r w:rsidRPr="00A04B3F">
        <w:rPr>
          <w:rFonts w:ascii="Century Gothic" w:hAnsi="Century Gothic" w:cs="Times New Roman"/>
          <w:color w:val="auto"/>
          <w:kern w:val="0"/>
          <w:sz w:val="20"/>
          <w:szCs w:val="20"/>
          <w:lang w:eastAsia="en-US"/>
        </w:rPr>
        <w:lastRenderedPageBreak/>
        <w:t>z późn.</w:t>
      </w:r>
      <w:r w:rsidRPr="00FF7933">
        <w:rPr>
          <w:rFonts w:ascii="Century Gothic" w:hAnsi="Century Gothic" w:cs="Times New Roman"/>
          <w:color w:val="auto"/>
          <w:kern w:val="0"/>
          <w:sz w:val="20"/>
          <w:szCs w:val="20"/>
          <w:lang w:eastAsia="en-US"/>
        </w:rPr>
        <w:t xml:space="preserve"> zm.), który w trakcie obowiązywania umowy ramowej utraci prawo do ww. zwolnień lub gdy zrezygnuje z tego zwolnienia. </w:t>
      </w:r>
    </w:p>
    <w:p w:rsidR="00D33229" w:rsidRPr="00FF7933" w:rsidRDefault="00D33229" w:rsidP="00D33229">
      <w:pPr>
        <w:numPr>
          <w:ilvl w:val="4"/>
          <w:numId w:val="25"/>
        </w:numPr>
        <w:tabs>
          <w:tab w:val="num" w:pos="360"/>
        </w:tabs>
        <w:suppressAutoHyphens w:val="0"/>
        <w:ind w:left="36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Wykonawca w ramach umów wykonawczych</w:t>
      </w:r>
      <w:r>
        <w:rPr>
          <w:rFonts w:ascii="Century Gothic" w:eastAsia="SimSun" w:hAnsi="Century Gothic" w:cs="Times New Roman"/>
          <w:color w:val="auto"/>
          <w:kern w:val="0"/>
          <w:sz w:val="20"/>
          <w:szCs w:val="20"/>
          <w:lang w:eastAsia="en-US"/>
        </w:rPr>
        <w:t xml:space="preserve"> w szczególności</w:t>
      </w:r>
      <w:r w:rsidRPr="00FF7933">
        <w:rPr>
          <w:rFonts w:ascii="Century Gothic" w:eastAsia="SimSun" w:hAnsi="Century Gothic" w:cs="Times New Roman"/>
          <w:color w:val="auto"/>
          <w:kern w:val="0"/>
          <w:sz w:val="20"/>
          <w:szCs w:val="20"/>
          <w:lang w:eastAsia="en-US"/>
        </w:rPr>
        <w:t xml:space="preserve"> zobowiązuje się do:</w:t>
      </w:r>
    </w:p>
    <w:p w:rsidR="00D33229" w:rsidRPr="00FF7933" w:rsidRDefault="00D33229" w:rsidP="00417E02">
      <w:pPr>
        <w:numPr>
          <w:ilvl w:val="0"/>
          <w:numId w:val="53"/>
        </w:numPr>
        <w:tabs>
          <w:tab w:val="left" w:pos="567"/>
        </w:tabs>
        <w:jc w:val="both"/>
        <w:textAlignment w:val="auto"/>
        <w:rPr>
          <w:rFonts w:ascii="Century Gothic" w:hAnsi="Century Gothic"/>
          <w:color w:val="auto"/>
          <w:sz w:val="20"/>
          <w:szCs w:val="20"/>
        </w:rPr>
      </w:pPr>
      <w:r w:rsidRPr="00FF7933">
        <w:rPr>
          <w:rFonts w:ascii="Century Gothic" w:hAnsi="Century Gothic"/>
          <w:color w:val="auto"/>
          <w:sz w:val="20"/>
          <w:szCs w:val="20"/>
        </w:rPr>
        <w:t>dostarczenia wymaganego asortymentu do miejsca realizacji zamówienia;</w:t>
      </w:r>
    </w:p>
    <w:p w:rsidR="00D33229" w:rsidRPr="00BB5DAF" w:rsidRDefault="00D33229" w:rsidP="00417E02">
      <w:pPr>
        <w:numPr>
          <w:ilvl w:val="0"/>
          <w:numId w:val="53"/>
        </w:numPr>
        <w:tabs>
          <w:tab w:val="left" w:pos="567"/>
        </w:tabs>
        <w:jc w:val="both"/>
        <w:textAlignment w:val="auto"/>
        <w:rPr>
          <w:rFonts w:ascii="Century Gothic" w:hAnsi="Century Gothic"/>
          <w:color w:val="auto"/>
          <w:sz w:val="20"/>
          <w:szCs w:val="20"/>
        </w:rPr>
      </w:pPr>
      <w:r w:rsidRPr="00BB5DAF">
        <w:rPr>
          <w:rFonts w:ascii="Century Gothic" w:hAnsi="Century Gothic"/>
          <w:color w:val="auto"/>
          <w:sz w:val="20"/>
          <w:szCs w:val="20"/>
        </w:rPr>
        <w:t>wykonania prac instalacyjnych i montażowych</w:t>
      </w:r>
      <w:r w:rsidRPr="00BB5DAF">
        <w:rPr>
          <w:rFonts w:ascii="Century Gothic" w:hAnsi="Century Gothic"/>
          <w:b/>
          <w:color w:val="auto"/>
          <w:sz w:val="20"/>
          <w:szCs w:val="20"/>
        </w:rPr>
        <w:t xml:space="preserve"> </w:t>
      </w:r>
      <w:r w:rsidRPr="00BB5DAF">
        <w:rPr>
          <w:rFonts w:ascii="Century Gothic" w:hAnsi="Century Gothic"/>
          <w:color w:val="auto"/>
          <w:sz w:val="20"/>
          <w:szCs w:val="20"/>
        </w:rPr>
        <w:t>oraz integracji z istniejącą infrastrukturą;</w:t>
      </w:r>
    </w:p>
    <w:p w:rsidR="00D33229" w:rsidRPr="001E0D17" w:rsidRDefault="00A745CE" w:rsidP="00417E02">
      <w:pPr>
        <w:numPr>
          <w:ilvl w:val="0"/>
          <w:numId w:val="53"/>
        </w:numPr>
        <w:tabs>
          <w:tab w:val="left" w:pos="567"/>
        </w:tabs>
        <w:jc w:val="both"/>
        <w:textAlignment w:val="auto"/>
        <w:rPr>
          <w:rFonts w:ascii="Century Gothic" w:hAnsi="Century Gothic"/>
          <w:color w:val="auto"/>
          <w:sz w:val="20"/>
          <w:szCs w:val="20"/>
        </w:rPr>
      </w:pPr>
      <w:r>
        <w:rPr>
          <w:rFonts w:ascii="Century Gothic" w:hAnsi="Century Gothic"/>
          <w:color w:val="auto"/>
          <w:sz w:val="20"/>
          <w:szCs w:val="20"/>
        </w:rPr>
        <w:t xml:space="preserve">   </w:t>
      </w:r>
      <w:r w:rsidR="00D33229" w:rsidRPr="00FF7933">
        <w:rPr>
          <w:rFonts w:ascii="Century Gothic" w:hAnsi="Century Gothic"/>
          <w:color w:val="auto"/>
          <w:sz w:val="20"/>
          <w:szCs w:val="20"/>
        </w:rPr>
        <w:t>uporządkowania miejsca prac, naprawienia ewentualnych szkód powstałych podczas dostawy/montażu</w:t>
      </w:r>
      <w:r w:rsidR="00D33229" w:rsidRPr="00FF7933">
        <w:rPr>
          <w:rFonts w:ascii="Century Gothic" w:hAnsi="Century Gothic" w:cs="Times New Roman"/>
          <w:bCs/>
          <w:color w:val="auto"/>
          <w:kern w:val="0"/>
          <w:sz w:val="20"/>
          <w:szCs w:val="20"/>
          <w:lang w:eastAsia="en-US"/>
        </w:rPr>
        <w:t>.</w:t>
      </w:r>
    </w:p>
    <w:p w:rsidR="00D33229" w:rsidRPr="00FF7933" w:rsidRDefault="00BB5DAF" w:rsidP="00417E02">
      <w:pPr>
        <w:numPr>
          <w:ilvl w:val="0"/>
          <w:numId w:val="53"/>
        </w:numPr>
        <w:tabs>
          <w:tab w:val="left" w:pos="567"/>
        </w:tabs>
        <w:jc w:val="both"/>
        <w:textAlignment w:val="auto"/>
        <w:rPr>
          <w:rFonts w:ascii="Century Gothic" w:hAnsi="Century Gothic"/>
          <w:color w:val="auto"/>
          <w:sz w:val="20"/>
          <w:szCs w:val="20"/>
        </w:rPr>
      </w:pPr>
      <w:r>
        <w:rPr>
          <w:rFonts w:ascii="Century Gothic" w:hAnsi="Century Gothic"/>
          <w:sz w:val="20"/>
          <w:szCs w:val="20"/>
        </w:rPr>
        <w:t>przeprowadzenia szkoleń</w:t>
      </w:r>
      <w:r w:rsidR="00D33229">
        <w:rPr>
          <w:rFonts w:ascii="Century Gothic" w:hAnsi="Century Gothic"/>
          <w:sz w:val="20"/>
          <w:szCs w:val="20"/>
        </w:rPr>
        <w:t xml:space="preserve">, w siedzibie Zamawiającego, zgodnie z wymogami określonymi </w:t>
      </w:r>
      <w:r w:rsidR="00B23802">
        <w:rPr>
          <w:rFonts w:ascii="Century Gothic" w:hAnsi="Century Gothic"/>
          <w:sz w:val="20"/>
          <w:szCs w:val="20"/>
        </w:rPr>
        <w:t xml:space="preserve">              </w:t>
      </w:r>
      <w:r w:rsidR="00D33229">
        <w:rPr>
          <w:rFonts w:ascii="Century Gothic" w:hAnsi="Century Gothic"/>
          <w:sz w:val="20"/>
          <w:szCs w:val="20"/>
        </w:rPr>
        <w:t>w załączniku nr 2 umowy</w:t>
      </w:r>
      <w:r w:rsidR="00B23802">
        <w:rPr>
          <w:rFonts w:ascii="Century Gothic" w:hAnsi="Century Gothic"/>
          <w:sz w:val="20"/>
          <w:szCs w:val="20"/>
        </w:rPr>
        <w:t xml:space="preserve"> ramowej.</w:t>
      </w:r>
    </w:p>
    <w:p w:rsidR="00D33229" w:rsidRPr="0062779C" w:rsidRDefault="00D33229" w:rsidP="00B358B5">
      <w:pPr>
        <w:numPr>
          <w:ilvl w:val="0"/>
          <w:numId w:val="30"/>
        </w:numPr>
        <w:tabs>
          <w:tab w:val="clear" w:pos="502"/>
          <w:tab w:val="num" w:pos="360"/>
        </w:tabs>
        <w:suppressAutoHyphens w:val="0"/>
        <w:ind w:left="360"/>
        <w:jc w:val="both"/>
        <w:textAlignment w:val="auto"/>
        <w:rPr>
          <w:rFonts w:ascii="Century Gothic" w:eastAsia="SimSun" w:hAnsi="Century Gothic" w:cs="Times New Roman"/>
          <w:color w:val="FF0000"/>
          <w:kern w:val="0"/>
          <w:sz w:val="20"/>
          <w:szCs w:val="20"/>
          <w:lang w:eastAsia="en-US"/>
        </w:rPr>
      </w:pPr>
      <w:r w:rsidRPr="00FF7933">
        <w:rPr>
          <w:rFonts w:ascii="Century Gothic" w:eastAsia="SimSun" w:hAnsi="Century Gothic" w:cs="Times New Roman"/>
          <w:color w:val="auto"/>
          <w:kern w:val="0"/>
          <w:sz w:val="20"/>
          <w:szCs w:val="20"/>
          <w:lang w:eastAsia="en-US"/>
        </w:rPr>
        <w:t xml:space="preserve">Wynagrodzenie należne Wykonawcy za prawidłowo wykonaną dostawę asortymentu stanowić będzie </w:t>
      </w:r>
      <w:r w:rsidR="00817D14">
        <w:rPr>
          <w:rFonts w:ascii="Century Gothic" w:eastAsia="SimSun" w:hAnsi="Century Gothic" w:cs="Times New Roman"/>
          <w:color w:val="auto"/>
          <w:kern w:val="0"/>
          <w:sz w:val="20"/>
          <w:szCs w:val="20"/>
          <w:lang w:eastAsia="en-US"/>
        </w:rPr>
        <w:t>wartość za  zestaw wskazany</w:t>
      </w:r>
      <w:r w:rsidRPr="00FF7933">
        <w:rPr>
          <w:rFonts w:ascii="Century Gothic" w:eastAsia="SimSun" w:hAnsi="Century Gothic" w:cs="Times New Roman"/>
          <w:color w:val="auto"/>
          <w:kern w:val="0"/>
          <w:sz w:val="20"/>
          <w:szCs w:val="20"/>
          <w:lang w:eastAsia="en-US"/>
        </w:rPr>
        <w:t xml:space="preserve"> przez Wykonawcę w ofercie złożonej w wyniku przekazanego zaproszenia, o którym mowa w ust. 3, </w:t>
      </w:r>
      <w:r w:rsidR="00817D14">
        <w:rPr>
          <w:rFonts w:ascii="Century Gothic" w:eastAsia="SimSun" w:hAnsi="Century Gothic" w:cs="Times New Roman"/>
          <w:color w:val="auto"/>
          <w:kern w:val="0"/>
          <w:sz w:val="20"/>
          <w:szCs w:val="20"/>
          <w:lang w:eastAsia="en-US"/>
        </w:rPr>
        <w:t>powiększonego</w:t>
      </w:r>
      <w:r w:rsidR="000D2678">
        <w:rPr>
          <w:rFonts w:ascii="Century Gothic" w:eastAsia="SimSun" w:hAnsi="Century Gothic" w:cs="Times New Roman"/>
          <w:color w:val="auto"/>
          <w:kern w:val="0"/>
          <w:sz w:val="20"/>
          <w:szCs w:val="20"/>
          <w:lang w:eastAsia="en-US"/>
        </w:rPr>
        <w:t xml:space="preserve"> o stawkę podatku VAT</w:t>
      </w:r>
      <w:r w:rsidR="0062779C">
        <w:rPr>
          <w:rFonts w:ascii="Century Gothic" w:eastAsia="SimSun" w:hAnsi="Century Gothic" w:cs="Times New Roman"/>
          <w:color w:val="auto"/>
          <w:kern w:val="0"/>
          <w:sz w:val="20"/>
          <w:szCs w:val="20"/>
          <w:lang w:eastAsia="en-US"/>
        </w:rPr>
        <w:t xml:space="preserve"> </w:t>
      </w:r>
      <w:r w:rsidR="0062779C" w:rsidRPr="00837B3A">
        <w:rPr>
          <w:rFonts w:ascii="Century Gothic" w:eastAsia="SimSun" w:hAnsi="Century Gothic" w:cs="Times New Roman"/>
          <w:color w:val="auto"/>
          <w:kern w:val="0"/>
          <w:sz w:val="20"/>
          <w:szCs w:val="20"/>
          <w:lang w:eastAsia="en-US"/>
        </w:rPr>
        <w:t>wskazaną w ofercie złożonej w wyniku przekazanego zaproszenia.</w:t>
      </w:r>
    </w:p>
    <w:p w:rsidR="00D33229" w:rsidRPr="00FF7933" w:rsidRDefault="00D33229" w:rsidP="00B358B5">
      <w:pPr>
        <w:numPr>
          <w:ilvl w:val="0"/>
          <w:numId w:val="30"/>
        </w:numPr>
        <w:tabs>
          <w:tab w:val="clear" w:pos="502"/>
          <w:tab w:val="num" w:pos="360"/>
        </w:tabs>
        <w:suppressAutoHyphens w:val="0"/>
        <w:ind w:left="36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W cenach, o których mowa w ust. 4 Wykonawca uwzględnił koszt:</w:t>
      </w:r>
    </w:p>
    <w:p w:rsidR="00D33229" w:rsidRPr="00FF7933" w:rsidRDefault="00D33229" w:rsidP="00B358B5">
      <w:pPr>
        <w:numPr>
          <w:ilvl w:val="1"/>
          <w:numId w:val="30"/>
        </w:numPr>
        <w:tabs>
          <w:tab w:val="clear" w:pos="1582"/>
          <w:tab w:val="num" w:pos="709"/>
          <w:tab w:val="num" w:pos="1080"/>
        </w:tabs>
        <w:suppressAutoHyphens w:val="0"/>
        <w:ind w:left="1440" w:hanging="1014"/>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wykonania czynności, o których mowa w ust. 6;</w:t>
      </w:r>
    </w:p>
    <w:p w:rsidR="00D33229" w:rsidRPr="00FF7933" w:rsidRDefault="00D33229" w:rsidP="00B358B5">
      <w:pPr>
        <w:numPr>
          <w:ilvl w:val="1"/>
          <w:numId w:val="30"/>
        </w:numPr>
        <w:tabs>
          <w:tab w:val="clear" w:pos="1582"/>
          <w:tab w:val="num" w:pos="709"/>
          <w:tab w:val="num" w:pos="1080"/>
        </w:tabs>
        <w:suppressAutoHyphens w:val="0"/>
        <w:ind w:left="1440" w:hanging="1014"/>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pozostałych opłat związanych z wykonaniem przedmiotu umowy.</w:t>
      </w:r>
    </w:p>
    <w:p w:rsidR="00D33229" w:rsidRPr="00FF7933" w:rsidRDefault="00D33229" w:rsidP="00B358B5">
      <w:pPr>
        <w:numPr>
          <w:ilvl w:val="0"/>
          <w:numId w:val="30"/>
        </w:numPr>
        <w:tabs>
          <w:tab w:val="clear" w:pos="502"/>
          <w:tab w:val="num" w:pos="360"/>
        </w:tabs>
        <w:suppressAutoHyphens w:val="0"/>
        <w:ind w:left="36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Płatność w PLN za zrealizowaną dostawę zostanie dokonana na rachunek wskazany przez Wykonawcę na fakturze w terminie 30 dni od daty otrzymania przez Zamawiającego prawidłowo wystawionej faktury, wystawionej zgodnie z § 5 ust. 8</w:t>
      </w:r>
      <w:r w:rsidRPr="00FF7933">
        <w:rPr>
          <w:rFonts w:ascii="Century Gothic" w:hAnsi="Century Gothic" w:cs="Times New Roman"/>
          <w:i/>
          <w:color w:val="auto"/>
          <w:kern w:val="0"/>
          <w:sz w:val="20"/>
          <w:szCs w:val="20"/>
          <w:lang w:eastAsia="en-US"/>
        </w:rPr>
        <w:t xml:space="preserve"> </w:t>
      </w:r>
      <w:r w:rsidRPr="00FF7933">
        <w:rPr>
          <w:rFonts w:ascii="Century Gothic" w:hAnsi="Century Gothic" w:cs="Times New Roman"/>
          <w:bCs/>
          <w:color w:val="auto"/>
          <w:sz w:val="20"/>
          <w:szCs w:val="20"/>
          <w:lang w:eastAsia="pl-PL"/>
        </w:rPr>
        <w:t>lub ustrukturyzowaną fakturę w formie elektronicznej na Platformie Elektronicznego Fakturowania.</w:t>
      </w:r>
    </w:p>
    <w:p w:rsidR="00D33229" w:rsidRPr="00FF7933" w:rsidRDefault="00D33229" w:rsidP="00B358B5">
      <w:pPr>
        <w:widowControl w:val="0"/>
        <w:numPr>
          <w:ilvl w:val="0"/>
          <w:numId w:val="30"/>
        </w:numPr>
        <w:tabs>
          <w:tab w:val="clear" w:pos="502"/>
          <w:tab w:val="num" w:pos="360"/>
        </w:tabs>
        <w:ind w:left="360"/>
        <w:contextualSpacing/>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Zamawiający zobowiązuje się zapłacić Wykonawcy odsetki ustawowe w razie nieuzasadnionego niezapłacenia faktury w terminie, o którym mowa w ust. 9.</w:t>
      </w:r>
    </w:p>
    <w:p w:rsidR="00D33229" w:rsidRPr="00FF7933" w:rsidRDefault="00D33229" w:rsidP="00B358B5">
      <w:pPr>
        <w:numPr>
          <w:ilvl w:val="0"/>
          <w:numId w:val="30"/>
        </w:numPr>
        <w:tabs>
          <w:tab w:val="clear" w:pos="502"/>
          <w:tab w:val="num" w:pos="360"/>
        </w:tabs>
        <w:suppressAutoHyphens w:val="0"/>
        <w:ind w:left="36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 xml:space="preserve">Zamawiający nie wyraża zgody na dokonanie cesji wierzytelności wynikających z wykonywania niniejszej umowy na rzecz osób trzecich. </w:t>
      </w:r>
    </w:p>
    <w:p w:rsidR="00D33229" w:rsidRPr="00FF7933" w:rsidRDefault="00D33229" w:rsidP="00B358B5">
      <w:pPr>
        <w:numPr>
          <w:ilvl w:val="0"/>
          <w:numId w:val="30"/>
        </w:numPr>
        <w:tabs>
          <w:tab w:val="clear" w:pos="502"/>
          <w:tab w:val="num" w:pos="360"/>
        </w:tabs>
        <w:suppressAutoHyphens w:val="0"/>
        <w:autoSpaceDE w:val="0"/>
        <w:autoSpaceDN w:val="0"/>
        <w:adjustRightInd w:val="0"/>
        <w:ind w:left="360"/>
        <w:jc w:val="both"/>
        <w:textAlignment w:val="auto"/>
        <w:rPr>
          <w:rFonts w:ascii="Century Gothic" w:hAnsi="Century Gothic"/>
          <w:color w:val="auto"/>
          <w:sz w:val="20"/>
          <w:szCs w:val="20"/>
          <w:lang w:eastAsia="pl-PL"/>
        </w:rPr>
      </w:pPr>
      <w:r w:rsidRPr="00FF7933">
        <w:rPr>
          <w:rFonts w:ascii="Century Gothic" w:hAnsi="Century Gothic"/>
          <w:color w:val="auto"/>
          <w:sz w:val="20"/>
          <w:szCs w:val="20"/>
          <w:lang w:eastAsia="pl-PL"/>
        </w:rPr>
        <w:t xml:space="preserve">Zaproszenia, o których mowa w ust. 2 przekazywane będą na adres e-mail ……………………. </w:t>
      </w:r>
      <w:r w:rsidRPr="00FF7933">
        <w:rPr>
          <w:rFonts w:ascii="Century Gothic" w:hAnsi="Century Gothic"/>
          <w:i/>
          <w:color w:val="auto"/>
          <w:sz w:val="20"/>
          <w:szCs w:val="20"/>
          <w:lang w:eastAsia="pl-PL"/>
        </w:rPr>
        <w:t>(zgodnie z Ofertą Wykonawcy).</w:t>
      </w:r>
    </w:p>
    <w:p w:rsidR="00D33229" w:rsidRDefault="00D33229" w:rsidP="00B358B5">
      <w:pPr>
        <w:numPr>
          <w:ilvl w:val="0"/>
          <w:numId w:val="30"/>
        </w:numPr>
        <w:tabs>
          <w:tab w:val="clear" w:pos="502"/>
          <w:tab w:val="num" w:pos="360"/>
        </w:tabs>
        <w:suppressAutoHyphens w:val="0"/>
        <w:autoSpaceDE w:val="0"/>
        <w:autoSpaceDN w:val="0"/>
        <w:adjustRightInd w:val="0"/>
        <w:ind w:left="360"/>
        <w:jc w:val="both"/>
        <w:textAlignment w:val="auto"/>
        <w:rPr>
          <w:rFonts w:ascii="Century Gothic" w:hAnsi="Century Gothic"/>
          <w:color w:val="auto"/>
          <w:sz w:val="20"/>
          <w:szCs w:val="20"/>
          <w:lang w:eastAsia="pl-PL"/>
        </w:rPr>
      </w:pPr>
      <w:r w:rsidRPr="00FF7933">
        <w:rPr>
          <w:rFonts w:ascii="Century Gothic" w:hAnsi="Century Gothic"/>
          <w:color w:val="auto"/>
          <w:sz w:val="20"/>
          <w:szCs w:val="20"/>
          <w:lang w:eastAsia="pl-PL"/>
        </w:rPr>
        <w:t>Wykonawca powiadomi Zamawiającego o każdorazowej zmianie adresu e-mail, na który będą przekazywane zaproszenia.</w:t>
      </w:r>
    </w:p>
    <w:p w:rsidR="00D33229" w:rsidRDefault="00D33229" w:rsidP="00D33229">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FF7933">
        <w:rPr>
          <w:rFonts w:ascii="Century Gothic" w:eastAsia="SimSun" w:hAnsi="Century Gothic" w:cs="Times New Roman"/>
          <w:b/>
          <w:bCs/>
          <w:color w:val="auto"/>
          <w:kern w:val="0"/>
          <w:sz w:val="20"/>
          <w:szCs w:val="20"/>
          <w:lang w:eastAsia="en-US"/>
        </w:rPr>
        <w:t>§ 3</w:t>
      </w:r>
    </w:p>
    <w:p w:rsidR="00732CC6" w:rsidRPr="00732CC6" w:rsidRDefault="00732CC6" w:rsidP="00D33229">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16"/>
          <w:szCs w:val="16"/>
          <w:lang w:eastAsia="en-US"/>
        </w:rPr>
      </w:pPr>
    </w:p>
    <w:p w:rsidR="00D33229" w:rsidRPr="00FF7933" w:rsidRDefault="00D33229" w:rsidP="00B358B5">
      <w:pPr>
        <w:numPr>
          <w:ilvl w:val="0"/>
          <w:numId w:val="31"/>
        </w:numPr>
        <w:tabs>
          <w:tab w:val="num" w:pos="1800"/>
        </w:tabs>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Wykonawca gwarantuje, że dostarczany w ramach umów wykonawczych asortyment będzie:</w:t>
      </w:r>
    </w:p>
    <w:p w:rsidR="00D33229" w:rsidRPr="00FF7933" w:rsidRDefault="00D33229" w:rsidP="00B358B5">
      <w:pPr>
        <w:numPr>
          <w:ilvl w:val="0"/>
          <w:numId w:val="32"/>
        </w:numPr>
        <w:autoSpaceDE w:val="0"/>
        <w:autoSpaceDN w:val="0"/>
        <w:jc w:val="both"/>
        <w:rPr>
          <w:rFonts w:ascii="Century Gothic" w:hAnsi="Century Gothic" w:cs="Times New Roman"/>
          <w:color w:val="auto"/>
          <w:sz w:val="20"/>
          <w:szCs w:val="20"/>
        </w:rPr>
      </w:pPr>
      <w:r w:rsidRPr="00FF7933">
        <w:rPr>
          <w:rFonts w:ascii="Century Gothic" w:hAnsi="Century Gothic" w:cs="Times New Roman"/>
          <w:color w:val="auto"/>
          <w:sz w:val="20"/>
          <w:szCs w:val="20"/>
        </w:rPr>
        <w:t>oznakowany znakiem CE, fabrycznie nowy, wolny od wad uniemożliwiających jego użycie zgodnie z przeznaczeniem;</w:t>
      </w:r>
    </w:p>
    <w:p w:rsidR="00D33229" w:rsidRPr="00FF7933" w:rsidRDefault="00D33229" w:rsidP="00B358B5">
      <w:pPr>
        <w:numPr>
          <w:ilvl w:val="0"/>
          <w:numId w:val="32"/>
        </w:numPr>
        <w:autoSpaceDE w:val="0"/>
        <w:autoSpaceDN w:val="0"/>
        <w:jc w:val="both"/>
        <w:rPr>
          <w:rFonts w:ascii="Century Gothic" w:hAnsi="Century Gothic" w:cs="Times New Roman"/>
          <w:color w:val="auto"/>
          <w:sz w:val="20"/>
          <w:szCs w:val="20"/>
        </w:rPr>
      </w:pPr>
      <w:r w:rsidRPr="00FF7933">
        <w:rPr>
          <w:rFonts w:ascii="Century Gothic" w:hAnsi="Century Gothic" w:cs="Times New Roman"/>
          <w:color w:val="auto"/>
          <w:sz w:val="20"/>
          <w:szCs w:val="20"/>
        </w:rPr>
        <w:t>umieszczony w oryginalnym opakowaniu producenta zabezpieczającym go przed uszkodzeniami mechanicznymi;</w:t>
      </w:r>
    </w:p>
    <w:p w:rsidR="00D33229" w:rsidRPr="00FF7933" w:rsidRDefault="00D33229" w:rsidP="00B358B5">
      <w:pPr>
        <w:numPr>
          <w:ilvl w:val="0"/>
          <w:numId w:val="32"/>
        </w:numPr>
        <w:autoSpaceDE w:val="0"/>
        <w:autoSpaceDN w:val="0"/>
        <w:jc w:val="both"/>
        <w:rPr>
          <w:rFonts w:ascii="Century Gothic" w:hAnsi="Century Gothic" w:cs="Times New Roman"/>
          <w:color w:val="auto"/>
          <w:sz w:val="20"/>
          <w:szCs w:val="20"/>
        </w:rPr>
      </w:pPr>
      <w:r w:rsidRPr="00FF7933">
        <w:rPr>
          <w:rFonts w:ascii="Century Gothic" w:eastAsia="Times New Roman" w:hAnsi="Century Gothic"/>
          <w:color w:val="auto"/>
          <w:sz w:val="20"/>
          <w:szCs w:val="20"/>
          <w:lang w:eastAsia="pl-PL"/>
        </w:rPr>
        <w:t xml:space="preserve">zgodny ze szczegółowym opisem, stanowiącym </w:t>
      </w:r>
      <w:r w:rsidR="00B86741">
        <w:rPr>
          <w:rFonts w:ascii="Century Gothic" w:eastAsia="Times New Roman" w:hAnsi="Century Gothic"/>
          <w:color w:val="auto"/>
          <w:sz w:val="20"/>
          <w:szCs w:val="20"/>
          <w:lang w:eastAsia="pl-PL"/>
        </w:rPr>
        <w:t>z</w:t>
      </w:r>
      <w:r w:rsidRPr="00FF7933">
        <w:rPr>
          <w:rFonts w:ascii="Century Gothic" w:eastAsia="Times New Roman" w:hAnsi="Century Gothic"/>
          <w:color w:val="auto"/>
          <w:sz w:val="20"/>
          <w:szCs w:val="20"/>
          <w:lang w:eastAsia="pl-PL"/>
        </w:rPr>
        <w:t xml:space="preserve">ałącznik </w:t>
      </w:r>
      <w:r w:rsidR="00B86741">
        <w:rPr>
          <w:rFonts w:ascii="Century Gothic" w:eastAsia="Times New Roman" w:hAnsi="Century Gothic"/>
          <w:color w:val="auto"/>
          <w:sz w:val="20"/>
          <w:szCs w:val="20"/>
          <w:lang w:eastAsia="pl-PL"/>
        </w:rPr>
        <w:t>n</w:t>
      </w:r>
      <w:r w:rsidRPr="00FF7933">
        <w:rPr>
          <w:rFonts w:ascii="Century Gothic" w:eastAsia="Times New Roman" w:hAnsi="Century Gothic"/>
          <w:color w:val="auto"/>
          <w:sz w:val="20"/>
          <w:szCs w:val="20"/>
          <w:lang w:eastAsia="pl-PL"/>
        </w:rPr>
        <w:t>r 2 do umowy</w:t>
      </w:r>
      <w:r w:rsidRPr="00FF7933">
        <w:rPr>
          <w:rFonts w:ascii="Century Gothic" w:hAnsi="Century Gothic" w:cs="Times New Roman"/>
          <w:color w:val="auto"/>
          <w:sz w:val="20"/>
          <w:szCs w:val="20"/>
        </w:rPr>
        <w:t>;</w:t>
      </w:r>
    </w:p>
    <w:p w:rsidR="00D33229" w:rsidRPr="00FF7933" w:rsidRDefault="00D33229" w:rsidP="00B358B5">
      <w:pPr>
        <w:numPr>
          <w:ilvl w:val="0"/>
          <w:numId w:val="32"/>
        </w:numPr>
        <w:autoSpaceDE w:val="0"/>
        <w:autoSpaceDN w:val="0"/>
        <w:jc w:val="both"/>
        <w:rPr>
          <w:rFonts w:ascii="Century Gothic" w:hAnsi="Century Gothic" w:cs="Times New Roman"/>
          <w:color w:val="auto"/>
          <w:sz w:val="20"/>
          <w:szCs w:val="20"/>
        </w:rPr>
      </w:pPr>
      <w:r w:rsidRPr="00FF7933">
        <w:rPr>
          <w:rFonts w:ascii="Century Gothic" w:hAnsi="Century Gothic" w:cs="Times New Roman"/>
          <w:color w:val="auto"/>
          <w:sz w:val="20"/>
          <w:szCs w:val="20"/>
        </w:rPr>
        <w:t xml:space="preserve">nowy, wyprodukowany </w:t>
      </w:r>
      <w:r w:rsidRPr="003746BA">
        <w:rPr>
          <w:rFonts w:ascii="Century Gothic" w:hAnsi="Century Gothic" w:cs="Times New Roman"/>
          <w:color w:val="auto"/>
          <w:sz w:val="20"/>
          <w:szCs w:val="20"/>
        </w:rPr>
        <w:t>najpóźniej</w:t>
      </w:r>
      <w:r w:rsidRPr="00FF7933">
        <w:rPr>
          <w:rFonts w:ascii="Century Gothic" w:hAnsi="Century Gothic" w:cs="Times New Roman"/>
          <w:color w:val="auto"/>
          <w:sz w:val="20"/>
          <w:szCs w:val="20"/>
        </w:rPr>
        <w:t xml:space="preserve"> w 2020 roku, nie będzie to sprzęt odnowiony tj. refurbished, nieużywany wcześniej w innych projektach,;</w:t>
      </w:r>
    </w:p>
    <w:p w:rsidR="00D33229" w:rsidRPr="00FF7933" w:rsidRDefault="00D33229" w:rsidP="00B358B5">
      <w:pPr>
        <w:numPr>
          <w:ilvl w:val="0"/>
          <w:numId w:val="32"/>
        </w:numPr>
        <w:autoSpaceDE w:val="0"/>
        <w:autoSpaceDN w:val="0"/>
        <w:jc w:val="both"/>
        <w:rPr>
          <w:rFonts w:ascii="Century Gothic" w:hAnsi="Century Gothic" w:cs="Times New Roman"/>
          <w:color w:val="auto"/>
          <w:sz w:val="20"/>
          <w:szCs w:val="20"/>
        </w:rPr>
      </w:pPr>
      <w:r w:rsidRPr="00FF7933">
        <w:rPr>
          <w:rFonts w:ascii="Century Gothic" w:hAnsi="Century Gothic" w:cs="Times New Roman"/>
          <w:color w:val="auto"/>
          <w:sz w:val="20"/>
          <w:szCs w:val="20"/>
        </w:rPr>
        <w:t>pochodził z legalnego kanału dystrybucyjnego na teren RP.</w:t>
      </w:r>
    </w:p>
    <w:p w:rsidR="00D33229" w:rsidRPr="00FF7933" w:rsidRDefault="00D33229" w:rsidP="00B358B5">
      <w:pPr>
        <w:numPr>
          <w:ilvl w:val="0"/>
          <w:numId w:val="31"/>
        </w:numPr>
        <w:suppressAutoHyphens w:val="0"/>
        <w:jc w:val="both"/>
        <w:textAlignment w:val="auto"/>
        <w:rPr>
          <w:rFonts w:ascii="Century Gothic" w:eastAsia="SimSun" w:hAnsi="Century Gothic" w:cs="Times New Roman"/>
          <w:color w:val="auto"/>
          <w:kern w:val="0"/>
          <w:sz w:val="20"/>
          <w:szCs w:val="20"/>
        </w:rPr>
      </w:pPr>
      <w:r w:rsidRPr="00FF7933">
        <w:rPr>
          <w:rFonts w:ascii="Century Gothic" w:hAnsi="Century Gothic"/>
          <w:color w:val="auto"/>
          <w:sz w:val="20"/>
          <w:szCs w:val="20"/>
        </w:rPr>
        <w:t>Ryzyko uszkodzenia / utraty urządzeń podczas ich instalacji ponosi Wykonawca.</w:t>
      </w:r>
    </w:p>
    <w:p w:rsidR="003D2B64" w:rsidRPr="00837B3A" w:rsidRDefault="003D2B64" w:rsidP="00B358B5">
      <w:pPr>
        <w:numPr>
          <w:ilvl w:val="0"/>
          <w:numId w:val="31"/>
        </w:numPr>
        <w:jc w:val="both"/>
        <w:textAlignment w:val="auto"/>
        <w:rPr>
          <w:rFonts w:ascii="Century Gothic" w:eastAsia="SimSun" w:hAnsi="Century Gothic" w:cs="Century Gothic"/>
          <w:color w:val="auto"/>
          <w:kern w:val="2"/>
          <w:sz w:val="20"/>
          <w:szCs w:val="20"/>
        </w:rPr>
      </w:pPr>
      <w:r w:rsidRPr="00837B3A">
        <w:rPr>
          <w:rFonts w:ascii="Century Gothic" w:eastAsia="SimSun" w:hAnsi="Century Gothic" w:cs="Calibri Light"/>
          <w:color w:val="auto"/>
          <w:kern w:val="2"/>
          <w:sz w:val="20"/>
          <w:szCs w:val="22"/>
        </w:rPr>
        <w:t xml:space="preserve">Wykonawca zobowiązuje się </w:t>
      </w:r>
      <w:r w:rsidR="00F306ED" w:rsidRPr="00837B3A">
        <w:rPr>
          <w:rFonts w:ascii="Century Gothic" w:eastAsia="SimSun" w:hAnsi="Century Gothic" w:cs="Calibri Light"/>
          <w:color w:val="auto"/>
          <w:kern w:val="2"/>
          <w:sz w:val="20"/>
          <w:szCs w:val="22"/>
        </w:rPr>
        <w:t xml:space="preserve"> wykonać </w:t>
      </w:r>
      <w:r w:rsidRPr="00837B3A">
        <w:rPr>
          <w:rFonts w:ascii="Century Gothic" w:eastAsia="SimSun" w:hAnsi="Century Gothic" w:cs="Calibri Light"/>
          <w:color w:val="auto"/>
          <w:kern w:val="2"/>
          <w:sz w:val="20"/>
          <w:szCs w:val="22"/>
        </w:rPr>
        <w:t xml:space="preserve">przedmiot  umowy  przy pomocy osób wskazanych </w:t>
      </w:r>
      <w:r w:rsidR="00F306ED" w:rsidRPr="00837B3A">
        <w:rPr>
          <w:rFonts w:ascii="Century Gothic" w:eastAsia="SimSun" w:hAnsi="Century Gothic" w:cs="Calibri Light"/>
          <w:color w:val="auto"/>
          <w:kern w:val="2"/>
          <w:sz w:val="20"/>
          <w:szCs w:val="22"/>
        </w:rPr>
        <w:t xml:space="preserve">                    </w:t>
      </w:r>
      <w:r w:rsidRPr="00837B3A">
        <w:rPr>
          <w:rFonts w:ascii="Century Gothic" w:eastAsia="SimSun" w:hAnsi="Century Gothic" w:cs="Calibri Light"/>
          <w:color w:val="auto"/>
          <w:kern w:val="2"/>
          <w:sz w:val="20"/>
          <w:szCs w:val="22"/>
        </w:rPr>
        <w:t>w  załąc</w:t>
      </w:r>
      <w:r w:rsidR="00602338" w:rsidRPr="00837B3A">
        <w:rPr>
          <w:rFonts w:ascii="Century Gothic" w:eastAsia="SimSun" w:hAnsi="Century Gothic" w:cs="Calibri Light"/>
          <w:color w:val="auto"/>
          <w:kern w:val="2"/>
          <w:sz w:val="20"/>
          <w:szCs w:val="22"/>
        </w:rPr>
        <w:t xml:space="preserve">zniku  nr 4  do  umowy  ramowej, z zastrzeżeniem zapisu </w:t>
      </w:r>
      <w:r w:rsidR="00602338" w:rsidRPr="00837B3A">
        <w:rPr>
          <w:rFonts w:ascii="Century Gothic" w:eastAsia="SimSun" w:hAnsi="Century Gothic" w:cs="Times New Roman"/>
          <w:color w:val="auto"/>
          <w:kern w:val="0"/>
          <w:sz w:val="20"/>
          <w:szCs w:val="20"/>
          <w:lang w:eastAsia="en-US"/>
        </w:rPr>
        <w:t>§ 7  ust. 7.</w:t>
      </w:r>
    </w:p>
    <w:p w:rsidR="009B5058" w:rsidRPr="009B5058" w:rsidRDefault="009B5058" w:rsidP="009B5058">
      <w:pPr>
        <w:ind w:left="360"/>
        <w:jc w:val="both"/>
        <w:textAlignment w:val="auto"/>
        <w:rPr>
          <w:rFonts w:ascii="Century Gothic" w:eastAsia="SimSun" w:hAnsi="Century Gothic" w:cs="Century Gothic"/>
          <w:color w:val="FF0000"/>
          <w:kern w:val="2"/>
          <w:sz w:val="16"/>
          <w:szCs w:val="16"/>
        </w:rPr>
      </w:pPr>
    </w:p>
    <w:p w:rsidR="00D33229" w:rsidRDefault="00D33229" w:rsidP="00D33229">
      <w:pPr>
        <w:tabs>
          <w:tab w:val="left" w:pos="426"/>
          <w:tab w:val="center" w:pos="4536"/>
          <w:tab w:val="right" w:pos="9072"/>
        </w:tabs>
        <w:suppressAutoHyphens w:val="0"/>
        <w:jc w:val="center"/>
        <w:textAlignment w:val="auto"/>
        <w:rPr>
          <w:rFonts w:ascii="Century Gothic" w:eastAsia="SimSun" w:hAnsi="Century Gothic" w:cs="Times New Roman"/>
          <w:b/>
          <w:color w:val="auto"/>
          <w:kern w:val="0"/>
          <w:sz w:val="20"/>
          <w:szCs w:val="20"/>
          <w:lang w:eastAsia="en-US"/>
        </w:rPr>
      </w:pPr>
      <w:r w:rsidRPr="00FF7933">
        <w:rPr>
          <w:rFonts w:ascii="Century Gothic" w:eastAsia="SimSun" w:hAnsi="Century Gothic" w:cs="Times New Roman"/>
          <w:b/>
          <w:color w:val="auto"/>
          <w:kern w:val="0"/>
          <w:sz w:val="20"/>
          <w:szCs w:val="20"/>
          <w:lang w:eastAsia="en-US"/>
        </w:rPr>
        <w:t xml:space="preserve">§ 4 </w:t>
      </w:r>
    </w:p>
    <w:p w:rsidR="00EF7510" w:rsidRPr="00EF7510" w:rsidRDefault="00EF7510" w:rsidP="00D33229">
      <w:pPr>
        <w:tabs>
          <w:tab w:val="left" w:pos="426"/>
          <w:tab w:val="center" w:pos="4536"/>
          <w:tab w:val="right" w:pos="9072"/>
        </w:tabs>
        <w:suppressAutoHyphens w:val="0"/>
        <w:jc w:val="center"/>
        <w:textAlignment w:val="auto"/>
        <w:rPr>
          <w:rFonts w:ascii="Century Gothic" w:hAnsi="Century Gothic" w:cs="Times New Roman"/>
          <w:b/>
          <w:color w:val="auto"/>
          <w:kern w:val="0"/>
          <w:sz w:val="16"/>
          <w:szCs w:val="16"/>
          <w:lang w:eastAsia="en-US"/>
        </w:rPr>
      </w:pPr>
    </w:p>
    <w:p w:rsidR="00D33229" w:rsidRPr="00E356E0" w:rsidRDefault="00D33229" w:rsidP="00B358B5">
      <w:pPr>
        <w:numPr>
          <w:ilvl w:val="0"/>
          <w:numId w:val="36"/>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E356E0">
        <w:rPr>
          <w:rFonts w:ascii="Century Gothic" w:eastAsia="SimSun" w:hAnsi="Century Gothic" w:cs="Times New Roman"/>
          <w:color w:val="auto"/>
          <w:kern w:val="0"/>
          <w:sz w:val="20"/>
          <w:szCs w:val="20"/>
          <w:lang w:eastAsia="en-US"/>
        </w:rPr>
        <w:t xml:space="preserve">Wykonawca zobowiązuje się do dostaw asortymentu w terminie nie dłuższym niż </w:t>
      </w:r>
      <w:r w:rsidRPr="00E356E0">
        <w:rPr>
          <w:rFonts w:ascii="Century Gothic" w:eastAsia="SimSun" w:hAnsi="Century Gothic" w:cs="Times New Roman"/>
          <w:b/>
          <w:bCs/>
          <w:color w:val="auto"/>
          <w:kern w:val="0"/>
          <w:sz w:val="20"/>
          <w:szCs w:val="20"/>
          <w:lang w:eastAsia="en-US"/>
        </w:rPr>
        <w:t>30 dni roboczych</w:t>
      </w:r>
      <w:r w:rsidRPr="00E356E0">
        <w:rPr>
          <w:rFonts w:ascii="Century Gothic" w:eastAsia="SimSun" w:hAnsi="Century Gothic" w:cs="Times New Roman"/>
          <w:color w:val="auto"/>
          <w:kern w:val="0"/>
          <w:sz w:val="20"/>
          <w:szCs w:val="20"/>
          <w:lang w:eastAsia="en-US"/>
        </w:rPr>
        <w:t xml:space="preserve">, licząc od daty zawarcia umowy wykonawczej. </w:t>
      </w:r>
    </w:p>
    <w:p w:rsidR="00D33229" w:rsidRPr="00FF7933" w:rsidRDefault="00D33229" w:rsidP="00D33229">
      <w:pPr>
        <w:suppressAutoHyphens w:val="0"/>
        <w:ind w:left="36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Ilekroć w niniejszej umowie użyto sformułowania dni robocze, rozumie się przez to dni od poniedziałku do piątku, z wyłączeniem dni ustawowo wolnych od pracy zgodnie z właściwymi przepisami, w godzinach 8:00÷1</w:t>
      </w:r>
      <w:r w:rsidR="00A04B3F">
        <w:rPr>
          <w:rFonts w:ascii="Century Gothic" w:hAnsi="Century Gothic" w:cs="Times New Roman"/>
          <w:color w:val="auto"/>
          <w:kern w:val="0"/>
          <w:sz w:val="20"/>
          <w:szCs w:val="20"/>
          <w:lang w:eastAsia="en-US"/>
        </w:rPr>
        <w:t>6</w:t>
      </w:r>
      <w:r w:rsidRPr="00FF7933">
        <w:rPr>
          <w:rFonts w:ascii="Century Gothic" w:hAnsi="Century Gothic" w:cs="Times New Roman"/>
          <w:color w:val="auto"/>
          <w:kern w:val="0"/>
          <w:sz w:val="20"/>
          <w:szCs w:val="20"/>
          <w:lang w:eastAsia="en-US"/>
        </w:rPr>
        <w:t>:00.</w:t>
      </w:r>
    </w:p>
    <w:p w:rsidR="00D33229" w:rsidRPr="00FF7933" w:rsidRDefault="00D33229" w:rsidP="00B358B5">
      <w:pPr>
        <w:numPr>
          <w:ilvl w:val="0"/>
          <w:numId w:val="36"/>
        </w:numPr>
        <w:tabs>
          <w:tab w:val="num" w:pos="426"/>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 xml:space="preserve">Wykonawca zobowiązuje się powiadamiać Zamawiającego z 1–dniowym (dzień roboczy) wyprzedzeniem o dokładnym terminie dostawy na </w:t>
      </w:r>
      <w:r w:rsidRPr="00FF7933">
        <w:rPr>
          <w:rFonts w:ascii="Century Gothic" w:eastAsia="SimSun" w:hAnsi="Century Gothic" w:cs="Times New Roman"/>
          <w:bCs/>
          <w:color w:val="auto"/>
          <w:kern w:val="0"/>
          <w:sz w:val="20"/>
          <w:szCs w:val="20"/>
          <w:lang w:eastAsia="en-US"/>
        </w:rPr>
        <w:t xml:space="preserve">nr faksu </w:t>
      </w:r>
      <w:r w:rsidRPr="00FF7933">
        <w:rPr>
          <w:rFonts w:ascii="Century Gothic" w:eastAsia="SimSun" w:hAnsi="Century Gothic" w:cs="Times New Roman"/>
          <w:color w:val="auto"/>
          <w:kern w:val="0"/>
          <w:sz w:val="20"/>
          <w:szCs w:val="20"/>
          <w:lang w:eastAsia="en-US"/>
        </w:rPr>
        <w:t>(47) …….</w:t>
      </w:r>
      <w:r w:rsidRPr="00FF7933">
        <w:rPr>
          <w:rFonts w:ascii="Century Gothic" w:eastAsia="SimSun" w:hAnsi="Century Gothic" w:cs="Times New Roman"/>
          <w:bCs/>
          <w:color w:val="auto"/>
          <w:kern w:val="0"/>
          <w:sz w:val="20"/>
          <w:szCs w:val="20"/>
          <w:lang w:eastAsia="en-US"/>
        </w:rPr>
        <w:t xml:space="preserve"> lub nr telefonu </w:t>
      </w:r>
      <w:r w:rsidRPr="00FF7933">
        <w:rPr>
          <w:rFonts w:ascii="Century Gothic" w:eastAsia="SimSun" w:hAnsi="Century Gothic" w:cs="Times New Roman"/>
          <w:color w:val="auto"/>
          <w:kern w:val="0"/>
          <w:sz w:val="20"/>
          <w:szCs w:val="20"/>
          <w:lang w:eastAsia="en-US"/>
        </w:rPr>
        <w:t>(47) ……...</w:t>
      </w:r>
      <w:r w:rsidR="00961141">
        <w:rPr>
          <w:rFonts w:ascii="Century Gothic" w:eastAsia="SimSun" w:hAnsi="Century Gothic" w:cs="Times New Roman"/>
          <w:color w:val="auto"/>
          <w:kern w:val="0"/>
          <w:sz w:val="20"/>
          <w:szCs w:val="20"/>
          <w:lang w:eastAsia="en-US"/>
        </w:rPr>
        <w:t xml:space="preserve"> </w:t>
      </w:r>
      <w:r w:rsidR="00961141" w:rsidRPr="00961141">
        <w:rPr>
          <w:rFonts w:ascii="Century Gothic" w:eastAsia="SimSun" w:hAnsi="Century Gothic" w:cs="Times New Roman"/>
          <w:i/>
          <w:color w:val="auto"/>
          <w:kern w:val="0"/>
          <w:sz w:val="20"/>
          <w:szCs w:val="20"/>
          <w:lang w:eastAsia="en-US"/>
        </w:rPr>
        <w:t>(wskazane  zostaną  w  umowie</w:t>
      </w:r>
      <w:r w:rsidR="003949B7">
        <w:rPr>
          <w:rFonts w:ascii="Century Gothic" w:eastAsia="SimSun" w:hAnsi="Century Gothic" w:cs="Times New Roman"/>
          <w:i/>
          <w:color w:val="auto"/>
          <w:kern w:val="0"/>
          <w:sz w:val="20"/>
          <w:szCs w:val="20"/>
          <w:lang w:eastAsia="en-US"/>
        </w:rPr>
        <w:t xml:space="preserve"> wykonawczej</w:t>
      </w:r>
      <w:r w:rsidR="00961141" w:rsidRPr="00961141">
        <w:rPr>
          <w:rFonts w:ascii="Century Gothic" w:eastAsia="SimSun" w:hAnsi="Century Gothic" w:cs="Times New Roman"/>
          <w:i/>
          <w:color w:val="auto"/>
          <w:kern w:val="0"/>
          <w:sz w:val="20"/>
          <w:szCs w:val="20"/>
          <w:lang w:eastAsia="en-US"/>
        </w:rPr>
        <w:t>)</w:t>
      </w:r>
      <w:r w:rsidR="00961141">
        <w:rPr>
          <w:rFonts w:ascii="Century Gothic" w:eastAsia="SimSun" w:hAnsi="Century Gothic" w:cs="Times New Roman"/>
          <w:i/>
          <w:color w:val="auto"/>
          <w:kern w:val="0"/>
          <w:sz w:val="20"/>
          <w:szCs w:val="20"/>
          <w:lang w:eastAsia="en-US"/>
        </w:rPr>
        <w:t>.</w:t>
      </w:r>
    </w:p>
    <w:p w:rsidR="00D33229" w:rsidRPr="00FF7933" w:rsidRDefault="00D33229" w:rsidP="00B358B5">
      <w:pPr>
        <w:numPr>
          <w:ilvl w:val="0"/>
          <w:numId w:val="36"/>
        </w:numPr>
        <w:tabs>
          <w:tab w:val="left" w:pos="-142"/>
          <w:tab w:val="left" w:pos="284"/>
        </w:tabs>
        <w:suppressAutoHyphens w:val="0"/>
        <w:jc w:val="both"/>
        <w:textAlignment w:val="auto"/>
        <w:rPr>
          <w:rFonts w:ascii="Century Gothic" w:eastAsia="SimSun" w:hAnsi="Century Gothic" w:cs="Times New Roman"/>
          <w:b/>
          <w:color w:val="auto"/>
          <w:kern w:val="0"/>
          <w:sz w:val="20"/>
          <w:szCs w:val="20"/>
          <w:lang w:eastAsia="en-US"/>
        </w:rPr>
      </w:pPr>
      <w:r w:rsidRPr="00FF7933">
        <w:rPr>
          <w:rFonts w:ascii="Century Gothic" w:eastAsia="SimSun" w:hAnsi="Century Gothic" w:cs="Times New Roman"/>
          <w:color w:val="auto"/>
          <w:kern w:val="0"/>
          <w:sz w:val="20"/>
          <w:szCs w:val="20"/>
          <w:lang w:eastAsia="en-US"/>
        </w:rPr>
        <w:t xml:space="preserve"> Wykonawca zobowiązuje się dostarczać asortyment w dni robocze do siedziby Zamawiającego oraz do obiektów Zamawiającego zlokalizowanych na terenie Warszawy. Dokładna lokalizacja zostanie wskazana każdorazowo w umowie wykonawczej.</w:t>
      </w:r>
    </w:p>
    <w:p w:rsidR="00D33229" w:rsidRPr="00FF7933" w:rsidRDefault="00D33229" w:rsidP="00B358B5">
      <w:pPr>
        <w:numPr>
          <w:ilvl w:val="0"/>
          <w:numId w:val="41"/>
        </w:numPr>
        <w:tabs>
          <w:tab w:val="clear" w:pos="720"/>
        </w:tabs>
        <w:suppressAutoHyphens w:val="0"/>
        <w:ind w:left="426" w:hanging="426"/>
        <w:jc w:val="both"/>
        <w:textAlignment w:val="auto"/>
        <w:rPr>
          <w:rFonts w:ascii="Century Gothic" w:eastAsia="SimSun" w:hAnsi="Century Gothic" w:cs="Times New Roman"/>
          <w:color w:val="auto"/>
          <w:kern w:val="0"/>
          <w:sz w:val="20"/>
          <w:szCs w:val="20"/>
        </w:rPr>
      </w:pPr>
      <w:r w:rsidRPr="00FF7933">
        <w:rPr>
          <w:rFonts w:ascii="Century Gothic" w:hAnsi="Century Gothic" w:cs="Times New Roman"/>
          <w:color w:val="auto"/>
          <w:sz w:val="20"/>
          <w:szCs w:val="20"/>
          <w:lang w:eastAsia="pl-PL"/>
        </w:rPr>
        <w:t>Zamawiający wymaga, żeby z</w:t>
      </w:r>
      <w:r w:rsidRPr="00FF7933">
        <w:rPr>
          <w:rFonts w:ascii="Century Gothic" w:eastAsia="SimSun" w:hAnsi="Century Gothic" w:cs="Times New Roman"/>
          <w:color w:val="auto"/>
          <w:kern w:val="0"/>
          <w:sz w:val="20"/>
          <w:szCs w:val="20"/>
        </w:rPr>
        <w:t xml:space="preserve"> odbioru </w:t>
      </w:r>
      <w:r w:rsidRPr="00FF7933">
        <w:rPr>
          <w:rFonts w:ascii="Century Gothic" w:hAnsi="Century Gothic" w:cs="Times New Roman"/>
          <w:color w:val="auto"/>
          <w:sz w:val="20"/>
          <w:szCs w:val="20"/>
          <w:lang w:eastAsia="pl-PL"/>
        </w:rPr>
        <w:t xml:space="preserve">asortymentu </w:t>
      </w:r>
      <w:r w:rsidRPr="00FF7933">
        <w:rPr>
          <w:rFonts w:ascii="Century Gothic" w:hAnsi="Century Gothic" w:cs="Times New Roman"/>
          <w:color w:val="auto"/>
          <w:sz w:val="20"/>
          <w:szCs w:val="20"/>
        </w:rPr>
        <w:t xml:space="preserve"> </w:t>
      </w:r>
      <w:r w:rsidRPr="00FF7933">
        <w:rPr>
          <w:rFonts w:ascii="Century Gothic" w:eastAsia="SimSun" w:hAnsi="Century Gothic" w:cs="Times New Roman"/>
          <w:color w:val="auto"/>
          <w:kern w:val="0"/>
          <w:sz w:val="20"/>
          <w:szCs w:val="20"/>
        </w:rPr>
        <w:t>został sporządzony protokół ilościowy, jakościowy i końcowy.</w:t>
      </w:r>
    </w:p>
    <w:p w:rsidR="00D33229" w:rsidRPr="00882190" w:rsidRDefault="00D33229" w:rsidP="00B358B5">
      <w:pPr>
        <w:numPr>
          <w:ilvl w:val="0"/>
          <w:numId w:val="41"/>
        </w:numPr>
        <w:tabs>
          <w:tab w:val="clear" w:pos="720"/>
          <w:tab w:val="num" w:pos="360"/>
        </w:tabs>
        <w:suppressAutoHyphens w:val="0"/>
        <w:ind w:left="360"/>
        <w:jc w:val="both"/>
        <w:textAlignment w:val="auto"/>
        <w:rPr>
          <w:rFonts w:ascii="Century Gothic" w:eastAsia="SimSun" w:hAnsi="Century Gothic" w:cs="Times New Roman"/>
          <w:color w:val="auto"/>
          <w:kern w:val="0"/>
          <w:sz w:val="20"/>
          <w:szCs w:val="20"/>
        </w:rPr>
      </w:pPr>
      <w:r w:rsidRPr="00FF7933">
        <w:rPr>
          <w:rFonts w:ascii="Century Gothic" w:eastAsia="SimSun" w:hAnsi="Century Gothic" w:cs="Times New Roman"/>
          <w:color w:val="auto"/>
          <w:kern w:val="0"/>
          <w:sz w:val="20"/>
          <w:szCs w:val="20"/>
        </w:rPr>
        <w:t>Odbiór ilościowy zostanie przeprowadzony w dniu dostawy i potwierdzony będzie ilościowym protokołem odbioru obejmującym</w:t>
      </w:r>
      <w:r>
        <w:rPr>
          <w:rFonts w:ascii="Century Gothic" w:eastAsia="SimSun" w:hAnsi="Century Gothic" w:cs="Times New Roman"/>
          <w:color w:val="auto"/>
          <w:kern w:val="0"/>
          <w:sz w:val="20"/>
          <w:szCs w:val="20"/>
        </w:rPr>
        <w:t xml:space="preserve"> w szczególności</w:t>
      </w:r>
      <w:r w:rsidRPr="00FF7933">
        <w:rPr>
          <w:rFonts w:ascii="Century Gothic" w:eastAsia="SimSun" w:hAnsi="Century Gothic" w:cs="Times New Roman"/>
          <w:color w:val="auto"/>
          <w:kern w:val="0"/>
          <w:sz w:val="20"/>
          <w:szCs w:val="20"/>
        </w:rPr>
        <w:t xml:space="preserve"> sprawdzenie</w:t>
      </w:r>
      <w:r>
        <w:rPr>
          <w:rFonts w:ascii="Century Gothic" w:eastAsia="SimSun" w:hAnsi="Century Gothic" w:cs="Times New Roman"/>
          <w:color w:val="auto"/>
          <w:kern w:val="0"/>
          <w:sz w:val="20"/>
          <w:szCs w:val="20"/>
        </w:rPr>
        <w:t xml:space="preserve"> </w:t>
      </w:r>
      <w:r w:rsidRPr="00882190">
        <w:rPr>
          <w:rFonts w:ascii="Century Gothic" w:eastAsia="SimSun" w:hAnsi="Century Gothic" w:cs="Times New Roman"/>
          <w:color w:val="auto"/>
          <w:kern w:val="0"/>
          <w:sz w:val="20"/>
          <w:szCs w:val="20"/>
        </w:rPr>
        <w:t xml:space="preserve">zgodności ilości dostarczonego </w:t>
      </w:r>
      <w:r w:rsidRPr="00882190">
        <w:rPr>
          <w:rFonts w:ascii="Century Gothic" w:hAnsi="Century Gothic" w:cs="Times New Roman"/>
          <w:color w:val="auto"/>
          <w:sz w:val="20"/>
          <w:szCs w:val="20"/>
          <w:lang w:eastAsia="pl-PL"/>
        </w:rPr>
        <w:t xml:space="preserve">asortymentu </w:t>
      </w:r>
      <w:r w:rsidRPr="00882190">
        <w:rPr>
          <w:rFonts w:ascii="Century Gothic" w:hAnsi="Century Gothic" w:cs="Times New Roman"/>
          <w:color w:val="auto"/>
          <w:sz w:val="20"/>
          <w:szCs w:val="20"/>
        </w:rPr>
        <w:t xml:space="preserve"> </w:t>
      </w:r>
      <w:r w:rsidRPr="00882190">
        <w:rPr>
          <w:rFonts w:ascii="Century Gothic" w:eastAsia="SimSun" w:hAnsi="Century Gothic" w:cs="Times New Roman"/>
          <w:color w:val="auto"/>
          <w:kern w:val="0"/>
          <w:sz w:val="20"/>
          <w:szCs w:val="20"/>
        </w:rPr>
        <w:t>z ilością wskazaną w zawartej umowie</w:t>
      </w:r>
      <w:r w:rsidR="007A1410">
        <w:rPr>
          <w:rFonts w:ascii="Century Gothic" w:eastAsia="SimSun" w:hAnsi="Century Gothic" w:cs="Times New Roman"/>
          <w:color w:val="auto"/>
          <w:kern w:val="0"/>
          <w:sz w:val="20"/>
          <w:szCs w:val="20"/>
        </w:rPr>
        <w:t xml:space="preserve"> wykonawczej.</w:t>
      </w:r>
    </w:p>
    <w:p w:rsidR="00D33229" w:rsidRPr="00FF7933" w:rsidRDefault="00D33229" w:rsidP="00B358B5">
      <w:pPr>
        <w:numPr>
          <w:ilvl w:val="0"/>
          <w:numId w:val="41"/>
        </w:numPr>
        <w:tabs>
          <w:tab w:val="clear" w:pos="720"/>
          <w:tab w:val="num" w:pos="360"/>
        </w:tabs>
        <w:suppressAutoHyphens w:val="0"/>
        <w:ind w:left="360"/>
        <w:jc w:val="both"/>
        <w:textAlignment w:val="auto"/>
        <w:rPr>
          <w:rFonts w:ascii="Century Gothic" w:eastAsia="SimSun" w:hAnsi="Century Gothic" w:cs="Times New Roman"/>
          <w:color w:val="auto"/>
          <w:kern w:val="0"/>
          <w:sz w:val="20"/>
          <w:szCs w:val="20"/>
        </w:rPr>
      </w:pPr>
      <w:r w:rsidRPr="00FF7933">
        <w:rPr>
          <w:rFonts w:ascii="Century Gothic" w:eastAsia="SimSun" w:hAnsi="Century Gothic" w:cs="Times New Roman"/>
          <w:color w:val="auto"/>
          <w:kern w:val="0"/>
          <w:sz w:val="20"/>
          <w:szCs w:val="20"/>
        </w:rPr>
        <w:lastRenderedPageBreak/>
        <w:t xml:space="preserve">Odbiór jakościowy przeprowadzony zostanie zgodnie z zasadami określonymi w załączniku nr 2 do umowy, w terminie do </w:t>
      </w:r>
      <w:r w:rsidRPr="00FF7933">
        <w:rPr>
          <w:rFonts w:ascii="Century Gothic" w:eastAsia="SimSun" w:hAnsi="Century Gothic" w:cs="Times New Roman"/>
          <w:b/>
          <w:color w:val="auto"/>
          <w:kern w:val="0"/>
          <w:sz w:val="20"/>
          <w:szCs w:val="20"/>
        </w:rPr>
        <w:t>15</w:t>
      </w:r>
      <w:r w:rsidRPr="00FF7933">
        <w:rPr>
          <w:rFonts w:ascii="Century Gothic" w:eastAsia="SimSun" w:hAnsi="Century Gothic" w:cs="Times New Roman"/>
          <w:b/>
          <w:bCs/>
          <w:color w:val="auto"/>
          <w:kern w:val="0"/>
          <w:sz w:val="20"/>
          <w:szCs w:val="20"/>
        </w:rPr>
        <w:t xml:space="preserve"> dni roboczych, </w:t>
      </w:r>
      <w:r w:rsidRPr="00FF7933">
        <w:rPr>
          <w:rFonts w:ascii="Century Gothic" w:eastAsia="SimSun" w:hAnsi="Century Gothic" w:cs="Times New Roman"/>
          <w:color w:val="auto"/>
          <w:kern w:val="0"/>
          <w:sz w:val="20"/>
          <w:szCs w:val="20"/>
        </w:rPr>
        <w:t xml:space="preserve">licząc od daty podpisania bez uwag przez Strony protokołu odbioru ilościowego i potwierdzony będzie jakościowym protokołem odbioru, obejmującym między innymi sprawdzenie zgodności dostarczonego </w:t>
      </w:r>
      <w:r w:rsidR="00F608D5">
        <w:rPr>
          <w:rFonts w:ascii="Century Gothic" w:hAnsi="Century Gothic" w:cs="Times New Roman"/>
          <w:color w:val="auto"/>
          <w:sz w:val="20"/>
          <w:szCs w:val="20"/>
          <w:lang w:eastAsia="pl-PL"/>
        </w:rPr>
        <w:t xml:space="preserve">asortymentu                                   </w:t>
      </w:r>
      <w:r w:rsidRPr="00FF7933">
        <w:rPr>
          <w:rFonts w:ascii="Century Gothic" w:eastAsia="SimSun" w:hAnsi="Century Gothic" w:cs="Times New Roman"/>
          <w:color w:val="auto"/>
          <w:kern w:val="0"/>
          <w:sz w:val="20"/>
          <w:szCs w:val="20"/>
        </w:rPr>
        <w:t xml:space="preserve">z wymaganiami wskazanymi w </w:t>
      </w:r>
      <w:r w:rsidRPr="00FF7933">
        <w:rPr>
          <w:rFonts w:ascii="Century Gothic" w:hAnsi="Century Gothic" w:cs="Times New Roman"/>
          <w:color w:val="auto"/>
          <w:sz w:val="20"/>
          <w:szCs w:val="20"/>
        </w:rPr>
        <w:t>załączniku nr 2 do umowy</w:t>
      </w:r>
      <w:r w:rsidRPr="00FF7933">
        <w:rPr>
          <w:rFonts w:ascii="Century Gothic" w:eastAsia="SimSun" w:hAnsi="Century Gothic" w:cs="Times New Roman"/>
          <w:color w:val="auto"/>
          <w:kern w:val="0"/>
          <w:sz w:val="20"/>
          <w:szCs w:val="20"/>
        </w:rPr>
        <w:t>.</w:t>
      </w:r>
    </w:p>
    <w:p w:rsidR="00D33229" w:rsidRPr="00FF7933" w:rsidRDefault="00D33229" w:rsidP="00B358B5">
      <w:pPr>
        <w:numPr>
          <w:ilvl w:val="0"/>
          <w:numId w:val="41"/>
        </w:numPr>
        <w:tabs>
          <w:tab w:val="clear" w:pos="720"/>
          <w:tab w:val="num" w:pos="360"/>
        </w:tabs>
        <w:suppressAutoHyphens w:val="0"/>
        <w:ind w:hanging="720"/>
        <w:jc w:val="both"/>
        <w:textAlignment w:val="auto"/>
        <w:rPr>
          <w:rFonts w:ascii="Century Gothic" w:eastAsia="SimSun" w:hAnsi="Century Gothic" w:cs="Times New Roman"/>
          <w:color w:val="auto"/>
          <w:kern w:val="0"/>
          <w:sz w:val="20"/>
          <w:szCs w:val="20"/>
        </w:rPr>
      </w:pPr>
      <w:r w:rsidRPr="00FF7933">
        <w:rPr>
          <w:rFonts w:ascii="Century Gothic" w:eastAsia="SimSun" w:hAnsi="Century Gothic" w:cs="Times New Roman"/>
          <w:color w:val="auto"/>
          <w:kern w:val="0"/>
          <w:sz w:val="20"/>
          <w:szCs w:val="20"/>
        </w:rPr>
        <w:t>W przypadku ustalenia przy którymkolwiek z odbiorów, w szczególności że:</w:t>
      </w:r>
    </w:p>
    <w:p w:rsidR="00D33229" w:rsidRPr="00E8402C" w:rsidRDefault="00D33229" w:rsidP="00B358B5">
      <w:pPr>
        <w:numPr>
          <w:ilvl w:val="1"/>
          <w:numId w:val="41"/>
        </w:numPr>
        <w:tabs>
          <w:tab w:val="clear" w:pos="1080"/>
          <w:tab w:val="num" w:pos="567"/>
        </w:tabs>
        <w:suppressAutoHyphens w:val="0"/>
        <w:ind w:left="567" w:hanging="283"/>
        <w:jc w:val="both"/>
        <w:textAlignment w:val="auto"/>
        <w:rPr>
          <w:rFonts w:ascii="Century Gothic" w:eastAsia="SimSun" w:hAnsi="Century Gothic" w:cs="Times New Roman"/>
          <w:color w:val="auto"/>
          <w:kern w:val="0"/>
          <w:sz w:val="20"/>
          <w:szCs w:val="20"/>
        </w:rPr>
      </w:pPr>
      <w:r w:rsidRPr="00E8402C">
        <w:rPr>
          <w:rFonts w:ascii="Century Gothic" w:eastAsia="SimSun" w:hAnsi="Century Gothic" w:cs="Times New Roman"/>
          <w:color w:val="auto"/>
          <w:kern w:val="0"/>
          <w:sz w:val="20"/>
          <w:szCs w:val="20"/>
        </w:rPr>
        <w:t>dostarczony asortyment</w:t>
      </w:r>
      <w:r w:rsidRPr="00E8402C">
        <w:rPr>
          <w:rFonts w:ascii="Century Gothic" w:hAnsi="Century Gothic" w:cs="Times New Roman"/>
          <w:color w:val="auto"/>
          <w:sz w:val="20"/>
          <w:szCs w:val="20"/>
          <w:lang w:eastAsia="pl-PL"/>
        </w:rPr>
        <w:t xml:space="preserve"> jest</w:t>
      </w:r>
      <w:r w:rsidRPr="00E8402C">
        <w:rPr>
          <w:rFonts w:ascii="Century Gothic" w:eastAsia="SimSun" w:hAnsi="Century Gothic" w:cs="Times New Roman"/>
          <w:color w:val="auto"/>
          <w:kern w:val="0"/>
          <w:sz w:val="20"/>
          <w:szCs w:val="20"/>
        </w:rPr>
        <w:t xml:space="preserve"> niekompletny i/lub którakolwiek ich część jest niekompletna (np. brak okablowania, brak dostarczenia na nośniku systemu operacyjnego, itp.);</w:t>
      </w:r>
    </w:p>
    <w:p w:rsidR="00D33229" w:rsidRPr="00FF7933" w:rsidRDefault="00D33229" w:rsidP="00B358B5">
      <w:pPr>
        <w:numPr>
          <w:ilvl w:val="1"/>
          <w:numId w:val="41"/>
        </w:numPr>
        <w:tabs>
          <w:tab w:val="clear" w:pos="1080"/>
          <w:tab w:val="num" w:pos="567"/>
        </w:tabs>
        <w:suppressAutoHyphens w:val="0"/>
        <w:ind w:hanging="796"/>
        <w:jc w:val="both"/>
        <w:textAlignment w:val="auto"/>
        <w:rPr>
          <w:rFonts w:ascii="Century Gothic" w:eastAsia="SimSun" w:hAnsi="Century Gothic" w:cs="Times New Roman"/>
          <w:color w:val="auto"/>
          <w:kern w:val="0"/>
          <w:sz w:val="20"/>
          <w:szCs w:val="20"/>
        </w:rPr>
      </w:pPr>
      <w:r w:rsidRPr="00FF7933">
        <w:rPr>
          <w:rFonts w:ascii="Century Gothic" w:eastAsia="SimSun" w:hAnsi="Century Gothic" w:cs="Times New Roman"/>
          <w:color w:val="auto"/>
          <w:kern w:val="0"/>
          <w:sz w:val="20"/>
          <w:szCs w:val="20"/>
        </w:rPr>
        <w:t xml:space="preserve">ilość lub jakość dostarczonego </w:t>
      </w:r>
      <w:r w:rsidRPr="00FF7933">
        <w:rPr>
          <w:rFonts w:ascii="Century Gothic" w:hAnsi="Century Gothic" w:cs="Times New Roman"/>
          <w:color w:val="auto"/>
          <w:sz w:val="20"/>
          <w:szCs w:val="20"/>
          <w:lang w:eastAsia="pl-PL"/>
        </w:rPr>
        <w:t xml:space="preserve">asortymentu </w:t>
      </w:r>
      <w:r w:rsidRPr="00FF7933">
        <w:rPr>
          <w:rFonts w:ascii="Century Gothic" w:hAnsi="Century Gothic" w:cs="Times New Roman"/>
          <w:color w:val="auto"/>
          <w:sz w:val="20"/>
          <w:szCs w:val="20"/>
        </w:rPr>
        <w:t xml:space="preserve"> </w:t>
      </w:r>
      <w:r w:rsidRPr="00FF7933">
        <w:rPr>
          <w:rFonts w:ascii="Century Gothic" w:eastAsia="SimSun" w:hAnsi="Century Gothic" w:cs="Times New Roman"/>
          <w:color w:val="auto"/>
          <w:kern w:val="0"/>
          <w:sz w:val="20"/>
          <w:szCs w:val="20"/>
        </w:rPr>
        <w:t xml:space="preserve"> jest niezgodna z zawartą umową;</w:t>
      </w:r>
    </w:p>
    <w:p w:rsidR="00D33229" w:rsidRPr="00FF7933" w:rsidRDefault="00D33229" w:rsidP="00B358B5">
      <w:pPr>
        <w:numPr>
          <w:ilvl w:val="1"/>
          <w:numId w:val="41"/>
        </w:numPr>
        <w:tabs>
          <w:tab w:val="clear" w:pos="1080"/>
          <w:tab w:val="num" w:pos="567"/>
        </w:tabs>
        <w:suppressAutoHyphens w:val="0"/>
        <w:ind w:left="567" w:hanging="283"/>
        <w:jc w:val="both"/>
        <w:textAlignment w:val="auto"/>
        <w:rPr>
          <w:rFonts w:ascii="Century Gothic" w:eastAsia="SimSun" w:hAnsi="Century Gothic" w:cs="Times New Roman"/>
          <w:color w:val="auto"/>
          <w:kern w:val="0"/>
          <w:sz w:val="20"/>
          <w:szCs w:val="20"/>
        </w:rPr>
      </w:pPr>
      <w:r w:rsidRPr="00FF7933">
        <w:rPr>
          <w:rFonts w:ascii="Century Gothic" w:eastAsia="SimSun" w:hAnsi="Century Gothic" w:cs="Times New Roman"/>
          <w:color w:val="auto"/>
          <w:kern w:val="0"/>
          <w:sz w:val="20"/>
          <w:szCs w:val="20"/>
        </w:rPr>
        <w:t>dostarczony asortyment</w:t>
      </w:r>
      <w:r w:rsidRPr="00FF7933">
        <w:rPr>
          <w:rFonts w:ascii="Century Gothic" w:hAnsi="Century Gothic" w:cs="Times New Roman"/>
          <w:color w:val="auto"/>
          <w:sz w:val="20"/>
          <w:szCs w:val="20"/>
          <w:lang w:eastAsia="pl-PL"/>
        </w:rPr>
        <w:t xml:space="preserve"> </w:t>
      </w:r>
      <w:r w:rsidRPr="00FF7933">
        <w:rPr>
          <w:rFonts w:ascii="Century Gothic" w:eastAsia="SimSun" w:hAnsi="Century Gothic" w:cs="Times New Roman"/>
          <w:color w:val="auto"/>
          <w:kern w:val="0"/>
          <w:sz w:val="20"/>
          <w:szCs w:val="20"/>
        </w:rPr>
        <w:t xml:space="preserve">lub jego części składowe są uszkodzone, nie spełniają wymagań określonych w załączniku </w:t>
      </w:r>
      <w:r w:rsidRPr="00FF7933">
        <w:rPr>
          <w:rFonts w:ascii="Century Gothic" w:hAnsi="Century Gothic" w:cs="Times New Roman"/>
          <w:color w:val="auto"/>
          <w:sz w:val="20"/>
          <w:szCs w:val="20"/>
        </w:rPr>
        <w:t>nr 2 do umowy</w:t>
      </w:r>
      <w:r w:rsidR="00D77A02">
        <w:rPr>
          <w:rFonts w:ascii="Century Gothic" w:hAnsi="Century Gothic" w:cs="Times New Roman"/>
          <w:color w:val="auto"/>
          <w:sz w:val="20"/>
          <w:szCs w:val="20"/>
        </w:rPr>
        <w:t>.</w:t>
      </w:r>
    </w:p>
    <w:p w:rsidR="00D33229" w:rsidRPr="00FF7933" w:rsidRDefault="00D33229" w:rsidP="007A4B54">
      <w:pPr>
        <w:suppressAutoHyphens w:val="0"/>
        <w:ind w:left="360"/>
        <w:jc w:val="both"/>
        <w:textAlignment w:val="auto"/>
        <w:rPr>
          <w:rFonts w:ascii="Century Gothic" w:eastAsia="SimSun" w:hAnsi="Century Gothic" w:cs="Times New Roman"/>
          <w:color w:val="auto"/>
          <w:kern w:val="0"/>
          <w:sz w:val="20"/>
          <w:szCs w:val="20"/>
        </w:rPr>
      </w:pPr>
      <w:r w:rsidRPr="00FF7933">
        <w:rPr>
          <w:rFonts w:ascii="Century Gothic" w:eastAsia="SimSun" w:hAnsi="Century Gothic" w:cs="Times New Roman"/>
          <w:color w:val="auto"/>
          <w:kern w:val="0"/>
          <w:sz w:val="20"/>
          <w:szCs w:val="20"/>
        </w:rPr>
        <w:t xml:space="preserve">Wykonawca zobowiązuje się do uzupełnienia ww. braków i/lub wymiany części składowej wadliwej na nową, wolną od wad, zgodną z załącznikiem </w:t>
      </w:r>
      <w:r w:rsidRPr="00FF7933">
        <w:rPr>
          <w:rFonts w:ascii="Century Gothic" w:hAnsi="Century Gothic" w:cs="Times New Roman"/>
          <w:color w:val="auto"/>
          <w:sz w:val="20"/>
          <w:szCs w:val="20"/>
        </w:rPr>
        <w:t xml:space="preserve">nr 2 do umowy </w:t>
      </w:r>
      <w:r w:rsidRPr="00FF7933">
        <w:rPr>
          <w:rFonts w:ascii="Century Gothic" w:eastAsia="SimSun" w:hAnsi="Century Gothic" w:cs="Times New Roman"/>
          <w:color w:val="auto"/>
          <w:kern w:val="0"/>
          <w:sz w:val="20"/>
          <w:szCs w:val="20"/>
        </w:rPr>
        <w:t xml:space="preserve">, w terminie nieprzekraczającym </w:t>
      </w:r>
      <w:r w:rsidRPr="00FF7933">
        <w:rPr>
          <w:rFonts w:ascii="Century Gothic" w:eastAsia="SimSun" w:hAnsi="Century Gothic" w:cs="Times New Roman"/>
          <w:b/>
          <w:color w:val="auto"/>
          <w:kern w:val="0"/>
          <w:sz w:val="20"/>
          <w:szCs w:val="20"/>
        </w:rPr>
        <w:t>2</w:t>
      </w:r>
      <w:r w:rsidRPr="00FF7933">
        <w:rPr>
          <w:rFonts w:ascii="Century Gothic" w:eastAsia="SimSun" w:hAnsi="Century Gothic" w:cs="Times New Roman"/>
          <w:b/>
          <w:bCs/>
          <w:color w:val="auto"/>
          <w:kern w:val="0"/>
          <w:sz w:val="20"/>
          <w:szCs w:val="20"/>
        </w:rPr>
        <w:t xml:space="preserve"> dni robocze, </w:t>
      </w:r>
      <w:r w:rsidRPr="00FF7933">
        <w:rPr>
          <w:rFonts w:ascii="Century Gothic" w:eastAsia="SimSun" w:hAnsi="Century Gothic" w:cs="Times New Roman"/>
          <w:color w:val="auto"/>
          <w:kern w:val="0"/>
          <w:sz w:val="20"/>
          <w:szCs w:val="20"/>
        </w:rPr>
        <w:t>licząc od dnia sporządzenia protokołu zawierającego stwierdzone podczas odbioru niezgodności.</w:t>
      </w:r>
    </w:p>
    <w:p w:rsidR="00D33229" w:rsidRPr="00FF7933" w:rsidRDefault="00D33229" w:rsidP="00B358B5">
      <w:pPr>
        <w:numPr>
          <w:ilvl w:val="0"/>
          <w:numId w:val="41"/>
        </w:numPr>
        <w:tabs>
          <w:tab w:val="clear" w:pos="720"/>
          <w:tab w:val="left" w:pos="426"/>
          <w:tab w:val="num" w:pos="567"/>
          <w:tab w:val="center" w:pos="4536"/>
          <w:tab w:val="right" w:pos="9072"/>
        </w:tabs>
        <w:suppressAutoHyphens w:val="0"/>
        <w:ind w:left="284" w:hanging="284"/>
        <w:jc w:val="both"/>
        <w:textAlignment w:val="auto"/>
        <w:rPr>
          <w:rFonts w:ascii="Century Gothic" w:eastAsia="SimSun" w:hAnsi="Century Gothic" w:cs="Times New Roman"/>
          <w:color w:val="auto"/>
          <w:kern w:val="0"/>
          <w:sz w:val="20"/>
          <w:szCs w:val="20"/>
        </w:rPr>
      </w:pPr>
      <w:r w:rsidRPr="00FF7933">
        <w:rPr>
          <w:rFonts w:ascii="Century Gothic" w:eastAsia="SimSun" w:hAnsi="Century Gothic" w:cs="Times New Roman"/>
          <w:color w:val="auto"/>
          <w:kern w:val="0"/>
          <w:sz w:val="20"/>
          <w:szCs w:val="20"/>
        </w:rPr>
        <w:t>Zamawiający uzna dostawę za zrealizowaną po podpisaniu przez Strony bez uwag protokołu odbioru końcowego, co będzie stanowić podstawę wystawienia przez Wykonawcę faktury.</w:t>
      </w:r>
    </w:p>
    <w:p w:rsidR="00D33229" w:rsidRPr="00FF7933" w:rsidRDefault="00D33229" w:rsidP="00B358B5">
      <w:pPr>
        <w:numPr>
          <w:ilvl w:val="0"/>
          <w:numId w:val="41"/>
        </w:numPr>
        <w:tabs>
          <w:tab w:val="clear" w:pos="720"/>
          <w:tab w:val="left" w:pos="426"/>
          <w:tab w:val="num" w:pos="567"/>
          <w:tab w:val="center" w:pos="4536"/>
          <w:tab w:val="right" w:pos="9072"/>
        </w:tabs>
        <w:suppressAutoHyphens w:val="0"/>
        <w:ind w:left="284" w:hanging="284"/>
        <w:jc w:val="both"/>
        <w:textAlignment w:val="auto"/>
        <w:rPr>
          <w:rFonts w:ascii="Century Gothic" w:eastAsia="SimSun" w:hAnsi="Century Gothic" w:cs="Times New Roman"/>
          <w:color w:val="auto"/>
          <w:kern w:val="0"/>
          <w:sz w:val="20"/>
          <w:szCs w:val="20"/>
        </w:rPr>
      </w:pPr>
      <w:r w:rsidRPr="00FF7933">
        <w:rPr>
          <w:rFonts w:ascii="Century Gothic" w:hAnsi="Century Gothic"/>
          <w:color w:val="auto"/>
          <w:sz w:val="20"/>
          <w:szCs w:val="20"/>
        </w:rPr>
        <w:t xml:space="preserve">Po wykonaniu wszystkich prac instalacyjnych i montażowych, Wykonawca uruchomi </w:t>
      </w:r>
      <w:r w:rsidRPr="00FF7933">
        <w:rPr>
          <w:rFonts w:ascii="Century Gothic" w:hAnsi="Century Gothic"/>
          <w:color w:val="auto"/>
          <w:sz w:val="20"/>
          <w:szCs w:val="20"/>
        </w:rPr>
        <w:br/>
        <w:t>i przetestuje asortyment w obecności upoważnionych przedstawicieli Zamawiającego.</w:t>
      </w:r>
    </w:p>
    <w:p w:rsidR="00D33229" w:rsidRPr="00EF7510" w:rsidRDefault="00D33229" w:rsidP="00D33229">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16"/>
          <w:szCs w:val="16"/>
          <w:lang w:eastAsia="en-US"/>
        </w:rPr>
      </w:pPr>
    </w:p>
    <w:p w:rsidR="00D33229" w:rsidRPr="00FF7933" w:rsidRDefault="00D33229" w:rsidP="00D33229">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FF7933">
        <w:rPr>
          <w:rFonts w:ascii="Century Gothic" w:eastAsia="SimSun" w:hAnsi="Century Gothic" w:cs="Times New Roman"/>
          <w:b/>
          <w:bCs/>
          <w:color w:val="auto"/>
          <w:kern w:val="0"/>
          <w:sz w:val="20"/>
          <w:szCs w:val="20"/>
          <w:lang w:eastAsia="en-US"/>
        </w:rPr>
        <w:t xml:space="preserve">§ </w:t>
      </w:r>
      <w:r>
        <w:rPr>
          <w:rFonts w:ascii="Century Gothic" w:eastAsia="SimSun" w:hAnsi="Century Gothic" w:cs="Times New Roman"/>
          <w:b/>
          <w:bCs/>
          <w:color w:val="auto"/>
          <w:kern w:val="0"/>
          <w:sz w:val="20"/>
          <w:szCs w:val="20"/>
          <w:lang w:eastAsia="en-US"/>
        </w:rPr>
        <w:t>5</w:t>
      </w:r>
    </w:p>
    <w:p w:rsidR="00D33229" w:rsidRPr="00FF7933" w:rsidRDefault="00D33229" w:rsidP="00B358B5">
      <w:pPr>
        <w:numPr>
          <w:ilvl w:val="0"/>
          <w:numId w:val="37"/>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Wykonawca odpowiada z tytułu rękojmi za wady asortymentu w okresie</w:t>
      </w:r>
      <w:r w:rsidRPr="00FF7933">
        <w:rPr>
          <w:rFonts w:ascii="Century Gothic" w:hAnsi="Century Gothic" w:cs="Times New Roman"/>
          <w:b/>
          <w:color w:val="auto"/>
          <w:kern w:val="0"/>
          <w:sz w:val="20"/>
          <w:szCs w:val="20"/>
          <w:lang w:eastAsia="en-US"/>
        </w:rPr>
        <w:t xml:space="preserve"> </w:t>
      </w:r>
      <w:r w:rsidRPr="00FF7933">
        <w:rPr>
          <w:rFonts w:ascii="Century Gothic" w:hAnsi="Century Gothic" w:cs="Times New Roman"/>
          <w:b/>
          <w:bCs/>
          <w:color w:val="auto"/>
          <w:kern w:val="0"/>
          <w:sz w:val="20"/>
          <w:szCs w:val="20"/>
          <w:lang w:eastAsia="en-US"/>
        </w:rPr>
        <w:t xml:space="preserve">…. </w:t>
      </w:r>
      <w:r w:rsidRPr="00FF7933">
        <w:rPr>
          <w:rFonts w:ascii="Century Gothic" w:hAnsi="Century Gothic" w:cs="Times New Roman"/>
          <w:b/>
          <w:color w:val="auto"/>
          <w:kern w:val="0"/>
          <w:sz w:val="20"/>
          <w:szCs w:val="20"/>
          <w:lang w:eastAsia="en-US"/>
        </w:rPr>
        <w:t>miesięcy</w:t>
      </w:r>
      <w:r w:rsidRPr="00FF7933">
        <w:rPr>
          <w:rFonts w:ascii="Century Gothic" w:hAnsi="Century Gothic" w:cs="Times New Roman"/>
          <w:i/>
          <w:color w:val="auto"/>
          <w:kern w:val="0"/>
          <w:sz w:val="20"/>
          <w:szCs w:val="20"/>
          <w:lang w:eastAsia="en-US"/>
        </w:rPr>
        <w:t>,</w:t>
      </w:r>
      <w:r w:rsidRPr="00FF7933">
        <w:rPr>
          <w:rFonts w:ascii="Century Gothic" w:hAnsi="Century Gothic" w:cs="Times New Roman"/>
          <w:b/>
          <w:color w:val="auto"/>
          <w:kern w:val="0"/>
          <w:sz w:val="20"/>
          <w:szCs w:val="20"/>
          <w:lang w:eastAsia="en-US"/>
        </w:rPr>
        <w:t xml:space="preserve"> </w:t>
      </w:r>
      <w:r w:rsidRPr="00FF7933">
        <w:rPr>
          <w:rFonts w:ascii="Century Gothic" w:hAnsi="Century Gothic" w:cs="Times New Roman"/>
          <w:color w:val="auto"/>
          <w:kern w:val="0"/>
          <w:sz w:val="20"/>
          <w:szCs w:val="20"/>
          <w:lang w:eastAsia="en-US"/>
        </w:rPr>
        <w:t xml:space="preserve">licząc od daty podpisania protokołu odbioru końcowego dostawy, o którym mowa w § </w:t>
      </w:r>
      <w:r w:rsidR="007A4B54">
        <w:rPr>
          <w:rFonts w:ascii="Century Gothic" w:hAnsi="Century Gothic" w:cs="Times New Roman"/>
          <w:color w:val="auto"/>
          <w:kern w:val="0"/>
          <w:sz w:val="20"/>
          <w:szCs w:val="20"/>
          <w:lang w:eastAsia="en-US"/>
        </w:rPr>
        <w:t>4</w:t>
      </w:r>
      <w:r w:rsidRPr="00FF7933">
        <w:rPr>
          <w:rFonts w:ascii="Century Gothic" w:hAnsi="Century Gothic" w:cs="Times New Roman"/>
          <w:color w:val="auto"/>
          <w:kern w:val="0"/>
          <w:sz w:val="20"/>
          <w:szCs w:val="20"/>
          <w:lang w:eastAsia="en-US"/>
        </w:rPr>
        <w:t xml:space="preserve"> ust. 8. Zamawiający może wykonywać uprawnienia z tytułu rękojmi za wady, niezależnie od uprawnień wynikających z gwarancji.</w:t>
      </w:r>
    </w:p>
    <w:p w:rsidR="00D33229" w:rsidRPr="00FF7933" w:rsidRDefault="00D33229" w:rsidP="00B358B5">
      <w:pPr>
        <w:numPr>
          <w:ilvl w:val="0"/>
          <w:numId w:val="37"/>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 xml:space="preserve">Wykonawca udziela </w:t>
      </w:r>
      <w:r w:rsidRPr="00FF7933">
        <w:rPr>
          <w:rFonts w:ascii="Century Gothic" w:hAnsi="Century Gothic" w:cs="Times New Roman"/>
          <w:b/>
          <w:bCs/>
          <w:color w:val="auto"/>
          <w:kern w:val="0"/>
          <w:sz w:val="20"/>
          <w:szCs w:val="20"/>
          <w:lang w:eastAsia="en-US"/>
        </w:rPr>
        <w:t>…..</w:t>
      </w:r>
      <w:r w:rsidRPr="00FF7933">
        <w:rPr>
          <w:rFonts w:ascii="Century Gothic" w:eastAsia="SimSun" w:hAnsi="Century Gothic" w:cs="Times New Roman"/>
          <w:b/>
          <w:color w:val="auto"/>
          <w:kern w:val="0"/>
          <w:sz w:val="20"/>
          <w:szCs w:val="20"/>
          <w:lang w:eastAsia="en-US"/>
        </w:rPr>
        <w:t xml:space="preserve"> miesięcy</w:t>
      </w:r>
      <w:r w:rsidRPr="00FF7933">
        <w:rPr>
          <w:rFonts w:ascii="Century Gothic" w:eastAsia="SimSun" w:hAnsi="Century Gothic" w:cs="Times New Roman"/>
          <w:color w:val="auto"/>
          <w:kern w:val="0"/>
          <w:sz w:val="20"/>
          <w:szCs w:val="20"/>
          <w:lang w:eastAsia="en-US"/>
        </w:rPr>
        <w:t xml:space="preserve"> gwarancji</w:t>
      </w:r>
      <w:r w:rsidRPr="00FF7933">
        <w:rPr>
          <w:rFonts w:ascii="Century Gothic" w:eastAsia="SimSun" w:hAnsi="Century Gothic" w:cs="Times New Roman"/>
          <w:b/>
          <w:color w:val="auto"/>
          <w:kern w:val="0"/>
          <w:sz w:val="20"/>
          <w:szCs w:val="20"/>
          <w:lang w:eastAsia="en-US"/>
        </w:rPr>
        <w:t xml:space="preserve"> </w:t>
      </w:r>
      <w:r w:rsidRPr="00FF7933">
        <w:rPr>
          <w:rFonts w:ascii="Century Gothic" w:eastAsia="SimSun" w:hAnsi="Century Gothic" w:cs="Times New Roman"/>
          <w:color w:val="auto"/>
          <w:kern w:val="0"/>
          <w:sz w:val="20"/>
          <w:szCs w:val="20"/>
          <w:lang w:eastAsia="en-US"/>
        </w:rPr>
        <w:t xml:space="preserve">na dostarczony asortyment objęty umową liczonej od dnia podpisania przez Strony bez uwag protokołu odbioru końcowego dostawy, o którym mowa w § </w:t>
      </w:r>
      <w:r>
        <w:rPr>
          <w:rFonts w:ascii="Century Gothic" w:eastAsia="SimSun" w:hAnsi="Century Gothic" w:cs="Times New Roman"/>
          <w:color w:val="auto"/>
          <w:kern w:val="0"/>
          <w:sz w:val="20"/>
          <w:szCs w:val="20"/>
          <w:lang w:eastAsia="en-US"/>
        </w:rPr>
        <w:t>4</w:t>
      </w:r>
      <w:r w:rsidRPr="00FF7933">
        <w:rPr>
          <w:rFonts w:ascii="Century Gothic" w:eastAsia="SimSun" w:hAnsi="Century Gothic" w:cs="Times New Roman"/>
          <w:color w:val="auto"/>
          <w:kern w:val="0"/>
          <w:sz w:val="20"/>
          <w:szCs w:val="20"/>
          <w:lang w:eastAsia="en-US"/>
        </w:rPr>
        <w:t xml:space="preserve"> ust. 8.</w:t>
      </w:r>
    </w:p>
    <w:p w:rsidR="00D33229" w:rsidRPr="00BB709A" w:rsidRDefault="00D33229" w:rsidP="00B358B5">
      <w:pPr>
        <w:numPr>
          <w:ilvl w:val="0"/>
          <w:numId w:val="37"/>
        </w:numPr>
        <w:suppressAutoHyphens w:val="0"/>
        <w:jc w:val="both"/>
        <w:textAlignment w:val="auto"/>
        <w:rPr>
          <w:rFonts w:ascii="Century Gothic" w:hAnsi="Century Gothic" w:cs="Times New Roman"/>
          <w:i/>
          <w:color w:val="auto"/>
          <w:kern w:val="0"/>
          <w:sz w:val="20"/>
          <w:szCs w:val="20"/>
          <w:lang w:eastAsia="en-US"/>
        </w:rPr>
      </w:pPr>
      <w:r w:rsidRPr="00BB709A">
        <w:rPr>
          <w:rFonts w:ascii="Century Gothic" w:hAnsi="Century Gothic"/>
          <w:color w:val="auto"/>
          <w:sz w:val="20"/>
          <w:szCs w:val="20"/>
        </w:rPr>
        <w:t xml:space="preserve">Przekazywanie informacji dotyczących awarii oraz nieprawidłowej pracy przedmiotu </w:t>
      </w:r>
      <w:r w:rsidR="007A4B54" w:rsidRPr="00BB709A">
        <w:rPr>
          <w:rFonts w:ascii="Century Gothic" w:hAnsi="Century Gothic"/>
          <w:color w:val="auto"/>
          <w:sz w:val="20"/>
          <w:szCs w:val="20"/>
        </w:rPr>
        <w:t>umowy</w:t>
      </w:r>
      <w:r w:rsidRPr="00BB709A">
        <w:rPr>
          <w:rFonts w:ascii="Century Gothic" w:hAnsi="Century Gothic"/>
          <w:color w:val="auto"/>
          <w:sz w:val="20"/>
          <w:szCs w:val="20"/>
        </w:rPr>
        <w:t xml:space="preserve"> realizowane będzie na podstawie telefonicznych zgłoszeń na wskazany przez Wykonawcę numer telefonu (dostępny w dni robocze) …………………………………… a następnie potwierdzane pisemnie</w:t>
      </w:r>
      <w:r w:rsidR="007A4B54" w:rsidRPr="00BB709A">
        <w:rPr>
          <w:rFonts w:ascii="Century Gothic" w:hAnsi="Century Gothic"/>
          <w:color w:val="auto"/>
          <w:sz w:val="20"/>
          <w:szCs w:val="20"/>
        </w:rPr>
        <w:t xml:space="preserve">  </w:t>
      </w:r>
      <w:r w:rsidRPr="00BB709A">
        <w:rPr>
          <w:rFonts w:ascii="Century Gothic" w:hAnsi="Century Gothic"/>
          <w:color w:val="auto"/>
          <w:sz w:val="20"/>
          <w:szCs w:val="20"/>
        </w:rPr>
        <w:t xml:space="preserve">na wskazany numer faksu……………….. lub adres </w:t>
      </w:r>
      <w:r w:rsidR="007A4B54" w:rsidRPr="00BB709A">
        <w:rPr>
          <w:rFonts w:ascii="Century Gothic" w:hAnsi="Century Gothic"/>
          <w:color w:val="auto"/>
          <w:sz w:val="20"/>
          <w:szCs w:val="20"/>
        </w:rPr>
        <w:t xml:space="preserve">                                                </w:t>
      </w:r>
      <w:r w:rsidRPr="00BB709A">
        <w:rPr>
          <w:rFonts w:ascii="Century Gothic" w:hAnsi="Century Gothic"/>
          <w:color w:val="auto"/>
          <w:sz w:val="20"/>
          <w:szCs w:val="20"/>
        </w:rPr>
        <w:t>e-mail……………………………………..</w:t>
      </w:r>
      <w:r w:rsidRPr="00BB709A">
        <w:rPr>
          <w:rFonts w:ascii="Century Gothic" w:hAnsi="Century Gothic" w:cs="Times New Roman"/>
          <w:i/>
          <w:color w:val="auto"/>
          <w:kern w:val="0"/>
          <w:sz w:val="20"/>
          <w:szCs w:val="20"/>
          <w:lang w:eastAsia="en-US"/>
        </w:rPr>
        <w:t>.</w:t>
      </w:r>
      <w:r w:rsidR="007A4B54" w:rsidRPr="00BB709A">
        <w:rPr>
          <w:rFonts w:ascii="Century Gothic" w:hAnsi="Century Gothic" w:cs="Times New Roman"/>
          <w:i/>
          <w:color w:val="auto"/>
          <w:kern w:val="0"/>
          <w:sz w:val="20"/>
          <w:szCs w:val="20"/>
          <w:lang w:eastAsia="en-US"/>
        </w:rPr>
        <w:t xml:space="preserve"> (zgodnie z  ofertą  Wykonawcy) </w:t>
      </w:r>
    </w:p>
    <w:p w:rsidR="00D33229" w:rsidRPr="00FF7933" w:rsidRDefault="00D33229" w:rsidP="00B358B5">
      <w:pPr>
        <w:widowControl w:val="0"/>
        <w:numPr>
          <w:ilvl w:val="0"/>
          <w:numId w:val="37"/>
        </w:numPr>
        <w:shd w:val="clear" w:color="auto" w:fill="FFFFFF"/>
        <w:tabs>
          <w:tab w:val="left" w:pos="284"/>
        </w:tabs>
        <w:jc w:val="both"/>
        <w:textAlignment w:val="auto"/>
        <w:rPr>
          <w:rFonts w:ascii="Century Gothic" w:hAnsi="Century Gothic"/>
          <w:color w:val="auto"/>
          <w:sz w:val="20"/>
          <w:szCs w:val="20"/>
        </w:rPr>
      </w:pPr>
      <w:r w:rsidRPr="00BB709A">
        <w:rPr>
          <w:rFonts w:ascii="Century Gothic" w:hAnsi="Century Gothic"/>
          <w:color w:val="auto"/>
          <w:sz w:val="20"/>
          <w:szCs w:val="20"/>
        </w:rPr>
        <w:t>W przypadku stwierdzenia w trakcie użytkowania w okresie gwarancji, o której</w:t>
      </w:r>
      <w:r w:rsidRPr="00FF7933">
        <w:rPr>
          <w:rFonts w:ascii="Century Gothic" w:hAnsi="Century Gothic"/>
          <w:color w:val="auto"/>
          <w:sz w:val="20"/>
          <w:szCs w:val="20"/>
        </w:rPr>
        <w:t xml:space="preserve"> mowa w ust. 1 wad jakościowych w przedmiocie umowy, Wykonawca zobowiązany jest do usunięcia skutków awarii w czasie </w:t>
      </w:r>
      <w:r w:rsidRPr="003A4021">
        <w:rPr>
          <w:rFonts w:ascii="Century Gothic" w:hAnsi="Century Gothic"/>
          <w:b/>
          <w:bCs/>
          <w:color w:val="auto"/>
          <w:sz w:val="20"/>
          <w:szCs w:val="20"/>
        </w:rPr>
        <w:t>14 dni roboczych</w:t>
      </w:r>
      <w:r w:rsidRPr="00FF7933">
        <w:rPr>
          <w:rFonts w:ascii="Century Gothic" w:hAnsi="Century Gothic"/>
          <w:color w:val="auto"/>
          <w:sz w:val="20"/>
          <w:szCs w:val="20"/>
        </w:rPr>
        <w:t xml:space="preserve"> licząc od dnia zgłoszenia przez Zamawiającego.</w:t>
      </w:r>
    </w:p>
    <w:p w:rsidR="00D33229" w:rsidRPr="00FF7933" w:rsidRDefault="00D33229" w:rsidP="00B358B5">
      <w:pPr>
        <w:numPr>
          <w:ilvl w:val="0"/>
          <w:numId w:val="37"/>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olor w:val="auto"/>
          <w:sz w:val="20"/>
          <w:szCs w:val="20"/>
        </w:rPr>
        <w:t xml:space="preserve">Zamawiający dopuszcza zastosowanie na czas naprawy asortymentu zastępczego </w:t>
      </w:r>
      <w:r w:rsidRPr="00FF7933">
        <w:rPr>
          <w:rFonts w:ascii="Century Gothic" w:hAnsi="Century Gothic"/>
          <w:color w:val="auto"/>
          <w:sz w:val="20"/>
          <w:szCs w:val="20"/>
        </w:rPr>
        <w:br/>
        <w:t xml:space="preserve">o parametrach technicznych nie gorszych niż naprawiane, w pełni kompatybilnego </w:t>
      </w:r>
      <w:r w:rsidRPr="00FF7933">
        <w:rPr>
          <w:rFonts w:ascii="Century Gothic" w:hAnsi="Century Gothic"/>
          <w:color w:val="auto"/>
          <w:sz w:val="20"/>
          <w:szCs w:val="20"/>
        </w:rPr>
        <w:br/>
        <w:t xml:space="preserve">i zapewniającego prawidłową pracę asortymentu. Przy zamontowaniu asortymentu zastępczego czas naprawy nie może przekroczyć </w:t>
      </w:r>
      <w:r w:rsidRPr="00FF7933">
        <w:rPr>
          <w:rFonts w:ascii="Century Gothic" w:hAnsi="Century Gothic"/>
          <w:b/>
          <w:color w:val="auto"/>
          <w:sz w:val="20"/>
          <w:szCs w:val="20"/>
        </w:rPr>
        <w:t>30 dni roboczych</w:t>
      </w:r>
      <w:r w:rsidRPr="00FF7933">
        <w:rPr>
          <w:rFonts w:ascii="Century Gothic" w:hAnsi="Century Gothic"/>
          <w:color w:val="auto"/>
          <w:sz w:val="20"/>
          <w:szCs w:val="20"/>
        </w:rPr>
        <w:t xml:space="preserve"> licząc od dnia zgłoszenia awarii. W przypadku zastosowania sprzętu zastępczego kary umowne z tytułu niedotrzymania terminu z ust. 4 nie będą naliczane.</w:t>
      </w:r>
    </w:p>
    <w:p w:rsidR="00D33229" w:rsidRPr="00FF7933" w:rsidRDefault="00D33229" w:rsidP="00B358B5">
      <w:pPr>
        <w:numPr>
          <w:ilvl w:val="0"/>
          <w:numId w:val="37"/>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Koszt odbioru i zwrotu zareklamowanego asortymentu od/do Zamawiającego, ponosi Wykonawca. Na Wykonawcy spoczywa obowiązek zabezpieczenia asortymentu na czas transportu z/do Zamawiającego.</w:t>
      </w:r>
    </w:p>
    <w:p w:rsidR="00D33229" w:rsidRPr="00FF7933" w:rsidRDefault="00D33229" w:rsidP="00B358B5">
      <w:pPr>
        <w:numPr>
          <w:ilvl w:val="0"/>
          <w:numId w:val="37"/>
        </w:numPr>
        <w:autoSpaceDE w:val="0"/>
        <w:autoSpaceDN w:val="0"/>
        <w:jc w:val="both"/>
        <w:rPr>
          <w:rFonts w:ascii="Century Gothic" w:eastAsia="SimSun" w:hAnsi="Century Gothic" w:cs="Times New Roman"/>
          <w:color w:val="auto"/>
          <w:kern w:val="0"/>
          <w:sz w:val="20"/>
          <w:szCs w:val="20"/>
        </w:rPr>
      </w:pPr>
      <w:r w:rsidRPr="00FF7933">
        <w:rPr>
          <w:rFonts w:ascii="Century Gothic" w:eastAsia="SimSun" w:hAnsi="Century Gothic" w:cs="Times New Roman"/>
          <w:color w:val="auto"/>
          <w:kern w:val="0"/>
          <w:sz w:val="20"/>
          <w:szCs w:val="20"/>
        </w:rPr>
        <w:t>W sprawach spornych, wynikłych podczas naprawy/usunięcia wady czy awarii asortymentu lub którejkolwiek jego części, Zamawiający zastrzega sobie prawo do powołania biegłego rzeczoznawcy, który na podstawie ekspertyzy wskaże przyczynę uszkodzenia. Wynik ekspertyzy wraz z uzasadnieniem będzie ostateczny i wiążący dla Stron. Koszt ekspertyzy obciąża Stronę na niekorzyść, której została ona wydana.</w:t>
      </w:r>
    </w:p>
    <w:p w:rsidR="00D33229" w:rsidRPr="00FF7933" w:rsidRDefault="00D33229" w:rsidP="00B358B5">
      <w:pPr>
        <w:numPr>
          <w:ilvl w:val="0"/>
          <w:numId w:val="37"/>
        </w:numPr>
        <w:autoSpaceDE w:val="0"/>
        <w:autoSpaceDN w:val="0"/>
        <w:jc w:val="both"/>
        <w:rPr>
          <w:rFonts w:ascii="Century Gothic" w:eastAsia="SimSun" w:hAnsi="Century Gothic" w:cs="Times New Roman"/>
          <w:color w:val="auto"/>
          <w:kern w:val="0"/>
          <w:sz w:val="20"/>
          <w:szCs w:val="20"/>
        </w:rPr>
      </w:pPr>
      <w:r w:rsidRPr="00FF7933">
        <w:rPr>
          <w:rFonts w:ascii="Century Gothic" w:eastAsia="SimSun" w:hAnsi="Century Gothic" w:cs="Times New Roman"/>
          <w:color w:val="auto"/>
          <w:kern w:val="0"/>
          <w:sz w:val="20"/>
          <w:szCs w:val="20"/>
        </w:rPr>
        <w:t>Po trzeciej naprawie którejkolwiek części asortymentu,</w:t>
      </w:r>
      <w:r w:rsidRPr="00FF7933">
        <w:rPr>
          <w:rFonts w:ascii="Century Gothic" w:hAnsi="Century Gothic" w:cs="Times New Roman"/>
          <w:b/>
          <w:color w:val="auto"/>
          <w:sz w:val="20"/>
          <w:szCs w:val="20"/>
        </w:rPr>
        <w:t xml:space="preserve"> </w:t>
      </w:r>
      <w:r w:rsidRPr="00FF7933">
        <w:rPr>
          <w:rFonts w:ascii="Century Gothic" w:eastAsia="SimSun" w:hAnsi="Century Gothic" w:cs="Times New Roman"/>
          <w:color w:val="auto"/>
          <w:kern w:val="0"/>
          <w:sz w:val="20"/>
          <w:szCs w:val="20"/>
        </w:rPr>
        <w:t xml:space="preserve">jeżeli nadal wykazywać będzie wady, Wykonawca wymieni go na nowy, wolny od wad, o parametrach nie gorszych niż wskazane w załączniku nr 2 do umowy, w terminie do </w:t>
      </w:r>
      <w:r w:rsidRPr="00FF7933">
        <w:rPr>
          <w:rFonts w:ascii="Century Gothic" w:eastAsia="SimSun" w:hAnsi="Century Gothic" w:cs="Times New Roman"/>
          <w:b/>
          <w:bCs/>
          <w:color w:val="auto"/>
          <w:kern w:val="0"/>
          <w:sz w:val="20"/>
          <w:szCs w:val="20"/>
        </w:rPr>
        <w:t>7 dni</w:t>
      </w:r>
      <w:r w:rsidRPr="00FF7933">
        <w:rPr>
          <w:rFonts w:ascii="Century Gothic" w:eastAsia="SimSun" w:hAnsi="Century Gothic" w:cs="Times New Roman"/>
          <w:color w:val="auto"/>
          <w:kern w:val="0"/>
          <w:sz w:val="20"/>
          <w:szCs w:val="20"/>
        </w:rPr>
        <w:t xml:space="preserve"> </w:t>
      </w:r>
      <w:r w:rsidRPr="00FF7933">
        <w:rPr>
          <w:rFonts w:ascii="Century Gothic" w:eastAsia="SimSun" w:hAnsi="Century Gothic" w:cs="Times New Roman"/>
          <w:b/>
          <w:color w:val="auto"/>
          <w:kern w:val="0"/>
          <w:sz w:val="20"/>
          <w:szCs w:val="20"/>
        </w:rPr>
        <w:t>roboczych</w:t>
      </w:r>
      <w:r w:rsidRPr="00FF7933">
        <w:rPr>
          <w:rFonts w:ascii="Century Gothic" w:eastAsia="SimSun" w:hAnsi="Century Gothic" w:cs="Times New Roman"/>
          <w:color w:val="auto"/>
          <w:kern w:val="0"/>
          <w:sz w:val="20"/>
          <w:szCs w:val="20"/>
        </w:rPr>
        <w:t xml:space="preserve"> – licząc od dnia złożenia przez Zamawiającego czwartej reklamacji.</w:t>
      </w:r>
    </w:p>
    <w:p w:rsidR="00D33229" w:rsidRPr="00FF7933" w:rsidRDefault="00D33229" w:rsidP="00B358B5">
      <w:pPr>
        <w:numPr>
          <w:ilvl w:val="0"/>
          <w:numId w:val="37"/>
        </w:numPr>
        <w:autoSpaceDE w:val="0"/>
        <w:autoSpaceDN w:val="0"/>
        <w:jc w:val="both"/>
        <w:rPr>
          <w:rFonts w:ascii="Century Gothic" w:eastAsia="SimSun" w:hAnsi="Century Gothic" w:cs="Times New Roman"/>
          <w:color w:val="auto"/>
          <w:kern w:val="0"/>
          <w:sz w:val="20"/>
          <w:szCs w:val="20"/>
        </w:rPr>
      </w:pPr>
      <w:r w:rsidRPr="00FF7933">
        <w:rPr>
          <w:rFonts w:ascii="Century Gothic" w:eastAsia="Calibri" w:hAnsi="Century Gothic" w:cs="Calibri"/>
          <w:sz w:val="20"/>
          <w:szCs w:val="20"/>
        </w:rPr>
        <w:t>W przypadku nie usunięcia wad i usterek w terminie</w:t>
      </w:r>
      <w:r>
        <w:rPr>
          <w:rFonts w:ascii="Century Gothic" w:eastAsia="Calibri" w:hAnsi="Century Gothic" w:cs="Calibri"/>
          <w:sz w:val="20"/>
          <w:szCs w:val="20"/>
        </w:rPr>
        <w:t xml:space="preserve"> wynikającym z umowy</w:t>
      </w:r>
      <w:r w:rsidRPr="00FF7933">
        <w:rPr>
          <w:rFonts w:ascii="Century Gothic" w:eastAsia="Calibri" w:hAnsi="Century Gothic" w:cs="Calibri"/>
          <w:sz w:val="20"/>
          <w:szCs w:val="20"/>
        </w:rPr>
        <w:t>, Zamawiający ma prawo zlecenia usunięcie usterki na koszt Wykonawcy, zachowując prawa wynikające z gwarancji.</w:t>
      </w:r>
    </w:p>
    <w:p w:rsidR="00D33229" w:rsidRPr="00FF7933" w:rsidRDefault="00D33229" w:rsidP="00D33229">
      <w:pPr>
        <w:suppressAutoHyphens w:val="0"/>
        <w:ind w:left="-57" w:right="-142"/>
        <w:jc w:val="center"/>
        <w:textAlignment w:val="auto"/>
        <w:rPr>
          <w:rFonts w:ascii="Century Gothic" w:eastAsia="SimSun" w:hAnsi="Century Gothic" w:cs="Times New Roman"/>
          <w:b/>
          <w:bCs/>
          <w:color w:val="auto"/>
          <w:kern w:val="0"/>
          <w:sz w:val="20"/>
          <w:szCs w:val="20"/>
          <w:lang w:eastAsia="en-US"/>
        </w:rPr>
      </w:pPr>
      <w:r w:rsidRPr="00FF7933">
        <w:rPr>
          <w:rFonts w:ascii="Century Gothic" w:eastAsia="SimSun" w:hAnsi="Century Gothic" w:cs="Times New Roman"/>
          <w:b/>
          <w:bCs/>
          <w:color w:val="auto"/>
          <w:kern w:val="0"/>
          <w:sz w:val="20"/>
          <w:szCs w:val="20"/>
          <w:lang w:eastAsia="en-US"/>
        </w:rPr>
        <w:t xml:space="preserve">§ </w:t>
      </w:r>
      <w:r>
        <w:rPr>
          <w:rFonts w:ascii="Century Gothic" w:eastAsia="SimSun" w:hAnsi="Century Gothic" w:cs="Times New Roman"/>
          <w:b/>
          <w:bCs/>
          <w:color w:val="auto"/>
          <w:kern w:val="0"/>
          <w:sz w:val="20"/>
          <w:szCs w:val="20"/>
          <w:lang w:eastAsia="en-US"/>
        </w:rPr>
        <w:t>6</w:t>
      </w:r>
    </w:p>
    <w:p w:rsidR="00D33229" w:rsidRPr="00FF7933" w:rsidRDefault="00D33229" w:rsidP="00B358B5">
      <w:pPr>
        <w:numPr>
          <w:ilvl w:val="0"/>
          <w:numId w:val="38"/>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W przypadku niewykonania lub nienależytego wykonania umowy ramowej przez Wykonawcę, Zamawiający zastrzega sobie prawo do naliczenia następujących kar:</w:t>
      </w:r>
    </w:p>
    <w:p w:rsidR="00D33229" w:rsidRPr="00FF7933" w:rsidRDefault="00D33229" w:rsidP="00B358B5">
      <w:pPr>
        <w:numPr>
          <w:ilvl w:val="0"/>
          <w:numId w:val="39"/>
        </w:numPr>
        <w:tabs>
          <w:tab w:val="clear" w:pos="1080"/>
          <w:tab w:val="left" w:pos="142"/>
          <w:tab w:val="num" w:pos="851"/>
        </w:tabs>
        <w:suppressAutoHyphens w:val="0"/>
        <w:ind w:left="851" w:hanging="425"/>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lastRenderedPageBreak/>
        <w:t>5% wartości, o której mowa w § 1 ust. 6, w przypadku, gdy Zamawiający odstąpi od umowy ramowej z powodu okoliczności leżących po stronie Wykonawcy;</w:t>
      </w:r>
    </w:p>
    <w:p w:rsidR="00D33229" w:rsidRPr="00FF7933" w:rsidRDefault="00D33229" w:rsidP="00B358B5">
      <w:pPr>
        <w:numPr>
          <w:ilvl w:val="0"/>
          <w:numId w:val="39"/>
        </w:numPr>
        <w:tabs>
          <w:tab w:val="clear" w:pos="1080"/>
          <w:tab w:val="left" w:pos="142"/>
          <w:tab w:val="num" w:pos="851"/>
        </w:tabs>
        <w:suppressAutoHyphens w:val="0"/>
        <w:ind w:left="851" w:hanging="425"/>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5% wartości, o której mowa w § 1 ust. 6, w przypadku odstąpienia od umowy ramowej przez Wykonawcę na jakiejkolwiek podstawie z przyczyn nieleżących po stronie Zamawiającego.</w:t>
      </w:r>
    </w:p>
    <w:p w:rsidR="00D33229" w:rsidRPr="00FF7933" w:rsidRDefault="00D33229" w:rsidP="00B358B5">
      <w:pPr>
        <w:numPr>
          <w:ilvl w:val="0"/>
          <w:numId w:val="38"/>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Wykonawca nie będzie obciążony karami, jeśli do niewykonania lub nienależytego wykonania umowy doszło z powodu okoliczności, za które ponosi odpowiedzialność Zamawiający lub z powodu działania tzw. siły wyższej.</w:t>
      </w:r>
    </w:p>
    <w:p w:rsidR="00D33229" w:rsidRPr="00FF7933" w:rsidRDefault="00D33229" w:rsidP="00B358B5">
      <w:pPr>
        <w:numPr>
          <w:ilvl w:val="0"/>
          <w:numId w:val="38"/>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Zamawiający zastrzega sobie prawo dochodzenia odszkodowania uzupełniającego, jeżeli szkoda przewyższy wysokość kar.</w:t>
      </w:r>
    </w:p>
    <w:p w:rsidR="00D33229" w:rsidRPr="00FF7933" w:rsidRDefault="00D33229" w:rsidP="00B358B5">
      <w:pPr>
        <w:numPr>
          <w:ilvl w:val="0"/>
          <w:numId w:val="38"/>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Zamawiający zastrzega sobie prawo potrącania kar z wynagrodzenia Wykonawcy (wartości faktur) bez kierowania odrębnego wezwania do zapłaty.</w:t>
      </w:r>
    </w:p>
    <w:p w:rsidR="00D33229" w:rsidRPr="00FF7933" w:rsidRDefault="00D33229" w:rsidP="00B358B5">
      <w:pPr>
        <w:numPr>
          <w:ilvl w:val="0"/>
          <w:numId w:val="38"/>
        </w:numPr>
        <w:tabs>
          <w:tab w:val="center" w:pos="4536"/>
          <w:tab w:val="right" w:pos="9072"/>
        </w:tabs>
        <w:suppressAutoHyphens w:val="0"/>
        <w:jc w:val="both"/>
        <w:textAlignment w:val="auto"/>
        <w:rPr>
          <w:rFonts w:ascii="Century Gothic" w:eastAsia="SimSun" w:hAnsi="Century Gothic" w:cs="Times New Roman"/>
          <w:color w:val="auto"/>
          <w:kern w:val="0"/>
          <w:sz w:val="20"/>
          <w:szCs w:val="20"/>
        </w:rPr>
      </w:pPr>
      <w:r w:rsidRPr="00FF7933">
        <w:rPr>
          <w:rFonts w:ascii="Century Gothic" w:eastAsia="SimSun" w:hAnsi="Century Gothic" w:cs="Times New Roman"/>
          <w:color w:val="auto"/>
          <w:kern w:val="0"/>
          <w:sz w:val="20"/>
          <w:szCs w:val="20"/>
        </w:rPr>
        <w:t>Zamawiający zastrzega sobie prawo do żądania zabezpieczenia należytego wykonania umowy do 5 % wartości umowy wykonawczej w ramach postępowań prowadzonych w celu zawarcia umowy wykonawczej.</w:t>
      </w:r>
    </w:p>
    <w:p w:rsidR="00D33229" w:rsidRDefault="00D33229" w:rsidP="00B358B5">
      <w:pPr>
        <w:numPr>
          <w:ilvl w:val="0"/>
          <w:numId w:val="38"/>
        </w:numPr>
        <w:tabs>
          <w:tab w:val="center" w:pos="4536"/>
          <w:tab w:val="right" w:pos="9072"/>
        </w:tabs>
        <w:suppressAutoHyphens w:val="0"/>
        <w:jc w:val="both"/>
        <w:textAlignment w:val="auto"/>
        <w:rPr>
          <w:rFonts w:ascii="Century Gothic" w:eastAsia="SimSun" w:hAnsi="Century Gothic" w:cs="Times New Roman"/>
          <w:color w:val="auto"/>
          <w:kern w:val="0"/>
          <w:sz w:val="20"/>
          <w:szCs w:val="20"/>
        </w:rPr>
      </w:pPr>
      <w:r w:rsidRPr="00FF7933">
        <w:rPr>
          <w:rFonts w:ascii="Century Gothic" w:eastAsia="SimSun" w:hAnsi="Century Gothic" w:cs="Times New Roman"/>
          <w:color w:val="auto"/>
          <w:kern w:val="0"/>
          <w:sz w:val="20"/>
          <w:szCs w:val="20"/>
        </w:rPr>
        <w:tab/>
        <w:t>Łączna, maksymalna wysokość kar umownych, które mogą dochodzić strony Umowy nie może być wyższa niż 10 % wartości umowy brutto, o której mowa w § 1 ust. 6.</w:t>
      </w:r>
    </w:p>
    <w:p w:rsidR="00976C96" w:rsidRPr="00EF7510" w:rsidRDefault="00976C96" w:rsidP="00976C96">
      <w:pPr>
        <w:tabs>
          <w:tab w:val="center" w:pos="4536"/>
          <w:tab w:val="right" w:pos="9072"/>
        </w:tabs>
        <w:suppressAutoHyphens w:val="0"/>
        <w:ind w:left="360"/>
        <w:jc w:val="both"/>
        <w:textAlignment w:val="auto"/>
        <w:rPr>
          <w:rFonts w:ascii="Century Gothic" w:eastAsia="SimSun" w:hAnsi="Century Gothic" w:cs="Times New Roman"/>
          <w:color w:val="auto"/>
          <w:kern w:val="0"/>
          <w:sz w:val="16"/>
          <w:szCs w:val="16"/>
        </w:rPr>
      </w:pPr>
    </w:p>
    <w:p w:rsidR="00D33229" w:rsidRDefault="00D33229" w:rsidP="00D33229">
      <w:pPr>
        <w:suppressAutoHyphens w:val="0"/>
        <w:ind w:left="-57" w:right="-142"/>
        <w:jc w:val="center"/>
        <w:textAlignment w:val="auto"/>
        <w:rPr>
          <w:rFonts w:ascii="Century Gothic" w:eastAsia="SimSun" w:hAnsi="Century Gothic" w:cs="Times New Roman"/>
          <w:b/>
          <w:bCs/>
          <w:color w:val="auto"/>
          <w:kern w:val="0"/>
          <w:sz w:val="20"/>
          <w:szCs w:val="20"/>
          <w:lang w:eastAsia="en-US"/>
        </w:rPr>
      </w:pPr>
      <w:r w:rsidRPr="00FF7933">
        <w:rPr>
          <w:rFonts w:ascii="Century Gothic" w:eastAsia="SimSun" w:hAnsi="Century Gothic" w:cs="Times New Roman"/>
          <w:b/>
          <w:bCs/>
          <w:color w:val="auto"/>
          <w:kern w:val="0"/>
          <w:sz w:val="20"/>
          <w:szCs w:val="20"/>
          <w:lang w:eastAsia="en-US"/>
        </w:rPr>
        <w:t xml:space="preserve">§ </w:t>
      </w:r>
      <w:r>
        <w:rPr>
          <w:rFonts w:ascii="Century Gothic" w:eastAsia="SimSun" w:hAnsi="Century Gothic" w:cs="Times New Roman"/>
          <w:b/>
          <w:bCs/>
          <w:color w:val="auto"/>
          <w:kern w:val="0"/>
          <w:sz w:val="20"/>
          <w:szCs w:val="20"/>
          <w:lang w:eastAsia="en-US"/>
        </w:rPr>
        <w:t>7</w:t>
      </w:r>
    </w:p>
    <w:p w:rsidR="00602338" w:rsidRPr="00602338" w:rsidRDefault="00602338" w:rsidP="00D33229">
      <w:pPr>
        <w:suppressAutoHyphens w:val="0"/>
        <w:ind w:left="-57" w:right="-142"/>
        <w:jc w:val="center"/>
        <w:textAlignment w:val="auto"/>
        <w:rPr>
          <w:rFonts w:ascii="Century Gothic" w:eastAsia="SimSun" w:hAnsi="Century Gothic" w:cs="Times New Roman"/>
          <w:b/>
          <w:bCs/>
          <w:color w:val="auto"/>
          <w:kern w:val="0"/>
          <w:sz w:val="16"/>
          <w:szCs w:val="16"/>
          <w:lang w:eastAsia="en-US"/>
        </w:rPr>
      </w:pPr>
    </w:p>
    <w:p w:rsidR="00D33229" w:rsidRPr="00FF7933" w:rsidRDefault="00D33229" w:rsidP="00B358B5">
      <w:pPr>
        <w:numPr>
          <w:ilvl w:val="0"/>
          <w:numId w:val="40"/>
        </w:numPr>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Wszelkie zmiany umowy ramowej mogą być wprowadzane w formie pisemnej pod rygorem nieważności, z wyłączeniem ust. 2 lit. a).</w:t>
      </w:r>
    </w:p>
    <w:p w:rsidR="00D33229" w:rsidRPr="00FF7933" w:rsidRDefault="00D33229" w:rsidP="00B358B5">
      <w:pPr>
        <w:numPr>
          <w:ilvl w:val="0"/>
          <w:numId w:val="40"/>
        </w:numPr>
        <w:suppressAutoHyphens w:val="0"/>
        <w:jc w:val="both"/>
        <w:textAlignment w:val="auto"/>
        <w:rPr>
          <w:rFonts w:ascii="Century Gothic" w:eastAsia="SimSun" w:hAnsi="Century Gothic" w:cs="Times New Roman"/>
          <w:bCs/>
          <w:color w:val="auto"/>
          <w:kern w:val="0"/>
          <w:sz w:val="20"/>
          <w:szCs w:val="20"/>
          <w:lang w:eastAsia="en-US"/>
        </w:rPr>
      </w:pPr>
      <w:r w:rsidRPr="00FF7933">
        <w:rPr>
          <w:rFonts w:ascii="Century Gothic" w:eastAsia="SimSun" w:hAnsi="Century Gothic" w:cs="Times New Roman"/>
          <w:bCs/>
          <w:color w:val="auto"/>
          <w:kern w:val="0"/>
          <w:sz w:val="20"/>
          <w:szCs w:val="20"/>
          <w:lang w:eastAsia="en-US"/>
        </w:rPr>
        <w:t>Zamawiający dopuszcza zmiany umowy w następującym zakresie:</w:t>
      </w:r>
    </w:p>
    <w:p w:rsidR="00D33229" w:rsidRPr="00837B3A" w:rsidRDefault="00D33229" w:rsidP="00B358B5">
      <w:pPr>
        <w:numPr>
          <w:ilvl w:val="0"/>
          <w:numId w:val="35"/>
        </w:numPr>
        <w:tabs>
          <w:tab w:val="clear" w:pos="1080"/>
          <w:tab w:val="num" w:pos="709"/>
        </w:tabs>
        <w:suppressAutoHyphens w:val="0"/>
        <w:ind w:left="709" w:hanging="283"/>
        <w:jc w:val="both"/>
        <w:textAlignment w:val="auto"/>
        <w:rPr>
          <w:rFonts w:ascii="Century Gothic" w:eastAsia="SimSun" w:hAnsi="Century Gothic" w:cs="Times New Roman"/>
          <w:bCs/>
          <w:color w:val="auto"/>
          <w:kern w:val="0"/>
          <w:sz w:val="20"/>
          <w:szCs w:val="20"/>
          <w:lang w:eastAsia="en-US"/>
        </w:rPr>
      </w:pPr>
      <w:r w:rsidRPr="00A100A5">
        <w:rPr>
          <w:rFonts w:ascii="Century Gothic" w:eastAsia="SimSun" w:hAnsi="Century Gothic" w:cs="Times New Roman"/>
          <w:bCs/>
          <w:color w:val="auto"/>
          <w:kern w:val="0"/>
          <w:sz w:val="20"/>
          <w:szCs w:val="20"/>
          <w:lang w:eastAsia="en-US"/>
        </w:rPr>
        <w:t>producenta/typu</w:t>
      </w:r>
      <w:r w:rsidR="00A100A5" w:rsidRPr="00A100A5">
        <w:rPr>
          <w:rFonts w:ascii="Century Gothic" w:eastAsia="SimSun" w:hAnsi="Century Gothic" w:cs="Times New Roman"/>
          <w:bCs/>
          <w:color w:val="auto"/>
          <w:kern w:val="0"/>
          <w:sz w:val="20"/>
          <w:szCs w:val="20"/>
          <w:lang w:eastAsia="en-US"/>
        </w:rPr>
        <w:t>/</w:t>
      </w:r>
      <w:r w:rsidR="00A100A5">
        <w:rPr>
          <w:rFonts w:ascii="Century Gothic" w:eastAsia="SimSun" w:hAnsi="Century Gothic" w:cs="Times New Roman"/>
          <w:bCs/>
          <w:color w:val="FF0000"/>
          <w:kern w:val="0"/>
          <w:sz w:val="20"/>
          <w:szCs w:val="20"/>
          <w:lang w:eastAsia="en-US"/>
        </w:rPr>
        <w:t xml:space="preserve"> </w:t>
      </w:r>
      <w:r w:rsidR="007F5365" w:rsidRPr="007F5365">
        <w:rPr>
          <w:rFonts w:ascii="Century Gothic" w:eastAsia="SimSun" w:hAnsi="Century Gothic" w:cs="Times New Roman"/>
          <w:bCs/>
          <w:color w:val="auto"/>
          <w:kern w:val="0"/>
          <w:sz w:val="20"/>
          <w:szCs w:val="20"/>
          <w:lang w:eastAsia="en-US"/>
        </w:rPr>
        <w:t>modelu</w:t>
      </w:r>
      <w:r w:rsidRPr="007F5365">
        <w:rPr>
          <w:rFonts w:ascii="Century Gothic" w:eastAsia="SimSun" w:hAnsi="Century Gothic" w:cs="Times New Roman"/>
          <w:bCs/>
          <w:color w:val="auto"/>
          <w:kern w:val="0"/>
          <w:sz w:val="20"/>
          <w:szCs w:val="20"/>
          <w:lang w:eastAsia="en-US"/>
        </w:rPr>
        <w:t xml:space="preserve"> asortymentu </w:t>
      </w:r>
      <w:r w:rsidRPr="00FF7933">
        <w:rPr>
          <w:rFonts w:ascii="Century Gothic" w:eastAsia="SimSun" w:hAnsi="Century Gothic" w:cs="Times New Roman"/>
          <w:bCs/>
          <w:color w:val="auto"/>
          <w:kern w:val="0"/>
          <w:sz w:val="20"/>
          <w:szCs w:val="20"/>
          <w:lang w:eastAsia="en-US"/>
        </w:rPr>
        <w:t>– w przypadku zaprzestania produkcji lub braku dostępności na rynku danego typu</w:t>
      </w:r>
      <w:r w:rsidR="00E74A76">
        <w:rPr>
          <w:rFonts w:ascii="Century Gothic" w:eastAsia="SimSun" w:hAnsi="Century Gothic" w:cs="Times New Roman"/>
          <w:bCs/>
          <w:color w:val="auto"/>
          <w:kern w:val="0"/>
          <w:sz w:val="20"/>
          <w:szCs w:val="20"/>
          <w:lang w:eastAsia="en-US"/>
        </w:rPr>
        <w:t>/modelu</w:t>
      </w:r>
      <w:r w:rsidRPr="00FF7933">
        <w:rPr>
          <w:rFonts w:ascii="Century Gothic" w:eastAsia="SimSun" w:hAnsi="Century Gothic" w:cs="Times New Roman"/>
          <w:bCs/>
          <w:color w:val="auto"/>
          <w:kern w:val="0"/>
          <w:sz w:val="20"/>
          <w:szCs w:val="20"/>
          <w:lang w:eastAsia="en-US"/>
        </w:rPr>
        <w:t xml:space="preserve"> asortymentu, spowodowanej zaprzestaniem produkcji lub wycofaniem ze sprzedaży lub pojawieniem się na rynku asortymentu nowszej generacji, pozwalającej na zaoszczędzenie kosztów eksploatacji urządzenia. W przypadku zaoferowania innego producenta/typu</w:t>
      </w:r>
      <w:r w:rsidR="00793398">
        <w:rPr>
          <w:rFonts w:ascii="Century Gothic" w:eastAsia="SimSun" w:hAnsi="Century Gothic" w:cs="Times New Roman"/>
          <w:bCs/>
          <w:color w:val="auto"/>
          <w:kern w:val="0"/>
          <w:sz w:val="20"/>
          <w:szCs w:val="20"/>
          <w:lang w:eastAsia="en-US"/>
        </w:rPr>
        <w:t xml:space="preserve">/modelu </w:t>
      </w:r>
      <w:r w:rsidRPr="00FF7933">
        <w:rPr>
          <w:rFonts w:ascii="Century Gothic" w:eastAsia="SimSun" w:hAnsi="Century Gothic" w:cs="Times New Roman"/>
          <w:bCs/>
          <w:color w:val="auto"/>
          <w:kern w:val="0"/>
          <w:sz w:val="20"/>
          <w:szCs w:val="20"/>
          <w:lang w:eastAsia="en-US"/>
        </w:rPr>
        <w:t xml:space="preserve"> asortymentu Wykonawca musi do oferty złożonej </w:t>
      </w:r>
      <w:r w:rsidR="00976C96">
        <w:rPr>
          <w:rFonts w:ascii="Century Gothic" w:eastAsia="SimSun" w:hAnsi="Century Gothic" w:cs="Times New Roman"/>
          <w:bCs/>
          <w:color w:val="auto"/>
          <w:kern w:val="0"/>
          <w:sz w:val="20"/>
          <w:szCs w:val="20"/>
          <w:lang w:eastAsia="en-US"/>
        </w:rPr>
        <w:t xml:space="preserve">   </w:t>
      </w:r>
      <w:r w:rsidRPr="00FF7933">
        <w:rPr>
          <w:rFonts w:ascii="Century Gothic" w:eastAsia="SimSun" w:hAnsi="Century Gothic" w:cs="Times New Roman"/>
          <w:bCs/>
          <w:color w:val="auto"/>
          <w:kern w:val="0"/>
          <w:sz w:val="20"/>
          <w:szCs w:val="20"/>
          <w:lang w:eastAsia="en-US"/>
        </w:rPr>
        <w:t xml:space="preserve">w wyniku zaproszenia, o którym mowa w § 2 ust. 3 </w:t>
      </w:r>
      <w:r w:rsidRPr="00837B3A">
        <w:rPr>
          <w:rFonts w:ascii="Century Gothic" w:eastAsia="SimSun" w:hAnsi="Century Gothic" w:cs="Times New Roman"/>
          <w:bCs/>
          <w:color w:val="auto"/>
          <w:kern w:val="0"/>
          <w:sz w:val="20"/>
          <w:szCs w:val="20"/>
          <w:lang w:eastAsia="en-US"/>
        </w:rPr>
        <w:t xml:space="preserve">dołączyć </w:t>
      </w:r>
      <w:r w:rsidR="00E74A76">
        <w:rPr>
          <w:rFonts w:ascii="Century Gothic" w:eastAsia="Times New Roman" w:hAnsi="Century Gothic"/>
          <w:color w:val="auto"/>
          <w:sz w:val="20"/>
          <w:szCs w:val="20"/>
        </w:rPr>
        <w:t xml:space="preserve">wypełniony  załącznik  do </w:t>
      </w:r>
      <w:r w:rsidR="00976C96" w:rsidRPr="00837B3A">
        <w:rPr>
          <w:rFonts w:ascii="Century Gothic" w:eastAsia="Times New Roman" w:hAnsi="Century Gothic"/>
          <w:color w:val="auto"/>
          <w:sz w:val="20"/>
          <w:szCs w:val="20"/>
        </w:rPr>
        <w:t xml:space="preserve">SWZ, </w:t>
      </w:r>
      <w:r w:rsidR="00793398">
        <w:rPr>
          <w:rFonts w:ascii="Century Gothic" w:eastAsia="SimSun" w:hAnsi="Century Gothic" w:cs="Times New Roman"/>
          <w:color w:val="auto"/>
          <w:kern w:val="0"/>
          <w:sz w:val="20"/>
          <w:szCs w:val="20"/>
          <w:lang w:eastAsia="en-US"/>
        </w:rPr>
        <w:t xml:space="preserve">potwierdzający </w:t>
      </w:r>
      <w:r w:rsidRPr="00837B3A">
        <w:rPr>
          <w:rFonts w:ascii="Century Gothic" w:eastAsia="SimSun" w:hAnsi="Century Gothic" w:cs="Times New Roman"/>
          <w:color w:val="auto"/>
          <w:kern w:val="0"/>
          <w:sz w:val="20"/>
          <w:szCs w:val="20"/>
          <w:lang w:eastAsia="en-US"/>
        </w:rPr>
        <w:t>spełnienie przez zaoferowany asortyment wymagań Zamawiającego;</w:t>
      </w:r>
    </w:p>
    <w:p w:rsidR="00D33229" w:rsidRDefault="00D33229" w:rsidP="00B358B5">
      <w:pPr>
        <w:numPr>
          <w:ilvl w:val="0"/>
          <w:numId w:val="35"/>
        </w:numPr>
        <w:tabs>
          <w:tab w:val="clear" w:pos="1080"/>
          <w:tab w:val="num" w:pos="709"/>
        </w:tabs>
        <w:suppressAutoHyphens w:val="0"/>
        <w:ind w:hanging="654"/>
        <w:jc w:val="both"/>
        <w:textAlignment w:val="auto"/>
        <w:rPr>
          <w:rFonts w:ascii="Century Gothic" w:eastAsia="SimSun" w:hAnsi="Century Gothic" w:cs="Times New Roman"/>
          <w:bCs/>
          <w:color w:val="auto"/>
          <w:kern w:val="0"/>
          <w:sz w:val="20"/>
          <w:szCs w:val="20"/>
          <w:lang w:eastAsia="en-US"/>
        </w:rPr>
      </w:pPr>
      <w:r w:rsidRPr="00FF7933">
        <w:rPr>
          <w:rFonts w:ascii="Century Gothic" w:eastAsia="SimSun" w:hAnsi="Century Gothic" w:cs="Times New Roman"/>
          <w:bCs/>
          <w:color w:val="auto"/>
          <w:kern w:val="0"/>
          <w:sz w:val="20"/>
          <w:szCs w:val="20"/>
          <w:lang w:eastAsia="en-US"/>
        </w:rPr>
        <w:t>inne zmiany, jeżeli konieczność ich wprowadzenia będzie wynikała ze zmiany przepisów.</w:t>
      </w:r>
    </w:p>
    <w:p w:rsidR="00D33229" w:rsidRPr="00FF7933" w:rsidRDefault="00D33229" w:rsidP="00B358B5">
      <w:pPr>
        <w:numPr>
          <w:ilvl w:val="0"/>
          <w:numId w:val="35"/>
        </w:numPr>
        <w:tabs>
          <w:tab w:val="clear" w:pos="1080"/>
          <w:tab w:val="num" w:pos="709"/>
        </w:tabs>
        <w:suppressAutoHyphens w:val="0"/>
        <w:ind w:hanging="654"/>
        <w:jc w:val="both"/>
        <w:textAlignment w:val="auto"/>
        <w:rPr>
          <w:rFonts w:ascii="Century Gothic" w:eastAsia="SimSun" w:hAnsi="Century Gothic" w:cs="Times New Roman"/>
          <w:bCs/>
          <w:color w:val="auto"/>
          <w:kern w:val="0"/>
          <w:sz w:val="20"/>
          <w:szCs w:val="20"/>
          <w:lang w:eastAsia="en-US"/>
        </w:rPr>
      </w:pPr>
      <w:r>
        <w:rPr>
          <w:rFonts w:ascii="Century Gothic" w:eastAsia="SimSun" w:hAnsi="Century Gothic" w:cs="Times New Roman"/>
          <w:bCs/>
          <w:color w:val="auto"/>
          <w:kern w:val="0"/>
          <w:sz w:val="20"/>
          <w:szCs w:val="20"/>
          <w:lang w:eastAsia="en-US"/>
        </w:rPr>
        <w:t>zmiany formy zabezpieczenia zaliczki</w:t>
      </w:r>
      <w:r w:rsidR="00AA548B">
        <w:rPr>
          <w:rFonts w:ascii="Century Gothic" w:eastAsia="SimSun" w:hAnsi="Century Gothic" w:cs="Times New Roman"/>
          <w:bCs/>
          <w:color w:val="auto"/>
          <w:kern w:val="0"/>
          <w:sz w:val="20"/>
          <w:szCs w:val="20"/>
          <w:lang w:eastAsia="en-US"/>
        </w:rPr>
        <w:t>.</w:t>
      </w:r>
    </w:p>
    <w:p w:rsidR="00D33229" w:rsidRPr="00FF7933" w:rsidRDefault="00D33229" w:rsidP="00B358B5">
      <w:pPr>
        <w:numPr>
          <w:ilvl w:val="0"/>
          <w:numId w:val="40"/>
        </w:numPr>
        <w:suppressAutoHyphens w:val="0"/>
        <w:jc w:val="both"/>
        <w:textAlignment w:val="auto"/>
        <w:rPr>
          <w:rFonts w:ascii="Century Gothic" w:eastAsia="SimSun" w:hAnsi="Century Gothic" w:cs="Times New Roman"/>
          <w:bCs/>
          <w:color w:val="auto"/>
          <w:kern w:val="0"/>
          <w:sz w:val="20"/>
          <w:szCs w:val="20"/>
          <w:lang w:eastAsia="en-US"/>
        </w:rPr>
      </w:pPr>
      <w:r w:rsidRPr="00FF7933">
        <w:rPr>
          <w:rFonts w:ascii="Century Gothic" w:eastAsia="SimSun" w:hAnsi="Century Gothic" w:cs="Times New Roman"/>
          <w:color w:val="auto"/>
          <w:kern w:val="0"/>
          <w:sz w:val="20"/>
          <w:szCs w:val="20"/>
          <w:lang w:eastAsia="en-US"/>
        </w:rPr>
        <w:t>Zmiany, o których mowa w ust. 2 są dopuszczalne wyłącznie przy jednoczesnym zachowaniu pozostałych warunków umowy, w tym ceny jednostkowej netto nie wyższej i parametrów technicznych nie gorszych niż wskazane odpowiednio do typu asortymentu w załączniku nr 2 do umowy.</w:t>
      </w:r>
    </w:p>
    <w:p w:rsidR="00D33229" w:rsidRPr="00FF7933" w:rsidRDefault="00D33229" w:rsidP="00B358B5">
      <w:pPr>
        <w:numPr>
          <w:ilvl w:val="0"/>
          <w:numId w:val="40"/>
        </w:numPr>
        <w:suppressAutoHyphens w:val="0"/>
        <w:jc w:val="both"/>
        <w:textAlignment w:val="auto"/>
        <w:rPr>
          <w:rFonts w:ascii="Century Gothic" w:eastAsia="SimSun" w:hAnsi="Century Gothic" w:cs="Times New Roman"/>
          <w:bCs/>
          <w:color w:val="auto"/>
          <w:kern w:val="0"/>
          <w:sz w:val="20"/>
          <w:szCs w:val="20"/>
          <w:lang w:eastAsia="en-US"/>
        </w:rPr>
      </w:pPr>
      <w:r w:rsidRPr="00FF7933">
        <w:rPr>
          <w:rFonts w:ascii="Century Gothic" w:eastAsia="SimSun" w:hAnsi="Century Gothic" w:cs="Times New Roman"/>
          <w:color w:val="auto"/>
          <w:kern w:val="0"/>
          <w:sz w:val="20"/>
          <w:szCs w:val="20"/>
          <w:lang w:eastAsia="en-US"/>
        </w:rPr>
        <w:t>W przypadku zaprzestania produkcji asortymentu, Wykonawca zobowiązany będzie udowodnić ten fakt Zamawiającemu.</w:t>
      </w:r>
    </w:p>
    <w:p w:rsidR="00D33229" w:rsidRPr="00FF7933" w:rsidRDefault="00D33229" w:rsidP="00B358B5">
      <w:pPr>
        <w:numPr>
          <w:ilvl w:val="0"/>
          <w:numId w:val="40"/>
        </w:numPr>
        <w:tabs>
          <w:tab w:val="left" w:pos="426"/>
        </w:tabs>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 xml:space="preserve">Zamawiający dopuszcza możliwość wydłużenia czasu trwania umowy ramowej w sytuacji nie wykorzystania przez Zamawiającego wartości umowy określonej w § 1 ust. 6, jednak nie dłużej niż na okres 4 lat licząc od daty jej zawarcia. </w:t>
      </w:r>
    </w:p>
    <w:p w:rsidR="00D33229" w:rsidRDefault="00D33229" w:rsidP="00B358B5">
      <w:pPr>
        <w:numPr>
          <w:ilvl w:val="0"/>
          <w:numId w:val="40"/>
        </w:numPr>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 xml:space="preserve">Strony dopuszczają zmianę stawki podatku VAT wskazaną w załączniku nr 2 do umowy ramowej, w przypadku jej ustawowej zmiany. Każdorazowo w </w:t>
      </w:r>
      <w:r w:rsidR="00E72CFD">
        <w:rPr>
          <w:rFonts w:ascii="Century Gothic" w:eastAsia="SimSun" w:hAnsi="Century Gothic" w:cs="Times New Roman"/>
          <w:color w:val="auto"/>
          <w:kern w:val="0"/>
          <w:sz w:val="20"/>
          <w:szCs w:val="20"/>
          <w:lang w:eastAsia="en-US"/>
        </w:rPr>
        <w:t xml:space="preserve">Ofercie złożonej w  wyniku przekazanego zaproszenia, o którym  mowa  w </w:t>
      </w:r>
      <w:r w:rsidR="00E72CFD" w:rsidRPr="00B00B90">
        <w:rPr>
          <w:rFonts w:ascii="Century Gothic" w:eastAsia="SimSun" w:hAnsi="Century Gothic" w:cs="Times New Roman"/>
          <w:color w:val="auto"/>
          <w:kern w:val="0"/>
          <w:sz w:val="20"/>
          <w:szCs w:val="20"/>
          <w:lang w:eastAsia="en-US"/>
        </w:rPr>
        <w:t>§</w:t>
      </w:r>
      <w:r w:rsidR="00E72CFD">
        <w:rPr>
          <w:rFonts w:ascii="Century Gothic" w:eastAsia="SimSun" w:hAnsi="Century Gothic" w:cs="Times New Roman"/>
          <w:color w:val="auto"/>
          <w:kern w:val="0"/>
          <w:sz w:val="20"/>
          <w:szCs w:val="20"/>
          <w:lang w:eastAsia="en-US"/>
        </w:rPr>
        <w:t xml:space="preserve"> 2  ust. 1  </w:t>
      </w:r>
      <w:r w:rsidR="00E72CFD" w:rsidRPr="00B00B90">
        <w:rPr>
          <w:rFonts w:ascii="Century Gothic" w:eastAsia="SimSun" w:hAnsi="Century Gothic" w:cs="Times New Roman"/>
          <w:color w:val="auto"/>
          <w:kern w:val="0"/>
          <w:sz w:val="20"/>
          <w:szCs w:val="20"/>
          <w:lang w:eastAsia="en-US"/>
        </w:rPr>
        <w:t xml:space="preserve">Wykonawca będzie ją wskazywać. </w:t>
      </w:r>
      <w:r w:rsidR="00E72CFD">
        <w:rPr>
          <w:rFonts w:ascii="Century Gothic" w:eastAsia="SimSun" w:hAnsi="Century Gothic" w:cs="Times New Roman"/>
          <w:color w:val="auto"/>
          <w:kern w:val="0"/>
          <w:sz w:val="20"/>
          <w:szCs w:val="20"/>
          <w:lang w:eastAsia="en-US"/>
        </w:rPr>
        <w:t xml:space="preserve"> </w:t>
      </w:r>
      <w:r w:rsidRPr="00FF7933">
        <w:rPr>
          <w:rFonts w:ascii="Century Gothic" w:eastAsia="SimSun" w:hAnsi="Century Gothic" w:cs="Times New Roman"/>
          <w:color w:val="auto"/>
          <w:kern w:val="0"/>
          <w:sz w:val="20"/>
          <w:szCs w:val="20"/>
          <w:lang w:eastAsia="en-US"/>
        </w:rPr>
        <w:t xml:space="preserve">W przypadku jej zmiany sporządzony zostanie aneks do umowy w tym zakresie. </w:t>
      </w:r>
    </w:p>
    <w:p w:rsidR="00B7224B" w:rsidRPr="00837B3A" w:rsidRDefault="00B7224B" w:rsidP="00B358B5">
      <w:pPr>
        <w:pStyle w:val="Akapitzlist"/>
        <w:widowControl w:val="0"/>
        <w:numPr>
          <w:ilvl w:val="0"/>
          <w:numId w:val="40"/>
        </w:numPr>
        <w:autoSpaceDN w:val="0"/>
        <w:adjustRightInd w:val="0"/>
        <w:spacing w:after="0" w:line="250" w:lineRule="exact"/>
        <w:ind w:right="20"/>
        <w:contextualSpacing w:val="0"/>
        <w:jc w:val="both"/>
        <w:rPr>
          <w:rFonts w:ascii="Century Gothic" w:eastAsia="Arial Unicode MS" w:hAnsi="Century Gothic"/>
          <w:sz w:val="20"/>
          <w:szCs w:val="20"/>
        </w:rPr>
      </w:pPr>
      <w:r w:rsidRPr="00837B3A">
        <w:rPr>
          <w:rFonts w:ascii="Century Gothic" w:eastAsia="Arial Unicode MS" w:hAnsi="Century Gothic"/>
          <w:sz w:val="20"/>
          <w:szCs w:val="20"/>
        </w:rPr>
        <w:t xml:space="preserve">Wykonawca, po uprzednim powiadomieniu Zamawiającego, ma prawo dokonać zmiany osób </w:t>
      </w:r>
      <w:r w:rsidRPr="00837B3A">
        <w:rPr>
          <w:rFonts w:ascii="Century Gothic" w:eastAsia="Arial Unicode MS" w:hAnsi="Century Gothic"/>
          <w:sz w:val="20"/>
          <w:szCs w:val="20"/>
          <w:lang w:val="pl-PL"/>
        </w:rPr>
        <w:t>wskazanych w załączniku  nr 4  do  umowy ramowej</w:t>
      </w:r>
      <w:r w:rsidR="00A100A5" w:rsidRPr="00837B3A">
        <w:rPr>
          <w:rFonts w:ascii="Century Gothic" w:eastAsia="Arial Unicode MS" w:hAnsi="Century Gothic"/>
          <w:sz w:val="20"/>
          <w:szCs w:val="20"/>
          <w:lang w:val="pl-PL"/>
        </w:rPr>
        <w:t>,</w:t>
      </w:r>
      <w:r w:rsidRPr="00837B3A">
        <w:rPr>
          <w:rFonts w:ascii="Century Gothic" w:eastAsia="Arial Unicode MS" w:hAnsi="Century Gothic"/>
          <w:sz w:val="20"/>
          <w:szCs w:val="20"/>
          <w:lang w:val="pl-PL"/>
        </w:rPr>
        <w:t xml:space="preserve"> </w:t>
      </w:r>
      <w:r w:rsidRPr="00837B3A">
        <w:rPr>
          <w:rFonts w:ascii="Century Gothic" w:eastAsia="Arial Unicode MS" w:hAnsi="Century Gothic"/>
          <w:sz w:val="20"/>
          <w:szCs w:val="20"/>
        </w:rPr>
        <w:t xml:space="preserve">przy czym zmiana taka wymaga zgody Zamawiającego, chyba, że wyniknie ona z przyczyn niezależnych od Wykonawcy (śmierć osoby, ustanie stosunku zatrudnienia u Wykonawcy itp.). Dokonując zmiany osób Wykonawca zobowiązany jest zastąpić te osoby innymi osobami posiadającymi </w:t>
      </w:r>
      <w:r w:rsidRPr="00837B3A">
        <w:rPr>
          <w:rFonts w:ascii="Century Gothic" w:eastAsia="Arial Unicode MS" w:hAnsi="Century Gothic"/>
          <w:sz w:val="20"/>
          <w:szCs w:val="20"/>
          <w:lang w:val="pl-PL"/>
        </w:rPr>
        <w:t>kwalifikacje</w:t>
      </w:r>
      <w:r w:rsidRPr="00837B3A">
        <w:rPr>
          <w:rFonts w:ascii="Century Gothic" w:eastAsia="Arial Unicode MS" w:hAnsi="Century Gothic"/>
          <w:sz w:val="20"/>
          <w:szCs w:val="20"/>
        </w:rPr>
        <w:t>/uprawnienie, co najmniej takie jak osoby zastępowane.</w:t>
      </w:r>
    </w:p>
    <w:p w:rsidR="00E91D04" w:rsidRPr="00837B3A" w:rsidRDefault="00E91D04" w:rsidP="00B358B5">
      <w:pPr>
        <w:pStyle w:val="Akapitzlist"/>
        <w:widowControl w:val="0"/>
        <w:numPr>
          <w:ilvl w:val="0"/>
          <w:numId w:val="40"/>
        </w:numPr>
        <w:autoSpaceDN w:val="0"/>
        <w:adjustRightInd w:val="0"/>
        <w:spacing w:after="0" w:line="250" w:lineRule="exact"/>
        <w:ind w:right="20"/>
        <w:contextualSpacing w:val="0"/>
        <w:jc w:val="both"/>
        <w:rPr>
          <w:rFonts w:ascii="Century Gothic" w:eastAsia="Arial Unicode MS" w:hAnsi="Century Gothic"/>
          <w:sz w:val="20"/>
          <w:szCs w:val="20"/>
        </w:rPr>
      </w:pPr>
      <w:r w:rsidRPr="00837B3A">
        <w:rPr>
          <w:rFonts w:ascii="Century Gothic" w:eastAsia="Arial Unicode MS" w:hAnsi="Century Gothic"/>
          <w:sz w:val="20"/>
          <w:szCs w:val="20"/>
          <w:lang w:val="pl-PL"/>
        </w:rPr>
        <w:t>Zamawiający zastrzega sobie  prawo wglądu do dokumentów  potwierdzających kwalifikacje/uprawnienia wskazane w załączniku nr 4  do  umowy ramowej, z uwzględnieniem ust. 7.</w:t>
      </w:r>
    </w:p>
    <w:p w:rsidR="00D33229" w:rsidRPr="00FF7933" w:rsidRDefault="00D33229" w:rsidP="00B358B5">
      <w:pPr>
        <w:numPr>
          <w:ilvl w:val="0"/>
          <w:numId w:val="40"/>
        </w:numPr>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hAnsi="Century Gothic" w:cs="Times New Roman"/>
          <w:color w:val="auto"/>
          <w:sz w:val="20"/>
          <w:szCs w:val="20"/>
        </w:rPr>
        <w:t>W razie zaistnienia istotnej zmiany okoliczności powodującej, że wykonanie umowy</w:t>
      </w:r>
      <w:r w:rsidR="0010693E">
        <w:rPr>
          <w:rFonts w:ascii="Century Gothic" w:hAnsi="Century Gothic" w:cs="Times New Roman"/>
          <w:color w:val="auto"/>
          <w:sz w:val="20"/>
          <w:szCs w:val="20"/>
        </w:rPr>
        <w:t xml:space="preserve"> ramowej</w:t>
      </w:r>
      <w:r w:rsidRPr="00FF7933">
        <w:rPr>
          <w:rFonts w:ascii="Century Gothic" w:hAnsi="Century Gothic" w:cs="Times New Roman"/>
          <w:color w:val="auto"/>
          <w:sz w:val="20"/>
          <w:szCs w:val="20"/>
        </w:rPr>
        <w:t xml:space="preserve"> nie leży </w:t>
      </w:r>
      <w:r w:rsidR="0010693E">
        <w:rPr>
          <w:rFonts w:ascii="Century Gothic" w:hAnsi="Century Gothic" w:cs="Times New Roman"/>
          <w:color w:val="auto"/>
          <w:sz w:val="20"/>
          <w:szCs w:val="20"/>
        </w:rPr>
        <w:t xml:space="preserve"> </w:t>
      </w:r>
      <w:r w:rsidRPr="00FF7933">
        <w:rPr>
          <w:rFonts w:ascii="Century Gothic" w:hAnsi="Century Gothic" w:cs="Times New Roman"/>
          <w:color w:val="auto"/>
          <w:sz w:val="20"/>
          <w:szCs w:val="20"/>
        </w:rPr>
        <w:t>w interesie publicznym, czego nie można było przewidzieć w chwili zawarcia umowy, lub dalsze wykonywanie umowy</w:t>
      </w:r>
      <w:r w:rsidR="0010693E">
        <w:rPr>
          <w:rFonts w:ascii="Century Gothic" w:hAnsi="Century Gothic" w:cs="Times New Roman"/>
          <w:color w:val="auto"/>
          <w:sz w:val="20"/>
          <w:szCs w:val="20"/>
        </w:rPr>
        <w:t xml:space="preserve"> ramowej</w:t>
      </w:r>
      <w:r w:rsidRPr="00FF7933">
        <w:rPr>
          <w:rFonts w:ascii="Century Gothic" w:hAnsi="Century Gothic" w:cs="Times New Roman"/>
          <w:color w:val="auto"/>
          <w:sz w:val="20"/>
          <w:szCs w:val="20"/>
        </w:rPr>
        <w:t xml:space="preserve"> może zagrozić istotnemu </w:t>
      </w:r>
      <w:r>
        <w:rPr>
          <w:rFonts w:ascii="Century Gothic" w:hAnsi="Century Gothic" w:cs="Times New Roman"/>
          <w:color w:val="auto"/>
          <w:sz w:val="20"/>
          <w:szCs w:val="20"/>
        </w:rPr>
        <w:t>podstawowemu</w:t>
      </w:r>
      <w:r w:rsidRPr="00FF7933">
        <w:rPr>
          <w:rFonts w:ascii="Century Gothic" w:hAnsi="Century Gothic" w:cs="Times New Roman"/>
          <w:color w:val="auto"/>
          <w:sz w:val="20"/>
          <w:szCs w:val="20"/>
        </w:rPr>
        <w:t xml:space="preserve"> bezpieczeństwa państwa lub bezpieczeństwu publicznemu, </w:t>
      </w:r>
      <w:r w:rsidR="0010693E">
        <w:rPr>
          <w:rFonts w:ascii="Century Gothic" w:hAnsi="Century Gothic" w:cs="Times New Roman"/>
          <w:color w:val="auto"/>
          <w:sz w:val="20"/>
          <w:szCs w:val="20"/>
        </w:rPr>
        <w:t>Z</w:t>
      </w:r>
      <w:r w:rsidRPr="00FF7933">
        <w:rPr>
          <w:rFonts w:ascii="Century Gothic" w:hAnsi="Century Gothic" w:cs="Times New Roman"/>
          <w:color w:val="auto"/>
          <w:sz w:val="20"/>
          <w:szCs w:val="20"/>
        </w:rPr>
        <w:t>amawiający może odstąpić od umowy</w:t>
      </w:r>
      <w:r w:rsidR="0010693E">
        <w:rPr>
          <w:rFonts w:ascii="Century Gothic" w:hAnsi="Century Gothic" w:cs="Times New Roman"/>
          <w:color w:val="auto"/>
          <w:sz w:val="20"/>
          <w:szCs w:val="20"/>
        </w:rPr>
        <w:t xml:space="preserve"> ramowej</w:t>
      </w:r>
      <w:r w:rsidRPr="00FF7933">
        <w:rPr>
          <w:rFonts w:ascii="Century Gothic" w:hAnsi="Century Gothic" w:cs="Times New Roman"/>
          <w:color w:val="auto"/>
          <w:sz w:val="20"/>
          <w:szCs w:val="20"/>
        </w:rPr>
        <w:t xml:space="preserve"> w terminie 30 dni od dnia powzięcia wiadomości o tych okolicznościach.</w:t>
      </w:r>
    </w:p>
    <w:p w:rsidR="00D33229" w:rsidRPr="00FF7933" w:rsidRDefault="00D33229" w:rsidP="00B358B5">
      <w:pPr>
        <w:numPr>
          <w:ilvl w:val="0"/>
          <w:numId w:val="40"/>
        </w:numPr>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lastRenderedPageBreak/>
        <w:t xml:space="preserve">Zamawiający zastrzega sobie prawo do odstąpienia od umowy ramowej w terminie </w:t>
      </w:r>
      <w:r w:rsidRPr="00FF7933">
        <w:rPr>
          <w:rFonts w:ascii="Century Gothic" w:eastAsia="SimSun" w:hAnsi="Century Gothic" w:cs="Times New Roman"/>
          <w:b/>
          <w:color w:val="auto"/>
          <w:kern w:val="0"/>
          <w:sz w:val="20"/>
          <w:szCs w:val="20"/>
          <w:lang w:eastAsia="en-US"/>
        </w:rPr>
        <w:t xml:space="preserve">30 dni </w:t>
      </w:r>
      <w:r w:rsidRPr="00FF7933">
        <w:rPr>
          <w:rFonts w:ascii="Century Gothic" w:eastAsia="SimSun" w:hAnsi="Century Gothic" w:cs="Times New Roman"/>
          <w:color w:val="auto"/>
          <w:kern w:val="0"/>
          <w:sz w:val="20"/>
          <w:szCs w:val="20"/>
          <w:lang w:eastAsia="en-US"/>
        </w:rPr>
        <w:t xml:space="preserve">licząc od daty zaistnienia nw. okoliczności , w szczególności, gdy: </w:t>
      </w:r>
    </w:p>
    <w:p w:rsidR="00D33229" w:rsidRPr="00FF7933" w:rsidRDefault="00D33229" w:rsidP="00B358B5">
      <w:pPr>
        <w:numPr>
          <w:ilvl w:val="1"/>
          <w:numId w:val="40"/>
        </w:numPr>
        <w:tabs>
          <w:tab w:val="num" w:pos="1080"/>
        </w:tabs>
        <w:suppressAutoHyphens w:val="0"/>
        <w:ind w:left="1080" w:hanging="654"/>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Wykonawca uchyli się od zawarcia umowy wykonawczej;</w:t>
      </w:r>
    </w:p>
    <w:p w:rsidR="00D33229" w:rsidRPr="00FF7933" w:rsidRDefault="00D33229" w:rsidP="00B358B5">
      <w:pPr>
        <w:numPr>
          <w:ilvl w:val="1"/>
          <w:numId w:val="40"/>
        </w:numPr>
        <w:tabs>
          <w:tab w:val="num" w:pos="567"/>
          <w:tab w:val="left" w:pos="851"/>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Zamawiający co najmniej raz odstąpi od umowy wykonawczej z przyczyn leżących po stronie Wykonawcy;</w:t>
      </w:r>
    </w:p>
    <w:p w:rsidR="00D33229" w:rsidRPr="00FF7933" w:rsidRDefault="00D33229" w:rsidP="00B358B5">
      <w:pPr>
        <w:numPr>
          <w:ilvl w:val="1"/>
          <w:numId w:val="40"/>
        </w:numPr>
        <w:tabs>
          <w:tab w:val="num" w:pos="567"/>
          <w:tab w:val="left" w:pos="851"/>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w ramach umów wykonawczych dojdzie trzykrotnie do uszkodzenia asortymentu dostarczonego przez Wykonawcę.</w:t>
      </w:r>
    </w:p>
    <w:p w:rsidR="00D33229" w:rsidRPr="00FF7933" w:rsidRDefault="00D33229" w:rsidP="00B358B5">
      <w:pPr>
        <w:numPr>
          <w:ilvl w:val="0"/>
          <w:numId w:val="40"/>
        </w:numPr>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Odstąpienie od umowy ramowej powinno nastąpić w formie pisemnej ze wskazaniem okoliczności uzasadniających tę czynność.</w:t>
      </w:r>
    </w:p>
    <w:p w:rsidR="00D33229" w:rsidRPr="00FF7933" w:rsidRDefault="00D33229" w:rsidP="00B358B5">
      <w:pPr>
        <w:numPr>
          <w:ilvl w:val="0"/>
          <w:numId w:val="40"/>
        </w:numPr>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 xml:space="preserve">Odstąpienie od umowy ramowej wywoływać będzie skutki na przyszłość (ex nunc), </w:t>
      </w:r>
      <w:r w:rsidR="00E44C75">
        <w:rPr>
          <w:rFonts w:ascii="Century Gothic" w:eastAsia="SimSun" w:hAnsi="Century Gothic" w:cs="Times New Roman"/>
          <w:color w:val="auto"/>
          <w:kern w:val="0"/>
          <w:sz w:val="20"/>
          <w:szCs w:val="20"/>
          <w:lang w:eastAsia="en-US"/>
        </w:rPr>
        <w:t xml:space="preserve">                               </w:t>
      </w:r>
      <w:r w:rsidRPr="00FF7933">
        <w:rPr>
          <w:rFonts w:ascii="Century Gothic" w:eastAsia="SimSun" w:hAnsi="Century Gothic" w:cs="Times New Roman"/>
          <w:color w:val="auto"/>
          <w:kern w:val="0"/>
          <w:sz w:val="20"/>
          <w:szCs w:val="20"/>
          <w:lang w:eastAsia="en-US"/>
        </w:rPr>
        <w:t xml:space="preserve">a w szczególności nie pozbawi Zamawiającego uprawnień z tytułu rękojmi oraz gwarancji </w:t>
      </w:r>
      <w:r w:rsidR="00E44C75">
        <w:rPr>
          <w:rFonts w:ascii="Century Gothic" w:eastAsia="SimSun" w:hAnsi="Century Gothic" w:cs="Times New Roman"/>
          <w:color w:val="auto"/>
          <w:kern w:val="0"/>
          <w:sz w:val="20"/>
          <w:szCs w:val="20"/>
          <w:lang w:eastAsia="en-US"/>
        </w:rPr>
        <w:t xml:space="preserve">                       </w:t>
      </w:r>
      <w:r w:rsidRPr="00FF7933">
        <w:rPr>
          <w:rFonts w:ascii="Century Gothic" w:eastAsia="SimSun" w:hAnsi="Century Gothic" w:cs="Times New Roman"/>
          <w:color w:val="auto"/>
          <w:kern w:val="0"/>
          <w:sz w:val="20"/>
          <w:szCs w:val="20"/>
          <w:lang w:eastAsia="en-US"/>
        </w:rPr>
        <w:t>w stosunku do już zrealizowanych na podstawie umowy ramowej zamówień.</w:t>
      </w:r>
    </w:p>
    <w:p w:rsidR="00D33229" w:rsidRPr="00FF7933" w:rsidRDefault="00D33229" w:rsidP="00B358B5">
      <w:pPr>
        <w:numPr>
          <w:ilvl w:val="0"/>
          <w:numId w:val="40"/>
        </w:numPr>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bCs/>
          <w:color w:val="auto"/>
          <w:kern w:val="0"/>
          <w:sz w:val="20"/>
          <w:szCs w:val="20"/>
          <w:lang w:eastAsia="en-US"/>
        </w:rPr>
        <w:t>Wykonawca zobowiązuje się do informowania Zamawiającego o zmianie formy prawnej prowadzonej działalności gospodarczej, o wszczęciu postępowania upadłościowego</w:t>
      </w:r>
      <w:r w:rsidR="00E44C75">
        <w:rPr>
          <w:rFonts w:ascii="Century Gothic" w:eastAsia="SimSun" w:hAnsi="Century Gothic" w:cs="Times New Roman"/>
          <w:bCs/>
          <w:color w:val="auto"/>
          <w:kern w:val="0"/>
          <w:sz w:val="20"/>
          <w:szCs w:val="20"/>
          <w:lang w:eastAsia="en-US"/>
        </w:rPr>
        <w:t xml:space="preserve">                               </w:t>
      </w:r>
      <w:r w:rsidRPr="00FF7933">
        <w:rPr>
          <w:rFonts w:ascii="Century Gothic" w:eastAsia="SimSun" w:hAnsi="Century Gothic" w:cs="Times New Roman"/>
          <w:bCs/>
          <w:color w:val="auto"/>
          <w:kern w:val="0"/>
          <w:sz w:val="20"/>
          <w:szCs w:val="20"/>
          <w:lang w:eastAsia="en-US"/>
        </w:rPr>
        <w:t xml:space="preserve">i ugodowego, zmianie adresu siedziby firmy, adresów zamieszkania właścicieli firmy </w:t>
      </w:r>
      <w:r w:rsidRPr="00FF7933">
        <w:rPr>
          <w:rFonts w:ascii="Century Gothic" w:eastAsia="SimSun" w:hAnsi="Century Gothic" w:cs="Times New Roman"/>
          <w:bCs/>
          <w:iCs/>
          <w:color w:val="auto"/>
          <w:kern w:val="0"/>
          <w:sz w:val="20"/>
          <w:szCs w:val="20"/>
          <w:lang w:eastAsia="en-US"/>
        </w:rPr>
        <w:t xml:space="preserve">(dotyczy Wykonawcy będącego osobą fizyczną) </w:t>
      </w:r>
      <w:r w:rsidRPr="00FF7933">
        <w:rPr>
          <w:rFonts w:ascii="Century Gothic" w:eastAsia="SimSun" w:hAnsi="Century Gothic" w:cs="Times New Roman"/>
          <w:bCs/>
          <w:color w:val="auto"/>
          <w:kern w:val="0"/>
          <w:sz w:val="20"/>
          <w:szCs w:val="20"/>
          <w:lang w:eastAsia="en-US"/>
        </w:rPr>
        <w:t xml:space="preserve">oraz numerów faksu, telefonu i adresu elektronicznego, służących do prowadzenia korespondencji prowadzonej w okresie obowiązywania umowy ramowej. </w:t>
      </w:r>
    </w:p>
    <w:p w:rsidR="00D33229" w:rsidRDefault="00D33229" w:rsidP="00D33229">
      <w:pPr>
        <w:suppressAutoHyphens w:val="0"/>
        <w:adjustRightInd w:val="0"/>
        <w:jc w:val="center"/>
        <w:textAlignment w:val="auto"/>
        <w:rPr>
          <w:rFonts w:ascii="Century Gothic" w:eastAsia="Calibri" w:hAnsi="Century Gothic" w:cs="Times New Roman"/>
          <w:b/>
          <w:bCs/>
          <w:color w:val="auto"/>
          <w:kern w:val="0"/>
          <w:sz w:val="20"/>
          <w:szCs w:val="20"/>
          <w:lang w:eastAsia="pl-PL"/>
        </w:rPr>
      </w:pPr>
      <w:r w:rsidRPr="00FF7933">
        <w:rPr>
          <w:rFonts w:ascii="Century Gothic" w:eastAsia="Calibri" w:hAnsi="Century Gothic" w:cs="Times New Roman"/>
          <w:b/>
          <w:bCs/>
          <w:color w:val="auto"/>
          <w:kern w:val="0"/>
          <w:sz w:val="20"/>
          <w:szCs w:val="20"/>
          <w:lang w:eastAsia="pl-PL"/>
        </w:rPr>
        <w:t xml:space="preserve">§ </w:t>
      </w:r>
      <w:r>
        <w:rPr>
          <w:rFonts w:ascii="Century Gothic" w:eastAsia="Calibri" w:hAnsi="Century Gothic" w:cs="Times New Roman"/>
          <w:b/>
          <w:bCs/>
          <w:color w:val="auto"/>
          <w:kern w:val="0"/>
          <w:sz w:val="20"/>
          <w:szCs w:val="20"/>
          <w:lang w:eastAsia="pl-PL"/>
        </w:rPr>
        <w:t>8</w:t>
      </w:r>
    </w:p>
    <w:p w:rsidR="00EF7510" w:rsidRPr="00EF7510" w:rsidRDefault="00EF7510" w:rsidP="00D33229">
      <w:pPr>
        <w:suppressAutoHyphens w:val="0"/>
        <w:adjustRightInd w:val="0"/>
        <w:jc w:val="center"/>
        <w:textAlignment w:val="auto"/>
        <w:rPr>
          <w:rFonts w:ascii="Century Gothic" w:eastAsia="Calibri" w:hAnsi="Century Gothic" w:cs="Times New Roman"/>
          <w:b/>
          <w:bCs/>
          <w:color w:val="auto"/>
          <w:kern w:val="0"/>
          <w:sz w:val="16"/>
          <w:szCs w:val="16"/>
          <w:lang w:eastAsia="pl-PL"/>
        </w:rPr>
      </w:pPr>
    </w:p>
    <w:p w:rsidR="00EF7510" w:rsidRPr="00837B3A" w:rsidRDefault="00EF7510" w:rsidP="00417E02">
      <w:pPr>
        <w:numPr>
          <w:ilvl w:val="3"/>
          <w:numId w:val="121"/>
        </w:numPr>
        <w:tabs>
          <w:tab w:val="clear" w:pos="2880"/>
          <w:tab w:val="left" w:pos="321"/>
          <w:tab w:val="num" w:pos="2586"/>
        </w:tabs>
        <w:ind w:left="352" w:hanging="352"/>
        <w:jc w:val="both"/>
        <w:textAlignment w:val="auto"/>
        <w:rPr>
          <w:rFonts w:ascii="Century Gothic" w:eastAsia="SimSun" w:hAnsi="Century Gothic" w:cs="Calibri Light"/>
          <w:color w:val="auto"/>
          <w:kern w:val="2"/>
          <w:sz w:val="20"/>
          <w:szCs w:val="20"/>
        </w:rPr>
      </w:pPr>
      <w:r w:rsidRPr="00837B3A">
        <w:rPr>
          <w:rFonts w:ascii="Century Gothic" w:eastAsia="SimSun" w:hAnsi="Century Gothic" w:cs="Calibri Light"/>
          <w:color w:val="auto"/>
          <w:kern w:val="2"/>
          <w:sz w:val="20"/>
          <w:szCs w:val="20"/>
        </w:rPr>
        <w:t>Zamawiający wykona przedmiot umowy sam lub z wykorzystaniem Podwykonawcy (nazwa Podwykonawcy/Podwykonawców wskazanych w ofercie) ….……………………który wykonywać będzie część zamówienia obejmującą…………………….(zgodnie z ofertą Wykonawcy).</w:t>
      </w:r>
    </w:p>
    <w:p w:rsidR="00EF7510" w:rsidRPr="00837B3A" w:rsidRDefault="00EF7510" w:rsidP="00417E02">
      <w:pPr>
        <w:numPr>
          <w:ilvl w:val="3"/>
          <w:numId w:val="121"/>
        </w:numPr>
        <w:tabs>
          <w:tab w:val="clear" w:pos="2880"/>
          <w:tab w:val="left" w:pos="321"/>
          <w:tab w:val="num" w:pos="2586"/>
        </w:tabs>
        <w:ind w:left="352" w:hanging="352"/>
        <w:jc w:val="both"/>
        <w:textAlignment w:val="auto"/>
        <w:rPr>
          <w:rFonts w:ascii="Century Gothic" w:eastAsia="SimSun" w:hAnsi="Century Gothic" w:cs="Calibri Light"/>
          <w:color w:val="auto"/>
          <w:kern w:val="2"/>
          <w:sz w:val="20"/>
          <w:szCs w:val="20"/>
        </w:rPr>
      </w:pPr>
      <w:r w:rsidRPr="00837B3A">
        <w:rPr>
          <w:rFonts w:ascii="Century Gothic" w:eastAsia="SimSun" w:hAnsi="Century Gothic" w:cs="Calibri Light"/>
          <w:color w:val="auto"/>
          <w:kern w:val="2"/>
          <w:sz w:val="20"/>
          <w:szCs w:val="20"/>
        </w:rPr>
        <w:t>Wykonawca ponosi pełną odpowiedzialność za jakość i terminowość dostaw realizowanych przez Podwykonawców.</w:t>
      </w:r>
    </w:p>
    <w:p w:rsidR="00EF7510" w:rsidRPr="00837B3A" w:rsidRDefault="00EF7510" w:rsidP="00417E02">
      <w:pPr>
        <w:numPr>
          <w:ilvl w:val="3"/>
          <w:numId w:val="121"/>
        </w:numPr>
        <w:tabs>
          <w:tab w:val="clear" w:pos="2880"/>
          <w:tab w:val="left" w:pos="321"/>
          <w:tab w:val="num" w:pos="2586"/>
        </w:tabs>
        <w:ind w:left="352" w:hanging="352"/>
        <w:jc w:val="both"/>
        <w:textAlignment w:val="auto"/>
        <w:rPr>
          <w:rFonts w:ascii="Century Gothic" w:eastAsia="SimSun" w:hAnsi="Century Gothic" w:cs="Calibri Light"/>
          <w:color w:val="auto"/>
          <w:kern w:val="2"/>
          <w:sz w:val="20"/>
          <w:szCs w:val="20"/>
        </w:rPr>
      </w:pPr>
      <w:r w:rsidRPr="00837B3A">
        <w:rPr>
          <w:rFonts w:ascii="Century Gothic" w:eastAsia="SimSun" w:hAnsi="Century Gothic" w:cs="Calibri Light"/>
          <w:color w:val="auto"/>
          <w:kern w:val="2"/>
          <w:sz w:val="20"/>
          <w:szCs w:val="20"/>
        </w:rPr>
        <w:t>Wykonawca jest odpowiedzialny za działania i zaniechania Podwykonawców jak za działania</w:t>
      </w:r>
      <w:r w:rsidRPr="00837B3A">
        <w:rPr>
          <w:rFonts w:ascii="Century Gothic" w:eastAsia="SimSun" w:hAnsi="Century Gothic" w:cs="Calibri Light"/>
          <w:color w:val="auto"/>
          <w:kern w:val="2"/>
          <w:sz w:val="20"/>
          <w:szCs w:val="20"/>
        </w:rPr>
        <w:br/>
        <w:t>i  zaniechania  własne.</w:t>
      </w:r>
    </w:p>
    <w:p w:rsidR="00EF7510" w:rsidRPr="00837B3A" w:rsidRDefault="00EF7510" w:rsidP="00417E02">
      <w:pPr>
        <w:numPr>
          <w:ilvl w:val="3"/>
          <w:numId w:val="121"/>
        </w:numPr>
        <w:tabs>
          <w:tab w:val="clear" w:pos="2880"/>
          <w:tab w:val="left" w:pos="321"/>
          <w:tab w:val="num" w:pos="2586"/>
        </w:tabs>
        <w:ind w:left="352" w:hanging="352"/>
        <w:jc w:val="both"/>
        <w:textAlignment w:val="auto"/>
        <w:rPr>
          <w:rFonts w:ascii="Century Gothic" w:eastAsia="SimSun" w:hAnsi="Century Gothic" w:cs="Calibri Light"/>
          <w:color w:val="auto"/>
          <w:kern w:val="2"/>
          <w:sz w:val="20"/>
          <w:szCs w:val="20"/>
        </w:rPr>
      </w:pPr>
      <w:r w:rsidRPr="00837B3A">
        <w:rPr>
          <w:rFonts w:ascii="Century Gothic" w:eastAsia="SimSun" w:hAnsi="Century Gothic" w:cs="Calibri Light"/>
          <w:color w:val="auto"/>
          <w:kern w:val="2"/>
          <w:sz w:val="20"/>
          <w:szCs w:val="20"/>
        </w:rPr>
        <w:t>Zamawiający w trakcie obowiązywania umowy dopuszcza, na pisemny wniosek Wykonawcy zmianę Podwykonawcy wskazanego w ust. 1 lub wprowadzenie Podwykonawcy. Wprowadzenie takiej zmiany wymaga zawarcia przez Strony aneksu do umowy.</w:t>
      </w:r>
    </w:p>
    <w:p w:rsidR="00EF7510" w:rsidRPr="00837B3A" w:rsidRDefault="00EF7510" w:rsidP="00417E02">
      <w:pPr>
        <w:numPr>
          <w:ilvl w:val="3"/>
          <w:numId w:val="121"/>
        </w:numPr>
        <w:tabs>
          <w:tab w:val="clear" w:pos="2880"/>
          <w:tab w:val="left" w:pos="321"/>
          <w:tab w:val="num" w:pos="2586"/>
        </w:tabs>
        <w:ind w:left="352" w:hanging="352"/>
        <w:jc w:val="both"/>
        <w:textAlignment w:val="auto"/>
        <w:rPr>
          <w:rFonts w:ascii="Century Gothic" w:eastAsia="SimSun" w:hAnsi="Century Gothic" w:cs="Calibri Light"/>
          <w:color w:val="auto"/>
          <w:kern w:val="2"/>
          <w:sz w:val="20"/>
          <w:szCs w:val="20"/>
        </w:rPr>
      </w:pPr>
      <w:r w:rsidRPr="00837B3A">
        <w:rPr>
          <w:rFonts w:ascii="Century Gothic" w:eastAsia="SimSun" w:hAnsi="Century Gothic" w:cs="Calibri Light"/>
          <w:color w:val="auto"/>
          <w:kern w:val="2"/>
          <w:sz w:val="20"/>
          <w:szCs w:val="20"/>
        </w:rPr>
        <w:t>W sytuacji, o której mowa w ust. 4, Wykonawca na żądanie Zamawiającego zobowiązany jest wraz z wnioskiem przedstawić umowę regulującą współpracę z Podwykonawcą.</w:t>
      </w:r>
    </w:p>
    <w:p w:rsidR="00EF7510" w:rsidRPr="00837B3A" w:rsidRDefault="00EF7510" w:rsidP="00417E02">
      <w:pPr>
        <w:numPr>
          <w:ilvl w:val="3"/>
          <w:numId w:val="121"/>
        </w:numPr>
        <w:tabs>
          <w:tab w:val="clear" w:pos="2880"/>
          <w:tab w:val="left" w:pos="321"/>
          <w:tab w:val="num" w:pos="2586"/>
        </w:tabs>
        <w:ind w:left="352" w:hanging="352"/>
        <w:jc w:val="both"/>
        <w:textAlignment w:val="auto"/>
        <w:rPr>
          <w:rFonts w:ascii="Century Gothic" w:eastAsia="SimSun" w:hAnsi="Century Gothic" w:cs="Calibri Light"/>
          <w:color w:val="auto"/>
          <w:kern w:val="2"/>
          <w:sz w:val="20"/>
          <w:szCs w:val="20"/>
        </w:rPr>
      </w:pPr>
      <w:r w:rsidRPr="00837B3A">
        <w:rPr>
          <w:rFonts w:ascii="Century Gothic" w:eastAsia="SimSun" w:hAnsi="Century Gothic" w:cs="Calibri Light"/>
          <w:color w:val="auto"/>
          <w:kern w:val="2"/>
          <w:sz w:val="20"/>
          <w:szCs w:val="20"/>
        </w:rPr>
        <w:t>W przypadku, gdy Wykonawca zatrudni Podwykonawcę, zobowiązany jest dołączyć do każdej wystawionej faktury dokument potwierdzający dokonanie zapłaty wynagrodzenia należnego Podwykonawcy  za zrealizowaną część przedmiotu umowy w zakresie, o którym mowa w ust. 1.</w:t>
      </w:r>
    </w:p>
    <w:p w:rsidR="00EF7510" w:rsidRPr="00837B3A" w:rsidRDefault="00EF7510" w:rsidP="00417E02">
      <w:pPr>
        <w:numPr>
          <w:ilvl w:val="3"/>
          <w:numId w:val="121"/>
        </w:numPr>
        <w:tabs>
          <w:tab w:val="clear" w:pos="2880"/>
          <w:tab w:val="left" w:pos="321"/>
          <w:tab w:val="num" w:pos="2586"/>
        </w:tabs>
        <w:ind w:left="352" w:hanging="352"/>
        <w:jc w:val="both"/>
        <w:textAlignment w:val="auto"/>
        <w:rPr>
          <w:rFonts w:ascii="Century Gothic" w:eastAsia="SimSun" w:hAnsi="Century Gothic" w:cs="Calibri Light"/>
          <w:color w:val="auto"/>
          <w:kern w:val="2"/>
          <w:sz w:val="20"/>
          <w:szCs w:val="20"/>
        </w:rPr>
      </w:pPr>
      <w:r w:rsidRPr="00837B3A">
        <w:rPr>
          <w:rFonts w:ascii="Century Gothic" w:eastAsia="SimSun" w:hAnsi="Century Gothic" w:cs="Calibri Light"/>
          <w:color w:val="auto"/>
          <w:kern w:val="2"/>
          <w:sz w:val="20"/>
          <w:szCs w:val="20"/>
        </w:rPr>
        <w:t>W przypadku braku dokumentu zapłaty, o którym mowa w ust. 6, Zamawiający uzna dzień dostarczenia brakującego dokumentu przez Wykonawcę za termin otrzymania faktury.</w:t>
      </w:r>
    </w:p>
    <w:p w:rsidR="00EF7510" w:rsidRPr="00837B3A" w:rsidRDefault="00EF7510" w:rsidP="00417E02">
      <w:pPr>
        <w:numPr>
          <w:ilvl w:val="3"/>
          <w:numId w:val="121"/>
        </w:numPr>
        <w:tabs>
          <w:tab w:val="clear" w:pos="2880"/>
          <w:tab w:val="left" w:pos="321"/>
          <w:tab w:val="num" w:pos="2586"/>
        </w:tabs>
        <w:ind w:left="352" w:hanging="352"/>
        <w:jc w:val="both"/>
        <w:textAlignment w:val="auto"/>
        <w:rPr>
          <w:rFonts w:ascii="Century Gothic" w:eastAsia="SimSun" w:hAnsi="Century Gothic" w:cs="Calibri Light"/>
          <w:color w:val="auto"/>
          <w:kern w:val="2"/>
          <w:sz w:val="20"/>
          <w:szCs w:val="20"/>
        </w:rPr>
      </w:pPr>
      <w:r w:rsidRPr="00837B3A">
        <w:rPr>
          <w:rFonts w:ascii="Century Gothic" w:eastAsia="SimSun" w:hAnsi="Century Gothic" w:cs="Calibri Light"/>
          <w:color w:val="auto"/>
          <w:kern w:val="2"/>
          <w:sz w:val="20"/>
          <w:szCs w:val="20"/>
        </w:rPr>
        <w:t>Wprowadzenie Podwykonawcy do realizowania przedmiotu umowy wymaga zgody Zamawiającego oraz nie zwalnia Wykonawcy z odpowiedzialności wynikających z zapisów umowy.</w:t>
      </w:r>
    </w:p>
    <w:p w:rsidR="00EF7510" w:rsidRPr="00837B3A" w:rsidRDefault="00EF7510" w:rsidP="00417E02">
      <w:pPr>
        <w:numPr>
          <w:ilvl w:val="3"/>
          <w:numId w:val="121"/>
        </w:numPr>
        <w:tabs>
          <w:tab w:val="clear" w:pos="2880"/>
          <w:tab w:val="left" w:pos="321"/>
          <w:tab w:val="num" w:pos="2586"/>
        </w:tabs>
        <w:ind w:left="352" w:hanging="352"/>
        <w:jc w:val="both"/>
        <w:textAlignment w:val="auto"/>
        <w:rPr>
          <w:rFonts w:ascii="Century Gothic" w:eastAsia="SimSun" w:hAnsi="Century Gothic" w:cs="Calibri Light"/>
          <w:color w:val="auto"/>
          <w:kern w:val="2"/>
          <w:sz w:val="20"/>
          <w:szCs w:val="20"/>
        </w:rPr>
      </w:pPr>
      <w:r w:rsidRPr="00837B3A">
        <w:rPr>
          <w:rFonts w:ascii="Century Gothic" w:eastAsia="SimSun" w:hAnsi="Century Gothic" w:cs="Calibri Light"/>
          <w:color w:val="auto"/>
          <w:kern w:val="2"/>
          <w:sz w:val="20"/>
          <w:szCs w:val="20"/>
        </w:rPr>
        <w:t>Zamawiający nie dopuszcza zawierania umów Podwykonawców z dalszymi Podwykonawcami.</w:t>
      </w:r>
    </w:p>
    <w:p w:rsidR="00EF7510" w:rsidRPr="00837B3A" w:rsidRDefault="00EF7510" w:rsidP="00EF7510">
      <w:pPr>
        <w:tabs>
          <w:tab w:val="left" w:pos="321"/>
          <w:tab w:val="num" w:pos="2586"/>
        </w:tabs>
        <w:ind w:left="352"/>
        <w:jc w:val="both"/>
        <w:textAlignment w:val="auto"/>
        <w:rPr>
          <w:rFonts w:ascii="Century Gothic" w:eastAsia="SimSun" w:hAnsi="Century Gothic" w:cs="Calibri Light"/>
          <w:color w:val="auto"/>
          <w:kern w:val="2"/>
          <w:sz w:val="16"/>
          <w:szCs w:val="16"/>
        </w:rPr>
      </w:pPr>
    </w:p>
    <w:p w:rsidR="00D33229" w:rsidRDefault="00D33229" w:rsidP="00D33229">
      <w:pPr>
        <w:suppressAutoHyphens w:val="0"/>
        <w:jc w:val="center"/>
        <w:textAlignment w:val="auto"/>
        <w:rPr>
          <w:rFonts w:ascii="Century Gothic" w:eastAsia="SimSun" w:hAnsi="Century Gothic" w:cs="Times New Roman"/>
          <w:b/>
          <w:bCs/>
          <w:color w:val="auto"/>
          <w:kern w:val="0"/>
          <w:sz w:val="20"/>
          <w:szCs w:val="20"/>
          <w:lang w:eastAsia="en-US"/>
        </w:rPr>
      </w:pPr>
      <w:r w:rsidRPr="00FF7933">
        <w:rPr>
          <w:rFonts w:ascii="Century Gothic" w:eastAsia="SimSun" w:hAnsi="Century Gothic" w:cs="Times New Roman"/>
          <w:b/>
          <w:bCs/>
          <w:color w:val="auto"/>
          <w:kern w:val="0"/>
          <w:sz w:val="20"/>
          <w:szCs w:val="20"/>
          <w:lang w:eastAsia="en-US"/>
        </w:rPr>
        <w:t xml:space="preserve">§ </w:t>
      </w:r>
      <w:r>
        <w:rPr>
          <w:rFonts w:ascii="Century Gothic" w:eastAsia="SimSun" w:hAnsi="Century Gothic" w:cs="Times New Roman"/>
          <w:b/>
          <w:bCs/>
          <w:color w:val="auto"/>
          <w:kern w:val="0"/>
          <w:sz w:val="20"/>
          <w:szCs w:val="20"/>
          <w:lang w:eastAsia="en-US"/>
        </w:rPr>
        <w:t>9</w:t>
      </w:r>
    </w:p>
    <w:p w:rsidR="00602338" w:rsidRPr="00602338" w:rsidRDefault="00602338" w:rsidP="00D33229">
      <w:pPr>
        <w:suppressAutoHyphens w:val="0"/>
        <w:jc w:val="center"/>
        <w:textAlignment w:val="auto"/>
        <w:rPr>
          <w:rFonts w:ascii="Century Gothic" w:eastAsia="SimSun" w:hAnsi="Century Gothic" w:cs="Times New Roman"/>
          <w:b/>
          <w:bCs/>
          <w:color w:val="auto"/>
          <w:kern w:val="0"/>
          <w:sz w:val="16"/>
          <w:szCs w:val="16"/>
          <w:lang w:eastAsia="en-US"/>
        </w:rPr>
      </w:pPr>
    </w:p>
    <w:p w:rsidR="00D33229" w:rsidRPr="00FF7933" w:rsidRDefault="00D33229" w:rsidP="00417E02">
      <w:pPr>
        <w:numPr>
          <w:ilvl w:val="0"/>
          <w:numId w:val="54"/>
        </w:numPr>
        <w:tabs>
          <w:tab w:val="clear" w:pos="4000"/>
          <w:tab w:val="num" w:pos="0"/>
          <w:tab w:val="left" w:pos="284"/>
          <w:tab w:val="left" w:pos="407"/>
          <w:tab w:val="left" w:pos="1440"/>
        </w:tabs>
        <w:ind w:left="284" w:hanging="284"/>
        <w:jc w:val="both"/>
        <w:textAlignment w:val="auto"/>
        <w:rPr>
          <w:rFonts w:ascii="Century Gothic" w:hAnsi="Century Gothic"/>
          <w:color w:val="auto"/>
          <w:sz w:val="20"/>
          <w:szCs w:val="20"/>
        </w:rPr>
      </w:pPr>
      <w:r w:rsidRPr="00FF7933">
        <w:rPr>
          <w:rFonts w:ascii="Century Gothic" w:hAnsi="Century Gothic"/>
          <w:color w:val="auto"/>
          <w:sz w:val="20"/>
          <w:szCs w:val="20"/>
          <w:lang w:eastAsia="ar-SA"/>
        </w:rPr>
        <w:t>Przedmiot umowy realizowany będzie w czynnych obiektach KSP</w:t>
      </w:r>
      <w:r w:rsidR="004118CF" w:rsidRPr="004A610F">
        <w:rPr>
          <w:rFonts w:ascii="Century Gothic" w:hAnsi="Century Gothic"/>
          <w:color w:val="auto"/>
          <w:sz w:val="20"/>
          <w:szCs w:val="20"/>
          <w:lang w:eastAsia="ar-SA"/>
        </w:rPr>
        <w:t>,</w:t>
      </w:r>
      <w:r w:rsidRPr="004A610F">
        <w:rPr>
          <w:rFonts w:ascii="Century Gothic" w:hAnsi="Century Gothic"/>
          <w:color w:val="auto"/>
          <w:sz w:val="20"/>
          <w:szCs w:val="20"/>
          <w:lang w:eastAsia="ar-SA"/>
        </w:rPr>
        <w:t xml:space="preserve"> </w:t>
      </w:r>
      <w:r w:rsidR="00AC1C3D" w:rsidRPr="004A610F">
        <w:rPr>
          <w:rFonts w:ascii="Century Gothic" w:hAnsi="Century Gothic"/>
          <w:color w:val="auto"/>
          <w:sz w:val="20"/>
          <w:szCs w:val="20"/>
          <w:lang w:eastAsia="ar-SA"/>
        </w:rPr>
        <w:t xml:space="preserve"> o  których  </w:t>
      </w:r>
      <w:r w:rsidR="00AC1C3D">
        <w:rPr>
          <w:rFonts w:ascii="Century Gothic" w:hAnsi="Century Gothic"/>
          <w:color w:val="auto"/>
          <w:sz w:val="20"/>
          <w:szCs w:val="20"/>
          <w:lang w:eastAsia="ar-SA"/>
        </w:rPr>
        <w:t xml:space="preserve">mowa </w:t>
      </w:r>
      <w:r w:rsidRPr="00FF7933">
        <w:rPr>
          <w:rFonts w:ascii="Century Gothic" w:hAnsi="Century Gothic"/>
          <w:color w:val="auto"/>
          <w:sz w:val="20"/>
          <w:szCs w:val="20"/>
          <w:lang w:eastAsia="ar-SA"/>
        </w:rPr>
        <w:t>w §</w:t>
      </w:r>
      <w:r>
        <w:rPr>
          <w:rFonts w:ascii="Century Gothic" w:hAnsi="Century Gothic"/>
          <w:color w:val="auto"/>
          <w:sz w:val="20"/>
          <w:szCs w:val="20"/>
          <w:lang w:eastAsia="ar-SA"/>
        </w:rPr>
        <w:t>4</w:t>
      </w:r>
      <w:r w:rsidRPr="00FF7933">
        <w:rPr>
          <w:rFonts w:ascii="Century Gothic" w:hAnsi="Century Gothic"/>
          <w:color w:val="auto"/>
          <w:sz w:val="20"/>
          <w:szCs w:val="20"/>
          <w:lang w:eastAsia="ar-SA"/>
        </w:rPr>
        <w:t xml:space="preserve"> ust.3. </w:t>
      </w:r>
    </w:p>
    <w:p w:rsidR="00D33229" w:rsidRPr="00FF7933" w:rsidRDefault="00D33229" w:rsidP="00417E02">
      <w:pPr>
        <w:numPr>
          <w:ilvl w:val="0"/>
          <w:numId w:val="54"/>
        </w:numPr>
        <w:tabs>
          <w:tab w:val="clear" w:pos="4000"/>
          <w:tab w:val="num" w:pos="0"/>
          <w:tab w:val="left" w:pos="284"/>
          <w:tab w:val="left" w:pos="407"/>
          <w:tab w:val="left" w:pos="1440"/>
        </w:tabs>
        <w:ind w:left="284" w:hanging="284"/>
        <w:jc w:val="both"/>
        <w:textAlignment w:val="auto"/>
        <w:rPr>
          <w:rFonts w:ascii="Century Gothic" w:hAnsi="Century Gothic"/>
          <w:color w:val="auto"/>
          <w:sz w:val="20"/>
          <w:szCs w:val="20"/>
        </w:rPr>
      </w:pPr>
      <w:r w:rsidRPr="00FF7933">
        <w:rPr>
          <w:rFonts w:ascii="Century Gothic" w:hAnsi="Century Gothic"/>
          <w:color w:val="auto"/>
          <w:sz w:val="20"/>
          <w:szCs w:val="20"/>
          <w:lang w:eastAsia="ar-SA"/>
        </w:rPr>
        <w:t xml:space="preserve">Wykonawca będzie wykonywał prace, stanowiące przedmiot umowy, w sposób jak najmniej uciążliwy oraz niezagrażający bezpieczeństwu użytkowników obiektu, a wszelkie instalacje pod napięciem zaprojektuje, zabezpieczy i zainstaluje w sposób uniemożliwiający dostęp osób postronnych. </w:t>
      </w:r>
    </w:p>
    <w:p w:rsidR="00D33229" w:rsidRPr="00FF7933" w:rsidRDefault="00D33229" w:rsidP="00417E02">
      <w:pPr>
        <w:numPr>
          <w:ilvl w:val="0"/>
          <w:numId w:val="54"/>
        </w:numPr>
        <w:tabs>
          <w:tab w:val="clear" w:pos="4000"/>
          <w:tab w:val="num" w:pos="0"/>
          <w:tab w:val="left" w:pos="284"/>
          <w:tab w:val="left" w:pos="407"/>
        </w:tabs>
        <w:ind w:left="284" w:hanging="284"/>
        <w:jc w:val="both"/>
        <w:textAlignment w:val="auto"/>
        <w:rPr>
          <w:rFonts w:ascii="Century Gothic" w:hAnsi="Century Gothic"/>
          <w:color w:val="auto"/>
          <w:sz w:val="20"/>
          <w:szCs w:val="20"/>
        </w:rPr>
      </w:pPr>
      <w:r w:rsidRPr="00FF7933">
        <w:rPr>
          <w:rFonts w:ascii="Century Gothic" w:hAnsi="Century Gothic"/>
          <w:color w:val="auto"/>
          <w:sz w:val="20"/>
          <w:szCs w:val="20"/>
          <w:lang w:eastAsia="ar-SA"/>
        </w:rPr>
        <w:t>Zamawiający zobowiązuje się udostępnić Wykonawcy na czas realizacji umowy pomieszczenia, w których wykonywane będą prace instalacyjne.</w:t>
      </w:r>
    </w:p>
    <w:p w:rsidR="00D33229" w:rsidRPr="00FF7933" w:rsidRDefault="00D33229" w:rsidP="00417E02">
      <w:pPr>
        <w:numPr>
          <w:ilvl w:val="0"/>
          <w:numId w:val="54"/>
        </w:numPr>
        <w:tabs>
          <w:tab w:val="clear" w:pos="4000"/>
          <w:tab w:val="num" w:pos="0"/>
          <w:tab w:val="left" w:pos="284"/>
          <w:tab w:val="left" w:pos="407"/>
        </w:tabs>
        <w:ind w:left="284" w:hanging="284"/>
        <w:jc w:val="both"/>
        <w:textAlignment w:val="auto"/>
        <w:rPr>
          <w:rFonts w:ascii="Century Gothic" w:hAnsi="Century Gothic"/>
          <w:color w:val="auto"/>
          <w:sz w:val="20"/>
          <w:szCs w:val="20"/>
        </w:rPr>
      </w:pPr>
      <w:r w:rsidRPr="00FF7933">
        <w:rPr>
          <w:rFonts w:ascii="Century Gothic" w:hAnsi="Century Gothic"/>
          <w:color w:val="auto"/>
          <w:sz w:val="20"/>
          <w:szCs w:val="20"/>
          <w:lang w:eastAsia="ar-SA"/>
        </w:rPr>
        <w:t xml:space="preserve">Każdorazowo wyłączenie poszczególnych pomieszczeń z użytku, jeśli to niezbędne, musi być konsultowane z Zamawiającym. </w:t>
      </w:r>
    </w:p>
    <w:p w:rsidR="00D33229" w:rsidRPr="00FF7933" w:rsidRDefault="00D33229" w:rsidP="00417E02">
      <w:pPr>
        <w:numPr>
          <w:ilvl w:val="0"/>
          <w:numId w:val="54"/>
        </w:numPr>
        <w:tabs>
          <w:tab w:val="clear" w:pos="4000"/>
          <w:tab w:val="num" w:pos="0"/>
          <w:tab w:val="left" w:pos="284"/>
          <w:tab w:val="left" w:pos="407"/>
        </w:tabs>
        <w:ind w:left="284" w:hanging="284"/>
        <w:jc w:val="both"/>
        <w:textAlignment w:val="auto"/>
        <w:rPr>
          <w:rFonts w:ascii="Century Gothic" w:hAnsi="Century Gothic"/>
          <w:color w:val="auto"/>
          <w:sz w:val="20"/>
          <w:szCs w:val="20"/>
        </w:rPr>
      </w:pPr>
      <w:r w:rsidRPr="00FF7933">
        <w:rPr>
          <w:rFonts w:ascii="Century Gothic" w:hAnsi="Century Gothic"/>
          <w:color w:val="auto"/>
          <w:sz w:val="20"/>
          <w:szCs w:val="20"/>
          <w:lang w:eastAsia="ar-SA"/>
        </w:rPr>
        <w:t>Każdego dnia po zakończeniu prac instalacyjnych, Wykonawca posprząta i uporządkuje teren.</w:t>
      </w:r>
    </w:p>
    <w:p w:rsidR="00D33229" w:rsidRDefault="00D33229" w:rsidP="00417E02">
      <w:pPr>
        <w:numPr>
          <w:ilvl w:val="0"/>
          <w:numId w:val="54"/>
        </w:numPr>
        <w:tabs>
          <w:tab w:val="clear" w:pos="4000"/>
          <w:tab w:val="num" w:pos="0"/>
          <w:tab w:val="left" w:pos="284"/>
          <w:tab w:val="left" w:pos="407"/>
        </w:tabs>
        <w:ind w:left="284" w:hanging="284"/>
        <w:jc w:val="both"/>
        <w:textAlignment w:val="auto"/>
        <w:rPr>
          <w:rFonts w:ascii="Century Gothic" w:hAnsi="Century Gothic"/>
          <w:color w:val="auto"/>
          <w:sz w:val="20"/>
          <w:szCs w:val="20"/>
        </w:rPr>
      </w:pPr>
      <w:r w:rsidRPr="00FF7933">
        <w:rPr>
          <w:rFonts w:ascii="Century Gothic" w:hAnsi="Century Gothic"/>
          <w:color w:val="auto"/>
          <w:sz w:val="20"/>
          <w:szCs w:val="20"/>
          <w:lang w:eastAsia="ar-SA"/>
        </w:rPr>
        <w:t>Po wykonaniu wszystkich prac instalacyjnych i montażowych, Wykonawca uruchomi i przetestuje zainstalowany asortyment w obecności upoważnionych przedstawicieli Zamawiającego.</w:t>
      </w:r>
    </w:p>
    <w:p w:rsidR="004A610F" w:rsidRDefault="004A610F" w:rsidP="004A610F">
      <w:pPr>
        <w:tabs>
          <w:tab w:val="left" w:pos="284"/>
          <w:tab w:val="left" w:pos="407"/>
        </w:tabs>
        <w:jc w:val="both"/>
        <w:textAlignment w:val="auto"/>
        <w:rPr>
          <w:rFonts w:ascii="Century Gothic" w:hAnsi="Century Gothic"/>
          <w:color w:val="auto"/>
          <w:sz w:val="20"/>
          <w:szCs w:val="20"/>
          <w:lang w:eastAsia="ar-SA"/>
        </w:rPr>
      </w:pPr>
    </w:p>
    <w:p w:rsidR="004A610F" w:rsidRDefault="004A610F" w:rsidP="004A610F">
      <w:pPr>
        <w:tabs>
          <w:tab w:val="left" w:pos="284"/>
          <w:tab w:val="left" w:pos="407"/>
        </w:tabs>
        <w:jc w:val="both"/>
        <w:textAlignment w:val="auto"/>
        <w:rPr>
          <w:rFonts w:ascii="Century Gothic" w:hAnsi="Century Gothic"/>
          <w:color w:val="auto"/>
          <w:sz w:val="20"/>
          <w:szCs w:val="20"/>
        </w:rPr>
      </w:pPr>
    </w:p>
    <w:p w:rsidR="00D33229" w:rsidRDefault="00D33229" w:rsidP="00D33229">
      <w:pPr>
        <w:suppressAutoHyphens w:val="0"/>
        <w:jc w:val="center"/>
        <w:textAlignment w:val="auto"/>
        <w:rPr>
          <w:rFonts w:ascii="Century Gothic" w:eastAsia="SimSun" w:hAnsi="Century Gothic" w:cs="Times New Roman"/>
          <w:b/>
          <w:bCs/>
          <w:color w:val="auto"/>
          <w:kern w:val="0"/>
          <w:sz w:val="20"/>
          <w:szCs w:val="20"/>
          <w:lang w:eastAsia="en-US"/>
        </w:rPr>
      </w:pPr>
      <w:r w:rsidRPr="00FF7933">
        <w:rPr>
          <w:rFonts w:ascii="Century Gothic" w:eastAsia="SimSun" w:hAnsi="Century Gothic" w:cs="Times New Roman"/>
          <w:b/>
          <w:bCs/>
          <w:color w:val="auto"/>
          <w:kern w:val="0"/>
          <w:sz w:val="20"/>
          <w:szCs w:val="20"/>
          <w:lang w:eastAsia="en-US"/>
        </w:rPr>
        <w:lastRenderedPageBreak/>
        <w:t>§1</w:t>
      </w:r>
      <w:r>
        <w:rPr>
          <w:rFonts w:ascii="Century Gothic" w:eastAsia="SimSun" w:hAnsi="Century Gothic" w:cs="Times New Roman"/>
          <w:b/>
          <w:bCs/>
          <w:color w:val="auto"/>
          <w:kern w:val="0"/>
          <w:sz w:val="20"/>
          <w:szCs w:val="20"/>
          <w:lang w:eastAsia="en-US"/>
        </w:rPr>
        <w:t>0</w:t>
      </w:r>
    </w:p>
    <w:p w:rsidR="00602338" w:rsidRPr="00602338" w:rsidRDefault="00602338" w:rsidP="00D33229">
      <w:pPr>
        <w:suppressAutoHyphens w:val="0"/>
        <w:jc w:val="center"/>
        <w:textAlignment w:val="auto"/>
        <w:rPr>
          <w:rFonts w:ascii="Century Gothic" w:eastAsia="SimSun" w:hAnsi="Century Gothic" w:cs="Times New Roman"/>
          <w:b/>
          <w:bCs/>
          <w:color w:val="auto"/>
          <w:kern w:val="0"/>
          <w:sz w:val="16"/>
          <w:szCs w:val="16"/>
          <w:lang w:eastAsia="en-US"/>
        </w:rPr>
      </w:pPr>
    </w:p>
    <w:p w:rsidR="00D33229" w:rsidRPr="00FF7933" w:rsidRDefault="00D33229" w:rsidP="00B358B5">
      <w:pPr>
        <w:widowControl w:val="0"/>
        <w:numPr>
          <w:ilvl w:val="0"/>
          <w:numId w:val="43"/>
        </w:numPr>
        <w:suppressAutoHyphens w:val="0"/>
        <w:contextualSpacing/>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 xml:space="preserve">Kwestie sporne wynikłe w trakcie realizacji niniejszej umowy, Strony rozstrzygać będą przez sąd właściwy miejscowo dla siedziby </w:t>
      </w:r>
      <w:r w:rsidRPr="00FF7933">
        <w:rPr>
          <w:rFonts w:ascii="Century Gothic" w:eastAsia="SimSun" w:hAnsi="Century Gothic" w:cs="Times New Roman"/>
          <w:bCs/>
          <w:color w:val="auto"/>
          <w:kern w:val="0"/>
          <w:sz w:val="20"/>
          <w:szCs w:val="20"/>
          <w:lang w:eastAsia="en-US"/>
        </w:rPr>
        <w:t>Zamawiającego.</w:t>
      </w:r>
    </w:p>
    <w:p w:rsidR="00D33229" w:rsidRPr="00FF7933" w:rsidRDefault="00D33229" w:rsidP="00B358B5">
      <w:pPr>
        <w:widowControl w:val="0"/>
        <w:numPr>
          <w:ilvl w:val="0"/>
          <w:numId w:val="43"/>
        </w:numPr>
        <w:suppressAutoHyphens w:val="0"/>
        <w:contextualSpacing/>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W sprawach nie uregulowanych niniejszą umową stosuje się przepisy ustawy Prawo zamówień publicznych oraz Kodeksu cywilnego.</w:t>
      </w:r>
    </w:p>
    <w:p w:rsidR="00D33229" w:rsidRPr="004A610F" w:rsidRDefault="00D33229" w:rsidP="00B358B5">
      <w:pPr>
        <w:pStyle w:val="Tekstpodstawowy"/>
        <w:widowControl w:val="0"/>
        <w:numPr>
          <w:ilvl w:val="0"/>
          <w:numId w:val="43"/>
        </w:numPr>
        <w:spacing w:after="0"/>
        <w:contextualSpacing/>
        <w:textAlignment w:val="auto"/>
        <w:rPr>
          <w:rFonts w:ascii="Century Gothic" w:hAnsi="Century Gothic" w:cs="Times New Roman"/>
          <w:b/>
          <w:bCs/>
          <w:color w:val="auto"/>
          <w:sz w:val="20"/>
          <w:szCs w:val="20"/>
        </w:rPr>
      </w:pPr>
      <w:r w:rsidRPr="004A610F">
        <w:rPr>
          <w:rFonts w:ascii="Century Gothic" w:hAnsi="Century Gothic" w:cs="Times New Roman"/>
          <w:color w:val="auto"/>
          <w:sz w:val="20"/>
          <w:szCs w:val="20"/>
        </w:rPr>
        <w:t>Strony uznają za zachowanie formy pisemnej poprzez przekazanie wiadomości elektronicznej na podane poniżej adresy e-mail:</w:t>
      </w:r>
    </w:p>
    <w:p w:rsidR="00D33229" w:rsidRPr="004A610F" w:rsidRDefault="00EF7510" w:rsidP="00D33229">
      <w:pPr>
        <w:pStyle w:val="Tekstpodstawowy"/>
        <w:widowControl w:val="0"/>
        <w:tabs>
          <w:tab w:val="left" w:pos="350"/>
        </w:tabs>
        <w:spacing w:after="0"/>
        <w:ind w:left="363"/>
        <w:contextualSpacing/>
        <w:textAlignment w:val="auto"/>
        <w:rPr>
          <w:rFonts w:ascii="Century Gothic" w:hAnsi="Century Gothic" w:cs="Times New Roman"/>
          <w:color w:val="auto"/>
          <w:sz w:val="20"/>
          <w:szCs w:val="20"/>
        </w:rPr>
      </w:pPr>
      <w:r w:rsidRPr="004A610F">
        <w:rPr>
          <w:rFonts w:ascii="Century Gothic" w:hAnsi="Century Gothic" w:cs="Times New Roman"/>
          <w:color w:val="auto"/>
          <w:sz w:val="20"/>
          <w:szCs w:val="20"/>
        </w:rPr>
        <w:t xml:space="preserve">a) </w:t>
      </w:r>
      <w:r w:rsidR="00D33229" w:rsidRPr="004A610F">
        <w:rPr>
          <w:rFonts w:ascii="Century Gothic" w:hAnsi="Century Gothic" w:cs="Times New Roman"/>
          <w:color w:val="auto"/>
          <w:sz w:val="20"/>
          <w:szCs w:val="20"/>
        </w:rPr>
        <w:t>Wykonawca…</w:t>
      </w:r>
      <w:r w:rsidRPr="004A610F">
        <w:rPr>
          <w:rFonts w:ascii="Century Gothic" w:hAnsi="Century Gothic" w:cs="Times New Roman"/>
          <w:color w:val="auto"/>
          <w:sz w:val="20"/>
          <w:szCs w:val="20"/>
        </w:rPr>
        <w:t>……………………………… (zgodnie z  ofertą Wykonawcy)</w:t>
      </w:r>
    </w:p>
    <w:p w:rsidR="00D33229" w:rsidRPr="004A610F" w:rsidRDefault="00EF7510" w:rsidP="00D33229">
      <w:pPr>
        <w:pStyle w:val="Tekstpodstawowy"/>
        <w:widowControl w:val="0"/>
        <w:tabs>
          <w:tab w:val="left" w:pos="350"/>
        </w:tabs>
        <w:spacing w:after="0"/>
        <w:ind w:left="363"/>
        <w:contextualSpacing/>
        <w:textAlignment w:val="auto"/>
        <w:rPr>
          <w:rFonts w:ascii="Century Gothic" w:hAnsi="Century Gothic" w:cs="Times New Roman"/>
          <w:b/>
          <w:bCs/>
          <w:color w:val="auto"/>
          <w:sz w:val="20"/>
          <w:szCs w:val="20"/>
        </w:rPr>
      </w:pPr>
      <w:r w:rsidRPr="004A610F">
        <w:rPr>
          <w:rFonts w:ascii="Century Gothic" w:hAnsi="Century Gothic" w:cs="Times New Roman"/>
          <w:color w:val="auto"/>
          <w:sz w:val="20"/>
          <w:szCs w:val="20"/>
        </w:rPr>
        <w:t xml:space="preserve"> b) </w:t>
      </w:r>
      <w:r w:rsidR="00D33229" w:rsidRPr="004A610F">
        <w:rPr>
          <w:rFonts w:ascii="Century Gothic" w:hAnsi="Century Gothic" w:cs="Times New Roman"/>
          <w:color w:val="auto"/>
          <w:sz w:val="20"/>
          <w:szCs w:val="20"/>
        </w:rPr>
        <w:t>Zamawiający…</w:t>
      </w:r>
      <w:r w:rsidRPr="004A610F">
        <w:rPr>
          <w:rFonts w:ascii="Century Gothic" w:hAnsi="Century Gothic" w:cs="Times New Roman"/>
          <w:color w:val="auto"/>
          <w:sz w:val="20"/>
          <w:szCs w:val="20"/>
        </w:rPr>
        <w:t>……………………………..  (wskazane zostaną w  umowie)</w:t>
      </w:r>
    </w:p>
    <w:p w:rsidR="00602338" w:rsidRPr="004A610F" w:rsidRDefault="00602338" w:rsidP="00D33229">
      <w:pPr>
        <w:widowControl w:val="0"/>
        <w:suppressAutoHyphens w:val="0"/>
        <w:ind w:left="360"/>
        <w:contextualSpacing/>
        <w:jc w:val="both"/>
        <w:textAlignment w:val="auto"/>
        <w:rPr>
          <w:rFonts w:ascii="Century Gothic" w:eastAsia="SimSun" w:hAnsi="Century Gothic" w:cs="Times New Roman"/>
          <w:color w:val="auto"/>
          <w:kern w:val="0"/>
          <w:sz w:val="16"/>
          <w:szCs w:val="16"/>
          <w:lang w:eastAsia="en-US"/>
        </w:rPr>
      </w:pPr>
    </w:p>
    <w:p w:rsidR="00D33229" w:rsidRPr="004A610F" w:rsidRDefault="00D33229" w:rsidP="00D33229">
      <w:pPr>
        <w:suppressAutoHyphens w:val="0"/>
        <w:jc w:val="center"/>
        <w:textAlignment w:val="auto"/>
        <w:rPr>
          <w:rFonts w:ascii="Century Gothic" w:eastAsia="SimSun" w:hAnsi="Century Gothic" w:cs="Times New Roman"/>
          <w:b/>
          <w:bCs/>
          <w:color w:val="auto"/>
          <w:kern w:val="0"/>
          <w:sz w:val="20"/>
          <w:szCs w:val="20"/>
          <w:lang w:eastAsia="en-US"/>
        </w:rPr>
      </w:pPr>
      <w:r w:rsidRPr="004A610F">
        <w:rPr>
          <w:rFonts w:ascii="Century Gothic" w:eastAsia="SimSun" w:hAnsi="Century Gothic" w:cs="Times New Roman"/>
          <w:b/>
          <w:bCs/>
          <w:color w:val="auto"/>
          <w:kern w:val="0"/>
          <w:sz w:val="20"/>
          <w:szCs w:val="20"/>
          <w:lang w:eastAsia="en-US"/>
        </w:rPr>
        <w:t>§ 11</w:t>
      </w:r>
    </w:p>
    <w:p w:rsidR="00602338" w:rsidRPr="004A610F" w:rsidRDefault="00602338" w:rsidP="00D33229">
      <w:pPr>
        <w:suppressAutoHyphens w:val="0"/>
        <w:jc w:val="center"/>
        <w:textAlignment w:val="auto"/>
        <w:rPr>
          <w:rFonts w:ascii="Century Gothic" w:eastAsia="SimSun" w:hAnsi="Century Gothic" w:cs="Times New Roman"/>
          <w:color w:val="auto"/>
          <w:kern w:val="0"/>
          <w:sz w:val="16"/>
          <w:szCs w:val="16"/>
          <w:lang w:eastAsia="en-US"/>
        </w:rPr>
      </w:pPr>
    </w:p>
    <w:p w:rsidR="00D33229" w:rsidRPr="004A610F" w:rsidRDefault="00D33229" w:rsidP="00D33229">
      <w:pPr>
        <w:suppressAutoHyphens w:val="0"/>
        <w:jc w:val="both"/>
        <w:textAlignment w:val="auto"/>
        <w:rPr>
          <w:rFonts w:ascii="Century Gothic" w:eastAsia="SimSun" w:hAnsi="Century Gothic" w:cs="Times New Roman"/>
          <w:color w:val="auto"/>
          <w:kern w:val="0"/>
          <w:sz w:val="20"/>
          <w:szCs w:val="20"/>
          <w:lang w:eastAsia="en-US"/>
        </w:rPr>
      </w:pPr>
      <w:r w:rsidRPr="004A610F">
        <w:rPr>
          <w:rFonts w:ascii="Century Gothic" w:eastAsia="SimSun" w:hAnsi="Century Gothic" w:cs="Times New Roman"/>
          <w:color w:val="auto"/>
          <w:kern w:val="0"/>
          <w:sz w:val="20"/>
          <w:szCs w:val="20"/>
          <w:lang w:eastAsia="en-US"/>
        </w:rPr>
        <w:t>Umowa sporządzona została w dwóch jednobrzmiących egzemplarzach, po jednym egzemplarzu dla każdej ze Stron.</w:t>
      </w:r>
    </w:p>
    <w:p w:rsidR="00EF7510" w:rsidRPr="004A610F" w:rsidRDefault="00EF7510" w:rsidP="00D33229">
      <w:pPr>
        <w:suppressAutoHyphens w:val="0"/>
        <w:jc w:val="both"/>
        <w:textAlignment w:val="auto"/>
        <w:rPr>
          <w:rFonts w:ascii="Century Gothic" w:eastAsia="SimSun" w:hAnsi="Century Gothic" w:cs="Times New Roman"/>
          <w:color w:val="auto"/>
          <w:kern w:val="0"/>
          <w:sz w:val="20"/>
          <w:szCs w:val="20"/>
          <w:lang w:eastAsia="en-US"/>
        </w:rPr>
      </w:pPr>
    </w:p>
    <w:p w:rsidR="00D33229" w:rsidRPr="004A610F" w:rsidRDefault="00D33229" w:rsidP="00D33229">
      <w:pPr>
        <w:suppressAutoHyphens w:val="0"/>
        <w:textAlignment w:val="auto"/>
        <w:rPr>
          <w:rFonts w:ascii="Century Gothic" w:eastAsia="SimSun" w:hAnsi="Century Gothic" w:cs="Times New Roman"/>
          <w:bCs/>
          <w:color w:val="auto"/>
          <w:kern w:val="0"/>
          <w:sz w:val="20"/>
          <w:szCs w:val="20"/>
        </w:rPr>
      </w:pPr>
      <w:r w:rsidRPr="004A610F">
        <w:rPr>
          <w:rFonts w:ascii="Century Gothic" w:eastAsia="SimSun" w:hAnsi="Century Gothic" w:cs="Times New Roman"/>
          <w:bCs/>
          <w:color w:val="auto"/>
          <w:kern w:val="0"/>
          <w:sz w:val="20"/>
          <w:szCs w:val="20"/>
        </w:rPr>
        <w:t>Integralną część umowy stanowią załączniki:</w:t>
      </w:r>
    </w:p>
    <w:p w:rsidR="00D33229" w:rsidRPr="004A610F" w:rsidRDefault="00D33229" w:rsidP="00D33229">
      <w:pPr>
        <w:suppressAutoHyphens w:val="0"/>
        <w:jc w:val="both"/>
        <w:textAlignment w:val="auto"/>
        <w:rPr>
          <w:rFonts w:ascii="Century Gothic" w:eastAsia="SimSun" w:hAnsi="Century Gothic" w:cs="Times New Roman"/>
          <w:iCs/>
          <w:color w:val="auto"/>
          <w:kern w:val="0"/>
          <w:sz w:val="20"/>
          <w:szCs w:val="20"/>
          <w:lang w:eastAsia="en-US"/>
        </w:rPr>
      </w:pPr>
      <w:r w:rsidRPr="004A610F">
        <w:rPr>
          <w:rFonts w:ascii="Century Gothic" w:eastAsia="SimSun" w:hAnsi="Century Gothic" w:cs="Times New Roman"/>
          <w:bCs/>
          <w:color w:val="auto"/>
          <w:kern w:val="0"/>
          <w:sz w:val="20"/>
          <w:szCs w:val="20"/>
          <w:lang w:eastAsia="en-US"/>
        </w:rPr>
        <w:t>Załącznik nr 1</w:t>
      </w:r>
      <w:r w:rsidRPr="004A610F">
        <w:rPr>
          <w:rFonts w:ascii="Century Gothic" w:eastAsia="SimSun" w:hAnsi="Century Gothic" w:cs="Times New Roman"/>
          <w:b/>
          <w:bCs/>
          <w:color w:val="auto"/>
          <w:kern w:val="0"/>
          <w:sz w:val="20"/>
          <w:szCs w:val="20"/>
          <w:lang w:eastAsia="en-US"/>
        </w:rPr>
        <w:t xml:space="preserve"> </w:t>
      </w:r>
      <w:r w:rsidRPr="004A610F">
        <w:rPr>
          <w:rFonts w:ascii="Century Gothic" w:hAnsi="Century Gothic" w:cs="Times New Roman"/>
          <w:bCs/>
          <w:color w:val="auto"/>
          <w:sz w:val="20"/>
          <w:szCs w:val="20"/>
          <w:lang w:eastAsia="pl-PL"/>
        </w:rPr>
        <w:t>–</w:t>
      </w:r>
      <w:r w:rsidRPr="004A610F">
        <w:rPr>
          <w:rFonts w:ascii="Century Gothic" w:eastAsia="SimSun" w:hAnsi="Century Gothic" w:cs="Times New Roman"/>
          <w:b/>
          <w:bCs/>
          <w:color w:val="auto"/>
          <w:kern w:val="0"/>
          <w:sz w:val="20"/>
          <w:szCs w:val="20"/>
          <w:lang w:eastAsia="en-US"/>
        </w:rPr>
        <w:t xml:space="preserve"> </w:t>
      </w:r>
      <w:r w:rsidRPr="004A610F">
        <w:rPr>
          <w:rFonts w:ascii="Century Gothic" w:eastAsia="SimSun" w:hAnsi="Century Gothic" w:cs="Times New Roman"/>
          <w:iCs/>
          <w:color w:val="auto"/>
          <w:kern w:val="0"/>
          <w:sz w:val="20"/>
          <w:szCs w:val="20"/>
          <w:lang w:eastAsia="en-US"/>
        </w:rPr>
        <w:t>Ogólne warunki umowy wykonawczej</w:t>
      </w:r>
    </w:p>
    <w:p w:rsidR="00D33229" w:rsidRPr="004A610F" w:rsidRDefault="00D33229" w:rsidP="00D33229">
      <w:pPr>
        <w:tabs>
          <w:tab w:val="left" w:pos="851"/>
        </w:tabs>
        <w:suppressAutoHyphens w:val="0"/>
        <w:jc w:val="both"/>
        <w:textAlignment w:val="auto"/>
        <w:rPr>
          <w:rFonts w:ascii="Century Gothic" w:eastAsia="SimSun" w:hAnsi="Century Gothic" w:cs="Times New Roman"/>
          <w:bCs/>
          <w:color w:val="auto"/>
          <w:kern w:val="0"/>
          <w:sz w:val="20"/>
          <w:szCs w:val="20"/>
          <w:lang w:eastAsia="pl-PL"/>
        </w:rPr>
      </w:pPr>
      <w:r w:rsidRPr="004A610F">
        <w:rPr>
          <w:rFonts w:ascii="Century Gothic" w:eastAsia="SimSun" w:hAnsi="Century Gothic" w:cs="Times New Roman"/>
          <w:bCs/>
          <w:color w:val="auto"/>
          <w:kern w:val="0"/>
          <w:sz w:val="20"/>
          <w:szCs w:val="20"/>
          <w:lang w:eastAsia="en-US"/>
        </w:rPr>
        <w:t xml:space="preserve">Załącznik nr 2 </w:t>
      </w:r>
      <w:r w:rsidRPr="004A610F">
        <w:rPr>
          <w:rFonts w:ascii="Century Gothic" w:hAnsi="Century Gothic" w:cs="Times New Roman"/>
          <w:bCs/>
          <w:color w:val="auto"/>
          <w:sz w:val="20"/>
          <w:szCs w:val="20"/>
          <w:lang w:eastAsia="pl-PL"/>
        </w:rPr>
        <w:t>–</w:t>
      </w:r>
      <w:r w:rsidR="0093470B" w:rsidRPr="004A610F">
        <w:rPr>
          <w:rFonts w:ascii="Century Gothic" w:eastAsia="SimSun" w:hAnsi="Century Gothic" w:cs="Times New Roman"/>
          <w:bCs/>
          <w:color w:val="auto"/>
          <w:kern w:val="0"/>
          <w:sz w:val="20"/>
          <w:szCs w:val="20"/>
          <w:lang w:eastAsia="pl-PL"/>
        </w:rPr>
        <w:t xml:space="preserve"> </w:t>
      </w:r>
      <w:r w:rsidRPr="004A610F">
        <w:rPr>
          <w:rFonts w:ascii="Century Gothic" w:eastAsia="SimSun" w:hAnsi="Century Gothic" w:cs="Times New Roman"/>
          <w:bCs/>
          <w:color w:val="auto"/>
          <w:kern w:val="0"/>
          <w:sz w:val="20"/>
          <w:szCs w:val="20"/>
          <w:lang w:eastAsia="pl-PL"/>
        </w:rPr>
        <w:t xml:space="preserve">Opis przedmiotu </w:t>
      </w:r>
      <w:r w:rsidR="0093470B" w:rsidRPr="004A610F">
        <w:rPr>
          <w:rFonts w:ascii="Century Gothic" w:eastAsia="SimSun" w:hAnsi="Century Gothic" w:cs="Times New Roman"/>
          <w:bCs/>
          <w:color w:val="auto"/>
          <w:kern w:val="0"/>
          <w:sz w:val="20"/>
          <w:szCs w:val="20"/>
          <w:lang w:eastAsia="pl-PL"/>
        </w:rPr>
        <w:t>umowy wraz  z oferta Wykonawcy</w:t>
      </w:r>
    </w:p>
    <w:p w:rsidR="00D33229" w:rsidRPr="004A610F" w:rsidRDefault="00D33229" w:rsidP="00D33229">
      <w:pPr>
        <w:tabs>
          <w:tab w:val="left" w:pos="851"/>
        </w:tabs>
        <w:suppressAutoHyphens w:val="0"/>
        <w:jc w:val="both"/>
        <w:textAlignment w:val="auto"/>
        <w:rPr>
          <w:rFonts w:ascii="Century Gothic" w:eastAsia="SimSun" w:hAnsi="Century Gothic" w:cs="Times New Roman"/>
          <w:color w:val="auto"/>
          <w:kern w:val="0"/>
          <w:sz w:val="20"/>
          <w:szCs w:val="20"/>
          <w:lang w:eastAsia="en-US"/>
        </w:rPr>
      </w:pPr>
      <w:r w:rsidRPr="004A610F">
        <w:rPr>
          <w:rFonts w:ascii="Century Gothic" w:eastAsia="SimSun" w:hAnsi="Century Gothic" w:cs="Times New Roman"/>
          <w:bCs/>
          <w:color w:val="auto"/>
          <w:kern w:val="0"/>
          <w:sz w:val="20"/>
          <w:szCs w:val="20"/>
          <w:lang w:eastAsia="pl-PL"/>
        </w:rPr>
        <w:t xml:space="preserve">Załącznik nr 3 – Klauzula </w:t>
      </w:r>
      <w:r w:rsidRPr="004A610F">
        <w:rPr>
          <w:rFonts w:ascii="Century Gothic" w:hAnsi="Century Gothic" w:cs="Times New Roman"/>
          <w:color w:val="auto"/>
          <w:sz w:val="20"/>
          <w:szCs w:val="20"/>
        </w:rPr>
        <w:t>informacyjna z art. 13 RODO</w:t>
      </w:r>
    </w:p>
    <w:p w:rsidR="00D33229" w:rsidRPr="004A610F" w:rsidRDefault="003D2B64" w:rsidP="00D33229">
      <w:pPr>
        <w:pStyle w:val="Tekstpodstawowy"/>
        <w:tabs>
          <w:tab w:val="left" w:pos="851"/>
        </w:tabs>
        <w:spacing w:after="0"/>
        <w:contextualSpacing/>
        <w:rPr>
          <w:rFonts w:ascii="Century Gothic" w:hAnsi="Century Gothic" w:cs="Times New Roman"/>
          <w:i/>
          <w:color w:val="auto"/>
          <w:sz w:val="20"/>
          <w:szCs w:val="20"/>
        </w:rPr>
      </w:pPr>
      <w:r w:rsidRPr="004A610F">
        <w:rPr>
          <w:rFonts w:ascii="Century Gothic" w:hAnsi="Century Gothic" w:cs="Times New Roman"/>
          <w:color w:val="auto"/>
          <w:sz w:val="20"/>
          <w:szCs w:val="20"/>
        </w:rPr>
        <w:t xml:space="preserve">Załącznik nr 4 -  Wykaz  osób </w:t>
      </w:r>
      <w:r w:rsidR="00DD3E74" w:rsidRPr="004A610F">
        <w:rPr>
          <w:rFonts w:ascii="Century Gothic" w:hAnsi="Century Gothic" w:cs="Times New Roman"/>
          <w:i/>
          <w:color w:val="auto"/>
          <w:sz w:val="20"/>
          <w:szCs w:val="20"/>
        </w:rPr>
        <w:t>(</w:t>
      </w:r>
      <w:r w:rsidR="00897E5F" w:rsidRPr="004A610F">
        <w:rPr>
          <w:rFonts w:ascii="Century Gothic" w:hAnsi="Century Gothic" w:cs="Times New Roman"/>
          <w:i/>
          <w:color w:val="auto"/>
          <w:sz w:val="20"/>
          <w:szCs w:val="20"/>
        </w:rPr>
        <w:t xml:space="preserve">wypełniony  przez Wykonawcę </w:t>
      </w:r>
      <w:r w:rsidR="00DD3E74" w:rsidRPr="004A610F">
        <w:rPr>
          <w:rFonts w:ascii="Century Gothic" w:hAnsi="Century Gothic" w:cs="Times New Roman"/>
          <w:i/>
          <w:color w:val="auto"/>
          <w:sz w:val="20"/>
          <w:szCs w:val="20"/>
        </w:rPr>
        <w:t>załącznik nr 6  do  SWZ</w:t>
      </w:r>
      <w:r w:rsidR="00897E5F" w:rsidRPr="004A610F">
        <w:rPr>
          <w:rFonts w:ascii="Century Gothic" w:hAnsi="Century Gothic" w:cs="Times New Roman"/>
          <w:i/>
          <w:color w:val="auto"/>
          <w:sz w:val="20"/>
          <w:szCs w:val="20"/>
        </w:rPr>
        <w:t xml:space="preserve"> - odpowiednio zadania</w:t>
      </w:r>
      <w:r w:rsidR="00DD3E74" w:rsidRPr="004A610F">
        <w:rPr>
          <w:rFonts w:ascii="Century Gothic" w:hAnsi="Century Gothic" w:cs="Times New Roman"/>
          <w:i/>
          <w:color w:val="auto"/>
          <w:sz w:val="20"/>
          <w:szCs w:val="20"/>
        </w:rPr>
        <w:t>)</w:t>
      </w:r>
    </w:p>
    <w:p w:rsidR="00472C22" w:rsidRDefault="00472C22" w:rsidP="00D33229">
      <w:pPr>
        <w:pStyle w:val="Tekstpodstawowy"/>
        <w:tabs>
          <w:tab w:val="left" w:pos="851"/>
        </w:tabs>
        <w:spacing w:after="0"/>
        <w:contextualSpacing/>
        <w:rPr>
          <w:rFonts w:ascii="Century Gothic" w:hAnsi="Century Gothic" w:cs="Times New Roman"/>
          <w:i/>
          <w:color w:val="auto"/>
          <w:sz w:val="18"/>
          <w:szCs w:val="18"/>
        </w:rPr>
      </w:pPr>
    </w:p>
    <w:p w:rsidR="00472C22" w:rsidRDefault="00472C22" w:rsidP="00D33229">
      <w:pPr>
        <w:pStyle w:val="Tekstpodstawowy"/>
        <w:tabs>
          <w:tab w:val="left" w:pos="851"/>
        </w:tabs>
        <w:spacing w:after="0"/>
        <w:contextualSpacing/>
        <w:rPr>
          <w:rFonts w:ascii="Century Gothic" w:hAnsi="Century Gothic" w:cs="Times New Roman"/>
          <w:i/>
          <w:color w:val="auto"/>
          <w:sz w:val="18"/>
          <w:szCs w:val="18"/>
        </w:rPr>
      </w:pPr>
    </w:p>
    <w:p w:rsidR="00472C22" w:rsidRDefault="00472C22" w:rsidP="00D33229">
      <w:pPr>
        <w:pStyle w:val="Tekstpodstawowy"/>
        <w:tabs>
          <w:tab w:val="left" w:pos="851"/>
        </w:tabs>
        <w:spacing w:after="0"/>
        <w:contextualSpacing/>
        <w:rPr>
          <w:rFonts w:ascii="Century Gothic" w:hAnsi="Century Gothic" w:cs="Times New Roman"/>
          <w:i/>
          <w:color w:val="auto"/>
          <w:sz w:val="18"/>
          <w:szCs w:val="18"/>
        </w:rPr>
      </w:pPr>
    </w:p>
    <w:p w:rsidR="00472C22" w:rsidRPr="00DD3E74" w:rsidRDefault="00472C22" w:rsidP="00D33229">
      <w:pPr>
        <w:pStyle w:val="Tekstpodstawowy"/>
        <w:tabs>
          <w:tab w:val="left" w:pos="851"/>
        </w:tabs>
        <w:spacing w:after="0"/>
        <w:contextualSpacing/>
        <w:rPr>
          <w:rFonts w:ascii="Century Gothic" w:hAnsi="Century Gothic" w:cs="Times New Roman"/>
          <w:i/>
          <w:color w:val="auto"/>
          <w:sz w:val="18"/>
          <w:szCs w:val="18"/>
        </w:rPr>
      </w:pPr>
    </w:p>
    <w:p w:rsidR="00D33229" w:rsidRPr="00FF7933" w:rsidRDefault="00D33229" w:rsidP="00D33229">
      <w:pPr>
        <w:suppressAutoHyphens w:val="0"/>
        <w:jc w:val="center"/>
        <w:textAlignment w:val="auto"/>
        <w:rPr>
          <w:rFonts w:ascii="Century Gothic" w:hAnsi="Century Gothic" w:cs="Times New Roman"/>
          <w:b/>
          <w:color w:val="auto"/>
          <w:kern w:val="0"/>
          <w:sz w:val="20"/>
          <w:szCs w:val="20"/>
          <w:lang w:eastAsia="en-US"/>
        </w:rPr>
      </w:pPr>
      <w:r w:rsidRPr="00FF7933">
        <w:rPr>
          <w:rFonts w:ascii="Century Gothic" w:hAnsi="Century Gothic" w:cs="Times New Roman"/>
          <w:b/>
          <w:color w:val="auto"/>
          <w:kern w:val="0"/>
          <w:sz w:val="20"/>
          <w:szCs w:val="20"/>
          <w:lang w:eastAsia="en-US"/>
        </w:rPr>
        <w:t xml:space="preserve">ZAMAWIAJĄCY        </w:t>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t xml:space="preserve">       WYKONAWCA</w:t>
      </w:r>
    </w:p>
    <w:p w:rsidR="00D33229" w:rsidRDefault="00EF7510" w:rsidP="00EF7510">
      <w:pPr>
        <w:suppressAutoHyphens w:val="0"/>
        <w:textAlignment w:val="auto"/>
        <w:rPr>
          <w:rFonts w:ascii="Century Gothic" w:hAnsi="Century Gothic" w:cs="Times New Roman"/>
          <w:color w:val="auto"/>
          <w:kern w:val="0"/>
          <w:sz w:val="20"/>
          <w:szCs w:val="20"/>
          <w:lang w:eastAsia="en-US"/>
        </w:rPr>
      </w:pPr>
      <w:r>
        <w:rPr>
          <w:rFonts w:ascii="Century Gothic" w:hAnsi="Century Gothic" w:cs="Times New Roman"/>
          <w:color w:val="auto"/>
          <w:kern w:val="0"/>
          <w:sz w:val="20"/>
          <w:szCs w:val="20"/>
          <w:lang w:eastAsia="en-US"/>
        </w:rPr>
        <w:t xml:space="preserve">                     ………………………………..                                                    ……………………………..</w:t>
      </w:r>
    </w:p>
    <w:p w:rsidR="00602338" w:rsidRDefault="00602338" w:rsidP="00EF7510">
      <w:pPr>
        <w:suppressAutoHyphens w:val="0"/>
        <w:textAlignment w:val="auto"/>
        <w:rPr>
          <w:rFonts w:ascii="Century Gothic" w:hAnsi="Century Gothic" w:cs="Times New Roman"/>
          <w:color w:val="auto"/>
          <w:kern w:val="0"/>
          <w:sz w:val="20"/>
          <w:szCs w:val="20"/>
          <w:lang w:eastAsia="en-US"/>
        </w:rPr>
      </w:pPr>
    </w:p>
    <w:p w:rsidR="00602338" w:rsidRDefault="00602338" w:rsidP="00EF7510">
      <w:pPr>
        <w:suppressAutoHyphens w:val="0"/>
        <w:textAlignment w:val="auto"/>
        <w:rPr>
          <w:rFonts w:ascii="Century Gothic" w:hAnsi="Century Gothic" w:cs="Times New Roman"/>
          <w:color w:val="auto"/>
          <w:kern w:val="0"/>
          <w:sz w:val="20"/>
          <w:szCs w:val="20"/>
          <w:lang w:eastAsia="en-US"/>
        </w:rPr>
      </w:pPr>
    </w:p>
    <w:p w:rsidR="00602338" w:rsidRDefault="00602338" w:rsidP="00EF7510">
      <w:pPr>
        <w:suppressAutoHyphens w:val="0"/>
        <w:textAlignment w:val="auto"/>
        <w:rPr>
          <w:rFonts w:ascii="Century Gothic" w:hAnsi="Century Gothic" w:cs="Times New Roman"/>
          <w:color w:val="auto"/>
          <w:kern w:val="0"/>
          <w:sz w:val="20"/>
          <w:szCs w:val="20"/>
          <w:lang w:eastAsia="en-US"/>
        </w:rPr>
      </w:pPr>
    </w:p>
    <w:p w:rsidR="00602338" w:rsidRDefault="00602338" w:rsidP="00EF7510">
      <w:pPr>
        <w:suppressAutoHyphens w:val="0"/>
        <w:textAlignment w:val="auto"/>
        <w:rPr>
          <w:rFonts w:ascii="Century Gothic" w:hAnsi="Century Gothic" w:cs="Times New Roman"/>
          <w:color w:val="auto"/>
          <w:kern w:val="0"/>
          <w:sz w:val="20"/>
          <w:szCs w:val="20"/>
          <w:lang w:eastAsia="en-US"/>
        </w:rPr>
      </w:pPr>
    </w:p>
    <w:p w:rsidR="00602338" w:rsidRDefault="00602338"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043A22" w:rsidRDefault="00043A22" w:rsidP="00EF7510">
      <w:pPr>
        <w:suppressAutoHyphens w:val="0"/>
        <w:textAlignment w:val="auto"/>
        <w:rPr>
          <w:rFonts w:ascii="Century Gothic" w:hAnsi="Century Gothic" w:cs="Times New Roman"/>
          <w:color w:val="auto"/>
          <w:kern w:val="0"/>
          <w:sz w:val="20"/>
          <w:szCs w:val="20"/>
          <w:lang w:eastAsia="en-US"/>
        </w:rPr>
      </w:pPr>
    </w:p>
    <w:p w:rsidR="002F5E25" w:rsidRDefault="00D33229" w:rsidP="00D33229">
      <w:pPr>
        <w:tabs>
          <w:tab w:val="left" w:pos="6615"/>
        </w:tabs>
        <w:suppressAutoHyphens w:val="0"/>
        <w:jc w:val="right"/>
        <w:textAlignment w:val="auto"/>
        <w:rPr>
          <w:rFonts w:ascii="Century Gothic" w:eastAsia="SimSun" w:hAnsi="Century Gothic" w:cs="Times New Roman"/>
          <w:b/>
          <w:color w:val="auto"/>
          <w:kern w:val="0"/>
          <w:sz w:val="20"/>
          <w:szCs w:val="20"/>
          <w:lang w:eastAsia="en-US"/>
        </w:rPr>
      </w:pPr>
      <w:r w:rsidRPr="00FF7933">
        <w:rPr>
          <w:rFonts w:ascii="Century Gothic" w:eastAsia="SimSun" w:hAnsi="Century Gothic" w:cs="Times New Roman"/>
          <w:b/>
          <w:color w:val="auto"/>
          <w:kern w:val="0"/>
          <w:sz w:val="20"/>
          <w:szCs w:val="20"/>
          <w:lang w:eastAsia="en-US"/>
        </w:rPr>
        <w:lastRenderedPageBreak/>
        <w:t>Załącznik nr 1</w:t>
      </w:r>
      <w:r w:rsidR="002F5E25">
        <w:rPr>
          <w:rFonts w:ascii="Century Gothic" w:eastAsia="SimSun" w:hAnsi="Century Gothic" w:cs="Times New Roman"/>
          <w:b/>
          <w:color w:val="auto"/>
          <w:kern w:val="0"/>
          <w:sz w:val="20"/>
          <w:szCs w:val="20"/>
          <w:lang w:eastAsia="en-US"/>
        </w:rPr>
        <w:t xml:space="preserve"> do  umowy ramowej</w:t>
      </w:r>
    </w:p>
    <w:p w:rsidR="00D33229" w:rsidRPr="00FF7933" w:rsidRDefault="002F5E25" w:rsidP="00D33229">
      <w:pPr>
        <w:tabs>
          <w:tab w:val="left" w:pos="6615"/>
        </w:tabs>
        <w:suppressAutoHyphens w:val="0"/>
        <w:jc w:val="right"/>
        <w:textAlignment w:val="auto"/>
        <w:rPr>
          <w:rFonts w:ascii="Century Gothic" w:hAnsi="Century Gothic" w:cs="Times New Roman"/>
          <w:b/>
          <w:color w:val="auto"/>
          <w:kern w:val="0"/>
          <w:sz w:val="20"/>
          <w:szCs w:val="20"/>
          <w:u w:val="single"/>
          <w:lang w:eastAsia="en-US"/>
        </w:rPr>
      </w:pPr>
      <w:r>
        <w:rPr>
          <w:rFonts w:ascii="Century Gothic" w:eastAsia="SimSun" w:hAnsi="Century Gothic" w:cs="Times New Roman"/>
          <w:b/>
          <w:color w:val="auto"/>
          <w:kern w:val="0"/>
          <w:sz w:val="20"/>
          <w:szCs w:val="20"/>
          <w:lang w:eastAsia="en-US"/>
        </w:rPr>
        <w:t xml:space="preserve"> </w:t>
      </w:r>
    </w:p>
    <w:p w:rsidR="00D33229" w:rsidRDefault="00D33229" w:rsidP="00D33229">
      <w:pPr>
        <w:tabs>
          <w:tab w:val="left" w:pos="6615"/>
        </w:tabs>
        <w:suppressAutoHyphens w:val="0"/>
        <w:jc w:val="center"/>
        <w:textAlignment w:val="auto"/>
        <w:rPr>
          <w:rFonts w:ascii="Century Gothic" w:hAnsi="Century Gothic" w:cs="Times New Roman"/>
          <w:b/>
          <w:bCs/>
          <w:color w:val="auto"/>
          <w:kern w:val="0"/>
          <w:sz w:val="20"/>
          <w:szCs w:val="20"/>
          <w:u w:val="single"/>
          <w:lang w:eastAsia="en-US"/>
        </w:rPr>
      </w:pPr>
      <w:r w:rsidRPr="00FF7933">
        <w:rPr>
          <w:rFonts w:ascii="Century Gothic" w:hAnsi="Century Gothic" w:cs="Times New Roman"/>
          <w:b/>
          <w:bCs/>
          <w:color w:val="auto"/>
          <w:kern w:val="0"/>
          <w:sz w:val="20"/>
          <w:szCs w:val="20"/>
          <w:u w:val="single"/>
          <w:lang w:eastAsia="en-US"/>
        </w:rPr>
        <w:t>Ogólne warunki umowy wykonawczej</w:t>
      </w:r>
    </w:p>
    <w:p w:rsidR="002F5E25" w:rsidRPr="002F5E25" w:rsidRDefault="002F5E25" w:rsidP="00D33229">
      <w:pPr>
        <w:tabs>
          <w:tab w:val="left" w:pos="6615"/>
        </w:tabs>
        <w:suppressAutoHyphens w:val="0"/>
        <w:jc w:val="center"/>
        <w:textAlignment w:val="auto"/>
        <w:rPr>
          <w:rFonts w:ascii="Century Gothic" w:hAnsi="Century Gothic" w:cs="Times New Roman"/>
          <w:b/>
          <w:bCs/>
          <w:color w:val="auto"/>
          <w:kern w:val="0"/>
          <w:sz w:val="16"/>
          <w:szCs w:val="16"/>
          <w:u w:val="single"/>
          <w:lang w:eastAsia="en-US"/>
        </w:rPr>
      </w:pPr>
    </w:p>
    <w:p w:rsidR="00D33229" w:rsidRPr="00FF7933" w:rsidRDefault="00D33229" w:rsidP="00D33229">
      <w:pPr>
        <w:suppressAutoHyphens w:val="0"/>
        <w:ind w:left="360" w:hanging="360"/>
        <w:jc w:val="center"/>
        <w:textAlignment w:val="auto"/>
        <w:rPr>
          <w:rFonts w:ascii="Century Gothic" w:eastAsia="SimSun" w:hAnsi="Century Gothic" w:cs="Times New Roman"/>
          <w:b/>
          <w:bCs/>
          <w:color w:val="auto"/>
          <w:kern w:val="0"/>
          <w:sz w:val="20"/>
          <w:szCs w:val="20"/>
          <w:lang w:eastAsia="en-US"/>
        </w:rPr>
      </w:pPr>
      <w:r w:rsidRPr="00FF7933">
        <w:rPr>
          <w:rFonts w:ascii="Century Gothic" w:eastAsia="SimSun" w:hAnsi="Century Gothic" w:cs="Times New Roman"/>
          <w:b/>
          <w:bCs/>
          <w:color w:val="auto"/>
          <w:kern w:val="0"/>
          <w:sz w:val="20"/>
          <w:szCs w:val="20"/>
          <w:lang w:eastAsia="en-US"/>
        </w:rPr>
        <w:t>§ 1</w:t>
      </w:r>
    </w:p>
    <w:p w:rsidR="00D33229" w:rsidRPr="00306C9B" w:rsidRDefault="00D33229" w:rsidP="00417E02">
      <w:pPr>
        <w:numPr>
          <w:ilvl w:val="0"/>
          <w:numId w:val="46"/>
        </w:numPr>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bCs/>
          <w:color w:val="auto"/>
          <w:kern w:val="0"/>
          <w:sz w:val="20"/>
          <w:szCs w:val="20"/>
          <w:lang w:eastAsia="en-US"/>
        </w:rPr>
        <w:t xml:space="preserve">Przedmiotem umowy jest </w:t>
      </w:r>
      <w:r w:rsidRPr="00FF7933">
        <w:rPr>
          <w:rFonts w:ascii="Century Gothic" w:hAnsi="Century Gothic"/>
          <w:b/>
          <w:color w:val="auto"/>
          <w:sz w:val="20"/>
          <w:szCs w:val="20"/>
        </w:rPr>
        <w:t>dostawa</w:t>
      </w:r>
      <w:r>
        <w:rPr>
          <w:rFonts w:ascii="Century Gothic" w:hAnsi="Century Gothic"/>
          <w:b/>
          <w:color w:val="auto"/>
          <w:sz w:val="20"/>
          <w:szCs w:val="20"/>
        </w:rPr>
        <w:t>, montaż i uruchomienie</w:t>
      </w:r>
      <w:r w:rsidRPr="00FF7933">
        <w:rPr>
          <w:rFonts w:ascii="Century Gothic" w:hAnsi="Century Gothic"/>
          <w:b/>
          <w:color w:val="auto"/>
          <w:sz w:val="20"/>
          <w:szCs w:val="20"/>
        </w:rPr>
        <w:t xml:space="preserve"> zestawu </w:t>
      </w:r>
      <w:r w:rsidR="002F5E25">
        <w:rPr>
          <w:rFonts w:ascii="Century Gothic" w:hAnsi="Century Gothic"/>
          <w:b/>
          <w:color w:val="auto"/>
          <w:sz w:val="20"/>
          <w:szCs w:val="20"/>
        </w:rPr>
        <w:t>SSWiN</w:t>
      </w:r>
      <w:r w:rsidR="002F5E25" w:rsidRPr="00FF7933">
        <w:rPr>
          <w:rFonts w:ascii="Century Gothic" w:hAnsi="Century Gothic" w:cs="Times New Roman"/>
          <w:b/>
          <w:bCs/>
          <w:color w:val="auto"/>
          <w:kern w:val="0"/>
          <w:sz w:val="20"/>
          <w:szCs w:val="20"/>
          <w:lang w:eastAsia="en-US"/>
        </w:rPr>
        <w:t>,</w:t>
      </w:r>
      <w:r w:rsidR="002F5E25" w:rsidRPr="00FF7933">
        <w:rPr>
          <w:rFonts w:ascii="Century Gothic" w:hAnsi="Century Gothic" w:cs="Times New Roman"/>
          <w:color w:val="auto"/>
          <w:kern w:val="0"/>
          <w:sz w:val="20"/>
          <w:szCs w:val="20"/>
          <w:lang w:eastAsia="en-US"/>
        </w:rPr>
        <w:t xml:space="preserve"> </w:t>
      </w:r>
      <w:r w:rsidR="0067701C">
        <w:rPr>
          <w:rFonts w:ascii="Century Gothic" w:hAnsi="Century Gothic" w:cs="Times New Roman"/>
          <w:color w:val="auto"/>
          <w:kern w:val="0"/>
          <w:sz w:val="20"/>
          <w:szCs w:val="20"/>
          <w:lang w:eastAsia="en-US"/>
        </w:rPr>
        <w:t xml:space="preserve">którego elementy </w:t>
      </w:r>
      <w:r w:rsidR="008345E0">
        <w:rPr>
          <w:rFonts w:ascii="Century Gothic" w:eastAsia="SimSun" w:hAnsi="Century Gothic" w:cs="Times New Roman"/>
          <w:color w:val="auto"/>
          <w:kern w:val="0"/>
          <w:sz w:val="20"/>
          <w:szCs w:val="20"/>
          <w:lang w:eastAsia="en-US"/>
        </w:rPr>
        <w:t xml:space="preserve">zwane są  dalej „asortymentem”, zgodne </w:t>
      </w:r>
      <w:r w:rsidRPr="00FF7933">
        <w:rPr>
          <w:rFonts w:ascii="Century Gothic" w:eastAsia="SimSun" w:hAnsi="Century Gothic" w:cs="Times New Roman"/>
          <w:color w:val="auto"/>
          <w:kern w:val="0"/>
          <w:sz w:val="20"/>
          <w:szCs w:val="20"/>
          <w:lang w:eastAsia="en-US"/>
        </w:rPr>
        <w:t xml:space="preserve">co do typu oraz ilości wskazanych w załączniku do umowy </w:t>
      </w:r>
      <w:r w:rsidRPr="00306C9B">
        <w:rPr>
          <w:rFonts w:ascii="Century Gothic" w:eastAsia="SimSun" w:hAnsi="Century Gothic" w:cs="Times New Roman"/>
          <w:i/>
          <w:color w:val="auto"/>
          <w:kern w:val="0"/>
          <w:sz w:val="20"/>
          <w:szCs w:val="20"/>
          <w:lang w:eastAsia="en-US"/>
        </w:rPr>
        <w:t>(sporządzonym w oparciu o</w:t>
      </w:r>
      <w:r w:rsidR="00AA7C1F" w:rsidRPr="00306C9B">
        <w:rPr>
          <w:rFonts w:ascii="Century Gothic" w:eastAsia="SimSun" w:hAnsi="Century Gothic" w:cs="Times New Roman"/>
          <w:i/>
          <w:color w:val="auto"/>
          <w:kern w:val="0"/>
          <w:sz w:val="20"/>
          <w:szCs w:val="20"/>
          <w:lang w:eastAsia="en-US"/>
        </w:rPr>
        <w:t xml:space="preserve"> Ofertę Wykonawcy</w:t>
      </w:r>
      <w:r w:rsidR="004245B5" w:rsidRPr="00306C9B">
        <w:rPr>
          <w:rFonts w:ascii="Century Gothic" w:eastAsia="SimSun" w:hAnsi="Century Gothic" w:cs="Times New Roman"/>
          <w:i/>
          <w:color w:val="auto"/>
          <w:kern w:val="0"/>
          <w:sz w:val="20"/>
          <w:szCs w:val="20"/>
          <w:lang w:eastAsia="en-US"/>
        </w:rPr>
        <w:t xml:space="preserve"> złożoną w  wyniku zaproszenia</w:t>
      </w:r>
      <w:r w:rsidR="00043A22" w:rsidRPr="00306C9B">
        <w:rPr>
          <w:rFonts w:ascii="Century Gothic" w:eastAsia="SimSun" w:hAnsi="Century Gothic" w:cs="Times New Roman"/>
          <w:i/>
          <w:color w:val="auto"/>
          <w:kern w:val="0"/>
          <w:sz w:val="20"/>
          <w:szCs w:val="20"/>
          <w:lang w:eastAsia="en-US"/>
        </w:rPr>
        <w:t>)</w:t>
      </w:r>
    </w:p>
    <w:p w:rsidR="00D33229" w:rsidRPr="00306C9B" w:rsidRDefault="00D33229" w:rsidP="00417E02">
      <w:pPr>
        <w:numPr>
          <w:ilvl w:val="0"/>
          <w:numId w:val="46"/>
        </w:numPr>
        <w:suppressAutoHyphens w:val="0"/>
        <w:jc w:val="both"/>
        <w:textAlignment w:val="auto"/>
        <w:rPr>
          <w:rFonts w:ascii="Century Gothic" w:eastAsia="SimSun" w:hAnsi="Century Gothic" w:cs="Times New Roman"/>
          <w:color w:val="auto"/>
          <w:kern w:val="0"/>
          <w:sz w:val="20"/>
          <w:szCs w:val="20"/>
          <w:lang w:eastAsia="en-US"/>
        </w:rPr>
      </w:pPr>
      <w:r w:rsidRPr="00306C9B">
        <w:rPr>
          <w:rFonts w:ascii="Century Gothic" w:eastAsia="SimSun" w:hAnsi="Century Gothic" w:cs="Times New Roman"/>
          <w:color w:val="auto"/>
          <w:kern w:val="0"/>
          <w:sz w:val="20"/>
          <w:szCs w:val="20"/>
          <w:lang w:eastAsia="en-US"/>
        </w:rPr>
        <w:t xml:space="preserve">Strony ustalają, że  </w:t>
      </w:r>
    </w:p>
    <w:p w:rsidR="00D33229" w:rsidRPr="00306C9B" w:rsidRDefault="00D33229" w:rsidP="00417E02">
      <w:pPr>
        <w:numPr>
          <w:ilvl w:val="0"/>
          <w:numId w:val="44"/>
        </w:numPr>
        <w:tabs>
          <w:tab w:val="clear" w:pos="1080"/>
          <w:tab w:val="num" w:pos="851"/>
        </w:tabs>
        <w:suppressAutoHyphens w:val="0"/>
        <w:ind w:left="851" w:hanging="425"/>
        <w:jc w:val="both"/>
        <w:textAlignment w:val="auto"/>
        <w:rPr>
          <w:rFonts w:ascii="Century Gothic" w:eastAsia="SimSun" w:hAnsi="Century Gothic" w:cs="Times New Roman"/>
          <w:color w:val="auto"/>
          <w:kern w:val="0"/>
          <w:sz w:val="20"/>
          <w:szCs w:val="20"/>
          <w:lang w:eastAsia="en-US"/>
        </w:rPr>
      </w:pPr>
      <w:r w:rsidRPr="00306C9B">
        <w:rPr>
          <w:rFonts w:ascii="Century Gothic" w:eastAsia="SimSun" w:hAnsi="Century Gothic" w:cs="Times New Roman"/>
          <w:color w:val="auto"/>
          <w:kern w:val="0"/>
          <w:sz w:val="20"/>
          <w:szCs w:val="20"/>
          <w:lang w:eastAsia="en-US"/>
        </w:rPr>
        <w:t xml:space="preserve">wartość umowy nie przekroczy kwoty ………………….netto/brutto w PLN </w:t>
      </w:r>
      <w:r w:rsidRPr="00306C9B">
        <w:rPr>
          <w:rFonts w:ascii="Century Gothic" w:eastAsia="SimSun" w:hAnsi="Century Gothic" w:cs="Times New Roman"/>
          <w:i/>
          <w:iCs/>
          <w:color w:val="auto"/>
          <w:kern w:val="0"/>
          <w:sz w:val="20"/>
          <w:szCs w:val="20"/>
          <w:lang w:eastAsia="en-US"/>
        </w:rPr>
        <w:t>(zgodnie z Ofertą Wykonawcy złożoną w wyniku zaproszenia)</w:t>
      </w:r>
      <w:r w:rsidRPr="00306C9B">
        <w:rPr>
          <w:rFonts w:ascii="Century Gothic" w:eastAsia="SimSun" w:hAnsi="Century Gothic" w:cs="Times New Roman"/>
          <w:color w:val="auto"/>
          <w:kern w:val="0"/>
          <w:sz w:val="20"/>
          <w:szCs w:val="20"/>
          <w:lang w:eastAsia="en-US"/>
        </w:rPr>
        <w:t>;</w:t>
      </w:r>
    </w:p>
    <w:p w:rsidR="00D33229" w:rsidRPr="00306C9B" w:rsidRDefault="00D33229" w:rsidP="00417E02">
      <w:pPr>
        <w:numPr>
          <w:ilvl w:val="0"/>
          <w:numId w:val="44"/>
        </w:numPr>
        <w:tabs>
          <w:tab w:val="clear" w:pos="1080"/>
          <w:tab w:val="num" w:pos="851"/>
        </w:tabs>
        <w:suppressAutoHyphens w:val="0"/>
        <w:ind w:left="851" w:hanging="425"/>
        <w:jc w:val="both"/>
        <w:textAlignment w:val="auto"/>
        <w:rPr>
          <w:rFonts w:ascii="Century Gothic" w:eastAsia="SimSun" w:hAnsi="Century Gothic" w:cs="Times New Roman"/>
          <w:bCs/>
          <w:color w:val="auto"/>
          <w:kern w:val="0"/>
          <w:sz w:val="20"/>
          <w:szCs w:val="20"/>
          <w:lang w:eastAsia="en-US"/>
        </w:rPr>
      </w:pPr>
      <w:r w:rsidRPr="00306C9B">
        <w:rPr>
          <w:rFonts w:ascii="Century Gothic" w:eastAsia="SimSun" w:hAnsi="Century Gothic" w:cs="Times New Roman"/>
          <w:bCs/>
          <w:color w:val="auto"/>
          <w:kern w:val="0"/>
          <w:sz w:val="20"/>
          <w:szCs w:val="20"/>
          <w:lang w:eastAsia="en-US"/>
        </w:rPr>
        <w:t xml:space="preserve">ceny jednostkowe netto za poszczególne typy asortymentu nie przekroczą cen jednostkowych netto wskazanych odpowiednio do </w:t>
      </w:r>
      <w:r w:rsidRPr="00306C9B">
        <w:rPr>
          <w:rFonts w:ascii="Century Gothic" w:eastAsia="SimSun" w:hAnsi="Century Gothic" w:cs="Times New Roman"/>
          <w:color w:val="auto"/>
          <w:kern w:val="0"/>
          <w:sz w:val="20"/>
          <w:szCs w:val="20"/>
          <w:lang w:eastAsia="en-US"/>
        </w:rPr>
        <w:t>typu</w:t>
      </w:r>
      <w:r w:rsidRPr="00306C9B">
        <w:rPr>
          <w:rFonts w:ascii="Century Gothic" w:eastAsia="SimSun" w:hAnsi="Century Gothic" w:cs="Times New Roman"/>
          <w:bCs/>
          <w:color w:val="auto"/>
          <w:kern w:val="0"/>
          <w:sz w:val="20"/>
          <w:szCs w:val="20"/>
          <w:lang w:eastAsia="en-US"/>
        </w:rPr>
        <w:t xml:space="preserve"> asortymentu w załączniku</w:t>
      </w:r>
      <w:r w:rsidR="00872776" w:rsidRPr="00306C9B">
        <w:rPr>
          <w:rFonts w:ascii="Century Gothic" w:eastAsia="SimSun" w:hAnsi="Century Gothic" w:cs="Times New Roman"/>
          <w:bCs/>
          <w:color w:val="auto"/>
          <w:kern w:val="0"/>
          <w:sz w:val="20"/>
          <w:szCs w:val="20"/>
          <w:lang w:eastAsia="en-US"/>
        </w:rPr>
        <w:t xml:space="preserve"> nr 1 </w:t>
      </w:r>
      <w:r w:rsidRPr="00306C9B">
        <w:rPr>
          <w:rFonts w:ascii="Century Gothic" w:eastAsia="SimSun" w:hAnsi="Century Gothic" w:cs="Times New Roman"/>
          <w:bCs/>
          <w:color w:val="auto"/>
          <w:kern w:val="0"/>
          <w:sz w:val="20"/>
          <w:szCs w:val="20"/>
          <w:lang w:eastAsia="en-US"/>
        </w:rPr>
        <w:t xml:space="preserve"> do umowy;</w:t>
      </w:r>
    </w:p>
    <w:p w:rsidR="002308BF" w:rsidRPr="00306C9B" w:rsidRDefault="00D33229" w:rsidP="00417E02">
      <w:pPr>
        <w:numPr>
          <w:ilvl w:val="0"/>
          <w:numId w:val="44"/>
        </w:numPr>
        <w:tabs>
          <w:tab w:val="clear" w:pos="1080"/>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306C9B">
        <w:rPr>
          <w:rFonts w:ascii="Century Gothic" w:eastAsia="SimSun" w:hAnsi="Century Gothic" w:cs="Times New Roman"/>
          <w:bCs/>
          <w:color w:val="auto"/>
          <w:kern w:val="0"/>
          <w:sz w:val="20"/>
          <w:szCs w:val="20"/>
          <w:lang w:eastAsia="en-US"/>
        </w:rPr>
        <w:t xml:space="preserve">stawka podatku VAT wynosi …………. </w:t>
      </w:r>
      <w:r w:rsidRPr="00306C9B">
        <w:rPr>
          <w:rFonts w:ascii="Century Gothic" w:eastAsia="SimSun" w:hAnsi="Century Gothic" w:cs="Times New Roman"/>
          <w:bCs/>
          <w:i/>
          <w:iCs/>
          <w:color w:val="auto"/>
          <w:kern w:val="0"/>
          <w:sz w:val="20"/>
          <w:szCs w:val="20"/>
          <w:lang w:eastAsia="en-US"/>
        </w:rPr>
        <w:t>(</w:t>
      </w:r>
      <w:r w:rsidR="002308BF" w:rsidRPr="00306C9B">
        <w:rPr>
          <w:rFonts w:ascii="Century Gothic" w:eastAsia="SimSun" w:hAnsi="Century Gothic" w:cs="Times New Roman"/>
          <w:i/>
          <w:iCs/>
          <w:color w:val="auto"/>
          <w:kern w:val="0"/>
          <w:sz w:val="20"/>
          <w:szCs w:val="20"/>
          <w:lang w:eastAsia="en-US"/>
        </w:rPr>
        <w:t>zgodnie z Ofertą Wykonawcy złożoną w wyniku zaproszenia)</w:t>
      </w:r>
      <w:r w:rsidR="002308BF" w:rsidRPr="00306C9B">
        <w:rPr>
          <w:rFonts w:ascii="Century Gothic" w:eastAsia="SimSun" w:hAnsi="Century Gothic" w:cs="Times New Roman"/>
          <w:color w:val="auto"/>
          <w:kern w:val="0"/>
          <w:sz w:val="20"/>
          <w:szCs w:val="20"/>
          <w:lang w:eastAsia="en-US"/>
        </w:rPr>
        <w:t>.</w:t>
      </w:r>
    </w:p>
    <w:p w:rsidR="009D210A" w:rsidRPr="00306C9B" w:rsidRDefault="00043A22" w:rsidP="009D210A">
      <w:pPr>
        <w:suppressAutoHyphens w:val="0"/>
        <w:ind w:left="851" w:hanging="425"/>
        <w:jc w:val="both"/>
        <w:textAlignment w:val="auto"/>
        <w:rPr>
          <w:rFonts w:ascii="Century Gothic" w:eastAsia="SimSun" w:hAnsi="Century Gothic" w:cs="Times New Roman"/>
          <w:color w:val="auto"/>
          <w:kern w:val="0"/>
          <w:sz w:val="20"/>
          <w:szCs w:val="20"/>
          <w:lang w:eastAsia="en-US"/>
        </w:rPr>
      </w:pPr>
      <w:r w:rsidRPr="00306C9B">
        <w:rPr>
          <w:rFonts w:ascii="Century Gothic" w:eastAsia="SimSun" w:hAnsi="Century Gothic" w:cs="Times New Roman"/>
          <w:color w:val="auto"/>
          <w:kern w:val="0"/>
          <w:sz w:val="20"/>
          <w:szCs w:val="20"/>
          <w:lang w:eastAsia="en-US"/>
        </w:rPr>
        <w:t>d)</w:t>
      </w:r>
      <w:r w:rsidR="002308BF" w:rsidRPr="00306C9B">
        <w:rPr>
          <w:rFonts w:ascii="Century Gothic" w:eastAsia="SimSun" w:hAnsi="Century Gothic" w:cs="Times New Roman"/>
          <w:color w:val="auto"/>
          <w:kern w:val="0"/>
          <w:sz w:val="20"/>
          <w:szCs w:val="20"/>
          <w:lang w:eastAsia="en-US"/>
        </w:rPr>
        <w:t xml:space="preserve"> </w:t>
      </w:r>
      <w:r w:rsidR="009D210A" w:rsidRPr="00306C9B">
        <w:rPr>
          <w:rFonts w:ascii="Century Gothic" w:eastAsia="Times New Roman" w:hAnsi="Century Gothic" w:cs="Times New Roman"/>
          <w:bCs/>
          <w:color w:val="auto"/>
          <w:kern w:val="0"/>
          <w:sz w:val="20"/>
          <w:szCs w:val="20"/>
          <w:lang w:bidi="ar-SA"/>
        </w:rPr>
        <w:t>zgodnie z ustawą o podatku od towarów i usług obowiązek odprowadzenia podatku powstaje po stronie Wykonawcy/Zamawiającego</w:t>
      </w:r>
      <w:r w:rsidR="002308BF" w:rsidRPr="00306C9B">
        <w:rPr>
          <w:rFonts w:ascii="Century Gothic" w:eastAsia="SimSun" w:hAnsi="Century Gothic" w:cs="Times New Roman"/>
          <w:b/>
          <w:bCs/>
          <w:color w:val="auto"/>
          <w:kern w:val="0"/>
          <w:sz w:val="20"/>
          <w:szCs w:val="20"/>
          <w:lang w:eastAsia="en-US"/>
        </w:rPr>
        <w:t xml:space="preserve"> </w:t>
      </w:r>
      <w:r w:rsidR="009D210A" w:rsidRPr="00306C9B">
        <w:rPr>
          <w:rFonts w:ascii="Century Gothic" w:eastAsia="SimSun" w:hAnsi="Century Gothic" w:cs="Times New Roman"/>
          <w:bCs/>
          <w:i/>
          <w:iCs/>
          <w:color w:val="auto"/>
          <w:kern w:val="0"/>
          <w:sz w:val="20"/>
          <w:szCs w:val="20"/>
          <w:lang w:eastAsia="en-US"/>
        </w:rPr>
        <w:t>(</w:t>
      </w:r>
      <w:r w:rsidR="009D210A" w:rsidRPr="00306C9B">
        <w:rPr>
          <w:rFonts w:ascii="Century Gothic" w:eastAsia="SimSun" w:hAnsi="Century Gothic" w:cs="Times New Roman"/>
          <w:i/>
          <w:iCs/>
          <w:color w:val="auto"/>
          <w:kern w:val="0"/>
          <w:sz w:val="20"/>
          <w:szCs w:val="20"/>
          <w:lang w:eastAsia="en-US"/>
        </w:rPr>
        <w:t>zgodnie z Ofertą Wykonawcy złożoną w wyniku zaproszenia)</w:t>
      </w:r>
      <w:r w:rsidR="009D210A" w:rsidRPr="00306C9B">
        <w:rPr>
          <w:rFonts w:ascii="Century Gothic" w:eastAsia="SimSun" w:hAnsi="Century Gothic" w:cs="Times New Roman"/>
          <w:color w:val="auto"/>
          <w:kern w:val="0"/>
          <w:sz w:val="20"/>
          <w:szCs w:val="20"/>
          <w:lang w:eastAsia="en-US"/>
        </w:rPr>
        <w:t>.</w:t>
      </w:r>
    </w:p>
    <w:p w:rsidR="009D210A" w:rsidRPr="00306C9B" w:rsidRDefault="002308BF" w:rsidP="009D210A">
      <w:pPr>
        <w:suppressAutoHyphens w:val="0"/>
        <w:ind w:left="851" w:hanging="425"/>
        <w:textAlignment w:val="auto"/>
        <w:rPr>
          <w:rFonts w:ascii="Century Gothic" w:eastAsia="SimSun" w:hAnsi="Century Gothic" w:cs="Times New Roman"/>
          <w:b/>
          <w:bCs/>
          <w:color w:val="auto"/>
          <w:kern w:val="0"/>
          <w:sz w:val="20"/>
          <w:szCs w:val="20"/>
          <w:lang w:eastAsia="en-US"/>
        </w:rPr>
      </w:pPr>
      <w:r w:rsidRPr="00306C9B">
        <w:rPr>
          <w:rFonts w:ascii="Century Gothic" w:eastAsia="SimSun" w:hAnsi="Century Gothic" w:cs="Times New Roman"/>
          <w:b/>
          <w:bCs/>
          <w:color w:val="auto"/>
          <w:kern w:val="0"/>
          <w:sz w:val="20"/>
          <w:szCs w:val="20"/>
          <w:lang w:eastAsia="en-US"/>
        </w:rPr>
        <w:t xml:space="preserve">                      </w:t>
      </w:r>
    </w:p>
    <w:p w:rsidR="00D33229" w:rsidRDefault="00D33229" w:rsidP="009D210A">
      <w:pPr>
        <w:suppressAutoHyphens w:val="0"/>
        <w:ind w:left="1080" w:hanging="654"/>
        <w:jc w:val="center"/>
        <w:textAlignment w:val="auto"/>
        <w:rPr>
          <w:rFonts w:ascii="Century Gothic" w:eastAsia="SimSun" w:hAnsi="Century Gothic" w:cs="Times New Roman"/>
          <w:b/>
          <w:bCs/>
          <w:color w:val="auto"/>
          <w:kern w:val="0"/>
          <w:sz w:val="20"/>
          <w:szCs w:val="20"/>
          <w:lang w:eastAsia="en-US"/>
        </w:rPr>
      </w:pPr>
      <w:r w:rsidRPr="002308BF">
        <w:rPr>
          <w:rFonts w:ascii="Century Gothic" w:eastAsia="SimSun" w:hAnsi="Century Gothic" w:cs="Times New Roman"/>
          <w:b/>
          <w:bCs/>
          <w:color w:val="auto"/>
          <w:kern w:val="0"/>
          <w:sz w:val="20"/>
          <w:szCs w:val="20"/>
          <w:lang w:eastAsia="en-US"/>
        </w:rPr>
        <w:t>§ 2</w:t>
      </w:r>
    </w:p>
    <w:p w:rsidR="002308BF" w:rsidRPr="002308BF" w:rsidRDefault="002308BF" w:rsidP="002308BF">
      <w:pPr>
        <w:suppressAutoHyphens w:val="0"/>
        <w:ind w:left="1080"/>
        <w:textAlignment w:val="auto"/>
        <w:rPr>
          <w:rFonts w:ascii="Century Gothic" w:eastAsia="SimSun" w:hAnsi="Century Gothic" w:cs="Times New Roman"/>
          <w:b/>
          <w:bCs/>
          <w:color w:val="auto"/>
          <w:kern w:val="0"/>
          <w:sz w:val="16"/>
          <w:szCs w:val="16"/>
          <w:lang w:eastAsia="en-US"/>
        </w:rPr>
      </w:pPr>
    </w:p>
    <w:p w:rsidR="00D33229" w:rsidRPr="00FF7933" w:rsidRDefault="00D33229" w:rsidP="00417E02">
      <w:pPr>
        <w:numPr>
          <w:ilvl w:val="0"/>
          <w:numId w:val="52"/>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W przypadku niewykonania lub nienależytego wykonania umowy przez Wykonawcę, Zamawiający zastrzega sobie prawo do naliczenia następujących kar:</w:t>
      </w:r>
    </w:p>
    <w:p w:rsidR="00D33229" w:rsidRPr="00FF7933" w:rsidRDefault="00D33229" w:rsidP="00417E02">
      <w:pPr>
        <w:numPr>
          <w:ilvl w:val="0"/>
          <w:numId w:val="51"/>
        </w:numPr>
        <w:tabs>
          <w:tab w:val="clear" w:pos="1025"/>
          <w:tab w:val="num" w:pos="851"/>
          <w:tab w:val="num" w:pos="2062"/>
        </w:tabs>
        <w:suppressAutoHyphens w:val="0"/>
        <w:ind w:left="851" w:hanging="425"/>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5% wartości umowy, o której mowa w § 1 ust. 2 lit. a), gdy Zamawiający odstąpi od umowy z powodu okoliczności, za które odpowiada Wykonawca;</w:t>
      </w:r>
    </w:p>
    <w:p w:rsidR="00D33229" w:rsidRPr="00FF7933" w:rsidRDefault="00D33229" w:rsidP="00417E02">
      <w:pPr>
        <w:numPr>
          <w:ilvl w:val="0"/>
          <w:numId w:val="51"/>
        </w:numPr>
        <w:tabs>
          <w:tab w:val="clear" w:pos="1025"/>
          <w:tab w:val="num" w:pos="851"/>
          <w:tab w:val="num" w:pos="2062"/>
        </w:tabs>
        <w:suppressAutoHyphens w:val="0"/>
        <w:ind w:left="851" w:hanging="425"/>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5% wartości umowy, o której mowa w § 1 ust. 2 lit. a), w przypadku odstąpienia od umowy przez Wykonawcę na jakiejkolwiek podstawie z przyczyn nieleżących po stronie Zamawiającego;</w:t>
      </w:r>
    </w:p>
    <w:p w:rsidR="00D33229" w:rsidRPr="00FF7933" w:rsidRDefault="00D33229" w:rsidP="00417E02">
      <w:pPr>
        <w:numPr>
          <w:ilvl w:val="0"/>
          <w:numId w:val="51"/>
        </w:numPr>
        <w:tabs>
          <w:tab w:val="clear" w:pos="1025"/>
          <w:tab w:val="num" w:pos="851"/>
          <w:tab w:val="num" w:pos="2062"/>
        </w:tabs>
        <w:suppressAutoHyphens w:val="0"/>
        <w:ind w:left="851" w:hanging="425"/>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 xml:space="preserve">0,5% wartości asortymentu nieodebranego lub niedostarczonego w terminie wskazanym w § </w:t>
      </w:r>
      <w:r>
        <w:rPr>
          <w:rFonts w:ascii="Century Gothic" w:hAnsi="Century Gothic" w:cs="Times New Roman"/>
          <w:color w:val="auto"/>
          <w:kern w:val="0"/>
          <w:sz w:val="20"/>
          <w:szCs w:val="20"/>
          <w:lang w:eastAsia="en-US"/>
        </w:rPr>
        <w:t>4</w:t>
      </w:r>
      <w:r w:rsidRPr="00FF7933">
        <w:rPr>
          <w:rFonts w:ascii="Century Gothic" w:hAnsi="Century Gothic" w:cs="Times New Roman"/>
          <w:color w:val="auto"/>
          <w:kern w:val="0"/>
          <w:sz w:val="20"/>
          <w:szCs w:val="20"/>
          <w:lang w:eastAsia="en-US"/>
        </w:rPr>
        <w:t xml:space="preserve"> ust. 1 umowy ramowej z uwzględnieniem § </w:t>
      </w:r>
      <w:r>
        <w:rPr>
          <w:rFonts w:ascii="Century Gothic" w:hAnsi="Century Gothic" w:cs="Times New Roman"/>
          <w:color w:val="auto"/>
          <w:kern w:val="0"/>
          <w:sz w:val="20"/>
          <w:szCs w:val="20"/>
          <w:lang w:eastAsia="en-US"/>
        </w:rPr>
        <w:t>4</w:t>
      </w:r>
      <w:r w:rsidRPr="00FF7933">
        <w:rPr>
          <w:rFonts w:ascii="Century Gothic" w:hAnsi="Century Gothic" w:cs="Times New Roman"/>
          <w:color w:val="auto"/>
          <w:kern w:val="0"/>
          <w:sz w:val="20"/>
          <w:szCs w:val="20"/>
          <w:lang w:eastAsia="en-US"/>
        </w:rPr>
        <w:t xml:space="preserve"> ust. </w:t>
      </w:r>
      <w:r w:rsidR="00A07899">
        <w:rPr>
          <w:rFonts w:ascii="Century Gothic" w:hAnsi="Century Gothic" w:cs="Times New Roman"/>
          <w:color w:val="auto"/>
          <w:kern w:val="0"/>
          <w:sz w:val="20"/>
          <w:szCs w:val="20"/>
          <w:lang w:eastAsia="en-US"/>
        </w:rPr>
        <w:t>7</w:t>
      </w:r>
      <w:r w:rsidRPr="00FF7933">
        <w:rPr>
          <w:rFonts w:ascii="Century Gothic" w:hAnsi="Century Gothic" w:cs="Times New Roman"/>
          <w:color w:val="auto"/>
          <w:kern w:val="0"/>
          <w:sz w:val="20"/>
          <w:szCs w:val="20"/>
          <w:lang w:eastAsia="en-US"/>
        </w:rPr>
        <w:t xml:space="preserve"> umowy ramowej za każdy dzień </w:t>
      </w:r>
      <w:r w:rsidR="00A07899" w:rsidRPr="00306C9B">
        <w:rPr>
          <w:rFonts w:ascii="Century Gothic" w:hAnsi="Century Gothic" w:cs="Times New Roman"/>
          <w:color w:val="auto"/>
          <w:kern w:val="0"/>
          <w:sz w:val="20"/>
          <w:szCs w:val="20"/>
          <w:lang w:eastAsia="en-US"/>
        </w:rPr>
        <w:t>zwłoki</w:t>
      </w:r>
      <w:r w:rsidRPr="00306C9B">
        <w:rPr>
          <w:rFonts w:ascii="Century Gothic" w:hAnsi="Century Gothic" w:cs="Times New Roman"/>
          <w:color w:val="auto"/>
          <w:kern w:val="0"/>
          <w:sz w:val="20"/>
          <w:szCs w:val="20"/>
          <w:lang w:eastAsia="en-US"/>
        </w:rPr>
        <w:t>;</w:t>
      </w:r>
    </w:p>
    <w:p w:rsidR="00D33229" w:rsidRPr="00FF7933" w:rsidRDefault="00D33229" w:rsidP="00417E02">
      <w:pPr>
        <w:numPr>
          <w:ilvl w:val="0"/>
          <w:numId w:val="51"/>
        </w:numPr>
        <w:tabs>
          <w:tab w:val="clear" w:pos="1025"/>
          <w:tab w:val="num" w:pos="851"/>
        </w:tabs>
        <w:suppressAutoHyphens w:val="0"/>
        <w:ind w:left="851" w:hanging="425"/>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 xml:space="preserve">100,00 zł za każdy dzień zwłoki w dotrzymaniu terminu określonego odpowiednio w § </w:t>
      </w:r>
      <w:r>
        <w:rPr>
          <w:rFonts w:ascii="Century Gothic" w:hAnsi="Century Gothic" w:cs="Times New Roman"/>
          <w:color w:val="auto"/>
          <w:kern w:val="0"/>
          <w:sz w:val="20"/>
          <w:szCs w:val="20"/>
          <w:lang w:eastAsia="en-US"/>
        </w:rPr>
        <w:t>4</w:t>
      </w:r>
      <w:r w:rsidRPr="00FF7933">
        <w:rPr>
          <w:rFonts w:ascii="Century Gothic" w:hAnsi="Century Gothic" w:cs="Times New Roman"/>
          <w:color w:val="auto"/>
          <w:kern w:val="0"/>
          <w:sz w:val="20"/>
          <w:szCs w:val="20"/>
          <w:lang w:eastAsia="en-US"/>
        </w:rPr>
        <w:t xml:space="preserve"> ust. 7, § </w:t>
      </w:r>
      <w:r>
        <w:rPr>
          <w:rFonts w:ascii="Century Gothic" w:hAnsi="Century Gothic" w:cs="Times New Roman"/>
          <w:color w:val="auto"/>
          <w:kern w:val="0"/>
          <w:sz w:val="20"/>
          <w:szCs w:val="20"/>
          <w:lang w:eastAsia="en-US"/>
        </w:rPr>
        <w:t>5</w:t>
      </w:r>
      <w:r w:rsidRPr="00FF7933">
        <w:rPr>
          <w:rFonts w:ascii="Century Gothic" w:hAnsi="Century Gothic" w:cs="Times New Roman"/>
          <w:color w:val="auto"/>
          <w:kern w:val="0"/>
          <w:sz w:val="20"/>
          <w:szCs w:val="20"/>
          <w:lang w:eastAsia="en-US"/>
        </w:rPr>
        <w:t xml:space="preserve"> ust. 4, § </w:t>
      </w:r>
      <w:r>
        <w:rPr>
          <w:rFonts w:ascii="Century Gothic" w:hAnsi="Century Gothic" w:cs="Times New Roman"/>
          <w:color w:val="auto"/>
          <w:kern w:val="0"/>
          <w:sz w:val="20"/>
          <w:szCs w:val="20"/>
          <w:lang w:eastAsia="en-US"/>
        </w:rPr>
        <w:t>5</w:t>
      </w:r>
      <w:r w:rsidRPr="00FF7933">
        <w:rPr>
          <w:rFonts w:ascii="Century Gothic" w:hAnsi="Century Gothic" w:cs="Times New Roman"/>
          <w:color w:val="auto"/>
          <w:kern w:val="0"/>
          <w:sz w:val="20"/>
          <w:szCs w:val="20"/>
          <w:lang w:eastAsia="en-US"/>
        </w:rPr>
        <w:t xml:space="preserve"> ust. 5, § </w:t>
      </w:r>
      <w:r>
        <w:rPr>
          <w:rFonts w:ascii="Century Gothic" w:hAnsi="Century Gothic" w:cs="Times New Roman"/>
          <w:color w:val="auto"/>
          <w:kern w:val="0"/>
          <w:sz w:val="20"/>
          <w:szCs w:val="20"/>
          <w:lang w:eastAsia="en-US"/>
        </w:rPr>
        <w:t>5</w:t>
      </w:r>
      <w:r w:rsidRPr="00FF7933">
        <w:rPr>
          <w:rFonts w:ascii="Century Gothic" w:hAnsi="Century Gothic" w:cs="Times New Roman"/>
          <w:color w:val="auto"/>
          <w:kern w:val="0"/>
          <w:sz w:val="20"/>
          <w:szCs w:val="20"/>
          <w:lang w:eastAsia="en-US"/>
        </w:rPr>
        <w:t xml:space="preserve"> ust. </w:t>
      </w:r>
      <w:r>
        <w:rPr>
          <w:rFonts w:ascii="Century Gothic" w:hAnsi="Century Gothic" w:cs="Times New Roman"/>
          <w:color w:val="auto"/>
          <w:kern w:val="0"/>
          <w:sz w:val="20"/>
          <w:szCs w:val="20"/>
          <w:lang w:eastAsia="en-US"/>
        </w:rPr>
        <w:t>8</w:t>
      </w:r>
      <w:r w:rsidRPr="00FF7933">
        <w:rPr>
          <w:rFonts w:ascii="Century Gothic" w:hAnsi="Century Gothic" w:cs="Times New Roman"/>
          <w:color w:val="auto"/>
          <w:kern w:val="0"/>
          <w:sz w:val="20"/>
          <w:szCs w:val="20"/>
          <w:lang w:eastAsia="en-US"/>
        </w:rPr>
        <w:t xml:space="preserve"> umowy ramowej; </w:t>
      </w:r>
    </w:p>
    <w:p w:rsidR="00D33229" w:rsidRPr="00FF7933" w:rsidRDefault="00D33229" w:rsidP="00417E02">
      <w:pPr>
        <w:numPr>
          <w:ilvl w:val="0"/>
          <w:numId w:val="52"/>
        </w:numPr>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Przez nienależyte wykonanie umowy należy rozumieć w szczególności: opóźnienie w dostawie, wadliwe wykonanie dostawy, niewykonanie dostawy, niewykonanie obowiązków gwarancyjnych, rękojmi</w:t>
      </w:r>
      <w:r w:rsidRPr="00FF7933">
        <w:rPr>
          <w:rFonts w:ascii="Century Gothic" w:eastAsia="SimSun" w:hAnsi="Century Gothic" w:cs="Times New Roman"/>
          <w:bCs/>
          <w:color w:val="auto"/>
          <w:kern w:val="0"/>
          <w:sz w:val="20"/>
          <w:szCs w:val="20"/>
          <w:lang w:eastAsia="en-US"/>
        </w:rPr>
        <w:t xml:space="preserve">. </w:t>
      </w:r>
    </w:p>
    <w:p w:rsidR="00D33229" w:rsidRPr="00FF7933" w:rsidRDefault="00D33229" w:rsidP="00417E02">
      <w:pPr>
        <w:numPr>
          <w:ilvl w:val="0"/>
          <w:numId w:val="52"/>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 xml:space="preserve">Naliczenie wskazanych kar nie wpływa na zobowiązania Wykonawcy z tytułu gwarancji </w:t>
      </w:r>
      <w:r w:rsidR="00F448C0">
        <w:rPr>
          <w:rFonts w:ascii="Century Gothic" w:hAnsi="Century Gothic" w:cs="Times New Roman"/>
          <w:color w:val="auto"/>
          <w:kern w:val="0"/>
          <w:sz w:val="20"/>
          <w:szCs w:val="20"/>
          <w:lang w:eastAsia="en-US"/>
        </w:rPr>
        <w:t xml:space="preserve">                      </w:t>
      </w:r>
      <w:r w:rsidRPr="00FF7933">
        <w:rPr>
          <w:rFonts w:ascii="Century Gothic" w:hAnsi="Century Gothic" w:cs="Times New Roman"/>
          <w:color w:val="auto"/>
          <w:kern w:val="0"/>
          <w:sz w:val="20"/>
          <w:szCs w:val="20"/>
          <w:lang w:eastAsia="en-US"/>
        </w:rPr>
        <w:t>w zakresie wymiany wadliwego asortymentu, w tym poniesienia kosztów jego wymiany lub naprawy.</w:t>
      </w:r>
    </w:p>
    <w:p w:rsidR="00D33229" w:rsidRPr="00FF7933" w:rsidRDefault="00D33229" w:rsidP="00417E02">
      <w:pPr>
        <w:numPr>
          <w:ilvl w:val="0"/>
          <w:numId w:val="52"/>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 xml:space="preserve">Wartość asortymentu, o którym mowa w ust. 1 lit. c) wynikać będzie z sumy iloczynów: ceny jednostkowej netto w PLN, o której mowa w § 1 ust. 2 lit. b) oraz ilości niedostarczonego, nieodebranego lub zareklamowanego asortymentu danego typu powiększonego o stawkę podatku VAT </w:t>
      </w:r>
      <w:r w:rsidRPr="00FF7933">
        <w:rPr>
          <w:rFonts w:ascii="Century Gothic" w:hAnsi="Century Gothic" w:cs="Times New Roman"/>
          <w:i/>
          <w:iCs/>
          <w:color w:val="auto"/>
          <w:kern w:val="0"/>
          <w:sz w:val="20"/>
          <w:szCs w:val="20"/>
          <w:lang w:eastAsia="en-US"/>
        </w:rPr>
        <w:t>(jeżeli dotyczy)</w:t>
      </w:r>
      <w:r w:rsidRPr="00FF7933">
        <w:rPr>
          <w:rFonts w:ascii="Century Gothic" w:hAnsi="Century Gothic" w:cs="Times New Roman"/>
          <w:color w:val="auto"/>
          <w:kern w:val="0"/>
          <w:sz w:val="20"/>
          <w:szCs w:val="20"/>
          <w:lang w:eastAsia="en-US"/>
        </w:rPr>
        <w:t xml:space="preserve"> </w:t>
      </w:r>
    </w:p>
    <w:p w:rsidR="00D33229" w:rsidRPr="00FF7933" w:rsidRDefault="00D33229" w:rsidP="00417E02">
      <w:pPr>
        <w:numPr>
          <w:ilvl w:val="0"/>
          <w:numId w:val="52"/>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Zapłata kar, o których mowa w ust. 1 lit. c), ust. 1 lit. d) nie zwalnia Wykonawcy z obowiązku wykonania umowy.</w:t>
      </w:r>
    </w:p>
    <w:p w:rsidR="00D33229" w:rsidRPr="00FF7933" w:rsidRDefault="00D33229" w:rsidP="00417E02">
      <w:pPr>
        <w:numPr>
          <w:ilvl w:val="0"/>
          <w:numId w:val="52"/>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Zamawiający zastrzega sobie prawo dochodzenia odszkodowania uzupełniającego, jeżeli szkoda przewyższy wysokość kar.</w:t>
      </w:r>
    </w:p>
    <w:p w:rsidR="00D33229" w:rsidRPr="00FF7933" w:rsidRDefault="00D33229" w:rsidP="00417E02">
      <w:pPr>
        <w:numPr>
          <w:ilvl w:val="0"/>
          <w:numId w:val="52"/>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Kary mają charakter gwarancyjny i mogą być naliczone z każdego tytułu odrębnie.</w:t>
      </w:r>
    </w:p>
    <w:p w:rsidR="00D33229" w:rsidRPr="00FF7933" w:rsidRDefault="00D33229" w:rsidP="00417E02">
      <w:pPr>
        <w:numPr>
          <w:ilvl w:val="0"/>
          <w:numId w:val="52"/>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 xml:space="preserve">Wykonawca nie będzie obciążany karami, jeżeli do niewykonania lub nienależytego wykonania umowy doszło z powodu okoliczności, za które ponosi odpowiedzialność Zamawiający lub z powodu działania tzw. siły wyższej. </w:t>
      </w:r>
    </w:p>
    <w:p w:rsidR="00D33229" w:rsidRPr="00FF7933" w:rsidRDefault="00D33229" w:rsidP="00417E02">
      <w:pPr>
        <w:numPr>
          <w:ilvl w:val="0"/>
          <w:numId w:val="52"/>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 xml:space="preserve">Zamawiający zastrzega sobie prawo do potrącenia naliczonych kar umownych </w:t>
      </w:r>
      <w:r w:rsidR="00F448C0">
        <w:rPr>
          <w:rFonts w:ascii="Century Gothic" w:hAnsi="Century Gothic" w:cs="Times New Roman"/>
          <w:color w:val="auto"/>
          <w:kern w:val="0"/>
          <w:sz w:val="20"/>
          <w:szCs w:val="20"/>
          <w:lang w:eastAsia="en-US"/>
        </w:rPr>
        <w:t xml:space="preserve">                                     </w:t>
      </w:r>
      <w:r w:rsidRPr="00FF7933">
        <w:rPr>
          <w:rFonts w:ascii="Century Gothic" w:hAnsi="Century Gothic" w:cs="Times New Roman"/>
          <w:color w:val="auto"/>
          <w:kern w:val="0"/>
          <w:sz w:val="20"/>
          <w:szCs w:val="20"/>
          <w:lang w:eastAsia="en-US"/>
        </w:rPr>
        <w:t>z wynagrodzenia (z faktury) bez kierowania odrębnego wezwania do zapłaty.</w:t>
      </w:r>
    </w:p>
    <w:p w:rsidR="00D33229" w:rsidRDefault="00D33229" w:rsidP="00417E02">
      <w:pPr>
        <w:numPr>
          <w:ilvl w:val="0"/>
          <w:numId w:val="52"/>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 xml:space="preserve">Wysokość kar umownych nie przekroczy kwoty 10% wartości określonej w </w:t>
      </w:r>
      <w:r w:rsidRPr="00FF7933">
        <w:rPr>
          <w:rFonts w:ascii="Century Gothic" w:hAnsi="Century Gothic" w:cs="Times New Roman"/>
          <w:b/>
          <w:color w:val="auto"/>
          <w:kern w:val="0"/>
          <w:sz w:val="20"/>
          <w:szCs w:val="20"/>
          <w:lang w:eastAsia="en-US"/>
        </w:rPr>
        <w:t xml:space="preserve">§ 1 ust. </w:t>
      </w:r>
      <w:r>
        <w:rPr>
          <w:rFonts w:ascii="Century Gothic" w:hAnsi="Century Gothic" w:cs="Times New Roman"/>
          <w:b/>
          <w:color w:val="auto"/>
          <w:kern w:val="0"/>
          <w:sz w:val="20"/>
          <w:szCs w:val="20"/>
          <w:lang w:eastAsia="en-US"/>
        </w:rPr>
        <w:t>2 lit. a</w:t>
      </w:r>
      <w:r w:rsidR="00F448C0">
        <w:rPr>
          <w:rFonts w:ascii="Century Gothic" w:hAnsi="Century Gothic" w:cs="Times New Roman"/>
          <w:b/>
          <w:color w:val="auto"/>
          <w:kern w:val="0"/>
          <w:sz w:val="20"/>
          <w:szCs w:val="20"/>
          <w:lang w:eastAsia="en-US"/>
        </w:rPr>
        <w:t>.</w:t>
      </w:r>
    </w:p>
    <w:p w:rsidR="00D33229" w:rsidRPr="00F448C0" w:rsidRDefault="00D33229" w:rsidP="00D33229">
      <w:pPr>
        <w:suppressAutoHyphens w:val="0"/>
        <w:ind w:left="360"/>
        <w:jc w:val="both"/>
        <w:textAlignment w:val="auto"/>
        <w:rPr>
          <w:rFonts w:ascii="Century Gothic" w:hAnsi="Century Gothic" w:cs="Times New Roman"/>
          <w:color w:val="auto"/>
          <w:kern w:val="0"/>
          <w:sz w:val="16"/>
          <w:szCs w:val="16"/>
          <w:lang w:eastAsia="en-US"/>
        </w:rPr>
      </w:pPr>
    </w:p>
    <w:p w:rsidR="00D33229" w:rsidRPr="00FF7933" w:rsidRDefault="00D33229" w:rsidP="00D33229">
      <w:pPr>
        <w:tabs>
          <w:tab w:val="left" w:pos="4275"/>
        </w:tabs>
        <w:suppressAutoHyphens w:val="0"/>
        <w:jc w:val="center"/>
        <w:textAlignment w:val="auto"/>
        <w:rPr>
          <w:rFonts w:ascii="Century Gothic" w:hAnsi="Century Gothic" w:cs="Times New Roman"/>
          <w:b/>
          <w:color w:val="auto"/>
          <w:kern w:val="0"/>
          <w:sz w:val="20"/>
          <w:szCs w:val="20"/>
          <w:lang w:eastAsia="en-US"/>
        </w:rPr>
      </w:pPr>
      <w:r w:rsidRPr="00FF7933">
        <w:rPr>
          <w:rFonts w:ascii="Century Gothic" w:hAnsi="Century Gothic" w:cs="Times New Roman"/>
          <w:b/>
          <w:color w:val="auto"/>
          <w:kern w:val="0"/>
          <w:sz w:val="20"/>
          <w:szCs w:val="20"/>
          <w:lang w:eastAsia="en-US"/>
        </w:rPr>
        <w:t>§ 3</w:t>
      </w:r>
    </w:p>
    <w:p w:rsidR="00D33229" w:rsidRPr="00FF7933" w:rsidRDefault="00D33229" w:rsidP="00417E02">
      <w:pPr>
        <w:numPr>
          <w:ilvl w:val="0"/>
          <w:numId w:val="47"/>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Zamawiający zastrzega sobie prawo do odstąpienia od umowy z jednoczesnym naliczeniem kary, o której mowa w § 2 ust. 1 lit. a), w szczególności, gdy:</w:t>
      </w:r>
    </w:p>
    <w:p w:rsidR="00D33229" w:rsidRPr="00D05C3A" w:rsidRDefault="00D33229" w:rsidP="00620457">
      <w:pPr>
        <w:numPr>
          <w:ilvl w:val="0"/>
          <w:numId w:val="24"/>
        </w:numPr>
        <w:suppressAutoHyphens w:val="0"/>
        <w:ind w:left="709" w:hanging="283"/>
        <w:jc w:val="both"/>
        <w:textAlignment w:val="auto"/>
        <w:rPr>
          <w:rFonts w:ascii="Century Gothic" w:hAnsi="Century Gothic" w:cs="Times New Roman"/>
          <w:color w:val="auto"/>
          <w:kern w:val="0"/>
          <w:sz w:val="20"/>
          <w:szCs w:val="20"/>
          <w:lang w:eastAsia="en-US"/>
        </w:rPr>
      </w:pPr>
      <w:r w:rsidRPr="00D05C3A">
        <w:rPr>
          <w:rFonts w:ascii="Century Gothic" w:hAnsi="Century Gothic" w:cs="Times New Roman"/>
          <w:color w:val="auto"/>
          <w:kern w:val="0"/>
          <w:sz w:val="20"/>
          <w:szCs w:val="20"/>
          <w:lang w:eastAsia="en-US"/>
        </w:rPr>
        <w:lastRenderedPageBreak/>
        <w:t xml:space="preserve">Wykonawca opóźni się z dostawą asortymentu o ponad </w:t>
      </w:r>
      <w:r w:rsidRPr="00D05C3A">
        <w:rPr>
          <w:rFonts w:ascii="Century Gothic" w:hAnsi="Century Gothic" w:cs="Times New Roman"/>
          <w:b/>
          <w:bCs/>
          <w:color w:val="auto"/>
          <w:kern w:val="0"/>
          <w:sz w:val="20"/>
          <w:szCs w:val="20"/>
          <w:lang w:eastAsia="en-US"/>
        </w:rPr>
        <w:t>1 dni roboczych</w:t>
      </w:r>
      <w:r w:rsidRPr="00D05C3A">
        <w:rPr>
          <w:rFonts w:ascii="Century Gothic" w:hAnsi="Century Gothic" w:cs="Times New Roman"/>
          <w:color w:val="auto"/>
          <w:kern w:val="0"/>
          <w:sz w:val="20"/>
          <w:szCs w:val="20"/>
          <w:lang w:eastAsia="en-US"/>
        </w:rPr>
        <w:t xml:space="preserve"> licząc od upływu terminu, o którym mowa w § 4 ust. 1, § 4 ust. 7, § 5 ust. 4, § 5 ust.5 lub § 5 ust. 8 umowy ramowej;</w:t>
      </w:r>
    </w:p>
    <w:p w:rsidR="00D33229" w:rsidRPr="00FF7933" w:rsidRDefault="00D33229" w:rsidP="00620457">
      <w:pPr>
        <w:numPr>
          <w:ilvl w:val="0"/>
          <w:numId w:val="24"/>
        </w:numPr>
        <w:suppressAutoHyphens w:val="0"/>
        <w:ind w:left="709" w:hanging="283"/>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Wykonawca wadliwie wykona dostawę, nie wykona dostawy, nie wykona obowiązków gwarancyjnych.</w:t>
      </w:r>
    </w:p>
    <w:p w:rsidR="00D33229" w:rsidRPr="00FF7933" w:rsidRDefault="00D33229" w:rsidP="00417E02">
      <w:pPr>
        <w:numPr>
          <w:ilvl w:val="0"/>
          <w:numId w:val="47"/>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 xml:space="preserve">Odstąpienie od umowy powinno nastąpić w formie pisemnej ze wskazaniem okoliczności uzasadniających tę czynność. Oświadczenie o odstąpieniu od umowy powinno zostać złożone w terminie do 2 miesięcy od zaistnienia okoliczności stanowiącej podstawę do odstąpienia od umowy. </w:t>
      </w:r>
    </w:p>
    <w:p w:rsidR="00D33229" w:rsidRPr="00FF7933" w:rsidRDefault="00D33229" w:rsidP="00417E02">
      <w:pPr>
        <w:numPr>
          <w:ilvl w:val="0"/>
          <w:numId w:val="47"/>
        </w:numPr>
        <w:tabs>
          <w:tab w:val="num" w:pos="426"/>
        </w:tabs>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 xml:space="preserve">Odstąpienie od umowy przez Zamawiającego wywołuje skutek na przyszłość (ex nunc), </w:t>
      </w:r>
      <w:r w:rsidR="00DE3F5F">
        <w:rPr>
          <w:rFonts w:ascii="Century Gothic" w:hAnsi="Century Gothic" w:cs="Times New Roman"/>
          <w:color w:val="auto"/>
          <w:kern w:val="0"/>
          <w:sz w:val="20"/>
          <w:szCs w:val="20"/>
          <w:lang w:eastAsia="en-US"/>
        </w:rPr>
        <w:t xml:space="preserve">                        </w:t>
      </w:r>
      <w:r w:rsidRPr="00FF7933">
        <w:rPr>
          <w:rFonts w:ascii="Century Gothic" w:hAnsi="Century Gothic" w:cs="Times New Roman"/>
          <w:color w:val="auto"/>
          <w:kern w:val="0"/>
          <w:sz w:val="20"/>
          <w:szCs w:val="20"/>
          <w:lang w:eastAsia="en-US"/>
        </w:rPr>
        <w:t xml:space="preserve">a </w:t>
      </w:r>
      <w:r w:rsidR="007B1A91">
        <w:rPr>
          <w:rFonts w:ascii="Century Gothic" w:hAnsi="Century Gothic" w:cs="Times New Roman"/>
          <w:color w:val="auto"/>
          <w:kern w:val="0"/>
          <w:sz w:val="20"/>
          <w:szCs w:val="20"/>
          <w:lang w:eastAsia="en-US"/>
        </w:rPr>
        <w:t xml:space="preserve"> </w:t>
      </w:r>
      <w:r w:rsidRPr="00FF7933">
        <w:rPr>
          <w:rFonts w:ascii="Century Gothic" w:hAnsi="Century Gothic" w:cs="Times New Roman"/>
          <w:color w:val="auto"/>
          <w:kern w:val="0"/>
          <w:sz w:val="20"/>
          <w:szCs w:val="20"/>
          <w:lang w:eastAsia="en-US"/>
        </w:rPr>
        <w:t>w szczególności nie powoduje utraty uprawnień z tytułu rękojmi oraz gwarancji w odniesieniu do odebranego przez Zamawiającego asortymentu.</w:t>
      </w:r>
    </w:p>
    <w:p w:rsidR="00D33229" w:rsidRPr="00FF7933" w:rsidRDefault="00D33229" w:rsidP="00417E02">
      <w:pPr>
        <w:numPr>
          <w:ilvl w:val="0"/>
          <w:numId w:val="47"/>
        </w:numPr>
        <w:tabs>
          <w:tab w:val="num" w:pos="426"/>
        </w:tabs>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Wszelkie zmiany umowy muszą być wprowadzane w formie pisemnej pod rygorem nieważności.</w:t>
      </w:r>
    </w:p>
    <w:p w:rsidR="00D33229" w:rsidRPr="00FF7933" w:rsidRDefault="00D33229" w:rsidP="00D33229">
      <w:pPr>
        <w:suppressAutoHyphens w:val="0"/>
        <w:jc w:val="center"/>
        <w:textAlignment w:val="auto"/>
        <w:rPr>
          <w:rFonts w:ascii="Century Gothic" w:eastAsia="SimSun" w:hAnsi="Century Gothic" w:cs="Times New Roman"/>
          <w:b/>
          <w:bCs/>
          <w:color w:val="auto"/>
          <w:kern w:val="0"/>
          <w:sz w:val="20"/>
          <w:szCs w:val="20"/>
          <w:lang w:eastAsia="en-US"/>
        </w:rPr>
      </w:pPr>
      <w:r w:rsidRPr="00FF7933">
        <w:rPr>
          <w:rFonts w:ascii="Century Gothic" w:eastAsia="SimSun" w:hAnsi="Century Gothic" w:cs="Times New Roman"/>
          <w:b/>
          <w:bCs/>
          <w:color w:val="auto"/>
          <w:kern w:val="0"/>
          <w:sz w:val="20"/>
          <w:szCs w:val="20"/>
          <w:lang w:eastAsia="en-US"/>
        </w:rPr>
        <w:t>§ 4</w:t>
      </w:r>
    </w:p>
    <w:p w:rsidR="00D33229" w:rsidRPr="00FF7933" w:rsidRDefault="00D33229" w:rsidP="00D33229">
      <w:pPr>
        <w:suppressAutoHyphens w:val="0"/>
        <w:jc w:val="center"/>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i/>
          <w:color w:val="auto"/>
          <w:kern w:val="0"/>
          <w:sz w:val="20"/>
          <w:szCs w:val="20"/>
          <w:lang w:eastAsia="en-US"/>
        </w:rPr>
        <w:t>(jeżeli dotyczy)</w:t>
      </w:r>
    </w:p>
    <w:p w:rsidR="00D33229" w:rsidRPr="00FF7933" w:rsidRDefault="00D33229" w:rsidP="00417E02">
      <w:pPr>
        <w:numPr>
          <w:ilvl w:val="0"/>
          <w:numId w:val="48"/>
        </w:numPr>
        <w:tabs>
          <w:tab w:val="left" w:pos="426"/>
          <w:tab w:val="left" w:pos="900"/>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 xml:space="preserve">Wykonawca wniósł do dnia podpisania umowy zabezpieczenie należytego wykonania umowy </w:t>
      </w:r>
      <w:r w:rsidRPr="00FF7933">
        <w:rPr>
          <w:rFonts w:ascii="Century Gothic" w:eastAsia="SimSun" w:hAnsi="Century Gothic" w:cs="Times New Roman"/>
          <w:color w:val="auto"/>
          <w:kern w:val="0"/>
          <w:sz w:val="20"/>
          <w:szCs w:val="20"/>
          <w:lang w:eastAsia="en-US"/>
        </w:rPr>
        <w:br/>
        <w:t>stanowiące …….. % wartości, o której mowa w § 1 ust. 2 lit. a) na pełny okres wykonywania umowy, z uwzględnieniem okresu rękojmi, o którym mowa w § 6 ust. 1 umowy ramowej (</w:t>
      </w:r>
      <w:r w:rsidRPr="00FF7933">
        <w:rPr>
          <w:rFonts w:ascii="Century Gothic" w:eastAsia="SimSun" w:hAnsi="Century Gothic" w:cs="Times New Roman"/>
          <w:i/>
          <w:color w:val="auto"/>
          <w:kern w:val="0"/>
          <w:sz w:val="20"/>
          <w:szCs w:val="20"/>
          <w:lang w:eastAsia="en-US"/>
        </w:rPr>
        <w:t>wysokość zabezpieczenia określona zostanie w zaproszeniu do złożenia oferty</w:t>
      </w:r>
      <w:r w:rsidRPr="00FF7933">
        <w:rPr>
          <w:rFonts w:ascii="Century Gothic" w:eastAsia="SimSun" w:hAnsi="Century Gothic" w:cs="Times New Roman"/>
          <w:color w:val="auto"/>
          <w:kern w:val="0"/>
          <w:sz w:val="20"/>
          <w:szCs w:val="20"/>
          <w:lang w:eastAsia="en-US"/>
        </w:rPr>
        <w:t>).</w:t>
      </w:r>
    </w:p>
    <w:p w:rsidR="00D33229" w:rsidRPr="00FF7933" w:rsidRDefault="00D33229" w:rsidP="00417E02">
      <w:pPr>
        <w:numPr>
          <w:ilvl w:val="0"/>
          <w:numId w:val="48"/>
        </w:numPr>
        <w:tabs>
          <w:tab w:val="left" w:pos="426"/>
          <w:tab w:val="left" w:pos="900"/>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Wartość zabezpieczenia, o którym mowa w ust.1, wynosi …...... PLN.</w:t>
      </w:r>
    </w:p>
    <w:p w:rsidR="00D33229" w:rsidRPr="00FF7933" w:rsidRDefault="00D33229" w:rsidP="00417E02">
      <w:pPr>
        <w:numPr>
          <w:ilvl w:val="0"/>
          <w:numId w:val="48"/>
        </w:numPr>
        <w:tabs>
          <w:tab w:val="num" w:pos="1855"/>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 xml:space="preserve">Wykonawca wniósł zabezpieczenie należytego wykonania umowy w formie ………………… </w:t>
      </w:r>
    </w:p>
    <w:p w:rsidR="00D33229" w:rsidRPr="00FF7933" w:rsidRDefault="00D33229" w:rsidP="00417E02">
      <w:pPr>
        <w:numPr>
          <w:ilvl w:val="0"/>
          <w:numId w:val="48"/>
        </w:numPr>
        <w:tabs>
          <w:tab w:val="left" w:pos="900"/>
          <w:tab w:val="num" w:pos="1855"/>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 xml:space="preserve">Wykonawca w trakcie wykonywania umowy może dokonać zmiany formy zabezpieczenia, wskazanej w ust. 3 na jedną lub kilka form, o których mowa w art. 450 ust. 1 Ustawy z dnia 11 września 2019 r. Prawo zamówień publicznych </w:t>
      </w:r>
      <w:r w:rsidR="00FF3919" w:rsidRPr="00306C9B">
        <w:rPr>
          <w:rFonts w:ascii="Century Gothic" w:hAnsi="Century Gothic"/>
          <w:bCs/>
          <w:color w:val="auto"/>
          <w:sz w:val="20"/>
          <w:szCs w:val="20"/>
        </w:rPr>
        <w:t>(</w:t>
      </w:r>
      <w:r w:rsidR="00FF3919" w:rsidRPr="00306C9B">
        <w:rPr>
          <w:rFonts w:ascii="Century Gothic" w:hAnsi="Century Gothic"/>
          <w:color w:val="auto"/>
          <w:sz w:val="20"/>
          <w:szCs w:val="20"/>
        </w:rPr>
        <w:t>tj. Dz.U. z 2021r. poz. 1129 ze  zm.)</w:t>
      </w:r>
      <w:r w:rsidR="00FF3919" w:rsidRPr="00306C9B">
        <w:rPr>
          <w:color w:val="auto"/>
          <w:sz w:val="20"/>
          <w:szCs w:val="20"/>
        </w:rPr>
        <w:t xml:space="preserve"> </w:t>
      </w:r>
      <w:r w:rsidRPr="00FF7933">
        <w:rPr>
          <w:rFonts w:ascii="Century Gothic" w:eastAsia="SimSun" w:hAnsi="Century Gothic" w:cs="Times New Roman"/>
          <w:color w:val="auto"/>
          <w:kern w:val="0"/>
          <w:sz w:val="20"/>
          <w:szCs w:val="20"/>
          <w:lang w:eastAsia="en-US"/>
        </w:rPr>
        <w:t>Zmiana formy zabezpieczenia musi być dokonana z zachowaniem ciągłości zabezpieczenia i bez zmniejszenia jego wysokości. Zmiana ta wymagać będzie formy pisemnej – aneksu do umowy.</w:t>
      </w:r>
    </w:p>
    <w:p w:rsidR="00D33229" w:rsidRDefault="00D33229" w:rsidP="00417E02">
      <w:pPr>
        <w:numPr>
          <w:ilvl w:val="0"/>
          <w:numId w:val="48"/>
        </w:numPr>
        <w:tabs>
          <w:tab w:val="num" w:pos="1855"/>
        </w:tabs>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Zamawiający zwróci 70% zabezpieczenia w terminie 30 dni licząc od daty podpisania bez uwag protokołu odbioru końcowego dostawy i uznaniu przez Zamawiającego, że umowa została należycie wykonana, pozostawiając 30% kwoty jako zabezpieczenie roszczeń z tytułu rękojmi za wady. Kwota ta zostanie zwrócona nie później niż 15 dni po upływie okresu rękojmi.</w:t>
      </w:r>
    </w:p>
    <w:p w:rsidR="00FF3919" w:rsidRPr="00FF3919" w:rsidRDefault="00FF3919" w:rsidP="00FF3919">
      <w:pPr>
        <w:tabs>
          <w:tab w:val="num" w:pos="1855"/>
        </w:tabs>
        <w:suppressAutoHyphens w:val="0"/>
        <w:ind w:left="360"/>
        <w:jc w:val="both"/>
        <w:textAlignment w:val="auto"/>
        <w:rPr>
          <w:rFonts w:ascii="Century Gothic" w:eastAsia="SimSun" w:hAnsi="Century Gothic" w:cs="Times New Roman"/>
          <w:color w:val="auto"/>
          <w:kern w:val="0"/>
          <w:sz w:val="16"/>
          <w:szCs w:val="16"/>
          <w:lang w:eastAsia="en-US"/>
        </w:rPr>
      </w:pPr>
    </w:p>
    <w:p w:rsidR="00D33229" w:rsidRPr="00FF7933" w:rsidRDefault="00D33229" w:rsidP="00D33229">
      <w:pPr>
        <w:suppressAutoHyphens w:val="0"/>
        <w:jc w:val="center"/>
        <w:textAlignment w:val="auto"/>
        <w:rPr>
          <w:rFonts w:ascii="Century Gothic" w:eastAsia="SimSun" w:hAnsi="Century Gothic" w:cs="Times New Roman"/>
          <w:b/>
          <w:bCs/>
          <w:color w:val="auto"/>
          <w:kern w:val="0"/>
          <w:sz w:val="20"/>
          <w:szCs w:val="20"/>
          <w:lang w:eastAsia="en-US"/>
        </w:rPr>
      </w:pPr>
      <w:r w:rsidRPr="00FF7933">
        <w:rPr>
          <w:rFonts w:ascii="Century Gothic" w:eastAsia="SimSun" w:hAnsi="Century Gothic" w:cs="Times New Roman"/>
          <w:b/>
          <w:bCs/>
          <w:color w:val="auto"/>
          <w:kern w:val="0"/>
          <w:sz w:val="20"/>
          <w:szCs w:val="20"/>
          <w:lang w:eastAsia="en-US"/>
        </w:rPr>
        <w:t>§ 5</w:t>
      </w:r>
    </w:p>
    <w:p w:rsidR="00D33229" w:rsidRPr="00FF7933" w:rsidRDefault="00D33229" w:rsidP="00417E02">
      <w:pPr>
        <w:numPr>
          <w:ilvl w:val="0"/>
          <w:numId w:val="49"/>
        </w:numPr>
        <w:suppressAutoHyphens w:val="0"/>
        <w:jc w:val="both"/>
        <w:textAlignment w:val="auto"/>
        <w:rPr>
          <w:rFonts w:ascii="Century Gothic" w:eastAsia="SimSun" w:hAnsi="Century Gothic" w:cs="Times New Roman"/>
          <w:i/>
          <w:color w:val="auto"/>
          <w:kern w:val="0"/>
          <w:sz w:val="20"/>
          <w:szCs w:val="20"/>
          <w:lang w:eastAsia="en-US"/>
        </w:rPr>
      </w:pPr>
      <w:r w:rsidRPr="00FF7933">
        <w:rPr>
          <w:rFonts w:ascii="Century Gothic" w:eastAsia="SimSun" w:hAnsi="Century Gothic" w:cs="Times New Roman"/>
          <w:color w:val="auto"/>
          <w:kern w:val="0"/>
          <w:sz w:val="20"/>
          <w:szCs w:val="20"/>
          <w:lang w:eastAsia="en-US"/>
        </w:rPr>
        <w:t>Ze strony Zamawiającego osoba/osoby odpowiedzialne za odbiór przedmiotu umowy oraz podpisanie protokołów odbiorów jest/są……………………………………… (</w:t>
      </w:r>
      <w:r w:rsidRPr="00FF7933">
        <w:rPr>
          <w:rFonts w:ascii="Century Gothic" w:eastAsia="SimSun" w:hAnsi="Century Gothic" w:cs="Times New Roman"/>
          <w:i/>
          <w:color w:val="auto"/>
          <w:kern w:val="0"/>
          <w:sz w:val="20"/>
          <w:szCs w:val="20"/>
          <w:lang w:eastAsia="en-US"/>
        </w:rPr>
        <w:t>wskazana/wskazane zostaną w umowie).</w:t>
      </w:r>
    </w:p>
    <w:p w:rsidR="00D33229" w:rsidRPr="00FF7933" w:rsidRDefault="00D33229" w:rsidP="00417E02">
      <w:pPr>
        <w:numPr>
          <w:ilvl w:val="0"/>
          <w:numId w:val="49"/>
        </w:numPr>
        <w:suppressAutoHyphens w:val="0"/>
        <w:jc w:val="both"/>
        <w:textAlignment w:val="auto"/>
        <w:rPr>
          <w:rFonts w:ascii="Century Gothic" w:hAnsi="Century Gothic" w:cs="Times New Roman"/>
          <w:i/>
          <w:color w:val="auto"/>
          <w:kern w:val="0"/>
          <w:sz w:val="20"/>
          <w:szCs w:val="20"/>
          <w:lang w:eastAsia="en-US"/>
        </w:rPr>
      </w:pPr>
      <w:r w:rsidRPr="00FF7933">
        <w:rPr>
          <w:rFonts w:ascii="Century Gothic" w:hAnsi="Century Gothic" w:cs="Times New Roman"/>
          <w:color w:val="auto"/>
          <w:kern w:val="0"/>
          <w:sz w:val="20"/>
          <w:szCs w:val="20"/>
          <w:lang w:eastAsia="en-US"/>
        </w:rPr>
        <w:t>Ze strony Wykonawcy osoba/osoby do kontaktów z Zamawiającym w ramach realizowanej umowy wykonawczej jest/są: ……………………………….. (</w:t>
      </w:r>
      <w:r w:rsidRPr="00FF7933">
        <w:rPr>
          <w:rFonts w:ascii="Century Gothic" w:hAnsi="Century Gothic" w:cs="Times New Roman"/>
          <w:i/>
          <w:color w:val="auto"/>
          <w:kern w:val="0"/>
          <w:sz w:val="20"/>
          <w:szCs w:val="20"/>
          <w:lang w:eastAsia="en-US"/>
        </w:rPr>
        <w:t>zgodnie z ofertą Wykonawcy złożoną w wyniku zaproszenia).</w:t>
      </w:r>
    </w:p>
    <w:p w:rsidR="00D33229" w:rsidRPr="00FF7933" w:rsidRDefault="00D33229" w:rsidP="00417E02">
      <w:pPr>
        <w:numPr>
          <w:ilvl w:val="0"/>
          <w:numId w:val="49"/>
        </w:numPr>
        <w:suppressAutoHyphens w:val="0"/>
        <w:jc w:val="both"/>
        <w:textAlignment w:val="auto"/>
        <w:rPr>
          <w:rFonts w:ascii="Century Gothic" w:eastAsia="SimSun" w:hAnsi="Century Gothic" w:cs="Times New Roman"/>
          <w:i/>
          <w:color w:val="auto"/>
          <w:kern w:val="0"/>
          <w:sz w:val="20"/>
          <w:szCs w:val="20"/>
          <w:lang w:eastAsia="en-US"/>
        </w:rPr>
      </w:pPr>
      <w:r w:rsidRPr="00FF7933">
        <w:rPr>
          <w:rFonts w:ascii="Century Gothic" w:eastAsia="SimSun" w:hAnsi="Century Gothic" w:cs="Times New Roman"/>
          <w:color w:val="auto"/>
          <w:kern w:val="0"/>
          <w:sz w:val="20"/>
          <w:szCs w:val="20"/>
          <w:lang w:eastAsia="en-US"/>
        </w:rPr>
        <w:t xml:space="preserve">Wykonawca zobowiązuje się powiadamiać Zamawiającego z 1–dniowym (dzień roboczy) wyprzedzeniem o dokładnym terminie dostawy na nr faksu ……… lub adres e-mail </w:t>
      </w:r>
      <w:r w:rsidRPr="00FF7933">
        <w:rPr>
          <w:rFonts w:ascii="Century Gothic" w:eastAsia="SimSun" w:hAnsi="Century Gothic" w:cs="Times New Roman"/>
          <w:i/>
          <w:color w:val="auto"/>
          <w:kern w:val="0"/>
          <w:sz w:val="20"/>
          <w:szCs w:val="20"/>
          <w:lang w:eastAsia="en-US"/>
        </w:rPr>
        <w:t xml:space="preserve">………….. </w:t>
      </w:r>
      <w:r w:rsidRPr="00FF7933">
        <w:rPr>
          <w:rFonts w:ascii="Century Gothic" w:eastAsia="SimSun" w:hAnsi="Century Gothic" w:cs="Times New Roman"/>
          <w:color w:val="auto"/>
          <w:kern w:val="0"/>
          <w:sz w:val="20"/>
          <w:szCs w:val="20"/>
          <w:lang w:eastAsia="en-US"/>
        </w:rPr>
        <w:t>(</w:t>
      </w:r>
      <w:r w:rsidRPr="00FF7933">
        <w:rPr>
          <w:rFonts w:ascii="Century Gothic" w:eastAsia="SimSun" w:hAnsi="Century Gothic" w:cs="Times New Roman"/>
          <w:i/>
          <w:color w:val="auto"/>
          <w:kern w:val="0"/>
          <w:sz w:val="20"/>
          <w:szCs w:val="20"/>
          <w:lang w:eastAsia="en-US"/>
        </w:rPr>
        <w:t xml:space="preserve">wskazane zostaną w umowie). </w:t>
      </w:r>
    </w:p>
    <w:p w:rsidR="00D33229" w:rsidRDefault="00D33229" w:rsidP="00417E02">
      <w:pPr>
        <w:numPr>
          <w:ilvl w:val="0"/>
          <w:numId w:val="49"/>
        </w:numPr>
        <w:suppressAutoHyphens w:val="0"/>
        <w:jc w:val="both"/>
        <w:textAlignment w:val="auto"/>
        <w:rPr>
          <w:rFonts w:ascii="Century Gothic" w:eastAsia="SimSun" w:hAnsi="Century Gothic" w:cs="Times New Roman"/>
          <w:i/>
          <w:color w:val="auto"/>
          <w:kern w:val="0"/>
          <w:sz w:val="20"/>
          <w:szCs w:val="20"/>
          <w:lang w:eastAsia="en-US"/>
        </w:rPr>
      </w:pPr>
      <w:r w:rsidRPr="00FF7933">
        <w:rPr>
          <w:rFonts w:ascii="Century Gothic" w:eastAsia="SimSun" w:hAnsi="Century Gothic" w:cs="Times New Roman"/>
          <w:color w:val="auto"/>
          <w:kern w:val="0"/>
          <w:sz w:val="20"/>
          <w:szCs w:val="20"/>
          <w:lang w:eastAsia="en-US"/>
        </w:rPr>
        <w:t>Reklamacje należy zgłaszać na nr faksu lub adres e-mail ……………………….. (</w:t>
      </w:r>
      <w:r w:rsidRPr="00FF7933">
        <w:rPr>
          <w:rFonts w:ascii="Century Gothic" w:eastAsia="SimSun" w:hAnsi="Century Gothic" w:cs="Times New Roman"/>
          <w:i/>
          <w:color w:val="auto"/>
          <w:kern w:val="0"/>
          <w:sz w:val="20"/>
          <w:szCs w:val="20"/>
          <w:lang w:eastAsia="en-US"/>
        </w:rPr>
        <w:t>zgodnie z ofertą Wykonawcy złożoną</w:t>
      </w:r>
      <w:r w:rsidRPr="00FF7933">
        <w:rPr>
          <w:rFonts w:ascii="Century Gothic" w:eastAsia="SimSun" w:hAnsi="Century Gothic" w:cs="Times New Roman"/>
          <w:color w:val="auto"/>
          <w:kern w:val="0"/>
          <w:sz w:val="20"/>
          <w:szCs w:val="20"/>
          <w:lang w:eastAsia="en-US"/>
        </w:rPr>
        <w:t xml:space="preserve"> </w:t>
      </w:r>
      <w:r w:rsidRPr="00FF7933">
        <w:rPr>
          <w:rFonts w:ascii="Century Gothic" w:eastAsia="SimSun" w:hAnsi="Century Gothic" w:cs="Times New Roman"/>
          <w:i/>
          <w:color w:val="auto"/>
          <w:kern w:val="0"/>
          <w:sz w:val="20"/>
          <w:szCs w:val="20"/>
          <w:lang w:eastAsia="en-US"/>
        </w:rPr>
        <w:t>w wyniku zaproszenia).</w:t>
      </w:r>
    </w:p>
    <w:p w:rsidR="00FF3919" w:rsidRPr="00FF3919" w:rsidRDefault="00FF3919" w:rsidP="00FF3919">
      <w:pPr>
        <w:suppressAutoHyphens w:val="0"/>
        <w:ind w:left="360"/>
        <w:jc w:val="both"/>
        <w:textAlignment w:val="auto"/>
        <w:rPr>
          <w:rFonts w:ascii="Century Gothic" w:eastAsia="SimSun" w:hAnsi="Century Gothic" w:cs="Times New Roman"/>
          <w:i/>
          <w:color w:val="auto"/>
          <w:kern w:val="0"/>
          <w:sz w:val="16"/>
          <w:szCs w:val="16"/>
          <w:lang w:eastAsia="en-US"/>
        </w:rPr>
      </w:pPr>
    </w:p>
    <w:p w:rsidR="00D33229" w:rsidRDefault="00D33229" w:rsidP="00D33229">
      <w:pPr>
        <w:suppressAutoHyphens w:val="0"/>
        <w:jc w:val="center"/>
        <w:textAlignment w:val="auto"/>
        <w:rPr>
          <w:rFonts w:ascii="Century Gothic" w:eastAsia="SimSun" w:hAnsi="Century Gothic" w:cs="Times New Roman"/>
          <w:b/>
          <w:bCs/>
          <w:color w:val="auto"/>
          <w:kern w:val="0"/>
          <w:sz w:val="20"/>
          <w:szCs w:val="20"/>
          <w:lang w:eastAsia="en-US"/>
        </w:rPr>
      </w:pPr>
      <w:r w:rsidRPr="00FF7933">
        <w:rPr>
          <w:rFonts w:ascii="Century Gothic" w:eastAsia="SimSun" w:hAnsi="Century Gothic" w:cs="Times New Roman"/>
          <w:b/>
          <w:bCs/>
          <w:color w:val="auto"/>
          <w:kern w:val="0"/>
          <w:sz w:val="20"/>
          <w:szCs w:val="20"/>
          <w:lang w:eastAsia="en-US"/>
        </w:rPr>
        <w:t>§ 6</w:t>
      </w:r>
    </w:p>
    <w:p w:rsidR="00FF3919" w:rsidRPr="00FF3919" w:rsidRDefault="00FF3919" w:rsidP="00D33229">
      <w:pPr>
        <w:suppressAutoHyphens w:val="0"/>
        <w:jc w:val="center"/>
        <w:textAlignment w:val="auto"/>
        <w:rPr>
          <w:rFonts w:ascii="Century Gothic" w:eastAsia="SimSun" w:hAnsi="Century Gothic" w:cs="Times New Roman"/>
          <w:b/>
          <w:bCs/>
          <w:color w:val="auto"/>
          <w:kern w:val="0"/>
          <w:sz w:val="16"/>
          <w:szCs w:val="16"/>
          <w:lang w:eastAsia="en-US"/>
        </w:rPr>
      </w:pPr>
    </w:p>
    <w:p w:rsidR="00D33229" w:rsidRDefault="00D33229" w:rsidP="00D33229">
      <w:pPr>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Umowa obowiązuje od dnia jej zawarcia przez Strony.</w:t>
      </w:r>
    </w:p>
    <w:p w:rsidR="00FF3919" w:rsidRPr="00FF3919" w:rsidRDefault="00FF3919" w:rsidP="00D33229">
      <w:pPr>
        <w:suppressAutoHyphens w:val="0"/>
        <w:jc w:val="both"/>
        <w:textAlignment w:val="auto"/>
        <w:rPr>
          <w:rFonts w:ascii="Century Gothic" w:eastAsia="SimSun" w:hAnsi="Century Gothic" w:cs="Times New Roman"/>
          <w:color w:val="auto"/>
          <w:kern w:val="0"/>
          <w:sz w:val="16"/>
          <w:szCs w:val="16"/>
          <w:lang w:eastAsia="en-US"/>
        </w:rPr>
      </w:pPr>
    </w:p>
    <w:p w:rsidR="00D33229" w:rsidRDefault="00D33229" w:rsidP="00D33229">
      <w:pPr>
        <w:suppressAutoHyphens w:val="0"/>
        <w:jc w:val="center"/>
        <w:textAlignment w:val="auto"/>
        <w:rPr>
          <w:rFonts w:ascii="Century Gothic" w:eastAsia="SimSun" w:hAnsi="Century Gothic" w:cs="Times New Roman"/>
          <w:b/>
          <w:bCs/>
          <w:color w:val="auto"/>
          <w:kern w:val="0"/>
          <w:sz w:val="20"/>
          <w:szCs w:val="20"/>
          <w:lang w:eastAsia="en-US"/>
        </w:rPr>
      </w:pPr>
      <w:r w:rsidRPr="00FF7933">
        <w:rPr>
          <w:rFonts w:ascii="Century Gothic" w:eastAsia="SimSun" w:hAnsi="Century Gothic" w:cs="Times New Roman"/>
          <w:b/>
          <w:bCs/>
          <w:color w:val="auto"/>
          <w:kern w:val="0"/>
          <w:sz w:val="20"/>
          <w:szCs w:val="20"/>
          <w:lang w:eastAsia="en-US"/>
        </w:rPr>
        <w:t>§ 7</w:t>
      </w:r>
    </w:p>
    <w:p w:rsidR="00FF3919" w:rsidRPr="00FF3919" w:rsidRDefault="00FF3919" w:rsidP="00D33229">
      <w:pPr>
        <w:suppressAutoHyphens w:val="0"/>
        <w:jc w:val="center"/>
        <w:textAlignment w:val="auto"/>
        <w:rPr>
          <w:rFonts w:ascii="Century Gothic" w:eastAsia="SimSun" w:hAnsi="Century Gothic" w:cs="Times New Roman"/>
          <w:b/>
          <w:bCs/>
          <w:color w:val="auto"/>
          <w:kern w:val="0"/>
          <w:sz w:val="16"/>
          <w:szCs w:val="16"/>
          <w:lang w:eastAsia="en-US"/>
        </w:rPr>
      </w:pPr>
    </w:p>
    <w:p w:rsidR="00D33229" w:rsidRPr="00FF7933" w:rsidRDefault="00D33229" w:rsidP="00417E02">
      <w:pPr>
        <w:numPr>
          <w:ilvl w:val="0"/>
          <w:numId w:val="50"/>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 xml:space="preserve">Kwestie sporne wynikłe w trakcie realizacji niniejszej umowy, Strony rozstrzygać będą przez sąd właściwy miejscowo dla siedziby </w:t>
      </w:r>
      <w:r w:rsidRPr="00FF7933">
        <w:rPr>
          <w:rFonts w:ascii="Century Gothic" w:hAnsi="Century Gothic" w:cs="Times New Roman"/>
          <w:bCs/>
          <w:color w:val="auto"/>
          <w:kern w:val="0"/>
          <w:sz w:val="20"/>
          <w:szCs w:val="20"/>
          <w:lang w:eastAsia="en-US"/>
        </w:rPr>
        <w:t>Zamawiającego</w:t>
      </w:r>
      <w:r w:rsidRPr="00FF7933">
        <w:rPr>
          <w:rFonts w:ascii="Century Gothic" w:hAnsi="Century Gothic" w:cs="Times New Roman"/>
          <w:color w:val="auto"/>
          <w:kern w:val="0"/>
          <w:sz w:val="20"/>
          <w:szCs w:val="20"/>
          <w:lang w:eastAsia="en-US"/>
        </w:rPr>
        <w:t>.</w:t>
      </w:r>
    </w:p>
    <w:p w:rsidR="00D33229" w:rsidRPr="00FF7933" w:rsidRDefault="00D33229" w:rsidP="00417E02">
      <w:pPr>
        <w:numPr>
          <w:ilvl w:val="0"/>
          <w:numId w:val="50"/>
        </w:numPr>
        <w:suppressAutoHyphens w:val="0"/>
        <w:jc w:val="both"/>
        <w:textAlignment w:val="auto"/>
        <w:rPr>
          <w:rFonts w:ascii="Century Gothic" w:hAnsi="Century Gothic" w:cs="Times New Roman"/>
          <w:color w:val="auto"/>
          <w:kern w:val="0"/>
          <w:sz w:val="20"/>
          <w:szCs w:val="20"/>
          <w:lang w:eastAsia="en-US"/>
        </w:rPr>
      </w:pPr>
      <w:r w:rsidRPr="00FF7933">
        <w:rPr>
          <w:rFonts w:ascii="Century Gothic" w:hAnsi="Century Gothic" w:cs="Times New Roman"/>
          <w:color w:val="auto"/>
          <w:kern w:val="0"/>
          <w:sz w:val="20"/>
          <w:szCs w:val="20"/>
          <w:lang w:eastAsia="en-US"/>
        </w:rPr>
        <w:t>W sprawach nie uregulowanych niniejszą umową stosuje się przepisy ustawy Prawo zamówień publicznych, Kodeksu cywilnego oraz postanowienia umowy ramowej Nr</w:t>
      </w:r>
      <w:r w:rsidR="00FF3919">
        <w:rPr>
          <w:rFonts w:ascii="Century Gothic" w:hAnsi="Century Gothic" w:cs="Times New Roman"/>
          <w:color w:val="auto"/>
          <w:kern w:val="0"/>
          <w:sz w:val="20"/>
          <w:szCs w:val="20"/>
          <w:lang w:eastAsia="en-US"/>
        </w:rPr>
        <w:t xml:space="preserve">                                          </w:t>
      </w:r>
      <w:r w:rsidR="00FF3919" w:rsidRPr="00836282">
        <w:rPr>
          <w:rFonts w:ascii="Century Gothic" w:hAnsi="Century Gothic" w:cs="Times New Roman"/>
          <w:color w:val="auto"/>
          <w:kern w:val="0"/>
          <w:sz w:val="20"/>
          <w:szCs w:val="20"/>
          <w:lang w:eastAsia="en-US"/>
        </w:rPr>
        <w:t>WZP-2779/21/198/Ł</w:t>
      </w:r>
      <w:r w:rsidR="003A4021" w:rsidRPr="00836282">
        <w:rPr>
          <w:rFonts w:ascii="Century Gothic" w:hAnsi="Century Gothic" w:cs="Times New Roman"/>
          <w:color w:val="auto"/>
          <w:kern w:val="0"/>
          <w:sz w:val="20"/>
          <w:szCs w:val="20"/>
          <w:lang w:eastAsia="en-US"/>
        </w:rPr>
        <w:t>/</w:t>
      </w:r>
      <w:r w:rsidR="00FF3919" w:rsidRPr="00836282">
        <w:rPr>
          <w:rFonts w:ascii="Century Gothic" w:hAnsi="Century Gothic" w:cs="Times New Roman"/>
          <w:color w:val="auto"/>
          <w:kern w:val="0"/>
          <w:sz w:val="20"/>
          <w:szCs w:val="20"/>
          <w:lang w:eastAsia="en-US"/>
        </w:rPr>
        <w:t>…/…..</w:t>
      </w:r>
    </w:p>
    <w:p w:rsidR="00D33229" w:rsidRDefault="00D33229" w:rsidP="00D33229">
      <w:pPr>
        <w:suppressAutoHyphens w:val="0"/>
        <w:ind w:left="3544" w:firstLine="709"/>
        <w:jc w:val="both"/>
        <w:textAlignment w:val="auto"/>
        <w:rPr>
          <w:rFonts w:ascii="Century Gothic" w:eastAsia="SimSun" w:hAnsi="Century Gothic" w:cs="Times New Roman"/>
          <w:b/>
          <w:bCs/>
          <w:color w:val="auto"/>
          <w:kern w:val="0"/>
          <w:sz w:val="20"/>
          <w:szCs w:val="20"/>
          <w:lang w:eastAsia="en-US"/>
        </w:rPr>
      </w:pPr>
      <w:r w:rsidRPr="00FF7933">
        <w:rPr>
          <w:rFonts w:ascii="Century Gothic" w:eastAsia="SimSun" w:hAnsi="Century Gothic" w:cs="Times New Roman"/>
          <w:b/>
          <w:bCs/>
          <w:color w:val="auto"/>
          <w:kern w:val="0"/>
          <w:sz w:val="20"/>
          <w:szCs w:val="20"/>
          <w:lang w:eastAsia="en-US"/>
        </w:rPr>
        <w:t xml:space="preserve">       § 8</w:t>
      </w:r>
    </w:p>
    <w:p w:rsidR="00AA7C1F" w:rsidRPr="00AA7C1F" w:rsidRDefault="00AA7C1F" w:rsidP="00D33229">
      <w:pPr>
        <w:suppressAutoHyphens w:val="0"/>
        <w:ind w:left="3544" w:firstLine="709"/>
        <w:jc w:val="both"/>
        <w:textAlignment w:val="auto"/>
        <w:rPr>
          <w:rFonts w:ascii="Century Gothic" w:eastAsia="SimSun" w:hAnsi="Century Gothic" w:cs="Times New Roman"/>
          <w:b/>
          <w:bCs/>
          <w:color w:val="auto"/>
          <w:kern w:val="0"/>
          <w:sz w:val="16"/>
          <w:szCs w:val="16"/>
          <w:lang w:eastAsia="en-US"/>
        </w:rPr>
      </w:pPr>
    </w:p>
    <w:p w:rsidR="00D33229" w:rsidRPr="00FF7933" w:rsidRDefault="00D33229" w:rsidP="00D33229">
      <w:pPr>
        <w:spacing w:after="20"/>
        <w:ind w:left="426" w:hanging="426"/>
        <w:jc w:val="both"/>
        <w:rPr>
          <w:rFonts w:ascii="Century Gothic" w:hAnsi="Century Gothic" w:cs="Times New Roman"/>
          <w:color w:val="auto"/>
          <w:sz w:val="20"/>
          <w:szCs w:val="20"/>
          <w:lang w:eastAsia="en-US"/>
        </w:rPr>
      </w:pPr>
      <w:r w:rsidRPr="00FF7933">
        <w:rPr>
          <w:rFonts w:ascii="Century Gothic" w:hAnsi="Century Gothic" w:cs="Times New Roman"/>
          <w:color w:val="auto"/>
          <w:sz w:val="20"/>
          <w:szCs w:val="20"/>
          <w:lang w:eastAsia="en-US"/>
        </w:rPr>
        <w:t>1.</w:t>
      </w:r>
      <w:r w:rsidRPr="00FF7933">
        <w:rPr>
          <w:rFonts w:ascii="Century Gothic" w:hAnsi="Century Gothic" w:cs="Times New Roman"/>
          <w:color w:val="auto"/>
          <w:sz w:val="20"/>
          <w:szCs w:val="20"/>
          <w:lang w:eastAsia="en-US"/>
        </w:rPr>
        <w:tab/>
        <w:t xml:space="preserve">Zamawiający może udzielić Wykonawcy zaliczki na poczet wykonania przedmiotu umowy </w:t>
      </w:r>
      <w:r w:rsidR="00FF3919">
        <w:rPr>
          <w:rFonts w:ascii="Century Gothic" w:hAnsi="Century Gothic" w:cs="Times New Roman"/>
          <w:color w:val="auto"/>
          <w:sz w:val="20"/>
          <w:szCs w:val="20"/>
          <w:lang w:eastAsia="en-US"/>
        </w:rPr>
        <w:t xml:space="preserve">               </w:t>
      </w:r>
      <w:r w:rsidRPr="00FF7933">
        <w:rPr>
          <w:rFonts w:ascii="Century Gothic" w:hAnsi="Century Gothic" w:cs="Times New Roman"/>
          <w:color w:val="auto"/>
          <w:sz w:val="20"/>
          <w:szCs w:val="20"/>
          <w:lang w:eastAsia="en-US"/>
        </w:rPr>
        <w:t xml:space="preserve">w wysokości do 100% kwoty, o której mowa w §1 ust.2 lit. a), w przypadku dysponowania stosownymi środkami finansowymi, a Wykonawca zgodnie ze złożonym oświadczeniem zobowiązuje się do jej przyjęcia z jednoczesną wpłatą zabezpieczenia w formie wskazanej w </w:t>
      </w:r>
      <w:r w:rsidRPr="00FF7933">
        <w:rPr>
          <w:rFonts w:ascii="Century Gothic" w:hAnsi="Century Gothic" w:cs="Times New Roman"/>
          <w:color w:val="auto"/>
          <w:sz w:val="20"/>
          <w:szCs w:val="20"/>
          <w:lang w:eastAsia="en-US"/>
        </w:rPr>
        <w:lastRenderedPageBreak/>
        <w:t>ust. 2. Jeżeli Zamawiający postanowi udzielić Wykonawcy zaliczki, Wykonawca nie może odmówić jej przyjęcia.</w:t>
      </w:r>
    </w:p>
    <w:p w:rsidR="00D33229" w:rsidRPr="00AD0F1B" w:rsidRDefault="00D33229" w:rsidP="00D33229">
      <w:pPr>
        <w:spacing w:after="20"/>
        <w:ind w:left="426" w:hanging="426"/>
        <w:jc w:val="both"/>
        <w:rPr>
          <w:rFonts w:ascii="Century Gothic" w:hAnsi="Century Gothic" w:cs="Times New Roman"/>
          <w:color w:val="auto"/>
          <w:sz w:val="20"/>
          <w:szCs w:val="20"/>
          <w:lang w:eastAsia="en-US"/>
        </w:rPr>
      </w:pPr>
      <w:r w:rsidRPr="00AD0F1B">
        <w:rPr>
          <w:rFonts w:ascii="Century Gothic" w:hAnsi="Century Gothic" w:cs="Times New Roman"/>
          <w:color w:val="auto"/>
          <w:sz w:val="20"/>
          <w:szCs w:val="20"/>
          <w:lang w:eastAsia="en-US"/>
        </w:rPr>
        <w:t>2.</w:t>
      </w:r>
      <w:r w:rsidRPr="00AD0F1B">
        <w:rPr>
          <w:rFonts w:ascii="Century Gothic" w:hAnsi="Century Gothic" w:cs="Times New Roman"/>
          <w:color w:val="auto"/>
          <w:sz w:val="20"/>
          <w:szCs w:val="20"/>
          <w:lang w:eastAsia="en-US"/>
        </w:rPr>
        <w:tab/>
        <w:t>Przed udzieleniem zaliczki, na wezwanie Zamawiającego i w terminie przez niego określonym, nie krótszym niż 3 dni, przed dokonaniem przelewu środków finansowych, Wykonawca wniesie zabezpieczenie zaliczki w wysokości zgodnej z  kwotą udzielanej zaliczki, w formie gwarancji bankowej.</w:t>
      </w:r>
    </w:p>
    <w:p w:rsidR="00D33229" w:rsidRPr="00FF7933" w:rsidRDefault="00D33229" w:rsidP="00D33229">
      <w:pPr>
        <w:tabs>
          <w:tab w:val="left" w:pos="540"/>
        </w:tabs>
        <w:spacing w:after="20"/>
        <w:ind w:left="426" w:hanging="426"/>
        <w:jc w:val="both"/>
        <w:rPr>
          <w:rFonts w:ascii="Century Gothic" w:hAnsi="Century Gothic" w:cs="Times New Roman"/>
          <w:color w:val="auto"/>
          <w:sz w:val="20"/>
          <w:szCs w:val="20"/>
          <w:lang w:eastAsia="en-US"/>
        </w:rPr>
      </w:pPr>
      <w:r w:rsidRPr="00FF7933">
        <w:rPr>
          <w:rFonts w:ascii="Century Gothic" w:hAnsi="Century Gothic" w:cs="Times New Roman"/>
          <w:color w:val="auto"/>
          <w:sz w:val="20"/>
          <w:szCs w:val="20"/>
          <w:lang w:eastAsia="en-US"/>
        </w:rPr>
        <w:t xml:space="preserve">4. </w:t>
      </w:r>
      <w:r w:rsidRPr="00FF7933">
        <w:rPr>
          <w:rFonts w:ascii="Century Gothic" w:hAnsi="Century Gothic" w:cs="Times New Roman"/>
          <w:color w:val="auto"/>
          <w:sz w:val="20"/>
          <w:szCs w:val="20"/>
          <w:lang w:eastAsia="en-US"/>
        </w:rPr>
        <w:tab/>
        <w:t>Zabezpieczenie zaliczki uwalniane będzie jednorazowo w terminie do 10 dni od daty podpisania bez uwag protokołu odbioru jakościowego.</w:t>
      </w:r>
    </w:p>
    <w:p w:rsidR="00D33229" w:rsidRPr="00FF7933" w:rsidRDefault="00D33229" w:rsidP="00D33229">
      <w:pPr>
        <w:tabs>
          <w:tab w:val="left" w:pos="540"/>
        </w:tabs>
        <w:spacing w:after="20"/>
        <w:ind w:left="426" w:hanging="426"/>
        <w:jc w:val="both"/>
        <w:rPr>
          <w:rFonts w:ascii="Century Gothic" w:hAnsi="Century Gothic" w:cs="Times New Roman"/>
          <w:color w:val="auto"/>
          <w:sz w:val="20"/>
          <w:szCs w:val="20"/>
          <w:lang w:eastAsia="en-US"/>
        </w:rPr>
      </w:pPr>
      <w:r w:rsidRPr="00FF7933">
        <w:rPr>
          <w:rFonts w:ascii="Century Gothic" w:hAnsi="Century Gothic" w:cs="Times New Roman"/>
          <w:color w:val="auto"/>
          <w:sz w:val="20"/>
          <w:szCs w:val="20"/>
          <w:lang w:eastAsia="en-US"/>
        </w:rPr>
        <w:t xml:space="preserve">5. </w:t>
      </w:r>
      <w:r w:rsidRPr="00FF7933">
        <w:rPr>
          <w:rFonts w:ascii="Century Gothic" w:hAnsi="Century Gothic" w:cs="Times New Roman"/>
          <w:color w:val="auto"/>
          <w:sz w:val="20"/>
          <w:szCs w:val="20"/>
          <w:lang w:eastAsia="en-US"/>
        </w:rPr>
        <w:tab/>
        <w:t xml:space="preserve">W terminie do 3 dni od uznania zaliczki na rachunku bankowym Wykonawcy, jest on zobowiązany wystawić i doręczyć Zamawiającemu fakturę wystawioną na wartość zgodną </w:t>
      </w:r>
      <w:r w:rsidR="00AA7C1F">
        <w:rPr>
          <w:rFonts w:ascii="Century Gothic" w:hAnsi="Century Gothic" w:cs="Times New Roman"/>
          <w:color w:val="auto"/>
          <w:sz w:val="20"/>
          <w:szCs w:val="20"/>
          <w:lang w:eastAsia="en-US"/>
        </w:rPr>
        <w:t xml:space="preserve">                   </w:t>
      </w:r>
      <w:r w:rsidRPr="00FF7933">
        <w:rPr>
          <w:rFonts w:ascii="Century Gothic" w:hAnsi="Century Gothic" w:cs="Times New Roman"/>
          <w:color w:val="auto"/>
          <w:sz w:val="20"/>
          <w:szCs w:val="20"/>
          <w:lang w:eastAsia="en-US"/>
        </w:rPr>
        <w:t xml:space="preserve">z udzieloną zaliczką. </w:t>
      </w:r>
    </w:p>
    <w:p w:rsidR="00D33229" w:rsidRPr="00FF7933" w:rsidRDefault="00D33229" w:rsidP="00D33229">
      <w:pPr>
        <w:tabs>
          <w:tab w:val="left" w:pos="540"/>
        </w:tabs>
        <w:spacing w:after="20"/>
        <w:ind w:left="426" w:hanging="426"/>
        <w:jc w:val="both"/>
        <w:rPr>
          <w:rFonts w:ascii="Century Gothic" w:hAnsi="Century Gothic" w:cs="Times New Roman"/>
          <w:color w:val="auto"/>
          <w:sz w:val="20"/>
          <w:szCs w:val="20"/>
          <w:lang w:eastAsia="en-US"/>
        </w:rPr>
      </w:pPr>
      <w:r w:rsidRPr="00FF7933">
        <w:rPr>
          <w:rFonts w:ascii="Century Gothic" w:hAnsi="Century Gothic" w:cs="Times New Roman"/>
          <w:color w:val="auto"/>
          <w:sz w:val="20"/>
          <w:szCs w:val="20"/>
          <w:lang w:eastAsia="en-US"/>
        </w:rPr>
        <w:t xml:space="preserve">6. </w:t>
      </w:r>
      <w:r w:rsidRPr="00FF7933">
        <w:rPr>
          <w:rFonts w:ascii="Century Gothic" w:hAnsi="Century Gothic" w:cs="Times New Roman"/>
          <w:color w:val="auto"/>
          <w:sz w:val="20"/>
          <w:szCs w:val="20"/>
          <w:lang w:eastAsia="en-US"/>
        </w:rPr>
        <w:tab/>
        <w:t>Nie wniesienie zabezpieczenia zaliczki skutkuje odstąpieniem przez Zamawiającego od jej udzielenia.</w:t>
      </w:r>
    </w:p>
    <w:p w:rsidR="00D33229" w:rsidRPr="00FF7933" w:rsidRDefault="00D33229" w:rsidP="00D33229">
      <w:pPr>
        <w:tabs>
          <w:tab w:val="left" w:pos="540"/>
        </w:tabs>
        <w:spacing w:after="20"/>
        <w:ind w:left="426" w:hanging="426"/>
        <w:jc w:val="both"/>
        <w:rPr>
          <w:rFonts w:ascii="Century Gothic" w:hAnsi="Century Gothic" w:cs="Times New Roman"/>
          <w:color w:val="auto"/>
          <w:sz w:val="20"/>
          <w:szCs w:val="20"/>
          <w:lang w:eastAsia="en-US"/>
        </w:rPr>
      </w:pPr>
      <w:r w:rsidRPr="00FF7933">
        <w:rPr>
          <w:rFonts w:ascii="Century Gothic" w:hAnsi="Century Gothic" w:cs="Times New Roman"/>
          <w:color w:val="auto"/>
          <w:sz w:val="20"/>
          <w:szCs w:val="20"/>
          <w:lang w:eastAsia="en-US"/>
        </w:rPr>
        <w:t>7.</w:t>
      </w:r>
      <w:r w:rsidRPr="00FF7933">
        <w:rPr>
          <w:rFonts w:ascii="Century Gothic" w:hAnsi="Century Gothic" w:cs="Times New Roman"/>
          <w:color w:val="auto"/>
          <w:sz w:val="20"/>
          <w:szCs w:val="20"/>
          <w:lang w:eastAsia="en-US"/>
        </w:rPr>
        <w:tab/>
        <w:t xml:space="preserve"> W przypadku nie przedstawienia przez Wykonawcę wszystkich dowodów zapłaty dla Podwykonawców, Zamawiający wstrzyma uwolnienie zabezpieczenia  zaliczki, o którym mowa w ust.4. </w:t>
      </w:r>
    </w:p>
    <w:p w:rsidR="00D33229" w:rsidRPr="00FF7933" w:rsidRDefault="00D33229" w:rsidP="00D33229">
      <w:pPr>
        <w:tabs>
          <w:tab w:val="left" w:pos="540"/>
        </w:tabs>
        <w:spacing w:after="20"/>
        <w:ind w:left="426" w:hanging="426"/>
        <w:jc w:val="both"/>
        <w:rPr>
          <w:rFonts w:ascii="Century Gothic" w:hAnsi="Century Gothic" w:cs="Times New Roman"/>
          <w:color w:val="auto"/>
          <w:sz w:val="20"/>
          <w:szCs w:val="20"/>
          <w:lang w:eastAsia="en-US"/>
        </w:rPr>
      </w:pPr>
      <w:r w:rsidRPr="00FF7933">
        <w:rPr>
          <w:rFonts w:ascii="Century Gothic" w:hAnsi="Century Gothic" w:cs="Times New Roman"/>
          <w:color w:val="auto"/>
          <w:sz w:val="20"/>
          <w:szCs w:val="20"/>
          <w:lang w:eastAsia="en-US"/>
        </w:rPr>
        <w:t>8.</w:t>
      </w:r>
      <w:r w:rsidRPr="00FF7933">
        <w:rPr>
          <w:rFonts w:ascii="Century Gothic" w:hAnsi="Century Gothic" w:cs="Times New Roman"/>
          <w:color w:val="auto"/>
          <w:sz w:val="20"/>
          <w:szCs w:val="20"/>
          <w:lang w:eastAsia="en-US"/>
        </w:rPr>
        <w:tab/>
        <w:t>Wykonawca zobowiązany jest do zwrotu zaliczki w terminie wskazanym przez Zamawiającego na jego pisemne wezwanie w przypadku odstąpienia  od umowy przez którąkolwiek ze stron.</w:t>
      </w:r>
    </w:p>
    <w:p w:rsidR="00D33229" w:rsidRPr="00FF7933" w:rsidRDefault="00D33229" w:rsidP="00D33229">
      <w:pPr>
        <w:tabs>
          <w:tab w:val="left" w:pos="540"/>
        </w:tabs>
        <w:spacing w:after="20"/>
        <w:ind w:left="426" w:hanging="426"/>
        <w:jc w:val="both"/>
        <w:rPr>
          <w:rFonts w:ascii="Century Gothic" w:hAnsi="Century Gothic" w:cs="Times New Roman"/>
          <w:color w:val="auto"/>
          <w:sz w:val="20"/>
          <w:szCs w:val="20"/>
          <w:lang w:eastAsia="en-US"/>
        </w:rPr>
      </w:pPr>
      <w:r w:rsidRPr="00FF7933">
        <w:rPr>
          <w:rFonts w:ascii="Century Gothic" w:hAnsi="Century Gothic" w:cs="Times New Roman"/>
          <w:color w:val="auto"/>
          <w:sz w:val="20"/>
          <w:szCs w:val="20"/>
          <w:lang w:eastAsia="en-US"/>
        </w:rPr>
        <w:t>9.</w:t>
      </w:r>
      <w:r w:rsidRPr="00FF7933">
        <w:rPr>
          <w:rFonts w:ascii="Century Gothic" w:hAnsi="Century Gothic" w:cs="Times New Roman"/>
          <w:color w:val="auto"/>
          <w:sz w:val="20"/>
          <w:szCs w:val="20"/>
          <w:lang w:eastAsia="en-US"/>
        </w:rPr>
        <w:tab/>
        <w:t xml:space="preserve">Zamawiający skorzysta z zabezpieczenia zaliczki, jeżeli Wykonawca nie zwrócił zaliczki </w:t>
      </w:r>
      <w:r w:rsidR="00AA7C1F">
        <w:rPr>
          <w:rFonts w:ascii="Century Gothic" w:hAnsi="Century Gothic" w:cs="Times New Roman"/>
          <w:color w:val="auto"/>
          <w:sz w:val="20"/>
          <w:szCs w:val="20"/>
          <w:lang w:eastAsia="en-US"/>
        </w:rPr>
        <w:t xml:space="preserve">                          </w:t>
      </w:r>
      <w:r w:rsidRPr="00FF7933">
        <w:rPr>
          <w:rFonts w:ascii="Century Gothic" w:hAnsi="Century Gothic" w:cs="Times New Roman"/>
          <w:color w:val="auto"/>
          <w:sz w:val="20"/>
          <w:szCs w:val="20"/>
          <w:lang w:eastAsia="en-US"/>
        </w:rPr>
        <w:t xml:space="preserve">w terminie wyznaczonym przez Zamawiającego w przypadku opisanym w ust. 8. </w:t>
      </w:r>
    </w:p>
    <w:p w:rsidR="00D33229" w:rsidRDefault="00D33229" w:rsidP="00D33229">
      <w:pPr>
        <w:tabs>
          <w:tab w:val="left" w:pos="540"/>
        </w:tabs>
        <w:spacing w:after="20"/>
        <w:ind w:left="426" w:hanging="426"/>
        <w:jc w:val="both"/>
        <w:rPr>
          <w:rFonts w:ascii="Century Gothic" w:hAnsi="Century Gothic" w:cs="Times New Roman"/>
          <w:color w:val="auto"/>
          <w:sz w:val="20"/>
          <w:szCs w:val="20"/>
          <w:lang w:eastAsia="en-US"/>
        </w:rPr>
      </w:pPr>
      <w:r w:rsidRPr="00FF7933">
        <w:rPr>
          <w:rFonts w:ascii="Century Gothic" w:hAnsi="Century Gothic" w:cs="Times New Roman"/>
          <w:color w:val="auto"/>
          <w:sz w:val="20"/>
          <w:szCs w:val="20"/>
          <w:lang w:eastAsia="en-US"/>
        </w:rPr>
        <w:t>10.   Zamawiający ma prawo potrącić kary umowne z zabezpieczenia zaliczki.</w:t>
      </w:r>
    </w:p>
    <w:p w:rsidR="00AA7C1F" w:rsidRPr="00AA7C1F" w:rsidRDefault="00AA7C1F" w:rsidP="00D33229">
      <w:pPr>
        <w:tabs>
          <w:tab w:val="left" w:pos="540"/>
        </w:tabs>
        <w:spacing w:after="20"/>
        <w:ind w:left="426" w:hanging="426"/>
        <w:jc w:val="both"/>
        <w:rPr>
          <w:rFonts w:ascii="Century Gothic" w:hAnsi="Century Gothic" w:cs="Times New Roman"/>
          <w:color w:val="auto"/>
          <w:sz w:val="16"/>
          <w:szCs w:val="16"/>
          <w:lang w:eastAsia="en-US"/>
        </w:rPr>
      </w:pPr>
    </w:p>
    <w:p w:rsidR="00D33229" w:rsidRDefault="00D33229" w:rsidP="00D33229">
      <w:pPr>
        <w:suppressAutoHyphens w:val="0"/>
        <w:ind w:left="3544" w:firstLine="709"/>
        <w:jc w:val="both"/>
        <w:textAlignment w:val="auto"/>
        <w:rPr>
          <w:rFonts w:ascii="Century Gothic" w:eastAsia="SimSun" w:hAnsi="Century Gothic" w:cs="Times New Roman"/>
          <w:b/>
          <w:bCs/>
          <w:color w:val="auto"/>
          <w:kern w:val="0"/>
          <w:sz w:val="20"/>
          <w:szCs w:val="20"/>
          <w:lang w:eastAsia="en-US"/>
        </w:rPr>
      </w:pPr>
      <w:r w:rsidRPr="00FF7933">
        <w:rPr>
          <w:rFonts w:ascii="Century Gothic" w:eastAsia="SimSun" w:hAnsi="Century Gothic" w:cs="Times New Roman"/>
          <w:b/>
          <w:bCs/>
          <w:color w:val="auto"/>
          <w:kern w:val="0"/>
          <w:sz w:val="20"/>
          <w:szCs w:val="20"/>
          <w:lang w:eastAsia="en-US"/>
        </w:rPr>
        <w:t>§9</w:t>
      </w:r>
    </w:p>
    <w:p w:rsidR="00AA7C1F" w:rsidRPr="00176F16" w:rsidRDefault="00AA7C1F" w:rsidP="00D33229">
      <w:pPr>
        <w:suppressAutoHyphens w:val="0"/>
        <w:ind w:left="3544" w:firstLine="709"/>
        <w:jc w:val="both"/>
        <w:textAlignment w:val="auto"/>
        <w:rPr>
          <w:rFonts w:ascii="Century Gothic" w:eastAsia="SimSun" w:hAnsi="Century Gothic" w:cs="Times New Roman"/>
          <w:b/>
          <w:bCs/>
          <w:color w:val="auto"/>
          <w:kern w:val="0"/>
          <w:sz w:val="16"/>
          <w:szCs w:val="16"/>
          <w:lang w:eastAsia="en-US"/>
        </w:rPr>
      </w:pPr>
    </w:p>
    <w:p w:rsidR="00D33229" w:rsidRPr="00FF7933" w:rsidRDefault="00D33229" w:rsidP="00D33229">
      <w:pPr>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Umowa sporządzona została w dwóch jednobrzmiących egzemplarzach, po jednym egzemplarzu dla każdej ze Stron.</w:t>
      </w:r>
    </w:p>
    <w:p w:rsidR="00D33229" w:rsidRDefault="00D33229" w:rsidP="00D33229">
      <w:pPr>
        <w:tabs>
          <w:tab w:val="left" w:pos="284"/>
        </w:tabs>
        <w:suppressAutoHyphens w:val="0"/>
        <w:jc w:val="both"/>
        <w:textAlignment w:val="auto"/>
        <w:rPr>
          <w:rFonts w:ascii="Century Gothic" w:hAnsi="Century Gothic" w:cs="Times New Roman"/>
          <w:bCs/>
          <w:color w:val="auto"/>
          <w:kern w:val="0"/>
          <w:sz w:val="20"/>
          <w:szCs w:val="20"/>
          <w:lang w:eastAsia="en-US"/>
        </w:rPr>
      </w:pPr>
    </w:p>
    <w:p w:rsidR="00AA7C1F" w:rsidRPr="00FF7933" w:rsidRDefault="00AA7C1F" w:rsidP="00D33229">
      <w:pPr>
        <w:tabs>
          <w:tab w:val="left" w:pos="284"/>
        </w:tabs>
        <w:suppressAutoHyphens w:val="0"/>
        <w:jc w:val="both"/>
        <w:textAlignment w:val="auto"/>
        <w:rPr>
          <w:rFonts w:ascii="Century Gothic" w:hAnsi="Century Gothic" w:cs="Times New Roman"/>
          <w:bCs/>
          <w:color w:val="auto"/>
          <w:kern w:val="0"/>
          <w:sz w:val="20"/>
          <w:szCs w:val="20"/>
          <w:lang w:eastAsia="en-US"/>
        </w:rPr>
      </w:pPr>
      <w:r>
        <w:rPr>
          <w:rFonts w:ascii="Century Gothic" w:hAnsi="Century Gothic" w:cs="Times New Roman"/>
          <w:bCs/>
          <w:color w:val="auto"/>
          <w:kern w:val="0"/>
          <w:sz w:val="20"/>
          <w:szCs w:val="20"/>
          <w:lang w:eastAsia="en-US"/>
        </w:rPr>
        <w:t>Załączniki do  umowy:</w:t>
      </w:r>
    </w:p>
    <w:p w:rsidR="00D33229" w:rsidRPr="00306C9B" w:rsidRDefault="00176F16" w:rsidP="00417E02">
      <w:pPr>
        <w:numPr>
          <w:ilvl w:val="1"/>
          <w:numId w:val="48"/>
        </w:numPr>
        <w:tabs>
          <w:tab w:val="clear" w:pos="3621"/>
        </w:tabs>
        <w:suppressAutoHyphens w:val="0"/>
        <w:ind w:left="284" w:hanging="284"/>
        <w:jc w:val="both"/>
        <w:textAlignment w:val="auto"/>
        <w:rPr>
          <w:rFonts w:ascii="Century Gothic" w:hAnsi="Century Gothic" w:cs="Times New Roman"/>
          <w:color w:val="auto"/>
          <w:kern w:val="0"/>
          <w:sz w:val="20"/>
          <w:szCs w:val="20"/>
          <w:lang w:eastAsia="en-US"/>
        </w:rPr>
      </w:pPr>
      <w:r>
        <w:rPr>
          <w:rFonts w:ascii="Century Gothic" w:hAnsi="Century Gothic" w:cs="Times New Roman"/>
          <w:color w:val="auto"/>
          <w:kern w:val="0"/>
          <w:sz w:val="20"/>
          <w:szCs w:val="20"/>
          <w:lang w:eastAsia="en-US"/>
        </w:rPr>
        <w:t xml:space="preserve">Załącznik nr 1 </w:t>
      </w:r>
      <w:r w:rsidR="00D33229" w:rsidRPr="00FF7933">
        <w:rPr>
          <w:rFonts w:ascii="Century Gothic" w:hAnsi="Century Gothic" w:cs="Times New Roman"/>
          <w:color w:val="auto"/>
          <w:kern w:val="0"/>
          <w:sz w:val="20"/>
          <w:szCs w:val="20"/>
          <w:lang w:eastAsia="en-US"/>
        </w:rPr>
        <w:t xml:space="preserve">do umowy- </w:t>
      </w:r>
      <w:r w:rsidR="00F01F2A">
        <w:rPr>
          <w:rFonts w:ascii="Century Gothic" w:hAnsi="Century Gothic" w:cs="Times New Roman"/>
          <w:color w:val="auto"/>
          <w:kern w:val="0"/>
          <w:sz w:val="20"/>
          <w:szCs w:val="20"/>
          <w:lang w:eastAsia="en-US"/>
        </w:rPr>
        <w:t xml:space="preserve"> </w:t>
      </w:r>
      <w:r w:rsidRPr="00306C9B">
        <w:rPr>
          <w:rFonts w:ascii="Century Gothic" w:hAnsi="Century Gothic" w:cs="Times New Roman"/>
          <w:color w:val="auto"/>
          <w:kern w:val="0"/>
          <w:sz w:val="20"/>
          <w:szCs w:val="20"/>
          <w:lang w:eastAsia="en-US"/>
        </w:rPr>
        <w:t xml:space="preserve">Oferta Wykonawcy </w:t>
      </w:r>
    </w:p>
    <w:p w:rsidR="00D33229" w:rsidRPr="00306C9B" w:rsidRDefault="00176F16" w:rsidP="00417E02">
      <w:pPr>
        <w:numPr>
          <w:ilvl w:val="1"/>
          <w:numId w:val="48"/>
        </w:numPr>
        <w:tabs>
          <w:tab w:val="clear" w:pos="3621"/>
          <w:tab w:val="left" w:pos="284"/>
        </w:tabs>
        <w:suppressAutoHyphens w:val="0"/>
        <w:ind w:left="284" w:hanging="284"/>
        <w:jc w:val="both"/>
        <w:textAlignment w:val="auto"/>
        <w:rPr>
          <w:rFonts w:ascii="Century Gothic" w:hAnsi="Century Gothic" w:cs="Times New Roman"/>
          <w:bCs/>
          <w:color w:val="auto"/>
          <w:kern w:val="0"/>
          <w:sz w:val="20"/>
          <w:szCs w:val="20"/>
          <w:lang w:eastAsia="en-US"/>
        </w:rPr>
      </w:pPr>
      <w:r w:rsidRPr="00306C9B">
        <w:rPr>
          <w:rFonts w:ascii="Century Gothic" w:hAnsi="Century Gothic" w:cs="Times New Roman"/>
          <w:bCs/>
          <w:color w:val="auto"/>
          <w:kern w:val="0"/>
          <w:sz w:val="20"/>
          <w:szCs w:val="20"/>
          <w:lang w:eastAsia="en-US"/>
        </w:rPr>
        <w:t xml:space="preserve">Załącznik nr 2  do  umowy - </w:t>
      </w:r>
      <w:r w:rsidR="00EB1DE2" w:rsidRPr="00306C9B">
        <w:rPr>
          <w:rFonts w:ascii="Century Gothic" w:eastAsia="SimSun" w:hAnsi="Century Gothic" w:cs="Times New Roman"/>
          <w:bCs/>
          <w:color w:val="auto"/>
          <w:kern w:val="0"/>
          <w:sz w:val="20"/>
          <w:szCs w:val="20"/>
          <w:lang w:eastAsia="pl-PL"/>
        </w:rPr>
        <w:t xml:space="preserve">Klauzula </w:t>
      </w:r>
      <w:r w:rsidR="00EB1DE2" w:rsidRPr="00306C9B">
        <w:rPr>
          <w:rFonts w:ascii="Century Gothic" w:hAnsi="Century Gothic" w:cs="Times New Roman"/>
          <w:color w:val="auto"/>
          <w:sz w:val="20"/>
          <w:szCs w:val="20"/>
        </w:rPr>
        <w:t xml:space="preserve">informacyjna z art. 13 RODO   (sporządzony na  podstawie załącznika  nr 3  do  umowy  ramowej) </w:t>
      </w:r>
    </w:p>
    <w:p w:rsidR="00EB1DE2" w:rsidRPr="00EB1DE2" w:rsidRDefault="00EB1DE2" w:rsidP="00EB1DE2">
      <w:pPr>
        <w:tabs>
          <w:tab w:val="left" w:pos="284"/>
        </w:tabs>
        <w:suppressAutoHyphens w:val="0"/>
        <w:jc w:val="both"/>
        <w:textAlignment w:val="auto"/>
        <w:rPr>
          <w:rFonts w:ascii="Century Gothic" w:hAnsi="Century Gothic" w:cs="Times New Roman"/>
          <w:color w:val="FF0000"/>
          <w:sz w:val="20"/>
          <w:szCs w:val="20"/>
        </w:rPr>
      </w:pPr>
    </w:p>
    <w:p w:rsidR="00EB1DE2" w:rsidRPr="00EB1DE2" w:rsidRDefault="00EB1DE2" w:rsidP="00EB1DE2">
      <w:pPr>
        <w:tabs>
          <w:tab w:val="left" w:pos="284"/>
        </w:tabs>
        <w:suppressAutoHyphens w:val="0"/>
        <w:jc w:val="both"/>
        <w:textAlignment w:val="auto"/>
        <w:rPr>
          <w:rFonts w:ascii="Century Gothic" w:hAnsi="Century Gothic" w:cs="Times New Roman"/>
          <w:color w:val="auto"/>
          <w:sz w:val="16"/>
          <w:szCs w:val="16"/>
        </w:rPr>
      </w:pPr>
    </w:p>
    <w:p w:rsidR="00EB1DE2" w:rsidRPr="00EB1DE2" w:rsidRDefault="00EB1DE2" w:rsidP="00EB1DE2">
      <w:pPr>
        <w:tabs>
          <w:tab w:val="left" w:pos="284"/>
        </w:tabs>
        <w:suppressAutoHyphens w:val="0"/>
        <w:jc w:val="both"/>
        <w:textAlignment w:val="auto"/>
        <w:rPr>
          <w:rFonts w:ascii="Century Gothic" w:hAnsi="Century Gothic" w:cs="Times New Roman"/>
          <w:bCs/>
          <w:color w:val="auto"/>
          <w:kern w:val="0"/>
          <w:sz w:val="20"/>
          <w:szCs w:val="20"/>
          <w:lang w:eastAsia="en-US"/>
        </w:rPr>
      </w:pPr>
    </w:p>
    <w:p w:rsidR="00D33229" w:rsidRPr="00FF7933" w:rsidRDefault="00D33229" w:rsidP="00D33229">
      <w:pPr>
        <w:suppressAutoHyphens w:val="0"/>
        <w:ind w:left="720" w:firstLine="720"/>
        <w:textAlignment w:val="auto"/>
        <w:rPr>
          <w:rFonts w:ascii="Century Gothic" w:hAnsi="Century Gothic" w:cs="Times New Roman"/>
          <w:b/>
          <w:color w:val="auto"/>
          <w:kern w:val="0"/>
          <w:sz w:val="20"/>
          <w:szCs w:val="20"/>
          <w:lang w:eastAsia="en-US"/>
        </w:rPr>
      </w:pPr>
      <w:r w:rsidRPr="00FF7933">
        <w:rPr>
          <w:rFonts w:ascii="Century Gothic" w:hAnsi="Century Gothic" w:cs="Times New Roman"/>
          <w:b/>
          <w:color w:val="auto"/>
          <w:kern w:val="0"/>
          <w:sz w:val="20"/>
          <w:szCs w:val="20"/>
          <w:lang w:eastAsia="en-US"/>
        </w:rPr>
        <w:t xml:space="preserve">ZAMAWIAJĄCY        </w:t>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t xml:space="preserve">       WYKONAWCA</w:t>
      </w:r>
    </w:p>
    <w:p w:rsidR="00D33229" w:rsidRPr="00FF7933" w:rsidRDefault="00D33229" w:rsidP="00D33229">
      <w:pPr>
        <w:suppressAutoHyphens w:val="0"/>
        <w:textAlignment w:val="auto"/>
        <w:rPr>
          <w:rFonts w:ascii="Century Gothic" w:hAnsi="Century Gothic" w:cs="Times New Roman"/>
          <w:b/>
          <w:color w:val="auto"/>
          <w:kern w:val="0"/>
          <w:sz w:val="20"/>
          <w:szCs w:val="20"/>
          <w:lang w:eastAsia="en-US"/>
        </w:rPr>
      </w:pPr>
    </w:p>
    <w:p w:rsidR="00D33229" w:rsidRPr="00FF7933" w:rsidRDefault="00D33229" w:rsidP="00D33229">
      <w:pPr>
        <w:suppressAutoHyphens w:val="0"/>
        <w:jc w:val="center"/>
        <w:textAlignment w:val="auto"/>
        <w:rPr>
          <w:rFonts w:ascii="Century Gothic" w:hAnsi="Century Gothic" w:cs="Times New Roman"/>
          <w:b/>
          <w:color w:val="auto"/>
          <w:kern w:val="0"/>
          <w:sz w:val="20"/>
          <w:szCs w:val="20"/>
          <w:lang w:eastAsia="en-US"/>
        </w:rPr>
      </w:pPr>
      <w:r w:rsidRPr="00FF7933">
        <w:rPr>
          <w:rFonts w:ascii="Century Gothic" w:hAnsi="Century Gothic" w:cs="Times New Roman"/>
          <w:b/>
          <w:color w:val="auto"/>
          <w:kern w:val="0"/>
          <w:sz w:val="20"/>
          <w:szCs w:val="20"/>
          <w:lang w:eastAsia="en-US"/>
        </w:rPr>
        <w:t xml:space="preserve">   ……………………………….</w:t>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t xml:space="preserve">    ……………………………..</w:t>
      </w:r>
    </w:p>
    <w:p w:rsidR="00D33229" w:rsidRPr="00FF7933" w:rsidRDefault="00D33229" w:rsidP="00D33229">
      <w:pPr>
        <w:jc w:val="right"/>
        <w:rPr>
          <w:rFonts w:ascii="Century Gothic" w:hAnsi="Century Gothic" w:cs="Times New Roman"/>
          <w:bCs/>
          <w:color w:val="auto"/>
          <w:spacing w:val="-8"/>
          <w:sz w:val="20"/>
          <w:szCs w:val="20"/>
        </w:rPr>
      </w:pPr>
    </w:p>
    <w:p w:rsidR="00D33229" w:rsidRPr="00FF7933" w:rsidRDefault="00D33229" w:rsidP="00D33229">
      <w:pPr>
        <w:jc w:val="right"/>
        <w:rPr>
          <w:rFonts w:ascii="Century Gothic" w:hAnsi="Century Gothic" w:cs="Times New Roman"/>
          <w:bCs/>
          <w:color w:val="auto"/>
          <w:spacing w:val="-8"/>
          <w:sz w:val="20"/>
          <w:szCs w:val="20"/>
        </w:rPr>
      </w:pPr>
    </w:p>
    <w:p w:rsidR="00D33229" w:rsidRPr="00FF7933" w:rsidRDefault="00D33229" w:rsidP="00D33229">
      <w:pPr>
        <w:jc w:val="right"/>
        <w:rPr>
          <w:rFonts w:ascii="Century Gothic" w:hAnsi="Century Gothic" w:cs="Times New Roman"/>
          <w:bCs/>
          <w:color w:val="auto"/>
          <w:spacing w:val="-8"/>
          <w:sz w:val="20"/>
          <w:szCs w:val="20"/>
        </w:rPr>
      </w:pPr>
    </w:p>
    <w:p w:rsidR="00D33229" w:rsidRPr="00FF7933" w:rsidRDefault="00D33229" w:rsidP="00D33229">
      <w:pPr>
        <w:jc w:val="right"/>
        <w:rPr>
          <w:rFonts w:ascii="Century Gothic" w:hAnsi="Century Gothic" w:cs="Times New Roman"/>
          <w:bCs/>
          <w:color w:val="auto"/>
          <w:spacing w:val="-8"/>
          <w:sz w:val="20"/>
          <w:szCs w:val="20"/>
        </w:rPr>
      </w:pPr>
    </w:p>
    <w:p w:rsidR="00D33229" w:rsidRPr="00FF7933" w:rsidRDefault="00D33229" w:rsidP="00D33229">
      <w:pPr>
        <w:jc w:val="right"/>
        <w:rPr>
          <w:rFonts w:ascii="Century Gothic" w:hAnsi="Century Gothic" w:cs="Times New Roman"/>
          <w:bCs/>
          <w:color w:val="auto"/>
          <w:spacing w:val="-8"/>
          <w:sz w:val="20"/>
          <w:szCs w:val="20"/>
        </w:rPr>
      </w:pPr>
    </w:p>
    <w:p w:rsidR="00D33229" w:rsidRPr="00FF7933" w:rsidRDefault="00D33229" w:rsidP="00D33229">
      <w:pPr>
        <w:jc w:val="right"/>
        <w:rPr>
          <w:rFonts w:ascii="Century Gothic" w:hAnsi="Century Gothic" w:cs="Times New Roman"/>
          <w:bCs/>
          <w:color w:val="auto"/>
          <w:spacing w:val="-8"/>
          <w:sz w:val="20"/>
          <w:szCs w:val="20"/>
        </w:rPr>
      </w:pPr>
    </w:p>
    <w:p w:rsidR="00D33229" w:rsidRPr="00FF7933" w:rsidRDefault="00D33229" w:rsidP="00D33229">
      <w:pPr>
        <w:jc w:val="right"/>
        <w:rPr>
          <w:rFonts w:ascii="Century Gothic" w:hAnsi="Century Gothic" w:cs="Times New Roman"/>
          <w:bCs/>
          <w:color w:val="auto"/>
          <w:spacing w:val="-8"/>
          <w:sz w:val="20"/>
          <w:szCs w:val="20"/>
        </w:rPr>
      </w:pPr>
    </w:p>
    <w:p w:rsidR="00D33229" w:rsidRDefault="00D33229" w:rsidP="00D33229">
      <w:pPr>
        <w:jc w:val="right"/>
        <w:rPr>
          <w:rFonts w:ascii="Century Gothic" w:hAnsi="Century Gothic" w:cs="Times New Roman"/>
          <w:bCs/>
          <w:color w:val="auto"/>
          <w:spacing w:val="-8"/>
          <w:sz w:val="20"/>
          <w:szCs w:val="20"/>
        </w:rPr>
      </w:pPr>
    </w:p>
    <w:p w:rsidR="00F01F2A" w:rsidRDefault="00F01F2A" w:rsidP="00D33229">
      <w:pPr>
        <w:jc w:val="right"/>
        <w:rPr>
          <w:rFonts w:ascii="Century Gothic" w:hAnsi="Century Gothic" w:cs="Times New Roman"/>
          <w:bCs/>
          <w:color w:val="auto"/>
          <w:spacing w:val="-8"/>
          <w:sz w:val="20"/>
          <w:szCs w:val="20"/>
        </w:rPr>
      </w:pPr>
    </w:p>
    <w:p w:rsidR="00F01F2A" w:rsidRDefault="00F01F2A" w:rsidP="00D33229">
      <w:pPr>
        <w:jc w:val="right"/>
        <w:rPr>
          <w:rFonts w:ascii="Century Gothic" w:hAnsi="Century Gothic" w:cs="Times New Roman"/>
          <w:bCs/>
          <w:color w:val="auto"/>
          <w:spacing w:val="-8"/>
          <w:sz w:val="20"/>
          <w:szCs w:val="20"/>
        </w:rPr>
      </w:pPr>
    </w:p>
    <w:p w:rsidR="00F01F2A" w:rsidRDefault="00F01F2A" w:rsidP="00D33229">
      <w:pPr>
        <w:jc w:val="right"/>
        <w:rPr>
          <w:rFonts w:ascii="Century Gothic" w:hAnsi="Century Gothic" w:cs="Times New Roman"/>
          <w:bCs/>
          <w:color w:val="auto"/>
          <w:spacing w:val="-8"/>
          <w:sz w:val="20"/>
          <w:szCs w:val="20"/>
        </w:rPr>
      </w:pPr>
    </w:p>
    <w:p w:rsidR="00F01F2A" w:rsidRDefault="00F01F2A" w:rsidP="00D33229">
      <w:pPr>
        <w:jc w:val="right"/>
        <w:rPr>
          <w:rFonts w:ascii="Century Gothic" w:hAnsi="Century Gothic" w:cs="Times New Roman"/>
          <w:bCs/>
          <w:color w:val="auto"/>
          <w:spacing w:val="-8"/>
          <w:sz w:val="20"/>
          <w:szCs w:val="20"/>
        </w:rPr>
      </w:pPr>
    </w:p>
    <w:p w:rsidR="00F01F2A" w:rsidRDefault="00F01F2A" w:rsidP="00D33229">
      <w:pPr>
        <w:jc w:val="right"/>
        <w:rPr>
          <w:rFonts w:ascii="Century Gothic" w:hAnsi="Century Gothic" w:cs="Times New Roman"/>
          <w:bCs/>
          <w:color w:val="auto"/>
          <w:spacing w:val="-8"/>
          <w:sz w:val="20"/>
          <w:szCs w:val="20"/>
        </w:rPr>
      </w:pPr>
    </w:p>
    <w:p w:rsidR="00F01F2A" w:rsidRDefault="00F01F2A" w:rsidP="00D33229">
      <w:pPr>
        <w:jc w:val="right"/>
        <w:rPr>
          <w:rFonts w:ascii="Century Gothic" w:hAnsi="Century Gothic" w:cs="Times New Roman"/>
          <w:bCs/>
          <w:color w:val="auto"/>
          <w:spacing w:val="-8"/>
          <w:sz w:val="20"/>
          <w:szCs w:val="20"/>
        </w:rPr>
      </w:pPr>
    </w:p>
    <w:p w:rsidR="00F01F2A" w:rsidRDefault="00F01F2A" w:rsidP="00D33229">
      <w:pPr>
        <w:jc w:val="right"/>
        <w:rPr>
          <w:rFonts w:ascii="Century Gothic" w:hAnsi="Century Gothic" w:cs="Times New Roman"/>
          <w:bCs/>
          <w:color w:val="auto"/>
          <w:spacing w:val="-8"/>
          <w:sz w:val="20"/>
          <w:szCs w:val="20"/>
        </w:rPr>
      </w:pPr>
    </w:p>
    <w:p w:rsidR="00F01F2A" w:rsidRDefault="00F01F2A" w:rsidP="00D33229">
      <w:pPr>
        <w:jc w:val="right"/>
        <w:rPr>
          <w:rFonts w:ascii="Century Gothic" w:hAnsi="Century Gothic" w:cs="Times New Roman"/>
          <w:bCs/>
          <w:color w:val="auto"/>
          <w:spacing w:val="-8"/>
          <w:sz w:val="20"/>
          <w:szCs w:val="20"/>
        </w:rPr>
      </w:pPr>
    </w:p>
    <w:p w:rsidR="00F01F2A" w:rsidRDefault="00F01F2A" w:rsidP="00D33229">
      <w:pPr>
        <w:jc w:val="right"/>
        <w:rPr>
          <w:rFonts w:ascii="Century Gothic" w:hAnsi="Century Gothic" w:cs="Times New Roman"/>
          <w:bCs/>
          <w:color w:val="auto"/>
          <w:spacing w:val="-8"/>
          <w:sz w:val="20"/>
          <w:szCs w:val="20"/>
        </w:rPr>
      </w:pPr>
    </w:p>
    <w:p w:rsidR="00F01F2A" w:rsidRDefault="00F01F2A" w:rsidP="00D33229">
      <w:pPr>
        <w:jc w:val="right"/>
        <w:rPr>
          <w:rFonts w:ascii="Century Gothic" w:hAnsi="Century Gothic" w:cs="Times New Roman"/>
          <w:bCs/>
          <w:color w:val="auto"/>
          <w:spacing w:val="-8"/>
          <w:sz w:val="20"/>
          <w:szCs w:val="20"/>
        </w:rPr>
      </w:pPr>
    </w:p>
    <w:p w:rsidR="00F01F2A" w:rsidRDefault="00F01F2A" w:rsidP="00D33229">
      <w:pPr>
        <w:jc w:val="right"/>
        <w:rPr>
          <w:rFonts w:ascii="Century Gothic" w:hAnsi="Century Gothic" w:cs="Times New Roman"/>
          <w:bCs/>
          <w:color w:val="auto"/>
          <w:spacing w:val="-8"/>
          <w:sz w:val="20"/>
          <w:szCs w:val="20"/>
        </w:rPr>
      </w:pPr>
    </w:p>
    <w:p w:rsidR="005D5D6F" w:rsidRDefault="005D5D6F" w:rsidP="00D33229">
      <w:pPr>
        <w:jc w:val="right"/>
        <w:rPr>
          <w:rFonts w:ascii="Century Gothic" w:hAnsi="Century Gothic" w:cs="Times New Roman"/>
          <w:bCs/>
          <w:color w:val="auto"/>
          <w:spacing w:val="-8"/>
          <w:sz w:val="20"/>
          <w:szCs w:val="20"/>
        </w:rPr>
      </w:pPr>
    </w:p>
    <w:p w:rsidR="005D5D6F" w:rsidRPr="00FF7933" w:rsidRDefault="005D5D6F" w:rsidP="00D33229">
      <w:pPr>
        <w:jc w:val="right"/>
        <w:rPr>
          <w:rFonts w:ascii="Century Gothic" w:hAnsi="Century Gothic" w:cs="Times New Roman"/>
          <w:bCs/>
          <w:color w:val="auto"/>
          <w:spacing w:val="-8"/>
          <w:sz w:val="20"/>
          <w:szCs w:val="20"/>
        </w:rPr>
      </w:pPr>
    </w:p>
    <w:p w:rsidR="00D33229" w:rsidRPr="00FF7933" w:rsidRDefault="00D33229" w:rsidP="00D33229">
      <w:pPr>
        <w:jc w:val="right"/>
        <w:rPr>
          <w:rFonts w:ascii="Century Gothic" w:hAnsi="Century Gothic" w:cs="Times New Roman"/>
          <w:bCs/>
          <w:color w:val="auto"/>
          <w:spacing w:val="-8"/>
          <w:sz w:val="20"/>
          <w:szCs w:val="20"/>
        </w:rPr>
      </w:pPr>
    </w:p>
    <w:p w:rsidR="00D33229" w:rsidRPr="00FF7933" w:rsidRDefault="00D33229" w:rsidP="00D33229">
      <w:pPr>
        <w:jc w:val="right"/>
        <w:rPr>
          <w:rFonts w:ascii="Century Gothic" w:hAnsi="Century Gothic" w:cs="Times New Roman"/>
          <w:bCs/>
          <w:color w:val="auto"/>
          <w:spacing w:val="-8"/>
          <w:sz w:val="20"/>
          <w:szCs w:val="20"/>
        </w:rPr>
      </w:pPr>
    </w:p>
    <w:p w:rsidR="00BC2624" w:rsidRPr="00E54994" w:rsidRDefault="00BC2624" w:rsidP="00BC2624">
      <w:pPr>
        <w:tabs>
          <w:tab w:val="left" w:pos="6615"/>
        </w:tabs>
        <w:suppressAutoHyphens w:val="0"/>
        <w:jc w:val="right"/>
        <w:textAlignment w:val="auto"/>
        <w:rPr>
          <w:rFonts w:ascii="Century Gothic" w:hAnsi="Century Gothic" w:cs="Times New Roman"/>
          <w:b/>
          <w:color w:val="auto"/>
          <w:kern w:val="0"/>
          <w:sz w:val="20"/>
          <w:szCs w:val="20"/>
          <w:u w:val="single"/>
          <w:lang w:eastAsia="en-US"/>
        </w:rPr>
      </w:pPr>
      <w:r w:rsidRPr="00E54994">
        <w:rPr>
          <w:rFonts w:ascii="Century Gothic" w:eastAsia="SimSun" w:hAnsi="Century Gothic" w:cs="Times New Roman"/>
          <w:b/>
          <w:color w:val="auto"/>
          <w:kern w:val="0"/>
          <w:sz w:val="20"/>
          <w:szCs w:val="20"/>
          <w:lang w:eastAsia="en-US"/>
        </w:rPr>
        <w:lastRenderedPageBreak/>
        <w:t xml:space="preserve">Załącznik nr </w:t>
      </w:r>
      <w:r w:rsidR="00654E64">
        <w:rPr>
          <w:rFonts w:ascii="Century Gothic" w:eastAsia="SimSun" w:hAnsi="Century Gothic" w:cs="Times New Roman"/>
          <w:b/>
          <w:color w:val="auto"/>
          <w:kern w:val="0"/>
          <w:sz w:val="20"/>
          <w:szCs w:val="20"/>
          <w:lang w:eastAsia="en-US"/>
        </w:rPr>
        <w:t xml:space="preserve">3 do  umowy  ramowej </w:t>
      </w:r>
      <w:r w:rsidR="00DD3E74">
        <w:rPr>
          <w:rFonts w:ascii="Century Gothic" w:eastAsia="SimSun" w:hAnsi="Century Gothic" w:cs="Times New Roman"/>
          <w:b/>
          <w:color w:val="auto"/>
          <w:kern w:val="0"/>
          <w:sz w:val="20"/>
          <w:szCs w:val="20"/>
          <w:lang w:eastAsia="en-US"/>
        </w:rPr>
        <w:t xml:space="preserve"> </w:t>
      </w:r>
    </w:p>
    <w:p w:rsidR="00E54994" w:rsidRPr="00DD3E74" w:rsidRDefault="00E54994" w:rsidP="00E54994">
      <w:pPr>
        <w:rPr>
          <w:rFonts w:ascii="Century Gothic" w:hAnsi="Century Gothic" w:cs="Times New Roman"/>
          <w:bCs/>
          <w:sz w:val="16"/>
          <w:szCs w:val="16"/>
        </w:rPr>
      </w:pPr>
    </w:p>
    <w:p w:rsidR="00E54994" w:rsidRPr="00E54994" w:rsidRDefault="00E54994" w:rsidP="00E54994">
      <w:pPr>
        <w:rPr>
          <w:rFonts w:ascii="Century Gothic" w:hAnsi="Century Gothic" w:cs="Times New Roman"/>
          <w:b/>
          <w:sz w:val="20"/>
          <w:szCs w:val="20"/>
          <w:u w:val="single"/>
        </w:rPr>
      </w:pPr>
      <w:r w:rsidRPr="00E54994">
        <w:rPr>
          <w:rFonts w:ascii="Century Gothic" w:hAnsi="Century Gothic" w:cs="Times New Roman"/>
          <w:b/>
          <w:sz w:val="20"/>
          <w:szCs w:val="20"/>
          <w:u w:val="single"/>
        </w:rPr>
        <w:t>KLAUZULA INFORMACYJNA z art. 13 RODO</w:t>
      </w:r>
    </w:p>
    <w:p w:rsidR="00E54994" w:rsidRPr="00E54994" w:rsidRDefault="00E54994" w:rsidP="00E54994">
      <w:pPr>
        <w:rPr>
          <w:rFonts w:ascii="Century Gothic" w:hAnsi="Century Gothic" w:cs="Times New Roman"/>
          <w:sz w:val="20"/>
          <w:szCs w:val="20"/>
        </w:rPr>
      </w:pPr>
    </w:p>
    <w:p w:rsidR="00E54994" w:rsidRPr="00E54994" w:rsidRDefault="00E54994" w:rsidP="00E54994">
      <w:pPr>
        <w:jc w:val="both"/>
        <w:rPr>
          <w:rFonts w:ascii="Century Gothic" w:hAnsi="Century Gothic" w:cs="Times New Roman"/>
          <w:sz w:val="20"/>
          <w:szCs w:val="20"/>
        </w:rPr>
      </w:pPr>
      <w:r w:rsidRPr="00E54994">
        <w:rPr>
          <w:rFonts w:ascii="Century Gothic" w:hAnsi="Century Gothic"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że: </w:t>
      </w:r>
    </w:p>
    <w:p w:rsidR="00E54994" w:rsidRPr="00E54994" w:rsidRDefault="00E54994" w:rsidP="00E54994">
      <w:pPr>
        <w:jc w:val="both"/>
        <w:rPr>
          <w:rFonts w:ascii="Century Gothic" w:hAnsi="Century Gothic" w:cs="Times New Roman"/>
          <w:sz w:val="20"/>
          <w:szCs w:val="20"/>
        </w:rPr>
      </w:pPr>
      <w:r w:rsidRPr="00E54994">
        <w:rPr>
          <w:rFonts w:ascii="Century Gothic" w:hAnsi="Century Gothic" w:cs="Times New Roman"/>
          <w:sz w:val="20"/>
          <w:szCs w:val="20"/>
        </w:rPr>
        <w:t>1) administratorem Pani/Pana danych osobowych jest Komendant Stołeczny Policji.</w:t>
      </w:r>
    </w:p>
    <w:p w:rsidR="00E54994" w:rsidRPr="00E54994" w:rsidRDefault="00E54994" w:rsidP="00DD3E74">
      <w:pPr>
        <w:ind w:left="284" w:hanging="284"/>
        <w:jc w:val="both"/>
        <w:rPr>
          <w:rFonts w:ascii="Century Gothic" w:hAnsi="Century Gothic" w:cs="Times New Roman"/>
          <w:sz w:val="20"/>
          <w:szCs w:val="20"/>
        </w:rPr>
      </w:pPr>
      <w:r w:rsidRPr="00E54994">
        <w:rPr>
          <w:rFonts w:ascii="Century Gothic" w:hAnsi="Century Gothic" w:cs="Times New Roman"/>
          <w:sz w:val="20"/>
          <w:szCs w:val="20"/>
        </w:rPr>
        <w:t>2) nadzór nad prawidłowym przetwarzaniem danych osobowych sprawuje inspektor ochrony danych osobowych:</w:t>
      </w:r>
    </w:p>
    <w:p w:rsidR="00E54994" w:rsidRPr="00E54994" w:rsidRDefault="00DD3E74" w:rsidP="00DD3E74">
      <w:pPr>
        <w:ind w:left="284" w:hanging="284"/>
        <w:jc w:val="both"/>
        <w:rPr>
          <w:rFonts w:ascii="Century Gothic" w:hAnsi="Century Gothic" w:cs="Times New Roman"/>
          <w:sz w:val="20"/>
          <w:szCs w:val="20"/>
        </w:rPr>
      </w:pPr>
      <w:r>
        <w:rPr>
          <w:rFonts w:ascii="Century Gothic" w:hAnsi="Century Gothic" w:cs="Times New Roman"/>
          <w:sz w:val="20"/>
          <w:szCs w:val="20"/>
        </w:rPr>
        <w:t xml:space="preserve">    </w:t>
      </w:r>
      <w:r w:rsidR="00E54994" w:rsidRPr="00E54994">
        <w:rPr>
          <w:rFonts w:ascii="Century Gothic" w:hAnsi="Century Gothic" w:cs="Times New Roman"/>
          <w:sz w:val="20"/>
          <w:szCs w:val="20"/>
        </w:rPr>
        <w:t>Adres: ul. Nowolipie 2, 00-150 Warszawa;</w:t>
      </w:r>
    </w:p>
    <w:p w:rsidR="00E54994" w:rsidRPr="00E54994" w:rsidRDefault="00DD3E74" w:rsidP="00DD3E74">
      <w:pPr>
        <w:ind w:left="284" w:hanging="284"/>
        <w:jc w:val="both"/>
        <w:rPr>
          <w:rFonts w:ascii="Century Gothic" w:hAnsi="Century Gothic" w:cs="Times New Roman"/>
          <w:sz w:val="20"/>
          <w:szCs w:val="20"/>
        </w:rPr>
      </w:pPr>
      <w:r>
        <w:rPr>
          <w:rFonts w:ascii="Century Gothic" w:hAnsi="Century Gothic" w:cs="Times New Roman"/>
          <w:sz w:val="20"/>
          <w:szCs w:val="20"/>
        </w:rPr>
        <w:t xml:space="preserve">    </w:t>
      </w:r>
      <w:r w:rsidR="00E54994" w:rsidRPr="00E54994">
        <w:rPr>
          <w:rFonts w:ascii="Century Gothic" w:hAnsi="Century Gothic" w:cs="Times New Roman"/>
          <w:sz w:val="20"/>
          <w:szCs w:val="20"/>
        </w:rPr>
        <w:t>e-mail: iod@ksp.policja.gov.pl</w:t>
      </w:r>
    </w:p>
    <w:p w:rsidR="00E54994" w:rsidRPr="00E54994" w:rsidRDefault="00E54994" w:rsidP="00DD3E74">
      <w:pPr>
        <w:ind w:left="284" w:hanging="284"/>
        <w:jc w:val="both"/>
        <w:rPr>
          <w:rFonts w:ascii="Century Gothic" w:hAnsi="Century Gothic" w:cs="Times New Roman"/>
          <w:b/>
          <w:bCs/>
          <w:sz w:val="20"/>
          <w:szCs w:val="20"/>
        </w:rPr>
      </w:pPr>
      <w:r w:rsidRPr="00E54994">
        <w:rPr>
          <w:rFonts w:ascii="Century Gothic" w:hAnsi="Century Gothic" w:cs="Times New Roman"/>
          <w:sz w:val="20"/>
          <w:szCs w:val="20"/>
        </w:rPr>
        <w:t>3) Pani/Pana dane osobowe przetwarzane będą na podstawie art. 6 ust. 1 lit. b,c i f</w:t>
      </w:r>
      <w:r w:rsidRPr="00E54994">
        <w:rPr>
          <w:rFonts w:ascii="Century Gothic" w:hAnsi="Century Gothic" w:cs="Times New Roman"/>
          <w:i/>
          <w:sz w:val="20"/>
          <w:szCs w:val="20"/>
        </w:rPr>
        <w:t xml:space="preserve"> </w:t>
      </w:r>
      <w:r w:rsidRPr="00E54994">
        <w:rPr>
          <w:rFonts w:ascii="Century Gothic" w:hAnsi="Century Gothic" w:cs="Times New Roman"/>
          <w:sz w:val="20"/>
          <w:szCs w:val="20"/>
        </w:rPr>
        <w:t xml:space="preserve">RODO </w:t>
      </w:r>
      <w:r w:rsidRPr="00E54994">
        <w:rPr>
          <w:rFonts w:ascii="Century Gothic" w:hAnsi="Century Gothic" w:cs="Times New Roman"/>
          <w:sz w:val="20"/>
          <w:szCs w:val="20"/>
        </w:rPr>
        <w:br/>
        <w:t xml:space="preserve">w celu związanym z </w:t>
      </w:r>
      <w:r w:rsidR="00654E64">
        <w:rPr>
          <w:rFonts w:ascii="Century Gothic" w:hAnsi="Century Gothic" w:cs="Times New Roman"/>
          <w:sz w:val="20"/>
          <w:szCs w:val="20"/>
        </w:rPr>
        <w:t xml:space="preserve"> przedmiotowym </w:t>
      </w:r>
      <w:r w:rsidRPr="00E54994">
        <w:rPr>
          <w:rFonts w:ascii="Century Gothic" w:hAnsi="Century Gothic" w:cs="Times New Roman"/>
          <w:sz w:val="20"/>
          <w:szCs w:val="20"/>
        </w:rPr>
        <w:t>post</w:t>
      </w:r>
      <w:r w:rsidR="00654E64">
        <w:rPr>
          <w:rFonts w:ascii="Century Gothic" w:hAnsi="Century Gothic" w:cs="Times New Roman"/>
          <w:sz w:val="20"/>
          <w:szCs w:val="20"/>
        </w:rPr>
        <w:t>ępowaniem.</w:t>
      </w:r>
    </w:p>
    <w:p w:rsidR="00E54994" w:rsidRPr="00E54994" w:rsidRDefault="00E54994" w:rsidP="00DD3E74">
      <w:pPr>
        <w:ind w:left="284" w:hanging="284"/>
        <w:jc w:val="both"/>
        <w:rPr>
          <w:rFonts w:ascii="Century Gothic" w:hAnsi="Century Gothic" w:cs="Times New Roman"/>
          <w:sz w:val="20"/>
          <w:szCs w:val="20"/>
        </w:rPr>
      </w:pPr>
      <w:r w:rsidRPr="00E54994">
        <w:rPr>
          <w:rFonts w:ascii="Century Gothic" w:hAnsi="Century Gothic" w:cs="Times New Roman"/>
          <w:sz w:val="20"/>
          <w:szCs w:val="20"/>
        </w:rPr>
        <w:t xml:space="preserve">4) odbiorcami Pani/Pana danych osobowych będą osoby lub podmioty, którym udostępniona zostanie dokumentacja postępowania w oparciu o art. </w:t>
      </w:r>
      <w:r w:rsidR="008D6501">
        <w:rPr>
          <w:rFonts w:ascii="Century Gothic" w:hAnsi="Century Gothic" w:cs="Times New Roman"/>
          <w:sz w:val="20"/>
          <w:szCs w:val="20"/>
        </w:rPr>
        <w:t>74</w:t>
      </w:r>
      <w:r w:rsidRPr="00E54994">
        <w:rPr>
          <w:rFonts w:ascii="Century Gothic" w:hAnsi="Century Gothic" w:cs="Times New Roman"/>
          <w:sz w:val="20"/>
          <w:szCs w:val="20"/>
        </w:rPr>
        <w:t xml:space="preserve"> ustawy </w:t>
      </w:r>
      <w:r w:rsidR="008D6501" w:rsidRPr="008D6501">
        <w:rPr>
          <w:rFonts w:ascii="Century Gothic" w:hAnsi="Century Gothic" w:cs="Times New Roman"/>
          <w:sz w:val="20"/>
          <w:szCs w:val="20"/>
        </w:rPr>
        <w:t xml:space="preserve">z dnia 11 września 2019 r. Prawo zamówień </w:t>
      </w:r>
      <w:r w:rsidR="008D6501" w:rsidRPr="00836282">
        <w:rPr>
          <w:rFonts w:ascii="Century Gothic" w:hAnsi="Century Gothic" w:cs="Times New Roman"/>
          <w:color w:val="auto"/>
          <w:sz w:val="20"/>
          <w:szCs w:val="20"/>
        </w:rPr>
        <w:t xml:space="preserve">publicznych  </w:t>
      </w:r>
      <w:r w:rsidR="007226E1" w:rsidRPr="00836282">
        <w:rPr>
          <w:rFonts w:ascii="Century Gothic" w:hAnsi="Century Gothic"/>
          <w:color w:val="auto"/>
          <w:sz w:val="20"/>
          <w:szCs w:val="20"/>
        </w:rPr>
        <w:t>(tj. Dz.U. z 2021r. poz. 1129 ze  zm</w:t>
      </w:r>
      <w:r w:rsidR="008D6501" w:rsidRPr="00836282">
        <w:rPr>
          <w:rFonts w:ascii="Century Gothic" w:hAnsi="Century Gothic" w:cs="Times New Roman"/>
          <w:color w:val="auto"/>
          <w:sz w:val="20"/>
          <w:szCs w:val="20"/>
        </w:rPr>
        <w:t>.)</w:t>
      </w:r>
      <w:r w:rsidRPr="00836282">
        <w:rPr>
          <w:rFonts w:ascii="Century Gothic" w:hAnsi="Century Gothic" w:cs="Times New Roman"/>
          <w:color w:val="auto"/>
          <w:sz w:val="20"/>
          <w:szCs w:val="20"/>
        </w:rPr>
        <w:t xml:space="preserve">, </w:t>
      </w:r>
      <w:r w:rsidRPr="00E54994">
        <w:rPr>
          <w:rFonts w:ascii="Century Gothic" w:hAnsi="Century Gothic" w:cs="Times New Roman"/>
          <w:sz w:val="20"/>
          <w:szCs w:val="20"/>
        </w:rPr>
        <w:t xml:space="preserve">zwaną dalej „ustawa Pzp”;  </w:t>
      </w:r>
    </w:p>
    <w:p w:rsidR="00E54994" w:rsidRPr="00E54994" w:rsidRDefault="00E54994" w:rsidP="00DD3E74">
      <w:pPr>
        <w:ind w:left="142" w:hanging="142"/>
        <w:jc w:val="both"/>
        <w:rPr>
          <w:rFonts w:ascii="Century Gothic" w:hAnsi="Century Gothic" w:cs="Times New Roman"/>
          <w:sz w:val="20"/>
          <w:szCs w:val="20"/>
        </w:rPr>
      </w:pPr>
      <w:r w:rsidRPr="00E54994">
        <w:rPr>
          <w:rFonts w:ascii="Century Gothic" w:hAnsi="Century Gothic" w:cs="Times New Roman"/>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E54994" w:rsidRPr="00E54994" w:rsidRDefault="00E54994" w:rsidP="00DD3E74">
      <w:pPr>
        <w:ind w:left="284" w:hanging="284"/>
        <w:jc w:val="both"/>
        <w:rPr>
          <w:rFonts w:ascii="Century Gothic" w:hAnsi="Century Gothic" w:cs="Times New Roman"/>
          <w:sz w:val="20"/>
          <w:szCs w:val="20"/>
        </w:rPr>
      </w:pPr>
      <w:r w:rsidRPr="00E54994">
        <w:rPr>
          <w:rFonts w:ascii="Century Gothic" w:hAnsi="Century Gothic" w:cs="Times New Roman"/>
          <w:sz w:val="20"/>
          <w:szCs w:val="20"/>
        </w:rPr>
        <w:t xml:space="preserve">6) obowiązek podania przez Panią/Pana danych osobowych bezpośrednio Pani/Pana dotyczących jest wymogiem ustawowym określonym w przepisach ustawy Pzp, związanym </w:t>
      </w:r>
      <w:r w:rsidR="007226E1">
        <w:rPr>
          <w:rFonts w:ascii="Century Gothic" w:hAnsi="Century Gothic" w:cs="Times New Roman"/>
          <w:sz w:val="20"/>
          <w:szCs w:val="20"/>
        </w:rPr>
        <w:t xml:space="preserve">                    </w:t>
      </w:r>
      <w:r w:rsidRPr="00E54994">
        <w:rPr>
          <w:rFonts w:ascii="Century Gothic" w:hAnsi="Century Gothic" w:cs="Times New Roman"/>
          <w:sz w:val="20"/>
          <w:szCs w:val="20"/>
        </w:rPr>
        <w:t xml:space="preserve">z udziałem w postępowaniu o udzielenie zamówienia publicznego; konsekwencje niepodania określonych danych wynikają z ustawy Pzp;  </w:t>
      </w:r>
    </w:p>
    <w:p w:rsidR="00E54994" w:rsidRPr="00E54994" w:rsidRDefault="00E54994" w:rsidP="00DD3E74">
      <w:pPr>
        <w:ind w:left="284" w:hanging="284"/>
        <w:jc w:val="both"/>
        <w:rPr>
          <w:rFonts w:ascii="Century Gothic" w:hAnsi="Century Gothic" w:cs="Times New Roman"/>
          <w:sz w:val="20"/>
          <w:szCs w:val="20"/>
        </w:rPr>
      </w:pPr>
      <w:r w:rsidRPr="00E54994">
        <w:rPr>
          <w:rFonts w:ascii="Century Gothic" w:hAnsi="Century Gothic" w:cs="Times New Roman"/>
          <w:sz w:val="20"/>
          <w:szCs w:val="20"/>
        </w:rPr>
        <w:t>7) w odniesieniu do Pani/Pana danych osobowych decyzje nie będą podejmowane w sposób zautomatyzowany, stosowanie do art. 22 RODO;</w:t>
      </w:r>
    </w:p>
    <w:p w:rsidR="00E54994" w:rsidRPr="00E54994" w:rsidRDefault="00E54994" w:rsidP="00E54994">
      <w:pPr>
        <w:jc w:val="both"/>
        <w:rPr>
          <w:rFonts w:ascii="Century Gothic" w:hAnsi="Century Gothic" w:cs="Times New Roman"/>
          <w:sz w:val="20"/>
          <w:szCs w:val="20"/>
        </w:rPr>
      </w:pPr>
      <w:r w:rsidRPr="00E54994">
        <w:rPr>
          <w:rFonts w:ascii="Century Gothic" w:hAnsi="Century Gothic" w:cs="Times New Roman"/>
          <w:sz w:val="20"/>
          <w:szCs w:val="20"/>
        </w:rPr>
        <w:t>8)  posiada Pani/Pan:</w:t>
      </w:r>
    </w:p>
    <w:p w:rsidR="00E54994" w:rsidRPr="00E54994" w:rsidRDefault="00E54994" w:rsidP="00DD3E74">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na podstawie art. 15 RODO prawo dostępu do danych osobowych Pani/Pana dotyczących;</w:t>
      </w:r>
    </w:p>
    <w:p w:rsidR="00E54994" w:rsidRPr="00E54994" w:rsidRDefault="00E54994" w:rsidP="00DD3E74">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 xml:space="preserve">na podstawie art. 16 RODO prawo do sprostowania Pani/Pana danych osobowych </w:t>
      </w:r>
      <w:r w:rsidRPr="00E54994">
        <w:rPr>
          <w:rFonts w:ascii="Century Gothic" w:hAnsi="Century Gothic" w:cs="Times New Roman"/>
          <w:b/>
          <w:sz w:val="20"/>
          <w:szCs w:val="20"/>
          <w:vertAlign w:val="superscript"/>
        </w:rPr>
        <w:t>*</w:t>
      </w:r>
      <w:r w:rsidRPr="00E54994">
        <w:rPr>
          <w:rFonts w:ascii="Century Gothic" w:hAnsi="Century Gothic" w:cs="Times New Roman"/>
          <w:sz w:val="20"/>
          <w:szCs w:val="20"/>
        </w:rPr>
        <w:t>;</w:t>
      </w:r>
    </w:p>
    <w:p w:rsidR="00E54994" w:rsidRPr="00E54994" w:rsidRDefault="00E54994" w:rsidP="00DD3E74">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 xml:space="preserve">na podstawie art. 18 RODO prawo żądania od administratora ograniczenia przetwarzania danych osobowych z zastrzeżeniem przypadków, o których mowa w art. 18 ust. 2 RODO **;  </w:t>
      </w:r>
    </w:p>
    <w:p w:rsidR="00E54994" w:rsidRPr="00E54994" w:rsidRDefault="00E54994" w:rsidP="00DD3E74">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prawo do wniesienia skargi do Prezesa Urzędu Ochrony Danych Osobowych, gdy uzna Pani/Pan, że przetwarzanie danych osobowych Pani/Pana dotyczących narusza przepisy RODO;</w:t>
      </w:r>
    </w:p>
    <w:p w:rsidR="00E54994" w:rsidRPr="00E54994" w:rsidRDefault="00E54994" w:rsidP="00E54994">
      <w:pPr>
        <w:jc w:val="both"/>
        <w:rPr>
          <w:rFonts w:ascii="Century Gothic" w:hAnsi="Century Gothic" w:cs="Times New Roman"/>
          <w:sz w:val="20"/>
          <w:szCs w:val="20"/>
        </w:rPr>
      </w:pPr>
      <w:r w:rsidRPr="00E54994">
        <w:rPr>
          <w:rFonts w:ascii="Century Gothic" w:hAnsi="Century Gothic" w:cs="Times New Roman"/>
          <w:sz w:val="20"/>
          <w:szCs w:val="20"/>
        </w:rPr>
        <w:t>9)  nie przysługuje Pani/Panu:</w:t>
      </w:r>
    </w:p>
    <w:p w:rsidR="00E54994" w:rsidRPr="00E54994" w:rsidRDefault="00E54994" w:rsidP="00DD3E74">
      <w:pPr>
        <w:numPr>
          <w:ilvl w:val="0"/>
          <w:numId w:val="28"/>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w związku z art. 17 ust. 3 lit. b, d lub e RODO prawo do usunięcia danych osobowych;</w:t>
      </w:r>
    </w:p>
    <w:p w:rsidR="00E54994" w:rsidRPr="00E54994" w:rsidRDefault="00E54994" w:rsidP="00DD3E74">
      <w:pPr>
        <w:numPr>
          <w:ilvl w:val="0"/>
          <w:numId w:val="28"/>
        </w:numPr>
        <w:suppressAutoHyphens w:val="0"/>
        <w:ind w:left="567" w:hanging="283"/>
        <w:contextualSpacing/>
        <w:jc w:val="both"/>
        <w:textAlignment w:val="auto"/>
        <w:rPr>
          <w:rFonts w:ascii="Century Gothic" w:hAnsi="Century Gothic" w:cs="Times New Roman"/>
          <w:b/>
          <w:sz w:val="20"/>
          <w:szCs w:val="20"/>
        </w:rPr>
      </w:pPr>
      <w:r w:rsidRPr="00E54994">
        <w:rPr>
          <w:rFonts w:ascii="Century Gothic" w:hAnsi="Century Gothic" w:cs="Times New Roman"/>
          <w:sz w:val="20"/>
          <w:szCs w:val="20"/>
        </w:rPr>
        <w:t>prawo do przenoszenia danych osobowych, o którym mowa w art. 20 RODO;</w:t>
      </w:r>
    </w:p>
    <w:p w:rsidR="00E54994" w:rsidRPr="00E54994" w:rsidRDefault="00E54994" w:rsidP="00DD3E74">
      <w:pPr>
        <w:numPr>
          <w:ilvl w:val="0"/>
          <w:numId w:val="28"/>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b/>
          <w:sz w:val="20"/>
          <w:szCs w:val="20"/>
        </w:rPr>
        <w:t>na podstawie art. 21 RODO prawo sprzeciwu, wobec przetwarzania danych osobowych, gdyż podstawą prawną przetwarzania Pani/Pana danych osobowych jest art. 6 ust. 1 lit. b, c i f RODO</w:t>
      </w:r>
      <w:r w:rsidRPr="00E54994">
        <w:rPr>
          <w:rFonts w:ascii="Century Gothic" w:hAnsi="Century Gothic" w:cs="Times New Roman"/>
          <w:sz w:val="20"/>
          <w:szCs w:val="20"/>
        </w:rPr>
        <w:t>.</w:t>
      </w:r>
      <w:r w:rsidRPr="00E54994">
        <w:rPr>
          <w:rFonts w:ascii="Century Gothic" w:hAnsi="Century Gothic" w:cs="Times New Roman"/>
          <w:b/>
          <w:sz w:val="20"/>
          <w:szCs w:val="20"/>
        </w:rPr>
        <w:t xml:space="preserve"> </w:t>
      </w:r>
    </w:p>
    <w:p w:rsidR="00E54994" w:rsidRPr="000C40D4" w:rsidRDefault="00E54994" w:rsidP="00E54994">
      <w:pPr>
        <w:pStyle w:val="Akapitzlist"/>
        <w:ind w:left="0"/>
        <w:jc w:val="both"/>
        <w:rPr>
          <w:rFonts w:ascii="Century Gothic" w:eastAsia="Arial" w:hAnsi="Century Gothic"/>
          <w:b/>
          <w:i/>
          <w:kern w:val="1"/>
          <w:sz w:val="16"/>
          <w:szCs w:val="16"/>
          <w:lang w:bidi="hi-IN"/>
        </w:rPr>
      </w:pPr>
      <w:r w:rsidRPr="000C40D4">
        <w:rPr>
          <w:rFonts w:ascii="Century Gothic" w:eastAsia="Arial" w:hAnsi="Century Gothic"/>
          <w:b/>
          <w:i/>
          <w:kern w:val="1"/>
          <w:sz w:val="16"/>
          <w:szCs w:val="16"/>
          <w:lang w:bidi="hi-IN"/>
        </w:rPr>
        <w:t>*Wyjaśnienie:</w:t>
      </w:r>
      <w:r w:rsidRPr="000C40D4">
        <w:rPr>
          <w:rFonts w:ascii="Century Gothic" w:eastAsia="Arial" w:hAnsi="Century Gothic"/>
          <w:i/>
          <w:kern w:val="1"/>
          <w:sz w:val="16"/>
          <w:szCs w:val="16"/>
          <w:lang w:bidi="hi-I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54994" w:rsidRPr="000C40D4" w:rsidRDefault="00E54994" w:rsidP="00E54994">
      <w:pPr>
        <w:pStyle w:val="Akapitzlist"/>
        <w:tabs>
          <w:tab w:val="left" w:pos="6435"/>
        </w:tabs>
        <w:ind w:left="0"/>
        <w:jc w:val="both"/>
        <w:rPr>
          <w:rFonts w:ascii="Century Gothic" w:eastAsia="Arial" w:hAnsi="Century Gothic"/>
          <w:b/>
          <w:kern w:val="1"/>
          <w:sz w:val="16"/>
          <w:szCs w:val="16"/>
          <w:u w:val="single"/>
          <w:lang w:bidi="hi-IN"/>
        </w:rPr>
      </w:pPr>
      <w:r w:rsidRPr="000C40D4">
        <w:rPr>
          <w:rFonts w:ascii="Century Gothic" w:eastAsia="Arial" w:hAnsi="Century Gothic"/>
          <w:b/>
          <w:i/>
          <w:kern w:val="1"/>
          <w:sz w:val="16"/>
          <w:szCs w:val="16"/>
          <w:lang w:bidi="hi-IN"/>
        </w:rPr>
        <w:t xml:space="preserve">**Wyjaśnienie: </w:t>
      </w:r>
      <w:r w:rsidRPr="000C40D4">
        <w:rPr>
          <w:rFonts w:ascii="Century Gothic" w:eastAsia="Arial" w:hAnsi="Century Gothic"/>
          <w:i/>
          <w:kern w:val="1"/>
          <w:sz w:val="16"/>
          <w:szCs w:val="16"/>
          <w:lang w:bidi="hi-I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54994" w:rsidRPr="00E54994" w:rsidRDefault="00E54994" w:rsidP="003E171E">
      <w:pPr>
        <w:tabs>
          <w:tab w:val="left" w:pos="5068"/>
        </w:tabs>
        <w:ind w:left="-284"/>
        <w:jc w:val="both"/>
        <w:rPr>
          <w:rFonts w:ascii="Century Gothic" w:hAnsi="Century Gothic" w:cs="Gulim"/>
          <w:b/>
          <w:sz w:val="20"/>
          <w:szCs w:val="20"/>
        </w:rPr>
      </w:pPr>
      <w:r w:rsidRPr="00E54994">
        <w:rPr>
          <w:rFonts w:ascii="Century Gothic" w:hAnsi="Century Gothic" w:cs="Times New Roman"/>
          <w:sz w:val="20"/>
          <w:szCs w:val="20"/>
        </w:rPr>
        <w:t>Oświadczam, że wypełniłem obowiązki informacyjne przewidziane w art. 13 lub art. 14 RODO</w:t>
      </w:r>
      <w:r w:rsidRPr="00E54994">
        <w:rPr>
          <w:rFonts w:ascii="Century Gothic" w:hAnsi="Century Gothic" w:cs="Times New Roman"/>
          <w:b/>
          <w:bCs/>
          <w:sz w:val="20"/>
          <w:szCs w:val="20"/>
          <w:vertAlign w:val="superscript"/>
        </w:rPr>
        <w:t>1)</w:t>
      </w:r>
      <w:r w:rsidRPr="00E54994">
        <w:rPr>
          <w:rFonts w:ascii="Century Gothic" w:hAnsi="Century Gothic" w:cs="Times New Roman"/>
          <w:sz w:val="20"/>
          <w:szCs w:val="20"/>
        </w:rPr>
        <w:t xml:space="preserve"> wobec osób fizycznych, od których dane osobowe bezpośrednio lub pośrednio pozyskałem w celu ubiegania się o udzielenie zamówienia publicznego w niniejszym postępowaniu.</w:t>
      </w:r>
      <w:r w:rsidRPr="00E54994">
        <w:rPr>
          <w:rFonts w:ascii="Century Gothic" w:hAnsi="Century Gothic" w:cs="Times New Roman"/>
          <w:b/>
          <w:bCs/>
          <w:sz w:val="20"/>
          <w:szCs w:val="20"/>
          <w:vertAlign w:val="superscript"/>
        </w:rPr>
        <w:t>2)</w:t>
      </w:r>
    </w:p>
    <w:p w:rsidR="000C40D4" w:rsidRDefault="000C40D4" w:rsidP="00E54994">
      <w:pPr>
        <w:spacing w:line="100" w:lineRule="atLeast"/>
        <w:jc w:val="both"/>
        <w:rPr>
          <w:rFonts w:ascii="Century Gothic" w:hAnsi="Century Gothic" w:cs="Times New Roman"/>
          <w:b/>
          <w:bCs/>
          <w:sz w:val="16"/>
          <w:szCs w:val="16"/>
          <w:vertAlign w:val="superscript"/>
        </w:rPr>
      </w:pPr>
    </w:p>
    <w:p w:rsidR="00E54994" w:rsidRPr="000C40D4" w:rsidRDefault="00E54994" w:rsidP="00E54994">
      <w:pPr>
        <w:spacing w:line="100" w:lineRule="atLeast"/>
        <w:jc w:val="both"/>
        <w:rPr>
          <w:rFonts w:ascii="Century Gothic" w:hAnsi="Century Gothic" w:cs="Times New Roman"/>
          <w:sz w:val="16"/>
          <w:szCs w:val="16"/>
        </w:rPr>
      </w:pPr>
      <w:r w:rsidRPr="000C40D4">
        <w:rPr>
          <w:rFonts w:ascii="Century Gothic" w:hAnsi="Century Gothic" w:cs="Times New Roman"/>
          <w:b/>
          <w:bCs/>
          <w:sz w:val="16"/>
          <w:szCs w:val="16"/>
          <w:vertAlign w:val="superscript"/>
        </w:rPr>
        <w:t>1)</w:t>
      </w:r>
      <w:r w:rsidRPr="000C40D4">
        <w:rPr>
          <w:rFonts w:ascii="Century Gothic" w:hAnsi="Century Gothic" w:cs="Times New Roman"/>
          <w:sz w:val="16"/>
          <w:szCs w:val="16"/>
          <w:vertAlign w:val="superscript"/>
        </w:rPr>
        <w:t xml:space="preserve"> </w:t>
      </w:r>
      <w:r w:rsidRPr="000C40D4">
        <w:rPr>
          <w:rFonts w:ascii="Century Gothic" w:hAnsi="Century Gothic"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54994" w:rsidRPr="000C40D4" w:rsidRDefault="00E54994" w:rsidP="00E54994">
      <w:pPr>
        <w:spacing w:line="100" w:lineRule="atLeast"/>
        <w:jc w:val="both"/>
        <w:rPr>
          <w:rFonts w:ascii="Century Gothic" w:hAnsi="Century Gothic" w:cs="Times New Roman"/>
          <w:sz w:val="16"/>
          <w:szCs w:val="16"/>
        </w:rPr>
      </w:pPr>
    </w:p>
    <w:p w:rsidR="00E54994" w:rsidRDefault="00E54994" w:rsidP="00E54994">
      <w:pPr>
        <w:tabs>
          <w:tab w:val="left" w:pos="5415"/>
        </w:tabs>
        <w:spacing w:after="20" w:line="100" w:lineRule="atLeast"/>
        <w:ind w:left="142" w:hanging="142"/>
        <w:jc w:val="both"/>
        <w:rPr>
          <w:rFonts w:ascii="Century Gothic" w:hAnsi="Century Gothic" w:cs="Times New Roman"/>
          <w:sz w:val="16"/>
          <w:szCs w:val="16"/>
        </w:rPr>
      </w:pPr>
      <w:r w:rsidRPr="000C40D4">
        <w:rPr>
          <w:rFonts w:ascii="Century Gothic" w:hAnsi="Century Gothic" w:cs="Times New Roman"/>
          <w:b/>
          <w:bCs/>
          <w:sz w:val="16"/>
          <w:szCs w:val="16"/>
          <w:vertAlign w:val="superscript"/>
        </w:rPr>
        <w:t>2)</w:t>
      </w:r>
      <w:r w:rsidRPr="000C40D4">
        <w:rPr>
          <w:rFonts w:ascii="Century Gothic" w:hAnsi="Century Gothic"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226E1" w:rsidRDefault="007226E1" w:rsidP="00E54994">
      <w:pPr>
        <w:tabs>
          <w:tab w:val="left" w:pos="5415"/>
        </w:tabs>
        <w:spacing w:after="20" w:line="100" w:lineRule="atLeast"/>
        <w:ind w:left="142" w:hanging="142"/>
        <w:jc w:val="both"/>
        <w:rPr>
          <w:rFonts w:ascii="Century Gothic" w:hAnsi="Century Gothic" w:cs="Times New Roman"/>
          <w:sz w:val="16"/>
          <w:szCs w:val="16"/>
        </w:rPr>
      </w:pPr>
    </w:p>
    <w:p w:rsidR="007226E1" w:rsidRDefault="007226E1" w:rsidP="00E54994">
      <w:pPr>
        <w:tabs>
          <w:tab w:val="left" w:pos="5415"/>
        </w:tabs>
        <w:spacing w:after="20" w:line="100" w:lineRule="atLeast"/>
        <w:ind w:left="142" w:hanging="142"/>
        <w:jc w:val="both"/>
        <w:rPr>
          <w:rFonts w:ascii="Century Gothic" w:hAnsi="Century Gothic" w:cs="Times New Roman"/>
          <w:sz w:val="16"/>
          <w:szCs w:val="16"/>
        </w:rPr>
      </w:pPr>
    </w:p>
    <w:p w:rsidR="007226E1" w:rsidRPr="000C40D4" w:rsidRDefault="007226E1" w:rsidP="00E54994">
      <w:pPr>
        <w:tabs>
          <w:tab w:val="left" w:pos="5415"/>
        </w:tabs>
        <w:spacing w:after="20" w:line="100" w:lineRule="atLeast"/>
        <w:ind w:left="142" w:hanging="142"/>
        <w:jc w:val="both"/>
        <w:rPr>
          <w:rFonts w:ascii="Century Gothic" w:hAnsi="Century Gothic" w:cs="Times New Roman"/>
          <w:sz w:val="16"/>
          <w:szCs w:val="16"/>
        </w:rPr>
      </w:pPr>
    </w:p>
    <w:bookmarkEnd w:id="3"/>
    <w:p w:rsidR="00D33229" w:rsidRPr="00142612" w:rsidRDefault="00142612" w:rsidP="00142612">
      <w:pPr>
        <w:tabs>
          <w:tab w:val="left" w:pos="6435"/>
        </w:tabs>
        <w:rPr>
          <w:rFonts w:ascii="Century Gothic" w:hAnsi="Century Gothic" w:cs="Times New Roman"/>
          <w:b/>
          <w:color w:val="auto"/>
          <w:sz w:val="20"/>
          <w:szCs w:val="20"/>
          <w:u w:val="single"/>
        </w:rPr>
      </w:pPr>
      <w:r w:rsidRPr="00142612">
        <w:rPr>
          <w:rFonts w:ascii="Century Gothic" w:hAnsi="Century Gothic" w:cs="Times New Roman"/>
          <w:b/>
          <w:color w:val="auto"/>
          <w:sz w:val="20"/>
          <w:szCs w:val="20"/>
          <w:u w:val="single"/>
        </w:rPr>
        <w:lastRenderedPageBreak/>
        <w:t xml:space="preserve">Zadanie nr 2 </w:t>
      </w:r>
    </w:p>
    <w:p w:rsidR="00B00B90" w:rsidRPr="00B00B90" w:rsidRDefault="00B00B90" w:rsidP="00B00B90">
      <w:pPr>
        <w:suppressAutoHyphens w:val="0"/>
        <w:jc w:val="center"/>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b/>
          <w:bCs/>
          <w:color w:val="auto"/>
          <w:kern w:val="0"/>
          <w:sz w:val="20"/>
          <w:szCs w:val="20"/>
          <w:lang w:eastAsia="en-US"/>
        </w:rPr>
        <w:t>§ 1</w:t>
      </w:r>
    </w:p>
    <w:p w:rsidR="00B00B90" w:rsidRPr="00B00B90" w:rsidRDefault="00B00B90" w:rsidP="00417E02">
      <w:pPr>
        <w:numPr>
          <w:ilvl w:val="0"/>
          <w:numId w:val="120"/>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pl-PL"/>
        </w:rPr>
        <w:t>Umowa ramowa okre</w:t>
      </w:r>
      <w:r w:rsidRPr="00B00B90">
        <w:rPr>
          <w:rFonts w:ascii="Century Gothic" w:eastAsia="TimesNewRoman" w:hAnsi="Century Gothic" w:cs="Times New Roman"/>
          <w:color w:val="auto"/>
          <w:kern w:val="0"/>
          <w:sz w:val="20"/>
          <w:szCs w:val="20"/>
          <w:lang w:eastAsia="pl-PL"/>
        </w:rPr>
        <w:t>ś</w:t>
      </w:r>
      <w:r w:rsidRPr="00B00B90">
        <w:rPr>
          <w:rFonts w:ascii="Century Gothic" w:hAnsi="Century Gothic" w:cs="Times New Roman"/>
          <w:color w:val="auto"/>
          <w:kern w:val="0"/>
          <w:sz w:val="20"/>
          <w:szCs w:val="20"/>
          <w:lang w:eastAsia="pl-PL"/>
        </w:rPr>
        <w:t>la warunki dotycz</w:t>
      </w:r>
      <w:r w:rsidRPr="00B00B90">
        <w:rPr>
          <w:rFonts w:ascii="Century Gothic" w:eastAsia="TimesNewRoman" w:hAnsi="Century Gothic" w:cs="Times New Roman"/>
          <w:color w:val="auto"/>
          <w:kern w:val="0"/>
          <w:sz w:val="20"/>
          <w:szCs w:val="20"/>
          <w:lang w:eastAsia="pl-PL"/>
        </w:rPr>
        <w:t>ą</w:t>
      </w:r>
      <w:r w:rsidRPr="00B00B90">
        <w:rPr>
          <w:rFonts w:ascii="Century Gothic" w:hAnsi="Century Gothic" w:cs="Times New Roman"/>
          <w:color w:val="auto"/>
          <w:kern w:val="0"/>
          <w:sz w:val="20"/>
          <w:szCs w:val="20"/>
          <w:lang w:eastAsia="pl-PL"/>
        </w:rPr>
        <w:t>ce zamówie</w:t>
      </w:r>
      <w:r w:rsidRPr="00B00B90">
        <w:rPr>
          <w:rFonts w:ascii="Century Gothic" w:eastAsia="TimesNewRoman" w:hAnsi="Century Gothic" w:cs="Times New Roman"/>
          <w:color w:val="auto"/>
          <w:kern w:val="0"/>
          <w:sz w:val="20"/>
          <w:szCs w:val="20"/>
          <w:lang w:eastAsia="pl-PL"/>
        </w:rPr>
        <w:t xml:space="preserve">ń </w:t>
      </w:r>
      <w:r w:rsidRPr="00B00B90">
        <w:rPr>
          <w:rFonts w:ascii="Century Gothic" w:hAnsi="Century Gothic" w:cs="Times New Roman"/>
          <w:color w:val="auto"/>
          <w:kern w:val="0"/>
          <w:sz w:val="20"/>
          <w:szCs w:val="20"/>
          <w:lang w:eastAsia="pl-PL"/>
        </w:rPr>
        <w:t>publicznych, jakie mog</w:t>
      </w:r>
      <w:r w:rsidRPr="00B00B90">
        <w:rPr>
          <w:rFonts w:ascii="Century Gothic" w:eastAsia="TimesNewRoman" w:hAnsi="Century Gothic" w:cs="Times New Roman"/>
          <w:color w:val="auto"/>
          <w:kern w:val="0"/>
          <w:sz w:val="20"/>
          <w:szCs w:val="20"/>
          <w:lang w:eastAsia="pl-PL"/>
        </w:rPr>
        <w:t xml:space="preserve">ą </w:t>
      </w:r>
      <w:r w:rsidRPr="00B00B90">
        <w:rPr>
          <w:rFonts w:ascii="Century Gothic" w:hAnsi="Century Gothic" w:cs="Times New Roman"/>
          <w:color w:val="auto"/>
          <w:kern w:val="0"/>
          <w:sz w:val="20"/>
          <w:szCs w:val="20"/>
          <w:lang w:eastAsia="pl-PL"/>
        </w:rPr>
        <w:t>zosta</w:t>
      </w:r>
      <w:r w:rsidRPr="00B00B90">
        <w:rPr>
          <w:rFonts w:ascii="Century Gothic" w:eastAsia="TimesNewRoman" w:hAnsi="Century Gothic" w:cs="Times New Roman"/>
          <w:color w:val="auto"/>
          <w:kern w:val="0"/>
          <w:sz w:val="20"/>
          <w:szCs w:val="20"/>
          <w:lang w:eastAsia="pl-PL"/>
        </w:rPr>
        <w:t xml:space="preserve">ć </w:t>
      </w:r>
      <w:r w:rsidRPr="00B00B90">
        <w:rPr>
          <w:rFonts w:ascii="Century Gothic" w:hAnsi="Century Gothic" w:cs="Times New Roman"/>
          <w:color w:val="auto"/>
          <w:kern w:val="0"/>
          <w:sz w:val="20"/>
          <w:szCs w:val="20"/>
          <w:lang w:eastAsia="pl-PL"/>
        </w:rPr>
        <w:t>udzielone Wykonawcy przez Zamawiaj</w:t>
      </w:r>
      <w:r w:rsidRPr="00B00B90">
        <w:rPr>
          <w:rFonts w:ascii="Century Gothic" w:eastAsia="TimesNewRoman" w:hAnsi="Century Gothic" w:cs="Times New Roman"/>
          <w:color w:val="auto"/>
          <w:kern w:val="0"/>
          <w:sz w:val="20"/>
          <w:szCs w:val="20"/>
          <w:lang w:eastAsia="pl-PL"/>
        </w:rPr>
        <w:t>ą</w:t>
      </w:r>
      <w:r w:rsidRPr="00B00B90">
        <w:rPr>
          <w:rFonts w:ascii="Century Gothic" w:hAnsi="Century Gothic" w:cs="Times New Roman"/>
          <w:color w:val="auto"/>
          <w:kern w:val="0"/>
          <w:sz w:val="20"/>
          <w:szCs w:val="20"/>
          <w:lang w:eastAsia="pl-PL"/>
        </w:rPr>
        <w:t xml:space="preserve">cego w okresie jej trwania, w zakresie </w:t>
      </w:r>
      <w:r w:rsidR="009B5058">
        <w:rPr>
          <w:rFonts w:ascii="Century Gothic" w:hAnsi="Century Gothic"/>
          <w:b/>
          <w:color w:val="auto"/>
          <w:sz w:val="20"/>
          <w:szCs w:val="20"/>
        </w:rPr>
        <w:t xml:space="preserve">dostaw, </w:t>
      </w:r>
      <w:r w:rsidRPr="00B00B90">
        <w:rPr>
          <w:rFonts w:ascii="Century Gothic" w:hAnsi="Century Gothic"/>
          <w:b/>
          <w:color w:val="auto"/>
          <w:sz w:val="20"/>
          <w:szCs w:val="20"/>
        </w:rPr>
        <w:t xml:space="preserve">montażu i uruchomienia </w:t>
      </w:r>
      <w:r w:rsidR="009B5058" w:rsidRPr="009B5058">
        <w:rPr>
          <w:rFonts w:ascii="Century Gothic" w:hAnsi="Century Gothic" w:cs="Times New Roman"/>
          <w:b/>
          <w:sz w:val="20"/>
          <w:szCs w:val="20"/>
        </w:rPr>
        <w:t>urządzeń CCTV</w:t>
      </w:r>
      <w:r w:rsidR="009B5058" w:rsidRPr="009B5058">
        <w:rPr>
          <w:rFonts w:ascii="Century Gothic" w:hAnsi="Century Gothic"/>
          <w:b/>
          <w:sz w:val="20"/>
          <w:szCs w:val="20"/>
        </w:rPr>
        <w:t xml:space="preserve"> </w:t>
      </w:r>
      <w:r w:rsidR="009B5058" w:rsidRPr="009B5058">
        <w:rPr>
          <w:rFonts w:ascii="Century Gothic" w:hAnsi="Century Gothic" w:cs="Times New Roman"/>
          <w:b/>
          <w:sz w:val="20"/>
          <w:szCs w:val="20"/>
        </w:rPr>
        <w:t>do pojazdów specjalistycznych MCM</w:t>
      </w:r>
      <w:r w:rsidRPr="009B5058">
        <w:rPr>
          <w:rFonts w:ascii="Century Gothic" w:hAnsi="Century Gothic" w:cs="Times New Roman"/>
          <w:b/>
          <w:bCs/>
          <w:color w:val="auto"/>
          <w:kern w:val="0"/>
          <w:sz w:val="20"/>
          <w:szCs w:val="20"/>
          <w:lang w:eastAsia="en-US"/>
        </w:rPr>
        <w:t>,</w:t>
      </w:r>
      <w:r w:rsidRPr="00B00B90">
        <w:rPr>
          <w:rFonts w:ascii="Century Gothic" w:hAnsi="Century Gothic" w:cs="Times New Roman"/>
          <w:color w:val="auto"/>
          <w:kern w:val="0"/>
          <w:sz w:val="20"/>
          <w:szCs w:val="20"/>
          <w:lang w:eastAsia="en-US"/>
        </w:rPr>
        <w:t xml:space="preserve"> wyszczególnionych </w:t>
      </w:r>
      <w:r w:rsidR="009B5058">
        <w:rPr>
          <w:rFonts w:ascii="Century Gothic" w:hAnsi="Century Gothic" w:cs="Times New Roman"/>
          <w:color w:val="auto"/>
          <w:kern w:val="0"/>
          <w:sz w:val="20"/>
          <w:szCs w:val="20"/>
          <w:lang w:eastAsia="en-US"/>
        </w:rPr>
        <w:t xml:space="preserve">                      </w:t>
      </w:r>
      <w:r w:rsidRPr="00B00B90">
        <w:rPr>
          <w:rFonts w:ascii="Century Gothic" w:hAnsi="Century Gothic" w:cs="Times New Roman"/>
          <w:color w:val="auto"/>
          <w:kern w:val="0"/>
          <w:sz w:val="20"/>
          <w:szCs w:val="20"/>
          <w:lang w:eastAsia="en-US"/>
        </w:rPr>
        <w:t>w załącznik</w:t>
      </w:r>
      <w:r w:rsidR="00602338">
        <w:rPr>
          <w:rFonts w:ascii="Century Gothic" w:hAnsi="Century Gothic" w:cs="Times New Roman"/>
          <w:color w:val="auto"/>
          <w:kern w:val="0"/>
          <w:sz w:val="20"/>
          <w:szCs w:val="20"/>
          <w:lang w:eastAsia="en-US"/>
        </w:rPr>
        <w:t>u nr 2 do umowy ramowej, zwanych</w:t>
      </w:r>
      <w:r w:rsidRPr="00B00B90">
        <w:rPr>
          <w:rFonts w:ascii="Century Gothic" w:hAnsi="Century Gothic" w:cs="Times New Roman"/>
          <w:color w:val="auto"/>
          <w:kern w:val="0"/>
          <w:sz w:val="20"/>
          <w:szCs w:val="20"/>
          <w:lang w:eastAsia="en-US"/>
        </w:rPr>
        <w:t xml:space="preserve"> w dalszej części umowy „asortymentem”. </w:t>
      </w:r>
    </w:p>
    <w:p w:rsidR="00B00B90" w:rsidRPr="00B00B90" w:rsidRDefault="00B00B90" w:rsidP="00417E02">
      <w:pPr>
        <w:numPr>
          <w:ilvl w:val="0"/>
          <w:numId w:val="120"/>
        </w:numPr>
        <w:suppressAutoHyphens w:val="0"/>
        <w:jc w:val="both"/>
        <w:textAlignment w:val="auto"/>
        <w:rPr>
          <w:rFonts w:ascii="Century Gothic" w:hAnsi="Century Gothic" w:cs="Times New Roman"/>
          <w:color w:val="auto"/>
          <w:kern w:val="0"/>
          <w:sz w:val="20"/>
          <w:szCs w:val="20"/>
          <w:lang w:eastAsia="pl-PL"/>
        </w:rPr>
      </w:pPr>
      <w:r w:rsidRPr="00B00B90">
        <w:rPr>
          <w:rFonts w:ascii="Century Gothic" w:hAnsi="Century Gothic" w:cs="Times New Roman"/>
          <w:color w:val="auto"/>
          <w:kern w:val="0"/>
          <w:sz w:val="20"/>
          <w:szCs w:val="20"/>
          <w:lang w:eastAsia="pl-PL"/>
        </w:rPr>
        <w:t>Umowa ramowa obowiązywać będzie przez okres 12 miesięcy licząc od daty zawarcia przez Strony.</w:t>
      </w:r>
    </w:p>
    <w:p w:rsidR="00B00B90" w:rsidRPr="00B00B90" w:rsidRDefault="00B00B90" w:rsidP="00417E02">
      <w:pPr>
        <w:numPr>
          <w:ilvl w:val="0"/>
          <w:numId w:val="120"/>
        </w:numPr>
        <w:suppressAutoHyphens w:val="0"/>
        <w:jc w:val="both"/>
        <w:textAlignment w:val="auto"/>
        <w:rPr>
          <w:rFonts w:ascii="Century Gothic" w:hAnsi="Century Gothic" w:cs="Times New Roman"/>
          <w:color w:val="auto"/>
          <w:kern w:val="0"/>
          <w:sz w:val="20"/>
          <w:szCs w:val="20"/>
          <w:lang w:eastAsia="pl-PL"/>
        </w:rPr>
      </w:pPr>
      <w:r w:rsidRPr="00B00B90">
        <w:rPr>
          <w:rFonts w:ascii="Century Gothic" w:hAnsi="Century Gothic" w:cs="Times New Roman"/>
          <w:color w:val="auto"/>
          <w:kern w:val="0"/>
          <w:sz w:val="20"/>
          <w:szCs w:val="20"/>
          <w:lang w:eastAsia="pl-PL"/>
        </w:rPr>
        <w:t>Jeżeli termin obowiązywania umowy ramowej miałby upłynąć po przekazaniu zaproszenia do składania ofert, a przed zawarciem lub wykonaniem umowy wykonawczej, umowa ramowa ulega przedłużeniu do czasu zawarcia i wykonania umowy wykonawczej.</w:t>
      </w:r>
    </w:p>
    <w:p w:rsidR="00B00B90" w:rsidRPr="0035344D" w:rsidRDefault="00B00B90" w:rsidP="00417E02">
      <w:pPr>
        <w:numPr>
          <w:ilvl w:val="0"/>
          <w:numId w:val="120"/>
        </w:numPr>
        <w:suppressAutoHyphens w:val="0"/>
        <w:jc w:val="both"/>
        <w:textAlignment w:val="auto"/>
        <w:rPr>
          <w:rFonts w:ascii="Century Gothic" w:hAnsi="Century Gothic" w:cs="Times New Roman"/>
          <w:color w:val="auto"/>
          <w:kern w:val="0"/>
          <w:sz w:val="20"/>
          <w:szCs w:val="20"/>
          <w:lang w:eastAsia="pl-PL"/>
        </w:rPr>
      </w:pPr>
      <w:r w:rsidRPr="00B00B90">
        <w:rPr>
          <w:rFonts w:ascii="Century Gothic" w:hAnsi="Century Gothic" w:cs="Times New Roman"/>
          <w:color w:val="auto"/>
          <w:kern w:val="0"/>
          <w:sz w:val="20"/>
          <w:szCs w:val="20"/>
          <w:lang w:eastAsia="pl-PL"/>
        </w:rPr>
        <w:t>Po wygaśnięciu umowy ramowej w mocy pozostają te postanowienia, które ze swej istoty powinny obowiązywać także po jej wygaśnięciu, dotyczy to w szczególności zobowiązań gwarancyjnych.</w:t>
      </w:r>
    </w:p>
    <w:p w:rsidR="00B00B90" w:rsidRPr="00B00B90" w:rsidRDefault="00B00B90" w:rsidP="00417E02">
      <w:pPr>
        <w:numPr>
          <w:ilvl w:val="0"/>
          <w:numId w:val="120"/>
        </w:numPr>
        <w:suppressAutoHyphens w:val="0"/>
        <w:jc w:val="both"/>
        <w:textAlignment w:val="auto"/>
        <w:rPr>
          <w:rFonts w:ascii="Century Gothic" w:hAnsi="Century Gothic" w:cs="Times New Roman"/>
          <w:color w:val="auto"/>
          <w:kern w:val="0"/>
          <w:sz w:val="20"/>
          <w:szCs w:val="20"/>
          <w:lang w:eastAsia="pl-PL"/>
        </w:rPr>
      </w:pPr>
      <w:r w:rsidRPr="00B00B90">
        <w:rPr>
          <w:rFonts w:ascii="Century Gothic" w:hAnsi="Century Gothic" w:cs="Times New Roman"/>
          <w:color w:val="auto"/>
          <w:kern w:val="0"/>
          <w:sz w:val="20"/>
          <w:szCs w:val="20"/>
          <w:lang w:eastAsia="pl-PL"/>
        </w:rPr>
        <w:t xml:space="preserve">W okresie obowiązywania umowy ramowej Zamawiający przewiduje zakup asortymentu </w:t>
      </w:r>
      <w:r w:rsidR="00602338">
        <w:rPr>
          <w:rFonts w:ascii="Century Gothic" w:hAnsi="Century Gothic" w:cs="Times New Roman"/>
          <w:color w:val="auto"/>
          <w:kern w:val="0"/>
          <w:sz w:val="20"/>
          <w:szCs w:val="20"/>
          <w:lang w:eastAsia="pl-PL"/>
        </w:rPr>
        <w:t xml:space="preserve">                        </w:t>
      </w:r>
      <w:r w:rsidRPr="00B00B90">
        <w:rPr>
          <w:rFonts w:ascii="Century Gothic" w:hAnsi="Century Gothic" w:cs="Times New Roman"/>
          <w:color w:val="auto"/>
          <w:kern w:val="0"/>
          <w:sz w:val="20"/>
          <w:szCs w:val="20"/>
          <w:lang w:eastAsia="pl-PL"/>
        </w:rPr>
        <w:t>w typie i ilości odpowiadających jego faktycznym potrzebom.</w:t>
      </w:r>
    </w:p>
    <w:p w:rsidR="00B00B90" w:rsidRPr="0035344D" w:rsidRDefault="00B00B90" w:rsidP="00417E02">
      <w:pPr>
        <w:numPr>
          <w:ilvl w:val="0"/>
          <w:numId w:val="120"/>
        </w:numPr>
        <w:suppressAutoHyphens w:val="0"/>
        <w:jc w:val="both"/>
        <w:textAlignment w:val="auto"/>
        <w:rPr>
          <w:rFonts w:ascii="Century Gothic" w:hAnsi="Century Gothic" w:cs="Times New Roman"/>
          <w:color w:val="auto"/>
          <w:kern w:val="0"/>
          <w:sz w:val="20"/>
          <w:szCs w:val="20"/>
          <w:lang w:eastAsia="pl-PL"/>
        </w:rPr>
      </w:pPr>
      <w:r w:rsidRPr="00B00B90">
        <w:rPr>
          <w:rFonts w:ascii="Century Gothic" w:hAnsi="Century Gothic" w:cs="Times New Roman"/>
          <w:color w:val="auto"/>
          <w:kern w:val="0"/>
          <w:sz w:val="20"/>
          <w:szCs w:val="20"/>
          <w:lang w:eastAsia="pl-PL"/>
        </w:rPr>
        <w:t>Warto</w:t>
      </w:r>
      <w:r w:rsidRPr="0035344D">
        <w:rPr>
          <w:rFonts w:ascii="Century Gothic" w:hAnsi="Century Gothic" w:cs="Times New Roman"/>
          <w:color w:val="auto"/>
          <w:kern w:val="0"/>
          <w:sz w:val="20"/>
          <w:szCs w:val="20"/>
          <w:lang w:eastAsia="pl-PL"/>
        </w:rPr>
        <w:t xml:space="preserve">ść </w:t>
      </w:r>
      <w:r w:rsidRPr="00B00B90">
        <w:rPr>
          <w:rFonts w:ascii="Century Gothic" w:hAnsi="Century Gothic" w:cs="Times New Roman"/>
          <w:color w:val="auto"/>
          <w:kern w:val="0"/>
          <w:sz w:val="20"/>
          <w:szCs w:val="20"/>
          <w:lang w:eastAsia="pl-PL"/>
        </w:rPr>
        <w:t xml:space="preserve">umowy ramowej nie przekroczy kwoty </w:t>
      </w:r>
      <w:r w:rsidRPr="0035344D">
        <w:rPr>
          <w:rFonts w:ascii="Century Gothic" w:hAnsi="Century Gothic" w:cs="Times New Roman"/>
          <w:color w:val="auto"/>
          <w:kern w:val="0"/>
          <w:sz w:val="20"/>
          <w:szCs w:val="20"/>
          <w:lang w:eastAsia="pl-PL"/>
        </w:rPr>
        <w:t>………………………….</w:t>
      </w:r>
      <w:r w:rsidRPr="00B00B90">
        <w:rPr>
          <w:rFonts w:ascii="Century Gothic" w:hAnsi="Century Gothic" w:cs="Times New Roman"/>
          <w:color w:val="auto"/>
          <w:kern w:val="0"/>
          <w:sz w:val="20"/>
          <w:szCs w:val="20"/>
          <w:lang w:eastAsia="pl-PL"/>
        </w:rPr>
        <w:t xml:space="preserve"> </w:t>
      </w:r>
      <w:r w:rsidRPr="0035344D">
        <w:rPr>
          <w:rFonts w:ascii="Century Gothic" w:hAnsi="Century Gothic" w:cs="Times New Roman"/>
          <w:color w:val="auto"/>
          <w:kern w:val="0"/>
          <w:sz w:val="20"/>
          <w:szCs w:val="20"/>
          <w:lang w:eastAsia="pl-PL"/>
        </w:rPr>
        <w:t>brutto w PLN (kwota jaką Zamawiający zamierza przeznaczyć na sfinansowanie zamówienia).</w:t>
      </w:r>
    </w:p>
    <w:p w:rsidR="00B00B90" w:rsidRPr="00B00B90" w:rsidRDefault="00B00B90" w:rsidP="00417E02">
      <w:pPr>
        <w:numPr>
          <w:ilvl w:val="0"/>
          <w:numId w:val="120"/>
        </w:numPr>
        <w:suppressAutoHyphens w:val="0"/>
        <w:jc w:val="both"/>
        <w:textAlignment w:val="auto"/>
        <w:rPr>
          <w:rFonts w:ascii="Century Gothic" w:hAnsi="Century Gothic" w:cs="Times New Roman"/>
          <w:color w:val="auto"/>
          <w:kern w:val="0"/>
          <w:sz w:val="20"/>
          <w:szCs w:val="20"/>
          <w:lang w:eastAsia="pl-PL"/>
        </w:rPr>
      </w:pPr>
      <w:r w:rsidRPr="00B00B90">
        <w:rPr>
          <w:rFonts w:ascii="Century Gothic" w:hAnsi="Century Gothic" w:cs="Times New Roman"/>
          <w:color w:val="auto"/>
          <w:kern w:val="0"/>
          <w:sz w:val="20"/>
          <w:szCs w:val="20"/>
          <w:lang w:eastAsia="pl-PL"/>
        </w:rPr>
        <w:t xml:space="preserve">Kwota, o której mowa w ust. 6 określa górną granicę zobowiązań, jakie Zamawiający może zaciągnąć na podstawie umów wykonawczych zawartych w ramach postępowań </w:t>
      </w:r>
      <w:r w:rsidR="002D515D">
        <w:rPr>
          <w:rFonts w:ascii="Century Gothic" w:hAnsi="Century Gothic" w:cs="Times New Roman"/>
          <w:color w:val="auto"/>
          <w:kern w:val="0"/>
          <w:sz w:val="20"/>
          <w:szCs w:val="20"/>
          <w:lang w:eastAsia="pl-PL"/>
        </w:rPr>
        <w:t xml:space="preserve">                               </w:t>
      </w:r>
      <w:r w:rsidRPr="00B00B90">
        <w:rPr>
          <w:rFonts w:ascii="Century Gothic" w:hAnsi="Century Gothic" w:cs="Times New Roman"/>
          <w:color w:val="auto"/>
          <w:kern w:val="0"/>
          <w:sz w:val="20"/>
          <w:szCs w:val="20"/>
          <w:lang w:eastAsia="pl-PL"/>
        </w:rPr>
        <w:t>o zamówienie publiczne.</w:t>
      </w:r>
    </w:p>
    <w:p w:rsidR="00B00B90" w:rsidRPr="00B00B90" w:rsidRDefault="00B00B90" w:rsidP="00417E02">
      <w:pPr>
        <w:numPr>
          <w:ilvl w:val="0"/>
          <w:numId w:val="120"/>
        </w:numPr>
        <w:suppressAutoHyphens w:val="0"/>
        <w:jc w:val="both"/>
        <w:textAlignment w:val="auto"/>
        <w:rPr>
          <w:rFonts w:ascii="Century Gothic" w:hAnsi="Century Gothic" w:cs="Times New Roman"/>
          <w:color w:val="auto"/>
          <w:kern w:val="0"/>
          <w:sz w:val="20"/>
          <w:szCs w:val="20"/>
          <w:lang w:eastAsia="pl-PL"/>
        </w:rPr>
      </w:pPr>
      <w:r w:rsidRPr="00B00B90">
        <w:rPr>
          <w:rFonts w:ascii="Century Gothic" w:hAnsi="Century Gothic" w:cs="Times New Roman"/>
          <w:color w:val="auto"/>
          <w:kern w:val="0"/>
          <w:sz w:val="20"/>
          <w:szCs w:val="20"/>
          <w:lang w:eastAsia="pl-PL"/>
        </w:rPr>
        <w:t xml:space="preserve">Nieudzielanie zamówień publicznych lub udzielenie zamówień publicznych na niższą kwotę niż wskazana w ust. 6 nie może być podstawą roszczeń Wykonawcy wobec Zamawiającego </w:t>
      </w:r>
      <w:r w:rsidR="002D515D">
        <w:rPr>
          <w:rFonts w:ascii="Century Gothic" w:hAnsi="Century Gothic" w:cs="Times New Roman"/>
          <w:color w:val="auto"/>
          <w:kern w:val="0"/>
          <w:sz w:val="20"/>
          <w:szCs w:val="20"/>
          <w:lang w:eastAsia="pl-PL"/>
        </w:rPr>
        <w:t xml:space="preserve">                      </w:t>
      </w:r>
      <w:r w:rsidRPr="00B00B90">
        <w:rPr>
          <w:rFonts w:ascii="Century Gothic" w:hAnsi="Century Gothic" w:cs="Times New Roman"/>
          <w:color w:val="auto"/>
          <w:kern w:val="0"/>
          <w:sz w:val="20"/>
          <w:szCs w:val="20"/>
          <w:lang w:eastAsia="pl-PL"/>
        </w:rPr>
        <w:t>z tytułu nie wywiązania się z umowy ramowej.</w:t>
      </w:r>
    </w:p>
    <w:p w:rsidR="00B00B90" w:rsidRPr="00B00B90" w:rsidRDefault="00B00B90" w:rsidP="00417E02">
      <w:pPr>
        <w:numPr>
          <w:ilvl w:val="0"/>
          <w:numId w:val="120"/>
        </w:numPr>
        <w:suppressAutoHyphens w:val="0"/>
        <w:jc w:val="both"/>
        <w:textAlignment w:val="auto"/>
        <w:rPr>
          <w:rFonts w:ascii="Century Gothic" w:hAnsi="Century Gothic" w:cs="Times New Roman"/>
          <w:color w:val="auto"/>
          <w:kern w:val="0"/>
          <w:sz w:val="20"/>
          <w:szCs w:val="20"/>
          <w:lang w:eastAsia="pl-PL"/>
        </w:rPr>
      </w:pPr>
      <w:r w:rsidRPr="00B00B90">
        <w:rPr>
          <w:rFonts w:ascii="Century Gothic" w:hAnsi="Century Gothic" w:cs="Times New Roman"/>
          <w:color w:val="auto"/>
          <w:kern w:val="0"/>
          <w:sz w:val="20"/>
          <w:szCs w:val="20"/>
          <w:lang w:eastAsia="pl-PL"/>
        </w:rPr>
        <w:t>W przypadku wyczerpania kwoty określonej w ust. 6 niniejsza umowa wygasa bez konieczności składania dodatkowych oświadczeń przez Strony.</w:t>
      </w:r>
    </w:p>
    <w:p w:rsidR="00B00B90" w:rsidRPr="00B00B90" w:rsidRDefault="00B00B90" w:rsidP="00417E02">
      <w:pPr>
        <w:numPr>
          <w:ilvl w:val="0"/>
          <w:numId w:val="120"/>
        </w:numPr>
        <w:suppressAutoHyphens w:val="0"/>
        <w:jc w:val="both"/>
        <w:textAlignment w:val="auto"/>
        <w:rPr>
          <w:rFonts w:ascii="Century Gothic" w:hAnsi="Century Gothic" w:cs="Times New Roman"/>
          <w:color w:val="auto"/>
          <w:kern w:val="0"/>
          <w:sz w:val="20"/>
          <w:szCs w:val="20"/>
          <w:lang w:eastAsia="pl-PL"/>
        </w:rPr>
      </w:pPr>
      <w:r w:rsidRPr="00B00B90">
        <w:rPr>
          <w:rFonts w:ascii="Century Gothic" w:hAnsi="Century Gothic" w:cs="Times New Roman"/>
          <w:color w:val="auto"/>
          <w:kern w:val="0"/>
          <w:sz w:val="20"/>
          <w:szCs w:val="20"/>
          <w:lang w:eastAsia="pl-PL"/>
        </w:rPr>
        <w:t>Wykonawca oświadcza, że zgodnie z obowiązującymi przepisami w dacie podpisania umowy ramowej obowiązek odprowadzenia podatku VAT z tytułu dostaw asortymentu będących przedmiotem niniejszej umowy leży po st</w:t>
      </w:r>
      <w:r w:rsidR="009B5058">
        <w:rPr>
          <w:rFonts w:ascii="Century Gothic" w:hAnsi="Century Gothic" w:cs="Times New Roman"/>
          <w:color w:val="auto"/>
          <w:kern w:val="0"/>
          <w:sz w:val="20"/>
          <w:szCs w:val="20"/>
          <w:lang w:eastAsia="pl-PL"/>
        </w:rPr>
        <w:t>ronie Wykonawcy/Zamawiającego (</w:t>
      </w:r>
      <w:r w:rsidRPr="0035344D">
        <w:rPr>
          <w:rFonts w:ascii="Century Gothic" w:hAnsi="Century Gothic" w:cs="Times New Roman"/>
          <w:color w:val="auto"/>
          <w:kern w:val="0"/>
          <w:sz w:val="20"/>
          <w:szCs w:val="20"/>
          <w:lang w:eastAsia="pl-PL"/>
        </w:rPr>
        <w:t>zgodnie z ofertą Wykonawcy</w:t>
      </w:r>
      <w:r w:rsidR="009B5058">
        <w:rPr>
          <w:rFonts w:ascii="Century Gothic" w:hAnsi="Century Gothic" w:cs="Times New Roman"/>
          <w:color w:val="auto"/>
          <w:kern w:val="0"/>
          <w:sz w:val="20"/>
          <w:szCs w:val="20"/>
          <w:lang w:eastAsia="pl-PL"/>
        </w:rPr>
        <w:t>)</w:t>
      </w:r>
      <w:r w:rsidRPr="00B00B90">
        <w:rPr>
          <w:rFonts w:ascii="Century Gothic" w:hAnsi="Century Gothic" w:cs="Times New Roman"/>
          <w:color w:val="auto"/>
          <w:kern w:val="0"/>
          <w:sz w:val="20"/>
          <w:szCs w:val="20"/>
          <w:lang w:eastAsia="pl-PL"/>
        </w:rPr>
        <w:t xml:space="preserve">. </w:t>
      </w:r>
    </w:p>
    <w:p w:rsidR="00B00B90" w:rsidRDefault="00B00B90" w:rsidP="00B00B90">
      <w:pPr>
        <w:suppressAutoHyphens w:val="0"/>
        <w:jc w:val="center"/>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b/>
          <w:bCs/>
          <w:color w:val="auto"/>
          <w:kern w:val="0"/>
          <w:sz w:val="20"/>
          <w:szCs w:val="20"/>
          <w:lang w:eastAsia="en-US"/>
        </w:rPr>
        <w:t>§ 2</w:t>
      </w:r>
    </w:p>
    <w:p w:rsidR="009B5058" w:rsidRPr="00B12B56" w:rsidRDefault="009B5058" w:rsidP="00B00B90">
      <w:pPr>
        <w:suppressAutoHyphens w:val="0"/>
        <w:jc w:val="center"/>
        <w:textAlignment w:val="auto"/>
        <w:rPr>
          <w:rFonts w:ascii="Century Gothic" w:eastAsia="SimSun" w:hAnsi="Century Gothic" w:cs="Times New Roman"/>
          <w:b/>
          <w:bCs/>
          <w:color w:val="auto"/>
          <w:kern w:val="0"/>
          <w:sz w:val="16"/>
          <w:szCs w:val="16"/>
          <w:lang w:eastAsia="en-US"/>
        </w:rPr>
      </w:pPr>
    </w:p>
    <w:p w:rsidR="00B00B90" w:rsidRPr="00B00B90" w:rsidRDefault="00B00B90" w:rsidP="00417E02">
      <w:pPr>
        <w:numPr>
          <w:ilvl w:val="0"/>
          <w:numId w:val="122"/>
        </w:numPr>
        <w:tabs>
          <w:tab w:val="left" w:pos="142"/>
          <w:tab w:val="num" w:pos="284"/>
        </w:tabs>
        <w:suppressAutoHyphens w:val="0"/>
        <w:ind w:left="284" w:hanging="284"/>
        <w:jc w:val="both"/>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color w:val="auto"/>
          <w:kern w:val="0"/>
          <w:sz w:val="20"/>
          <w:szCs w:val="20"/>
          <w:lang w:eastAsia="pl-PL"/>
        </w:rPr>
        <w:t>Realizacja dostawy asortymentu b</w:t>
      </w:r>
      <w:r w:rsidRPr="00B00B90">
        <w:rPr>
          <w:rFonts w:ascii="Century Gothic" w:eastAsia="TimesNewRoman" w:hAnsi="Century Gothic" w:cs="Times New Roman"/>
          <w:color w:val="auto"/>
          <w:kern w:val="0"/>
          <w:sz w:val="20"/>
          <w:szCs w:val="20"/>
          <w:lang w:eastAsia="pl-PL"/>
        </w:rPr>
        <w:t>ę</w:t>
      </w:r>
      <w:r w:rsidRPr="00B00B90">
        <w:rPr>
          <w:rFonts w:ascii="Century Gothic" w:eastAsia="SimSun" w:hAnsi="Century Gothic" w:cs="Times New Roman"/>
          <w:color w:val="auto"/>
          <w:kern w:val="0"/>
          <w:sz w:val="20"/>
          <w:szCs w:val="20"/>
          <w:lang w:eastAsia="pl-PL"/>
        </w:rPr>
        <w:t>dzie wynikiem odr</w:t>
      </w:r>
      <w:r w:rsidRPr="00B00B90">
        <w:rPr>
          <w:rFonts w:ascii="Century Gothic" w:eastAsia="TimesNewRoman" w:hAnsi="Century Gothic" w:cs="Times New Roman"/>
          <w:color w:val="auto"/>
          <w:kern w:val="0"/>
          <w:sz w:val="20"/>
          <w:szCs w:val="20"/>
          <w:lang w:eastAsia="pl-PL"/>
        </w:rPr>
        <w:t>ę</w:t>
      </w:r>
      <w:r w:rsidRPr="00B00B90">
        <w:rPr>
          <w:rFonts w:ascii="Century Gothic" w:eastAsia="SimSun" w:hAnsi="Century Gothic" w:cs="Times New Roman"/>
          <w:color w:val="auto"/>
          <w:kern w:val="0"/>
          <w:sz w:val="20"/>
          <w:szCs w:val="20"/>
          <w:lang w:eastAsia="pl-PL"/>
        </w:rPr>
        <w:t>bnego post</w:t>
      </w:r>
      <w:r w:rsidRPr="00B00B90">
        <w:rPr>
          <w:rFonts w:ascii="Century Gothic" w:eastAsia="TimesNewRoman" w:hAnsi="Century Gothic" w:cs="Times New Roman"/>
          <w:color w:val="auto"/>
          <w:kern w:val="0"/>
          <w:sz w:val="20"/>
          <w:szCs w:val="20"/>
          <w:lang w:eastAsia="pl-PL"/>
        </w:rPr>
        <w:t>ę</w:t>
      </w:r>
      <w:r w:rsidRPr="00B00B90">
        <w:rPr>
          <w:rFonts w:ascii="Century Gothic" w:eastAsia="SimSun" w:hAnsi="Century Gothic" w:cs="Times New Roman"/>
          <w:color w:val="auto"/>
          <w:kern w:val="0"/>
          <w:sz w:val="20"/>
          <w:szCs w:val="20"/>
          <w:lang w:eastAsia="pl-PL"/>
        </w:rPr>
        <w:t>powania o zamówienie publiczne, udzielanego na podstawie niniejszej umowy ramowej oraz jej zał</w:t>
      </w:r>
      <w:r w:rsidRPr="00B00B90">
        <w:rPr>
          <w:rFonts w:ascii="Century Gothic" w:eastAsia="TimesNewRoman" w:hAnsi="Century Gothic" w:cs="Times New Roman"/>
          <w:color w:val="auto"/>
          <w:kern w:val="0"/>
          <w:sz w:val="20"/>
          <w:szCs w:val="20"/>
          <w:lang w:eastAsia="pl-PL"/>
        </w:rPr>
        <w:t>ą</w:t>
      </w:r>
      <w:r w:rsidRPr="00B00B90">
        <w:rPr>
          <w:rFonts w:ascii="Century Gothic" w:eastAsia="SimSun" w:hAnsi="Century Gothic" w:cs="Times New Roman"/>
          <w:color w:val="auto"/>
          <w:kern w:val="0"/>
          <w:sz w:val="20"/>
          <w:szCs w:val="20"/>
          <w:lang w:eastAsia="pl-PL"/>
        </w:rPr>
        <w:t>czników.</w:t>
      </w:r>
    </w:p>
    <w:p w:rsidR="00B00B90" w:rsidRPr="00B00B90" w:rsidRDefault="00B00B90" w:rsidP="00417E02">
      <w:pPr>
        <w:numPr>
          <w:ilvl w:val="0"/>
          <w:numId w:val="122"/>
        </w:numPr>
        <w:tabs>
          <w:tab w:val="num" w:pos="142"/>
          <w:tab w:val="left" w:pos="284"/>
        </w:tabs>
        <w:suppressAutoHyphens w:val="0"/>
        <w:ind w:left="284" w:hanging="284"/>
        <w:jc w:val="both"/>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color w:val="auto"/>
          <w:kern w:val="0"/>
          <w:sz w:val="20"/>
          <w:szCs w:val="20"/>
          <w:lang w:eastAsia="pl-PL"/>
        </w:rPr>
        <w:t>Zamawiaj</w:t>
      </w:r>
      <w:r w:rsidRPr="00B00B90">
        <w:rPr>
          <w:rFonts w:ascii="Century Gothic" w:eastAsia="TimesNewRoman" w:hAnsi="Century Gothic" w:cs="Times New Roman"/>
          <w:color w:val="auto"/>
          <w:kern w:val="0"/>
          <w:sz w:val="20"/>
          <w:szCs w:val="20"/>
          <w:lang w:eastAsia="pl-PL"/>
        </w:rPr>
        <w:t>ą</w:t>
      </w:r>
      <w:r w:rsidRPr="00B00B90">
        <w:rPr>
          <w:rFonts w:ascii="Century Gothic" w:eastAsia="SimSun" w:hAnsi="Century Gothic" w:cs="Times New Roman"/>
          <w:color w:val="auto"/>
          <w:kern w:val="0"/>
          <w:sz w:val="20"/>
          <w:szCs w:val="20"/>
          <w:lang w:eastAsia="pl-PL"/>
        </w:rPr>
        <w:t>cy w celu udzielenia zamówienia w zakresie okre</w:t>
      </w:r>
      <w:r w:rsidRPr="00B00B90">
        <w:rPr>
          <w:rFonts w:ascii="Century Gothic" w:eastAsia="TimesNewRoman" w:hAnsi="Century Gothic" w:cs="Times New Roman"/>
          <w:color w:val="auto"/>
          <w:kern w:val="0"/>
          <w:sz w:val="20"/>
          <w:szCs w:val="20"/>
          <w:lang w:eastAsia="pl-PL"/>
        </w:rPr>
        <w:t>ś</w:t>
      </w:r>
      <w:r w:rsidRPr="00B00B90">
        <w:rPr>
          <w:rFonts w:ascii="Century Gothic" w:eastAsia="SimSun" w:hAnsi="Century Gothic" w:cs="Times New Roman"/>
          <w:color w:val="auto"/>
          <w:kern w:val="0"/>
          <w:sz w:val="20"/>
          <w:szCs w:val="20"/>
          <w:lang w:eastAsia="pl-PL"/>
        </w:rPr>
        <w:t xml:space="preserve">lonym w </w:t>
      </w:r>
      <w:r w:rsidRPr="00B00B90">
        <w:rPr>
          <w:rFonts w:ascii="Century Gothic" w:eastAsia="SimSun" w:hAnsi="Century Gothic" w:cs="Times New Roman"/>
          <w:color w:val="auto"/>
          <w:kern w:val="0"/>
          <w:sz w:val="20"/>
          <w:szCs w:val="20"/>
          <w:lang w:eastAsia="en-US"/>
        </w:rPr>
        <w:t xml:space="preserve">§ 1 </w:t>
      </w:r>
      <w:r w:rsidRPr="00B00B90">
        <w:rPr>
          <w:rFonts w:ascii="Century Gothic" w:eastAsia="SimSun" w:hAnsi="Century Gothic" w:cs="Times New Roman"/>
          <w:color w:val="auto"/>
          <w:kern w:val="0"/>
          <w:sz w:val="20"/>
          <w:szCs w:val="20"/>
          <w:lang w:eastAsia="pl-PL"/>
        </w:rPr>
        <w:t>ust. 1, b</w:t>
      </w:r>
      <w:r w:rsidRPr="00B00B90">
        <w:rPr>
          <w:rFonts w:ascii="Century Gothic" w:eastAsia="TimesNewRoman" w:hAnsi="Century Gothic" w:cs="Times New Roman"/>
          <w:color w:val="auto"/>
          <w:kern w:val="0"/>
          <w:sz w:val="20"/>
          <w:szCs w:val="20"/>
          <w:lang w:eastAsia="pl-PL"/>
        </w:rPr>
        <w:t>ę</w:t>
      </w:r>
      <w:r w:rsidRPr="00B00B90">
        <w:rPr>
          <w:rFonts w:ascii="Century Gothic" w:eastAsia="SimSun" w:hAnsi="Century Gothic" w:cs="Times New Roman"/>
          <w:color w:val="auto"/>
          <w:kern w:val="0"/>
          <w:sz w:val="20"/>
          <w:szCs w:val="20"/>
          <w:lang w:eastAsia="pl-PL"/>
        </w:rPr>
        <w:t>dzie ka</w:t>
      </w:r>
      <w:r w:rsidRPr="00B00B90">
        <w:rPr>
          <w:rFonts w:ascii="Century Gothic" w:eastAsia="TimesNewRoman" w:hAnsi="Century Gothic" w:cs="Times New Roman"/>
          <w:color w:val="auto"/>
          <w:kern w:val="0"/>
          <w:sz w:val="20"/>
          <w:szCs w:val="20"/>
          <w:lang w:eastAsia="pl-PL"/>
        </w:rPr>
        <w:t>ż</w:t>
      </w:r>
      <w:r w:rsidRPr="00B00B90">
        <w:rPr>
          <w:rFonts w:ascii="Century Gothic" w:eastAsia="SimSun" w:hAnsi="Century Gothic" w:cs="Times New Roman"/>
          <w:color w:val="auto"/>
          <w:kern w:val="0"/>
          <w:sz w:val="20"/>
          <w:szCs w:val="20"/>
          <w:lang w:eastAsia="pl-PL"/>
        </w:rPr>
        <w:t>dorazowo zapraszał do zło</w:t>
      </w:r>
      <w:r w:rsidRPr="00B00B90">
        <w:rPr>
          <w:rFonts w:ascii="Century Gothic" w:eastAsia="TimesNewRoman" w:hAnsi="Century Gothic" w:cs="Times New Roman"/>
          <w:color w:val="auto"/>
          <w:kern w:val="0"/>
          <w:sz w:val="20"/>
          <w:szCs w:val="20"/>
          <w:lang w:eastAsia="pl-PL"/>
        </w:rPr>
        <w:t>ż</w:t>
      </w:r>
      <w:r w:rsidRPr="00B00B90">
        <w:rPr>
          <w:rFonts w:ascii="Century Gothic" w:eastAsia="SimSun" w:hAnsi="Century Gothic" w:cs="Times New Roman"/>
          <w:color w:val="auto"/>
          <w:kern w:val="0"/>
          <w:sz w:val="20"/>
          <w:szCs w:val="20"/>
          <w:lang w:eastAsia="pl-PL"/>
        </w:rPr>
        <w:t>enia oferty Wykonawców, z którymi zawarł umow</w:t>
      </w:r>
      <w:r w:rsidRPr="00B00B90">
        <w:rPr>
          <w:rFonts w:ascii="Century Gothic" w:eastAsia="TimesNewRoman" w:hAnsi="Century Gothic" w:cs="Times New Roman"/>
          <w:color w:val="auto"/>
          <w:kern w:val="0"/>
          <w:sz w:val="20"/>
          <w:szCs w:val="20"/>
          <w:lang w:eastAsia="pl-PL"/>
        </w:rPr>
        <w:t xml:space="preserve">y </w:t>
      </w:r>
      <w:r w:rsidRPr="00B00B90">
        <w:rPr>
          <w:rFonts w:ascii="Century Gothic" w:eastAsia="SimSun" w:hAnsi="Century Gothic" w:cs="Times New Roman"/>
          <w:color w:val="auto"/>
          <w:kern w:val="0"/>
          <w:sz w:val="20"/>
          <w:szCs w:val="20"/>
          <w:lang w:eastAsia="pl-PL"/>
        </w:rPr>
        <w:t>ramow</w:t>
      </w:r>
      <w:r w:rsidRPr="00B00B90">
        <w:rPr>
          <w:rFonts w:ascii="Century Gothic" w:eastAsia="TimesNewRoman" w:hAnsi="Century Gothic" w:cs="Times New Roman"/>
          <w:color w:val="auto"/>
          <w:kern w:val="0"/>
          <w:sz w:val="20"/>
          <w:szCs w:val="20"/>
          <w:lang w:eastAsia="pl-PL"/>
        </w:rPr>
        <w:t xml:space="preserve">e, </w:t>
      </w:r>
      <w:r w:rsidRPr="00B00B90">
        <w:rPr>
          <w:rFonts w:ascii="Century Gothic" w:eastAsia="TimesNewRoman" w:hAnsi="Century Gothic" w:cs="Times New Roman"/>
          <w:color w:val="auto"/>
          <w:kern w:val="0"/>
          <w:sz w:val="20"/>
          <w:szCs w:val="20"/>
          <w:lang w:eastAsia="pl-PL"/>
        </w:rPr>
        <w:br/>
      </w:r>
      <w:r w:rsidRPr="00B00B90">
        <w:rPr>
          <w:rFonts w:ascii="Century Gothic" w:eastAsia="SimSun" w:hAnsi="Century Gothic" w:cs="Times New Roman"/>
          <w:color w:val="auto"/>
          <w:kern w:val="0"/>
          <w:sz w:val="20"/>
          <w:szCs w:val="20"/>
          <w:lang w:eastAsia="pl-PL"/>
        </w:rPr>
        <w:t>a Wykonawc</w:t>
      </w:r>
      <w:r w:rsidR="00083EC2">
        <w:rPr>
          <w:rFonts w:ascii="Century Gothic" w:eastAsia="SimSun" w:hAnsi="Century Gothic" w:cs="Times New Roman"/>
          <w:color w:val="auto"/>
          <w:kern w:val="0"/>
          <w:sz w:val="20"/>
          <w:szCs w:val="20"/>
          <w:lang w:eastAsia="pl-PL"/>
        </w:rPr>
        <w:t>y</w:t>
      </w:r>
      <w:r w:rsidRPr="00B00B90">
        <w:rPr>
          <w:rFonts w:ascii="Century Gothic" w:eastAsia="SimSun" w:hAnsi="Century Gothic" w:cs="Times New Roman"/>
          <w:color w:val="auto"/>
          <w:kern w:val="0"/>
          <w:sz w:val="20"/>
          <w:szCs w:val="20"/>
          <w:lang w:eastAsia="pl-PL"/>
        </w:rPr>
        <w:t xml:space="preserve"> zobowi</w:t>
      </w:r>
      <w:r w:rsidRPr="00B00B90">
        <w:rPr>
          <w:rFonts w:ascii="Century Gothic" w:eastAsia="TimesNewRoman" w:hAnsi="Century Gothic" w:cs="Times New Roman"/>
          <w:color w:val="auto"/>
          <w:kern w:val="0"/>
          <w:sz w:val="20"/>
          <w:szCs w:val="20"/>
          <w:lang w:eastAsia="pl-PL"/>
        </w:rPr>
        <w:t>ą</w:t>
      </w:r>
      <w:r w:rsidRPr="00B00B90">
        <w:rPr>
          <w:rFonts w:ascii="Century Gothic" w:eastAsia="SimSun" w:hAnsi="Century Gothic" w:cs="Times New Roman"/>
          <w:color w:val="auto"/>
          <w:kern w:val="0"/>
          <w:sz w:val="20"/>
          <w:szCs w:val="20"/>
          <w:lang w:eastAsia="pl-PL"/>
        </w:rPr>
        <w:t>zan</w:t>
      </w:r>
      <w:r w:rsidR="00083EC2">
        <w:rPr>
          <w:rFonts w:ascii="Century Gothic" w:eastAsia="SimSun" w:hAnsi="Century Gothic" w:cs="Times New Roman"/>
          <w:color w:val="auto"/>
          <w:kern w:val="0"/>
          <w:sz w:val="20"/>
          <w:szCs w:val="20"/>
          <w:lang w:eastAsia="pl-PL"/>
        </w:rPr>
        <w:t xml:space="preserve">i </w:t>
      </w:r>
      <w:r w:rsidRPr="00B00B90">
        <w:rPr>
          <w:rFonts w:ascii="Century Gothic" w:eastAsia="SimSun" w:hAnsi="Century Gothic" w:cs="Times New Roman"/>
          <w:color w:val="auto"/>
          <w:kern w:val="0"/>
          <w:sz w:val="20"/>
          <w:szCs w:val="20"/>
          <w:lang w:eastAsia="pl-PL"/>
        </w:rPr>
        <w:t xml:space="preserve"> b</w:t>
      </w:r>
      <w:r w:rsidRPr="00B00B90">
        <w:rPr>
          <w:rFonts w:ascii="Century Gothic" w:eastAsia="TimesNewRoman" w:hAnsi="Century Gothic" w:cs="Times New Roman"/>
          <w:color w:val="auto"/>
          <w:kern w:val="0"/>
          <w:sz w:val="20"/>
          <w:szCs w:val="20"/>
          <w:lang w:eastAsia="pl-PL"/>
        </w:rPr>
        <w:t>ę</w:t>
      </w:r>
      <w:r w:rsidRPr="00B00B90">
        <w:rPr>
          <w:rFonts w:ascii="Century Gothic" w:eastAsia="SimSun" w:hAnsi="Century Gothic" w:cs="Times New Roman"/>
          <w:color w:val="auto"/>
          <w:kern w:val="0"/>
          <w:sz w:val="20"/>
          <w:szCs w:val="20"/>
          <w:lang w:eastAsia="pl-PL"/>
        </w:rPr>
        <w:t>d</w:t>
      </w:r>
      <w:r w:rsidR="00083EC2">
        <w:rPr>
          <w:rFonts w:ascii="Century Gothic" w:eastAsia="SimSun" w:hAnsi="Century Gothic" w:cs="Times New Roman"/>
          <w:color w:val="auto"/>
          <w:kern w:val="0"/>
          <w:sz w:val="20"/>
          <w:szCs w:val="20"/>
          <w:lang w:eastAsia="pl-PL"/>
        </w:rPr>
        <w:t>ą</w:t>
      </w:r>
      <w:r w:rsidRPr="00B00B90">
        <w:rPr>
          <w:rFonts w:ascii="Century Gothic" w:eastAsia="SimSun" w:hAnsi="Century Gothic" w:cs="Times New Roman"/>
          <w:color w:val="auto"/>
          <w:kern w:val="0"/>
          <w:sz w:val="20"/>
          <w:szCs w:val="20"/>
          <w:lang w:eastAsia="pl-PL"/>
        </w:rPr>
        <w:t xml:space="preserve"> do zło</w:t>
      </w:r>
      <w:r w:rsidRPr="00B00B90">
        <w:rPr>
          <w:rFonts w:ascii="Century Gothic" w:eastAsia="TimesNewRoman" w:hAnsi="Century Gothic" w:cs="Times New Roman"/>
          <w:color w:val="auto"/>
          <w:kern w:val="0"/>
          <w:sz w:val="20"/>
          <w:szCs w:val="20"/>
          <w:lang w:eastAsia="pl-PL"/>
        </w:rPr>
        <w:t>ż</w:t>
      </w:r>
      <w:r w:rsidRPr="00B00B90">
        <w:rPr>
          <w:rFonts w:ascii="Century Gothic" w:eastAsia="SimSun" w:hAnsi="Century Gothic" w:cs="Times New Roman"/>
          <w:color w:val="auto"/>
          <w:kern w:val="0"/>
          <w:sz w:val="20"/>
          <w:szCs w:val="20"/>
          <w:lang w:eastAsia="pl-PL"/>
        </w:rPr>
        <w:t>enia oferty.</w:t>
      </w:r>
    </w:p>
    <w:p w:rsidR="00B00B90" w:rsidRPr="00B00B90" w:rsidRDefault="00B00B90" w:rsidP="00417E02">
      <w:pPr>
        <w:numPr>
          <w:ilvl w:val="0"/>
          <w:numId w:val="122"/>
        </w:numPr>
        <w:tabs>
          <w:tab w:val="left" w:pos="284"/>
        </w:tabs>
        <w:suppressAutoHyphens w:val="0"/>
        <w:ind w:left="284" w:hanging="284"/>
        <w:jc w:val="both"/>
        <w:textAlignment w:val="auto"/>
        <w:rPr>
          <w:rFonts w:ascii="Century Gothic" w:hAnsi="Century Gothic" w:cs="Times New Roman"/>
          <w:bCs/>
          <w:color w:val="auto"/>
          <w:sz w:val="20"/>
          <w:szCs w:val="20"/>
          <w:lang w:eastAsia="pl-PL"/>
        </w:rPr>
      </w:pPr>
      <w:r w:rsidRPr="00B00B90">
        <w:rPr>
          <w:rFonts w:ascii="Century Gothic" w:eastAsia="SimSun" w:hAnsi="Century Gothic" w:cs="Times New Roman"/>
          <w:bCs/>
          <w:color w:val="auto"/>
          <w:kern w:val="0"/>
          <w:sz w:val="20"/>
          <w:szCs w:val="20"/>
          <w:lang w:eastAsia="en-US"/>
        </w:rPr>
        <w:t>Zamawiający wybierze najkorzystniejszą ofert spośród złożonych ofert, kierując się kryteriami wyboru wskazanymi w zaproszeniu, o którym mowa w ust. 2. Oferty składane będą  przy użyciu środków komunikacji elektronicznej.</w:t>
      </w:r>
      <w:r w:rsidRPr="00B00B90">
        <w:rPr>
          <w:rFonts w:ascii="Century Gothic" w:hAnsi="Century Gothic" w:cs="Times New Roman"/>
          <w:bCs/>
          <w:color w:val="auto"/>
          <w:sz w:val="20"/>
          <w:szCs w:val="20"/>
          <w:lang w:eastAsia="pl-PL"/>
        </w:rPr>
        <w:t xml:space="preserve"> Z wybranym Wykonawcą zostanie zawarta umowa wykonawcza, która będzie podstawą wykonania zamówienia. Wzór umowy wykonawczej stanowi załącznik nr</w:t>
      </w:r>
      <w:r w:rsidRPr="00B00B90">
        <w:rPr>
          <w:rFonts w:ascii="Century Gothic" w:hAnsi="Century Gothic" w:cs="Times New Roman"/>
          <w:bCs/>
          <w:i/>
          <w:color w:val="auto"/>
          <w:sz w:val="20"/>
          <w:szCs w:val="20"/>
          <w:lang w:eastAsia="pl-PL"/>
        </w:rPr>
        <w:t xml:space="preserve"> </w:t>
      </w:r>
      <w:r w:rsidRPr="00B00B90">
        <w:rPr>
          <w:rFonts w:ascii="Century Gothic" w:hAnsi="Century Gothic" w:cs="Times New Roman"/>
          <w:bCs/>
          <w:color w:val="auto"/>
          <w:sz w:val="20"/>
          <w:szCs w:val="20"/>
          <w:lang w:eastAsia="pl-PL"/>
        </w:rPr>
        <w:t>1 do umowy ramowej.</w:t>
      </w:r>
    </w:p>
    <w:p w:rsidR="00B00B90" w:rsidRPr="00B00B90" w:rsidRDefault="00B00B90" w:rsidP="00417E02">
      <w:pPr>
        <w:numPr>
          <w:ilvl w:val="0"/>
          <w:numId w:val="122"/>
        </w:numPr>
        <w:tabs>
          <w:tab w:val="num" w:pos="284"/>
        </w:tabs>
        <w:suppressAutoHyphens w:val="0"/>
        <w:ind w:left="426" w:hanging="426"/>
        <w:jc w:val="both"/>
        <w:textAlignment w:val="auto"/>
        <w:rPr>
          <w:rFonts w:ascii="Century Gothic" w:hAnsi="Century Gothic" w:cs="Times New Roman"/>
          <w:b/>
          <w:bCs/>
          <w:color w:val="auto"/>
          <w:kern w:val="0"/>
          <w:sz w:val="20"/>
          <w:szCs w:val="20"/>
          <w:lang w:eastAsia="en-US"/>
        </w:rPr>
      </w:pPr>
      <w:r w:rsidRPr="00B00B90">
        <w:rPr>
          <w:rFonts w:ascii="Century Gothic" w:hAnsi="Century Gothic" w:cs="Times New Roman"/>
          <w:color w:val="auto"/>
          <w:kern w:val="0"/>
          <w:sz w:val="20"/>
          <w:szCs w:val="20"/>
          <w:lang w:eastAsia="pl-PL"/>
        </w:rPr>
        <w:t>Wykonawca zobowiązuje się oferowa</w:t>
      </w:r>
      <w:r w:rsidRPr="00B00B90">
        <w:rPr>
          <w:rFonts w:ascii="Century Gothic" w:eastAsia="TimesNewRoman" w:hAnsi="Century Gothic" w:cs="Times New Roman"/>
          <w:color w:val="auto"/>
          <w:kern w:val="0"/>
          <w:sz w:val="20"/>
          <w:szCs w:val="20"/>
          <w:lang w:eastAsia="pl-PL"/>
        </w:rPr>
        <w:t xml:space="preserve">ć </w:t>
      </w:r>
      <w:r w:rsidRPr="00B00B90">
        <w:rPr>
          <w:rFonts w:ascii="Century Gothic" w:hAnsi="Century Gothic" w:cs="Times New Roman"/>
          <w:color w:val="auto"/>
          <w:kern w:val="0"/>
          <w:sz w:val="20"/>
          <w:szCs w:val="20"/>
          <w:lang w:eastAsia="pl-PL"/>
        </w:rPr>
        <w:t>w post</w:t>
      </w:r>
      <w:r w:rsidRPr="00B00B90">
        <w:rPr>
          <w:rFonts w:ascii="Century Gothic" w:eastAsia="TimesNewRoman" w:hAnsi="Century Gothic" w:cs="Times New Roman"/>
          <w:color w:val="auto"/>
          <w:kern w:val="0"/>
          <w:sz w:val="20"/>
          <w:szCs w:val="20"/>
          <w:lang w:eastAsia="pl-PL"/>
        </w:rPr>
        <w:t>ę</w:t>
      </w:r>
      <w:r w:rsidRPr="00B00B90">
        <w:rPr>
          <w:rFonts w:ascii="Century Gothic" w:hAnsi="Century Gothic" w:cs="Times New Roman"/>
          <w:color w:val="auto"/>
          <w:kern w:val="0"/>
          <w:sz w:val="20"/>
          <w:szCs w:val="20"/>
          <w:lang w:eastAsia="pl-PL"/>
        </w:rPr>
        <w:t>powaniach o udzielenie zamówienia publicznego:</w:t>
      </w:r>
    </w:p>
    <w:p w:rsidR="00B00B90" w:rsidRPr="00B00B90" w:rsidRDefault="00B00B90" w:rsidP="00A734BE">
      <w:pPr>
        <w:suppressAutoHyphens w:val="0"/>
        <w:ind w:left="709" w:hanging="349"/>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pl-PL"/>
        </w:rPr>
        <w:t>a) ceny jednostkowe netto w PLN za poszczególny typ asortymentu</w:t>
      </w:r>
      <w:r w:rsidRPr="00B00B90">
        <w:rPr>
          <w:rFonts w:ascii="Century Gothic" w:hAnsi="Century Gothic" w:cs="Times New Roman"/>
          <w:color w:val="auto"/>
          <w:kern w:val="0"/>
          <w:sz w:val="20"/>
          <w:szCs w:val="20"/>
          <w:lang w:eastAsia="en-US"/>
        </w:rPr>
        <w:t xml:space="preserve"> nie wyższe niż wskazane (odpowiednio do typu asortymentu) </w:t>
      </w:r>
      <w:r w:rsidRPr="00B00B90">
        <w:rPr>
          <w:rFonts w:ascii="Century Gothic" w:hAnsi="Century Gothic" w:cs="Times New Roman"/>
          <w:color w:val="auto"/>
          <w:kern w:val="0"/>
          <w:sz w:val="20"/>
          <w:szCs w:val="20"/>
          <w:lang w:eastAsia="pl-PL"/>
        </w:rPr>
        <w:t xml:space="preserve">w załączniku nr 2 do umowy ramowej. </w:t>
      </w:r>
      <w:r w:rsidRPr="00B00B90">
        <w:rPr>
          <w:rFonts w:ascii="Century Gothic" w:hAnsi="Century Gothic" w:cs="Times New Roman"/>
          <w:color w:val="auto"/>
          <w:kern w:val="0"/>
          <w:sz w:val="20"/>
          <w:szCs w:val="20"/>
          <w:lang w:eastAsia="en-US"/>
        </w:rPr>
        <w:t xml:space="preserve">W przypadku Wykonawcy korzystającego w dniu składania ofert ze zwolnień wskazanych w art. 113 ustawy o podatku od towarów i usług </w:t>
      </w:r>
      <w:r w:rsidR="009B5058" w:rsidRPr="009B5058">
        <w:rPr>
          <w:rFonts w:ascii="Century Gothic" w:hAnsi="Century Gothic" w:cs="Times New Roman"/>
          <w:color w:val="auto"/>
          <w:kern w:val="0"/>
          <w:sz w:val="20"/>
          <w:szCs w:val="20"/>
          <w:lang w:eastAsia="en-US"/>
        </w:rPr>
        <w:t>(</w:t>
      </w:r>
      <w:r w:rsidR="009B5058" w:rsidRPr="009B5058">
        <w:rPr>
          <w:rFonts w:ascii="Century Gothic" w:eastAsia="SimSun" w:hAnsi="Century Gothic" w:cs="Calibri Light"/>
          <w:color w:val="auto"/>
          <w:kern w:val="2"/>
          <w:sz w:val="20"/>
          <w:szCs w:val="20"/>
        </w:rPr>
        <w:t xml:space="preserve">t. j. </w:t>
      </w:r>
      <w:r w:rsidR="009B5058" w:rsidRPr="009B5058">
        <w:rPr>
          <w:rFonts w:ascii="Century Gothic" w:eastAsia="SimSun" w:hAnsi="Century Gothic"/>
          <w:color w:val="auto"/>
          <w:kern w:val="2"/>
          <w:sz w:val="20"/>
          <w:szCs w:val="20"/>
        </w:rPr>
        <w:t xml:space="preserve">Dz. U. z 2021 r. poz. 685 </w:t>
      </w:r>
      <w:r w:rsidR="009B5058" w:rsidRPr="009B5058">
        <w:rPr>
          <w:rFonts w:ascii="Century Gothic" w:eastAsia="SimSun" w:hAnsi="Century Gothic" w:cs="Calibri Light"/>
          <w:color w:val="auto"/>
          <w:kern w:val="2"/>
          <w:sz w:val="20"/>
          <w:szCs w:val="20"/>
        </w:rPr>
        <w:t xml:space="preserve">ze zm.), </w:t>
      </w:r>
      <w:r w:rsidRPr="00B00B90">
        <w:rPr>
          <w:rFonts w:ascii="Century Gothic" w:hAnsi="Century Gothic" w:cs="Times New Roman"/>
          <w:color w:val="auto"/>
          <w:kern w:val="0"/>
          <w:sz w:val="20"/>
          <w:szCs w:val="20"/>
          <w:lang w:eastAsia="en-US"/>
        </w:rPr>
        <w:t>ceny jednostkowe netto, o których mowa w zdaniu pierwszym traktowane są jako ceny jednostkowe brutto;</w:t>
      </w:r>
    </w:p>
    <w:p w:rsidR="00B00B90" w:rsidRPr="00B00B90" w:rsidRDefault="00B00B90" w:rsidP="000D2678">
      <w:pPr>
        <w:suppressAutoHyphens w:val="0"/>
        <w:ind w:left="709" w:hanging="349"/>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 xml:space="preserve">b) </w:t>
      </w:r>
      <w:r w:rsidRPr="00B00B90">
        <w:rPr>
          <w:rFonts w:ascii="Century Gothic" w:hAnsi="Century Gothic" w:cs="Times New Roman"/>
          <w:color w:val="auto"/>
          <w:sz w:val="20"/>
          <w:szCs w:val="20"/>
        </w:rPr>
        <w:t xml:space="preserve">asortyment - </w:t>
      </w:r>
      <w:r w:rsidRPr="00B00B90">
        <w:rPr>
          <w:rFonts w:ascii="Century Gothic" w:hAnsi="Century Gothic" w:cs="Times New Roman"/>
          <w:color w:val="auto"/>
          <w:kern w:val="0"/>
          <w:sz w:val="20"/>
          <w:szCs w:val="20"/>
          <w:lang w:eastAsia="pl-PL"/>
        </w:rPr>
        <w:t>zgodnie z asortymentem zaoferowanym przez Wykonawcę w postępowaniu prowadzony</w:t>
      </w:r>
      <w:r w:rsidR="004A4D19">
        <w:rPr>
          <w:rFonts w:ascii="Century Gothic" w:hAnsi="Century Gothic" w:cs="Times New Roman"/>
          <w:color w:val="auto"/>
          <w:kern w:val="0"/>
          <w:sz w:val="20"/>
          <w:szCs w:val="20"/>
          <w:lang w:eastAsia="pl-PL"/>
        </w:rPr>
        <w:t xml:space="preserve">m w celu zawarcia umowy ramowej, </w:t>
      </w:r>
      <w:r w:rsidR="004A4D19" w:rsidRPr="00074F0B">
        <w:rPr>
          <w:rFonts w:ascii="Century Gothic" w:hAnsi="Century Gothic" w:cs="Times New Roman"/>
          <w:color w:val="auto"/>
          <w:kern w:val="0"/>
          <w:sz w:val="20"/>
          <w:szCs w:val="20"/>
          <w:lang w:eastAsia="pl-PL"/>
        </w:rPr>
        <w:t xml:space="preserve">z zastrzeżeniem zapisu </w:t>
      </w:r>
      <w:r w:rsidR="004A4D19" w:rsidRPr="00074F0B">
        <w:rPr>
          <w:rFonts w:ascii="Century Gothic" w:eastAsia="SimSun" w:hAnsi="Century Gothic" w:cs="Times New Roman"/>
          <w:color w:val="auto"/>
          <w:kern w:val="0"/>
          <w:sz w:val="20"/>
          <w:szCs w:val="20"/>
          <w:lang w:eastAsia="en-US"/>
        </w:rPr>
        <w:t xml:space="preserve">§ </w:t>
      </w:r>
      <w:r w:rsidR="00074F0B" w:rsidRPr="00074F0B">
        <w:rPr>
          <w:rFonts w:ascii="Century Gothic" w:eastAsia="SimSun" w:hAnsi="Century Gothic" w:cs="Times New Roman"/>
          <w:color w:val="auto"/>
          <w:kern w:val="0"/>
          <w:sz w:val="20"/>
          <w:szCs w:val="20"/>
          <w:lang w:eastAsia="en-US"/>
        </w:rPr>
        <w:t>8</w:t>
      </w:r>
      <w:r w:rsidR="004A4D19" w:rsidRPr="00074F0B">
        <w:rPr>
          <w:rFonts w:ascii="Century Gothic" w:eastAsia="SimSun" w:hAnsi="Century Gothic" w:cs="Times New Roman"/>
          <w:color w:val="auto"/>
          <w:kern w:val="0"/>
          <w:sz w:val="20"/>
          <w:szCs w:val="20"/>
          <w:lang w:eastAsia="en-US"/>
        </w:rPr>
        <w:t xml:space="preserve">  ust. 2  lit. a.</w:t>
      </w:r>
    </w:p>
    <w:p w:rsidR="00B00B90" w:rsidRPr="00B00B90" w:rsidRDefault="00B00B90" w:rsidP="00417E02">
      <w:pPr>
        <w:numPr>
          <w:ilvl w:val="0"/>
          <w:numId w:val="122"/>
        </w:numPr>
        <w:tabs>
          <w:tab w:val="clear" w:pos="-113"/>
          <w:tab w:val="left" w:pos="284"/>
        </w:tabs>
        <w:suppressAutoHyphens w:val="0"/>
        <w:ind w:left="284" w:hanging="284"/>
        <w:jc w:val="both"/>
        <w:textAlignment w:val="auto"/>
        <w:rPr>
          <w:rFonts w:ascii="Century Gothic" w:hAnsi="Century Gothic" w:cs="Times New Roman"/>
          <w:color w:val="auto"/>
          <w:kern w:val="0"/>
          <w:sz w:val="20"/>
          <w:szCs w:val="20"/>
          <w:lang w:eastAsia="pl-PL"/>
        </w:rPr>
      </w:pPr>
      <w:r w:rsidRPr="00B00B90">
        <w:rPr>
          <w:rFonts w:ascii="Century Gothic" w:hAnsi="Century Gothic" w:cs="Times New Roman"/>
          <w:color w:val="auto"/>
          <w:kern w:val="0"/>
          <w:sz w:val="20"/>
          <w:szCs w:val="20"/>
          <w:lang w:eastAsia="pl-PL"/>
        </w:rPr>
        <w:t xml:space="preserve">Zamawiający nie dopuszcza zmian cen jednostkowych brutto, o których mowa w ust. 4, </w:t>
      </w:r>
      <w:r w:rsidR="004A4D19">
        <w:rPr>
          <w:rFonts w:ascii="Century Gothic" w:hAnsi="Century Gothic" w:cs="Times New Roman"/>
          <w:color w:val="auto"/>
          <w:kern w:val="0"/>
          <w:sz w:val="20"/>
          <w:szCs w:val="20"/>
          <w:lang w:eastAsia="pl-PL"/>
        </w:rPr>
        <w:t xml:space="preserve">                           </w:t>
      </w:r>
      <w:r w:rsidRPr="00B00B90">
        <w:rPr>
          <w:rFonts w:ascii="Century Gothic" w:hAnsi="Century Gothic" w:cs="Times New Roman"/>
          <w:color w:val="auto"/>
          <w:kern w:val="0"/>
          <w:sz w:val="20"/>
          <w:szCs w:val="20"/>
          <w:lang w:eastAsia="en-US"/>
        </w:rPr>
        <w:t xml:space="preserve">w przypadku Wykonawcy korzystającego w dniu zawarcia umowy ramowej ze zwolnień wskazanych w art. 113 ustawy o podatku od towarów i usług </w:t>
      </w:r>
      <w:r w:rsidR="00074F0B" w:rsidRPr="009B5058">
        <w:rPr>
          <w:rFonts w:ascii="Century Gothic" w:hAnsi="Century Gothic" w:cs="Times New Roman"/>
          <w:color w:val="auto"/>
          <w:kern w:val="0"/>
          <w:sz w:val="20"/>
          <w:szCs w:val="20"/>
          <w:lang w:eastAsia="en-US"/>
        </w:rPr>
        <w:t>(</w:t>
      </w:r>
      <w:r w:rsidR="00074F0B" w:rsidRPr="009B5058">
        <w:rPr>
          <w:rFonts w:ascii="Century Gothic" w:eastAsia="SimSun" w:hAnsi="Century Gothic" w:cs="Calibri Light"/>
          <w:color w:val="auto"/>
          <w:kern w:val="2"/>
          <w:sz w:val="20"/>
          <w:szCs w:val="20"/>
        </w:rPr>
        <w:t xml:space="preserve">t. j. </w:t>
      </w:r>
      <w:r w:rsidR="00074F0B" w:rsidRPr="009B5058">
        <w:rPr>
          <w:rFonts w:ascii="Century Gothic" w:eastAsia="SimSun" w:hAnsi="Century Gothic"/>
          <w:color w:val="auto"/>
          <w:kern w:val="2"/>
          <w:sz w:val="20"/>
          <w:szCs w:val="20"/>
        </w:rPr>
        <w:t xml:space="preserve">Dz. U. z 2021 r. poz. 685 </w:t>
      </w:r>
      <w:r w:rsidR="00074F0B" w:rsidRPr="009B5058">
        <w:rPr>
          <w:rFonts w:ascii="Century Gothic" w:eastAsia="SimSun" w:hAnsi="Century Gothic" w:cs="Calibri Light"/>
          <w:color w:val="auto"/>
          <w:kern w:val="2"/>
          <w:sz w:val="20"/>
          <w:szCs w:val="20"/>
        </w:rPr>
        <w:t xml:space="preserve">ze zm.), </w:t>
      </w:r>
      <w:r w:rsidRPr="00B00B90">
        <w:rPr>
          <w:rFonts w:ascii="Century Gothic" w:hAnsi="Century Gothic" w:cs="Times New Roman"/>
          <w:color w:val="auto"/>
          <w:kern w:val="0"/>
          <w:sz w:val="20"/>
          <w:szCs w:val="20"/>
          <w:lang w:eastAsia="en-US"/>
        </w:rPr>
        <w:t xml:space="preserve">zm.), który w trakcie obowiązywania umowy ramowej utraci prawo do ww. zwolnień lub gdy zrezygnuje z tego zwolnienia. </w:t>
      </w:r>
    </w:p>
    <w:p w:rsidR="00A734BE" w:rsidRDefault="00B00B90" w:rsidP="00417E02">
      <w:pPr>
        <w:numPr>
          <w:ilvl w:val="0"/>
          <w:numId w:val="122"/>
        </w:numPr>
        <w:tabs>
          <w:tab w:val="left" w:pos="284"/>
        </w:tabs>
        <w:suppressAutoHyphens w:val="0"/>
        <w:ind w:firstLine="113"/>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Wykonawca w ramach umów wykonawczych w szczególności zobowiązuje się do:</w:t>
      </w:r>
    </w:p>
    <w:p w:rsidR="00B00B90" w:rsidRPr="00A734BE" w:rsidRDefault="004A4D19" w:rsidP="00A734BE">
      <w:pPr>
        <w:suppressAutoHyphens w:val="0"/>
        <w:ind w:left="-113"/>
        <w:jc w:val="both"/>
        <w:textAlignment w:val="auto"/>
        <w:rPr>
          <w:rFonts w:ascii="Century Gothic" w:eastAsia="SimSun" w:hAnsi="Century Gothic" w:cs="Times New Roman"/>
          <w:color w:val="auto"/>
          <w:kern w:val="0"/>
          <w:sz w:val="20"/>
          <w:szCs w:val="20"/>
          <w:lang w:eastAsia="en-US"/>
        </w:rPr>
      </w:pPr>
      <w:r>
        <w:rPr>
          <w:rFonts w:ascii="Century Gothic" w:eastAsia="SimSun" w:hAnsi="Century Gothic" w:cs="Times New Roman"/>
          <w:color w:val="auto"/>
          <w:kern w:val="0"/>
          <w:sz w:val="20"/>
          <w:szCs w:val="20"/>
          <w:lang w:eastAsia="en-US"/>
        </w:rPr>
        <w:t xml:space="preserve">        </w:t>
      </w:r>
      <w:r w:rsidR="00A734BE">
        <w:rPr>
          <w:rFonts w:ascii="Century Gothic" w:eastAsia="SimSun" w:hAnsi="Century Gothic" w:cs="Times New Roman"/>
          <w:color w:val="auto"/>
          <w:kern w:val="0"/>
          <w:sz w:val="20"/>
          <w:szCs w:val="20"/>
          <w:lang w:eastAsia="en-US"/>
        </w:rPr>
        <w:t>a)</w:t>
      </w:r>
      <w:r>
        <w:rPr>
          <w:rFonts w:ascii="Century Gothic" w:eastAsia="SimSun" w:hAnsi="Century Gothic" w:cs="Times New Roman"/>
          <w:color w:val="auto"/>
          <w:kern w:val="0"/>
          <w:sz w:val="20"/>
          <w:szCs w:val="20"/>
          <w:lang w:eastAsia="en-US"/>
        </w:rPr>
        <w:t xml:space="preserve"> </w:t>
      </w:r>
      <w:r w:rsidR="00B00B90" w:rsidRPr="00A734BE">
        <w:rPr>
          <w:rFonts w:ascii="Century Gothic" w:hAnsi="Century Gothic"/>
          <w:color w:val="auto"/>
          <w:sz w:val="20"/>
          <w:szCs w:val="20"/>
        </w:rPr>
        <w:t xml:space="preserve">dostarczenia wymaganego asortymentu do miejsca realizacji </w:t>
      </w:r>
      <w:r>
        <w:rPr>
          <w:rFonts w:ascii="Century Gothic" w:hAnsi="Century Gothic"/>
          <w:color w:val="auto"/>
          <w:sz w:val="20"/>
          <w:szCs w:val="20"/>
        </w:rPr>
        <w:t>przedmiotu  umowy</w:t>
      </w:r>
      <w:r w:rsidR="00074F0B">
        <w:rPr>
          <w:rFonts w:ascii="Century Gothic" w:hAnsi="Century Gothic"/>
          <w:color w:val="auto"/>
          <w:sz w:val="20"/>
          <w:szCs w:val="20"/>
        </w:rPr>
        <w:t>;</w:t>
      </w:r>
      <w:r>
        <w:rPr>
          <w:rFonts w:ascii="Century Gothic" w:hAnsi="Century Gothic"/>
          <w:color w:val="auto"/>
          <w:sz w:val="20"/>
          <w:szCs w:val="20"/>
        </w:rPr>
        <w:t xml:space="preserve"> </w:t>
      </w:r>
    </w:p>
    <w:p w:rsidR="00B00B90" w:rsidRPr="00B00B90" w:rsidRDefault="004A4D19" w:rsidP="00A734BE">
      <w:pPr>
        <w:tabs>
          <w:tab w:val="left" w:pos="567"/>
        </w:tabs>
        <w:ind w:left="1004" w:hanging="1146"/>
        <w:jc w:val="both"/>
        <w:textAlignment w:val="auto"/>
        <w:rPr>
          <w:rFonts w:ascii="Century Gothic" w:hAnsi="Century Gothic"/>
          <w:color w:val="auto"/>
          <w:sz w:val="20"/>
          <w:szCs w:val="20"/>
        </w:rPr>
      </w:pPr>
      <w:r>
        <w:rPr>
          <w:rFonts w:ascii="Century Gothic" w:hAnsi="Century Gothic"/>
          <w:color w:val="auto"/>
          <w:sz w:val="20"/>
          <w:szCs w:val="20"/>
        </w:rPr>
        <w:t xml:space="preserve">        </w:t>
      </w:r>
      <w:r w:rsidR="00A734BE">
        <w:rPr>
          <w:rFonts w:ascii="Century Gothic" w:hAnsi="Century Gothic"/>
          <w:color w:val="auto"/>
          <w:sz w:val="20"/>
          <w:szCs w:val="20"/>
        </w:rPr>
        <w:t>b)</w:t>
      </w:r>
      <w:r>
        <w:rPr>
          <w:rFonts w:ascii="Century Gothic" w:hAnsi="Century Gothic"/>
          <w:color w:val="auto"/>
          <w:sz w:val="20"/>
          <w:szCs w:val="20"/>
        </w:rPr>
        <w:t xml:space="preserve">  </w:t>
      </w:r>
      <w:r w:rsidR="00B00B90" w:rsidRPr="00B00B90">
        <w:rPr>
          <w:rFonts w:ascii="Century Gothic" w:hAnsi="Century Gothic"/>
          <w:color w:val="auto"/>
          <w:sz w:val="20"/>
          <w:szCs w:val="20"/>
        </w:rPr>
        <w:t>wykonania prac instalacyjnych i montażowych</w:t>
      </w:r>
      <w:r w:rsidR="00B00B90" w:rsidRPr="00B00B90">
        <w:rPr>
          <w:rFonts w:ascii="Century Gothic" w:hAnsi="Century Gothic"/>
          <w:b/>
          <w:color w:val="auto"/>
          <w:sz w:val="20"/>
          <w:szCs w:val="20"/>
        </w:rPr>
        <w:t xml:space="preserve"> </w:t>
      </w:r>
      <w:r w:rsidR="00B00B90" w:rsidRPr="00B00B90">
        <w:rPr>
          <w:rFonts w:ascii="Century Gothic" w:hAnsi="Century Gothic"/>
          <w:color w:val="auto"/>
          <w:sz w:val="20"/>
          <w:szCs w:val="20"/>
        </w:rPr>
        <w:t>oraz integracji z istniejącą infrastrukturą;</w:t>
      </w:r>
    </w:p>
    <w:p w:rsidR="00B00B90" w:rsidRPr="00B00B90" w:rsidRDefault="004A4D19" w:rsidP="00074F0B">
      <w:pPr>
        <w:numPr>
          <w:ilvl w:val="0"/>
          <w:numId w:val="24"/>
        </w:numPr>
        <w:tabs>
          <w:tab w:val="left" w:pos="567"/>
        </w:tabs>
        <w:ind w:hanging="720"/>
        <w:jc w:val="both"/>
        <w:textAlignment w:val="auto"/>
        <w:rPr>
          <w:rFonts w:ascii="Century Gothic" w:hAnsi="Century Gothic"/>
          <w:color w:val="auto"/>
          <w:sz w:val="20"/>
          <w:szCs w:val="20"/>
        </w:rPr>
      </w:pPr>
      <w:r>
        <w:rPr>
          <w:rFonts w:ascii="Century Gothic" w:hAnsi="Century Gothic"/>
          <w:color w:val="auto"/>
          <w:sz w:val="20"/>
          <w:szCs w:val="20"/>
        </w:rPr>
        <w:t xml:space="preserve">   </w:t>
      </w:r>
      <w:r w:rsidR="00B00B90" w:rsidRPr="00B00B90">
        <w:rPr>
          <w:rFonts w:ascii="Century Gothic" w:hAnsi="Century Gothic"/>
          <w:color w:val="auto"/>
          <w:sz w:val="20"/>
          <w:szCs w:val="20"/>
        </w:rPr>
        <w:t>sporządzenia dokumentacji opisanej w załączniku nr 2 do umowy</w:t>
      </w:r>
      <w:r w:rsidR="00074F0B">
        <w:rPr>
          <w:rFonts w:ascii="Century Gothic" w:hAnsi="Century Gothic"/>
          <w:color w:val="auto"/>
          <w:sz w:val="20"/>
          <w:szCs w:val="20"/>
        </w:rPr>
        <w:t xml:space="preserve"> ramowej</w:t>
      </w:r>
      <w:r w:rsidR="00B00B90" w:rsidRPr="00B00B90">
        <w:rPr>
          <w:rFonts w:ascii="Century Gothic" w:hAnsi="Century Gothic"/>
          <w:color w:val="auto"/>
          <w:sz w:val="20"/>
          <w:szCs w:val="20"/>
        </w:rPr>
        <w:t>;</w:t>
      </w:r>
    </w:p>
    <w:p w:rsidR="00B00B90" w:rsidRPr="00B00B90" w:rsidRDefault="00B00B90" w:rsidP="000D2678">
      <w:pPr>
        <w:numPr>
          <w:ilvl w:val="0"/>
          <w:numId w:val="24"/>
        </w:numPr>
        <w:tabs>
          <w:tab w:val="left" w:pos="567"/>
        </w:tabs>
        <w:ind w:left="567" w:hanging="283"/>
        <w:jc w:val="both"/>
        <w:textAlignment w:val="auto"/>
        <w:rPr>
          <w:rFonts w:ascii="Century Gothic" w:hAnsi="Century Gothic"/>
          <w:color w:val="auto"/>
          <w:sz w:val="20"/>
          <w:szCs w:val="20"/>
        </w:rPr>
      </w:pPr>
      <w:r w:rsidRPr="00B00B90">
        <w:rPr>
          <w:rFonts w:ascii="Century Gothic" w:hAnsi="Century Gothic"/>
          <w:color w:val="auto"/>
          <w:sz w:val="20"/>
          <w:szCs w:val="20"/>
        </w:rPr>
        <w:lastRenderedPageBreak/>
        <w:t>uporządkowania miejsca prac, naprawienia ewentualnych szkód powstałych podczas dostawy/montażu</w:t>
      </w:r>
      <w:r w:rsidRPr="00B00B90">
        <w:rPr>
          <w:rFonts w:ascii="Century Gothic" w:hAnsi="Century Gothic" w:cs="Times New Roman"/>
          <w:bCs/>
          <w:color w:val="auto"/>
          <w:kern w:val="0"/>
          <w:sz w:val="20"/>
          <w:szCs w:val="20"/>
          <w:lang w:eastAsia="en-US"/>
        </w:rPr>
        <w:t>.</w:t>
      </w:r>
    </w:p>
    <w:p w:rsidR="00B00B90" w:rsidRPr="00B00B90" w:rsidRDefault="00B00B90" w:rsidP="00A734BE">
      <w:pPr>
        <w:numPr>
          <w:ilvl w:val="0"/>
          <w:numId w:val="24"/>
        </w:numPr>
        <w:tabs>
          <w:tab w:val="left" w:pos="567"/>
        </w:tabs>
        <w:jc w:val="both"/>
        <w:textAlignment w:val="auto"/>
        <w:rPr>
          <w:rFonts w:ascii="Century Gothic" w:hAnsi="Century Gothic"/>
          <w:color w:val="auto"/>
          <w:sz w:val="20"/>
          <w:szCs w:val="20"/>
        </w:rPr>
      </w:pPr>
      <w:r w:rsidRPr="00B00B90">
        <w:rPr>
          <w:rFonts w:ascii="Century Gothic" w:hAnsi="Century Gothic" w:cs="Times New Roman"/>
          <w:sz w:val="20"/>
          <w:szCs w:val="20"/>
        </w:rPr>
        <w:t>uruchomienia systemu monitoringu w pojazdach MCM i integracji urządzeń z istniejąca platformą Zamawiajacego Genetec Security Center</w:t>
      </w:r>
    </w:p>
    <w:p w:rsidR="00B00B90" w:rsidRPr="00B00B90" w:rsidRDefault="00B00B90" w:rsidP="00A734BE">
      <w:pPr>
        <w:numPr>
          <w:ilvl w:val="0"/>
          <w:numId w:val="24"/>
        </w:numPr>
        <w:tabs>
          <w:tab w:val="left" w:pos="567"/>
        </w:tabs>
        <w:jc w:val="both"/>
        <w:textAlignment w:val="auto"/>
        <w:rPr>
          <w:rFonts w:ascii="Century Gothic" w:hAnsi="Century Gothic"/>
          <w:color w:val="auto"/>
          <w:sz w:val="20"/>
          <w:szCs w:val="20"/>
        </w:rPr>
      </w:pPr>
      <w:r w:rsidRPr="00B00B90">
        <w:rPr>
          <w:rFonts w:ascii="Century Gothic" w:hAnsi="Century Gothic" w:cs="Times New Roman"/>
          <w:sz w:val="20"/>
          <w:szCs w:val="20"/>
        </w:rPr>
        <w:t>interrogacji platformy Genetec Security Center w pojazdach MCM z platformą Genetec Security Center v.5.9 miasta st. Warszawy z wykorzystaniem istniejących licencji federacji</w:t>
      </w:r>
    </w:p>
    <w:p w:rsidR="00B00B90" w:rsidRPr="00B00B90" w:rsidRDefault="00B00B90" w:rsidP="00A734BE">
      <w:pPr>
        <w:numPr>
          <w:ilvl w:val="0"/>
          <w:numId w:val="24"/>
        </w:numPr>
        <w:tabs>
          <w:tab w:val="left" w:pos="567"/>
        </w:tabs>
        <w:jc w:val="both"/>
        <w:textAlignment w:val="auto"/>
        <w:rPr>
          <w:rFonts w:ascii="Century Gothic" w:hAnsi="Century Gothic"/>
          <w:color w:val="auto"/>
          <w:sz w:val="20"/>
          <w:szCs w:val="20"/>
        </w:rPr>
      </w:pPr>
      <w:r w:rsidRPr="00B00B90">
        <w:rPr>
          <w:rFonts w:ascii="Century Gothic" w:hAnsi="Century Gothic"/>
          <w:sz w:val="20"/>
          <w:szCs w:val="20"/>
        </w:rPr>
        <w:t>przeprowadzenia szkoleń, w siedzibie Zamawiającego, zgodnie z wymogami określonymi w załączniku nr 2 umowy</w:t>
      </w:r>
    </w:p>
    <w:p w:rsidR="00965C68" w:rsidRPr="0062779C" w:rsidRDefault="00B00B90" w:rsidP="00965C68">
      <w:pPr>
        <w:suppressAutoHyphens w:val="0"/>
        <w:ind w:left="284" w:hanging="284"/>
        <w:jc w:val="both"/>
        <w:textAlignment w:val="auto"/>
        <w:rPr>
          <w:rFonts w:ascii="Century Gothic" w:eastAsia="SimSun" w:hAnsi="Century Gothic" w:cs="Times New Roman"/>
          <w:color w:val="FF0000"/>
          <w:kern w:val="0"/>
          <w:sz w:val="20"/>
          <w:szCs w:val="20"/>
          <w:lang w:eastAsia="en-US"/>
        </w:rPr>
      </w:pPr>
      <w:r>
        <w:rPr>
          <w:rFonts w:ascii="Century Gothic" w:eastAsia="SimSun" w:hAnsi="Century Gothic" w:cs="Times New Roman"/>
          <w:color w:val="auto"/>
          <w:kern w:val="0"/>
          <w:sz w:val="20"/>
          <w:szCs w:val="20"/>
          <w:lang w:eastAsia="en-US"/>
        </w:rPr>
        <w:t xml:space="preserve">7. </w:t>
      </w:r>
      <w:r w:rsidRPr="00B00B90">
        <w:rPr>
          <w:rFonts w:ascii="Century Gothic" w:eastAsia="SimSun" w:hAnsi="Century Gothic" w:cs="Times New Roman"/>
          <w:color w:val="auto"/>
          <w:kern w:val="0"/>
          <w:sz w:val="20"/>
          <w:szCs w:val="20"/>
          <w:lang w:eastAsia="en-US"/>
        </w:rPr>
        <w:t>Wynagrodzenie należne Wykonawcy za prawidłowo wykonaną dostawę asortymentu stanowić będzie</w:t>
      </w:r>
      <w:r w:rsidR="00817D14">
        <w:rPr>
          <w:rFonts w:ascii="Century Gothic" w:eastAsia="SimSun" w:hAnsi="Century Gothic" w:cs="Times New Roman"/>
          <w:color w:val="auto"/>
          <w:kern w:val="0"/>
          <w:sz w:val="20"/>
          <w:szCs w:val="20"/>
          <w:lang w:eastAsia="en-US"/>
        </w:rPr>
        <w:t xml:space="preserve"> </w:t>
      </w:r>
      <w:r w:rsidRPr="00B00B90">
        <w:rPr>
          <w:rFonts w:ascii="Century Gothic" w:eastAsia="SimSun" w:hAnsi="Century Gothic" w:cs="Times New Roman"/>
          <w:color w:val="auto"/>
          <w:kern w:val="0"/>
          <w:sz w:val="20"/>
          <w:szCs w:val="20"/>
          <w:lang w:eastAsia="en-US"/>
        </w:rPr>
        <w:t xml:space="preserve">sumę wartości netto w PLN wynikających z iloczynów cen jednostkowych netto w PLN za poszczególne typy asortymentu wskazanych przez Wykonawcę w ofercie złożonej w wyniku przekazanego zaproszenia, o którym mowa w ust. 3, oraz ilości, odpowiednio do </w:t>
      </w:r>
      <w:r w:rsidRPr="00B00B90">
        <w:rPr>
          <w:rFonts w:ascii="Century Gothic" w:hAnsi="Century Gothic" w:cs="Times New Roman"/>
          <w:color w:val="auto"/>
          <w:kern w:val="0"/>
          <w:sz w:val="20"/>
          <w:szCs w:val="20"/>
          <w:lang w:eastAsia="en-US"/>
        </w:rPr>
        <w:t>typu</w:t>
      </w:r>
      <w:r w:rsidRPr="00B00B90">
        <w:rPr>
          <w:rFonts w:ascii="Century Gothic" w:eastAsia="SimSun" w:hAnsi="Century Gothic" w:cs="Times New Roman"/>
          <w:color w:val="auto"/>
          <w:kern w:val="0"/>
          <w:sz w:val="20"/>
          <w:szCs w:val="20"/>
          <w:lang w:eastAsia="en-US"/>
        </w:rPr>
        <w:t xml:space="preserve"> odebranego asortymentu, powiększonych o stawkę podatku VAT, wskazaną odpowiednio do </w:t>
      </w:r>
      <w:r w:rsidRPr="00B00B90">
        <w:rPr>
          <w:rFonts w:ascii="Century Gothic" w:hAnsi="Century Gothic" w:cs="Times New Roman"/>
          <w:color w:val="auto"/>
          <w:kern w:val="0"/>
          <w:sz w:val="20"/>
          <w:szCs w:val="20"/>
          <w:lang w:eastAsia="en-US"/>
        </w:rPr>
        <w:t>typu</w:t>
      </w:r>
      <w:r w:rsidRPr="00B00B90">
        <w:rPr>
          <w:rFonts w:ascii="Century Gothic" w:eastAsia="SimSun" w:hAnsi="Century Gothic" w:cs="Times New Roman"/>
          <w:color w:val="auto"/>
          <w:kern w:val="0"/>
          <w:sz w:val="20"/>
          <w:szCs w:val="20"/>
          <w:lang w:eastAsia="en-US"/>
        </w:rPr>
        <w:t xml:space="preserve"> asortymentu</w:t>
      </w:r>
      <w:r w:rsidR="00965C68">
        <w:rPr>
          <w:rFonts w:ascii="Century Gothic" w:eastAsia="SimSun" w:hAnsi="Century Gothic" w:cs="Times New Roman"/>
          <w:color w:val="auto"/>
          <w:kern w:val="0"/>
          <w:sz w:val="20"/>
          <w:szCs w:val="20"/>
          <w:lang w:eastAsia="en-US"/>
        </w:rPr>
        <w:t xml:space="preserve"> </w:t>
      </w:r>
      <w:r w:rsidR="00965C68" w:rsidRPr="00836282">
        <w:rPr>
          <w:rFonts w:ascii="Century Gothic" w:eastAsia="SimSun" w:hAnsi="Century Gothic" w:cs="Times New Roman"/>
          <w:color w:val="auto"/>
          <w:kern w:val="0"/>
          <w:sz w:val="20"/>
          <w:szCs w:val="20"/>
          <w:lang w:eastAsia="en-US"/>
        </w:rPr>
        <w:t>w ofercie złożonej w wyniku przekazanego zaproszenia.</w:t>
      </w:r>
    </w:p>
    <w:p w:rsidR="00B00B90" w:rsidRPr="00B00B90" w:rsidRDefault="00A734BE" w:rsidP="00A56C52">
      <w:pPr>
        <w:suppressAutoHyphens w:val="0"/>
        <w:ind w:left="-113" w:firstLine="113"/>
        <w:jc w:val="both"/>
        <w:textAlignment w:val="auto"/>
        <w:rPr>
          <w:rFonts w:ascii="Century Gothic" w:hAnsi="Century Gothic" w:cs="Times New Roman"/>
          <w:color w:val="auto"/>
          <w:kern w:val="0"/>
          <w:sz w:val="20"/>
          <w:szCs w:val="20"/>
          <w:lang w:eastAsia="en-US"/>
        </w:rPr>
      </w:pPr>
      <w:r>
        <w:rPr>
          <w:rFonts w:ascii="Century Gothic" w:hAnsi="Century Gothic" w:cs="Times New Roman"/>
          <w:color w:val="auto"/>
          <w:kern w:val="0"/>
          <w:sz w:val="20"/>
          <w:szCs w:val="20"/>
          <w:lang w:eastAsia="en-US"/>
        </w:rPr>
        <w:t>8.</w:t>
      </w:r>
      <w:r w:rsidR="00D643B4">
        <w:rPr>
          <w:rFonts w:ascii="Century Gothic" w:hAnsi="Century Gothic" w:cs="Times New Roman"/>
          <w:color w:val="auto"/>
          <w:kern w:val="0"/>
          <w:sz w:val="20"/>
          <w:szCs w:val="20"/>
          <w:lang w:eastAsia="en-US"/>
        </w:rPr>
        <w:t xml:space="preserve"> </w:t>
      </w:r>
      <w:r w:rsidR="00B00B90" w:rsidRPr="00B00B90">
        <w:rPr>
          <w:rFonts w:ascii="Century Gothic" w:hAnsi="Century Gothic" w:cs="Times New Roman"/>
          <w:color w:val="auto"/>
          <w:kern w:val="0"/>
          <w:sz w:val="20"/>
          <w:szCs w:val="20"/>
          <w:lang w:eastAsia="en-US"/>
        </w:rPr>
        <w:t>W cenach, o których mowa w ust. 4 Wykonawca uwzględnił koszt:</w:t>
      </w:r>
    </w:p>
    <w:p w:rsidR="00B00B90" w:rsidRPr="00B00B90" w:rsidRDefault="00B00B90" w:rsidP="00836282">
      <w:pPr>
        <w:numPr>
          <w:ilvl w:val="1"/>
          <w:numId w:val="122"/>
        </w:numPr>
        <w:suppressAutoHyphens w:val="0"/>
        <w:ind w:left="567" w:hanging="283"/>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wykonania czynności, o których mowa w ust. 6;</w:t>
      </w:r>
    </w:p>
    <w:p w:rsidR="00B00B90" w:rsidRPr="00B00B90" w:rsidRDefault="00B00B90" w:rsidP="00836282">
      <w:pPr>
        <w:numPr>
          <w:ilvl w:val="1"/>
          <w:numId w:val="122"/>
        </w:numPr>
        <w:suppressAutoHyphens w:val="0"/>
        <w:ind w:left="567" w:hanging="283"/>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pozostałych opłat związanych z wykonaniem przedmiotu umowy.</w:t>
      </w:r>
    </w:p>
    <w:p w:rsidR="00B00B90" w:rsidRPr="00B00B90" w:rsidRDefault="00A734BE" w:rsidP="00D643B4">
      <w:pPr>
        <w:suppressAutoHyphens w:val="0"/>
        <w:ind w:left="360" w:hanging="360"/>
        <w:jc w:val="both"/>
        <w:textAlignment w:val="auto"/>
        <w:rPr>
          <w:rFonts w:ascii="Century Gothic" w:hAnsi="Century Gothic" w:cs="Times New Roman"/>
          <w:color w:val="auto"/>
          <w:kern w:val="0"/>
          <w:sz w:val="20"/>
          <w:szCs w:val="20"/>
          <w:lang w:eastAsia="en-US"/>
        </w:rPr>
      </w:pPr>
      <w:r>
        <w:rPr>
          <w:rFonts w:ascii="Century Gothic" w:hAnsi="Century Gothic" w:cs="Times New Roman"/>
          <w:color w:val="auto"/>
          <w:kern w:val="0"/>
          <w:sz w:val="20"/>
          <w:szCs w:val="20"/>
          <w:lang w:eastAsia="en-US"/>
        </w:rPr>
        <w:t xml:space="preserve">9. </w:t>
      </w:r>
      <w:r w:rsidR="00B00B90" w:rsidRPr="00B00B90">
        <w:rPr>
          <w:rFonts w:ascii="Century Gothic" w:hAnsi="Century Gothic" w:cs="Times New Roman"/>
          <w:color w:val="auto"/>
          <w:kern w:val="0"/>
          <w:sz w:val="20"/>
          <w:szCs w:val="20"/>
          <w:lang w:eastAsia="en-US"/>
        </w:rPr>
        <w:t>Płatność w PLN za zrealizowaną dostawę zostanie dokonana na rachunek wskazany przez Wykonawcę na fakturze w terminie 30 dni od daty otrzymania przez Zamawiającego prawidłowo wystawionej faktury, wystawionej zgodnie z § 5 ust. 8</w:t>
      </w:r>
      <w:r w:rsidR="00B00B90" w:rsidRPr="00B00B90">
        <w:rPr>
          <w:rFonts w:ascii="Century Gothic" w:hAnsi="Century Gothic" w:cs="Times New Roman"/>
          <w:i/>
          <w:color w:val="auto"/>
          <w:kern w:val="0"/>
          <w:sz w:val="20"/>
          <w:szCs w:val="20"/>
          <w:lang w:eastAsia="en-US"/>
        </w:rPr>
        <w:t xml:space="preserve"> </w:t>
      </w:r>
      <w:r w:rsidR="00B00B90" w:rsidRPr="00B00B90">
        <w:rPr>
          <w:rFonts w:ascii="Century Gothic" w:hAnsi="Century Gothic" w:cs="Times New Roman"/>
          <w:bCs/>
          <w:color w:val="auto"/>
          <w:sz w:val="20"/>
          <w:szCs w:val="20"/>
          <w:lang w:eastAsia="pl-PL"/>
        </w:rPr>
        <w:t>lub ustrukturyzowaną fakturę w formie elektronicznej na Platformie Elektronicznego Fakturowania.</w:t>
      </w:r>
    </w:p>
    <w:p w:rsidR="00B00B90" w:rsidRPr="00B00B90" w:rsidRDefault="00A734BE" w:rsidP="00A734BE">
      <w:pPr>
        <w:widowControl w:val="0"/>
        <w:ind w:left="360" w:hanging="360"/>
        <w:contextualSpacing/>
        <w:jc w:val="both"/>
        <w:textAlignment w:val="auto"/>
        <w:rPr>
          <w:rFonts w:ascii="Century Gothic" w:eastAsia="SimSun" w:hAnsi="Century Gothic" w:cs="Times New Roman"/>
          <w:color w:val="auto"/>
          <w:kern w:val="0"/>
          <w:sz w:val="20"/>
          <w:szCs w:val="20"/>
          <w:lang w:eastAsia="en-US"/>
        </w:rPr>
      </w:pPr>
      <w:r>
        <w:rPr>
          <w:rFonts w:ascii="Century Gothic" w:eastAsia="SimSun" w:hAnsi="Century Gothic" w:cs="Times New Roman"/>
          <w:color w:val="auto"/>
          <w:kern w:val="0"/>
          <w:sz w:val="20"/>
          <w:szCs w:val="20"/>
          <w:lang w:eastAsia="en-US"/>
        </w:rPr>
        <w:t xml:space="preserve">10 </w:t>
      </w:r>
      <w:r w:rsidR="00B00B90" w:rsidRPr="00B00B90">
        <w:rPr>
          <w:rFonts w:ascii="Century Gothic" w:eastAsia="SimSun" w:hAnsi="Century Gothic" w:cs="Times New Roman"/>
          <w:color w:val="auto"/>
          <w:kern w:val="0"/>
          <w:sz w:val="20"/>
          <w:szCs w:val="20"/>
          <w:lang w:eastAsia="en-US"/>
        </w:rPr>
        <w:t>Zamawiający zobowiązuje się zapłacić Wykonawcy odsetki ustawowe w razie nieuzasadnionego niezapłacenia faktury w terminie, o którym mowa w ust. 9.</w:t>
      </w:r>
    </w:p>
    <w:p w:rsidR="00B00B90" w:rsidRPr="00B00B90" w:rsidRDefault="00B00B90" w:rsidP="00417E02">
      <w:pPr>
        <w:numPr>
          <w:ilvl w:val="0"/>
          <w:numId w:val="120"/>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Zamawiający nie wyraża zgody na dokonanie cesji wierzytelności wynikających z wykonywania niniejszej umowy na rzecz osób trzecich. </w:t>
      </w:r>
    </w:p>
    <w:p w:rsidR="00B00B90" w:rsidRPr="00B00B90" w:rsidRDefault="00B00B90" w:rsidP="00417E02">
      <w:pPr>
        <w:numPr>
          <w:ilvl w:val="0"/>
          <w:numId w:val="120"/>
        </w:numPr>
        <w:suppressAutoHyphens w:val="0"/>
        <w:autoSpaceDE w:val="0"/>
        <w:autoSpaceDN w:val="0"/>
        <w:adjustRightInd w:val="0"/>
        <w:jc w:val="both"/>
        <w:textAlignment w:val="auto"/>
        <w:rPr>
          <w:rFonts w:ascii="Century Gothic" w:hAnsi="Century Gothic"/>
          <w:color w:val="auto"/>
          <w:sz w:val="20"/>
          <w:szCs w:val="20"/>
          <w:lang w:eastAsia="pl-PL"/>
        </w:rPr>
      </w:pPr>
      <w:r w:rsidRPr="00B00B90">
        <w:rPr>
          <w:rFonts w:ascii="Century Gothic" w:hAnsi="Century Gothic"/>
          <w:color w:val="auto"/>
          <w:sz w:val="20"/>
          <w:szCs w:val="20"/>
          <w:lang w:eastAsia="pl-PL"/>
        </w:rPr>
        <w:t xml:space="preserve">Zaproszenia, o których mowa w ust. 2 przekazywane będą na adres e-mail ……………………. </w:t>
      </w:r>
      <w:r w:rsidRPr="00B00B90">
        <w:rPr>
          <w:rFonts w:ascii="Century Gothic" w:hAnsi="Century Gothic"/>
          <w:i/>
          <w:color w:val="auto"/>
          <w:sz w:val="20"/>
          <w:szCs w:val="20"/>
          <w:lang w:eastAsia="pl-PL"/>
        </w:rPr>
        <w:t>(zgodnie z Ofertą Wykonawcy).</w:t>
      </w:r>
    </w:p>
    <w:p w:rsidR="00B00B90" w:rsidRDefault="00B00B90" w:rsidP="00417E02">
      <w:pPr>
        <w:numPr>
          <w:ilvl w:val="0"/>
          <w:numId w:val="120"/>
        </w:numPr>
        <w:suppressAutoHyphens w:val="0"/>
        <w:autoSpaceDE w:val="0"/>
        <w:autoSpaceDN w:val="0"/>
        <w:adjustRightInd w:val="0"/>
        <w:jc w:val="both"/>
        <w:textAlignment w:val="auto"/>
        <w:rPr>
          <w:rFonts w:ascii="Century Gothic" w:hAnsi="Century Gothic"/>
          <w:color w:val="auto"/>
          <w:sz w:val="20"/>
          <w:szCs w:val="20"/>
          <w:lang w:eastAsia="pl-PL"/>
        </w:rPr>
      </w:pPr>
      <w:r w:rsidRPr="00B00B90">
        <w:rPr>
          <w:rFonts w:ascii="Century Gothic" w:hAnsi="Century Gothic"/>
          <w:color w:val="auto"/>
          <w:sz w:val="20"/>
          <w:szCs w:val="20"/>
          <w:lang w:eastAsia="pl-PL"/>
        </w:rPr>
        <w:t>Wykonawca powiadomi Zamawiającego o każdorazowej zmianie adresu e-mail, na który będą przekazywane zaproszenia.</w:t>
      </w:r>
    </w:p>
    <w:p w:rsidR="00B00B90" w:rsidRDefault="00B00B90" w:rsidP="00B00B90">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b/>
          <w:bCs/>
          <w:color w:val="auto"/>
          <w:kern w:val="0"/>
          <w:sz w:val="20"/>
          <w:szCs w:val="20"/>
          <w:lang w:eastAsia="en-US"/>
        </w:rPr>
        <w:t>§ 3</w:t>
      </w:r>
    </w:p>
    <w:p w:rsidR="00D643B4" w:rsidRPr="00D643B4" w:rsidRDefault="00D643B4" w:rsidP="00B00B90">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16"/>
          <w:szCs w:val="16"/>
          <w:lang w:eastAsia="en-US"/>
        </w:rPr>
      </w:pPr>
    </w:p>
    <w:p w:rsidR="00B00B90" w:rsidRPr="00B00B90" w:rsidRDefault="00B00B90" w:rsidP="00A734BE">
      <w:pPr>
        <w:numPr>
          <w:ilvl w:val="3"/>
          <w:numId w:val="24"/>
        </w:numPr>
        <w:tabs>
          <w:tab w:val="num" w:pos="426"/>
        </w:tabs>
        <w:suppressAutoHyphens w:val="0"/>
        <w:ind w:left="709" w:hanging="567"/>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Wykonawca gwarantuje, że dostarczany w ramach umów wykonawczych asortyment będzie:</w:t>
      </w:r>
    </w:p>
    <w:p w:rsidR="00B00B90" w:rsidRPr="00B00B90" w:rsidRDefault="00B00B90" w:rsidP="00417E02">
      <w:pPr>
        <w:numPr>
          <w:ilvl w:val="2"/>
          <w:numId w:val="44"/>
        </w:numPr>
        <w:tabs>
          <w:tab w:val="clear" w:pos="1925"/>
          <w:tab w:val="num" w:pos="709"/>
        </w:tabs>
        <w:autoSpaceDE w:val="0"/>
        <w:autoSpaceDN w:val="0"/>
        <w:ind w:left="709" w:hanging="283"/>
        <w:jc w:val="both"/>
        <w:rPr>
          <w:rFonts w:ascii="Century Gothic" w:hAnsi="Century Gothic" w:cs="Times New Roman"/>
          <w:color w:val="auto"/>
          <w:sz w:val="20"/>
          <w:szCs w:val="20"/>
        </w:rPr>
      </w:pPr>
      <w:r w:rsidRPr="00B00B90">
        <w:rPr>
          <w:rFonts w:ascii="Century Gothic" w:hAnsi="Century Gothic" w:cs="Times New Roman"/>
          <w:color w:val="auto"/>
          <w:sz w:val="20"/>
          <w:szCs w:val="20"/>
        </w:rPr>
        <w:t>oznakowany znakiem CE, fabrycznie nowy, wolny od wad uniemożliwiających jego użycie zgodnie z przeznaczeniem;</w:t>
      </w:r>
    </w:p>
    <w:p w:rsidR="00B00B90" w:rsidRPr="00B00B90" w:rsidRDefault="00A734BE" w:rsidP="00D643B4">
      <w:pPr>
        <w:tabs>
          <w:tab w:val="num" w:pos="709"/>
        </w:tabs>
        <w:autoSpaceDE w:val="0"/>
        <w:autoSpaceDN w:val="0"/>
        <w:ind w:left="709" w:hanging="283"/>
        <w:jc w:val="both"/>
        <w:rPr>
          <w:rFonts w:ascii="Century Gothic" w:hAnsi="Century Gothic" w:cs="Times New Roman"/>
          <w:color w:val="auto"/>
          <w:sz w:val="20"/>
          <w:szCs w:val="20"/>
        </w:rPr>
      </w:pPr>
      <w:r>
        <w:rPr>
          <w:rFonts w:ascii="Century Gothic" w:hAnsi="Century Gothic" w:cs="Times New Roman"/>
          <w:color w:val="auto"/>
          <w:sz w:val="20"/>
          <w:szCs w:val="20"/>
        </w:rPr>
        <w:t>b)</w:t>
      </w:r>
      <w:r w:rsidR="00D643B4">
        <w:rPr>
          <w:rFonts w:ascii="Century Gothic" w:hAnsi="Century Gothic" w:cs="Times New Roman"/>
          <w:color w:val="auto"/>
          <w:sz w:val="20"/>
          <w:szCs w:val="20"/>
        </w:rPr>
        <w:t xml:space="preserve"> </w:t>
      </w:r>
      <w:r w:rsidR="00B00B90" w:rsidRPr="00B00B90">
        <w:rPr>
          <w:rFonts w:ascii="Century Gothic" w:hAnsi="Century Gothic" w:cs="Times New Roman"/>
          <w:color w:val="auto"/>
          <w:sz w:val="20"/>
          <w:szCs w:val="20"/>
        </w:rPr>
        <w:t>umieszczony w oryginalnym opakowaniu producenta zabezpieczającym go przed uszkodzeniami mechanicznymi;</w:t>
      </w:r>
    </w:p>
    <w:p w:rsidR="00B00B90" w:rsidRPr="00B00B90" w:rsidRDefault="00A734BE" w:rsidP="00D643B4">
      <w:pPr>
        <w:autoSpaceDE w:val="0"/>
        <w:autoSpaceDN w:val="0"/>
        <w:ind w:left="1080" w:hanging="654"/>
        <w:jc w:val="both"/>
        <w:rPr>
          <w:rFonts w:ascii="Century Gothic" w:hAnsi="Century Gothic" w:cs="Times New Roman"/>
          <w:color w:val="auto"/>
          <w:sz w:val="20"/>
          <w:szCs w:val="20"/>
        </w:rPr>
      </w:pPr>
      <w:r>
        <w:rPr>
          <w:rFonts w:ascii="Century Gothic" w:eastAsia="Times New Roman" w:hAnsi="Century Gothic"/>
          <w:color w:val="auto"/>
          <w:sz w:val="20"/>
          <w:szCs w:val="20"/>
          <w:lang w:eastAsia="pl-PL"/>
        </w:rPr>
        <w:t>c)</w:t>
      </w:r>
      <w:r w:rsidR="00D643B4">
        <w:rPr>
          <w:rFonts w:ascii="Century Gothic" w:eastAsia="Times New Roman" w:hAnsi="Century Gothic"/>
          <w:color w:val="auto"/>
          <w:sz w:val="20"/>
          <w:szCs w:val="20"/>
          <w:lang w:eastAsia="pl-PL"/>
        </w:rPr>
        <w:t xml:space="preserve">   </w:t>
      </w:r>
      <w:r w:rsidR="00B00B90" w:rsidRPr="00B00B90">
        <w:rPr>
          <w:rFonts w:ascii="Century Gothic" w:eastAsia="Times New Roman" w:hAnsi="Century Gothic"/>
          <w:color w:val="auto"/>
          <w:sz w:val="20"/>
          <w:szCs w:val="20"/>
          <w:lang w:eastAsia="pl-PL"/>
        </w:rPr>
        <w:t xml:space="preserve">zgodny ze szczegółowym opisem, stanowiącym </w:t>
      </w:r>
      <w:r w:rsidR="00CD011F">
        <w:rPr>
          <w:rFonts w:ascii="Century Gothic" w:eastAsia="Times New Roman" w:hAnsi="Century Gothic"/>
          <w:color w:val="auto"/>
          <w:sz w:val="20"/>
          <w:szCs w:val="20"/>
          <w:lang w:eastAsia="pl-PL"/>
        </w:rPr>
        <w:t>z</w:t>
      </w:r>
      <w:r w:rsidR="00B00B90" w:rsidRPr="00B00B90">
        <w:rPr>
          <w:rFonts w:ascii="Century Gothic" w:eastAsia="Times New Roman" w:hAnsi="Century Gothic"/>
          <w:color w:val="auto"/>
          <w:sz w:val="20"/>
          <w:szCs w:val="20"/>
          <w:lang w:eastAsia="pl-PL"/>
        </w:rPr>
        <w:t xml:space="preserve">ałącznik </w:t>
      </w:r>
      <w:r w:rsidR="00CD011F">
        <w:rPr>
          <w:rFonts w:ascii="Century Gothic" w:eastAsia="Times New Roman" w:hAnsi="Century Gothic"/>
          <w:color w:val="auto"/>
          <w:sz w:val="20"/>
          <w:szCs w:val="20"/>
          <w:lang w:eastAsia="pl-PL"/>
        </w:rPr>
        <w:t>n</w:t>
      </w:r>
      <w:r w:rsidR="00B00B90" w:rsidRPr="00B00B90">
        <w:rPr>
          <w:rFonts w:ascii="Century Gothic" w:eastAsia="Times New Roman" w:hAnsi="Century Gothic"/>
          <w:color w:val="auto"/>
          <w:sz w:val="20"/>
          <w:szCs w:val="20"/>
          <w:lang w:eastAsia="pl-PL"/>
        </w:rPr>
        <w:t>r 2 do umowy</w:t>
      </w:r>
      <w:r w:rsidR="00B00B90" w:rsidRPr="00B00B90">
        <w:rPr>
          <w:rFonts w:ascii="Century Gothic" w:hAnsi="Century Gothic" w:cs="Times New Roman"/>
          <w:color w:val="auto"/>
          <w:sz w:val="20"/>
          <w:szCs w:val="20"/>
        </w:rPr>
        <w:t>;</w:t>
      </w:r>
    </w:p>
    <w:p w:rsidR="00B00B90" w:rsidRPr="00B00B90" w:rsidRDefault="00B00B90" w:rsidP="00417E02">
      <w:pPr>
        <w:numPr>
          <w:ilvl w:val="0"/>
          <w:numId w:val="44"/>
        </w:numPr>
        <w:tabs>
          <w:tab w:val="clear" w:pos="1080"/>
          <w:tab w:val="num" w:pos="709"/>
        </w:tabs>
        <w:autoSpaceDE w:val="0"/>
        <w:autoSpaceDN w:val="0"/>
        <w:ind w:left="709" w:hanging="283"/>
        <w:jc w:val="both"/>
        <w:rPr>
          <w:rFonts w:ascii="Century Gothic" w:hAnsi="Century Gothic" w:cs="Times New Roman"/>
          <w:color w:val="auto"/>
          <w:sz w:val="20"/>
          <w:szCs w:val="20"/>
        </w:rPr>
      </w:pPr>
      <w:r w:rsidRPr="00B00B90">
        <w:rPr>
          <w:rFonts w:ascii="Century Gothic" w:hAnsi="Century Gothic" w:cs="Times New Roman"/>
          <w:color w:val="auto"/>
          <w:sz w:val="20"/>
          <w:szCs w:val="20"/>
        </w:rPr>
        <w:t>nowy, nie będzie to sprzęt odnowiony tj. refurbished, nieużywany wcześniej w innych projektach,;</w:t>
      </w:r>
    </w:p>
    <w:p w:rsidR="00B00B90" w:rsidRPr="00B00B90" w:rsidRDefault="00B00B90" w:rsidP="00417E02">
      <w:pPr>
        <w:numPr>
          <w:ilvl w:val="0"/>
          <w:numId w:val="44"/>
        </w:numPr>
        <w:tabs>
          <w:tab w:val="clear" w:pos="1080"/>
        </w:tabs>
        <w:autoSpaceDE w:val="0"/>
        <w:autoSpaceDN w:val="0"/>
        <w:ind w:hanging="654"/>
        <w:jc w:val="both"/>
        <w:rPr>
          <w:rFonts w:ascii="Century Gothic" w:hAnsi="Century Gothic" w:cs="Times New Roman"/>
          <w:color w:val="auto"/>
          <w:sz w:val="20"/>
          <w:szCs w:val="20"/>
        </w:rPr>
      </w:pPr>
      <w:r w:rsidRPr="00B00B90">
        <w:rPr>
          <w:rFonts w:ascii="Century Gothic" w:hAnsi="Century Gothic" w:cs="Times New Roman"/>
          <w:color w:val="auto"/>
          <w:sz w:val="20"/>
          <w:szCs w:val="20"/>
        </w:rPr>
        <w:t>pochodził z legalnego kanału dystrybucyjnego na teren RP.</w:t>
      </w:r>
    </w:p>
    <w:p w:rsidR="00B00B90" w:rsidRPr="00B00B90" w:rsidRDefault="00B00B90" w:rsidP="00D643B4">
      <w:pPr>
        <w:numPr>
          <w:ilvl w:val="3"/>
          <w:numId w:val="24"/>
        </w:numPr>
        <w:tabs>
          <w:tab w:val="left" w:pos="426"/>
        </w:tabs>
        <w:autoSpaceDE w:val="0"/>
        <w:autoSpaceDN w:val="0"/>
        <w:ind w:left="426" w:hanging="284"/>
        <w:jc w:val="both"/>
        <w:rPr>
          <w:rFonts w:ascii="Century Gothic" w:hAnsi="Century Gothic" w:cs="Times New Roman"/>
          <w:color w:val="auto"/>
          <w:sz w:val="20"/>
          <w:szCs w:val="20"/>
        </w:rPr>
      </w:pPr>
      <w:r w:rsidRPr="00B00B90">
        <w:rPr>
          <w:rFonts w:ascii="Century Gothic" w:hAnsi="Century Gothic" w:cs="Times New Roman"/>
          <w:color w:val="auto"/>
          <w:sz w:val="20"/>
          <w:szCs w:val="20"/>
        </w:rPr>
        <w:t>Wykonawca zobowiązany jest do dostarczenia w dniu dostawy dokumentacji sporządzonej</w:t>
      </w:r>
      <w:r w:rsidR="00D643B4">
        <w:rPr>
          <w:rFonts w:ascii="Century Gothic" w:hAnsi="Century Gothic" w:cs="Times New Roman"/>
          <w:color w:val="auto"/>
          <w:sz w:val="20"/>
          <w:szCs w:val="20"/>
        </w:rPr>
        <w:t xml:space="preserve">                 </w:t>
      </w:r>
      <w:r w:rsidRPr="00B00B90">
        <w:rPr>
          <w:rFonts w:ascii="Century Gothic" w:hAnsi="Century Gothic" w:cs="Times New Roman"/>
          <w:color w:val="auto"/>
          <w:sz w:val="20"/>
          <w:szCs w:val="20"/>
        </w:rPr>
        <w:t xml:space="preserve"> w języku polskim, zawierającej </w:t>
      </w:r>
      <w:r w:rsidRPr="00B00B90">
        <w:rPr>
          <w:rFonts w:ascii="Century Gothic" w:hAnsi="Century Gothic" w:cs="Times New Roman"/>
          <w:sz w:val="20"/>
          <w:szCs w:val="20"/>
        </w:rPr>
        <w:t>co najmniej: schemat blokowy, podłączenie urządzeń do istniejącej infrastruktury pojazdu, wykaz zainstalowanych urządzeń.</w:t>
      </w:r>
    </w:p>
    <w:p w:rsidR="00B00B90" w:rsidRDefault="00B00B90" w:rsidP="00D643B4">
      <w:pPr>
        <w:suppressAutoHyphens w:val="0"/>
        <w:ind w:left="357"/>
        <w:jc w:val="both"/>
        <w:textAlignment w:val="auto"/>
        <w:rPr>
          <w:rFonts w:ascii="Century Gothic" w:eastAsia="SimSun" w:hAnsi="Century Gothic"/>
          <w:kern w:val="0"/>
          <w:sz w:val="20"/>
          <w:szCs w:val="20"/>
          <w:lang w:eastAsia="en-US"/>
        </w:rPr>
      </w:pPr>
      <w:r w:rsidRPr="00B00B90">
        <w:rPr>
          <w:rFonts w:ascii="Century Gothic" w:hAnsi="Century Gothic"/>
          <w:sz w:val="20"/>
          <w:szCs w:val="20"/>
        </w:rPr>
        <w:t>Dokumentacja powinna zostać sporządzona w języku polskim i dostarczona w formie papierowej, w pojedynczym egzemplarzu, sygnowanej podpisami, wersji oryginalnej. Dodatkowo powinna zostać dostarczona wersja elektroniczna dokumentacji, utrwalona na płycie CD/DVD lub na nośniku przenośnym. W wersji elektronicznej opracowanie należy wykonać w ogólnodostępnych programach o typowych rozszerzeniach (np. doc, pdf)</w:t>
      </w:r>
      <w:r w:rsidRPr="00B00B90">
        <w:rPr>
          <w:rFonts w:ascii="Century Gothic" w:eastAsia="SimSun" w:hAnsi="Century Gothic"/>
          <w:kern w:val="0"/>
          <w:sz w:val="20"/>
          <w:szCs w:val="20"/>
          <w:lang w:eastAsia="en-US"/>
        </w:rPr>
        <w:t xml:space="preserve">. </w:t>
      </w:r>
    </w:p>
    <w:p w:rsidR="00B00B90" w:rsidRPr="00B00B90" w:rsidRDefault="00B00B90" w:rsidP="00A734BE">
      <w:pPr>
        <w:numPr>
          <w:ilvl w:val="1"/>
          <w:numId w:val="24"/>
        </w:numPr>
        <w:tabs>
          <w:tab w:val="clear" w:pos="1724"/>
          <w:tab w:val="num" w:pos="426"/>
        </w:tabs>
        <w:suppressAutoHyphens w:val="0"/>
        <w:ind w:left="426" w:hanging="284"/>
        <w:jc w:val="both"/>
        <w:textAlignment w:val="auto"/>
        <w:rPr>
          <w:rFonts w:ascii="Century Gothic" w:eastAsia="SimSun" w:hAnsi="Century Gothic" w:cs="Times New Roman"/>
          <w:color w:val="auto"/>
          <w:kern w:val="0"/>
          <w:sz w:val="20"/>
          <w:szCs w:val="20"/>
        </w:rPr>
      </w:pPr>
      <w:r w:rsidRPr="00B00B90">
        <w:rPr>
          <w:rFonts w:ascii="Century Gothic" w:eastAsia="SimSun" w:hAnsi="Century Gothic" w:cs="Times New Roman"/>
          <w:color w:val="auto"/>
          <w:kern w:val="0"/>
          <w:sz w:val="20"/>
          <w:szCs w:val="20"/>
        </w:rPr>
        <w:t xml:space="preserve">Zamawiający wymaga, żeby Wykonawca był podmiotem uprawnionym do udzielania licencji i dostawy oferowanego w ukompletowaniu oprogramowania. Dostarczone oprogramowanie musi być wolne od wad prawnych i fizycznych oraz zgodne z zaleceniami, normami </w:t>
      </w:r>
      <w:r w:rsidR="00D643B4">
        <w:rPr>
          <w:rFonts w:ascii="Century Gothic" w:eastAsia="SimSun" w:hAnsi="Century Gothic" w:cs="Times New Roman"/>
          <w:color w:val="auto"/>
          <w:kern w:val="0"/>
          <w:sz w:val="20"/>
          <w:szCs w:val="20"/>
        </w:rPr>
        <w:t xml:space="preserve">                                    </w:t>
      </w:r>
      <w:r w:rsidRPr="00B00B90">
        <w:rPr>
          <w:rFonts w:ascii="Century Gothic" w:eastAsia="SimSun" w:hAnsi="Century Gothic" w:cs="Times New Roman"/>
          <w:color w:val="auto"/>
          <w:kern w:val="0"/>
          <w:sz w:val="20"/>
          <w:szCs w:val="20"/>
        </w:rPr>
        <w:t xml:space="preserve">i obowiązującymi wymaganiami techniczno-eksploatacyjnymi obowiązującymi na terenie RP. </w:t>
      </w:r>
    </w:p>
    <w:p w:rsidR="00B00B90" w:rsidRPr="00D643B4" w:rsidRDefault="00B00B90" w:rsidP="00A734BE">
      <w:pPr>
        <w:numPr>
          <w:ilvl w:val="1"/>
          <w:numId w:val="24"/>
        </w:numPr>
        <w:tabs>
          <w:tab w:val="clear" w:pos="1724"/>
          <w:tab w:val="num" w:pos="426"/>
        </w:tabs>
        <w:suppressAutoHyphens w:val="0"/>
        <w:ind w:left="426" w:hanging="284"/>
        <w:jc w:val="both"/>
        <w:textAlignment w:val="auto"/>
        <w:rPr>
          <w:rFonts w:ascii="Century Gothic" w:eastAsia="SimSun" w:hAnsi="Century Gothic" w:cs="Times New Roman"/>
          <w:color w:val="auto"/>
          <w:kern w:val="0"/>
          <w:sz w:val="20"/>
          <w:szCs w:val="20"/>
        </w:rPr>
      </w:pPr>
      <w:r w:rsidRPr="00B00B90">
        <w:rPr>
          <w:rFonts w:ascii="Century Gothic" w:hAnsi="Century Gothic" w:cs="Times New Roman"/>
          <w:color w:val="auto"/>
          <w:sz w:val="20"/>
          <w:szCs w:val="20"/>
          <w:lang w:eastAsia="pl-PL"/>
        </w:rPr>
        <w:t>Zamawiający wymaga, żeby licencje, były wolne od roszczeń osób trzecich oraz bez możliwości ich wypowiedzenia.</w:t>
      </w:r>
    </w:p>
    <w:p w:rsidR="00B86741" w:rsidRPr="003E097C" w:rsidRDefault="00D643B4" w:rsidP="005D5D6F">
      <w:pPr>
        <w:numPr>
          <w:ilvl w:val="1"/>
          <w:numId w:val="24"/>
        </w:numPr>
        <w:tabs>
          <w:tab w:val="clear" w:pos="1724"/>
          <w:tab w:val="num" w:pos="284"/>
        </w:tabs>
        <w:ind w:left="426" w:hanging="284"/>
        <w:jc w:val="both"/>
        <w:textAlignment w:val="auto"/>
        <w:rPr>
          <w:rFonts w:ascii="Century Gothic" w:eastAsia="SimSun" w:hAnsi="Century Gothic" w:cs="Century Gothic"/>
          <w:color w:val="auto"/>
          <w:kern w:val="2"/>
          <w:sz w:val="20"/>
          <w:szCs w:val="20"/>
        </w:rPr>
      </w:pPr>
      <w:r w:rsidRPr="003E097C">
        <w:rPr>
          <w:rFonts w:ascii="Century Gothic" w:eastAsia="SimSun" w:hAnsi="Century Gothic" w:cs="Calibri Light"/>
          <w:color w:val="auto"/>
          <w:kern w:val="2"/>
          <w:sz w:val="20"/>
          <w:szCs w:val="22"/>
        </w:rPr>
        <w:t>Wykonawca oświadcza, że posiada</w:t>
      </w:r>
      <w:r w:rsidR="00B86741" w:rsidRPr="003E097C">
        <w:rPr>
          <w:rFonts w:ascii="Century Gothic" w:eastAsia="SimSun" w:hAnsi="Century Gothic" w:cs="Calibri Light"/>
          <w:color w:val="auto"/>
          <w:kern w:val="2"/>
          <w:sz w:val="20"/>
          <w:szCs w:val="22"/>
        </w:rPr>
        <w:t xml:space="preserve"> ważne:</w:t>
      </w:r>
    </w:p>
    <w:p w:rsidR="00D643B4" w:rsidRPr="003E097C" w:rsidRDefault="00D643B4" w:rsidP="00417E02">
      <w:pPr>
        <w:numPr>
          <w:ilvl w:val="2"/>
          <w:numId w:val="44"/>
        </w:numPr>
        <w:tabs>
          <w:tab w:val="clear" w:pos="1925"/>
        </w:tabs>
        <w:ind w:left="709" w:hanging="223"/>
        <w:jc w:val="both"/>
        <w:textAlignment w:val="auto"/>
        <w:rPr>
          <w:rFonts w:ascii="Century Gothic" w:eastAsia="SimSun" w:hAnsi="Century Gothic" w:cs="Century Gothic"/>
          <w:color w:val="auto"/>
          <w:kern w:val="2"/>
          <w:sz w:val="20"/>
          <w:szCs w:val="20"/>
        </w:rPr>
      </w:pPr>
      <w:r w:rsidRPr="003E097C">
        <w:rPr>
          <w:rFonts w:ascii="Century Gothic" w:eastAsia="SimSun" w:hAnsi="Century Gothic" w:cs="Calibri Light"/>
          <w:color w:val="auto"/>
          <w:kern w:val="2"/>
          <w:sz w:val="20"/>
          <w:szCs w:val="22"/>
        </w:rPr>
        <w:t xml:space="preserve"> koncesję </w:t>
      </w:r>
      <w:r w:rsidR="005D5D6F" w:rsidRPr="003E097C">
        <w:rPr>
          <w:rFonts w:ascii="Century Gothic" w:eastAsia="SimSun" w:hAnsi="Century Gothic" w:cs="Times New Roman"/>
          <w:color w:val="auto"/>
          <w:kern w:val="0"/>
          <w:sz w:val="20"/>
          <w:szCs w:val="20"/>
          <w:lang w:bidi="ar-SA"/>
        </w:rPr>
        <w:t>na  wykonywanie działalności  gospodarczej   w  zakresie usług ochrony  i  mienia  realizowanych  w  formie zabezpieczenia  technicznego</w:t>
      </w:r>
      <w:r w:rsidRPr="003E097C">
        <w:rPr>
          <w:rFonts w:ascii="Century Gothic" w:eastAsia="SimSun" w:hAnsi="Century Gothic" w:cs="Calibri Light"/>
          <w:color w:val="auto"/>
          <w:kern w:val="2"/>
          <w:sz w:val="20"/>
          <w:szCs w:val="22"/>
        </w:rPr>
        <w:t xml:space="preserve"> wydaną przez </w:t>
      </w:r>
      <w:r w:rsidR="005D5D6F" w:rsidRPr="003E097C">
        <w:rPr>
          <w:rFonts w:ascii="Century Gothic" w:eastAsia="SimSun" w:hAnsi="Century Gothic" w:cs="Calibri Light"/>
          <w:color w:val="auto"/>
          <w:kern w:val="2"/>
          <w:sz w:val="20"/>
          <w:szCs w:val="22"/>
        </w:rPr>
        <w:t xml:space="preserve">Ministra Spraw Wewnętrznych </w:t>
      </w:r>
      <w:r w:rsidRPr="003E097C">
        <w:rPr>
          <w:rFonts w:ascii="Century Gothic" w:eastAsia="SimSun" w:hAnsi="Century Gothic" w:cs="Calibri Light"/>
          <w:color w:val="auto"/>
          <w:kern w:val="2"/>
          <w:sz w:val="20"/>
          <w:szCs w:val="22"/>
        </w:rPr>
        <w:t>z dnia........................., Nr ........................, ważną do dnia ..................................</w:t>
      </w:r>
    </w:p>
    <w:p w:rsidR="00B86741" w:rsidRPr="003E097C" w:rsidRDefault="00B86741" w:rsidP="00B86741">
      <w:pPr>
        <w:suppressAutoHyphens w:val="0"/>
        <w:ind w:left="709" w:hanging="709"/>
        <w:jc w:val="both"/>
        <w:textAlignment w:val="auto"/>
        <w:rPr>
          <w:rFonts w:ascii="Century Gothic" w:hAnsi="Century Gothic"/>
          <w:color w:val="auto"/>
          <w:sz w:val="20"/>
          <w:szCs w:val="20"/>
        </w:rPr>
      </w:pPr>
      <w:r w:rsidRPr="003E097C">
        <w:rPr>
          <w:rFonts w:ascii="Century Gothic" w:eastAsia="SimSun" w:hAnsi="Century Gothic" w:cs="Times New Roman"/>
          <w:color w:val="auto"/>
          <w:kern w:val="0"/>
          <w:sz w:val="20"/>
          <w:szCs w:val="20"/>
          <w:lang w:bidi="ar-SA"/>
        </w:rPr>
        <w:t xml:space="preserve">        b) </w:t>
      </w:r>
      <w:r w:rsidRPr="003E097C">
        <w:rPr>
          <w:rFonts w:ascii="Century Gothic" w:hAnsi="Century Gothic"/>
          <w:color w:val="auto"/>
          <w:sz w:val="20"/>
          <w:szCs w:val="20"/>
        </w:rPr>
        <w:t>świadectwo bezpieczeństwa przemysłowego potwierdzające zdolność do ochrony informacji niejawnych co najmniej o klauzuli "poufne" - min. III stopnia, ważne  do  dnia ……..</w:t>
      </w:r>
    </w:p>
    <w:p w:rsidR="00B86741" w:rsidRPr="0067409D" w:rsidRDefault="00B86741" w:rsidP="00B86741">
      <w:pPr>
        <w:ind w:left="1925"/>
        <w:jc w:val="both"/>
        <w:textAlignment w:val="auto"/>
        <w:rPr>
          <w:rFonts w:ascii="Century Gothic" w:eastAsia="SimSun" w:hAnsi="Century Gothic" w:cs="Century Gothic"/>
          <w:color w:val="FF0000"/>
          <w:kern w:val="2"/>
          <w:sz w:val="20"/>
          <w:szCs w:val="20"/>
        </w:rPr>
      </w:pPr>
    </w:p>
    <w:p w:rsidR="00D643B4" w:rsidRPr="003E097C" w:rsidRDefault="00D643B4" w:rsidP="007B520C">
      <w:pPr>
        <w:numPr>
          <w:ilvl w:val="1"/>
          <w:numId w:val="24"/>
        </w:numPr>
        <w:tabs>
          <w:tab w:val="clear" w:pos="1724"/>
        </w:tabs>
        <w:ind w:left="567" w:hanging="283"/>
        <w:jc w:val="both"/>
        <w:textAlignment w:val="auto"/>
        <w:rPr>
          <w:rFonts w:ascii="Century Gothic" w:eastAsia="SimSun" w:hAnsi="Century Gothic" w:cs="Century Gothic"/>
          <w:color w:val="auto"/>
          <w:kern w:val="2"/>
          <w:sz w:val="20"/>
          <w:szCs w:val="20"/>
        </w:rPr>
      </w:pPr>
      <w:r w:rsidRPr="003E097C">
        <w:rPr>
          <w:rFonts w:ascii="Century Gothic" w:eastAsia="SimSun" w:hAnsi="Century Gothic" w:cs="Calibri Light"/>
          <w:color w:val="auto"/>
          <w:kern w:val="2"/>
          <w:sz w:val="20"/>
          <w:szCs w:val="22"/>
        </w:rPr>
        <w:t xml:space="preserve">W przypadku, gdy </w:t>
      </w:r>
      <w:r w:rsidR="007B520C" w:rsidRPr="003E097C">
        <w:rPr>
          <w:rFonts w:ascii="Century Gothic" w:eastAsia="SimSun" w:hAnsi="Century Gothic" w:cs="Calibri Light"/>
          <w:color w:val="auto"/>
          <w:kern w:val="2"/>
          <w:sz w:val="20"/>
          <w:szCs w:val="22"/>
        </w:rPr>
        <w:t>dokumenty</w:t>
      </w:r>
      <w:r w:rsidRPr="003E097C">
        <w:rPr>
          <w:rFonts w:ascii="Century Gothic" w:eastAsia="SimSun" w:hAnsi="Century Gothic" w:cs="Calibri Light"/>
          <w:color w:val="auto"/>
          <w:kern w:val="2"/>
          <w:sz w:val="20"/>
          <w:szCs w:val="22"/>
        </w:rPr>
        <w:t xml:space="preserve"> o któr</w:t>
      </w:r>
      <w:r w:rsidR="007B520C" w:rsidRPr="003E097C">
        <w:rPr>
          <w:rFonts w:ascii="Century Gothic" w:eastAsia="SimSun" w:hAnsi="Century Gothic" w:cs="Calibri Light"/>
          <w:color w:val="auto"/>
          <w:kern w:val="2"/>
          <w:sz w:val="20"/>
          <w:szCs w:val="22"/>
        </w:rPr>
        <w:t xml:space="preserve">ych </w:t>
      </w:r>
      <w:r w:rsidRPr="003E097C">
        <w:rPr>
          <w:rFonts w:ascii="Century Gothic" w:eastAsia="SimSun" w:hAnsi="Century Gothic" w:cs="Calibri Light"/>
          <w:color w:val="auto"/>
          <w:kern w:val="2"/>
          <w:sz w:val="20"/>
          <w:szCs w:val="22"/>
        </w:rPr>
        <w:t xml:space="preserve">mowa w ust. </w:t>
      </w:r>
      <w:r w:rsidR="007B520C" w:rsidRPr="003E097C">
        <w:rPr>
          <w:rFonts w:ascii="Century Gothic" w:eastAsia="SimSun" w:hAnsi="Century Gothic" w:cs="Calibri Light"/>
          <w:color w:val="auto"/>
          <w:kern w:val="2"/>
          <w:sz w:val="20"/>
          <w:szCs w:val="22"/>
        </w:rPr>
        <w:t xml:space="preserve">6 </w:t>
      </w:r>
      <w:r w:rsidRPr="003E097C">
        <w:rPr>
          <w:rFonts w:ascii="Century Gothic" w:eastAsia="SimSun" w:hAnsi="Century Gothic" w:cs="Calibri Light"/>
          <w:color w:val="auto"/>
          <w:kern w:val="2"/>
          <w:sz w:val="20"/>
          <w:szCs w:val="22"/>
        </w:rPr>
        <w:t xml:space="preserve"> zostan</w:t>
      </w:r>
      <w:r w:rsidR="007B520C" w:rsidRPr="003E097C">
        <w:rPr>
          <w:rFonts w:ascii="Century Gothic" w:eastAsia="SimSun" w:hAnsi="Century Gothic" w:cs="Calibri Light"/>
          <w:color w:val="auto"/>
          <w:kern w:val="2"/>
          <w:sz w:val="20"/>
          <w:szCs w:val="22"/>
        </w:rPr>
        <w:t>ą</w:t>
      </w:r>
      <w:r w:rsidRPr="003E097C">
        <w:rPr>
          <w:rFonts w:ascii="Century Gothic" w:eastAsia="SimSun" w:hAnsi="Century Gothic" w:cs="Calibri Light"/>
          <w:color w:val="auto"/>
          <w:kern w:val="2"/>
          <w:sz w:val="20"/>
          <w:szCs w:val="22"/>
        </w:rPr>
        <w:t xml:space="preserve"> </w:t>
      </w:r>
      <w:r w:rsidR="007B520C" w:rsidRPr="003E097C">
        <w:rPr>
          <w:rFonts w:ascii="Century Gothic" w:eastAsia="SimSun" w:hAnsi="Century Gothic" w:cs="Calibri Light"/>
          <w:color w:val="auto"/>
          <w:kern w:val="2"/>
          <w:sz w:val="20"/>
          <w:szCs w:val="22"/>
        </w:rPr>
        <w:t>cofnięte,</w:t>
      </w:r>
      <w:r w:rsidRPr="003E097C">
        <w:rPr>
          <w:rFonts w:ascii="Century Gothic" w:eastAsia="SimSun" w:hAnsi="Century Gothic" w:cs="Calibri Light"/>
          <w:color w:val="auto"/>
          <w:kern w:val="2"/>
          <w:sz w:val="20"/>
          <w:szCs w:val="22"/>
        </w:rPr>
        <w:t xml:space="preserve"> </w:t>
      </w:r>
      <w:r w:rsidR="007B520C" w:rsidRPr="003E097C">
        <w:rPr>
          <w:rFonts w:ascii="Century Gothic" w:eastAsia="SimSun" w:hAnsi="Century Gothic" w:cs="Calibri Light"/>
          <w:color w:val="auto"/>
          <w:kern w:val="2"/>
          <w:sz w:val="20"/>
          <w:szCs w:val="22"/>
        </w:rPr>
        <w:t xml:space="preserve">utracą  ważność </w:t>
      </w:r>
      <w:r w:rsidRPr="003E097C">
        <w:rPr>
          <w:rFonts w:ascii="Century Gothic" w:eastAsia="SimSun" w:hAnsi="Century Gothic" w:cs="Calibri Light"/>
          <w:color w:val="auto"/>
          <w:kern w:val="2"/>
          <w:sz w:val="20"/>
          <w:szCs w:val="22"/>
        </w:rPr>
        <w:t xml:space="preserve">Wykonawca w terminie 30 dni zobowiązuje się dostarczyć Zamawiającemu kopię </w:t>
      </w:r>
      <w:r w:rsidR="007B520C" w:rsidRPr="003E097C">
        <w:rPr>
          <w:rFonts w:ascii="Century Gothic" w:eastAsia="SimSun" w:hAnsi="Century Gothic" w:cs="Calibri Light"/>
          <w:color w:val="auto"/>
          <w:kern w:val="2"/>
          <w:sz w:val="20"/>
          <w:szCs w:val="22"/>
        </w:rPr>
        <w:t>aktualnych dokumentów.</w:t>
      </w:r>
    </w:p>
    <w:p w:rsidR="0067409D" w:rsidRPr="003E097C" w:rsidRDefault="0067409D" w:rsidP="007B520C">
      <w:pPr>
        <w:numPr>
          <w:ilvl w:val="1"/>
          <w:numId w:val="24"/>
        </w:numPr>
        <w:tabs>
          <w:tab w:val="clear" w:pos="1724"/>
        </w:tabs>
        <w:ind w:left="567" w:hanging="283"/>
        <w:jc w:val="both"/>
        <w:textAlignment w:val="auto"/>
        <w:rPr>
          <w:rFonts w:ascii="Century Gothic" w:eastAsia="SimSun" w:hAnsi="Century Gothic" w:cs="Century Gothic"/>
          <w:color w:val="auto"/>
          <w:kern w:val="2"/>
          <w:sz w:val="20"/>
          <w:szCs w:val="20"/>
        </w:rPr>
      </w:pPr>
      <w:r w:rsidRPr="003E097C">
        <w:rPr>
          <w:rFonts w:ascii="Century Gothic" w:eastAsia="SimSun" w:hAnsi="Century Gothic" w:cs="Calibri Light"/>
          <w:color w:val="auto"/>
          <w:kern w:val="2"/>
          <w:sz w:val="20"/>
          <w:szCs w:val="22"/>
        </w:rPr>
        <w:t xml:space="preserve">Wykonawca zobowiązuje się </w:t>
      </w:r>
      <w:r w:rsidR="00B86741" w:rsidRPr="003E097C">
        <w:rPr>
          <w:rFonts w:ascii="Century Gothic" w:eastAsia="SimSun" w:hAnsi="Century Gothic" w:cs="Calibri Light"/>
          <w:color w:val="auto"/>
          <w:kern w:val="2"/>
          <w:sz w:val="20"/>
          <w:szCs w:val="22"/>
        </w:rPr>
        <w:t xml:space="preserve"> wykonać </w:t>
      </w:r>
      <w:r w:rsidRPr="003E097C">
        <w:rPr>
          <w:rFonts w:ascii="Century Gothic" w:eastAsia="SimSun" w:hAnsi="Century Gothic" w:cs="Calibri Light"/>
          <w:color w:val="auto"/>
          <w:kern w:val="2"/>
          <w:sz w:val="20"/>
          <w:szCs w:val="22"/>
        </w:rPr>
        <w:t>przedmiot  umowy  przy pomocy osób wskazany</w:t>
      </w:r>
      <w:r w:rsidR="00B86741" w:rsidRPr="003E097C">
        <w:rPr>
          <w:rFonts w:ascii="Century Gothic" w:eastAsia="SimSun" w:hAnsi="Century Gothic" w:cs="Calibri Light"/>
          <w:color w:val="auto"/>
          <w:kern w:val="2"/>
          <w:sz w:val="20"/>
          <w:szCs w:val="22"/>
        </w:rPr>
        <w:t>ch</w:t>
      </w:r>
      <w:r w:rsidRPr="003E097C">
        <w:rPr>
          <w:rFonts w:ascii="Century Gothic" w:eastAsia="SimSun" w:hAnsi="Century Gothic" w:cs="Calibri Light"/>
          <w:color w:val="auto"/>
          <w:kern w:val="2"/>
          <w:sz w:val="20"/>
          <w:szCs w:val="22"/>
        </w:rPr>
        <w:t xml:space="preserve">  </w:t>
      </w:r>
      <w:r w:rsidR="007B520C" w:rsidRPr="003E097C">
        <w:rPr>
          <w:rFonts w:ascii="Century Gothic" w:eastAsia="SimSun" w:hAnsi="Century Gothic" w:cs="Calibri Light"/>
          <w:color w:val="auto"/>
          <w:kern w:val="2"/>
          <w:sz w:val="20"/>
          <w:szCs w:val="22"/>
        </w:rPr>
        <w:t xml:space="preserve">     </w:t>
      </w:r>
      <w:r w:rsidRPr="003E097C">
        <w:rPr>
          <w:rFonts w:ascii="Century Gothic" w:eastAsia="SimSun" w:hAnsi="Century Gothic" w:cs="Calibri Light"/>
          <w:color w:val="auto"/>
          <w:kern w:val="2"/>
          <w:sz w:val="20"/>
          <w:szCs w:val="22"/>
        </w:rPr>
        <w:t xml:space="preserve">w  załączniku  nr 4  do  umowy  ramowej, z zastrzeżeniem zapisu </w:t>
      </w:r>
      <w:r w:rsidRPr="003E097C">
        <w:rPr>
          <w:rFonts w:ascii="Century Gothic" w:eastAsia="SimSun" w:hAnsi="Century Gothic" w:cs="Times New Roman"/>
          <w:color w:val="auto"/>
          <w:kern w:val="0"/>
          <w:sz w:val="20"/>
          <w:szCs w:val="20"/>
          <w:lang w:eastAsia="en-US"/>
        </w:rPr>
        <w:t>§ 8 ust. 7.</w:t>
      </w:r>
    </w:p>
    <w:p w:rsidR="00B00B90" w:rsidRPr="00B00B90" w:rsidRDefault="0067409D" w:rsidP="0067409D">
      <w:pPr>
        <w:suppressAutoHyphens w:val="0"/>
        <w:jc w:val="both"/>
        <w:textAlignment w:val="auto"/>
        <w:rPr>
          <w:rFonts w:ascii="Century Gothic" w:eastAsia="SimSun" w:hAnsi="Century Gothic" w:cs="Times New Roman"/>
          <w:color w:val="auto"/>
          <w:kern w:val="0"/>
          <w:sz w:val="20"/>
          <w:szCs w:val="20"/>
        </w:rPr>
      </w:pPr>
      <w:r>
        <w:rPr>
          <w:rFonts w:ascii="Century Gothic" w:hAnsi="Century Gothic"/>
          <w:color w:val="auto"/>
          <w:sz w:val="20"/>
          <w:szCs w:val="20"/>
        </w:rPr>
        <w:t xml:space="preserve">     9. </w:t>
      </w:r>
      <w:r w:rsidR="00B00B90" w:rsidRPr="00B00B90">
        <w:rPr>
          <w:rFonts w:ascii="Century Gothic" w:hAnsi="Century Gothic"/>
          <w:color w:val="auto"/>
          <w:sz w:val="20"/>
          <w:szCs w:val="20"/>
        </w:rPr>
        <w:t>Ryzyko uszkodzenia / utraty urządzeń podczas ich instalacji ponosi Wykonawca.</w:t>
      </w:r>
    </w:p>
    <w:p w:rsidR="00B00B90" w:rsidRPr="00B00B90" w:rsidRDefault="00B00B90" w:rsidP="00B00B90">
      <w:pPr>
        <w:autoSpaceDN w:val="0"/>
        <w:jc w:val="both"/>
        <w:rPr>
          <w:rFonts w:ascii="Century Gothic" w:eastAsia="SimSun" w:hAnsi="Century Gothic" w:cs="Times New Roman"/>
          <w:color w:val="auto"/>
          <w:kern w:val="0"/>
          <w:sz w:val="20"/>
          <w:szCs w:val="20"/>
          <w:lang w:bidi="ar-SA"/>
        </w:rPr>
      </w:pPr>
    </w:p>
    <w:p w:rsidR="00B00B90" w:rsidRPr="00B00B90" w:rsidRDefault="00B00B90" w:rsidP="00B00B90">
      <w:pPr>
        <w:tabs>
          <w:tab w:val="left" w:pos="426"/>
          <w:tab w:val="center" w:pos="4536"/>
          <w:tab w:val="right" w:pos="9072"/>
        </w:tabs>
        <w:suppressAutoHyphens w:val="0"/>
        <w:jc w:val="center"/>
        <w:textAlignment w:val="auto"/>
        <w:rPr>
          <w:rFonts w:ascii="Century Gothic" w:hAnsi="Century Gothic" w:cs="Times New Roman"/>
          <w:b/>
          <w:color w:val="auto"/>
          <w:kern w:val="0"/>
          <w:sz w:val="20"/>
          <w:szCs w:val="20"/>
          <w:lang w:eastAsia="en-US"/>
        </w:rPr>
      </w:pPr>
      <w:r w:rsidRPr="00B00B90">
        <w:rPr>
          <w:rFonts w:ascii="Century Gothic" w:eastAsia="SimSun" w:hAnsi="Century Gothic" w:cs="Times New Roman"/>
          <w:b/>
          <w:color w:val="auto"/>
          <w:kern w:val="0"/>
          <w:sz w:val="20"/>
          <w:szCs w:val="20"/>
          <w:lang w:eastAsia="en-US"/>
        </w:rPr>
        <w:t xml:space="preserve">§ 4 </w:t>
      </w:r>
    </w:p>
    <w:p w:rsidR="00B00B90" w:rsidRPr="00B00B90" w:rsidRDefault="00B00B90" w:rsidP="00417E02">
      <w:pPr>
        <w:widowControl w:val="0"/>
        <w:numPr>
          <w:ilvl w:val="0"/>
          <w:numId w:val="123"/>
        </w:numPr>
        <w:shd w:val="clear" w:color="auto" w:fill="FFFFFF"/>
        <w:tabs>
          <w:tab w:val="left" w:pos="426"/>
        </w:tabs>
        <w:suppressAutoHyphens w:val="0"/>
        <w:autoSpaceDE w:val="0"/>
        <w:autoSpaceDN w:val="0"/>
        <w:adjustRightInd w:val="0"/>
        <w:ind w:left="567" w:right="5" w:hanging="283"/>
        <w:jc w:val="both"/>
        <w:textAlignment w:val="auto"/>
        <w:rPr>
          <w:rFonts w:ascii="Century Gothic" w:hAnsi="Century Gothic" w:cs="Times New Roman"/>
          <w:color w:val="auto"/>
          <w:spacing w:val="-18"/>
          <w:sz w:val="20"/>
          <w:szCs w:val="20"/>
        </w:rPr>
      </w:pPr>
      <w:r w:rsidRPr="00B00B90">
        <w:rPr>
          <w:rFonts w:ascii="Century Gothic" w:hAnsi="Century Gothic" w:cs="Times New Roman"/>
          <w:color w:val="auto"/>
          <w:sz w:val="20"/>
          <w:szCs w:val="20"/>
        </w:rPr>
        <w:t xml:space="preserve">Wykonawca oświadcza i gwarantuje, iż z chwilą podpisania </w:t>
      </w:r>
      <w:r w:rsidR="00910847">
        <w:rPr>
          <w:rFonts w:ascii="Century Gothic" w:hAnsi="Century Gothic" w:cs="Times New Roman"/>
          <w:color w:val="auto"/>
          <w:sz w:val="20"/>
          <w:szCs w:val="20"/>
        </w:rPr>
        <w:t>p</w:t>
      </w:r>
      <w:r w:rsidRPr="00B00B90">
        <w:rPr>
          <w:rFonts w:ascii="Century Gothic" w:hAnsi="Century Gothic" w:cs="Times New Roman"/>
          <w:color w:val="auto"/>
          <w:sz w:val="20"/>
          <w:szCs w:val="20"/>
        </w:rPr>
        <w:t>rotokołu odbioru ilościowego Skarb Państwa - Zamawiający, w ramach wynagrodzenia wskazanego w §1 ust. 2 lit. a) umowy wykonawczej uzyskuje prawo do korzystania z oprogramowania, na podstawie niewyłącznej, nieograniczonej terytorialnie licencji udzielonej przez producenta oprogramowania, której warunki tenże producent dołączył do licencji oprogramowania jednak nie gorsze niż wynikające z umowy .</w:t>
      </w:r>
    </w:p>
    <w:p w:rsidR="00B00B90" w:rsidRPr="00B00B90" w:rsidRDefault="00B00B90" w:rsidP="00417E02">
      <w:pPr>
        <w:widowControl w:val="0"/>
        <w:numPr>
          <w:ilvl w:val="0"/>
          <w:numId w:val="123"/>
        </w:numPr>
        <w:shd w:val="clear" w:color="auto" w:fill="FFFFFF"/>
        <w:tabs>
          <w:tab w:val="left" w:pos="426"/>
        </w:tabs>
        <w:suppressAutoHyphens w:val="0"/>
        <w:autoSpaceDE w:val="0"/>
        <w:autoSpaceDN w:val="0"/>
        <w:adjustRightInd w:val="0"/>
        <w:ind w:left="567" w:right="5" w:hanging="283"/>
        <w:jc w:val="both"/>
        <w:textAlignment w:val="auto"/>
        <w:rPr>
          <w:rFonts w:ascii="Century Gothic" w:hAnsi="Century Gothic" w:cs="Times New Roman"/>
          <w:color w:val="auto"/>
          <w:spacing w:val="-18"/>
          <w:sz w:val="20"/>
          <w:szCs w:val="20"/>
        </w:rPr>
      </w:pPr>
      <w:r w:rsidRPr="00B00B90">
        <w:rPr>
          <w:rFonts w:ascii="Century Gothic" w:hAnsi="Century Gothic" w:cs="Times New Roman"/>
          <w:color w:val="auto"/>
          <w:sz w:val="20"/>
          <w:szCs w:val="20"/>
        </w:rPr>
        <w:t>Z chwilą udzielenia licencji na korzystanie z oprogramowania, własność nośników, na których utrwalono oprogramowanie przechodzi na Zamawiającego.</w:t>
      </w:r>
    </w:p>
    <w:p w:rsidR="00B00B90" w:rsidRPr="00B00B90" w:rsidRDefault="00B00B90" w:rsidP="00417E02">
      <w:pPr>
        <w:widowControl w:val="0"/>
        <w:numPr>
          <w:ilvl w:val="0"/>
          <w:numId w:val="123"/>
        </w:numPr>
        <w:shd w:val="clear" w:color="auto" w:fill="FFFFFF"/>
        <w:tabs>
          <w:tab w:val="left" w:pos="426"/>
        </w:tabs>
        <w:suppressAutoHyphens w:val="0"/>
        <w:autoSpaceDE w:val="0"/>
        <w:autoSpaceDN w:val="0"/>
        <w:adjustRightInd w:val="0"/>
        <w:ind w:left="567" w:right="5" w:hanging="283"/>
        <w:jc w:val="both"/>
        <w:textAlignment w:val="auto"/>
        <w:rPr>
          <w:rFonts w:ascii="Century Gothic" w:hAnsi="Century Gothic" w:cs="Times New Roman"/>
          <w:color w:val="auto"/>
          <w:spacing w:val="-18"/>
          <w:sz w:val="20"/>
          <w:szCs w:val="20"/>
        </w:rPr>
      </w:pPr>
      <w:r w:rsidRPr="00B00B90">
        <w:rPr>
          <w:rFonts w:ascii="Century Gothic" w:hAnsi="Century Gothic" w:cs="Times New Roman"/>
          <w:color w:val="auto"/>
          <w:sz w:val="20"/>
          <w:szCs w:val="20"/>
        </w:rPr>
        <w:t xml:space="preserve">W okresie od dnia dostarczenia do siedziby Zamawiającego </w:t>
      </w:r>
      <w:r w:rsidR="00C460E0">
        <w:rPr>
          <w:rFonts w:ascii="Century Gothic" w:hAnsi="Century Gothic" w:cs="Times New Roman"/>
          <w:color w:val="auto"/>
          <w:sz w:val="20"/>
          <w:szCs w:val="20"/>
        </w:rPr>
        <w:t>p</w:t>
      </w:r>
      <w:r w:rsidRPr="00B00B90">
        <w:rPr>
          <w:rFonts w:ascii="Century Gothic" w:hAnsi="Century Gothic" w:cs="Times New Roman"/>
          <w:color w:val="auto"/>
          <w:sz w:val="20"/>
          <w:szCs w:val="20"/>
        </w:rPr>
        <w:t xml:space="preserve">rzedmiotu umowy w sposób określony </w:t>
      </w:r>
      <w:r w:rsidRPr="00B00B90">
        <w:rPr>
          <w:rFonts w:ascii="Century Gothic" w:hAnsi="Century Gothic" w:cs="Times New Roman"/>
          <w:color w:val="auto"/>
          <w:spacing w:val="-1"/>
          <w:sz w:val="20"/>
          <w:szCs w:val="20"/>
        </w:rPr>
        <w:t>w umowie</w:t>
      </w:r>
      <w:r w:rsidR="00C460E0">
        <w:rPr>
          <w:rFonts w:ascii="Century Gothic" w:hAnsi="Century Gothic" w:cs="Times New Roman"/>
          <w:color w:val="auto"/>
          <w:spacing w:val="-1"/>
          <w:sz w:val="20"/>
          <w:szCs w:val="20"/>
        </w:rPr>
        <w:t xml:space="preserve"> ramowej</w:t>
      </w:r>
      <w:r w:rsidRPr="00B00B90">
        <w:rPr>
          <w:rFonts w:ascii="Century Gothic" w:hAnsi="Century Gothic" w:cs="Times New Roman"/>
          <w:color w:val="auto"/>
          <w:spacing w:val="-1"/>
          <w:sz w:val="20"/>
          <w:szCs w:val="20"/>
        </w:rPr>
        <w:t xml:space="preserve"> do dnia podpisania protokołu odbioru ilościowego Wykonawca zapewni Zamawiającemu </w:t>
      </w:r>
      <w:r w:rsidRPr="00B00B90">
        <w:rPr>
          <w:rFonts w:ascii="Century Gothic" w:hAnsi="Century Gothic" w:cs="Times New Roman"/>
          <w:color w:val="auto"/>
          <w:sz w:val="20"/>
          <w:szCs w:val="20"/>
        </w:rPr>
        <w:t xml:space="preserve">korzystanie z oprogramowania na warunkach licencji zgodnie </w:t>
      </w:r>
      <w:r w:rsidR="0067409D">
        <w:rPr>
          <w:rFonts w:ascii="Century Gothic" w:hAnsi="Century Gothic" w:cs="Times New Roman"/>
          <w:color w:val="auto"/>
          <w:sz w:val="20"/>
          <w:szCs w:val="20"/>
        </w:rPr>
        <w:t xml:space="preserve">                                    </w:t>
      </w:r>
      <w:r w:rsidRPr="00B00B90">
        <w:rPr>
          <w:rFonts w:ascii="Century Gothic" w:hAnsi="Century Gothic" w:cs="Times New Roman"/>
          <w:color w:val="auto"/>
          <w:sz w:val="20"/>
          <w:szCs w:val="20"/>
        </w:rPr>
        <w:t>z załącznikiem nr 2 do umowy, bez pobierania z tego tytułu dodatkowego wynagrodzenia.</w:t>
      </w:r>
    </w:p>
    <w:p w:rsidR="00B00B90" w:rsidRPr="00B00B90" w:rsidRDefault="00B00B90" w:rsidP="00417E02">
      <w:pPr>
        <w:numPr>
          <w:ilvl w:val="0"/>
          <w:numId w:val="123"/>
        </w:numPr>
        <w:shd w:val="clear" w:color="auto" w:fill="FFFFFF"/>
        <w:tabs>
          <w:tab w:val="left" w:pos="284"/>
        </w:tabs>
        <w:autoSpaceDE w:val="0"/>
        <w:autoSpaceDN w:val="0"/>
        <w:ind w:left="567" w:right="19" w:hanging="283"/>
        <w:jc w:val="both"/>
        <w:rPr>
          <w:rFonts w:ascii="Century Gothic" w:hAnsi="Century Gothic" w:cs="Times New Roman"/>
          <w:color w:val="auto"/>
          <w:sz w:val="20"/>
          <w:szCs w:val="20"/>
        </w:rPr>
      </w:pPr>
      <w:r w:rsidRPr="00B00B90">
        <w:rPr>
          <w:rFonts w:ascii="Century Gothic" w:hAnsi="Century Gothic" w:cs="Times New Roman"/>
          <w:color w:val="auto"/>
          <w:sz w:val="20"/>
          <w:szCs w:val="20"/>
        </w:rPr>
        <w:t>Wykonawca oświadcza i gwarantuje, że oprogramowanie, ani korzystanie z niego przez Zamawiającego, nie będą naruszać praw własności intelektualnej osób trzecich, w tym praw autorskich, patentów, ani praw do baz danych.</w:t>
      </w:r>
    </w:p>
    <w:p w:rsidR="00B00B90" w:rsidRPr="00B00B90" w:rsidRDefault="00B00B90" w:rsidP="00417E02">
      <w:pPr>
        <w:numPr>
          <w:ilvl w:val="0"/>
          <w:numId w:val="123"/>
        </w:numPr>
        <w:shd w:val="clear" w:color="auto" w:fill="FFFFFF"/>
        <w:tabs>
          <w:tab w:val="left" w:pos="284"/>
        </w:tabs>
        <w:autoSpaceDE w:val="0"/>
        <w:autoSpaceDN w:val="0"/>
        <w:ind w:left="567" w:right="19" w:hanging="283"/>
        <w:jc w:val="both"/>
        <w:rPr>
          <w:rFonts w:ascii="Century Gothic" w:hAnsi="Century Gothic" w:cs="Times New Roman"/>
          <w:color w:val="auto"/>
          <w:sz w:val="20"/>
          <w:szCs w:val="20"/>
        </w:rPr>
      </w:pPr>
      <w:r w:rsidRPr="00B00B90">
        <w:rPr>
          <w:rFonts w:ascii="Century Gothic" w:hAnsi="Century Gothic" w:cs="Times New Roman"/>
          <w:color w:val="auto"/>
          <w:spacing w:val="-1"/>
          <w:sz w:val="20"/>
          <w:szCs w:val="20"/>
        </w:rPr>
        <w:t xml:space="preserve">Jeżeli Zamawiający poinformuje Wykonawcę o jakichkolwiek roszczeniach osób trzecich zgłaszanych </w:t>
      </w:r>
      <w:r w:rsidRPr="00B00B90">
        <w:rPr>
          <w:rFonts w:ascii="Century Gothic" w:hAnsi="Century Gothic" w:cs="Times New Roman"/>
          <w:color w:val="auto"/>
          <w:sz w:val="20"/>
          <w:szCs w:val="20"/>
        </w:rPr>
        <w:t xml:space="preserve">wobec Zamawiającego w związku z nabytym oprogramowaniem,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t>
      </w:r>
      <w:r w:rsidR="00896FDF">
        <w:rPr>
          <w:rFonts w:ascii="Century Gothic" w:hAnsi="Century Gothic" w:cs="Times New Roman"/>
          <w:color w:val="auto"/>
          <w:sz w:val="20"/>
          <w:szCs w:val="20"/>
        </w:rPr>
        <w:t xml:space="preserve">                </w:t>
      </w:r>
      <w:r w:rsidRPr="00B00B90">
        <w:rPr>
          <w:rFonts w:ascii="Century Gothic" w:hAnsi="Century Gothic" w:cs="Times New Roman"/>
          <w:color w:val="auto"/>
          <w:sz w:val="20"/>
          <w:szCs w:val="20"/>
        </w:rPr>
        <w:t xml:space="preserve">W szczególności, w razie wytoczenia przeciwko </w:t>
      </w:r>
      <w:r w:rsidRPr="00B00B90">
        <w:rPr>
          <w:rFonts w:ascii="Century Gothic" w:hAnsi="Century Gothic" w:cs="Times New Roman"/>
          <w:color w:val="auto"/>
          <w:spacing w:val="-1"/>
          <w:sz w:val="20"/>
          <w:szCs w:val="20"/>
        </w:rPr>
        <w:t xml:space="preserve">Zamawiającemu powództwa z tytułu naruszenia praw własności intelektualnej, Wykonawca wstąpi do postępowania </w:t>
      </w:r>
      <w:r w:rsidR="00896FDF">
        <w:rPr>
          <w:rFonts w:ascii="Century Gothic" w:hAnsi="Century Gothic" w:cs="Times New Roman"/>
          <w:color w:val="auto"/>
          <w:spacing w:val="-1"/>
          <w:sz w:val="20"/>
          <w:szCs w:val="20"/>
        </w:rPr>
        <w:t xml:space="preserve">                                   </w:t>
      </w:r>
      <w:r w:rsidRPr="00B00B90">
        <w:rPr>
          <w:rFonts w:ascii="Century Gothic" w:hAnsi="Century Gothic" w:cs="Times New Roman"/>
          <w:color w:val="auto"/>
          <w:spacing w:val="-1"/>
          <w:sz w:val="20"/>
          <w:szCs w:val="20"/>
        </w:rPr>
        <w:t xml:space="preserve">w charakterze strony pozwanej, a w razie braku takiej możliwości wystąpi z interwencją </w:t>
      </w:r>
      <w:r w:rsidRPr="00B00B90">
        <w:rPr>
          <w:rFonts w:ascii="Century Gothic" w:hAnsi="Century Gothic" w:cs="Times New Roman"/>
          <w:color w:val="auto"/>
          <w:sz w:val="20"/>
          <w:szCs w:val="20"/>
        </w:rPr>
        <w:t>uboczną po stronie Zamawiającego.</w:t>
      </w:r>
    </w:p>
    <w:p w:rsidR="00B00B90" w:rsidRPr="00B00B90" w:rsidRDefault="00B00B90" w:rsidP="00417E02">
      <w:pPr>
        <w:numPr>
          <w:ilvl w:val="0"/>
          <w:numId w:val="123"/>
        </w:numPr>
        <w:shd w:val="clear" w:color="auto" w:fill="FFFFFF"/>
        <w:tabs>
          <w:tab w:val="left" w:pos="284"/>
        </w:tabs>
        <w:autoSpaceDE w:val="0"/>
        <w:autoSpaceDN w:val="0"/>
        <w:ind w:left="567" w:right="19" w:hanging="283"/>
        <w:jc w:val="both"/>
        <w:rPr>
          <w:rFonts w:ascii="Century Gothic" w:hAnsi="Century Gothic" w:cs="Times New Roman"/>
          <w:color w:val="auto"/>
          <w:sz w:val="20"/>
          <w:szCs w:val="20"/>
        </w:rPr>
      </w:pPr>
      <w:r w:rsidRPr="00B00B90">
        <w:rPr>
          <w:rFonts w:ascii="Century Gothic" w:hAnsi="Century Gothic" w:cs="Times New Roman"/>
          <w:color w:val="auto"/>
          <w:sz w:val="20"/>
          <w:szCs w:val="20"/>
        </w:rPr>
        <w:t xml:space="preserve">Ponadto, jeśli używane oprogramowanie stanie się przedmiotem jakiegokolwiek powództwa Strony </w:t>
      </w:r>
      <w:r w:rsidRPr="00B00B90">
        <w:rPr>
          <w:rFonts w:ascii="Century Gothic" w:hAnsi="Century Gothic" w:cs="Times New Roman"/>
          <w:color w:val="auto"/>
          <w:spacing w:val="-1"/>
          <w:sz w:val="20"/>
          <w:szCs w:val="20"/>
        </w:rPr>
        <w:t xml:space="preserve">lub osoby trzeciej o naruszenie praw własności intelektualnej, jak wymieniono powyżej, Wykonawca </w:t>
      </w:r>
      <w:r w:rsidRPr="00B00B90">
        <w:rPr>
          <w:rFonts w:ascii="Century Gothic" w:hAnsi="Century Gothic" w:cs="Times New Roman"/>
          <w:color w:val="auto"/>
          <w:sz w:val="20"/>
          <w:szCs w:val="20"/>
        </w:rPr>
        <w:t>może na swój własny koszt wybrać jedno z poniższych rozwiązań:</w:t>
      </w:r>
    </w:p>
    <w:p w:rsidR="00B00B90" w:rsidRPr="00B00B90" w:rsidRDefault="00774A85" w:rsidP="00B358B5">
      <w:pPr>
        <w:widowControl w:val="0"/>
        <w:numPr>
          <w:ilvl w:val="0"/>
          <w:numId w:val="34"/>
        </w:numPr>
        <w:shd w:val="clear" w:color="auto" w:fill="FFFFFF"/>
        <w:tabs>
          <w:tab w:val="left" w:pos="691"/>
        </w:tabs>
        <w:suppressAutoHyphens w:val="0"/>
        <w:autoSpaceDE w:val="0"/>
        <w:autoSpaceDN w:val="0"/>
        <w:adjustRightInd w:val="0"/>
        <w:ind w:left="446" w:firstLine="121"/>
        <w:textAlignment w:val="auto"/>
        <w:rPr>
          <w:rFonts w:ascii="Century Gothic" w:hAnsi="Century Gothic" w:cs="Times New Roman"/>
          <w:color w:val="auto"/>
          <w:spacing w:val="-17"/>
          <w:sz w:val="20"/>
          <w:szCs w:val="20"/>
        </w:rPr>
      </w:pPr>
      <w:r>
        <w:rPr>
          <w:rFonts w:ascii="Century Gothic" w:hAnsi="Century Gothic" w:cs="Times New Roman"/>
          <w:color w:val="auto"/>
          <w:spacing w:val="-1"/>
          <w:sz w:val="20"/>
          <w:szCs w:val="20"/>
        </w:rPr>
        <w:t xml:space="preserve">  </w:t>
      </w:r>
      <w:r w:rsidR="00B00B90" w:rsidRPr="00B00B90">
        <w:rPr>
          <w:rFonts w:ascii="Century Gothic" w:hAnsi="Century Gothic" w:cs="Times New Roman"/>
          <w:color w:val="auto"/>
          <w:spacing w:val="-1"/>
          <w:sz w:val="20"/>
          <w:szCs w:val="20"/>
        </w:rPr>
        <w:t>uzyskać dla Zamawiającego prawo dalszego użytkowania oprogramowania lub</w:t>
      </w:r>
    </w:p>
    <w:p w:rsidR="00B00B90" w:rsidRPr="00B00B90" w:rsidRDefault="00B00B90" w:rsidP="00B358B5">
      <w:pPr>
        <w:widowControl w:val="0"/>
        <w:numPr>
          <w:ilvl w:val="0"/>
          <w:numId w:val="34"/>
        </w:numPr>
        <w:shd w:val="clear" w:color="auto" w:fill="FFFFFF"/>
        <w:tabs>
          <w:tab w:val="left" w:pos="1276"/>
        </w:tabs>
        <w:suppressAutoHyphens w:val="0"/>
        <w:autoSpaceDE w:val="0"/>
        <w:autoSpaceDN w:val="0"/>
        <w:adjustRightInd w:val="0"/>
        <w:ind w:left="851" w:right="24" w:hanging="284"/>
        <w:jc w:val="both"/>
        <w:textAlignment w:val="auto"/>
        <w:rPr>
          <w:rFonts w:ascii="Century Gothic" w:hAnsi="Century Gothic" w:cs="Times New Roman"/>
          <w:color w:val="auto"/>
          <w:spacing w:val="-4"/>
          <w:sz w:val="20"/>
          <w:szCs w:val="20"/>
        </w:rPr>
      </w:pPr>
      <w:r w:rsidRPr="00B00B90">
        <w:rPr>
          <w:rFonts w:ascii="Century Gothic" w:hAnsi="Century Gothic" w:cs="Times New Roman"/>
          <w:color w:val="auto"/>
          <w:spacing w:val="-1"/>
          <w:sz w:val="20"/>
          <w:szCs w:val="20"/>
        </w:rPr>
        <w:t xml:space="preserve">zmodyfikować oprogramowanie tak, żeby było zgodne z umową, ale wolne od jakichkolwiek wad </w:t>
      </w:r>
      <w:r w:rsidRPr="00B00B90">
        <w:rPr>
          <w:rFonts w:ascii="Century Gothic" w:hAnsi="Century Gothic" w:cs="Times New Roman"/>
          <w:color w:val="auto"/>
          <w:sz w:val="20"/>
          <w:szCs w:val="20"/>
        </w:rPr>
        <w:t>lub roszczeń osób trzecich.</w:t>
      </w:r>
    </w:p>
    <w:p w:rsidR="00B00B90" w:rsidRPr="00B00B90" w:rsidRDefault="00B00B90" w:rsidP="00417E02">
      <w:pPr>
        <w:numPr>
          <w:ilvl w:val="0"/>
          <w:numId w:val="123"/>
        </w:numPr>
        <w:shd w:val="clear" w:color="auto" w:fill="FFFFFF"/>
        <w:tabs>
          <w:tab w:val="left" w:pos="446"/>
        </w:tabs>
        <w:ind w:left="567" w:hanging="283"/>
        <w:jc w:val="both"/>
        <w:rPr>
          <w:rFonts w:ascii="Century Gothic" w:hAnsi="Century Gothic" w:cs="Times New Roman"/>
          <w:color w:val="auto"/>
          <w:spacing w:val="-15"/>
          <w:sz w:val="20"/>
          <w:szCs w:val="20"/>
        </w:rPr>
      </w:pPr>
      <w:r w:rsidRPr="00B00B90">
        <w:rPr>
          <w:rFonts w:ascii="Century Gothic" w:hAnsi="Century Gothic" w:cs="Times New Roman"/>
          <w:color w:val="auto"/>
          <w:spacing w:val="-1"/>
          <w:sz w:val="20"/>
          <w:szCs w:val="20"/>
        </w:rPr>
        <w:t xml:space="preserve">Strony potwierdzają, że żadne z powyższych postanowień nie wyłącza możliwości dochodzenia przez Zamawiającego odszkodowania na zasadach ogólnych kodeksu </w:t>
      </w:r>
      <w:r w:rsidRPr="00B00B90">
        <w:rPr>
          <w:rFonts w:ascii="Century Gothic" w:hAnsi="Century Gothic" w:cs="Times New Roman"/>
          <w:color w:val="auto"/>
          <w:sz w:val="20"/>
          <w:szCs w:val="20"/>
        </w:rPr>
        <w:t>cywilnego lub wykonania uprawnień przez Zamawiającego wynikających z innych ustaw.</w:t>
      </w:r>
    </w:p>
    <w:p w:rsidR="00B00B90" w:rsidRPr="00472C22" w:rsidRDefault="00B00B90" w:rsidP="00B00B90">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16"/>
          <w:szCs w:val="16"/>
          <w:lang w:eastAsia="en-US"/>
        </w:rPr>
      </w:pPr>
    </w:p>
    <w:p w:rsidR="00B00B90" w:rsidRPr="00B00B90" w:rsidRDefault="00B00B90" w:rsidP="00B00B90">
      <w:pPr>
        <w:tabs>
          <w:tab w:val="left" w:pos="426"/>
          <w:tab w:val="center" w:pos="4536"/>
          <w:tab w:val="right" w:pos="9072"/>
        </w:tabs>
        <w:suppressAutoHyphens w:val="0"/>
        <w:jc w:val="center"/>
        <w:textAlignment w:val="auto"/>
        <w:rPr>
          <w:rFonts w:ascii="Century Gothic" w:hAnsi="Century Gothic" w:cs="Times New Roman"/>
          <w:b/>
          <w:bCs/>
          <w:color w:val="auto"/>
          <w:kern w:val="0"/>
          <w:sz w:val="20"/>
          <w:szCs w:val="20"/>
          <w:lang w:eastAsia="en-US"/>
        </w:rPr>
      </w:pPr>
      <w:r w:rsidRPr="00B00B90">
        <w:rPr>
          <w:rFonts w:ascii="Century Gothic" w:eastAsia="SimSun" w:hAnsi="Century Gothic" w:cs="Times New Roman"/>
          <w:b/>
          <w:bCs/>
          <w:color w:val="auto"/>
          <w:kern w:val="0"/>
          <w:sz w:val="20"/>
          <w:szCs w:val="20"/>
          <w:lang w:eastAsia="en-US"/>
        </w:rPr>
        <w:t>§ 5</w:t>
      </w:r>
    </w:p>
    <w:p w:rsidR="00B00B90" w:rsidRPr="00B00B90" w:rsidRDefault="00B00B90" w:rsidP="00417E02">
      <w:pPr>
        <w:numPr>
          <w:ilvl w:val="0"/>
          <w:numId w:val="124"/>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Wykonawca zobowiązuje się do dostaw asortymentu w terminie nie dłuższym niż </w:t>
      </w:r>
      <w:r w:rsidRPr="00B00B90">
        <w:rPr>
          <w:rFonts w:ascii="Century Gothic" w:eastAsia="SimSun" w:hAnsi="Century Gothic" w:cs="Times New Roman"/>
          <w:b/>
          <w:bCs/>
          <w:color w:val="auto"/>
          <w:kern w:val="0"/>
          <w:sz w:val="20"/>
          <w:szCs w:val="20"/>
          <w:lang w:eastAsia="en-US"/>
        </w:rPr>
        <w:t>20 dni roboczych</w:t>
      </w:r>
      <w:r w:rsidRPr="00B00B90">
        <w:rPr>
          <w:rFonts w:ascii="Century Gothic" w:eastAsia="SimSun" w:hAnsi="Century Gothic" w:cs="Times New Roman"/>
          <w:color w:val="auto"/>
          <w:kern w:val="0"/>
          <w:sz w:val="20"/>
          <w:szCs w:val="20"/>
          <w:lang w:eastAsia="en-US"/>
        </w:rPr>
        <w:t xml:space="preserve">, licząc od daty zawarcia umowy wykonawczej. </w:t>
      </w:r>
    </w:p>
    <w:p w:rsidR="00B00B90" w:rsidRPr="00B00B90" w:rsidRDefault="00B00B90" w:rsidP="00B00B90">
      <w:pPr>
        <w:suppressAutoHyphens w:val="0"/>
        <w:ind w:left="36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Ilekroć w niniejszej umowie użyto sformułowania dni robocze, rozumie się przez to dni od poniedziałku do piątku, z wyłączeniem dni ustawowo wolnych od pracy zgodnie z właściwymi przepisami, w godzinach 8:00÷1</w:t>
      </w:r>
      <w:r w:rsidR="00C624B7">
        <w:rPr>
          <w:rFonts w:ascii="Century Gothic" w:hAnsi="Century Gothic" w:cs="Times New Roman"/>
          <w:color w:val="auto"/>
          <w:kern w:val="0"/>
          <w:sz w:val="20"/>
          <w:szCs w:val="20"/>
          <w:lang w:eastAsia="en-US"/>
        </w:rPr>
        <w:t>6</w:t>
      </w:r>
      <w:r w:rsidRPr="00B00B90">
        <w:rPr>
          <w:rFonts w:ascii="Century Gothic" w:hAnsi="Century Gothic" w:cs="Times New Roman"/>
          <w:color w:val="auto"/>
          <w:kern w:val="0"/>
          <w:sz w:val="20"/>
          <w:szCs w:val="20"/>
          <w:lang w:eastAsia="en-US"/>
        </w:rPr>
        <w:t>:00.</w:t>
      </w:r>
    </w:p>
    <w:p w:rsidR="00B00B90" w:rsidRPr="00B00B90" w:rsidRDefault="00B00B90" w:rsidP="00417E02">
      <w:pPr>
        <w:numPr>
          <w:ilvl w:val="0"/>
          <w:numId w:val="124"/>
        </w:numPr>
        <w:tabs>
          <w:tab w:val="num" w:pos="426"/>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Wykonawca zobowiązuje się powiadamiać Zamawiającego z 1–dniowym (dzień roboczy) wyprzedzeniem o dokładnym terminie dostawy na </w:t>
      </w:r>
      <w:r w:rsidRPr="00B00B90">
        <w:rPr>
          <w:rFonts w:ascii="Century Gothic" w:eastAsia="SimSun" w:hAnsi="Century Gothic" w:cs="Times New Roman"/>
          <w:bCs/>
          <w:color w:val="auto"/>
          <w:kern w:val="0"/>
          <w:sz w:val="20"/>
          <w:szCs w:val="20"/>
          <w:lang w:eastAsia="en-US"/>
        </w:rPr>
        <w:t xml:space="preserve">nr faksu </w:t>
      </w:r>
      <w:r w:rsidRPr="00B00B90">
        <w:rPr>
          <w:rFonts w:ascii="Century Gothic" w:eastAsia="SimSun" w:hAnsi="Century Gothic" w:cs="Times New Roman"/>
          <w:color w:val="auto"/>
          <w:kern w:val="0"/>
          <w:sz w:val="20"/>
          <w:szCs w:val="20"/>
          <w:lang w:eastAsia="en-US"/>
        </w:rPr>
        <w:t>(47) …….</w:t>
      </w:r>
      <w:r w:rsidRPr="00B00B90">
        <w:rPr>
          <w:rFonts w:ascii="Century Gothic" w:eastAsia="SimSun" w:hAnsi="Century Gothic" w:cs="Times New Roman"/>
          <w:bCs/>
          <w:color w:val="auto"/>
          <w:kern w:val="0"/>
          <w:sz w:val="20"/>
          <w:szCs w:val="20"/>
          <w:lang w:eastAsia="en-US"/>
        </w:rPr>
        <w:t xml:space="preserve"> lub nr telefonu </w:t>
      </w:r>
      <w:r w:rsidRPr="00B00B90">
        <w:rPr>
          <w:rFonts w:ascii="Century Gothic" w:eastAsia="SimSun" w:hAnsi="Century Gothic" w:cs="Times New Roman"/>
          <w:color w:val="auto"/>
          <w:kern w:val="0"/>
          <w:sz w:val="20"/>
          <w:szCs w:val="20"/>
          <w:lang w:eastAsia="en-US"/>
        </w:rPr>
        <w:t>(47) ……...</w:t>
      </w:r>
      <w:r w:rsidR="00472C22">
        <w:rPr>
          <w:rFonts w:ascii="Century Gothic" w:eastAsia="SimSun" w:hAnsi="Century Gothic" w:cs="Times New Roman"/>
          <w:color w:val="auto"/>
          <w:kern w:val="0"/>
          <w:sz w:val="20"/>
          <w:szCs w:val="20"/>
          <w:lang w:eastAsia="en-US"/>
        </w:rPr>
        <w:t xml:space="preserve"> (wskazany zostanie w umowie</w:t>
      </w:r>
      <w:r w:rsidR="003949B7">
        <w:rPr>
          <w:rFonts w:ascii="Century Gothic" w:eastAsia="SimSun" w:hAnsi="Century Gothic" w:cs="Times New Roman"/>
          <w:color w:val="auto"/>
          <w:kern w:val="0"/>
          <w:sz w:val="20"/>
          <w:szCs w:val="20"/>
          <w:lang w:eastAsia="en-US"/>
        </w:rPr>
        <w:t xml:space="preserve"> wykonawczej</w:t>
      </w:r>
      <w:r w:rsidR="00472C22">
        <w:rPr>
          <w:rFonts w:ascii="Century Gothic" w:eastAsia="SimSun" w:hAnsi="Century Gothic" w:cs="Times New Roman"/>
          <w:color w:val="auto"/>
          <w:kern w:val="0"/>
          <w:sz w:val="20"/>
          <w:szCs w:val="20"/>
          <w:lang w:eastAsia="en-US"/>
        </w:rPr>
        <w:t>).</w:t>
      </w:r>
    </w:p>
    <w:p w:rsidR="00B00B90" w:rsidRPr="00B00B90" w:rsidRDefault="00B00B90" w:rsidP="00417E02">
      <w:pPr>
        <w:numPr>
          <w:ilvl w:val="0"/>
          <w:numId w:val="124"/>
        </w:numPr>
        <w:tabs>
          <w:tab w:val="left" w:pos="-142"/>
          <w:tab w:val="left" w:pos="284"/>
        </w:tabs>
        <w:suppressAutoHyphens w:val="0"/>
        <w:jc w:val="both"/>
        <w:textAlignment w:val="auto"/>
        <w:rPr>
          <w:rFonts w:ascii="Century Gothic" w:eastAsia="SimSun" w:hAnsi="Century Gothic" w:cs="Times New Roman"/>
          <w:b/>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 Wykonawca zobowiązuje się dostarczać asortyment w dni robocze do siedziby Zamawiającego oraz do obiektów Zamawiającego zlokalizowanych na terenie Warszawy. Dokładna lokalizacja zostanie wskazana każdorazowo w umowie wykonawczej.</w:t>
      </w:r>
    </w:p>
    <w:p w:rsidR="00B00B90" w:rsidRPr="00B00B90" w:rsidRDefault="00B00B90" w:rsidP="00417E02">
      <w:pPr>
        <w:numPr>
          <w:ilvl w:val="0"/>
          <w:numId w:val="125"/>
        </w:numPr>
        <w:tabs>
          <w:tab w:val="clear" w:pos="720"/>
          <w:tab w:val="num" w:pos="284"/>
        </w:tabs>
        <w:suppressAutoHyphens w:val="0"/>
        <w:ind w:left="284" w:hanging="284"/>
        <w:jc w:val="both"/>
        <w:textAlignment w:val="auto"/>
        <w:rPr>
          <w:rFonts w:ascii="Century Gothic" w:eastAsia="SimSun" w:hAnsi="Century Gothic" w:cs="Times New Roman"/>
          <w:color w:val="auto"/>
          <w:kern w:val="0"/>
          <w:sz w:val="20"/>
          <w:szCs w:val="20"/>
        </w:rPr>
      </w:pPr>
      <w:r w:rsidRPr="00B00B90">
        <w:rPr>
          <w:rFonts w:ascii="Century Gothic" w:hAnsi="Century Gothic" w:cs="Times New Roman"/>
          <w:color w:val="auto"/>
          <w:sz w:val="20"/>
          <w:szCs w:val="20"/>
          <w:lang w:eastAsia="pl-PL"/>
        </w:rPr>
        <w:t>Zamawiający wymaga, żeby z</w:t>
      </w:r>
      <w:r w:rsidRPr="00B00B90">
        <w:rPr>
          <w:rFonts w:ascii="Century Gothic" w:eastAsia="SimSun" w:hAnsi="Century Gothic" w:cs="Times New Roman"/>
          <w:color w:val="auto"/>
          <w:kern w:val="0"/>
          <w:sz w:val="20"/>
          <w:szCs w:val="20"/>
        </w:rPr>
        <w:t xml:space="preserve"> odbioru </w:t>
      </w:r>
      <w:r w:rsidRPr="00B00B90">
        <w:rPr>
          <w:rFonts w:ascii="Century Gothic" w:hAnsi="Century Gothic" w:cs="Times New Roman"/>
          <w:color w:val="auto"/>
          <w:sz w:val="20"/>
          <w:szCs w:val="20"/>
          <w:lang w:eastAsia="pl-PL"/>
        </w:rPr>
        <w:t xml:space="preserve">asortymentu </w:t>
      </w:r>
      <w:r w:rsidRPr="00B00B90">
        <w:rPr>
          <w:rFonts w:ascii="Century Gothic" w:hAnsi="Century Gothic" w:cs="Times New Roman"/>
          <w:color w:val="auto"/>
          <w:sz w:val="20"/>
          <w:szCs w:val="20"/>
        </w:rPr>
        <w:t xml:space="preserve"> </w:t>
      </w:r>
      <w:r w:rsidRPr="00B00B90">
        <w:rPr>
          <w:rFonts w:ascii="Century Gothic" w:eastAsia="SimSun" w:hAnsi="Century Gothic" w:cs="Times New Roman"/>
          <w:color w:val="auto"/>
          <w:kern w:val="0"/>
          <w:sz w:val="20"/>
          <w:szCs w:val="20"/>
        </w:rPr>
        <w:t>został sporządzony protokół ilościowy, jakościowy i końcowy.</w:t>
      </w:r>
    </w:p>
    <w:p w:rsidR="00B00B90" w:rsidRPr="00B00B90" w:rsidRDefault="00B00B90" w:rsidP="00417E02">
      <w:pPr>
        <w:numPr>
          <w:ilvl w:val="0"/>
          <w:numId w:val="125"/>
        </w:numPr>
        <w:tabs>
          <w:tab w:val="clear" w:pos="720"/>
          <w:tab w:val="num" w:pos="284"/>
        </w:tabs>
        <w:suppressAutoHyphens w:val="0"/>
        <w:ind w:left="360"/>
        <w:jc w:val="both"/>
        <w:textAlignment w:val="auto"/>
        <w:rPr>
          <w:rFonts w:ascii="Century Gothic" w:eastAsia="SimSun" w:hAnsi="Century Gothic" w:cs="Times New Roman"/>
          <w:color w:val="auto"/>
          <w:kern w:val="0"/>
          <w:sz w:val="20"/>
          <w:szCs w:val="20"/>
        </w:rPr>
      </w:pPr>
      <w:r w:rsidRPr="00B00B90">
        <w:rPr>
          <w:rFonts w:ascii="Century Gothic" w:eastAsia="SimSun" w:hAnsi="Century Gothic" w:cs="Times New Roman"/>
          <w:color w:val="auto"/>
          <w:kern w:val="0"/>
          <w:sz w:val="20"/>
          <w:szCs w:val="20"/>
        </w:rPr>
        <w:t>Odbiór ilościowy zostanie przeprowadzony w dniu dostawy i potwierdzony będzie ilościowym protokołem odbioru obejmującym sprawdzenie:</w:t>
      </w:r>
    </w:p>
    <w:p w:rsidR="00B00B90" w:rsidRPr="00B00B90" w:rsidRDefault="00B00B90" w:rsidP="00B358B5">
      <w:pPr>
        <w:numPr>
          <w:ilvl w:val="1"/>
          <w:numId w:val="42"/>
        </w:numPr>
        <w:tabs>
          <w:tab w:val="clear" w:pos="1440"/>
          <w:tab w:val="num" w:pos="709"/>
        </w:tabs>
        <w:suppressAutoHyphens w:val="0"/>
        <w:ind w:left="709" w:hanging="283"/>
        <w:jc w:val="both"/>
        <w:textAlignment w:val="auto"/>
        <w:rPr>
          <w:rFonts w:ascii="Century Gothic" w:eastAsia="SimSun" w:hAnsi="Century Gothic" w:cs="Times New Roman"/>
          <w:color w:val="auto"/>
          <w:kern w:val="0"/>
          <w:sz w:val="20"/>
          <w:szCs w:val="20"/>
        </w:rPr>
      </w:pPr>
      <w:r w:rsidRPr="00B00B90">
        <w:rPr>
          <w:rFonts w:ascii="Century Gothic" w:eastAsia="SimSun" w:hAnsi="Century Gothic" w:cs="Times New Roman"/>
          <w:color w:val="auto"/>
          <w:kern w:val="0"/>
          <w:sz w:val="20"/>
          <w:szCs w:val="20"/>
        </w:rPr>
        <w:lastRenderedPageBreak/>
        <w:t xml:space="preserve">zgodności ilości dostarczonego </w:t>
      </w:r>
      <w:r w:rsidRPr="00B00B90">
        <w:rPr>
          <w:rFonts w:ascii="Century Gothic" w:hAnsi="Century Gothic" w:cs="Times New Roman"/>
          <w:color w:val="auto"/>
          <w:sz w:val="20"/>
          <w:szCs w:val="20"/>
          <w:lang w:eastAsia="pl-PL"/>
        </w:rPr>
        <w:t xml:space="preserve">asortymentu </w:t>
      </w:r>
      <w:r w:rsidRPr="00B00B90">
        <w:rPr>
          <w:rFonts w:ascii="Century Gothic" w:hAnsi="Century Gothic" w:cs="Times New Roman"/>
          <w:color w:val="auto"/>
          <w:sz w:val="20"/>
          <w:szCs w:val="20"/>
        </w:rPr>
        <w:t xml:space="preserve"> </w:t>
      </w:r>
      <w:r w:rsidRPr="00B00B90">
        <w:rPr>
          <w:rFonts w:ascii="Century Gothic" w:eastAsia="SimSun" w:hAnsi="Century Gothic" w:cs="Times New Roman"/>
          <w:color w:val="auto"/>
          <w:kern w:val="0"/>
          <w:sz w:val="20"/>
          <w:szCs w:val="20"/>
        </w:rPr>
        <w:t>z ilością wskazaną w zawartej umowie</w:t>
      </w:r>
      <w:r w:rsidR="00C624B7">
        <w:rPr>
          <w:rFonts w:ascii="Century Gothic" w:eastAsia="SimSun" w:hAnsi="Century Gothic" w:cs="Times New Roman"/>
          <w:color w:val="auto"/>
          <w:kern w:val="0"/>
          <w:sz w:val="20"/>
          <w:szCs w:val="20"/>
        </w:rPr>
        <w:t xml:space="preserve"> wykonawczej</w:t>
      </w:r>
      <w:r w:rsidRPr="00B00B90">
        <w:rPr>
          <w:rFonts w:ascii="Century Gothic" w:eastAsia="SimSun" w:hAnsi="Century Gothic" w:cs="Times New Roman"/>
          <w:color w:val="auto"/>
          <w:kern w:val="0"/>
          <w:sz w:val="20"/>
          <w:szCs w:val="20"/>
        </w:rPr>
        <w:t>;</w:t>
      </w:r>
    </w:p>
    <w:p w:rsidR="00B00B90" w:rsidRPr="00B00B90" w:rsidRDefault="00B00B90" w:rsidP="00B358B5">
      <w:pPr>
        <w:numPr>
          <w:ilvl w:val="1"/>
          <w:numId w:val="42"/>
        </w:numPr>
        <w:tabs>
          <w:tab w:val="clear" w:pos="1440"/>
          <w:tab w:val="num" w:pos="709"/>
        </w:tabs>
        <w:suppressAutoHyphens w:val="0"/>
        <w:ind w:hanging="1014"/>
        <w:jc w:val="both"/>
        <w:textAlignment w:val="auto"/>
        <w:rPr>
          <w:rFonts w:ascii="Century Gothic" w:eastAsia="SimSun" w:hAnsi="Century Gothic" w:cs="Times New Roman"/>
          <w:color w:val="auto"/>
          <w:kern w:val="0"/>
          <w:sz w:val="20"/>
          <w:szCs w:val="20"/>
        </w:rPr>
      </w:pPr>
      <w:r w:rsidRPr="00B00B90">
        <w:rPr>
          <w:rFonts w:ascii="Century Gothic" w:eastAsia="SimSun" w:hAnsi="Century Gothic" w:cs="Times New Roman"/>
          <w:color w:val="auto"/>
          <w:kern w:val="0"/>
          <w:sz w:val="20"/>
          <w:szCs w:val="20"/>
        </w:rPr>
        <w:t>kompletności dokumentacji, o której mowa w § 3 ust. 2.</w:t>
      </w:r>
    </w:p>
    <w:p w:rsidR="00B00B90" w:rsidRPr="00B00B90" w:rsidRDefault="00B00B90" w:rsidP="00417E02">
      <w:pPr>
        <w:numPr>
          <w:ilvl w:val="0"/>
          <w:numId w:val="125"/>
        </w:numPr>
        <w:tabs>
          <w:tab w:val="clear" w:pos="720"/>
          <w:tab w:val="num" w:pos="284"/>
        </w:tabs>
        <w:suppressAutoHyphens w:val="0"/>
        <w:ind w:left="360"/>
        <w:jc w:val="both"/>
        <w:textAlignment w:val="auto"/>
        <w:rPr>
          <w:rFonts w:ascii="Century Gothic" w:eastAsia="SimSun" w:hAnsi="Century Gothic" w:cs="Times New Roman"/>
          <w:color w:val="auto"/>
          <w:kern w:val="0"/>
          <w:sz w:val="20"/>
          <w:szCs w:val="20"/>
        </w:rPr>
      </w:pPr>
      <w:r w:rsidRPr="00B00B90">
        <w:rPr>
          <w:rFonts w:ascii="Century Gothic" w:eastAsia="SimSun" w:hAnsi="Century Gothic" w:cs="Times New Roman"/>
          <w:color w:val="auto"/>
          <w:kern w:val="0"/>
          <w:sz w:val="20"/>
          <w:szCs w:val="20"/>
        </w:rPr>
        <w:t xml:space="preserve">Odbiór jakościowy przeprowadzony zostanie zgodnie z zasadami określonymi w załączniku nr 2 do umowy, w terminie do </w:t>
      </w:r>
      <w:r w:rsidRPr="00B00B90">
        <w:rPr>
          <w:rFonts w:ascii="Century Gothic" w:eastAsia="SimSun" w:hAnsi="Century Gothic" w:cs="Times New Roman"/>
          <w:b/>
          <w:color w:val="auto"/>
          <w:kern w:val="0"/>
          <w:sz w:val="20"/>
          <w:szCs w:val="20"/>
        </w:rPr>
        <w:t>15</w:t>
      </w:r>
      <w:r w:rsidRPr="00B00B90">
        <w:rPr>
          <w:rFonts w:ascii="Century Gothic" w:eastAsia="SimSun" w:hAnsi="Century Gothic" w:cs="Times New Roman"/>
          <w:b/>
          <w:bCs/>
          <w:color w:val="auto"/>
          <w:kern w:val="0"/>
          <w:sz w:val="20"/>
          <w:szCs w:val="20"/>
        </w:rPr>
        <w:t xml:space="preserve"> dni roboczych, </w:t>
      </w:r>
      <w:r w:rsidRPr="00B00B90">
        <w:rPr>
          <w:rFonts w:ascii="Century Gothic" w:eastAsia="SimSun" w:hAnsi="Century Gothic" w:cs="Times New Roman"/>
          <w:color w:val="auto"/>
          <w:kern w:val="0"/>
          <w:sz w:val="20"/>
          <w:szCs w:val="20"/>
        </w:rPr>
        <w:t xml:space="preserve">licząc od daty podpisania bez uwag przez Strony protokołu odbioru ilościowego i potwierdzony będzie jakościowym protokołem odbioru, obejmującym między innymi sprawdzenie zgodności dostarczonego </w:t>
      </w:r>
      <w:r w:rsidRPr="00B00B90">
        <w:rPr>
          <w:rFonts w:ascii="Century Gothic" w:hAnsi="Century Gothic" w:cs="Times New Roman"/>
          <w:color w:val="auto"/>
          <w:sz w:val="20"/>
          <w:szCs w:val="20"/>
          <w:lang w:eastAsia="pl-PL"/>
        </w:rPr>
        <w:t xml:space="preserve">asortymentu </w:t>
      </w:r>
      <w:r w:rsidRPr="00B00B90">
        <w:rPr>
          <w:rFonts w:ascii="Century Gothic" w:hAnsi="Century Gothic" w:cs="Times New Roman"/>
          <w:color w:val="auto"/>
          <w:sz w:val="20"/>
          <w:szCs w:val="20"/>
        </w:rPr>
        <w:t xml:space="preserve"> </w:t>
      </w:r>
      <w:r w:rsidRPr="00B00B90">
        <w:rPr>
          <w:rFonts w:ascii="Century Gothic" w:eastAsia="SimSun" w:hAnsi="Century Gothic" w:cs="Times New Roman"/>
          <w:color w:val="auto"/>
          <w:kern w:val="0"/>
          <w:sz w:val="20"/>
          <w:szCs w:val="20"/>
        </w:rPr>
        <w:t xml:space="preserve"> </w:t>
      </w:r>
      <w:r w:rsidR="00472C22">
        <w:rPr>
          <w:rFonts w:ascii="Century Gothic" w:eastAsia="SimSun" w:hAnsi="Century Gothic" w:cs="Times New Roman"/>
          <w:color w:val="auto"/>
          <w:kern w:val="0"/>
          <w:sz w:val="20"/>
          <w:szCs w:val="20"/>
        </w:rPr>
        <w:t xml:space="preserve">                                </w:t>
      </w:r>
      <w:r w:rsidRPr="00B00B90">
        <w:rPr>
          <w:rFonts w:ascii="Century Gothic" w:eastAsia="SimSun" w:hAnsi="Century Gothic" w:cs="Times New Roman"/>
          <w:color w:val="auto"/>
          <w:kern w:val="0"/>
          <w:sz w:val="20"/>
          <w:szCs w:val="20"/>
        </w:rPr>
        <w:t xml:space="preserve">z wymaganiami wskazanymi w </w:t>
      </w:r>
      <w:r w:rsidRPr="00B00B90">
        <w:rPr>
          <w:rFonts w:ascii="Century Gothic" w:hAnsi="Century Gothic" w:cs="Times New Roman"/>
          <w:color w:val="auto"/>
          <w:sz w:val="20"/>
          <w:szCs w:val="20"/>
        </w:rPr>
        <w:t>załączniku nr 2 do umowy</w:t>
      </w:r>
      <w:r w:rsidRPr="00B00B90">
        <w:rPr>
          <w:rFonts w:ascii="Century Gothic" w:eastAsia="SimSun" w:hAnsi="Century Gothic" w:cs="Times New Roman"/>
          <w:color w:val="auto"/>
          <w:kern w:val="0"/>
          <w:sz w:val="20"/>
          <w:szCs w:val="20"/>
        </w:rPr>
        <w:t>.</w:t>
      </w:r>
    </w:p>
    <w:p w:rsidR="00B00B90" w:rsidRPr="00B00B90" w:rsidRDefault="00B00B90" w:rsidP="00417E02">
      <w:pPr>
        <w:numPr>
          <w:ilvl w:val="0"/>
          <w:numId w:val="125"/>
        </w:numPr>
        <w:tabs>
          <w:tab w:val="clear" w:pos="720"/>
          <w:tab w:val="num" w:pos="284"/>
        </w:tabs>
        <w:suppressAutoHyphens w:val="0"/>
        <w:ind w:hanging="720"/>
        <w:jc w:val="both"/>
        <w:textAlignment w:val="auto"/>
        <w:rPr>
          <w:rFonts w:ascii="Century Gothic" w:eastAsia="SimSun" w:hAnsi="Century Gothic" w:cs="Times New Roman"/>
          <w:color w:val="auto"/>
          <w:kern w:val="0"/>
          <w:sz w:val="20"/>
          <w:szCs w:val="20"/>
        </w:rPr>
      </w:pPr>
      <w:r w:rsidRPr="00B00B90">
        <w:rPr>
          <w:rFonts w:ascii="Century Gothic" w:eastAsia="SimSun" w:hAnsi="Century Gothic" w:cs="Times New Roman"/>
          <w:color w:val="auto"/>
          <w:kern w:val="0"/>
          <w:sz w:val="20"/>
          <w:szCs w:val="20"/>
        </w:rPr>
        <w:t>W przypadku ustalenia przy którymkolwiek z odbiorów, w szczególności że:</w:t>
      </w:r>
    </w:p>
    <w:p w:rsidR="00B00B90" w:rsidRPr="00B00B90" w:rsidRDefault="00B00B90" w:rsidP="00417E02">
      <w:pPr>
        <w:numPr>
          <w:ilvl w:val="1"/>
          <w:numId w:val="125"/>
        </w:numPr>
        <w:tabs>
          <w:tab w:val="clear" w:pos="1080"/>
          <w:tab w:val="num" w:pos="426"/>
        </w:tabs>
        <w:suppressAutoHyphens w:val="0"/>
        <w:ind w:left="567" w:hanging="283"/>
        <w:jc w:val="both"/>
        <w:textAlignment w:val="auto"/>
        <w:rPr>
          <w:rFonts w:ascii="Century Gothic" w:eastAsia="SimSun" w:hAnsi="Century Gothic" w:cs="Times New Roman"/>
          <w:color w:val="auto"/>
          <w:kern w:val="0"/>
          <w:sz w:val="20"/>
          <w:szCs w:val="20"/>
        </w:rPr>
      </w:pPr>
      <w:r w:rsidRPr="00B00B90">
        <w:rPr>
          <w:rFonts w:ascii="Century Gothic" w:eastAsia="SimSun" w:hAnsi="Century Gothic" w:cs="Times New Roman"/>
          <w:color w:val="auto"/>
          <w:kern w:val="0"/>
          <w:sz w:val="20"/>
          <w:szCs w:val="20"/>
        </w:rPr>
        <w:t>dostarczony asortyment</w:t>
      </w:r>
      <w:r w:rsidRPr="00B00B90">
        <w:rPr>
          <w:rFonts w:ascii="Century Gothic" w:hAnsi="Century Gothic" w:cs="Times New Roman"/>
          <w:color w:val="auto"/>
          <w:sz w:val="20"/>
          <w:szCs w:val="20"/>
          <w:lang w:eastAsia="pl-PL"/>
        </w:rPr>
        <w:t xml:space="preserve"> jest</w:t>
      </w:r>
      <w:r w:rsidRPr="00B00B90">
        <w:rPr>
          <w:rFonts w:ascii="Century Gothic" w:eastAsia="SimSun" w:hAnsi="Century Gothic" w:cs="Times New Roman"/>
          <w:color w:val="auto"/>
          <w:kern w:val="0"/>
          <w:sz w:val="20"/>
          <w:szCs w:val="20"/>
        </w:rPr>
        <w:t xml:space="preserve"> niekompletny i/lub którakolwiek ich część jest niekompletna (np. brak okablowania, brak dostarczenia na nośniku systemu operacyjnego, itp.);</w:t>
      </w:r>
    </w:p>
    <w:p w:rsidR="00B00B90" w:rsidRPr="00B00B90" w:rsidRDefault="00B00B90" w:rsidP="00417E02">
      <w:pPr>
        <w:numPr>
          <w:ilvl w:val="1"/>
          <w:numId w:val="125"/>
        </w:numPr>
        <w:tabs>
          <w:tab w:val="clear" w:pos="1080"/>
          <w:tab w:val="num" w:pos="426"/>
        </w:tabs>
        <w:suppressAutoHyphens w:val="0"/>
        <w:ind w:left="567" w:hanging="283"/>
        <w:jc w:val="both"/>
        <w:textAlignment w:val="auto"/>
        <w:rPr>
          <w:rFonts w:ascii="Century Gothic" w:eastAsia="SimSun" w:hAnsi="Century Gothic" w:cs="Times New Roman"/>
          <w:color w:val="auto"/>
          <w:kern w:val="0"/>
          <w:sz w:val="20"/>
          <w:szCs w:val="20"/>
        </w:rPr>
      </w:pPr>
      <w:r w:rsidRPr="00B00B90">
        <w:rPr>
          <w:rFonts w:ascii="Century Gothic" w:eastAsia="SimSun" w:hAnsi="Century Gothic" w:cs="Times New Roman"/>
          <w:color w:val="auto"/>
          <w:kern w:val="0"/>
          <w:sz w:val="20"/>
          <w:szCs w:val="20"/>
        </w:rPr>
        <w:t xml:space="preserve">ilość lub jakość dostarczonego </w:t>
      </w:r>
      <w:r w:rsidRPr="00B00B90">
        <w:rPr>
          <w:rFonts w:ascii="Century Gothic" w:hAnsi="Century Gothic" w:cs="Times New Roman"/>
          <w:color w:val="auto"/>
          <w:sz w:val="20"/>
          <w:szCs w:val="20"/>
          <w:lang w:eastAsia="pl-PL"/>
        </w:rPr>
        <w:t xml:space="preserve">asortymentu </w:t>
      </w:r>
      <w:r w:rsidRPr="00B00B90">
        <w:rPr>
          <w:rFonts w:ascii="Century Gothic" w:hAnsi="Century Gothic" w:cs="Times New Roman"/>
          <w:color w:val="auto"/>
          <w:sz w:val="20"/>
          <w:szCs w:val="20"/>
        </w:rPr>
        <w:t xml:space="preserve"> </w:t>
      </w:r>
      <w:r w:rsidRPr="00B00B90">
        <w:rPr>
          <w:rFonts w:ascii="Century Gothic" w:eastAsia="SimSun" w:hAnsi="Century Gothic" w:cs="Times New Roman"/>
          <w:color w:val="auto"/>
          <w:kern w:val="0"/>
          <w:sz w:val="20"/>
          <w:szCs w:val="20"/>
        </w:rPr>
        <w:t xml:space="preserve"> jest niezgodna z zawartą umową;</w:t>
      </w:r>
    </w:p>
    <w:p w:rsidR="00B00B90" w:rsidRPr="00B00B90" w:rsidRDefault="00B00B90" w:rsidP="00417E02">
      <w:pPr>
        <w:numPr>
          <w:ilvl w:val="1"/>
          <w:numId w:val="125"/>
        </w:numPr>
        <w:tabs>
          <w:tab w:val="clear" w:pos="1080"/>
          <w:tab w:val="num" w:pos="567"/>
        </w:tabs>
        <w:suppressAutoHyphens w:val="0"/>
        <w:ind w:left="567" w:hanging="283"/>
        <w:jc w:val="both"/>
        <w:textAlignment w:val="auto"/>
        <w:rPr>
          <w:rFonts w:ascii="Century Gothic" w:eastAsia="SimSun" w:hAnsi="Century Gothic" w:cs="Times New Roman"/>
          <w:color w:val="auto"/>
          <w:kern w:val="0"/>
          <w:sz w:val="20"/>
          <w:szCs w:val="20"/>
        </w:rPr>
      </w:pPr>
      <w:r w:rsidRPr="00B00B90">
        <w:rPr>
          <w:rFonts w:ascii="Century Gothic" w:eastAsia="SimSun" w:hAnsi="Century Gothic" w:cs="Times New Roman"/>
          <w:color w:val="auto"/>
          <w:kern w:val="0"/>
          <w:sz w:val="20"/>
          <w:szCs w:val="20"/>
        </w:rPr>
        <w:t>dostarczony asortyment</w:t>
      </w:r>
      <w:r w:rsidRPr="00B00B90">
        <w:rPr>
          <w:rFonts w:ascii="Century Gothic" w:hAnsi="Century Gothic" w:cs="Times New Roman"/>
          <w:color w:val="auto"/>
          <w:sz w:val="20"/>
          <w:szCs w:val="20"/>
          <w:lang w:eastAsia="pl-PL"/>
        </w:rPr>
        <w:t xml:space="preserve"> </w:t>
      </w:r>
      <w:r w:rsidRPr="00B00B90">
        <w:rPr>
          <w:rFonts w:ascii="Century Gothic" w:eastAsia="SimSun" w:hAnsi="Century Gothic" w:cs="Times New Roman"/>
          <w:color w:val="auto"/>
          <w:kern w:val="0"/>
          <w:sz w:val="20"/>
          <w:szCs w:val="20"/>
        </w:rPr>
        <w:t xml:space="preserve">lub jego części składowe są uszkodzone, nie spełniają wymagań określonych w załączniku </w:t>
      </w:r>
      <w:r w:rsidRPr="00B00B90">
        <w:rPr>
          <w:rFonts w:ascii="Century Gothic" w:hAnsi="Century Gothic" w:cs="Times New Roman"/>
          <w:color w:val="auto"/>
          <w:sz w:val="20"/>
          <w:szCs w:val="20"/>
        </w:rPr>
        <w:t>nr 2 do umowy</w:t>
      </w:r>
      <w:r w:rsidR="00AA50AB">
        <w:rPr>
          <w:rFonts w:ascii="Century Gothic" w:hAnsi="Century Gothic" w:cs="Times New Roman"/>
          <w:color w:val="auto"/>
          <w:sz w:val="20"/>
          <w:szCs w:val="20"/>
        </w:rPr>
        <w:t xml:space="preserve"> ramowej</w:t>
      </w:r>
      <w:r w:rsidRPr="00B00B90">
        <w:rPr>
          <w:rFonts w:ascii="Century Gothic" w:hAnsi="Century Gothic" w:cs="Times New Roman"/>
          <w:color w:val="auto"/>
          <w:sz w:val="20"/>
          <w:szCs w:val="20"/>
        </w:rPr>
        <w:t xml:space="preserve"> ,</w:t>
      </w:r>
    </w:p>
    <w:p w:rsidR="00B00B90" w:rsidRPr="00B00B90" w:rsidRDefault="00B00B90" w:rsidP="00B00B90">
      <w:pPr>
        <w:suppressAutoHyphens w:val="0"/>
        <w:ind w:left="360"/>
        <w:jc w:val="both"/>
        <w:textAlignment w:val="auto"/>
        <w:rPr>
          <w:rFonts w:ascii="Century Gothic" w:eastAsia="SimSun" w:hAnsi="Century Gothic" w:cs="Times New Roman"/>
          <w:color w:val="auto"/>
          <w:kern w:val="0"/>
          <w:sz w:val="20"/>
          <w:szCs w:val="20"/>
        </w:rPr>
      </w:pPr>
      <w:r w:rsidRPr="00B00B90">
        <w:rPr>
          <w:rFonts w:ascii="Century Gothic" w:eastAsia="SimSun" w:hAnsi="Century Gothic" w:cs="Times New Roman"/>
          <w:color w:val="auto"/>
          <w:kern w:val="0"/>
          <w:sz w:val="20"/>
          <w:szCs w:val="20"/>
        </w:rPr>
        <w:t xml:space="preserve">Wykonawca zobowiązuje się do uzupełnienia ww. braków i/lub wymiany części składowej wadliwej na nową, wolną od wad, zgodną z załącznikiem </w:t>
      </w:r>
      <w:r w:rsidRPr="00B00B90">
        <w:rPr>
          <w:rFonts w:ascii="Century Gothic" w:hAnsi="Century Gothic" w:cs="Times New Roman"/>
          <w:color w:val="auto"/>
          <w:sz w:val="20"/>
          <w:szCs w:val="20"/>
        </w:rPr>
        <w:t xml:space="preserve">nr 2 do umowy </w:t>
      </w:r>
      <w:r w:rsidRPr="00B00B90">
        <w:rPr>
          <w:rFonts w:ascii="Century Gothic" w:eastAsia="SimSun" w:hAnsi="Century Gothic" w:cs="Times New Roman"/>
          <w:color w:val="auto"/>
          <w:kern w:val="0"/>
          <w:sz w:val="20"/>
          <w:szCs w:val="20"/>
        </w:rPr>
        <w:t xml:space="preserve">, w terminie nieprzekraczającym </w:t>
      </w:r>
      <w:r w:rsidRPr="00B00B90">
        <w:rPr>
          <w:rFonts w:ascii="Century Gothic" w:eastAsia="SimSun" w:hAnsi="Century Gothic" w:cs="Times New Roman"/>
          <w:b/>
          <w:color w:val="auto"/>
          <w:kern w:val="0"/>
          <w:sz w:val="20"/>
          <w:szCs w:val="20"/>
        </w:rPr>
        <w:t>2</w:t>
      </w:r>
      <w:r w:rsidRPr="00B00B90">
        <w:rPr>
          <w:rFonts w:ascii="Century Gothic" w:eastAsia="SimSun" w:hAnsi="Century Gothic" w:cs="Times New Roman"/>
          <w:b/>
          <w:bCs/>
          <w:color w:val="auto"/>
          <w:kern w:val="0"/>
          <w:sz w:val="20"/>
          <w:szCs w:val="20"/>
        </w:rPr>
        <w:t xml:space="preserve"> dni robocze, </w:t>
      </w:r>
      <w:r w:rsidRPr="00B00B90">
        <w:rPr>
          <w:rFonts w:ascii="Century Gothic" w:eastAsia="SimSun" w:hAnsi="Century Gothic" w:cs="Times New Roman"/>
          <w:color w:val="auto"/>
          <w:kern w:val="0"/>
          <w:sz w:val="20"/>
          <w:szCs w:val="20"/>
        </w:rPr>
        <w:t>licząc od dnia sporządzenia protokołu zawierającego stwierdzone podczas odbioru niezgodności.</w:t>
      </w:r>
    </w:p>
    <w:p w:rsidR="00B00B90" w:rsidRPr="00B00B90" w:rsidRDefault="00B00B90" w:rsidP="00417E02">
      <w:pPr>
        <w:numPr>
          <w:ilvl w:val="0"/>
          <w:numId w:val="125"/>
        </w:numPr>
        <w:tabs>
          <w:tab w:val="clear" w:pos="720"/>
          <w:tab w:val="num" w:pos="284"/>
          <w:tab w:val="left" w:pos="426"/>
          <w:tab w:val="center" w:pos="4536"/>
          <w:tab w:val="right" w:pos="9072"/>
        </w:tabs>
        <w:suppressAutoHyphens w:val="0"/>
        <w:ind w:left="426" w:hanging="284"/>
        <w:textAlignment w:val="auto"/>
        <w:rPr>
          <w:rFonts w:ascii="Century Gothic" w:eastAsia="SimSun" w:hAnsi="Century Gothic" w:cs="Times New Roman"/>
          <w:color w:val="auto"/>
          <w:kern w:val="0"/>
          <w:sz w:val="20"/>
          <w:szCs w:val="20"/>
        </w:rPr>
      </w:pPr>
      <w:r w:rsidRPr="00B00B90">
        <w:rPr>
          <w:rFonts w:ascii="Century Gothic" w:eastAsia="SimSun" w:hAnsi="Century Gothic" w:cs="Times New Roman"/>
          <w:color w:val="auto"/>
          <w:kern w:val="0"/>
          <w:sz w:val="20"/>
          <w:szCs w:val="20"/>
        </w:rPr>
        <w:t>Zamawiający uzna dostawę za zrealizowaną po podpisaniu przez Strony bez uwag protokołu odbioru końcowego, co będzie stanowić podstawę wystawienia przez Wykonawcę faktury.</w:t>
      </w:r>
    </w:p>
    <w:p w:rsidR="00B00B90" w:rsidRPr="00B00B90" w:rsidRDefault="00B00B90" w:rsidP="00417E02">
      <w:pPr>
        <w:numPr>
          <w:ilvl w:val="0"/>
          <w:numId w:val="125"/>
        </w:numPr>
        <w:tabs>
          <w:tab w:val="left" w:pos="426"/>
          <w:tab w:val="center" w:pos="4536"/>
          <w:tab w:val="right" w:pos="9072"/>
        </w:tabs>
        <w:suppressAutoHyphens w:val="0"/>
        <w:ind w:left="426" w:hanging="284"/>
        <w:jc w:val="both"/>
        <w:textAlignment w:val="auto"/>
        <w:rPr>
          <w:rFonts w:ascii="Century Gothic" w:eastAsia="SimSun" w:hAnsi="Century Gothic" w:cs="Times New Roman"/>
          <w:color w:val="auto"/>
          <w:kern w:val="0"/>
          <w:sz w:val="20"/>
          <w:szCs w:val="20"/>
        </w:rPr>
      </w:pPr>
      <w:r w:rsidRPr="00B00B90">
        <w:rPr>
          <w:rFonts w:ascii="Century Gothic" w:hAnsi="Century Gothic"/>
          <w:color w:val="auto"/>
          <w:sz w:val="20"/>
          <w:szCs w:val="20"/>
        </w:rPr>
        <w:t xml:space="preserve">Po wykonaniu wszystkich prac instalacyjnych i montażowych, Wykonawca uruchomi </w:t>
      </w:r>
      <w:r w:rsidRPr="00B00B90">
        <w:rPr>
          <w:rFonts w:ascii="Century Gothic" w:hAnsi="Century Gothic"/>
          <w:color w:val="auto"/>
          <w:sz w:val="20"/>
          <w:szCs w:val="20"/>
        </w:rPr>
        <w:br/>
        <w:t>i przetestuje asortyment w obecności upoważnionych przedstawicieli Zamawiającego.</w:t>
      </w:r>
    </w:p>
    <w:p w:rsidR="00B00B90" w:rsidRPr="00AA50AB" w:rsidRDefault="00B00B90" w:rsidP="00B00B90">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16"/>
          <w:szCs w:val="16"/>
          <w:lang w:eastAsia="en-US"/>
        </w:rPr>
      </w:pPr>
    </w:p>
    <w:p w:rsidR="00B00B90" w:rsidRDefault="00B00B90" w:rsidP="00B00B90">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b/>
          <w:bCs/>
          <w:color w:val="auto"/>
          <w:kern w:val="0"/>
          <w:sz w:val="20"/>
          <w:szCs w:val="20"/>
          <w:lang w:eastAsia="en-US"/>
        </w:rPr>
        <w:t>§ 6</w:t>
      </w:r>
    </w:p>
    <w:p w:rsidR="00387FAF" w:rsidRPr="00387FAF" w:rsidRDefault="00387FAF" w:rsidP="00B00B90">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16"/>
          <w:szCs w:val="16"/>
          <w:lang w:eastAsia="en-US"/>
        </w:rPr>
      </w:pPr>
    </w:p>
    <w:p w:rsidR="00B00B90" w:rsidRPr="00B00B90" w:rsidRDefault="00B00B90" w:rsidP="00417E02">
      <w:pPr>
        <w:numPr>
          <w:ilvl w:val="0"/>
          <w:numId w:val="126"/>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Wykonawca odpowiada z tytułu rękojmi za wady asortymentu w okresie</w:t>
      </w:r>
      <w:r w:rsidRPr="00B00B90">
        <w:rPr>
          <w:rFonts w:ascii="Century Gothic" w:hAnsi="Century Gothic" w:cs="Times New Roman"/>
          <w:b/>
          <w:color w:val="auto"/>
          <w:kern w:val="0"/>
          <w:sz w:val="20"/>
          <w:szCs w:val="20"/>
          <w:lang w:eastAsia="en-US"/>
        </w:rPr>
        <w:t xml:space="preserve"> </w:t>
      </w:r>
      <w:r w:rsidRPr="00B00B90">
        <w:rPr>
          <w:rFonts w:ascii="Century Gothic" w:hAnsi="Century Gothic" w:cs="Times New Roman"/>
          <w:b/>
          <w:bCs/>
          <w:color w:val="auto"/>
          <w:kern w:val="0"/>
          <w:sz w:val="20"/>
          <w:szCs w:val="20"/>
          <w:lang w:eastAsia="en-US"/>
        </w:rPr>
        <w:t xml:space="preserve">…. </w:t>
      </w:r>
      <w:r w:rsidRPr="00B00B90">
        <w:rPr>
          <w:rFonts w:ascii="Century Gothic" w:hAnsi="Century Gothic" w:cs="Times New Roman"/>
          <w:b/>
          <w:color w:val="auto"/>
          <w:kern w:val="0"/>
          <w:sz w:val="20"/>
          <w:szCs w:val="20"/>
          <w:lang w:eastAsia="en-US"/>
        </w:rPr>
        <w:t>miesięcy</w:t>
      </w:r>
      <w:r w:rsidRPr="00B00B90">
        <w:rPr>
          <w:rFonts w:ascii="Century Gothic" w:hAnsi="Century Gothic" w:cs="Times New Roman"/>
          <w:i/>
          <w:color w:val="auto"/>
          <w:kern w:val="0"/>
          <w:sz w:val="20"/>
          <w:szCs w:val="20"/>
          <w:lang w:eastAsia="en-US"/>
        </w:rPr>
        <w:t>,</w:t>
      </w:r>
      <w:r w:rsidRPr="00B00B90">
        <w:rPr>
          <w:rFonts w:ascii="Century Gothic" w:hAnsi="Century Gothic" w:cs="Times New Roman"/>
          <w:b/>
          <w:color w:val="auto"/>
          <w:kern w:val="0"/>
          <w:sz w:val="20"/>
          <w:szCs w:val="20"/>
          <w:lang w:eastAsia="en-US"/>
        </w:rPr>
        <w:t xml:space="preserve"> </w:t>
      </w:r>
      <w:r w:rsidRPr="00B00B90">
        <w:rPr>
          <w:rFonts w:ascii="Century Gothic" w:hAnsi="Century Gothic" w:cs="Times New Roman"/>
          <w:color w:val="auto"/>
          <w:kern w:val="0"/>
          <w:sz w:val="20"/>
          <w:szCs w:val="20"/>
          <w:lang w:eastAsia="en-US"/>
        </w:rPr>
        <w:t>licząc od daty podpisania protokołu odbioru końcowego dostawy, o którym mowa w § 5 ust. 8. Zamawiający może wykonywać uprawnienia z tytułu rękojmi za wady, niezależnie od uprawnień wynikających z gwarancji.</w:t>
      </w:r>
    </w:p>
    <w:p w:rsidR="00B00B90" w:rsidRPr="00B00B90" w:rsidRDefault="00B00B90" w:rsidP="00417E02">
      <w:pPr>
        <w:numPr>
          <w:ilvl w:val="0"/>
          <w:numId w:val="126"/>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Wykonawca udziela </w:t>
      </w:r>
      <w:r w:rsidRPr="00B00B90">
        <w:rPr>
          <w:rFonts w:ascii="Century Gothic" w:hAnsi="Century Gothic" w:cs="Times New Roman"/>
          <w:b/>
          <w:bCs/>
          <w:color w:val="auto"/>
          <w:kern w:val="0"/>
          <w:sz w:val="20"/>
          <w:szCs w:val="20"/>
          <w:lang w:eastAsia="en-US"/>
        </w:rPr>
        <w:t>…..</w:t>
      </w:r>
      <w:r w:rsidRPr="00B00B90">
        <w:rPr>
          <w:rFonts w:ascii="Century Gothic" w:eastAsia="SimSun" w:hAnsi="Century Gothic" w:cs="Times New Roman"/>
          <w:b/>
          <w:color w:val="auto"/>
          <w:kern w:val="0"/>
          <w:sz w:val="20"/>
          <w:szCs w:val="20"/>
          <w:lang w:eastAsia="en-US"/>
        </w:rPr>
        <w:t xml:space="preserve"> miesięcy</w:t>
      </w:r>
      <w:r w:rsidRPr="00B00B90">
        <w:rPr>
          <w:rFonts w:ascii="Century Gothic" w:eastAsia="SimSun" w:hAnsi="Century Gothic" w:cs="Times New Roman"/>
          <w:color w:val="auto"/>
          <w:kern w:val="0"/>
          <w:sz w:val="20"/>
          <w:szCs w:val="20"/>
          <w:lang w:eastAsia="en-US"/>
        </w:rPr>
        <w:t xml:space="preserve"> gwarancji</w:t>
      </w:r>
      <w:r w:rsidRPr="00B00B90">
        <w:rPr>
          <w:rFonts w:ascii="Century Gothic" w:eastAsia="SimSun" w:hAnsi="Century Gothic" w:cs="Times New Roman"/>
          <w:b/>
          <w:color w:val="auto"/>
          <w:kern w:val="0"/>
          <w:sz w:val="20"/>
          <w:szCs w:val="20"/>
          <w:lang w:eastAsia="en-US"/>
        </w:rPr>
        <w:t xml:space="preserve"> </w:t>
      </w:r>
      <w:r w:rsidRPr="00B00B90">
        <w:rPr>
          <w:rFonts w:ascii="Century Gothic" w:eastAsia="SimSun" w:hAnsi="Century Gothic" w:cs="Times New Roman"/>
          <w:color w:val="auto"/>
          <w:kern w:val="0"/>
          <w:sz w:val="20"/>
          <w:szCs w:val="20"/>
          <w:lang w:eastAsia="en-US"/>
        </w:rPr>
        <w:t>na dostarczony asortyment objęty umową liczonej od dnia podpisania przez Strony bez uwag protokołu odbioru końcowego dostawy, o którym mowa w § 5 ust. 8.</w:t>
      </w:r>
    </w:p>
    <w:p w:rsidR="00B00B90" w:rsidRPr="00B00B90" w:rsidRDefault="00B00B90" w:rsidP="00417E02">
      <w:pPr>
        <w:numPr>
          <w:ilvl w:val="0"/>
          <w:numId w:val="126"/>
        </w:numPr>
        <w:suppressAutoHyphens w:val="0"/>
        <w:jc w:val="both"/>
        <w:textAlignment w:val="auto"/>
        <w:rPr>
          <w:rFonts w:ascii="Century Gothic" w:hAnsi="Century Gothic" w:cs="Times New Roman"/>
          <w:i/>
          <w:color w:val="auto"/>
          <w:kern w:val="0"/>
          <w:sz w:val="20"/>
          <w:szCs w:val="20"/>
          <w:lang w:eastAsia="en-US"/>
        </w:rPr>
      </w:pPr>
      <w:r w:rsidRPr="00B00B90">
        <w:rPr>
          <w:rFonts w:ascii="Century Gothic" w:hAnsi="Century Gothic"/>
          <w:color w:val="auto"/>
          <w:sz w:val="20"/>
          <w:szCs w:val="20"/>
        </w:rPr>
        <w:t>Przekazywanie informacji dotyczących awarii oraz nieprawidłowej pracy przedmiotu zamówienia realizowane będzie na podstawie telefonicznych zgłoszeń na wskazany przez Wykonawcę numer telefonu (dostępny w dni robocze) …………………………………… a następnie potwierdzane pisemni</w:t>
      </w:r>
      <w:r w:rsidR="00AA50AB">
        <w:rPr>
          <w:rFonts w:ascii="Century Gothic" w:hAnsi="Century Gothic"/>
          <w:color w:val="auto"/>
          <w:sz w:val="20"/>
          <w:szCs w:val="20"/>
        </w:rPr>
        <w:t>e  na wskazany numer faksu………………………….</w:t>
      </w:r>
      <w:r w:rsidRPr="00B00B90">
        <w:rPr>
          <w:rFonts w:ascii="Century Gothic" w:hAnsi="Century Gothic"/>
          <w:color w:val="auto"/>
          <w:sz w:val="20"/>
          <w:szCs w:val="20"/>
        </w:rPr>
        <w:t xml:space="preserve"> </w:t>
      </w:r>
      <w:r w:rsidR="00AA50AB">
        <w:rPr>
          <w:rFonts w:ascii="Century Gothic" w:hAnsi="Century Gothic"/>
          <w:color w:val="auto"/>
          <w:sz w:val="20"/>
          <w:szCs w:val="20"/>
        </w:rPr>
        <w:t>lub adres e-mail………………………(zgodnie z  ofertą Wykonawcy),</w:t>
      </w:r>
    </w:p>
    <w:p w:rsidR="00B00B90" w:rsidRPr="00B00B90" w:rsidRDefault="00B00B90" w:rsidP="00417E02">
      <w:pPr>
        <w:widowControl w:val="0"/>
        <w:numPr>
          <w:ilvl w:val="0"/>
          <w:numId w:val="126"/>
        </w:numPr>
        <w:shd w:val="clear" w:color="auto" w:fill="FFFFFF"/>
        <w:tabs>
          <w:tab w:val="left" w:pos="284"/>
        </w:tabs>
        <w:jc w:val="both"/>
        <w:textAlignment w:val="auto"/>
        <w:rPr>
          <w:rFonts w:ascii="Century Gothic" w:hAnsi="Century Gothic"/>
          <w:color w:val="auto"/>
          <w:sz w:val="20"/>
          <w:szCs w:val="20"/>
        </w:rPr>
      </w:pPr>
      <w:r w:rsidRPr="00B00B90">
        <w:rPr>
          <w:rFonts w:ascii="Century Gothic" w:hAnsi="Century Gothic"/>
          <w:color w:val="auto"/>
          <w:sz w:val="20"/>
          <w:szCs w:val="20"/>
        </w:rPr>
        <w:t>W przypadku stwierdzenia w trakcie użytkowania w okresie gwarancji, o której mowa w ust. 1 wad jakościowych w przedmiocie umowy, Wykonawca zobowiązany jest do usunięcia skutków awarii w czasie 14 dni roboczych licząc od dnia zgłoszenia przez Zamawiającego.</w:t>
      </w:r>
    </w:p>
    <w:p w:rsidR="00B00B90" w:rsidRPr="00B00B90" w:rsidRDefault="00B00B90" w:rsidP="00417E02">
      <w:pPr>
        <w:numPr>
          <w:ilvl w:val="0"/>
          <w:numId w:val="126"/>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olor w:val="auto"/>
          <w:sz w:val="20"/>
          <w:szCs w:val="20"/>
        </w:rPr>
        <w:t xml:space="preserve">Zamawiający dopuszcza zastosowanie na czas naprawy asortymentu zastępczego </w:t>
      </w:r>
      <w:r w:rsidRPr="00B00B90">
        <w:rPr>
          <w:rFonts w:ascii="Century Gothic" w:hAnsi="Century Gothic"/>
          <w:color w:val="auto"/>
          <w:sz w:val="20"/>
          <w:szCs w:val="20"/>
        </w:rPr>
        <w:br/>
        <w:t xml:space="preserve">o parametrach technicznych nie gorszych niż naprawiane, w pełni kompatybilnego </w:t>
      </w:r>
      <w:r w:rsidRPr="00B00B90">
        <w:rPr>
          <w:rFonts w:ascii="Century Gothic" w:hAnsi="Century Gothic"/>
          <w:color w:val="auto"/>
          <w:sz w:val="20"/>
          <w:szCs w:val="20"/>
        </w:rPr>
        <w:br/>
        <w:t xml:space="preserve">i zapewniającego prawidłową pracę asortymentu. Przy zamontowaniu asortymentu zastępczego czas naprawy nie może przekroczyć </w:t>
      </w:r>
      <w:r w:rsidRPr="00B00B90">
        <w:rPr>
          <w:rFonts w:ascii="Century Gothic" w:hAnsi="Century Gothic"/>
          <w:b/>
          <w:color w:val="auto"/>
          <w:sz w:val="20"/>
          <w:szCs w:val="20"/>
        </w:rPr>
        <w:t>30 dni roboczych</w:t>
      </w:r>
      <w:r w:rsidRPr="00B00B90">
        <w:rPr>
          <w:rFonts w:ascii="Century Gothic" w:hAnsi="Century Gothic"/>
          <w:color w:val="auto"/>
          <w:sz w:val="20"/>
          <w:szCs w:val="20"/>
        </w:rPr>
        <w:t xml:space="preserve"> licząc od dnia zgłoszenia awarii. W przypadku zastosowania sprzętu zastępczego kary umowne z tytułu niedotrzymania terminu z ust. 4 nie będą naliczane.</w:t>
      </w:r>
    </w:p>
    <w:p w:rsidR="00B00B90" w:rsidRPr="00B00B90" w:rsidRDefault="00B00B90" w:rsidP="00417E02">
      <w:pPr>
        <w:numPr>
          <w:ilvl w:val="0"/>
          <w:numId w:val="126"/>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Koszt odbioru i zwrotu zareklamowanego asortymentu od/do Zamawiającego, ponosi Wykonawca. Na Wykonawcy spoczywa obowiązek zabezpieczenia asortymentu na czas transportu z/do Zamawiającego.</w:t>
      </w:r>
    </w:p>
    <w:p w:rsidR="00B00B90" w:rsidRPr="00B00B90" w:rsidRDefault="00B00B90" w:rsidP="00417E02">
      <w:pPr>
        <w:numPr>
          <w:ilvl w:val="0"/>
          <w:numId w:val="126"/>
        </w:numPr>
        <w:autoSpaceDE w:val="0"/>
        <w:autoSpaceDN w:val="0"/>
        <w:jc w:val="both"/>
        <w:rPr>
          <w:rFonts w:ascii="Century Gothic" w:eastAsia="SimSun" w:hAnsi="Century Gothic" w:cs="Times New Roman"/>
          <w:color w:val="auto"/>
          <w:kern w:val="0"/>
          <w:sz w:val="20"/>
          <w:szCs w:val="20"/>
        </w:rPr>
      </w:pPr>
      <w:r w:rsidRPr="00B00B90">
        <w:rPr>
          <w:rFonts w:ascii="Century Gothic" w:eastAsia="SimSun" w:hAnsi="Century Gothic" w:cs="Times New Roman"/>
          <w:color w:val="auto"/>
          <w:kern w:val="0"/>
          <w:sz w:val="20"/>
          <w:szCs w:val="20"/>
        </w:rPr>
        <w:t>W sprawach spornych, wynikłych podczas naprawy/usunięcia wady czy awarii asortymentu lub którejkolwiek jego części, Zamawiający zastrzega sobie prawo do powołania biegłego rzeczoznawcy, który na podstawie ekspertyzy wskaże przyczynę uszkodzenia. Wynik ekspertyzy wraz z uzasadnieniem będzie ostateczny i wiążący dla Stron. Koszt ekspertyzy obciąża Stronę na niekorzyść, której została ona wydana.</w:t>
      </w:r>
    </w:p>
    <w:p w:rsidR="00B00B90" w:rsidRPr="00B00B90" w:rsidRDefault="00B00B90" w:rsidP="00417E02">
      <w:pPr>
        <w:numPr>
          <w:ilvl w:val="0"/>
          <w:numId w:val="126"/>
        </w:numPr>
        <w:autoSpaceDE w:val="0"/>
        <w:autoSpaceDN w:val="0"/>
        <w:jc w:val="both"/>
        <w:rPr>
          <w:rFonts w:ascii="Century Gothic" w:eastAsia="SimSun" w:hAnsi="Century Gothic" w:cs="Times New Roman"/>
          <w:color w:val="auto"/>
          <w:kern w:val="0"/>
          <w:sz w:val="20"/>
          <w:szCs w:val="20"/>
        </w:rPr>
      </w:pPr>
      <w:r w:rsidRPr="00B00B90">
        <w:rPr>
          <w:rFonts w:ascii="Century Gothic" w:eastAsia="SimSun" w:hAnsi="Century Gothic" w:cs="Times New Roman"/>
          <w:color w:val="auto"/>
          <w:kern w:val="0"/>
          <w:sz w:val="20"/>
          <w:szCs w:val="20"/>
        </w:rPr>
        <w:t>W przypadku uszkodzenia dysku twardego (HDD/SSD lub inna technologia) nie dopuszcza się jego wymiany poza miejscem użytkowania. Uszkodzony dysk twardy nie będzie zwracany do Wykonawcy. Wykonawca wymieni dysk twardy na nowy, wolny od wad, o parametrach nie gorszych niż wskazane w załączniku nr 2 do umowy. W przypadku konieczności przekazania asortym</w:t>
      </w:r>
      <w:r w:rsidR="00AA50AB">
        <w:rPr>
          <w:rFonts w:ascii="Century Gothic" w:eastAsia="SimSun" w:hAnsi="Century Gothic" w:cs="Times New Roman"/>
          <w:color w:val="auto"/>
          <w:kern w:val="0"/>
          <w:sz w:val="20"/>
          <w:szCs w:val="20"/>
        </w:rPr>
        <w:t>entu do naprawy w serwisie W</w:t>
      </w:r>
      <w:r w:rsidRPr="00B00B90">
        <w:rPr>
          <w:rFonts w:ascii="Century Gothic" w:eastAsia="SimSun" w:hAnsi="Century Gothic" w:cs="Times New Roman"/>
          <w:color w:val="auto"/>
          <w:kern w:val="0"/>
          <w:sz w:val="20"/>
          <w:szCs w:val="20"/>
        </w:rPr>
        <w:t>ykonawcy, zostanie on przekazany bez dysku twardego (nośnika danych).</w:t>
      </w:r>
    </w:p>
    <w:p w:rsidR="00B00B90" w:rsidRPr="00B00B90" w:rsidRDefault="00B00B90" w:rsidP="00417E02">
      <w:pPr>
        <w:numPr>
          <w:ilvl w:val="0"/>
          <w:numId w:val="126"/>
        </w:numPr>
        <w:autoSpaceDE w:val="0"/>
        <w:autoSpaceDN w:val="0"/>
        <w:jc w:val="both"/>
        <w:rPr>
          <w:rFonts w:ascii="Century Gothic" w:eastAsia="SimSun" w:hAnsi="Century Gothic" w:cs="Times New Roman"/>
          <w:color w:val="auto"/>
          <w:kern w:val="0"/>
          <w:sz w:val="20"/>
          <w:szCs w:val="20"/>
        </w:rPr>
      </w:pPr>
      <w:r w:rsidRPr="00B00B90">
        <w:rPr>
          <w:rFonts w:ascii="Century Gothic" w:eastAsia="SimSun" w:hAnsi="Century Gothic" w:cs="Times New Roman"/>
          <w:color w:val="auto"/>
          <w:kern w:val="0"/>
          <w:sz w:val="20"/>
          <w:szCs w:val="20"/>
        </w:rPr>
        <w:lastRenderedPageBreak/>
        <w:t>Po trzeciej naprawie którejkolwiek części asortymentu,</w:t>
      </w:r>
      <w:r w:rsidRPr="00B00B90">
        <w:rPr>
          <w:rFonts w:ascii="Century Gothic" w:hAnsi="Century Gothic" w:cs="Times New Roman"/>
          <w:b/>
          <w:color w:val="auto"/>
          <w:sz w:val="20"/>
          <w:szCs w:val="20"/>
        </w:rPr>
        <w:t xml:space="preserve"> </w:t>
      </w:r>
      <w:r w:rsidRPr="00B00B90">
        <w:rPr>
          <w:rFonts w:ascii="Century Gothic" w:eastAsia="SimSun" w:hAnsi="Century Gothic" w:cs="Times New Roman"/>
          <w:color w:val="auto"/>
          <w:kern w:val="0"/>
          <w:sz w:val="20"/>
          <w:szCs w:val="20"/>
        </w:rPr>
        <w:t xml:space="preserve">jeżeli nadal wykazywać będzie wady, Wykonawca wymieni go na nowy, wolny od wad, o parametrach nie gorszych niż wskazane w załączniku nr 2 do umowy, w terminie do </w:t>
      </w:r>
      <w:r w:rsidRPr="00B00B90">
        <w:rPr>
          <w:rFonts w:ascii="Century Gothic" w:eastAsia="SimSun" w:hAnsi="Century Gothic" w:cs="Times New Roman"/>
          <w:b/>
          <w:bCs/>
          <w:color w:val="auto"/>
          <w:kern w:val="0"/>
          <w:sz w:val="20"/>
          <w:szCs w:val="20"/>
        </w:rPr>
        <w:t>7 dni</w:t>
      </w:r>
      <w:r w:rsidRPr="00B00B90">
        <w:rPr>
          <w:rFonts w:ascii="Century Gothic" w:eastAsia="SimSun" w:hAnsi="Century Gothic" w:cs="Times New Roman"/>
          <w:color w:val="auto"/>
          <w:kern w:val="0"/>
          <w:sz w:val="20"/>
          <w:szCs w:val="20"/>
        </w:rPr>
        <w:t xml:space="preserve"> </w:t>
      </w:r>
      <w:r w:rsidRPr="00B00B90">
        <w:rPr>
          <w:rFonts w:ascii="Century Gothic" w:eastAsia="SimSun" w:hAnsi="Century Gothic" w:cs="Times New Roman"/>
          <w:b/>
          <w:color w:val="auto"/>
          <w:kern w:val="0"/>
          <w:sz w:val="20"/>
          <w:szCs w:val="20"/>
        </w:rPr>
        <w:t>roboczych</w:t>
      </w:r>
      <w:r w:rsidR="00387FAF">
        <w:rPr>
          <w:rFonts w:ascii="Century Gothic" w:eastAsia="SimSun" w:hAnsi="Century Gothic" w:cs="Times New Roman"/>
          <w:color w:val="auto"/>
          <w:kern w:val="0"/>
          <w:sz w:val="20"/>
          <w:szCs w:val="20"/>
        </w:rPr>
        <w:t xml:space="preserve"> </w:t>
      </w:r>
      <w:r w:rsidRPr="00B00B90">
        <w:rPr>
          <w:rFonts w:ascii="Century Gothic" w:eastAsia="SimSun" w:hAnsi="Century Gothic" w:cs="Times New Roman"/>
          <w:color w:val="auto"/>
          <w:kern w:val="0"/>
          <w:sz w:val="20"/>
          <w:szCs w:val="20"/>
        </w:rPr>
        <w:t xml:space="preserve"> licząc od dnia złożenia przez Zamawiającego czwartej reklamacji.</w:t>
      </w:r>
    </w:p>
    <w:p w:rsidR="00B00B90" w:rsidRPr="00B00B90" w:rsidRDefault="00B00B90" w:rsidP="00417E02">
      <w:pPr>
        <w:numPr>
          <w:ilvl w:val="0"/>
          <w:numId w:val="126"/>
        </w:numPr>
        <w:autoSpaceDE w:val="0"/>
        <w:autoSpaceDN w:val="0"/>
        <w:jc w:val="both"/>
        <w:rPr>
          <w:rFonts w:ascii="Century Gothic" w:eastAsia="SimSun" w:hAnsi="Century Gothic" w:cs="Times New Roman"/>
          <w:color w:val="auto"/>
          <w:kern w:val="0"/>
          <w:sz w:val="20"/>
          <w:szCs w:val="20"/>
        </w:rPr>
      </w:pPr>
      <w:r w:rsidRPr="00B00B90">
        <w:rPr>
          <w:rFonts w:ascii="Century Gothic" w:eastAsia="Calibri" w:hAnsi="Century Gothic" w:cs="Calibri"/>
          <w:sz w:val="20"/>
          <w:szCs w:val="20"/>
        </w:rPr>
        <w:t xml:space="preserve">W przypadku nie usunięcia wad i usterek w terminie wynikającym z umowy, Zamawiający ma prawo zlecenia usunięcie usterki na koszt Wykonawcy, zachowując prawa wynikające </w:t>
      </w:r>
      <w:r w:rsidR="00387FAF">
        <w:rPr>
          <w:rFonts w:ascii="Century Gothic" w:eastAsia="Calibri" w:hAnsi="Century Gothic" w:cs="Calibri"/>
          <w:sz w:val="20"/>
          <w:szCs w:val="20"/>
        </w:rPr>
        <w:t xml:space="preserve">                            </w:t>
      </w:r>
      <w:r w:rsidRPr="00B00B90">
        <w:rPr>
          <w:rFonts w:ascii="Century Gothic" w:eastAsia="Calibri" w:hAnsi="Century Gothic" w:cs="Calibri"/>
          <w:sz w:val="20"/>
          <w:szCs w:val="20"/>
        </w:rPr>
        <w:t>z gwarancji.</w:t>
      </w:r>
    </w:p>
    <w:p w:rsidR="00B00B90" w:rsidRDefault="00B00B90" w:rsidP="00B00B90">
      <w:pPr>
        <w:suppressAutoHyphens w:val="0"/>
        <w:ind w:left="-57" w:right="-142"/>
        <w:jc w:val="center"/>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b/>
          <w:bCs/>
          <w:color w:val="auto"/>
          <w:kern w:val="0"/>
          <w:sz w:val="20"/>
          <w:szCs w:val="20"/>
          <w:lang w:eastAsia="en-US"/>
        </w:rPr>
        <w:t>§ 7</w:t>
      </w:r>
    </w:p>
    <w:p w:rsidR="00360295" w:rsidRPr="00360295" w:rsidRDefault="00360295" w:rsidP="00B00B90">
      <w:pPr>
        <w:suppressAutoHyphens w:val="0"/>
        <w:ind w:left="-57" w:right="-142"/>
        <w:jc w:val="center"/>
        <w:textAlignment w:val="auto"/>
        <w:rPr>
          <w:rFonts w:ascii="Century Gothic" w:eastAsia="SimSun" w:hAnsi="Century Gothic" w:cs="Times New Roman"/>
          <w:b/>
          <w:bCs/>
          <w:color w:val="auto"/>
          <w:kern w:val="0"/>
          <w:sz w:val="16"/>
          <w:szCs w:val="16"/>
          <w:lang w:eastAsia="en-US"/>
        </w:rPr>
      </w:pPr>
    </w:p>
    <w:p w:rsidR="00B00B90" w:rsidRPr="00B00B90" w:rsidRDefault="00B00B90" w:rsidP="00417E02">
      <w:pPr>
        <w:numPr>
          <w:ilvl w:val="0"/>
          <w:numId w:val="127"/>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W przypadku niewykonania lub nienależytego wykonania umowy ramowej przez Wykonawcę, Zamawiający zastrzega sobie prawo do naliczenia następujących kar:</w:t>
      </w:r>
    </w:p>
    <w:p w:rsidR="00B00B90" w:rsidRPr="00B00B90" w:rsidRDefault="00387FAF" w:rsidP="00417E02">
      <w:pPr>
        <w:numPr>
          <w:ilvl w:val="0"/>
          <w:numId w:val="128"/>
        </w:numPr>
        <w:tabs>
          <w:tab w:val="clear" w:pos="1080"/>
          <w:tab w:val="left" w:pos="142"/>
          <w:tab w:val="num" w:pos="709"/>
        </w:tabs>
        <w:suppressAutoHyphens w:val="0"/>
        <w:ind w:left="851" w:hanging="425"/>
        <w:jc w:val="both"/>
        <w:textAlignment w:val="auto"/>
        <w:rPr>
          <w:rFonts w:ascii="Century Gothic" w:eastAsia="SimSun" w:hAnsi="Century Gothic" w:cs="Times New Roman"/>
          <w:color w:val="auto"/>
          <w:kern w:val="0"/>
          <w:sz w:val="20"/>
          <w:szCs w:val="20"/>
          <w:lang w:eastAsia="en-US"/>
        </w:rPr>
      </w:pPr>
      <w:r>
        <w:rPr>
          <w:rFonts w:ascii="Century Gothic" w:eastAsia="SimSun" w:hAnsi="Century Gothic" w:cs="Times New Roman"/>
          <w:color w:val="auto"/>
          <w:kern w:val="0"/>
          <w:sz w:val="20"/>
          <w:szCs w:val="20"/>
          <w:lang w:eastAsia="en-US"/>
        </w:rPr>
        <w:t xml:space="preserve"> </w:t>
      </w:r>
      <w:r w:rsidR="00B00B90" w:rsidRPr="00B00B90">
        <w:rPr>
          <w:rFonts w:ascii="Century Gothic" w:eastAsia="SimSun" w:hAnsi="Century Gothic" w:cs="Times New Roman"/>
          <w:color w:val="auto"/>
          <w:kern w:val="0"/>
          <w:sz w:val="20"/>
          <w:szCs w:val="20"/>
          <w:lang w:eastAsia="en-US"/>
        </w:rPr>
        <w:t>5% wartości, o której mowa w § 1 ust. 6, w przypadku, gdy Zamawiający odstąpi od umowy ramowej z powodu okoliczności leżących po stronie Wykonawcy;</w:t>
      </w:r>
    </w:p>
    <w:p w:rsidR="00B00B90" w:rsidRPr="00B00B90" w:rsidRDefault="00B00B90" w:rsidP="00417E02">
      <w:pPr>
        <w:numPr>
          <w:ilvl w:val="0"/>
          <w:numId w:val="128"/>
        </w:numPr>
        <w:tabs>
          <w:tab w:val="clear" w:pos="1080"/>
          <w:tab w:val="left" w:pos="142"/>
          <w:tab w:val="num" w:pos="709"/>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5% wartości, o której mowa w § 1 ust. 6, w przypadku odstąpienia od umowy ramowej przez Wykonawcę na jakiejkolwiek podstawie z przyczyn nieleżących po stronie Zamawiającego.</w:t>
      </w:r>
    </w:p>
    <w:p w:rsidR="00B00B90" w:rsidRPr="00B00B90" w:rsidRDefault="00B00B90" w:rsidP="00417E02">
      <w:pPr>
        <w:numPr>
          <w:ilvl w:val="0"/>
          <w:numId w:val="127"/>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Wykonawca nie będzie obciążony karami, jeśli do niewykonania lub nienależytego wykonania umowy doszło z powodu okoliczności, za które ponosi odpowiedzialność Zamawiający lub</w:t>
      </w:r>
      <w:r w:rsidR="00855039">
        <w:rPr>
          <w:rFonts w:ascii="Century Gothic" w:eastAsia="SimSun" w:hAnsi="Century Gothic" w:cs="Times New Roman"/>
          <w:color w:val="auto"/>
          <w:kern w:val="0"/>
          <w:sz w:val="20"/>
          <w:szCs w:val="20"/>
          <w:lang w:eastAsia="en-US"/>
        </w:rPr>
        <w:t xml:space="preserve">                  </w:t>
      </w:r>
      <w:r w:rsidRPr="00B00B90">
        <w:rPr>
          <w:rFonts w:ascii="Century Gothic" w:eastAsia="SimSun" w:hAnsi="Century Gothic" w:cs="Times New Roman"/>
          <w:color w:val="auto"/>
          <w:kern w:val="0"/>
          <w:sz w:val="20"/>
          <w:szCs w:val="20"/>
          <w:lang w:eastAsia="en-US"/>
        </w:rPr>
        <w:t xml:space="preserve"> z powodu działania tzw. siły wyższej.</w:t>
      </w:r>
    </w:p>
    <w:p w:rsidR="00B00B90" w:rsidRPr="00B00B90" w:rsidRDefault="00B00B90" w:rsidP="00417E02">
      <w:pPr>
        <w:numPr>
          <w:ilvl w:val="0"/>
          <w:numId w:val="127"/>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Zamawiający zastrzega sobie prawo dochodzenia odszkodowania uzupełniającego, jeżeli szkoda przewyższy wysokość kar.</w:t>
      </w:r>
    </w:p>
    <w:p w:rsidR="00B00B90" w:rsidRPr="00B00B90" w:rsidRDefault="00B00B90" w:rsidP="00417E02">
      <w:pPr>
        <w:numPr>
          <w:ilvl w:val="0"/>
          <w:numId w:val="127"/>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Zamawiający zastrzega sobie prawo potrącania kar z wynagrodzenia Wykonawcy (wartości faktur) bez kierowania odrębnego wezwania do zapłaty.</w:t>
      </w:r>
    </w:p>
    <w:p w:rsidR="00B00B90" w:rsidRPr="00B00B90" w:rsidRDefault="00B00B90" w:rsidP="00417E02">
      <w:pPr>
        <w:numPr>
          <w:ilvl w:val="0"/>
          <w:numId w:val="127"/>
        </w:numPr>
        <w:tabs>
          <w:tab w:val="center" w:pos="4536"/>
          <w:tab w:val="right" w:pos="9072"/>
        </w:tabs>
        <w:suppressAutoHyphens w:val="0"/>
        <w:jc w:val="both"/>
        <w:textAlignment w:val="auto"/>
        <w:rPr>
          <w:rFonts w:ascii="Century Gothic" w:eastAsia="SimSun" w:hAnsi="Century Gothic" w:cs="Times New Roman"/>
          <w:color w:val="auto"/>
          <w:kern w:val="0"/>
          <w:sz w:val="20"/>
          <w:szCs w:val="20"/>
        </w:rPr>
      </w:pPr>
      <w:r w:rsidRPr="00B00B90">
        <w:rPr>
          <w:rFonts w:ascii="Century Gothic" w:eastAsia="SimSun" w:hAnsi="Century Gothic" w:cs="Times New Roman"/>
          <w:color w:val="auto"/>
          <w:kern w:val="0"/>
          <w:sz w:val="20"/>
          <w:szCs w:val="20"/>
        </w:rPr>
        <w:t>Zamawiający zastrzega sobie prawo do żądania zabezpieczenia należytego wykonania umowy do 5 % wartości umowy wykonawczej w ramach postępowań prowadzonych w celu zawarcia umowy wykonawczej.</w:t>
      </w:r>
    </w:p>
    <w:p w:rsidR="00B00B90" w:rsidRDefault="00B00B90" w:rsidP="00417E02">
      <w:pPr>
        <w:numPr>
          <w:ilvl w:val="0"/>
          <w:numId w:val="127"/>
        </w:numPr>
        <w:tabs>
          <w:tab w:val="center" w:pos="4536"/>
          <w:tab w:val="right" w:pos="9072"/>
        </w:tabs>
        <w:suppressAutoHyphens w:val="0"/>
        <w:jc w:val="both"/>
        <w:textAlignment w:val="auto"/>
        <w:rPr>
          <w:rFonts w:ascii="Century Gothic" w:eastAsia="SimSun" w:hAnsi="Century Gothic" w:cs="Times New Roman"/>
          <w:color w:val="auto"/>
          <w:kern w:val="0"/>
          <w:sz w:val="20"/>
          <w:szCs w:val="20"/>
        </w:rPr>
      </w:pPr>
      <w:r w:rsidRPr="00B00B90">
        <w:rPr>
          <w:rFonts w:ascii="Century Gothic" w:eastAsia="SimSun" w:hAnsi="Century Gothic" w:cs="Times New Roman"/>
          <w:color w:val="auto"/>
          <w:kern w:val="0"/>
          <w:sz w:val="20"/>
          <w:szCs w:val="20"/>
        </w:rPr>
        <w:tab/>
        <w:t>Łączna, maksymalna wysokość kar umownych, które mogą dochodzić strony Umowy nie może być wyższa niż 10 % wartości umowy brutto, o której mowa w § 1 ust. 6.</w:t>
      </w:r>
    </w:p>
    <w:p w:rsidR="006C6657" w:rsidRPr="006C6657" w:rsidRDefault="006C6657" w:rsidP="006C6657">
      <w:pPr>
        <w:tabs>
          <w:tab w:val="center" w:pos="4536"/>
          <w:tab w:val="right" w:pos="9072"/>
        </w:tabs>
        <w:suppressAutoHyphens w:val="0"/>
        <w:ind w:left="360"/>
        <w:jc w:val="both"/>
        <w:textAlignment w:val="auto"/>
        <w:rPr>
          <w:rFonts w:ascii="Century Gothic" w:eastAsia="SimSun" w:hAnsi="Century Gothic" w:cs="Times New Roman"/>
          <w:color w:val="auto"/>
          <w:kern w:val="0"/>
          <w:sz w:val="16"/>
          <w:szCs w:val="16"/>
        </w:rPr>
      </w:pPr>
    </w:p>
    <w:p w:rsidR="00B00B90" w:rsidRDefault="00B00B90" w:rsidP="00B00B90">
      <w:pPr>
        <w:suppressAutoHyphens w:val="0"/>
        <w:ind w:left="-57" w:right="-142"/>
        <w:jc w:val="center"/>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b/>
          <w:bCs/>
          <w:color w:val="auto"/>
          <w:kern w:val="0"/>
          <w:sz w:val="20"/>
          <w:szCs w:val="20"/>
          <w:lang w:eastAsia="en-US"/>
        </w:rPr>
        <w:t>§ 8</w:t>
      </w:r>
    </w:p>
    <w:p w:rsidR="00855039" w:rsidRPr="00855039" w:rsidRDefault="00855039" w:rsidP="00B00B90">
      <w:pPr>
        <w:suppressAutoHyphens w:val="0"/>
        <w:ind w:left="-57" w:right="-142"/>
        <w:jc w:val="center"/>
        <w:textAlignment w:val="auto"/>
        <w:rPr>
          <w:rFonts w:ascii="Century Gothic" w:eastAsia="SimSun" w:hAnsi="Century Gothic" w:cs="Times New Roman"/>
          <w:b/>
          <w:bCs/>
          <w:color w:val="auto"/>
          <w:kern w:val="0"/>
          <w:sz w:val="16"/>
          <w:szCs w:val="16"/>
          <w:lang w:eastAsia="en-US"/>
        </w:rPr>
      </w:pPr>
    </w:p>
    <w:p w:rsidR="00B00B90" w:rsidRPr="00B00B90" w:rsidRDefault="00B00B90" w:rsidP="00417E02">
      <w:pPr>
        <w:numPr>
          <w:ilvl w:val="0"/>
          <w:numId w:val="129"/>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Wszelkie zmiany umowy ramowej mogą być wprowadzane w formie pisemnej pod rygorem nieważności, z wyłączeniem ust. 2 lit. a).</w:t>
      </w:r>
    </w:p>
    <w:p w:rsidR="00B00B90" w:rsidRPr="00B00B90" w:rsidRDefault="00B00B90" w:rsidP="00417E02">
      <w:pPr>
        <w:numPr>
          <w:ilvl w:val="0"/>
          <w:numId w:val="129"/>
        </w:numPr>
        <w:suppressAutoHyphens w:val="0"/>
        <w:jc w:val="both"/>
        <w:textAlignment w:val="auto"/>
        <w:rPr>
          <w:rFonts w:ascii="Century Gothic" w:eastAsia="SimSun" w:hAnsi="Century Gothic" w:cs="Times New Roman"/>
          <w:bCs/>
          <w:color w:val="auto"/>
          <w:kern w:val="0"/>
          <w:sz w:val="20"/>
          <w:szCs w:val="20"/>
          <w:lang w:eastAsia="en-US"/>
        </w:rPr>
      </w:pPr>
      <w:r w:rsidRPr="00B00B90">
        <w:rPr>
          <w:rFonts w:ascii="Century Gothic" w:eastAsia="SimSun" w:hAnsi="Century Gothic" w:cs="Times New Roman"/>
          <w:bCs/>
          <w:color w:val="auto"/>
          <w:kern w:val="0"/>
          <w:sz w:val="20"/>
          <w:szCs w:val="20"/>
          <w:lang w:eastAsia="en-US"/>
        </w:rPr>
        <w:t>Zamawiający dopuszcza zmiany umowy w następującym zakresie:</w:t>
      </w:r>
    </w:p>
    <w:p w:rsidR="00F42DDC" w:rsidRPr="0074091C" w:rsidRDefault="00B00B90" w:rsidP="00417E02">
      <w:pPr>
        <w:numPr>
          <w:ilvl w:val="0"/>
          <w:numId w:val="130"/>
        </w:numPr>
        <w:tabs>
          <w:tab w:val="clear" w:pos="1080"/>
          <w:tab w:val="num" w:pos="709"/>
        </w:tabs>
        <w:suppressAutoHyphens w:val="0"/>
        <w:ind w:left="709" w:hanging="283"/>
        <w:jc w:val="both"/>
        <w:textAlignment w:val="auto"/>
        <w:rPr>
          <w:rFonts w:ascii="Century Gothic" w:eastAsia="SimSun" w:hAnsi="Century Gothic" w:cs="Times New Roman"/>
          <w:bCs/>
          <w:color w:val="auto"/>
          <w:kern w:val="0"/>
          <w:sz w:val="20"/>
          <w:szCs w:val="20"/>
          <w:lang w:eastAsia="en-US"/>
        </w:rPr>
      </w:pPr>
      <w:r w:rsidRPr="00F42DDC">
        <w:rPr>
          <w:rFonts w:ascii="Century Gothic" w:eastAsia="SimSun" w:hAnsi="Century Gothic" w:cs="Times New Roman"/>
          <w:bCs/>
          <w:color w:val="auto"/>
          <w:kern w:val="0"/>
          <w:sz w:val="20"/>
          <w:szCs w:val="20"/>
          <w:lang w:eastAsia="en-US"/>
        </w:rPr>
        <w:t>producenta/typu</w:t>
      </w:r>
      <w:r w:rsidR="007F5365">
        <w:rPr>
          <w:rFonts w:ascii="Century Gothic" w:eastAsia="SimSun" w:hAnsi="Century Gothic" w:cs="Times New Roman"/>
          <w:bCs/>
          <w:color w:val="auto"/>
          <w:kern w:val="0"/>
          <w:sz w:val="20"/>
          <w:szCs w:val="20"/>
          <w:lang w:eastAsia="en-US"/>
        </w:rPr>
        <w:t>/modelu</w:t>
      </w:r>
      <w:r w:rsidRPr="00F42DDC">
        <w:rPr>
          <w:rFonts w:ascii="Century Gothic" w:eastAsia="SimSun" w:hAnsi="Century Gothic" w:cs="Times New Roman"/>
          <w:bCs/>
          <w:color w:val="auto"/>
          <w:kern w:val="0"/>
          <w:sz w:val="20"/>
          <w:szCs w:val="20"/>
          <w:lang w:eastAsia="en-US"/>
        </w:rPr>
        <w:t xml:space="preserve"> asortymentu – w przypadku zaprzestania produkcji lub braku dostępności na rynku danego typu</w:t>
      </w:r>
      <w:r w:rsidR="00E74A76">
        <w:rPr>
          <w:rFonts w:ascii="Century Gothic" w:eastAsia="SimSun" w:hAnsi="Century Gothic" w:cs="Times New Roman"/>
          <w:bCs/>
          <w:color w:val="auto"/>
          <w:kern w:val="0"/>
          <w:sz w:val="20"/>
          <w:szCs w:val="20"/>
          <w:lang w:eastAsia="en-US"/>
        </w:rPr>
        <w:t>/modelu</w:t>
      </w:r>
      <w:r w:rsidRPr="00F42DDC">
        <w:rPr>
          <w:rFonts w:ascii="Century Gothic" w:eastAsia="SimSun" w:hAnsi="Century Gothic" w:cs="Times New Roman"/>
          <w:bCs/>
          <w:color w:val="auto"/>
          <w:kern w:val="0"/>
          <w:sz w:val="20"/>
          <w:szCs w:val="20"/>
          <w:lang w:eastAsia="en-US"/>
        </w:rPr>
        <w:t xml:space="preserve"> asortymentu, spowodowanej zaprzestaniem produkcji lub wycofaniem ze sprzedaży lub pojawieniem się na rynku asortymentu nowszej generacji, pozwalającej na zaoszczędzenie kosztów eksploatacji urządzenia. W przypadku zaoferowania innego producenta/typu</w:t>
      </w:r>
      <w:r w:rsidR="00793398">
        <w:rPr>
          <w:rFonts w:ascii="Century Gothic" w:eastAsia="SimSun" w:hAnsi="Century Gothic" w:cs="Times New Roman"/>
          <w:bCs/>
          <w:color w:val="auto"/>
          <w:kern w:val="0"/>
          <w:sz w:val="20"/>
          <w:szCs w:val="20"/>
          <w:lang w:eastAsia="en-US"/>
        </w:rPr>
        <w:t>/modelu</w:t>
      </w:r>
      <w:r w:rsidRPr="00F42DDC">
        <w:rPr>
          <w:rFonts w:ascii="Century Gothic" w:eastAsia="SimSun" w:hAnsi="Century Gothic" w:cs="Times New Roman"/>
          <w:bCs/>
          <w:color w:val="auto"/>
          <w:kern w:val="0"/>
          <w:sz w:val="20"/>
          <w:szCs w:val="20"/>
          <w:lang w:eastAsia="en-US"/>
        </w:rPr>
        <w:t xml:space="preserve"> asortymentu Wykonawca musi do oferty złożonej </w:t>
      </w:r>
      <w:r w:rsidR="00F42DDC">
        <w:rPr>
          <w:rFonts w:ascii="Century Gothic" w:eastAsia="SimSun" w:hAnsi="Century Gothic" w:cs="Times New Roman"/>
          <w:bCs/>
          <w:color w:val="auto"/>
          <w:kern w:val="0"/>
          <w:sz w:val="20"/>
          <w:szCs w:val="20"/>
          <w:lang w:eastAsia="en-US"/>
        </w:rPr>
        <w:t xml:space="preserve">  </w:t>
      </w:r>
      <w:r w:rsidRPr="00F42DDC">
        <w:rPr>
          <w:rFonts w:ascii="Century Gothic" w:eastAsia="SimSun" w:hAnsi="Century Gothic" w:cs="Times New Roman"/>
          <w:bCs/>
          <w:color w:val="auto"/>
          <w:kern w:val="0"/>
          <w:sz w:val="20"/>
          <w:szCs w:val="20"/>
          <w:lang w:eastAsia="en-US"/>
        </w:rPr>
        <w:t xml:space="preserve">w wyniku zaproszenia, o którym mowa w § 2 ust. 3 dołączyć </w:t>
      </w:r>
      <w:r w:rsidR="00E74A76">
        <w:rPr>
          <w:rFonts w:ascii="Century Gothic" w:eastAsia="Times New Roman" w:hAnsi="Century Gothic"/>
          <w:color w:val="auto"/>
          <w:sz w:val="20"/>
          <w:szCs w:val="20"/>
        </w:rPr>
        <w:t xml:space="preserve">wypełniony  załącznik  do </w:t>
      </w:r>
      <w:r w:rsidR="00F42DDC" w:rsidRPr="0074091C">
        <w:rPr>
          <w:rFonts w:ascii="Century Gothic" w:eastAsia="Times New Roman" w:hAnsi="Century Gothic"/>
          <w:color w:val="auto"/>
          <w:sz w:val="20"/>
          <w:szCs w:val="20"/>
        </w:rPr>
        <w:t xml:space="preserve">SWZ, </w:t>
      </w:r>
      <w:r w:rsidR="00E74A76">
        <w:rPr>
          <w:rFonts w:ascii="Century Gothic" w:eastAsia="SimSun" w:hAnsi="Century Gothic" w:cs="Times New Roman"/>
          <w:color w:val="auto"/>
          <w:kern w:val="0"/>
          <w:sz w:val="20"/>
          <w:szCs w:val="20"/>
          <w:lang w:eastAsia="en-US"/>
        </w:rPr>
        <w:t xml:space="preserve">potwierdzający </w:t>
      </w:r>
      <w:r w:rsidR="00F42DDC" w:rsidRPr="0074091C">
        <w:rPr>
          <w:rFonts w:ascii="Century Gothic" w:eastAsia="SimSun" w:hAnsi="Century Gothic" w:cs="Times New Roman"/>
          <w:color w:val="auto"/>
          <w:kern w:val="0"/>
          <w:sz w:val="20"/>
          <w:szCs w:val="20"/>
          <w:lang w:eastAsia="en-US"/>
        </w:rPr>
        <w:t>spełnienie przez zaoferowany asortyment wymagań Zamawiającego</w:t>
      </w:r>
    </w:p>
    <w:p w:rsidR="00B00B90" w:rsidRPr="0074091C" w:rsidRDefault="00B00B90" w:rsidP="00417E02">
      <w:pPr>
        <w:numPr>
          <w:ilvl w:val="0"/>
          <w:numId w:val="130"/>
        </w:numPr>
        <w:tabs>
          <w:tab w:val="clear" w:pos="1080"/>
          <w:tab w:val="num" w:pos="709"/>
        </w:tabs>
        <w:suppressAutoHyphens w:val="0"/>
        <w:ind w:hanging="654"/>
        <w:jc w:val="both"/>
        <w:textAlignment w:val="auto"/>
        <w:rPr>
          <w:rFonts w:ascii="Century Gothic" w:eastAsia="SimSun" w:hAnsi="Century Gothic" w:cs="Times New Roman"/>
          <w:bCs/>
          <w:color w:val="auto"/>
          <w:kern w:val="0"/>
          <w:sz w:val="20"/>
          <w:szCs w:val="20"/>
          <w:lang w:eastAsia="en-US"/>
        </w:rPr>
      </w:pPr>
      <w:r w:rsidRPr="0074091C">
        <w:rPr>
          <w:rFonts w:ascii="Century Gothic" w:eastAsia="SimSun" w:hAnsi="Century Gothic" w:cs="Times New Roman"/>
          <w:bCs/>
          <w:color w:val="auto"/>
          <w:kern w:val="0"/>
          <w:sz w:val="20"/>
          <w:szCs w:val="20"/>
          <w:lang w:eastAsia="en-US"/>
        </w:rPr>
        <w:t>zmiany formy zabezpieczenia zaliczki.</w:t>
      </w:r>
    </w:p>
    <w:p w:rsidR="00B00B90" w:rsidRPr="00B00B90" w:rsidRDefault="00B00B90" w:rsidP="00417E02">
      <w:pPr>
        <w:numPr>
          <w:ilvl w:val="0"/>
          <w:numId w:val="130"/>
        </w:numPr>
        <w:tabs>
          <w:tab w:val="clear" w:pos="1080"/>
          <w:tab w:val="num" w:pos="709"/>
        </w:tabs>
        <w:suppressAutoHyphens w:val="0"/>
        <w:ind w:hanging="654"/>
        <w:jc w:val="both"/>
        <w:textAlignment w:val="auto"/>
        <w:rPr>
          <w:rFonts w:ascii="Century Gothic" w:eastAsia="SimSun" w:hAnsi="Century Gothic" w:cs="Times New Roman"/>
          <w:bCs/>
          <w:color w:val="auto"/>
          <w:kern w:val="0"/>
          <w:sz w:val="20"/>
          <w:szCs w:val="20"/>
          <w:lang w:eastAsia="en-US"/>
        </w:rPr>
      </w:pPr>
      <w:r w:rsidRPr="00B00B90">
        <w:rPr>
          <w:rFonts w:ascii="Century Gothic" w:eastAsia="SimSun" w:hAnsi="Century Gothic" w:cs="Times New Roman"/>
          <w:bCs/>
          <w:color w:val="auto"/>
          <w:kern w:val="0"/>
          <w:sz w:val="20"/>
          <w:szCs w:val="20"/>
          <w:lang w:eastAsia="en-US"/>
        </w:rPr>
        <w:t>inne zmiany, jeżeli konieczność ich wprowadzenia będzie wynikała ze zmiany przepisów.</w:t>
      </w:r>
    </w:p>
    <w:p w:rsidR="00B00B90" w:rsidRPr="00B00B90" w:rsidRDefault="00B00B90" w:rsidP="00417E02">
      <w:pPr>
        <w:numPr>
          <w:ilvl w:val="0"/>
          <w:numId w:val="129"/>
        </w:numPr>
        <w:suppressAutoHyphens w:val="0"/>
        <w:jc w:val="both"/>
        <w:textAlignment w:val="auto"/>
        <w:rPr>
          <w:rFonts w:ascii="Century Gothic" w:eastAsia="SimSun" w:hAnsi="Century Gothic" w:cs="Times New Roman"/>
          <w:bCs/>
          <w:color w:val="auto"/>
          <w:kern w:val="0"/>
          <w:sz w:val="20"/>
          <w:szCs w:val="20"/>
          <w:lang w:eastAsia="en-US"/>
        </w:rPr>
      </w:pPr>
      <w:r w:rsidRPr="00B00B90">
        <w:rPr>
          <w:rFonts w:ascii="Century Gothic" w:eastAsia="SimSun" w:hAnsi="Century Gothic" w:cs="Times New Roman"/>
          <w:color w:val="auto"/>
          <w:kern w:val="0"/>
          <w:sz w:val="20"/>
          <w:szCs w:val="20"/>
          <w:lang w:eastAsia="en-US"/>
        </w:rPr>
        <w:t>Zmiany, o których mowa w ust. 2 są dopuszczalne wyłącznie przy jednoczesnym zachowaniu pozostałych warunków umowy, w tym ceny jednostkowej netto nie wyższej i parametrów technicznych nie gorszych niż wskazane odpowiednio do typu asortymentu w załączniku nr 2 do umowy.</w:t>
      </w:r>
    </w:p>
    <w:p w:rsidR="00B00B90" w:rsidRPr="00B00B90" w:rsidRDefault="00B00B90" w:rsidP="00417E02">
      <w:pPr>
        <w:numPr>
          <w:ilvl w:val="0"/>
          <w:numId w:val="129"/>
        </w:numPr>
        <w:suppressAutoHyphens w:val="0"/>
        <w:jc w:val="both"/>
        <w:textAlignment w:val="auto"/>
        <w:rPr>
          <w:rFonts w:ascii="Century Gothic" w:eastAsia="SimSun" w:hAnsi="Century Gothic" w:cs="Times New Roman"/>
          <w:bCs/>
          <w:color w:val="auto"/>
          <w:kern w:val="0"/>
          <w:sz w:val="20"/>
          <w:szCs w:val="20"/>
          <w:lang w:eastAsia="en-US"/>
        </w:rPr>
      </w:pPr>
      <w:r w:rsidRPr="00B00B90">
        <w:rPr>
          <w:rFonts w:ascii="Century Gothic" w:eastAsia="SimSun" w:hAnsi="Century Gothic" w:cs="Times New Roman"/>
          <w:color w:val="auto"/>
          <w:kern w:val="0"/>
          <w:sz w:val="20"/>
          <w:szCs w:val="20"/>
          <w:lang w:eastAsia="en-US"/>
        </w:rPr>
        <w:t>W przypadku zaprzestania produkcji asortymentu, Wykonawca zobowiązany będzie udowodnić ten fakt Zamawiającemu.</w:t>
      </w:r>
    </w:p>
    <w:p w:rsidR="00B00B90" w:rsidRPr="00B00B90" w:rsidRDefault="00B00B90" w:rsidP="00417E02">
      <w:pPr>
        <w:numPr>
          <w:ilvl w:val="0"/>
          <w:numId w:val="129"/>
        </w:numPr>
        <w:tabs>
          <w:tab w:val="left" w:pos="426"/>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Zamawiający dopuszcza możliwość wydłużenia czasu trwania umowy ramowej w sytuacji nie wykorzystania przez Zamawiającego wartości umowy określonej w § 1 ust. 6, jednak nie dłużej niż na okres 4 lat licząc od daty jej zawarcia. </w:t>
      </w:r>
    </w:p>
    <w:p w:rsidR="00B00B90" w:rsidRDefault="00B00B90" w:rsidP="00417E02">
      <w:pPr>
        <w:numPr>
          <w:ilvl w:val="0"/>
          <w:numId w:val="129"/>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Strony dopuszczają zmianę stawki podatku VAT wskazaną w załączniku nr 2 do umowy ramowej, w przypadku jej ustawowej zmiany. Każdorazowo w </w:t>
      </w:r>
      <w:r w:rsidR="00F42DDC">
        <w:rPr>
          <w:rFonts w:ascii="Century Gothic" w:eastAsia="SimSun" w:hAnsi="Century Gothic" w:cs="Times New Roman"/>
          <w:color w:val="auto"/>
          <w:kern w:val="0"/>
          <w:sz w:val="20"/>
          <w:szCs w:val="20"/>
          <w:lang w:eastAsia="en-US"/>
        </w:rPr>
        <w:t xml:space="preserve">Ofercie złożonej w  wyniku przekazanego zaproszenia, o którym  mowa  w </w:t>
      </w:r>
      <w:r w:rsidR="00F42DDC" w:rsidRPr="00B00B90">
        <w:rPr>
          <w:rFonts w:ascii="Century Gothic" w:eastAsia="SimSun" w:hAnsi="Century Gothic" w:cs="Times New Roman"/>
          <w:color w:val="auto"/>
          <w:kern w:val="0"/>
          <w:sz w:val="20"/>
          <w:szCs w:val="20"/>
          <w:lang w:eastAsia="en-US"/>
        </w:rPr>
        <w:t>§</w:t>
      </w:r>
      <w:r w:rsidR="00F42DDC">
        <w:rPr>
          <w:rFonts w:ascii="Century Gothic" w:eastAsia="SimSun" w:hAnsi="Century Gothic" w:cs="Times New Roman"/>
          <w:color w:val="auto"/>
          <w:kern w:val="0"/>
          <w:sz w:val="20"/>
          <w:szCs w:val="20"/>
          <w:lang w:eastAsia="en-US"/>
        </w:rPr>
        <w:t xml:space="preserve"> 2  ust. 1  </w:t>
      </w:r>
      <w:r w:rsidRPr="00B00B90">
        <w:rPr>
          <w:rFonts w:ascii="Century Gothic" w:eastAsia="SimSun" w:hAnsi="Century Gothic" w:cs="Times New Roman"/>
          <w:color w:val="auto"/>
          <w:kern w:val="0"/>
          <w:sz w:val="20"/>
          <w:szCs w:val="20"/>
          <w:lang w:eastAsia="en-US"/>
        </w:rPr>
        <w:t xml:space="preserve">Wykonawca będzie ją wskazywać. </w:t>
      </w:r>
      <w:r w:rsidR="00F42DDC">
        <w:rPr>
          <w:rFonts w:ascii="Century Gothic" w:eastAsia="SimSun" w:hAnsi="Century Gothic" w:cs="Times New Roman"/>
          <w:color w:val="auto"/>
          <w:kern w:val="0"/>
          <w:sz w:val="20"/>
          <w:szCs w:val="20"/>
          <w:lang w:eastAsia="en-US"/>
        </w:rPr>
        <w:t xml:space="preserve">           </w:t>
      </w:r>
      <w:r w:rsidRPr="00B00B90">
        <w:rPr>
          <w:rFonts w:ascii="Century Gothic" w:eastAsia="SimSun" w:hAnsi="Century Gothic" w:cs="Times New Roman"/>
          <w:color w:val="auto"/>
          <w:kern w:val="0"/>
          <w:sz w:val="20"/>
          <w:szCs w:val="20"/>
          <w:lang w:eastAsia="en-US"/>
        </w:rPr>
        <w:t xml:space="preserve">W przypadku jej zmiany sporządzony zostanie aneks do umowy w tym zakresie. </w:t>
      </w:r>
    </w:p>
    <w:p w:rsidR="00E72CFD" w:rsidRPr="0074091C" w:rsidRDefault="00E72CFD" w:rsidP="00417E02">
      <w:pPr>
        <w:pStyle w:val="Akapitzlist"/>
        <w:widowControl w:val="0"/>
        <w:numPr>
          <w:ilvl w:val="0"/>
          <w:numId w:val="129"/>
        </w:numPr>
        <w:autoSpaceDN w:val="0"/>
        <w:adjustRightInd w:val="0"/>
        <w:spacing w:after="0" w:line="250" w:lineRule="exact"/>
        <w:ind w:right="20"/>
        <w:contextualSpacing w:val="0"/>
        <w:jc w:val="both"/>
        <w:rPr>
          <w:rFonts w:ascii="Century Gothic" w:eastAsia="Arial Unicode MS" w:hAnsi="Century Gothic"/>
          <w:sz w:val="20"/>
          <w:szCs w:val="20"/>
        </w:rPr>
      </w:pPr>
      <w:r w:rsidRPr="0074091C">
        <w:rPr>
          <w:rFonts w:ascii="Century Gothic" w:eastAsia="Arial Unicode MS" w:hAnsi="Century Gothic"/>
          <w:sz w:val="20"/>
          <w:szCs w:val="20"/>
        </w:rPr>
        <w:t xml:space="preserve">Wykonawca, po uprzednim powiadomieniu Zamawiającego, ma prawo dokonać zmiany osób </w:t>
      </w:r>
      <w:r w:rsidRPr="0074091C">
        <w:rPr>
          <w:rFonts w:ascii="Century Gothic" w:eastAsia="Arial Unicode MS" w:hAnsi="Century Gothic"/>
          <w:sz w:val="20"/>
          <w:szCs w:val="20"/>
          <w:lang w:val="pl-PL"/>
        </w:rPr>
        <w:t xml:space="preserve">wskazanych w załączniku  nr 4  do  umowy ramowej </w:t>
      </w:r>
      <w:r w:rsidRPr="0074091C">
        <w:rPr>
          <w:rFonts w:ascii="Century Gothic" w:eastAsia="Arial Unicode MS" w:hAnsi="Century Gothic"/>
          <w:sz w:val="20"/>
          <w:szCs w:val="20"/>
        </w:rPr>
        <w:t xml:space="preserve">przy czym zmiana taka wymaga zgody Zamawiającego, chyba, że wyniknie ona z przyczyn niezależnych od Wykonawcy (śmierć osoby, ustanie stosunku zatrudnienia u Wykonawcy itp.). Dokonując zmiany osób Wykonawca zobowiązany jest zastąpić te osoby innymi osobami posiadającymi </w:t>
      </w:r>
      <w:r w:rsidRPr="0074091C">
        <w:rPr>
          <w:rFonts w:ascii="Century Gothic" w:eastAsia="Arial Unicode MS" w:hAnsi="Century Gothic"/>
          <w:sz w:val="20"/>
          <w:szCs w:val="20"/>
          <w:lang w:val="pl-PL"/>
        </w:rPr>
        <w:t>kwalifikacje</w:t>
      </w:r>
      <w:r w:rsidRPr="0074091C">
        <w:rPr>
          <w:rFonts w:ascii="Century Gothic" w:eastAsia="Arial Unicode MS" w:hAnsi="Century Gothic"/>
          <w:sz w:val="20"/>
          <w:szCs w:val="20"/>
        </w:rPr>
        <w:t xml:space="preserve">/uprawnienie, </w:t>
      </w:r>
      <w:r w:rsidRPr="0074091C">
        <w:rPr>
          <w:rFonts w:ascii="Century Gothic" w:eastAsia="Arial Unicode MS" w:hAnsi="Century Gothic"/>
          <w:sz w:val="20"/>
          <w:szCs w:val="20"/>
        </w:rPr>
        <w:lastRenderedPageBreak/>
        <w:t>co najmniej takie jak osoby zastępowane.</w:t>
      </w:r>
    </w:p>
    <w:p w:rsidR="00E72CFD" w:rsidRPr="0074091C" w:rsidRDefault="00910847" w:rsidP="00417E02">
      <w:pPr>
        <w:pStyle w:val="Akapitzlist"/>
        <w:widowControl w:val="0"/>
        <w:numPr>
          <w:ilvl w:val="0"/>
          <w:numId w:val="129"/>
        </w:numPr>
        <w:autoSpaceDN w:val="0"/>
        <w:adjustRightInd w:val="0"/>
        <w:spacing w:after="0" w:line="250" w:lineRule="exact"/>
        <w:ind w:right="20"/>
        <w:contextualSpacing w:val="0"/>
        <w:jc w:val="both"/>
        <w:rPr>
          <w:rFonts w:ascii="Century Gothic" w:eastAsia="SimSun" w:hAnsi="Century Gothic"/>
          <w:sz w:val="20"/>
          <w:szCs w:val="20"/>
        </w:rPr>
      </w:pPr>
      <w:r w:rsidRPr="0074091C">
        <w:rPr>
          <w:rFonts w:ascii="Century Gothic" w:eastAsia="Arial Unicode MS" w:hAnsi="Century Gothic"/>
          <w:sz w:val="20"/>
          <w:szCs w:val="20"/>
          <w:lang w:val="pl-PL"/>
        </w:rPr>
        <w:t>Zamawiający zastrzega sobie</w:t>
      </w:r>
      <w:r w:rsidR="00120B62" w:rsidRPr="0074091C">
        <w:rPr>
          <w:rFonts w:ascii="Century Gothic" w:eastAsia="Arial Unicode MS" w:hAnsi="Century Gothic"/>
          <w:sz w:val="20"/>
          <w:szCs w:val="20"/>
          <w:lang w:val="pl-PL"/>
        </w:rPr>
        <w:t xml:space="preserve"> </w:t>
      </w:r>
      <w:r w:rsidRPr="0074091C">
        <w:rPr>
          <w:rFonts w:ascii="Century Gothic" w:eastAsia="Arial Unicode MS" w:hAnsi="Century Gothic"/>
          <w:sz w:val="20"/>
          <w:szCs w:val="20"/>
          <w:lang w:val="pl-PL"/>
        </w:rPr>
        <w:t>prawo wglądu do dokumentów</w:t>
      </w:r>
      <w:r w:rsidR="00120B62" w:rsidRPr="0074091C">
        <w:rPr>
          <w:rFonts w:ascii="Century Gothic" w:eastAsia="Arial Unicode MS" w:hAnsi="Century Gothic"/>
          <w:sz w:val="20"/>
          <w:szCs w:val="20"/>
          <w:lang w:val="pl-PL"/>
        </w:rPr>
        <w:t xml:space="preserve"> </w:t>
      </w:r>
      <w:r w:rsidRPr="0074091C">
        <w:rPr>
          <w:rFonts w:ascii="Century Gothic" w:eastAsia="Arial Unicode MS" w:hAnsi="Century Gothic"/>
          <w:sz w:val="20"/>
          <w:szCs w:val="20"/>
          <w:lang w:val="pl-PL"/>
        </w:rPr>
        <w:t xml:space="preserve">potwierdzających kwalifikacje/uprawnienia wskazane w załączniku nr 4  do  umowy ramowej, z uwzględnieniem ust. 7. </w:t>
      </w:r>
    </w:p>
    <w:p w:rsidR="00B00B90" w:rsidRPr="00B00B90" w:rsidRDefault="00B00B90" w:rsidP="00417E02">
      <w:pPr>
        <w:numPr>
          <w:ilvl w:val="0"/>
          <w:numId w:val="129"/>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hAnsi="Century Gothic" w:cs="Times New Roman"/>
          <w:sz w:val="20"/>
          <w:szCs w:val="20"/>
        </w:rPr>
        <w:t>W razie zaistnienia istotnej zmiany okoliczności powodującej, że wykonanie umowy</w:t>
      </w:r>
      <w:r w:rsidR="00120B62">
        <w:rPr>
          <w:rFonts w:ascii="Century Gothic" w:hAnsi="Century Gothic" w:cs="Times New Roman"/>
          <w:sz w:val="20"/>
          <w:szCs w:val="20"/>
        </w:rPr>
        <w:t xml:space="preserve"> ramowej</w:t>
      </w:r>
      <w:r w:rsidRPr="00B00B90">
        <w:rPr>
          <w:rFonts w:ascii="Century Gothic" w:hAnsi="Century Gothic" w:cs="Times New Roman"/>
          <w:sz w:val="20"/>
          <w:szCs w:val="20"/>
        </w:rPr>
        <w:t xml:space="preserve"> nie leży </w:t>
      </w:r>
      <w:r w:rsidR="00E72CFD">
        <w:rPr>
          <w:rFonts w:ascii="Century Gothic" w:hAnsi="Century Gothic" w:cs="Times New Roman"/>
          <w:sz w:val="20"/>
          <w:szCs w:val="20"/>
        </w:rPr>
        <w:t xml:space="preserve"> </w:t>
      </w:r>
      <w:r w:rsidRPr="00B00B90">
        <w:rPr>
          <w:rFonts w:ascii="Century Gothic" w:hAnsi="Century Gothic" w:cs="Times New Roman"/>
          <w:sz w:val="20"/>
          <w:szCs w:val="20"/>
        </w:rPr>
        <w:t>w interesie publicznym, czego nie można było przewidzieć w chwili zawarcia umowy lub dalsze wykonywanie umowy</w:t>
      </w:r>
      <w:r w:rsidR="00120B62">
        <w:rPr>
          <w:rFonts w:ascii="Century Gothic" w:hAnsi="Century Gothic" w:cs="Times New Roman"/>
          <w:sz w:val="20"/>
          <w:szCs w:val="20"/>
        </w:rPr>
        <w:t xml:space="preserve"> ramowej </w:t>
      </w:r>
      <w:r w:rsidRPr="00B00B90">
        <w:rPr>
          <w:rFonts w:ascii="Century Gothic" w:hAnsi="Century Gothic" w:cs="Times New Roman"/>
          <w:sz w:val="20"/>
          <w:szCs w:val="20"/>
        </w:rPr>
        <w:t xml:space="preserve">może zagrozić podstawowemu bezpieczeństwu państwa lub bezpieczeństwu publicznemu, Zamawiający może odstąpić od umowy </w:t>
      </w:r>
      <w:r w:rsidR="00120B62">
        <w:rPr>
          <w:rFonts w:ascii="Century Gothic" w:hAnsi="Century Gothic" w:cs="Times New Roman"/>
          <w:sz w:val="20"/>
          <w:szCs w:val="20"/>
        </w:rPr>
        <w:t xml:space="preserve"> ramowej </w:t>
      </w:r>
      <w:r w:rsidRPr="00B00B90">
        <w:rPr>
          <w:rFonts w:ascii="Century Gothic" w:hAnsi="Century Gothic" w:cs="Times New Roman"/>
          <w:sz w:val="20"/>
          <w:szCs w:val="20"/>
        </w:rPr>
        <w:t>w terminie 30 dni od powzięcia wiadomości o tych okolicznościach</w:t>
      </w:r>
      <w:r w:rsidRPr="00B00B90">
        <w:rPr>
          <w:rFonts w:ascii="Century Gothic" w:hAnsi="Century Gothic" w:cs="Times New Roman"/>
          <w:color w:val="auto"/>
          <w:sz w:val="20"/>
          <w:szCs w:val="20"/>
        </w:rPr>
        <w:t>.</w:t>
      </w:r>
    </w:p>
    <w:p w:rsidR="00B00B90" w:rsidRPr="00B00B90" w:rsidRDefault="00B00B90" w:rsidP="00417E02">
      <w:pPr>
        <w:numPr>
          <w:ilvl w:val="0"/>
          <w:numId w:val="129"/>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Zamawiający zastrzega sobie prawo do odstąpienia od umowy ramowej w terminie </w:t>
      </w:r>
      <w:r w:rsidRPr="00B00B90">
        <w:rPr>
          <w:rFonts w:ascii="Century Gothic" w:eastAsia="SimSun" w:hAnsi="Century Gothic" w:cs="Times New Roman"/>
          <w:b/>
          <w:color w:val="auto"/>
          <w:kern w:val="0"/>
          <w:sz w:val="20"/>
          <w:szCs w:val="20"/>
          <w:lang w:eastAsia="en-US"/>
        </w:rPr>
        <w:t xml:space="preserve">30 dni </w:t>
      </w:r>
      <w:r w:rsidRPr="00B00B90">
        <w:rPr>
          <w:rFonts w:ascii="Century Gothic" w:eastAsia="SimSun" w:hAnsi="Century Gothic" w:cs="Times New Roman"/>
          <w:color w:val="auto"/>
          <w:kern w:val="0"/>
          <w:sz w:val="20"/>
          <w:szCs w:val="20"/>
          <w:lang w:eastAsia="en-US"/>
        </w:rPr>
        <w:t xml:space="preserve">licząc od daty zaistnienia nw. okoliczności , w szczególności, gdy: </w:t>
      </w:r>
    </w:p>
    <w:p w:rsidR="00B00B90" w:rsidRPr="00B00B90" w:rsidRDefault="00B00B90" w:rsidP="00417E02">
      <w:pPr>
        <w:numPr>
          <w:ilvl w:val="1"/>
          <w:numId w:val="129"/>
        </w:numPr>
        <w:tabs>
          <w:tab w:val="num" w:pos="1440"/>
        </w:tabs>
        <w:suppressAutoHyphens w:val="0"/>
        <w:ind w:left="1080" w:hanging="654"/>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Wykonawca uchyli się od zawarcia umowy wykonawczej;</w:t>
      </w:r>
    </w:p>
    <w:p w:rsidR="00B00B90" w:rsidRPr="00B00B90" w:rsidRDefault="00B00B90" w:rsidP="00417E02">
      <w:pPr>
        <w:numPr>
          <w:ilvl w:val="1"/>
          <w:numId w:val="129"/>
        </w:numPr>
        <w:tabs>
          <w:tab w:val="left" w:pos="851"/>
          <w:tab w:val="num" w:pos="1440"/>
        </w:tabs>
        <w:suppressAutoHyphens w:val="0"/>
        <w:ind w:left="851" w:hanging="425"/>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Zamawiający co najmniej raz odstąpi od umowy wykonawczej z przyczyn leżących po stronie Wykonawcy;</w:t>
      </w:r>
    </w:p>
    <w:p w:rsidR="00B00B90" w:rsidRPr="00B00B90" w:rsidRDefault="00B00B90" w:rsidP="00417E02">
      <w:pPr>
        <w:numPr>
          <w:ilvl w:val="1"/>
          <w:numId w:val="129"/>
        </w:numPr>
        <w:tabs>
          <w:tab w:val="left" w:pos="851"/>
          <w:tab w:val="num" w:pos="1440"/>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w ramach umów wykonawczych dojdzie trzykrotnie do uszkodzenia asortymentu dostarczonego przez Wykonawcę.</w:t>
      </w:r>
    </w:p>
    <w:p w:rsidR="00B00B90" w:rsidRPr="00B00B90" w:rsidRDefault="00B00B90" w:rsidP="00417E02">
      <w:pPr>
        <w:numPr>
          <w:ilvl w:val="0"/>
          <w:numId w:val="129"/>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Odstąpienie od umowy ramowej powinno nastąpić w formie pisemnej ze wskazaniem okoliczności uzasadniających tę czynność.</w:t>
      </w:r>
    </w:p>
    <w:p w:rsidR="00B00B90" w:rsidRPr="00B00B90" w:rsidRDefault="00B00B90" w:rsidP="00417E02">
      <w:pPr>
        <w:numPr>
          <w:ilvl w:val="0"/>
          <w:numId w:val="129"/>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Odstąpienie od umowy ramowej wywoływać będzie skutki na przyszłość (ex nunc), </w:t>
      </w:r>
      <w:r w:rsidR="00E72CFD">
        <w:rPr>
          <w:rFonts w:ascii="Century Gothic" w:eastAsia="SimSun" w:hAnsi="Century Gothic" w:cs="Times New Roman"/>
          <w:color w:val="auto"/>
          <w:kern w:val="0"/>
          <w:sz w:val="20"/>
          <w:szCs w:val="20"/>
          <w:lang w:eastAsia="en-US"/>
        </w:rPr>
        <w:t xml:space="preserve">                                </w:t>
      </w:r>
      <w:r w:rsidRPr="00B00B90">
        <w:rPr>
          <w:rFonts w:ascii="Century Gothic" w:eastAsia="SimSun" w:hAnsi="Century Gothic" w:cs="Times New Roman"/>
          <w:color w:val="auto"/>
          <w:kern w:val="0"/>
          <w:sz w:val="20"/>
          <w:szCs w:val="20"/>
          <w:lang w:eastAsia="en-US"/>
        </w:rPr>
        <w:t xml:space="preserve">a w szczególności nie pozbawi Zamawiającego uprawnień z tytułu rękojmi oraz gwarancji </w:t>
      </w:r>
      <w:r w:rsidR="00E72CFD">
        <w:rPr>
          <w:rFonts w:ascii="Century Gothic" w:eastAsia="SimSun" w:hAnsi="Century Gothic" w:cs="Times New Roman"/>
          <w:color w:val="auto"/>
          <w:kern w:val="0"/>
          <w:sz w:val="20"/>
          <w:szCs w:val="20"/>
          <w:lang w:eastAsia="en-US"/>
        </w:rPr>
        <w:t xml:space="preserve">                     </w:t>
      </w:r>
      <w:r w:rsidRPr="00B00B90">
        <w:rPr>
          <w:rFonts w:ascii="Century Gothic" w:eastAsia="SimSun" w:hAnsi="Century Gothic" w:cs="Times New Roman"/>
          <w:color w:val="auto"/>
          <w:kern w:val="0"/>
          <w:sz w:val="20"/>
          <w:szCs w:val="20"/>
          <w:lang w:eastAsia="en-US"/>
        </w:rPr>
        <w:t>w stosunku do już zrealizowanych na podstawie umowy ramowej zamówień.</w:t>
      </w:r>
    </w:p>
    <w:p w:rsidR="00B00B90" w:rsidRPr="00B00B90" w:rsidRDefault="00B00B90" w:rsidP="00417E02">
      <w:pPr>
        <w:numPr>
          <w:ilvl w:val="0"/>
          <w:numId w:val="129"/>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bCs/>
          <w:color w:val="auto"/>
          <w:kern w:val="0"/>
          <w:sz w:val="20"/>
          <w:szCs w:val="20"/>
          <w:lang w:eastAsia="en-US"/>
        </w:rPr>
        <w:t xml:space="preserve">Wykonawca zobowiązuje się do informowania Zamawiającego o zmianie formy prawnej prowadzonej działalności gospodarczej, o wszczęciu postępowania upadłościowego i ugodowego, zmianie adresu siedziby firmy, adresów zamieszkania właścicieli firmy </w:t>
      </w:r>
      <w:r w:rsidRPr="00B00B90">
        <w:rPr>
          <w:rFonts w:ascii="Century Gothic" w:eastAsia="SimSun" w:hAnsi="Century Gothic" w:cs="Times New Roman"/>
          <w:bCs/>
          <w:iCs/>
          <w:color w:val="auto"/>
          <w:kern w:val="0"/>
          <w:sz w:val="20"/>
          <w:szCs w:val="20"/>
          <w:lang w:eastAsia="en-US"/>
        </w:rPr>
        <w:t xml:space="preserve">(dotyczy Wykonawcy będącego osobą fizyczną) </w:t>
      </w:r>
      <w:r w:rsidRPr="00B00B90">
        <w:rPr>
          <w:rFonts w:ascii="Century Gothic" w:eastAsia="SimSun" w:hAnsi="Century Gothic" w:cs="Times New Roman"/>
          <w:bCs/>
          <w:color w:val="auto"/>
          <w:kern w:val="0"/>
          <w:sz w:val="20"/>
          <w:szCs w:val="20"/>
          <w:lang w:eastAsia="en-US"/>
        </w:rPr>
        <w:t xml:space="preserve">oraz numerów faksu, telefonu i adresu elektronicznego, służących do prowadzenia korespondencji prowadzonej w okresie obowiązywania umowy ramowej. </w:t>
      </w:r>
    </w:p>
    <w:p w:rsidR="00B00B90" w:rsidRPr="00B00B90" w:rsidRDefault="00B00B90" w:rsidP="00B00B90">
      <w:pPr>
        <w:suppressAutoHyphens w:val="0"/>
        <w:adjustRightInd w:val="0"/>
        <w:jc w:val="center"/>
        <w:textAlignment w:val="auto"/>
        <w:rPr>
          <w:rFonts w:ascii="Century Gothic" w:eastAsia="Calibri" w:hAnsi="Century Gothic" w:cs="Times New Roman"/>
          <w:b/>
          <w:bCs/>
          <w:color w:val="auto"/>
          <w:kern w:val="0"/>
          <w:sz w:val="20"/>
          <w:szCs w:val="20"/>
          <w:lang w:eastAsia="pl-PL"/>
        </w:rPr>
      </w:pPr>
      <w:r w:rsidRPr="00B00B90">
        <w:rPr>
          <w:rFonts w:ascii="Century Gothic" w:eastAsia="Calibri" w:hAnsi="Century Gothic" w:cs="Times New Roman"/>
          <w:b/>
          <w:bCs/>
          <w:color w:val="auto"/>
          <w:kern w:val="0"/>
          <w:sz w:val="20"/>
          <w:szCs w:val="20"/>
          <w:lang w:eastAsia="pl-PL"/>
        </w:rPr>
        <w:t>§ 9</w:t>
      </w:r>
    </w:p>
    <w:p w:rsidR="00897E5F" w:rsidRPr="00D24E8F" w:rsidRDefault="00897E5F" w:rsidP="00417E02">
      <w:pPr>
        <w:numPr>
          <w:ilvl w:val="3"/>
          <w:numId w:val="142"/>
        </w:numPr>
        <w:tabs>
          <w:tab w:val="clear" w:pos="2880"/>
          <w:tab w:val="left" w:pos="321"/>
          <w:tab w:val="num" w:pos="851"/>
        </w:tabs>
        <w:ind w:left="284" w:hanging="284"/>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Zamawiający wykona przedmiot umowy sam lub z wykorzystaniem Podwykonawcy (nazwa Podwykonawcy/Podwykonawców wskazanych w ofercie) ….……………………który wykonywać będzie część zamówienia obej</w:t>
      </w:r>
      <w:r>
        <w:rPr>
          <w:rFonts w:ascii="Century Gothic" w:eastAsia="SimSun" w:hAnsi="Century Gothic" w:cs="Calibri Light"/>
          <w:color w:val="auto"/>
          <w:kern w:val="2"/>
          <w:sz w:val="20"/>
          <w:szCs w:val="20"/>
        </w:rPr>
        <w:t>mującą…………………….(zgodnie z ofertą</w:t>
      </w:r>
      <w:r w:rsidRPr="00D24E8F">
        <w:rPr>
          <w:rFonts w:ascii="Century Gothic" w:eastAsia="SimSun" w:hAnsi="Century Gothic" w:cs="Calibri Light"/>
          <w:color w:val="auto"/>
          <w:kern w:val="2"/>
          <w:sz w:val="20"/>
          <w:szCs w:val="20"/>
        </w:rPr>
        <w:t xml:space="preserve"> Wykonawcy).</w:t>
      </w:r>
    </w:p>
    <w:p w:rsidR="00897E5F" w:rsidRPr="00D24E8F" w:rsidRDefault="00897E5F" w:rsidP="00417E02">
      <w:pPr>
        <w:numPr>
          <w:ilvl w:val="3"/>
          <w:numId w:val="142"/>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Wykonawca ponosi pełną odpowiedzialność</w:t>
      </w:r>
      <w:r>
        <w:rPr>
          <w:rFonts w:ascii="Century Gothic" w:eastAsia="SimSun" w:hAnsi="Century Gothic" w:cs="Calibri Light"/>
          <w:color w:val="auto"/>
          <w:kern w:val="2"/>
          <w:sz w:val="20"/>
          <w:szCs w:val="20"/>
        </w:rPr>
        <w:t xml:space="preserve"> za jakość i terminowość dostaw realizowanych</w:t>
      </w:r>
      <w:r w:rsidRPr="00D24E8F">
        <w:rPr>
          <w:rFonts w:ascii="Century Gothic" w:eastAsia="SimSun" w:hAnsi="Century Gothic" w:cs="Calibri Light"/>
          <w:color w:val="auto"/>
          <w:kern w:val="2"/>
          <w:sz w:val="20"/>
          <w:szCs w:val="20"/>
        </w:rPr>
        <w:t xml:space="preserve"> przez Podwykonawców.</w:t>
      </w:r>
    </w:p>
    <w:p w:rsidR="00897E5F" w:rsidRPr="00D24E8F" w:rsidRDefault="00897E5F" w:rsidP="00417E02">
      <w:pPr>
        <w:numPr>
          <w:ilvl w:val="3"/>
          <w:numId w:val="142"/>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Wykonawca jest odpowiedzialny za działania i zaniechania Podwykonawców jak za działania</w:t>
      </w:r>
      <w:r w:rsidRPr="00D24E8F">
        <w:rPr>
          <w:rFonts w:ascii="Century Gothic" w:eastAsia="SimSun" w:hAnsi="Century Gothic" w:cs="Calibri Light"/>
          <w:color w:val="auto"/>
          <w:kern w:val="2"/>
          <w:sz w:val="20"/>
          <w:szCs w:val="20"/>
        </w:rPr>
        <w:br/>
        <w:t>i  zaniechania  własne.</w:t>
      </w:r>
    </w:p>
    <w:p w:rsidR="00897E5F" w:rsidRPr="00D24E8F" w:rsidRDefault="00897E5F" w:rsidP="00417E02">
      <w:pPr>
        <w:numPr>
          <w:ilvl w:val="3"/>
          <w:numId w:val="142"/>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Zamawiający w trakcie obowiązywania umowy dopuszcza, na pisemny wniosek Wykonawcy zmianę Podwykonawcy wskazanego w ust. 1 lub wprowadzenie Podwykonawcy. Wprowadzenie takiej zmiany wymaga zawarcia przez Strony aneksu do umowy.</w:t>
      </w:r>
    </w:p>
    <w:p w:rsidR="00897E5F" w:rsidRPr="00D24E8F" w:rsidRDefault="00897E5F" w:rsidP="00417E02">
      <w:pPr>
        <w:numPr>
          <w:ilvl w:val="3"/>
          <w:numId w:val="142"/>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 sytuacji, o której mowa w ust. 4, Wykonawca na żądanie Zamawiającego zobowiązany jest wraz z wnioskiem przedstawić umowę regulującą współpracę z Podwykonawcą.</w:t>
      </w:r>
    </w:p>
    <w:p w:rsidR="00897E5F" w:rsidRPr="00D24E8F" w:rsidRDefault="00897E5F" w:rsidP="00417E02">
      <w:pPr>
        <w:numPr>
          <w:ilvl w:val="3"/>
          <w:numId w:val="142"/>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 xml:space="preserve">W przypadku, gdy Wykonawca zatrudni Podwykonawcę, zobowiązany jest dołączyć do każdej wystawionej faktury dokument potwierdzający dokonanie zapłaty wynagrodzenia </w:t>
      </w:r>
      <w:r w:rsidRPr="00CD55B5">
        <w:rPr>
          <w:rFonts w:ascii="Century Gothic" w:eastAsia="SimSun" w:hAnsi="Century Gothic" w:cs="Calibri Light"/>
          <w:color w:val="auto"/>
          <w:kern w:val="2"/>
          <w:sz w:val="20"/>
          <w:szCs w:val="20"/>
        </w:rPr>
        <w:t>należnego Podwykonawcy  za zrealizowaną część przedmiotu umowy w zakresie, o którym mowa w ust. 1.</w:t>
      </w:r>
    </w:p>
    <w:p w:rsidR="00897E5F" w:rsidRPr="00D24E8F" w:rsidRDefault="00897E5F" w:rsidP="00417E02">
      <w:pPr>
        <w:numPr>
          <w:ilvl w:val="3"/>
          <w:numId w:val="142"/>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 przypadku braku dokumentu zapłaty, o którym mowa w ust. 6, Zamawiający uzna dzień dostarczenia brakującego dokumentu przez Wykonawcę za termin otrzymania faktury.</w:t>
      </w:r>
    </w:p>
    <w:p w:rsidR="00897E5F" w:rsidRPr="00D24E8F" w:rsidRDefault="00897E5F" w:rsidP="00417E02">
      <w:pPr>
        <w:numPr>
          <w:ilvl w:val="3"/>
          <w:numId w:val="142"/>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Wprowadzenie Podwykonawcy do realizowania przedmiotu umowy wymaga zgody Zamawiającego oraz nie zwalnia Wykonawcy z odpowiedzialności wynikających z zapisów umowy.</w:t>
      </w:r>
    </w:p>
    <w:p w:rsidR="00897E5F" w:rsidRDefault="00897E5F" w:rsidP="00417E02">
      <w:pPr>
        <w:numPr>
          <w:ilvl w:val="3"/>
          <w:numId w:val="142"/>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Zamawiający nie dopuszcza zawierania umów Podwykonawców z dalszymi Podwykonawcami.</w:t>
      </w:r>
    </w:p>
    <w:p w:rsidR="00897E5F" w:rsidRPr="00897E5F" w:rsidRDefault="00897E5F" w:rsidP="00897E5F">
      <w:pPr>
        <w:tabs>
          <w:tab w:val="left" w:pos="321"/>
        </w:tabs>
        <w:ind w:left="352"/>
        <w:jc w:val="both"/>
        <w:textAlignment w:val="auto"/>
        <w:rPr>
          <w:rFonts w:ascii="Century Gothic" w:eastAsia="SimSun" w:hAnsi="Century Gothic" w:cs="Calibri Light"/>
          <w:color w:val="auto"/>
          <w:kern w:val="2"/>
          <w:sz w:val="16"/>
          <w:szCs w:val="16"/>
        </w:rPr>
      </w:pPr>
    </w:p>
    <w:p w:rsidR="00B00B90" w:rsidRPr="00B00B90" w:rsidRDefault="00B00B90" w:rsidP="00B00B90">
      <w:pPr>
        <w:suppressAutoHyphens w:val="0"/>
        <w:jc w:val="center"/>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b/>
          <w:bCs/>
          <w:color w:val="auto"/>
          <w:kern w:val="0"/>
          <w:sz w:val="20"/>
          <w:szCs w:val="20"/>
          <w:lang w:eastAsia="en-US"/>
        </w:rPr>
        <w:t>§ 10</w:t>
      </w:r>
    </w:p>
    <w:p w:rsidR="00B00B90" w:rsidRPr="00B00B90" w:rsidRDefault="00B00B90" w:rsidP="00417E02">
      <w:pPr>
        <w:numPr>
          <w:ilvl w:val="0"/>
          <w:numId w:val="131"/>
        </w:numPr>
        <w:tabs>
          <w:tab w:val="left" w:pos="284"/>
          <w:tab w:val="left" w:pos="407"/>
          <w:tab w:val="left" w:pos="1440"/>
        </w:tabs>
        <w:jc w:val="both"/>
        <w:textAlignment w:val="auto"/>
        <w:rPr>
          <w:rFonts w:ascii="Century Gothic" w:hAnsi="Century Gothic"/>
          <w:color w:val="auto"/>
          <w:sz w:val="20"/>
          <w:szCs w:val="20"/>
        </w:rPr>
      </w:pPr>
      <w:r w:rsidRPr="00B00B90">
        <w:rPr>
          <w:rFonts w:ascii="Century Gothic" w:hAnsi="Century Gothic"/>
          <w:color w:val="auto"/>
          <w:sz w:val="20"/>
          <w:szCs w:val="20"/>
          <w:lang w:eastAsia="ar-SA"/>
        </w:rPr>
        <w:t xml:space="preserve">Przedmiot umowy realizowany będzie w czynnych obiektach KSP </w:t>
      </w:r>
      <w:r w:rsidR="00897E5F">
        <w:rPr>
          <w:rFonts w:ascii="Century Gothic" w:hAnsi="Century Gothic"/>
          <w:color w:val="auto"/>
          <w:sz w:val="20"/>
          <w:szCs w:val="20"/>
          <w:lang w:eastAsia="ar-SA"/>
        </w:rPr>
        <w:t xml:space="preserve"> o  których  mowa </w:t>
      </w:r>
      <w:r w:rsidRPr="00B00B90">
        <w:rPr>
          <w:rFonts w:ascii="Century Gothic" w:hAnsi="Century Gothic"/>
          <w:color w:val="auto"/>
          <w:sz w:val="20"/>
          <w:szCs w:val="20"/>
          <w:lang w:eastAsia="ar-SA"/>
        </w:rPr>
        <w:t xml:space="preserve">w §5 ust.3. </w:t>
      </w:r>
    </w:p>
    <w:p w:rsidR="00B00B90" w:rsidRPr="00B00B90" w:rsidRDefault="00B00B90" w:rsidP="00417E02">
      <w:pPr>
        <w:numPr>
          <w:ilvl w:val="0"/>
          <w:numId w:val="131"/>
        </w:numPr>
        <w:tabs>
          <w:tab w:val="left" w:pos="284"/>
          <w:tab w:val="left" w:pos="407"/>
          <w:tab w:val="left" w:pos="1440"/>
        </w:tabs>
        <w:ind w:left="284" w:hanging="284"/>
        <w:jc w:val="both"/>
        <w:textAlignment w:val="auto"/>
        <w:rPr>
          <w:rFonts w:ascii="Century Gothic" w:hAnsi="Century Gothic"/>
          <w:color w:val="auto"/>
          <w:sz w:val="20"/>
          <w:szCs w:val="20"/>
        </w:rPr>
      </w:pPr>
      <w:r w:rsidRPr="00B00B90">
        <w:rPr>
          <w:rFonts w:ascii="Century Gothic" w:hAnsi="Century Gothic"/>
          <w:color w:val="auto"/>
          <w:sz w:val="20"/>
          <w:szCs w:val="20"/>
          <w:lang w:eastAsia="ar-SA"/>
        </w:rPr>
        <w:t xml:space="preserve">Wykonawca będzie wykonywał prace, stanowiące przedmiot umowy, w sposób jak najmniej uciążliwy oraz niezagrażający bezpieczeństwu użytkowników obiektu, a wszelkie instalacje pod napięciem zaprojektuje, zabezpieczy i zainstaluje w sposób uniemożliwiający dostęp osób postronnych. </w:t>
      </w:r>
    </w:p>
    <w:p w:rsidR="00B00B90" w:rsidRPr="00B00B90" w:rsidRDefault="00B00B90" w:rsidP="00417E02">
      <w:pPr>
        <w:numPr>
          <w:ilvl w:val="0"/>
          <w:numId w:val="131"/>
        </w:numPr>
        <w:tabs>
          <w:tab w:val="left" w:pos="284"/>
          <w:tab w:val="left" w:pos="407"/>
        </w:tabs>
        <w:ind w:left="284" w:hanging="284"/>
        <w:jc w:val="both"/>
        <w:textAlignment w:val="auto"/>
        <w:rPr>
          <w:rFonts w:ascii="Century Gothic" w:hAnsi="Century Gothic"/>
          <w:color w:val="auto"/>
          <w:sz w:val="20"/>
          <w:szCs w:val="20"/>
        </w:rPr>
      </w:pPr>
      <w:r w:rsidRPr="00B00B90">
        <w:rPr>
          <w:rFonts w:ascii="Century Gothic" w:hAnsi="Century Gothic"/>
          <w:color w:val="auto"/>
          <w:sz w:val="20"/>
          <w:szCs w:val="20"/>
          <w:lang w:eastAsia="ar-SA"/>
        </w:rPr>
        <w:t>Zamawiający zobowiązuje się udostępnić Wykonawcy na czas realizacji umowy pomieszczenia, w których wykonywane będą prace instalacyjne.</w:t>
      </w:r>
    </w:p>
    <w:p w:rsidR="00B00B90" w:rsidRPr="00B00B90" w:rsidRDefault="00B00B90" w:rsidP="00417E02">
      <w:pPr>
        <w:numPr>
          <w:ilvl w:val="0"/>
          <w:numId w:val="131"/>
        </w:numPr>
        <w:tabs>
          <w:tab w:val="left" w:pos="284"/>
          <w:tab w:val="left" w:pos="407"/>
        </w:tabs>
        <w:ind w:left="284" w:hanging="284"/>
        <w:jc w:val="both"/>
        <w:textAlignment w:val="auto"/>
        <w:rPr>
          <w:rFonts w:ascii="Century Gothic" w:hAnsi="Century Gothic"/>
          <w:color w:val="auto"/>
          <w:sz w:val="20"/>
          <w:szCs w:val="20"/>
        </w:rPr>
      </w:pPr>
      <w:r w:rsidRPr="00B00B90">
        <w:rPr>
          <w:rFonts w:ascii="Century Gothic" w:hAnsi="Century Gothic"/>
          <w:color w:val="auto"/>
          <w:sz w:val="20"/>
          <w:szCs w:val="20"/>
          <w:lang w:eastAsia="ar-SA"/>
        </w:rPr>
        <w:lastRenderedPageBreak/>
        <w:t xml:space="preserve">Każdorazowo wyłączenie poszczególnych pomieszczeń z użytku, jeśli to niezbędne, musi być konsultowane z Zamawiającym. </w:t>
      </w:r>
    </w:p>
    <w:p w:rsidR="00B00B90" w:rsidRPr="00B00B90" w:rsidRDefault="00B00B90" w:rsidP="00417E02">
      <w:pPr>
        <w:numPr>
          <w:ilvl w:val="0"/>
          <w:numId w:val="131"/>
        </w:numPr>
        <w:tabs>
          <w:tab w:val="left" w:pos="284"/>
          <w:tab w:val="left" w:pos="407"/>
        </w:tabs>
        <w:ind w:left="284" w:hanging="284"/>
        <w:jc w:val="both"/>
        <w:textAlignment w:val="auto"/>
        <w:rPr>
          <w:rFonts w:ascii="Century Gothic" w:hAnsi="Century Gothic"/>
          <w:color w:val="auto"/>
          <w:sz w:val="20"/>
          <w:szCs w:val="20"/>
        </w:rPr>
      </w:pPr>
      <w:r w:rsidRPr="00B00B90">
        <w:rPr>
          <w:rFonts w:ascii="Century Gothic" w:hAnsi="Century Gothic"/>
          <w:color w:val="auto"/>
          <w:sz w:val="20"/>
          <w:szCs w:val="20"/>
          <w:lang w:eastAsia="ar-SA"/>
        </w:rPr>
        <w:t>Każdego dnia po zakończeniu prac instalacyjnych, Wykonawca posprząta i uporządkuje teren.</w:t>
      </w:r>
    </w:p>
    <w:p w:rsidR="00B00B90" w:rsidRPr="00B00B90" w:rsidRDefault="00B00B90" w:rsidP="00417E02">
      <w:pPr>
        <w:numPr>
          <w:ilvl w:val="0"/>
          <w:numId w:val="131"/>
        </w:numPr>
        <w:tabs>
          <w:tab w:val="left" w:pos="284"/>
          <w:tab w:val="left" w:pos="407"/>
        </w:tabs>
        <w:ind w:left="284" w:hanging="284"/>
        <w:jc w:val="both"/>
        <w:textAlignment w:val="auto"/>
        <w:rPr>
          <w:rFonts w:ascii="Century Gothic" w:hAnsi="Century Gothic"/>
          <w:color w:val="auto"/>
          <w:sz w:val="20"/>
          <w:szCs w:val="20"/>
        </w:rPr>
      </w:pPr>
      <w:r w:rsidRPr="00B00B90">
        <w:rPr>
          <w:rFonts w:ascii="Century Gothic" w:hAnsi="Century Gothic"/>
          <w:color w:val="auto"/>
          <w:sz w:val="20"/>
          <w:szCs w:val="20"/>
          <w:lang w:eastAsia="ar-SA"/>
        </w:rPr>
        <w:t>Po wykonaniu wszystkich prac instalacyjnych i montażowych, Wykonawca uruchomi i przetestuje zainstalowany asortyment w obecności upoważnionych przedstawicieli Zamawiającego.</w:t>
      </w:r>
    </w:p>
    <w:p w:rsidR="00B00B90" w:rsidRPr="00B00B90" w:rsidRDefault="00B00B90" w:rsidP="00B00B90">
      <w:pPr>
        <w:suppressAutoHyphens w:val="0"/>
        <w:jc w:val="center"/>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b/>
          <w:bCs/>
          <w:color w:val="auto"/>
          <w:kern w:val="0"/>
          <w:sz w:val="20"/>
          <w:szCs w:val="20"/>
          <w:lang w:eastAsia="en-US"/>
        </w:rPr>
        <w:t>§11</w:t>
      </w:r>
    </w:p>
    <w:p w:rsidR="00B00B90" w:rsidRPr="00B00B90" w:rsidRDefault="00B00B90" w:rsidP="00417E02">
      <w:pPr>
        <w:widowControl w:val="0"/>
        <w:numPr>
          <w:ilvl w:val="0"/>
          <w:numId w:val="132"/>
        </w:numPr>
        <w:suppressAutoHyphens w:val="0"/>
        <w:contextualSpacing/>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Kwestie sporne wynikłe w trakcie realizacji niniejszej umowy, Strony rozstrzygać będą przez sąd właściwy miejscowo dla siedziby </w:t>
      </w:r>
      <w:r w:rsidRPr="00B00B90">
        <w:rPr>
          <w:rFonts w:ascii="Century Gothic" w:eastAsia="SimSun" w:hAnsi="Century Gothic" w:cs="Times New Roman"/>
          <w:bCs/>
          <w:color w:val="auto"/>
          <w:kern w:val="0"/>
          <w:sz w:val="20"/>
          <w:szCs w:val="20"/>
          <w:lang w:eastAsia="en-US"/>
        </w:rPr>
        <w:t>Zamawiającego.</w:t>
      </w:r>
    </w:p>
    <w:p w:rsidR="00B00B90" w:rsidRPr="00B00B90" w:rsidRDefault="00B00B90" w:rsidP="00417E02">
      <w:pPr>
        <w:widowControl w:val="0"/>
        <w:numPr>
          <w:ilvl w:val="0"/>
          <w:numId w:val="132"/>
        </w:numPr>
        <w:suppressAutoHyphens w:val="0"/>
        <w:contextualSpacing/>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W sprawach nie uregulowanych niniejszą umową stosuje się przepisy ustawy Prawo zamówień publicznych oraz Kodeksu cywilnego.</w:t>
      </w:r>
    </w:p>
    <w:p w:rsidR="00897E5F" w:rsidRPr="0074091C" w:rsidRDefault="00897E5F" w:rsidP="00417E02">
      <w:pPr>
        <w:pStyle w:val="Tekstpodstawowy"/>
        <w:widowControl w:val="0"/>
        <w:numPr>
          <w:ilvl w:val="0"/>
          <w:numId w:val="132"/>
        </w:numPr>
        <w:spacing w:after="0"/>
        <w:contextualSpacing/>
        <w:textAlignment w:val="auto"/>
        <w:rPr>
          <w:rFonts w:ascii="Century Gothic" w:hAnsi="Century Gothic" w:cs="Times New Roman"/>
          <w:b/>
          <w:bCs/>
          <w:color w:val="auto"/>
          <w:sz w:val="20"/>
          <w:szCs w:val="20"/>
        </w:rPr>
      </w:pPr>
      <w:r w:rsidRPr="0074091C">
        <w:rPr>
          <w:rFonts w:ascii="Century Gothic" w:hAnsi="Century Gothic" w:cs="Times New Roman"/>
          <w:color w:val="auto"/>
          <w:sz w:val="20"/>
          <w:szCs w:val="20"/>
        </w:rPr>
        <w:t>Strony uznają za zachowanie formy pisemnej poprzez przekazanie wiadomości elektronicznej na podane poniżej adresy e-mail:</w:t>
      </w:r>
    </w:p>
    <w:p w:rsidR="00897E5F" w:rsidRPr="0074091C" w:rsidRDefault="00897E5F" w:rsidP="00897E5F">
      <w:pPr>
        <w:pStyle w:val="Tekstpodstawowy"/>
        <w:widowControl w:val="0"/>
        <w:tabs>
          <w:tab w:val="left" w:pos="350"/>
        </w:tabs>
        <w:spacing w:after="0"/>
        <w:ind w:left="363"/>
        <w:contextualSpacing/>
        <w:textAlignment w:val="auto"/>
        <w:rPr>
          <w:rFonts w:ascii="Century Gothic" w:hAnsi="Century Gothic" w:cs="Times New Roman"/>
          <w:color w:val="auto"/>
          <w:sz w:val="20"/>
          <w:szCs w:val="20"/>
        </w:rPr>
      </w:pPr>
      <w:r w:rsidRPr="0074091C">
        <w:rPr>
          <w:rFonts w:ascii="Century Gothic" w:hAnsi="Century Gothic" w:cs="Times New Roman"/>
          <w:color w:val="auto"/>
          <w:sz w:val="20"/>
          <w:szCs w:val="20"/>
        </w:rPr>
        <w:t>a) Wykonawca………………………………… (zgodnie z  ofertą Wykonawcy)</w:t>
      </w:r>
    </w:p>
    <w:p w:rsidR="00897E5F" w:rsidRPr="0074091C" w:rsidRDefault="00897E5F" w:rsidP="00897E5F">
      <w:pPr>
        <w:pStyle w:val="Tekstpodstawowy"/>
        <w:widowControl w:val="0"/>
        <w:tabs>
          <w:tab w:val="left" w:pos="350"/>
        </w:tabs>
        <w:spacing w:after="0"/>
        <w:ind w:left="363"/>
        <w:contextualSpacing/>
        <w:textAlignment w:val="auto"/>
        <w:rPr>
          <w:rFonts w:ascii="Century Gothic" w:hAnsi="Century Gothic" w:cs="Times New Roman"/>
          <w:color w:val="auto"/>
          <w:sz w:val="20"/>
          <w:szCs w:val="20"/>
        </w:rPr>
      </w:pPr>
      <w:r w:rsidRPr="0074091C">
        <w:rPr>
          <w:rFonts w:ascii="Century Gothic" w:hAnsi="Century Gothic" w:cs="Times New Roman"/>
          <w:color w:val="auto"/>
          <w:sz w:val="20"/>
          <w:szCs w:val="20"/>
        </w:rPr>
        <w:t xml:space="preserve"> b) Zamawiający………………………………..  (wskazane zostaną w  umowie)</w:t>
      </w:r>
    </w:p>
    <w:p w:rsidR="00897E5F" w:rsidRPr="0074091C" w:rsidRDefault="00897E5F" w:rsidP="00897E5F">
      <w:pPr>
        <w:pStyle w:val="Tekstpodstawowy"/>
        <w:widowControl w:val="0"/>
        <w:tabs>
          <w:tab w:val="left" w:pos="350"/>
        </w:tabs>
        <w:spacing w:after="0"/>
        <w:ind w:left="363"/>
        <w:contextualSpacing/>
        <w:textAlignment w:val="auto"/>
        <w:rPr>
          <w:rFonts w:ascii="Century Gothic" w:hAnsi="Century Gothic" w:cs="Times New Roman"/>
          <w:b/>
          <w:bCs/>
          <w:color w:val="auto"/>
          <w:sz w:val="16"/>
          <w:szCs w:val="16"/>
        </w:rPr>
      </w:pPr>
    </w:p>
    <w:p w:rsidR="00B00B90" w:rsidRDefault="00B00B90" w:rsidP="00B00B90">
      <w:pPr>
        <w:suppressAutoHyphens w:val="0"/>
        <w:jc w:val="center"/>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b/>
          <w:bCs/>
          <w:color w:val="auto"/>
          <w:kern w:val="0"/>
          <w:sz w:val="20"/>
          <w:szCs w:val="20"/>
          <w:lang w:eastAsia="en-US"/>
        </w:rPr>
        <w:t>§ 12</w:t>
      </w:r>
    </w:p>
    <w:p w:rsidR="00D26976" w:rsidRPr="00D26976" w:rsidRDefault="00D26976" w:rsidP="00B00B90">
      <w:pPr>
        <w:suppressAutoHyphens w:val="0"/>
        <w:jc w:val="center"/>
        <w:textAlignment w:val="auto"/>
        <w:rPr>
          <w:rFonts w:ascii="Century Gothic" w:eastAsia="SimSun" w:hAnsi="Century Gothic" w:cs="Times New Roman"/>
          <w:color w:val="auto"/>
          <w:kern w:val="0"/>
          <w:sz w:val="16"/>
          <w:szCs w:val="16"/>
          <w:lang w:eastAsia="en-US"/>
        </w:rPr>
      </w:pPr>
    </w:p>
    <w:p w:rsidR="00B00B90" w:rsidRPr="00B00B90" w:rsidRDefault="00B00B90" w:rsidP="00B00B90">
      <w:p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Umowa sporządzona została w dwóch jednobrzmiących egzemplarzach, po jednym egzemplarzu dla każdej ze Stron.</w:t>
      </w:r>
    </w:p>
    <w:p w:rsidR="00B00B90" w:rsidRPr="00B00B90" w:rsidRDefault="00B00B90" w:rsidP="00B00B90">
      <w:pPr>
        <w:suppressAutoHyphens w:val="0"/>
        <w:jc w:val="both"/>
        <w:textAlignment w:val="auto"/>
        <w:rPr>
          <w:rFonts w:ascii="Century Gothic" w:eastAsia="SimSun" w:hAnsi="Century Gothic" w:cs="Times New Roman"/>
          <w:b/>
          <w:bCs/>
          <w:color w:val="auto"/>
          <w:kern w:val="0"/>
          <w:sz w:val="20"/>
          <w:szCs w:val="20"/>
          <w:lang w:eastAsia="en-US"/>
        </w:rPr>
      </w:pPr>
    </w:p>
    <w:p w:rsidR="00B00B90" w:rsidRPr="00B00B90" w:rsidRDefault="00B00B90" w:rsidP="00B00B90">
      <w:pPr>
        <w:suppressAutoHyphens w:val="0"/>
        <w:textAlignment w:val="auto"/>
        <w:rPr>
          <w:rFonts w:ascii="Century Gothic" w:eastAsia="SimSun" w:hAnsi="Century Gothic" w:cs="Times New Roman"/>
          <w:bCs/>
          <w:color w:val="auto"/>
          <w:kern w:val="0"/>
          <w:sz w:val="20"/>
          <w:szCs w:val="20"/>
        </w:rPr>
      </w:pPr>
      <w:r w:rsidRPr="00B00B90">
        <w:rPr>
          <w:rFonts w:ascii="Century Gothic" w:eastAsia="SimSun" w:hAnsi="Century Gothic" w:cs="Times New Roman"/>
          <w:bCs/>
          <w:color w:val="auto"/>
          <w:kern w:val="0"/>
          <w:sz w:val="20"/>
          <w:szCs w:val="20"/>
        </w:rPr>
        <w:t>Integralną część umowy stanowią załączniki:</w:t>
      </w:r>
    </w:p>
    <w:p w:rsidR="00B00B90" w:rsidRPr="00B00B90" w:rsidRDefault="00B00B90" w:rsidP="00B00B90">
      <w:pPr>
        <w:suppressAutoHyphens w:val="0"/>
        <w:textAlignment w:val="auto"/>
        <w:rPr>
          <w:rFonts w:ascii="Century Gothic" w:eastAsia="SimSun" w:hAnsi="Century Gothic" w:cs="Times New Roman"/>
          <w:bCs/>
          <w:color w:val="auto"/>
          <w:kern w:val="0"/>
          <w:sz w:val="20"/>
          <w:szCs w:val="20"/>
        </w:rPr>
      </w:pPr>
    </w:p>
    <w:p w:rsidR="00B00B90" w:rsidRPr="00B00B90" w:rsidRDefault="00B00B90" w:rsidP="00B00B90">
      <w:pPr>
        <w:suppressAutoHyphens w:val="0"/>
        <w:jc w:val="both"/>
        <w:textAlignment w:val="auto"/>
        <w:rPr>
          <w:rFonts w:ascii="Century Gothic" w:eastAsia="SimSun" w:hAnsi="Century Gothic" w:cs="Times New Roman"/>
          <w:iCs/>
          <w:color w:val="auto"/>
          <w:kern w:val="0"/>
          <w:sz w:val="20"/>
          <w:szCs w:val="20"/>
          <w:lang w:eastAsia="en-US"/>
        </w:rPr>
      </w:pPr>
      <w:r w:rsidRPr="00B00B90">
        <w:rPr>
          <w:rFonts w:ascii="Century Gothic" w:eastAsia="SimSun" w:hAnsi="Century Gothic" w:cs="Times New Roman"/>
          <w:bCs/>
          <w:color w:val="auto"/>
          <w:kern w:val="0"/>
          <w:sz w:val="20"/>
          <w:szCs w:val="20"/>
          <w:lang w:eastAsia="en-US"/>
        </w:rPr>
        <w:t>Załącznik nr 1</w:t>
      </w:r>
      <w:r w:rsidRPr="00B00B90">
        <w:rPr>
          <w:rFonts w:ascii="Century Gothic" w:eastAsia="SimSun" w:hAnsi="Century Gothic" w:cs="Times New Roman"/>
          <w:b/>
          <w:bCs/>
          <w:color w:val="auto"/>
          <w:kern w:val="0"/>
          <w:sz w:val="20"/>
          <w:szCs w:val="20"/>
          <w:lang w:eastAsia="en-US"/>
        </w:rPr>
        <w:t xml:space="preserve"> </w:t>
      </w:r>
      <w:r w:rsidRPr="00B00B90">
        <w:rPr>
          <w:rFonts w:ascii="Century Gothic" w:hAnsi="Century Gothic" w:cs="Times New Roman"/>
          <w:bCs/>
          <w:color w:val="auto"/>
          <w:sz w:val="20"/>
          <w:szCs w:val="20"/>
          <w:lang w:eastAsia="pl-PL"/>
        </w:rPr>
        <w:t>–</w:t>
      </w:r>
      <w:r w:rsidRPr="00B00B90">
        <w:rPr>
          <w:rFonts w:ascii="Century Gothic" w:eastAsia="SimSun" w:hAnsi="Century Gothic" w:cs="Times New Roman"/>
          <w:b/>
          <w:bCs/>
          <w:color w:val="auto"/>
          <w:kern w:val="0"/>
          <w:sz w:val="20"/>
          <w:szCs w:val="20"/>
          <w:lang w:eastAsia="en-US"/>
        </w:rPr>
        <w:t xml:space="preserve"> </w:t>
      </w:r>
      <w:r w:rsidRPr="00B00B90">
        <w:rPr>
          <w:rFonts w:ascii="Century Gothic" w:eastAsia="SimSun" w:hAnsi="Century Gothic" w:cs="Times New Roman"/>
          <w:iCs/>
          <w:color w:val="auto"/>
          <w:kern w:val="0"/>
          <w:sz w:val="20"/>
          <w:szCs w:val="20"/>
          <w:lang w:eastAsia="en-US"/>
        </w:rPr>
        <w:t>Ogólne warunki umowy wykonawczej</w:t>
      </w:r>
    </w:p>
    <w:p w:rsidR="00DD4D26" w:rsidRPr="0074091C" w:rsidRDefault="00B00B90" w:rsidP="00B00B90">
      <w:pPr>
        <w:tabs>
          <w:tab w:val="left" w:pos="851"/>
        </w:tabs>
        <w:suppressAutoHyphens w:val="0"/>
        <w:jc w:val="both"/>
        <w:textAlignment w:val="auto"/>
        <w:rPr>
          <w:rFonts w:ascii="Century Gothic" w:eastAsia="SimSun" w:hAnsi="Century Gothic" w:cs="Times New Roman"/>
          <w:bCs/>
          <w:color w:val="auto"/>
          <w:kern w:val="0"/>
          <w:sz w:val="20"/>
          <w:szCs w:val="20"/>
          <w:lang w:eastAsia="pl-PL"/>
        </w:rPr>
      </w:pPr>
      <w:r w:rsidRPr="00B00B90">
        <w:rPr>
          <w:rFonts w:ascii="Century Gothic" w:eastAsia="SimSun" w:hAnsi="Century Gothic" w:cs="Times New Roman"/>
          <w:bCs/>
          <w:color w:val="auto"/>
          <w:kern w:val="0"/>
          <w:sz w:val="20"/>
          <w:szCs w:val="20"/>
          <w:lang w:eastAsia="en-US"/>
        </w:rPr>
        <w:t xml:space="preserve">Załącznik nr 2 </w:t>
      </w:r>
      <w:r w:rsidRPr="0074091C">
        <w:rPr>
          <w:rFonts w:ascii="Century Gothic" w:hAnsi="Century Gothic" w:cs="Times New Roman"/>
          <w:bCs/>
          <w:color w:val="auto"/>
          <w:sz w:val="20"/>
          <w:szCs w:val="20"/>
          <w:lang w:eastAsia="pl-PL"/>
        </w:rPr>
        <w:t>–</w:t>
      </w:r>
      <w:r w:rsidR="00DD4D26" w:rsidRPr="0074091C">
        <w:rPr>
          <w:rFonts w:ascii="Century Gothic" w:eastAsia="SimSun" w:hAnsi="Century Gothic" w:cs="Times New Roman"/>
          <w:bCs/>
          <w:color w:val="auto"/>
          <w:kern w:val="0"/>
          <w:sz w:val="20"/>
          <w:szCs w:val="20"/>
          <w:lang w:eastAsia="pl-PL"/>
        </w:rPr>
        <w:t xml:space="preserve"> Opis przedmiotu umowy wraz  z oferta Wykonawcy </w:t>
      </w:r>
    </w:p>
    <w:p w:rsidR="00B00B90" w:rsidRPr="00B00B90" w:rsidRDefault="00B00B90" w:rsidP="00B00B90">
      <w:pPr>
        <w:tabs>
          <w:tab w:val="left" w:pos="851"/>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bCs/>
          <w:color w:val="auto"/>
          <w:kern w:val="0"/>
          <w:sz w:val="20"/>
          <w:szCs w:val="20"/>
          <w:lang w:eastAsia="pl-PL"/>
        </w:rPr>
        <w:t xml:space="preserve">Załącznik nr 3 – Klauzula </w:t>
      </w:r>
      <w:r w:rsidRPr="00B00B90">
        <w:rPr>
          <w:rFonts w:ascii="Century Gothic" w:hAnsi="Century Gothic" w:cs="Times New Roman"/>
          <w:color w:val="auto"/>
          <w:sz w:val="20"/>
          <w:szCs w:val="20"/>
        </w:rPr>
        <w:t>informacyjna z art. 13 RODO</w:t>
      </w:r>
    </w:p>
    <w:p w:rsidR="00B00B90" w:rsidRPr="00AC217D" w:rsidRDefault="00AC217D" w:rsidP="00AC217D">
      <w:pPr>
        <w:tabs>
          <w:tab w:val="left" w:pos="851"/>
        </w:tabs>
        <w:ind w:left="1843" w:hanging="1843"/>
        <w:contextualSpacing/>
        <w:jc w:val="both"/>
        <w:rPr>
          <w:rFonts w:ascii="Century Gothic" w:hAnsi="Century Gothic" w:cs="Times New Roman"/>
          <w:color w:val="auto"/>
          <w:sz w:val="20"/>
          <w:szCs w:val="20"/>
        </w:rPr>
      </w:pPr>
      <w:r w:rsidRPr="00B00B90">
        <w:rPr>
          <w:rFonts w:ascii="Century Gothic" w:eastAsia="SimSun" w:hAnsi="Century Gothic" w:cs="Times New Roman"/>
          <w:bCs/>
          <w:color w:val="auto"/>
          <w:kern w:val="0"/>
          <w:sz w:val="20"/>
          <w:szCs w:val="20"/>
          <w:lang w:eastAsia="pl-PL"/>
        </w:rPr>
        <w:t xml:space="preserve">Załącznik nr </w:t>
      </w:r>
      <w:r>
        <w:rPr>
          <w:rFonts w:ascii="Century Gothic" w:eastAsia="SimSun" w:hAnsi="Century Gothic" w:cs="Times New Roman"/>
          <w:bCs/>
          <w:color w:val="auto"/>
          <w:kern w:val="0"/>
          <w:sz w:val="20"/>
          <w:szCs w:val="20"/>
          <w:lang w:eastAsia="pl-PL"/>
        </w:rPr>
        <w:t xml:space="preserve">4 </w:t>
      </w:r>
      <w:r w:rsidRPr="00AC217D">
        <w:rPr>
          <w:rFonts w:ascii="Century Gothic" w:eastAsia="SimSun" w:hAnsi="Century Gothic" w:cs="Times New Roman"/>
          <w:bCs/>
          <w:color w:val="auto"/>
          <w:kern w:val="0"/>
          <w:sz w:val="20"/>
          <w:szCs w:val="20"/>
          <w:lang w:eastAsia="pl-PL"/>
        </w:rPr>
        <w:t xml:space="preserve">-  </w:t>
      </w:r>
      <w:r w:rsidRPr="00AC217D">
        <w:rPr>
          <w:rFonts w:ascii="Century Gothic" w:hAnsi="Century Gothic" w:cs="Times New Roman"/>
          <w:color w:val="auto"/>
          <w:sz w:val="20"/>
          <w:szCs w:val="20"/>
        </w:rPr>
        <w:t>Wykaz  osób (wypełniony  przez Wykonawcę załącznika nr 6  do  SWZ - odpowiednio zadania)</w:t>
      </w:r>
    </w:p>
    <w:p w:rsidR="00B00B90" w:rsidRDefault="00B00B90" w:rsidP="00B00B90">
      <w:pPr>
        <w:tabs>
          <w:tab w:val="left" w:pos="6615"/>
        </w:tabs>
        <w:suppressAutoHyphens w:val="0"/>
        <w:jc w:val="right"/>
        <w:textAlignment w:val="auto"/>
        <w:rPr>
          <w:rFonts w:ascii="Century Gothic" w:hAnsi="Century Gothic" w:cs="Times New Roman"/>
          <w:b/>
          <w:bCs/>
          <w:i/>
          <w:iCs/>
          <w:color w:val="auto"/>
          <w:kern w:val="0"/>
          <w:sz w:val="20"/>
          <w:szCs w:val="20"/>
          <w:u w:val="single"/>
          <w:lang w:eastAsia="en-US"/>
        </w:rPr>
      </w:pPr>
    </w:p>
    <w:p w:rsidR="00AC217D" w:rsidRDefault="00AC217D" w:rsidP="00B00B90">
      <w:pPr>
        <w:tabs>
          <w:tab w:val="left" w:pos="6615"/>
        </w:tabs>
        <w:suppressAutoHyphens w:val="0"/>
        <w:jc w:val="right"/>
        <w:textAlignment w:val="auto"/>
        <w:rPr>
          <w:rFonts w:ascii="Century Gothic" w:hAnsi="Century Gothic" w:cs="Times New Roman"/>
          <w:b/>
          <w:bCs/>
          <w:i/>
          <w:iCs/>
          <w:color w:val="auto"/>
          <w:kern w:val="0"/>
          <w:sz w:val="20"/>
          <w:szCs w:val="20"/>
          <w:u w:val="single"/>
          <w:lang w:eastAsia="en-US"/>
        </w:rPr>
      </w:pPr>
    </w:p>
    <w:p w:rsidR="00AC217D" w:rsidRPr="00B00B90" w:rsidRDefault="00AC217D" w:rsidP="00B00B90">
      <w:pPr>
        <w:tabs>
          <w:tab w:val="left" w:pos="6615"/>
        </w:tabs>
        <w:suppressAutoHyphens w:val="0"/>
        <w:jc w:val="right"/>
        <w:textAlignment w:val="auto"/>
        <w:rPr>
          <w:rFonts w:ascii="Century Gothic" w:hAnsi="Century Gothic" w:cs="Times New Roman"/>
          <w:b/>
          <w:bCs/>
          <w:i/>
          <w:iCs/>
          <w:color w:val="auto"/>
          <w:kern w:val="0"/>
          <w:sz w:val="20"/>
          <w:szCs w:val="20"/>
          <w:u w:val="single"/>
          <w:lang w:eastAsia="en-US"/>
        </w:rPr>
      </w:pPr>
    </w:p>
    <w:p w:rsidR="00B00B90" w:rsidRPr="00B00B90" w:rsidRDefault="00B00B90" w:rsidP="00B00B90">
      <w:pPr>
        <w:suppressAutoHyphens w:val="0"/>
        <w:jc w:val="center"/>
        <w:textAlignment w:val="auto"/>
        <w:rPr>
          <w:rFonts w:ascii="Century Gothic" w:hAnsi="Century Gothic" w:cs="Times New Roman"/>
          <w:b/>
          <w:color w:val="auto"/>
          <w:kern w:val="0"/>
          <w:sz w:val="20"/>
          <w:szCs w:val="20"/>
          <w:lang w:eastAsia="en-US"/>
        </w:rPr>
      </w:pPr>
      <w:r w:rsidRPr="00B00B90">
        <w:rPr>
          <w:rFonts w:ascii="Century Gothic" w:hAnsi="Century Gothic" w:cs="Times New Roman"/>
          <w:b/>
          <w:color w:val="auto"/>
          <w:kern w:val="0"/>
          <w:sz w:val="20"/>
          <w:szCs w:val="20"/>
          <w:lang w:eastAsia="en-US"/>
        </w:rPr>
        <w:t xml:space="preserve">ZAMAWIAJĄCY        </w:t>
      </w:r>
      <w:r w:rsidRPr="00B00B90">
        <w:rPr>
          <w:rFonts w:ascii="Century Gothic" w:hAnsi="Century Gothic" w:cs="Times New Roman"/>
          <w:b/>
          <w:color w:val="auto"/>
          <w:kern w:val="0"/>
          <w:sz w:val="20"/>
          <w:szCs w:val="20"/>
          <w:lang w:eastAsia="en-US"/>
        </w:rPr>
        <w:tab/>
      </w:r>
      <w:r w:rsidRPr="00B00B90">
        <w:rPr>
          <w:rFonts w:ascii="Century Gothic" w:hAnsi="Century Gothic" w:cs="Times New Roman"/>
          <w:b/>
          <w:color w:val="auto"/>
          <w:kern w:val="0"/>
          <w:sz w:val="20"/>
          <w:szCs w:val="20"/>
          <w:lang w:eastAsia="en-US"/>
        </w:rPr>
        <w:tab/>
      </w:r>
      <w:r w:rsidRPr="00B00B90">
        <w:rPr>
          <w:rFonts w:ascii="Century Gothic" w:hAnsi="Century Gothic" w:cs="Times New Roman"/>
          <w:b/>
          <w:color w:val="auto"/>
          <w:kern w:val="0"/>
          <w:sz w:val="20"/>
          <w:szCs w:val="20"/>
          <w:lang w:eastAsia="en-US"/>
        </w:rPr>
        <w:tab/>
      </w:r>
      <w:r w:rsidRPr="00B00B90">
        <w:rPr>
          <w:rFonts w:ascii="Century Gothic" w:hAnsi="Century Gothic" w:cs="Times New Roman"/>
          <w:b/>
          <w:color w:val="auto"/>
          <w:kern w:val="0"/>
          <w:sz w:val="20"/>
          <w:szCs w:val="20"/>
          <w:lang w:eastAsia="en-US"/>
        </w:rPr>
        <w:tab/>
      </w:r>
      <w:r w:rsidRPr="00B00B90">
        <w:rPr>
          <w:rFonts w:ascii="Century Gothic" w:hAnsi="Century Gothic" w:cs="Times New Roman"/>
          <w:b/>
          <w:color w:val="auto"/>
          <w:kern w:val="0"/>
          <w:sz w:val="20"/>
          <w:szCs w:val="20"/>
          <w:lang w:eastAsia="en-US"/>
        </w:rPr>
        <w:tab/>
        <w:t xml:space="preserve">       WYKONAWCA</w:t>
      </w:r>
    </w:p>
    <w:p w:rsidR="00B00B90" w:rsidRPr="00B00B90" w:rsidRDefault="00B00B90" w:rsidP="00B00B90">
      <w:pPr>
        <w:suppressAutoHyphens w:val="0"/>
        <w:textAlignment w:val="auto"/>
        <w:rPr>
          <w:rFonts w:ascii="Century Gothic" w:hAnsi="Century Gothic" w:cs="Times New Roman"/>
          <w:b/>
          <w:color w:val="auto"/>
          <w:kern w:val="0"/>
          <w:sz w:val="20"/>
          <w:szCs w:val="20"/>
          <w:lang w:eastAsia="en-US"/>
        </w:rPr>
      </w:pPr>
    </w:p>
    <w:p w:rsidR="00B00B90" w:rsidRDefault="00B00B90" w:rsidP="00B00B90">
      <w:pPr>
        <w:suppressAutoHyphens w:val="0"/>
        <w:jc w:val="center"/>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                                                                       ………………………….</w:t>
      </w:r>
    </w:p>
    <w:p w:rsidR="0076354F" w:rsidRDefault="0076354F" w:rsidP="00B00B90">
      <w:pPr>
        <w:suppressAutoHyphens w:val="0"/>
        <w:jc w:val="center"/>
        <w:textAlignment w:val="auto"/>
        <w:rPr>
          <w:rFonts w:ascii="Century Gothic" w:hAnsi="Century Gothic" w:cs="Times New Roman"/>
          <w:color w:val="auto"/>
          <w:kern w:val="0"/>
          <w:sz w:val="20"/>
          <w:szCs w:val="20"/>
          <w:lang w:eastAsia="en-US"/>
        </w:rPr>
      </w:pPr>
    </w:p>
    <w:p w:rsidR="0076354F" w:rsidRDefault="0076354F" w:rsidP="00B00B90">
      <w:pPr>
        <w:suppressAutoHyphens w:val="0"/>
        <w:jc w:val="center"/>
        <w:textAlignment w:val="auto"/>
        <w:rPr>
          <w:rFonts w:ascii="Century Gothic" w:hAnsi="Century Gothic" w:cs="Times New Roman"/>
          <w:color w:val="auto"/>
          <w:kern w:val="0"/>
          <w:sz w:val="20"/>
          <w:szCs w:val="20"/>
          <w:lang w:eastAsia="en-US"/>
        </w:rPr>
      </w:pPr>
    </w:p>
    <w:p w:rsidR="0076354F" w:rsidRDefault="0076354F"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646286" w:rsidRDefault="00646286"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463CD4" w:rsidRDefault="00463CD4" w:rsidP="00B00B90">
      <w:pPr>
        <w:suppressAutoHyphens w:val="0"/>
        <w:jc w:val="center"/>
        <w:textAlignment w:val="auto"/>
        <w:rPr>
          <w:rFonts w:ascii="Century Gothic" w:hAnsi="Century Gothic" w:cs="Times New Roman"/>
          <w:color w:val="auto"/>
          <w:kern w:val="0"/>
          <w:sz w:val="20"/>
          <w:szCs w:val="20"/>
          <w:lang w:eastAsia="en-US"/>
        </w:rPr>
      </w:pPr>
    </w:p>
    <w:p w:rsidR="00B00B90" w:rsidRDefault="00B00B90" w:rsidP="00B00B90">
      <w:pPr>
        <w:tabs>
          <w:tab w:val="left" w:pos="6615"/>
        </w:tabs>
        <w:suppressAutoHyphens w:val="0"/>
        <w:jc w:val="right"/>
        <w:textAlignment w:val="auto"/>
        <w:rPr>
          <w:rFonts w:ascii="Century Gothic" w:eastAsia="SimSun" w:hAnsi="Century Gothic" w:cs="Times New Roman"/>
          <w:b/>
          <w:color w:val="auto"/>
          <w:kern w:val="0"/>
          <w:sz w:val="20"/>
          <w:szCs w:val="20"/>
          <w:lang w:eastAsia="en-US"/>
        </w:rPr>
      </w:pPr>
      <w:r w:rsidRPr="00B00B90">
        <w:rPr>
          <w:rFonts w:ascii="Century Gothic" w:eastAsia="SimSun" w:hAnsi="Century Gothic" w:cs="Times New Roman"/>
          <w:b/>
          <w:color w:val="auto"/>
          <w:kern w:val="0"/>
          <w:sz w:val="20"/>
          <w:szCs w:val="20"/>
          <w:lang w:eastAsia="en-US"/>
        </w:rPr>
        <w:t>Załącznik nr 1</w:t>
      </w:r>
      <w:r w:rsidR="00AC217D">
        <w:rPr>
          <w:rFonts w:ascii="Century Gothic" w:eastAsia="SimSun" w:hAnsi="Century Gothic" w:cs="Times New Roman"/>
          <w:b/>
          <w:color w:val="auto"/>
          <w:kern w:val="0"/>
          <w:sz w:val="20"/>
          <w:szCs w:val="20"/>
          <w:lang w:eastAsia="en-US"/>
        </w:rPr>
        <w:t xml:space="preserve"> do  umowy ramowej</w:t>
      </w:r>
    </w:p>
    <w:p w:rsidR="00AC217D" w:rsidRPr="00B00B90" w:rsidRDefault="00AC217D" w:rsidP="00B00B90">
      <w:pPr>
        <w:tabs>
          <w:tab w:val="left" w:pos="6615"/>
        </w:tabs>
        <w:suppressAutoHyphens w:val="0"/>
        <w:jc w:val="right"/>
        <w:textAlignment w:val="auto"/>
        <w:rPr>
          <w:rFonts w:ascii="Century Gothic" w:hAnsi="Century Gothic" w:cs="Times New Roman"/>
          <w:b/>
          <w:color w:val="auto"/>
          <w:kern w:val="0"/>
          <w:sz w:val="20"/>
          <w:szCs w:val="20"/>
          <w:u w:val="single"/>
          <w:lang w:eastAsia="en-US"/>
        </w:rPr>
      </w:pPr>
    </w:p>
    <w:p w:rsidR="00B00B90" w:rsidRDefault="00B00B90" w:rsidP="00B00B90">
      <w:pPr>
        <w:tabs>
          <w:tab w:val="left" w:pos="6615"/>
        </w:tabs>
        <w:suppressAutoHyphens w:val="0"/>
        <w:jc w:val="center"/>
        <w:textAlignment w:val="auto"/>
        <w:rPr>
          <w:rFonts w:ascii="Century Gothic" w:hAnsi="Century Gothic" w:cs="Times New Roman"/>
          <w:b/>
          <w:bCs/>
          <w:color w:val="auto"/>
          <w:kern w:val="0"/>
          <w:sz w:val="20"/>
          <w:szCs w:val="20"/>
          <w:u w:val="single"/>
          <w:lang w:eastAsia="en-US"/>
        </w:rPr>
      </w:pPr>
      <w:r w:rsidRPr="00B00B90">
        <w:rPr>
          <w:rFonts w:ascii="Century Gothic" w:hAnsi="Century Gothic" w:cs="Times New Roman"/>
          <w:b/>
          <w:bCs/>
          <w:color w:val="auto"/>
          <w:kern w:val="0"/>
          <w:sz w:val="20"/>
          <w:szCs w:val="20"/>
          <w:u w:val="single"/>
          <w:lang w:eastAsia="en-US"/>
        </w:rPr>
        <w:t>Ogólne warunki umowy wykonawczej</w:t>
      </w:r>
    </w:p>
    <w:p w:rsidR="00433324" w:rsidRPr="00433324" w:rsidRDefault="00433324" w:rsidP="00B00B90">
      <w:pPr>
        <w:tabs>
          <w:tab w:val="left" w:pos="6615"/>
        </w:tabs>
        <w:suppressAutoHyphens w:val="0"/>
        <w:jc w:val="center"/>
        <w:textAlignment w:val="auto"/>
        <w:rPr>
          <w:rFonts w:ascii="Century Gothic" w:hAnsi="Century Gothic" w:cs="Times New Roman"/>
          <w:b/>
          <w:bCs/>
          <w:color w:val="auto"/>
          <w:kern w:val="0"/>
          <w:sz w:val="16"/>
          <w:szCs w:val="16"/>
          <w:u w:val="single"/>
          <w:lang w:eastAsia="en-US"/>
        </w:rPr>
      </w:pPr>
    </w:p>
    <w:p w:rsidR="00B00B90" w:rsidRDefault="00B00B90" w:rsidP="00B00B90">
      <w:pPr>
        <w:suppressAutoHyphens w:val="0"/>
        <w:ind w:left="360" w:hanging="360"/>
        <w:jc w:val="center"/>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b/>
          <w:bCs/>
          <w:color w:val="auto"/>
          <w:kern w:val="0"/>
          <w:sz w:val="20"/>
          <w:szCs w:val="20"/>
          <w:lang w:eastAsia="en-US"/>
        </w:rPr>
        <w:t>§ 1</w:t>
      </w:r>
    </w:p>
    <w:p w:rsidR="00433324" w:rsidRPr="00433324" w:rsidRDefault="00433324" w:rsidP="00B00B90">
      <w:pPr>
        <w:suppressAutoHyphens w:val="0"/>
        <w:ind w:left="360" w:hanging="360"/>
        <w:jc w:val="center"/>
        <w:textAlignment w:val="auto"/>
        <w:rPr>
          <w:rFonts w:ascii="Century Gothic" w:eastAsia="SimSun" w:hAnsi="Century Gothic" w:cs="Times New Roman"/>
          <w:b/>
          <w:bCs/>
          <w:color w:val="auto"/>
          <w:kern w:val="0"/>
          <w:sz w:val="16"/>
          <w:szCs w:val="16"/>
          <w:lang w:eastAsia="en-US"/>
        </w:rPr>
      </w:pPr>
    </w:p>
    <w:p w:rsidR="00B00B90" w:rsidRPr="00990FEB" w:rsidRDefault="00B00B90" w:rsidP="00417E02">
      <w:pPr>
        <w:numPr>
          <w:ilvl w:val="0"/>
          <w:numId w:val="133"/>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bCs/>
          <w:color w:val="auto"/>
          <w:kern w:val="0"/>
          <w:sz w:val="20"/>
          <w:szCs w:val="20"/>
          <w:lang w:eastAsia="en-US"/>
        </w:rPr>
        <w:t xml:space="preserve">Przedmiotem umowy jest </w:t>
      </w:r>
      <w:r w:rsidR="00AC217D">
        <w:rPr>
          <w:rFonts w:ascii="Century Gothic" w:hAnsi="Century Gothic"/>
          <w:b/>
          <w:color w:val="auto"/>
          <w:sz w:val="20"/>
          <w:szCs w:val="20"/>
        </w:rPr>
        <w:t>dostawa, montaż</w:t>
      </w:r>
      <w:r w:rsidR="00AC217D" w:rsidRPr="00B00B90">
        <w:rPr>
          <w:rFonts w:ascii="Century Gothic" w:hAnsi="Century Gothic"/>
          <w:b/>
          <w:color w:val="auto"/>
          <w:sz w:val="20"/>
          <w:szCs w:val="20"/>
        </w:rPr>
        <w:t xml:space="preserve"> i uruchomienia </w:t>
      </w:r>
      <w:r w:rsidR="00AC217D" w:rsidRPr="009B5058">
        <w:rPr>
          <w:rFonts w:ascii="Century Gothic" w:hAnsi="Century Gothic" w:cs="Times New Roman"/>
          <w:b/>
          <w:sz w:val="20"/>
          <w:szCs w:val="20"/>
        </w:rPr>
        <w:t>urządzeń CCTV</w:t>
      </w:r>
      <w:r w:rsidR="00AC217D" w:rsidRPr="009B5058">
        <w:rPr>
          <w:rFonts w:ascii="Century Gothic" w:hAnsi="Century Gothic"/>
          <w:b/>
          <w:sz w:val="20"/>
          <w:szCs w:val="20"/>
        </w:rPr>
        <w:t xml:space="preserve"> </w:t>
      </w:r>
      <w:r w:rsidR="00AC217D" w:rsidRPr="009B5058">
        <w:rPr>
          <w:rFonts w:ascii="Century Gothic" w:hAnsi="Century Gothic" w:cs="Times New Roman"/>
          <w:b/>
          <w:sz w:val="20"/>
          <w:szCs w:val="20"/>
        </w:rPr>
        <w:t>do pojazdów specjalistycznych MCM</w:t>
      </w:r>
      <w:r w:rsidRPr="00B00B90">
        <w:rPr>
          <w:rFonts w:ascii="Century Gothic" w:eastAsia="SimSun" w:hAnsi="Century Gothic" w:cs="Times New Roman"/>
          <w:color w:val="auto"/>
          <w:kern w:val="0"/>
          <w:sz w:val="20"/>
          <w:szCs w:val="20"/>
          <w:lang w:eastAsia="en-US"/>
        </w:rPr>
        <w:t xml:space="preserve">, zwanych dalej „asortymentem”, zgodnych, co do typu oraz ilości wskazanych w załączniku do umowy </w:t>
      </w:r>
      <w:r w:rsidR="00AC217D" w:rsidRPr="00FF7933">
        <w:rPr>
          <w:rFonts w:ascii="Century Gothic" w:eastAsia="SimSun" w:hAnsi="Century Gothic" w:cs="Times New Roman"/>
          <w:i/>
          <w:color w:val="auto"/>
          <w:kern w:val="0"/>
          <w:sz w:val="20"/>
          <w:szCs w:val="20"/>
          <w:lang w:eastAsia="en-US"/>
        </w:rPr>
        <w:t>(</w:t>
      </w:r>
      <w:r w:rsidR="00AC217D" w:rsidRPr="00990FEB">
        <w:rPr>
          <w:rFonts w:ascii="Century Gothic" w:eastAsia="SimSun" w:hAnsi="Century Gothic" w:cs="Times New Roman"/>
          <w:i/>
          <w:color w:val="auto"/>
          <w:kern w:val="0"/>
          <w:sz w:val="20"/>
          <w:szCs w:val="20"/>
          <w:lang w:eastAsia="en-US"/>
        </w:rPr>
        <w:t>sporządzonym w oparciu o Ofertę Wykona</w:t>
      </w:r>
      <w:r w:rsidR="004245B5" w:rsidRPr="00990FEB">
        <w:rPr>
          <w:rFonts w:ascii="Century Gothic" w:eastAsia="SimSun" w:hAnsi="Century Gothic" w:cs="Times New Roman"/>
          <w:i/>
          <w:color w:val="auto"/>
          <w:kern w:val="0"/>
          <w:sz w:val="20"/>
          <w:szCs w:val="20"/>
          <w:lang w:eastAsia="en-US"/>
        </w:rPr>
        <w:t>wcy złożoną  w  wyniku zaproszenia)</w:t>
      </w:r>
    </w:p>
    <w:p w:rsidR="00B00B90" w:rsidRPr="00B00B90" w:rsidRDefault="00B00B90" w:rsidP="00417E02">
      <w:pPr>
        <w:numPr>
          <w:ilvl w:val="0"/>
          <w:numId w:val="133"/>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Strony ustalają, że  </w:t>
      </w:r>
    </w:p>
    <w:p w:rsidR="00B00B90" w:rsidRPr="00B00B90" w:rsidRDefault="00B00B90" w:rsidP="00417E02">
      <w:pPr>
        <w:numPr>
          <w:ilvl w:val="0"/>
          <w:numId w:val="134"/>
        </w:numPr>
        <w:tabs>
          <w:tab w:val="clear" w:pos="1080"/>
          <w:tab w:val="num" w:pos="851"/>
        </w:tabs>
        <w:suppressAutoHyphens w:val="0"/>
        <w:ind w:left="851" w:hanging="425"/>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wartość umowy nie przekroczy kwoty ………………….netto/brutto w PLN </w:t>
      </w:r>
      <w:r w:rsidRPr="00B00B90">
        <w:rPr>
          <w:rFonts w:ascii="Century Gothic" w:eastAsia="SimSun" w:hAnsi="Century Gothic" w:cs="Times New Roman"/>
          <w:i/>
          <w:iCs/>
          <w:color w:val="auto"/>
          <w:kern w:val="0"/>
          <w:sz w:val="20"/>
          <w:szCs w:val="20"/>
          <w:lang w:eastAsia="en-US"/>
        </w:rPr>
        <w:t>(zgodnie z Ofertą Wykonawcy złożoną w wyniku zaproszenia)</w:t>
      </w:r>
      <w:r w:rsidRPr="00B00B90">
        <w:rPr>
          <w:rFonts w:ascii="Century Gothic" w:eastAsia="SimSun" w:hAnsi="Century Gothic" w:cs="Times New Roman"/>
          <w:color w:val="auto"/>
          <w:kern w:val="0"/>
          <w:sz w:val="20"/>
          <w:szCs w:val="20"/>
          <w:lang w:eastAsia="en-US"/>
        </w:rPr>
        <w:t>;</w:t>
      </w:r>
    </w:p>
    <w:p w:rsidR="00B00B90" w:rsidRPr="00B00B90" w:rsidRDefault="00B00B90" w:rsidP="00417E02">
      <w:pPr>
        <w:numPr>
          <w:ilvl w:val="0"/>
          <w:numId w:val="134"/>
        </w:numPr>
        <w:tabs>
          <w:tab w:val="clear" w:pos="1080"/>
          <w:tab w:val="num" w:pos="709"/>
        </w:tabs>
        <w:suppressAutoHyphens w:val="0"/>
        <w:ind w:left="709" w:hanging="283"/>
        <w:jc w:val="both"/>
        <w:textAlignment w:val="auto"/>
        <w:rPr>
          <w:rFonts w:ascii="Century Gothic" w:eastAsia="SimSun" w:hAnsi="Century Gothic" w:cs="Times New Roman"/>
          <w:bCs/>
          <w:color w:val="auto"/>
          <w:kern w:val="0"/>
          <w:sz w:val="20"/>
          <w:szCs w:val="20"/>
          <w:lang w:eastAsia="en-US"/>
        </w:rPr>
      </w:pPr>
      <w:r w:rsidRPr="00B00B90">
        <w:rPr>
          <w:rFonts w:ascii="Century Gothic" w:eastAsia="SimSun" w:hAnsi="Century Gothic" w:cs="Times New Roman"/>
          <w:bCs/>
          <w:color w:val="auto"/>
          <w:kern w:val="0"/>
          <w:sz w:val="20"/>
          <w:szCs w:val="20"/>
          <w:lang w:eastAsia="en-US"/>
        </w:rPr>
        <w:t xml:space="preserve">ceny jednostkowe netto za poszczególne typy asortymentu nie przekroczą cen jednostkowych netto wskazanych odpowiednio do </w:t>
      </w:r>
      <w:r w:rsidRPr="00B00B90">
        <w:rPr>
          <w:rFonts w:ascii="Century Gothic" w:eastAsia="SimSun" w:hAnsi="Century Gothic" w:cs="Times New Roman"/>
          <w:color w:val="auto"/>
          <w:kern w:val="0"/>
          <w:sz w:val="20"/>
          <w:szCs w:val="20"/>
          <w:lang w:eastAsia="en-US"/>
        </w:rPr>
        <w:t>typu</w:t>
      </w:r>
      <w:r w:rsidRPr="00B00B90">
        <w:rPr>
          <w:rFonts w:ascii="Century Gothic" w:eastAsia="SimSun" w:hAnsi="Century Gothic" w:cs="Times New Roman"/>
          <w:bCs/>
          <w:color w:val="auto"/>
          <w:kern w:val="0"/>
          <w:sz w:val="20"/>
          <w:szCs w:val="20"/>
          <w:lang w:eastAsia="en-US"/>
        </w:rPr>
        <w:t xml:space="preserve"> asortymentu w załączniku</w:t>
      </w:r>
      <w:r w:rsidR="00C95DF4">
        <w:rPr>
          <w:rFonts w:ascii="Century Gothic" w:eastAsia="SimSun" w:hAnsi="Century Gothic" w:cs="Times New Roman"/>
          <w:bCs/>
          <w:color w:val="auto"/>
          <w:kern w:val="0"/>
          <w:sz w:val="20"/>
          <w:szCs w:val="20"/>
          <w:lang w:eastAsia="en-US"/>
        </w:rPr>
        <w:t xml:space="preserve"> nr 1 </w:t>
      </w:r>
      <w:r w:rsidRPr="00B00B90">
        <w:rPr>
          <w:rFonts w:ascii="Century Gothic" w:eastAsia="SimSun" w:hAnsi="Century Gothic" w:cs="Times New Roman"/>
          <w:bCs/>
          <w:color w:val="auto"/>
          <w:kern w:val="0"/>
          <w:sz w:val="20"/>
          <w:szCs w:val="20"/>
          <w:lang w:eastAsia="en-US"/>
        </w:rPr>
        <w:t xml:space="preserve"> do umowy;</w:t>
      </w:r>
    </w:p>
    <w:p w:rsidR="00C95DF4" w:rsidRPr="00990FEB" w:rsidRDefault="00C95DF4" w:rsidP="00417E02">
      <w:pPr>
        <w:numPr>
          <w:ilvl w:val="0"/>
          <w:numId w:val="134"/>
        </w:numPr>
        <w:tabs>
          <w:tab w:val="clear" w:pos="1080"/>
          <w:tab w:val="num" w:pos="709"/>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2308BF">
        <w:rPr>
          <w:rFonts w:ascii="Century Gothic" w:eastAsia="SimSun" w:hAnsi="Century Gothic" w:cs="Times New Roman"/>
          <w:bCs/>
          <w:color w:val="auto"/>
          <w:kern w:val="0"/>
          <w:sz w:val="20"/>
          <w:szCs w:val="20"/>
          <w:lang w:eastAsia="en-US"/>
        </w:rPr>
        <w:t xml:space="preserve">stawka podatku VAT wynosi …………. </w:t>
      </w:r>
      <w:r w:rsidRPr="002308BF">
        <w:rPr>
          <w:rFonts w:ascii="Century Gothic" w:eastAsia="SimSun" w:hAnsi="Century Gothic" w:cs="Times New Roman"/>
          <w:bCs/>
          <w:i/>
          <w:iCs/>
          <w:color w:val="auto"/>
          <w:kern w:val="0"/>
          <w:sz w:val="20"/>
          <w:szCs w:val="20"/>
          <w:lang w:eastAsia="en-US"/>
        </w:rPr>
        <w:t>(</w:t>
      </w:r>
      <w:r w:rsidRPr="00FF7933">
        <w:rPr>
          <w:rFonts w:ascii="Century Gothic" w:eastAsia="SimSun" w:hAnsi="Century Gothic" w:cs="Times New Roman"/>
          <w:i/>
          <w:iCs/>
          <w:color w:val="auto"/>
          <w:kern w:val="0"/>
          <w:sz w:val="20"/>
          <w:szCs w:val="20"/>
          <w:lang w:eastAsia="en-US"/>
        </w:rPr>
        <w:t xml:space="preserve">zgodnie z Ofertą Wykonawcy złożoną w wyniku </w:t>
      </w:r>
      <w:r w:rsidRPr="00990FEB">
        <w:rPr>
          <w:rFonts w:ascii="Century Gothic" w:eastAsia="SimSun" w:hAnsi="Century Gothic" w:cs="Times New Roman"/>
          <w:i/>
          <w:iCs/>
          <w:color w:val="auto"/>
          <w:kern w:val="0"/>
          <w:sz w:val="20"/>
          <w:szCs w:val="20"/>
          <w:lang w:eastAsia="en-US"/>
        </w:rPr>
        <w:t>zaproszenia)</w:t>
      </w:r>
      <w:r w:rsidR="00CD334C" w:rsidRPr="00990FEB">
        <w:rPr>
          <w:rFonts w:ascii="Century Gothic" w:eastAsia="SimSun" w:hAnsi="Century Gothic" w:cs="Times New Roman"/>
          <w:color w:val="auto"/>
          <w:kern w:val="0"/>
          <w:sz w:val="20"/>
          <w:szCs w:val="20"/>
          <w:lang w:eastAsia="en-US"/>
        </w:rPr>
        <w:t>,</w:t>
      </w:r>
    </w:p>
    <w:p w:rsidR="00CD334C" w:rsidRPr="00990FEB" w:rsidRDefault="00CD334C" w:rsidP="00417E02">
      <w:pPr>
        <w:numPr>
          <w:ilvl w:val="0"/>
          <w:numId w:val="134"/>
        </w:numPr>
        <w:tabs>
          <w:tab w:val="clear" w:pos="1080"/>
          <w:tab w:val="num" w:pos="709"/>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990FEB">
        <w:rPr>
          <w:rFonts w:ascii="Century Gothic" w:eastAsia="Times New Roman" w:hAnsi="Century Gothic" w:cs="Times New Roman"/>
          <w:bCs/>
          <w:color w:val="auto"/>
          <w:kern w:val="0"/>
          <w:sz w:val="20"/>
          <w:szCs w:val="20"/>
          <w:lang w:bidi="ar-SA"/>
        </w:rPr>
        <w:t>zgodnie z ustawą o podatku od towarów i usług obowiązek odprowadzenia podatku powstaje po stronie Wykonawcy/Zamawiającego</w:t>
      </w:r>
      <w:r w:rsidRPr="00990FEB">
        <w:rPr>
          <w:rFonts w:ascii="Century Gothic" w:eastAsia="SimSun" w:hAnsi="Century Gothic" w:cs="Times New Roman"/>
          <w:b/>
          <w:bCs/>
          <w:color w:val="auto"/>
          <w:kern w:val="0"/>
          <w:sz w:val="20"/>
          <w:szCs w:val="20"/>
          <w:lang w:eastAsia="en-US"/>
        </w:rPr>
        <w:t xml:space="preserve"> </w:t>
      </w:r>
      <w:r w:rsidRPr="00990FEB">
        <w:rPr>
          <w:rFonts w:ascii="Century Gothic" w:eastAsia="SimSun" w:hAnsi="Century Gothic" w:cs="Times New Roman"/>
          <w:bCs/>
          <w:i/>
          <w:iCs/>
          <w:color w:val="auto"/>
          <w:kern w:val="0"/>
          <w:sz w:val="20"/>
          <w:szCs w:val="20"/>
          <w:lang w:eastAsia="en-US"/>
        </w:rPr>
        <w:t>(</w:t>
      </w:r>
      <w:r w:rsidRPr="00990FEB">
        <w:rPr>
          <w:rFonts w:ascii="Century Gothic" w:eastAsia="SimSun" w:hAnsi="Century Gothic" w:cs="Times New Roman"/>
          <w:i/>
          <w:iCs/>
          <w:color w:val="auto"/>
          <w:kern w:val="0"/>
          <w:sz w:val="20"/>
          <w:szCs w:val="20"/>
          <w:lang w:eastAsia="en-US"/>
        </w:rPr>
        <w:t>zgodnie z Ofertą Wykonawcy złożoną             w wyniku zaproszenia)</w:t>
      </w:r>
      <w:r w:rsidRPr="00990FEB">
        <w:rPr>
          <w:rFonts w:ascii="Century Gothic" w:eastAsia="SimSun" w:hAnsi="Century Gothic" w:cs="Times New Roman"/>
          <w:color w:val="auto"/>
          <w:kern w:val="0"/>
          <w:sz w:val="20"/>
          <w:szCs w:val="20"/>
          <w:lang w:eastAsia="en-US"/>
        </w:rPr>
        <w:t>.</w:t>
      </w:r>
    </w:p>
    <w:p w:rsidR="00CD334C" w:rsidRPr="00CD334C" w:rsidRDefault="00CD334C" w:rsidP="00CD334C">
      <w:pPr>
        <w:suppressAutoHyphens w:val="0"/>
        <w:ind w:left="709"/>
        <w:jc w:val="both"/>
        <w:textAlignment w:val="auto"/>
        <w:rPr>
          <w:rFonts w:ascii="Century Gothic" w:eastAsia="SimSun" w:hAnsi="Century Gothic" w:cs="Times New Roman"/>
          <w:color w:val="auto"/>
          <w:kern w:val="0"/>
          <w:sz w:val="16"/>
          <w:szCs w:val="16"/>
          <w:lang w:eastAsia="en-US"/>
        </w:rPr>
      </w:pPr>
    </w:p>
    <w:p w:rsidR="00B00B90" w:rsidRDefault="00B00B90" w:rsidP="00B00B90">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b/>
          <w:bCs/>
          <w:color w:val="auto"/>
          <w:kern w:val="0"/>
          <w:sz w:val="20"/>
          <w:szCs w:val="20"/>
          <w:lang w:eastAsia="en-US"/>
        </w:rPr>
        <w:t>§ 2</w:t>
      </w:r>
    </w:p>
    <w:p w:rsidR="00C95DF4" w:rsidRPr="00C95DF4" w:rsidRDefault="00C95DF4" w:rsidP="00B00B90">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16"/>
          <w:szCs w:val="16"/>
          <w:lang w:eastAsia="en-US"/>
        </w:rPr>
      </w:pPr>
    </w:p>
    <w:p w:rsidR="00B00B90" w:rsidRPr="00B00B90" w:rsidRDefault="00B00B90" w:rsidP="00417E02">
      <w:pPr>
        <w:numPr>
          <w:ilvl w:val="0"/>
          <w:numId w:val="135"/>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W przypadku niewykonania lub nienależytego wykonania umowy przez Wykonawcę, Zamawiający zastrzega sobie prawo do naliczenia następujących kar:</w:t>
      </w:r>
    </w:p>
    <w:p w:rsidR="00B00B90" w:rsidRPr="00B00B90" w:rsidRDefault="00C95DF4" w:rsidP="00417E02">
      <w:pPr>
        <w:numPr>
          <w:ilvl w:val="0"/>
          <w:numId w:val="136"/>
        </w:numPr>
        <w:tabs>
          <w:tab w:val="clear" w:pos="1025"/>
          <w:tab w:val="num" w:pos="709"/>
        </w:tabs>
        <w:suppressAutoHyphens w:val="0"/>
        <w:ind w:left="851" w:hanging="425"/>
        <w:jc w:val="both"/>
        <w:textAlignment w:val="auto"/>
        <w:rPr>
          <w:rFonts w:ascii="Century Gothic" w:hAnsi="Century Gothic" w:cs="Times New Roman"/>
          <w:color w:val="auto"/>
          <w:kern w:val="0"/>
          <w:sz w:val="20"/>
          <w:szCs w:val="20"/>
          <w:lang w:eastAsia="en-US"/>
        </w:rPr>
      </w:pPr>
      <w:r>
        <w:rPr>
          <w:rFonts w:ascii="Century Gothic" w:hAnsi="Century Gothic" w:cs="Times New Roman"/>
          <w:color w:val="auto"/>
          <w:kern w:val="0"/>
          <w:sz w:val="20"/>
          <w:szCs w:val="20"/>
          <w:lang w:eastAsia="en-US"/>
        </w:rPr>
        <w:t xml:space="preserve">  </w:t>
      </w:r>
      <w:r w:rsidR="00B00B90" w:rsidRPr="00B00B90">
        <w:rPr>
          <w:rFonts w:ascii="Century Gothic" w:hAnsi="Century Gothic" w:cs="Times New Roman"/>
          <w:color w:val="auto"/>
          <w:kern w:val="0"/>
          <w:sz w:val="20"/>
          <w:szCs w:val="20"/>
          <w:lang w:eastAsia="en-US"/>
        </w:rPr>
        <w:t>5% wartości umowy, o której mowa w § 1 ust. 2 lit. a), gdy Zamawiający odstąpi od umowy z powodu okoliczności, za które odpowiada Wykonawca;</w:t>
      </w:r>
    </w:p>
    <w:p w:rsidR="00B00B90" w:rsidRPr="00B00B90" w:rsidRDefault="00B00B90" w:rsidP="00417E02">
      <w:pPr>
        <w:numPr>
          <w:ilvl w:val="0"/>
          <w:numId w:val="136"/>
        </w:numPr>
        <w:tabs>
          <w:tab w:val="clear" w:pos="1025"/>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5% wartości umowy, o której mowa w § 1 ust. 2 lit. a), w przypadku odstąpienia od umowy przez Wykonawcę na jakiejkolwiek podstawie z przyczyn nieleżących po stronie Zamawiającego;</w:t>
      </w:r>
    </w:p>
    <w:p w:rsidR="00B00B90" w:rsidRPr="00B00B90" w:rsidRDefault="00B00B90" w:rsidP="00417E02">
      <w:pPr>
        <w:numPr>
          <w:ilvl w:val="0"/>
          <w:numId w:val="136"/>
        </w:numPr>
        <w:tabs>
          <w:tab w:val="clear" w:pos="1025"/>
          <w:tab w:val="num" w:pos="709"/>
        </w:tabs>
        <w:suppressAutoHyphens w:val="0"/>
        <w:ind w:left="709" w:hanging="283"/>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 xml:space="preserve">0,5% wartości asortymentu nieodebranego lub niedostarczonego w terminie wskazanym </w:t>
      </w:r>
      <w:r w:rsidR="00F57261">
        <w:rPr>
          <w:rFonts w:ascii="Century Gothic" w:hAnsi="Century Gothic" w:cs="Times New Roman"/>
          <w:color w:val="auto"/>
          <w:kern w:val="0"/>
          <w:sz w:val="20"/>
          <w:szCs w:val="20"/>
          <w:lang w:eastAsia="en-US"/>
        </w:rPr>
        <w:t xml:space="preserve">                   </w:t>
      </w:r>
      <w:r w:rsidRPr="00B00B90">
        <w:rPr>
          <w:rFonts w:ascii="Century Gothic" w:hAnsi="Century Gothic" w:cs="Times New Roman"/>
          <w:color w:val="auto"/>
          <w:kern w:val="0"/>
          <w:sz w:val="20"/>
          <w:szCs w:val="20"/>
          <w:lang w:eastAsia="en-US"/>
        </w:rPr>
        <w:t xml:space="preserve">w § 5 ust. 1 umowy ramowej z uwzględnieniem § 5 ust. </w:t>
      </w:r>
      <w:r w:rsidR="00463CD4">
        <w:rPr>
          <w:rFonts w:ascii="Century Gothic" w:hAnsi="Century Gothic" w:cs="Times New Roman"/>
          <w:color w:val="auto"/>
          <w:kern w:val="0"/>
          <w:sz w:val="20"/>
          <w:szCs w:val="20"/>
          <w:lang w:eastAsia="en-US"/>
        </w:rPr>
        <w:t>7</w:t>
      </w:r>
      <w:r w:rsidRPr="00B00B90">
        <w:rPr>
          <w:rFonts w:ascii="Century Gothic" w:hAnsi="Century Gothic" w:cs="Times New Roman"/>
          <w:color w:val="auto"/>
          <w:kern w:val="0"/>
          <w:sz w:val="20"/>
          <w:szCs w:val="20"/>
          <w:lang w:eastAsia="en-US"/>
        </w:rPr>
        <w:t xml:space="preserve"> umowy ramowej za każdy dzień </w:t>
      </w:r>
      <w:r w:rsidR="00F57261">
        <w:rPr>
          <w:rFonts w:ascii="Century Gothic" w:hAnsi="Century Gothic" w:cs="Times New Roman"/>
          <w:color w:val="auto"/>
          <w:kern w:val="0"/>
          <w:sz w:val="20"/>
          <w:szCs w:val="20"/>
          <w:lang w:eastAsia="en-US"/>
        </w:rPr>
        <w:t>zwłoki</w:t>
      </w:r>
      <w:r w:rsidRPr="00B00B90">
        <w:rPr>
          <w:rFonts w:ascii="Century Gothic" w:hAnsi="Century Gothic" w:cs="Times New Roman"/>
          <w:color w:val="auto"/>
          <w:kern w:val="0"/>
          <w:sz w:val="20"/>
          <w:szCs w:val="20"/>
          <w:lang w:eastAsia="en-US"/>
        </w:rPr>
        <w:t>;</w:t>
      </w:r>
    </w:p>
    <w:p w:rsidR="00B00B90" w:rsidRPr="00B00B90" w:rsidRDefault="00B00B90" w:rsidP="00417E02">
      <w:pPr>
        <w:numPr>
          <w:ilvl w:val="0"/>
          <w:numId w:val="136"/>
        </w:numPr>
        <w:tabs>
          <w:tab w:val="clear" w:pos="1025"/>
          <w:tab w:val="num" w:pos="709"/>
        </w:tabs>
        <w:suppressAutoHyphens w:val="0"/>
        <w:ind w:left="709" w:hanging="283"/>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 xml:space="preserve">100,00 zł za każdy dzień zwłoki w dotrzymaniu terminu określonego odpowiednio w § 5 ust. 7, § 6 ust. 4, § 6 ust. 5, § 6 ust. 9 umowy ramowej; </w:t>
      </w:r>
    </w:p>
    <w:p w:rsidR="00B00B90" w:rsidRPr="00B00B90" w:rsidRDefault="00B00B90" w:rsidP="00417E02">
      <w:pPr>
        <w:numPr>
          <w:ilvl w:val="0"/>
          <w:numId w:val="135"/>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Przez nienależyte wykonanie umowy należy rozumieć w szczególności: opóźnienie w dostawie, wadliwe wykonanie dostawy, niewykonanie dostawy, niewykonanie obowiązków gwarancyjnych, rękojmi</w:t>
      </w:r>
      <w:r w:rsidRPr="00B00B90">
        <w:rPr>
          <w:rFonts w:ascii="Century Gothic" w:eastAsia="SimSun" w:hAnsi="Century Gothic" w:cs="Times New Roman"/>
          <w:bCs/>
          <w:color w:val="auto"/>
          <w:kern w:val="0"/>
          <w:sz w:val="20"/>
          <w:szCs w:val="20"/>
          <w:lang w:eastAsia="en-US"/>
        </w:rPr>
        <w:t xml:space="preserve">. </w:t>
      </w:r>
    </w:p>
    <w:p w:rsidR="00B00B90" w:rsidRPr="00B00B90" w:rsidRDefault="00B00B90" w:rsidP="00417E02">
      <w:pPr>
        <w:numPr>
          <w:ilvl w:val="0"/>
          <w:numId w:val="135"/>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 xml:space="preserve">Naliczenie wskazanych kar nie wpływa na zobowiązania Wykonawcy z tytułu gwarancji </w:t>
      </w:r>
      <w:r w:rsidR="00F57261">
        <w:rPr>
          <w:rFonts w:ascii="Century Gothic" w:hAnsi="Century Gothic" w:cs="Times New Roman"/>
          <w:color w:val="auto"/>
          <w:kern w:val="0"/>
          <w:sz w:val="20"/>
          <w:szCs w:val="20"/>
          <w:lang w:eastAsia="en-US"/>
        </w:rPr>
        <w:t xml:space="preserve">                      </w:t>
      </w:r>
      <w:r w:rsidRPr="00B00B90">
        <w:rPr>
          <w:rFonts w:ascii="Century Gothic" w:hAnsi="Century Gothic" w:cs="Times New Roman"/>
          <w:color w:val="auto"/>
          <w:kern w:val="0"/>
          <w:sz w:val="20"/>
          <w:szCs w:val="20"/>
          <w:lang w:eastAsia="en-US"/>
        </w:rPr>
        <w:t>w zakresie wymiany wadliwego asortymentu, w tym poniesienia kosztów jego wymiany lub naprawy.</w:t>
      </w:r>
    </w:p>
    <w:p w:rsidR="00B00B90" w:rsidRPr="00B00B90" w:rsidRDefault="00B00B90" w:rsidP="00417E02">
      <w:pPr>
        <w:numPr>
          <w:ilvl w:val="0"/>
          <w:numId w:val="135"/>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 xml:space="preserve">Wartość asortymentu, o którym mowa w ust. 1 lit. c) wynikać będzie z sumy iloczynów: ceny jednostkowej netto w PLN, o której mowa w § 1 ust. 2 lit. b) oraz ilości niedostarczonego, nieodebranego lub zareklamowanego asortymentu danego typu powiększonego o stawkę podatku VAT </w:t>
      </w:r>
      <w:r w:rsidRPr="00B00B90">
        <w:rPr>
          <w:rFonts w:ascii="Century Gothic" w:hAnsi="Century Gothic" w:cs="Times New Roman"/>
          <w:i/>
          <w:iCs/>
          <w:color w:val="auto"/>
          <w:kern w:val="0"/>
          <w:sz w:val="20"/>
          <w:szCs w:val="20"/>
          <w:lang w:eastAsia="en-US"/>
        </w:rPr>
        <w:t>(jeżeli dotyczy)</w:t>
      </w:r>
      <w:r w:rsidRPr="00B00B90">
        <w:rPr>
          <w:rFonts w:ascii="Century Gothic" w:hAnsi="Century Gothic" w:cs="Times New Roman"/>
          <w:color w:val="auto"/>
          <w:kern w:val="0"/>
          <w:sz w:val="20"/>
          <w:szCs w:val="20"/>
          <w:lang w:eastAsia="en-US"/>
        </w:rPr>
        <w:t xml:space="preserve"> </w:t>
      </w:r>
    </w:p>
    <w:p w:rsidR="00B00B90" w:rsidRPr="00B00B90" w:rsidRDefault="00B00B90" w:rsidP="00417E02">
      <w:pPr>
        <w:numPr>
          <w:ilvl w:val="0"/>
          <w:numId w:val="135"/>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Zapłata kar, o których mowa w ust. 1 lit. c), ust. 1 lit. d) nie zwalnia Wykonawcy z obowiązku wykonania umowy.</w:t>
      </w:r>
    </w:p>
    <w:p w:rsidR="00B00B90" w:rsidRPr="00B00B90" w:rsidRDefault="00B00B90" w:rsidP="00417E02">
      <w:pPr>
        <w:numPr>
          <w:ilvl w:val="0"/>
          <w:numId w:val="135"/>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Zamawiający zastrzega sobie prawo dochodzenia odszkodowania uzupełniającego, jeżeli szkoda przewyższy wysokość kar.</w:t>
      </w:r>
    </w:p>
    <w:p w:rsidR="00B00B90" w:rsidRPr="00B00B90" w:rsidRDefault="00B00B90" w:rsidP="00417E02">
      <w:pPr>
        <w:numPr>
          <w:ilvl w:val="0"/>
          <w:numId w:val="135"/>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Kary mają charakter gwarancyjny i mogą być naliczone z każdego tytułu odrębnie.</w:t>
      </w:r>
    </w:p>
    <w:p w:rsidR="00B00B90" w:rsidRPr="00B00B90" w:rsidRDefault="00B00B90" w:rsidP="00417E02">
      <w:pPr>
        <w:numPr>
          <w:ilvl w:val="0"/>
          <w:numId w:val="135"/>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 xml:space="preserve">Wykonawca nie będzie obciążany karami, jeżeli do niewykonania lub nienależytego wykonania umowy doszło z powodu okoliczności, za które ponosi odpowiedzialność Zamawiający lub z powodu działania tzw. siły wyższej. </w:t>
      </w:r>
    </w:p>
    <w:p w:rsidR="00B00B90" w:rsidRPr="00B00B90" w:rsidRDefault="00B00B90" w:rsidP="00417E02">
      <w:pPr>
        <w:numPr>
          <w:ilvl w:val="0"/>
          <w:numId w:val="135"/>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 xml:space="preserve">Zamawiający zastrzega sobie prawo do potrącenia naliczonych kar umownych </w:t>
      </w:r>
      <w:r w:rsidR="00F57261">
        <w:rPr>
          <w:rFonts w:ascii="Century Gothic" w:hAnsi="Century Gothic" w:cs="Times New Roman"/>
          <w:color w:val="auto"/>
          <w:kern w:val="0"/>
          <w:sz w:val="20"/>
          <w:szCs w:val="20"/>
          <w:lang w:eastAsia="en-US"/>
        </w:rPr>
        <w:t xml:space="preserve">                                      </w:t>
      </w:r>
      <w:r w:rsidRPr="00B00B90">
        <w:rPr>
          <w:rFonts w:ascii="Century Gothic" w:hAnsi="Century Gothic" w:cs="Times New Roman"/>
          <w:color w:val="auto"/>
          <w:kern w:val="0"/>
          <w:sz w:val="20"/>
          <w:szCs w:val="20"/>
          <w:lang w:eastAsia="en-US"/>
        </w:rPr>
        <w:t>z wynagrodzenia (z faktury) bez kierowania odrębnego wezwania do zapłaty.</w:t>
      </w:r>
    </w:p>
    <w:p w:rsidR="00B00B90" w:rsidRDefault="00B00B90" w:rsidP="00417E02">
      <w:pPr>
        <w:numPr>
          <w:ilvl w:val="0"/>
          <w:numId w:val="135"/>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Wysokość kar umownych nie przekroczy kwoty 10% wartości określonej w</w:t>
      </w:r>
      <w:r w:rsidRPr="00F57261">
        <w:rPr>
          <w:rFonts w:ascii="Century Gothic" w:hAnsi="Century Gothic" w:cs="Times New Roman"/>
          <w:color w:val="auto"/>
          <w:kern w:val="0"/>
          <w:sz w:val="20"/>
          <w:szCs w:val="20"/>
          <w:lang w:eastAsia="en-US"/>
        </w:rPr>
        <w:t xml:space="preserve"> § 1 ust. 2 lit. a  </w:t>
      </w:r>
      <w:r w:rsidRPr="00B00B90">
        <w:rPr>
          <w:rFonts w:ascii="Century Gothic" w:hAnsi="Century Gothic" w:cs="Times New Roman"/>
          <w:color w:val="auto"/>
          <w:kern w:val="0"/>
          <w:sz w:val="20"/>
          <w:szCs w:val="20"/>
          <w:lang w:eastAsia="en-US"/>
        </w:rPr>
        <w:t>umowy</w:t>
      </w:r>
    </w:p>
    <w:p w:rsidR="00F57261" w:rsidRPr="00F57261" w:rsidRDefault="00F57261" w:rsidP="00F57261">
      <w:pPr>
        <w:suppressAutoHyphens w:val="0"/>
        <w:ind w:left="360"/>
        <w:jc w:val="both"/>
        <w:textAlignment w:val="auto"/>
        <w:rPr>
          <w:rFonts w:ascii="Century Gothic" w:hAnsi="Century Gothic" w:cs="Times New Roman"/>
          <w:color w:val="auto"/>
          <w:kern w:val="0"/>
          <w:sz w:val="16"/>
          <w:szCs w:val="16"/>
          <w:lang w:eastAsia="en-US"/>
        </w:rPr>
      </w:pPr>
    </w:p>
    <w:p w:rsidR="00B00B90" w:rsidRDefault="00B00B90" w:rsidP="00B00B90">
      <w:pPr>
        <w:tabs>
          <w:tab w:val="left" w:pos="4275"/>
        </w:tabs>
        <w:suppressAutoHyphens w:val="0"/>
        <w:jc w:val="center"/>
        <w:textAlignment w:val="auto"/>
        <w:rPr>
          <w:rFonts w:ascii="Century Gothic" w:hAnsi="Century Gothic" w:cs="Times New Roman"/>
          <w:b/>
          <w:color w:val="auto"/>
          <w:kern w:val="0"/>
          <w:sz w:val="20"/>
          <w:szCs w:val="20"/>
          <w:lang w:eastAsia="en-US"/>
        </w:rPr>
      </w:pPr>
      <w:r w:rsidRPr="00B00B90">
        <w:rPr>
          <w:rFonts w:ascii="Century Gothic" w:hAnsi="Century Gothic" w:cs="Times New Roman"/>
          <w:b/>
          <w:color w:val="auto"/>
          <w:kern w:val="0"/>
          <w:sz w:val="20"/>
          <w:szCs w:val="20"/>
          <w:lang w:eastAsia="en-US"/>
        </w:rPr>
        <w:lastRenderedPageBreak/>
        <w:t>§ 3</w:t>
      </w:r>
    </w:p>
    <w:p w:rsidR="00360295" w:rsidRPr="00360295" w:rsidRDefault="00360295" w:rsidP="00B00B90">
      <w:pPr>
        <w:tabs>
          <w:tab w:val="left" w:pos="4275"/>
        </w:tabs>
        <w:suppressAutoHyphens w:val="0"/>
        <w:jc w:val="center"/>
        <w:textAlignment w:val="auto"/>
        <w:rPr>
          <w:rFonts w:ascii="Century Gothic" w:hAnsi="Century Gothic" w:cs="Times New Roman"/>
          <w:b/>
          <w:color w:val="auto"/>
          <w:kern w:val="0"/>
          <w:sz w:val="16"/>
          <w:szCs w:val="16"/>
          <w:lang w:eastAsia="en-US"/>
        </w:rPr>
      </w:pPr>
    </w:p>
    <w:p w:rsidR="00B00B90" w:rsidRPr="00B00B90" w:rsidRDefault="00B00B90" w:rsidP="00417E02">
      <w:pPr>
        <w:numPr>
          <w:ilvl w:val="0"/>
          <w:numId w:val="137"/>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Zamawiający zastrzega sobie prawo do odstąpienia od umowy z jednoczesnym naliczeniem kary, o której mowa w § 2 ust. 1 lit. a), w szczególności, gdy:</w:t>
      </w:r>
    </w:p>
    <w:p w:rsidR="00B00B90" w:rsidRPr="00B00B90" w:rsidRDefault="00B00B90" w:rsidP="00417E02">
      <w:pPr>
        <w:numPr>
          <w:ilvl w:val="0"/>
          <w:numId w:val="138"/>
        </w:numPr>
        <w:suppressAutoHyphens w:val="0"/>
        <w:ind w:left="709" w:hanging="283"/>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 xml:space="preserve">Wykonawca opóźni się z dostawą asortymentu o ponad </w:t>
      </w:r>
      <w:r w:rsidRPr="00B00B90">
        <w:rPr>
          <w:rFonts w:ascii="Century Gothic" w:hAnsi="Century Gothic" w:cs="Times New Roman"/>
          <w:b/>
          <w:bCs/>
          <w:color w:val="auto"/>
          <w:kern w:val="0"/>
          <w:sz w:val="20"/>
          <w:szCs w:val="20"/>
          <w:lang w:eastAsia="en-US"/>
        </w:rPr>
        <w:t>1 dni roboczych</w:t>
      </w:r>
      <w:r w:rsidRPr="00B00B90">
        <w:rPr>
          <w:rFonts w:ascii="Century Gothic" w:hAnsi="Century Gothic" w:cs="Times New Roman"/>
          <w:color w:val="auto"/>
          <w:kern w:val="0"/>
          <w:sz w:val="20"/>
          <w:szCs w:val="20"/>
          <w:lang w:eastAsia="en-US"/>
        </w:rPr>
        <w:t xml:space="preserve"> licząc od upływu terminu, o którym mowa w § 5 ust. 1, § 5 ust. 7, § 6 ust. 4, lub § 6 ust. 9 umowy ramowej;</w:t>
      </w:r>
    </w:p>
    <w:p w:rsidR="00B00B90" w:rsidRPr="00B00B90" w:rsidRDefault="00B00B90" w:rsidP="00417E02">
      <w:pPr>
        <w:numPr>
          <w:ilvl w:val="0"/>
          <w:numId w:val="138"/>
        </w:numPr>
        <w:suppressAutoHyphens w:val="0"/>
        <w:ind w:left="709" w:hanging="283"/>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Wykonawca wadliwie wykona dostawę, nie wykona dostawy, nie wykona obowiązków gwarancyjnych.</w:t>
      </w:r>
    </w:p>
    <w:p w:rsidR="00B00B90" w:rsidRPr="00B00B90" w:rsidRDefault="00B00B90" w:rsidP="00417E02">
      <w:pPr>
        <w:numPr>
          <w:ilvl w:val="0"/>
          <w:numId w:val="137"/>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 xml:space="preserve">Odstąpienie od umowy powinno nastąpić w formie pisemnej ze wskazaniem okoliczności uzasadniających tę czynność. Oświadczenie o odstąpieniu od umowy powinno zostać złożone w terminie do 2 miesięcy od zaistnienia okoliczności stanowiącej podstawę do odstąpienia od umowy. </w:t>
      </w:r>
    </w:p>
    <w:p w:rsidR="00B00B90" w:rsidRPr="00B00B90" w:rsidRDefault="00B00B90" w:rsidP="00417E02">
      <w:pPr>
        <w:numPr>
          <w:ilvl w:val="0"/>
          <w:numId w:val="137"/>
        </w:numPr>
        <w:tabs>
          <w:tab w:val="num" w:pos="1025"/>
        </w:tabs>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 xml:space="preserve">Odstąpienie od umowy przez Zamawiającego wywołuje skutek na przyszłość (ex nunc), </w:t>
      </w:r>
      <w:r w:rsidR="00463CD4">
        <w:rPr>
          <w:rFonts w:ascii="Century Gothic" w:hAnsi="Century Gothic" w:cs="Times New Roman"/>
          <w:color w:val="auto"/>
          <w:kern w:val="0"/>
          <w:sz w:val="20"/>
          <w:szCs w:val="20"/>
          <w:lang w:eastAsia="en-US"/>
        </w:rPr>
        <w:t xml:space="preserve">                       </w:t>
      </w:r>
      <w:r w:rsidRPr="00B00B90">
        <w:rPr>
          <w:rFonts w:ascii="Century Gothic" w:hAnsi="Century Gothic" w:cs="Times New Roman"/>
          <w:color w:val="auto"/>
          <w:kern w:val="0"/>
          <w:sz w:val="20"/>
          <w:szCs w:val="20"/>
          <w:lang w:eastAsia="en-US"/>
        </w:rPr>
        <w:t>a w szczególności nie powoduje utraty uprawnień z tytułu rękojmi oraz gwarancji w odniesieniu do odebranego przez Zamawiającego asortymentu.</w:t>
      </w:r>
    </w:p>
    <w:p w:rsidR="00B00B90" w:rsidRDefault="00B00B90" w:rsidP="00417E02">
      <w:pPr>
        <w:numPr>
          <w:ilvl w:val="0"/>
          <w:numId w:val="137"/>
        </w:numPr>
        <w:tabs>
          <w:tab w:val="num" w:pos="1025"/>
        </w:tabs>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Wszelkie zmiany umowy muszą być wprowadzane w formie pisemnej pod rygorem nieważności.</w:t>
      </w:r>
    </w:p>
    <w:p w:rsidR="00463CD4" w:rsidRPr="00463CD4" w:rsidRDefault="00463CD4" w:rsidP="00463CD4">
      <w:pPr>
        <w:tabs>
          <w:tab w:val="num" w:pos="1025"/>
        </w:tabs>
        <w:suppressAutoHyphens w:val="0"/>
        <w:ind w:left="360"/>
        <w:jc w:val="both"/>
        <w:textAlignment w:val="auto"/>
        <w:rPr>
          <w:rFonts w:ascii="Century Gothic" w:hAnsi="Century Gothic" w:cs="Times New Roman"/>
          <w:color w:val="auto"/>
          <w:kern w:val="0"/>
          <w:sz w:val="16"/>
          <w:szCs w:val="16"/>
          <w:lang w:eastAsia="en-US"/>
        </w:rPr>
      </w:pPr>
    </w:p>
    <w:p w:rsidR="00B00B90" w:rsidRPr="00B00B90" w:rsidRDefault="00B00B90" w:rsidP="00B00B90">
      <w:pPr>
        <w:suppressAutoHyphens w:val="0"/>
        <w:jc w:val="center"/>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b/>
          <w:bCs/>
          <w:color w:val="auto"/>
          <w:kern w:val="0"/>
          <w:sz w:val="20"/>
          <w:szCs w:val="20"/>
          <w:lang w:eastAsia="en-US"/>
        </w:rPr>
        <w:t>§ 4</w:t>
      </w:r>
    </w:p>
    <w:p w:rsidR="00B00B90" w:rsidRPr="00B00B90" w:rsidRDefault="00B00B90" w:rsidP="00B00B90">
      <w:pPr>
        <w:suppressAutoHyphens w:val="0"/>
        <w:jc w:val="center"/>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i/>
          <w:color w:val="auto"/>
          <w:kern w:val="0"/>
          <w:sz w:val="20"/>
          <w:szCs w:val="20"/>
          <w:lang w:eastAsia="en-US"/>
        </w:rPr>
        <w:t>(jeżeli dotyczy)</w:t>
      </w:r>
    </w:p>
    <w:p w:rsidR="00B00B90" w:rsidRPr="00B00B90" w:rsidRDefault="00B00B90" w:rsidP="00417E02">
      <w:pPr>
        <w:numPr>
          <w:ilvl w:val="0"/>
          <w:numId w:val="139"/>
        </w:numPr>
        <w:tabs>
          <w:tab w:val="left" w:pos="426"/>
          <w:tab w:val="left" w:pos="900"/>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Wykonawca wniósł do dnia podpisania umowy zabezpieczenie należytego wykonania umowy </w:t>
      </w:r>
      <w:r w:rsidRPr="00B00B90">
        <w:rPr>
          <w:rFonts w:ascii="Century Gothic" w:eastAsia="SimSun" w:hAnsi="Century Gothic" w:cs="Times New Roman"/>
          <w:color w:val="auto"/>
          <w:kern w:val="0"/>
          <w:sz w:val="20"/>
          <w:szCs w:val="20"/>
          <w:lang w:eastAsia="en-US"/>
        </w:rPr>
        <w:br/>
        <w:t>stanowiące …….. % wartości, o której mowa w § 1 ust. 2 lit. a) na pełny okres wykonywania umowy, z uwzględnieniem okresu rękojmi, o którym mowa w § 6 ust. 1 umowy ramowej (</w:t>
      </w:r>
      <w:r w:rsidRPr="00B00B90">
        <w:rPr>
          <w:rFonts w:ascii="Century Gothic" w:eastAsia="SimSun" w:hAnsi="Century Gothic" w:cs="Times New Roman"/>
          <w:i/>
          <w:color w:val="auto"/>
          <w:kern w:val="0"/>
          <w:sz w:val="20"/>
          <w:szCs w:val="20"/>
          <w:lang w:eastAsia="en-US"/>
        </w:rPr>
        <w:t>wysokość zabezpieczenia określona zostanie w zaproszeniu do złożenia oferty</w:t>
      </w:r>
      <w:r w:rsidRPr="00B00B90">
        <w:rPr>
          <w:rFonts w:ascii="Century Gothic" w:eastAsia="SimSun" w:hAnsi="Century Gothic" w:cs="Times New Roman"/>
          <w:color w:val="auto"/>
          <w:kern w:val="0"/>
          <w:sz w:val="20"/>
          <w:szCs w:val="20"/>
          <w:lang w:eastAsia="en-US"/>
        </w:rPr>
        <w:t>).</w:t>
      </w:r>
    </w:p>
    <w:p w:rsidR="00B00B90" w:rsidRPr="00B00B90" w:rsidRDefault="00B00B90" w:rsidP="00417E02">
      <w:pPr>
        <w:numPr>
          <w:ilvl w:val="0"/>
          <w:numId w:val="139"/>
        </w:numPr>
        <w:tabs>
          <w:tab w:val="left" w:pos="426"/>
          <w:tab w:val="left" w:pos="900"/>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Wartość zabezpieczenia, o którym mowa w ust.1, wynosi …...... PLN.</w:t>
      </w:r>
    </w:p>
    <w:p w:rsidR="00B00B90" w:rsidRPr="00B00B90" w:rsidRDefault="00B00B90" w:rsidP="00417E02">
      <w:pPr>
        <w:numPr>
          <w:ilvl w:val="0"/>
          <w:numId w:val="139"/>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Wykonawca wniósł zabezpieczenie należytego wykonania umowy w formie ………………… </w:t>
      </w:r>
    </w:p>
    <w:p w:rsidR="00B00B90" w:rsidRPr="00B00B90" w:rsidRDefault="00B00B90" w:rsidP="00417E02">
      <w:pPr>
        <w:numPr>
          <w:ilvl w:val="0"/>
          <w:numId w:val="139"/>
        </w:numPr>
        <w:tabs>
          <w:tab w:val="left" w:pos="900"/>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Wykonawca w trakcie wykonywania umowy może dokonać zmiany formy zabezpieczenia, wskazanej w ust. 3 na jedną lub kilka form, o których mowa w art. 450 ust. 1 Ustawy z dnia 11 września 2019 r. Prawo zamówień publicznych </w:t>
      </w:r>
      <w:r w:rsidR="00F57261" w:rsidRPr="00F57261">
        <w:rPr>
          <w:rFonts w:ascii="Century Gothic" w:hAnsi="Century Gothic"/>
          <w:bCs/>
          <w:color w:val="auto"/>
          <w:sz w:val="20"/>
          <w:szCs w:val="20"/>
        </w:rPr>
        <w:t>(</w:t>
      </w:r>
      <w:r w:rsidR="00F57261" w:rsidRPr="00F57261">
        <w:rPr>
          <w:rFonts w:ascii="Century Gothic" w:hAnsi="Century Gothic"/>
          <w:color w:val="auto"/>
          <w:sz w:val="20"/>
          <w:szCs w:val="20"/>
        </w:rPr>
        <w:t>tj. Dz.U. z 2021r. poz. 1129 ze  zm.)</w:t>
      </w:r>
      <w:r w:rsidR="00F57261" w:rsidRPr="00FF3919">
        <w:rPr>
          <w:color w:val="FF0000"/>
          <w:sz w:val="20"/>
          <w:szCs w:val="20"/>
        </w:rPr>
        <w:t xml:space="preserve"> </w:t>
      </w:r>
      <w:r w:rsidRPr="00B00B90">
        <w:rPr>
          <w:rFonts w:ascii="Century Gothic" w:eastAsia="SimSun" w:hAnsi="Century Gothic" w:cs="Times New Roman"/>
          <w:color w:val="auto"/>
          <w:kern w:val="0"/>
          <w:sz w:val="20"/>
          <w:szCs w:val="20"/>
          <w:lang w:eastAsia="en-US"/>
        </w:rPr>
        <w:t>Zmiana formy zabezpieczenia musi być dokonana z zachowaniem ciągłości zabezpieczenia i bez zmniejszenia jego wysokości. Zmiana ta wymagać będzie formy pisemnej – aneksu do umowy.</w:t>
      </w:r>
    </w:p>
    <w:p w:rsidR="00B00B90" w:rsidRDefault="00B00B90" w:rsidP="00417E02">
      <w:pPr>
        <w:numPr>
          <w:ilvl w:val="0"/>
          <w:numId w:val="139"/>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Zamawiający zwróci 70% zabezpieczenia w terminie 30 dni licząc od daty podpisania bez uwag protokołu odbioru końcowego dostawy i uznaniu przez Zamawiającego, że umowa została należycie wykonana, pozostawiając 30% kwoty jako zabezpieczenie roszczeń z tytułu rękojmi za wady. Kwota ta zostanie zwrócona nie później niż 15 dni po upływie okresu rękojmi.</w:t>
      </w:r>
    </w:p>
    <w:p w:rsidR="00975B87" w:rsidRPr="00975B87" w:rsidRDefault="00975B87" w:rsidP="00975B87">
      <w:pPr>
        <w:suppressAutoHyphens w:val="0"/>
        <w:ind w:left="360"/>
        <w:jc w:val="both"/>
        <w:textAlignment w:val="auto"/>
        <w:rPr>
          <w:rFonts w:ascii="Century Gothic" w:eastAsia="SimSun" w:hAnsi="Century Gothic" w:cs="Times New Roman"/>
          <w:color w:val="auto"/>
          <w:kern w:val="0"/>
          <w:sz w:val="16"/>
          <w:szCs w:val="16"/>
          <w:lang w:eastAsia="en-US"/>
        </w:rPr>
      </w:pPr>
    </w:p>
    <w:p w:rsidR="00B00B90" w:rsidRPr="00B00B90" w:rsidRDefault="00B00B90" w:rsidP="00B00B90">
      <w:pPr>
        <w:suppressAutoHyphens w:val="0"/>
        <w:jc w:val="center"/>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b/>
          <w:bCs/>
          <w:color w:val="auto"/>
          <w:kern w:val="0"/>
          <w:sz w:val="20"/>
          <w:szCs w:val="20"/>
          <w:lang w:eastAsia="en-US"/>
        </w:rPr>
        <w:t>§ 5</w:t>
      </w:r>
    </w:p>
    <w:p w:rsidR="00B00B90" w:rsidRPr="00B00B90" w:rsidRDefault="00B00B90" w:rsidP="00417E02">
      <w:pPr>
        <w:numPr>
          <w:ilvl w:val="0"/>
          <w:numId w:val="140"/>
        </w:numPr>
        <w:suppressAutoHyphens w:val="0"/>
        <w:jc w:val="both"/>
        <w:textAlignment w:val="auto"/>
        <w:rPr>
          <w:rFonts w:ascii="Century Gothic" w:eastAsia="SimSun" w:hAnsi="Century Gothic" w:cs="Times New Roman"/>
          <w:i/>
          <w:color w:val="auto"/>
          <w:kern w:val="0"/>
          <w:sz w:val="20"/>
          <w:szCs w:val="20"/>
          <w:lang w:eastAsia="en-US"/>
        </w:rPr>
      </w:pPr>
      <w:r w:rsidRPr="00B00B90">
        <w:rPr>
          <w:rFonts w:ascii="Century Gothic" w:eastAsia="SimSun" w:hAnsi="Century Gothic" w:cs="Times New Roman"/>
          <w:color w:val="auto"/>
          <w:kern w:val="0"/>
          <w:sz w:val="20"/>
          <w:szCs w:val="20"/>
          <w:lang w:eastAsia="en-US"/>
        </w:rPr>
        <w:t>Ze strony Zamawiającego osoba/osoby odpowiedzialne za odbiór przedmiotu umowy oraz podpisanie protokołów odbiorów jest/są……………………………………… (</w:t>
      </w:r>
      <w:r w:rsidRPr="00B00B90">
        <w:rPr>
          <w:rFonts w:ascii="Century Gothic" w:eastAsia="SimSun" w:hAnsi="Century Gothic" w:cs="Times New Roman"/>
          <w:i/>
          <w:color w:val="auto"/>
          <w:kern w:val="0"/>
          <w:sz w:val="20"/>
          <w:szCs w:val="20"/>
          <w:lang w:eastAsia="en-US"/>
        </w:rPr>
        <w:t>wskazana/wskazane zostaną w umowie).</w:t>
      </w:r>
    </w:p>
    <w:p w:rsidR="00B00B90" w:rsidRPr="00B00B90" w:rsidRDefault="00B00B90" w:rsidP="00417E02">
      <w:pPr>
        <w:numPr>
          <w:ilvl w:val="0"/>
          <w:numId w:val="140"/>
        </w:numPr>
        <w:suppressAutoHyphens w:val="0"/>
        <w:jc w:val="both"/>
        <w:textAlignment w:val="auto"/>
        <w:rPr>
          <w:rFonts w:ascii="Century Gothic" w:hAnsi="Century Gothic" w:cs="Times New Roman"/>
          <w:i/>
          <w:color w:val="auto"/>
          <w:kern w:val="0"/>
          <w:sz w:val="20"/>
          <w:szCs w:val="20"/>
          <w:lang w:eastAsia="en-US"/>
        </w:rPr>
      </w:pPr>
      <w:r w:rsidRPr="00B00B90">
        <w:rPr>
          <w:rFonts w:ascii="Century Gothic" w:hAnsi="Century Gothic" w:cs="Times New Roman"/>
          <w:color w:val="auto"/>
          <w:kern w:val="0"/>
          <w:sz w:val="20"/>
          <w:szCs w:val="20"/>
          <w:lang w:eastAsia="en-US"/>
        </w:rPr>
        <w:t>Ze strony Wykonawcy osoba/osoby do kontaktów z Zamawiającym w ramach realizowanej umowy wykonawczej jest/są: ……………………………….. (</w:t>
      </w:r>
      <w:r w:rsidRPr="00B00B90">
        <w:rPr>
          <w:rFonts w:ascii="Century Gothic" w:hAnsi="Century Gothic" w:cs="Times New Roman"/>
          <w:i/>
          <w:color w:val="auto"/>
          <w:kern w:val="0"/>
          <w:sz w:val="20"/>
          <w:szCs w:val="20"/>
          <w:lang w:eastAsia="en-US"/>
        </w:rPr>
        <w:t>zgodnie z ofertą Wykonawcy złożoną w wyniku zaproszenia).</w:t>
      </w:r>
    </w:p>
    <w:p w:rsidR="00B00B90" w:rsidRPr="00B00B90" w:rsidRDefault="00B00B90" w:rsidP="00417E02">
      <w:pPr>
        <w:numPr>
          <w:ilvl w:val="0"/>
          <w:numId w:val="140"/>
        </w:numPr>
        <w:suppressAutoHyphens w:val="0"/>
        <w:jc w:val="both"/>
        <w:textAlignment w:val="auto"/>
        <w:rPr>
          <w:rFonts w:ascii="Century Gothic" w:eastAsia="SimSun" w:hAnsi="Century Gothic" w:cs="Times New Roman"/>
          <w:i/>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Wykonawca zobowiązuje się powiadamiać Zamawiającego z 1–dniowym (dzień roboczy) wyprzedzeniem o dokładnym terminie dostawy na nr faksu ……… lub adres e-mail </w:t>
      </w:r>
      <w:r w:rsidRPr="00B00B90">
        <w:rPr>
          <w:rFonts w:ascii="Century Gothic" w:eastAsia="SimSun" w:hAnsi="Century Gothic" w:cs="Times New Roman"/>
          <w:i/>
          <w:color w:val="auto"/>
          <w:kern w:val="0"/>
          <w:sz w:val="20"/>
          <w:szCs w:val="20"/>
          <w:lang w:eastAsia="en-US"/>
        </w:rPr>
        <w:t xml:space="preserve">………….. </w:t>
      </w:r>
      <w:r w:rsidRPr="00B00B90">
        <w:rPr>
          <w:rFonts w:ascii="Century Gothic" w:eastAsia="SimSun" w:hAnsi="Century Gothic" w:cs="Times New Roman"/>
          <w:color w:val="auto"/>
          <w:kern w:val="0"/>
          <w:sz w:val="20"/>
          <w:szCs w:val="20"/>
          <w:lang w:eastAsia="en-US"/>
        </w:rPr>
        <w:t>(</w:t>
      </w:r>
      <w:r w:rsidRPr="00B00B90">
        <w:rPr>
          <w:rFonts w:ascii="Century Gothic" w:eastAsia="SimSun" w:hAnsi="Century Gothic" w:cs="Times New Roman"/>
          <w:i/>
          <w:color w:val="auto"/>
          <w:kern w:val="0"/>
          <w:sz w:val="20"/>
          <w:szCs w:val="20"/>
          <w:lang w:eastAsia="en-US"/>
        </w:rPr>
        <w:t xml:space="preserve">wskazane zostaną w umowie). </w:t>
      </w:r>
    </w:p>
    <w:p w:rsidR="00B00B90" w:rsidRPr="00B00B90" w:rsidRDefault="00B00B90" w:rsidP="00417E02">
      <w:pPr>
        <w:numPr>
          <w:ilvl w:val="0"/>
          <w:numId w:val="140"/>
        </w:numPr>
        <w:suppressAutoHyphens w:val="0"/>
        <w:jc w:val="both"/>
        <w:textAlignment w:val="auto"/>
        <w:rPr>
          <w:rFonts w:ascii="Century Gothic" w:eastAsia="SimSun" w:hAnsi="Century Gothic" w:cs="Times New Roman"/>
          <w:i/>
          <w:color w:val="auto"/>
          <w:kern w:val="0"/>
          <w:sz w:val="20"/>
          <w:szCs w:val="20"/>
          <w:lang w:eastAsia="en-US"/>
        </w:rPr>
      </w:pPr>
      <w:r w:rsidRPr="00B00B90">
        <w:rPr>
          <w:rFonts w:ascii="Century Gothic" w:eastAsia="SimSun" w:hAnsi="Century Gothic" w:cs="Times New Roman"/>
          <w:color w:val="auto"/>
          <w:kern w:val="0"/>
          <w:sz w:val="20"/>
          <w:szCs w:val="20"/>
          <w:lang w:eastAsia="en-US"/>
        </w:rPr>
        <w:t>Reklamacje należy zgłaszać na nr faksu lub adres e-mail ……………………….. (</w:t>
      </w:r>
      <w:r w:rsidRPr="00B00B90">
        <w:rPr>
          <w:rFonts w:ascii="Century Gothic" w:eastAsia="SimSun" w:hAnsi="Century Gothic" w:cs="Times New Roman"/>
          <w:i/>
          <w:color w:val="auto"/>
          <w:kern w:val="0"/>
          <w:sz w:val="20"/>
          <w:szCs w:val="20"/>
          <w:lang w:eastAsia="en-US"/>
        </w:rPr>
        <w:t>zgodnie z ofertą Wykonawcy złożoną</w:t>
      </w:r>
      <w:r w:rsidRPr="00B00B90">
        <w:rPr>
          <w:rFonts w:ascii="Century Gothic" w:eastAsia="SimSun" w:hAnsi="Century Gothic" w:cs="Times New Roman"/>
          <w:color w:val="auto"/>
          <w:kern w:val="0"/>
          <w:sz w:val="20"/>
          <w:szCs w:val="20"/>
          <w:lang w:eastAsia="en-US"/>
        </w:rPr>
        <w:t xml:space="preserve"> </w:t>
      </w:r>
      <w:r w:rsidRPr="00B00B90">
        <w:rPr>
          <w:rFonts w:ascii="Century Gothic" w:eastAsia="SimSun" w:hAnsi="Century Gothic" w:cs="Times New Roman"/>
          <w:i/>
          <w:color w:val="auto"/>
          <w:kern w:val="0"/>
          <w:sz w:val="20"/>
          <w:szCs w:val="20"/>
          <w:lang w:eastAsia="en-US"/>
        </w:rPr>
        <w:t>w wyniku zaproszenia).</w:t>
      </w:r>
    </w:p>
    <w:p w:rsidR="00B00B90" w:rsidRDefault="00B00B90" w:rsidP="00B00B90">
      <w:pPr>
        <w:suppressAutoHyphens w:val="0"/>
        <w:jc w:val="center"/>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b/>
          <w:bCs/>
          <w:color w:val="auto"/>
          <w:kern w:val="0"/>
          <w:sz w:val="20"/>
          <w:szCs w:val="20"/>
          <w:lang w:eastAsia="en-US"/>
        </w:rPr>
        <w:t>§ 6</w:t>
      </w:r>
    </w:p>
    <w:p w:rsidR="00463CD4" w:rsidRPr="00463CD4" w:rsidRDefault="00463CD4" w:rsidP="00B00B90">
      <w:pPr>
        <w:suppressAutoHyphens w:val="0"/>
        <w:jc w:val="center"/>
        <w:textAlignment w:val="auto"/>
        <w:rPr>
          <w:rFonts w:ascii="Century Gothic" w:eastAsia="SimSun" w:hAnsi="Century Gothic" w:cs="Times New Roman"/>
          <w:b/>
          <w:bCs/>
          <w:color w:val="auto"/>
          <w:kern w:val="0"/>
          <w:sz w:val="16"/>
          <w:szCs w:val="16"/>
          <w:lang w:eastAsia="en-US"/>
        </w:rPr>
      </w:pPr>
    </w:p>
    <w:p w:rsidR="00B00B90" w:rsidRDefault="00B00B90" w:rsidP="00B00B90">
      <w:p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Umowa obowiązuje od dnia jej zawarcia przez Strony.</w:t>
      </w:r>
    </w:p>
    <w:p w:rsidR="00463CD4" w:rsidRPr="00463CD4" w:rsidRDefault="00463CD4" w:rsidP="00B00B90">
      <w:pPr>
        <w:suppressAutoHyphens w:val="0"/>
        <w:jc w:val="both"/>
        <w:textAlignment w:val="auto"/>
        <w:rPr>
          <w:rFonts w:ascii="Century Gothic" w:eastAsia="SimSun" w:hAnsi="Century Gothic" w:cs="Times New Roman"/>
          <w:color w:val="auto"/>
          <w:kern w:val="0"/>
          <w:sz w:val="16"/>
          <w:szCs w:val="16"/>
          <w:lang w:eastAsia="en-US"/>
        </w:rPr>
      </w:pPr>
    </w:p>
    <w:p w:rsidR="00B00B90" w:rsidRDefault="00B00B90" w:rsidP="00B00B90">
      <w:pPr>
        <w:suppressAutoHyphens w:val="0"/>
        <w:jc w:val="center"/>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b/>
          <w:bCs/>
          <w:color w:val="auto"/>
          <w:kern w:val="0"/>
          <w:sz w:val="20"/>
          <w:szCs w:val="20"/>
          <w:lang w:eastAsia="en-US"/>
        </w:rPr>
        <w:t>§ 7</w:t>
      </w:r>
    </w:p>
    <w:p w:rsidR="00463CD4" w:rsidRPr="00463CD4" w:rsidRDefault="00463CD4" w:rsidP="00B00B90">
      <w:pPr>
        <w:suppressAutoHyphens w:val="0"/>
        <w:jc w:val="center"/>
        <w:textAlignment w:val="auto"/>
        <w:rPr>
          <w:rFonts w:ascii="Century Gothic" w:eastAsia="SimSun" w:hAnsi="Century Gothic" w:cs="Times New Roman"/>
          <w:b/>
          <w:bCs/>
          <w:color w:val="auto"/>
          <w:kern w:val="0"/>
          <w:sz w:val="16"/>
          <w:szCs w:val="16"/>
          <w:lang w:eastAsia="en-US"/>
        </w:rPr>
      </w:pPr>
    </w:p>
    <w:p w:rsidR="00B00B90" w:rsidRPr="00B00B90" w:rsidRDefault="00B00B90" w:rsidP="00417E02">
      <w:pPr>
        <w:numPr>
          <w:ilvl w:val="0"/>
          <w:numId w:val="141"/>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Kwestie sporne wynikłe w trakcie realizacji niniejszej umowy,</w:t>
      </w:r>
      <w:r w:rsidR="00F57261">
        <w:rPr>
          <w:rFonts w:ascii="Century Gothic" w:hAnsi="Century Gothic" w:cs="Times New Roman"/>
          <w:color w:val="auto"/>
          <w:kern w:val="0"/>
          <w:sz w:val="20"/>
          <w:szCs w:val="20"/>
          <w:lang w:eastAsia="en-US"/>
        </w:rPr>
        <w:t xml:space="preserve"> Strony rozstrzygać będą przez S</w:t>
      </w:r>
      <w:r w:rsidRPr="00B00B90">
        <w:rPr>
          <w:rFonts w:ascii="Century Gothic" w:hAnsi="Century Gothic" w:cs="Times New Roman"/>
          <w:color w:val="auto"/>
          <w:kern w:val="0"/>
          <w:sz w:val="20"/>
          <w:szCs w:val="20"/>
          <w:lang w:eastAsia="en-US"/>
        </w:rPr>
        <w:t xml:space="preserve">ąd właściwy miejscowo dla siedziby </w:t>
      </w:r>
      <w:r w:rsidRPr="00B00B90">
        <w:rPr>
          <w:rFonts w:ascii="Century Gothic" w:hAnsi="Century Gothic" w:cs="Times New Roman"/>
          <w:bCs/>
          <w:color w:val="auto"/>
          <w:kern w:val="0"/>
          <w:sz w:val="20"/>
          <w:szCs w:val="20"/>
          <w:lang w:eastAsia="en-US"/>
        </w:rPr>
        <w:t>Zamawiającego</w:t>
      </w:r>
      <w:r w:rsidRPr="00B00B90">
        <w:rPr>
          <w:rFonts w:ascii="Century Gothic" w:hAnsi="Century Gothic" w:cs="Times New Roman"/>
          <w:color w:val="auto"/>
          <w:kern w:val="0"/>
          <w:sz w:val="20"/>
          <w:szCs w:val="20"/>
          <w:lang w:eastAsia="en-US"/>
        </w:rPr>
        <w:t>.</w:t>
      </w:r>
    </w:p>
    <w:p w:rsidR="00B00B90" w:rsidRDefault="00B00B90" w:rsidP="00417E02">
      <w:pPr>
        <w:numPr>
          <w:ilvl w:val="0"/>
          <w:numId w:val="141"/>
        </w:numPr>
        <w:suppressAutoHyphens w:val="0"/>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W sprawach nie uregulowanych niniejszą umową stosuje się przepisy ustawy Prawo zamówień publicznych, Kodeksu cywilnego oraz postanowienia umowy ramowej Nr</w:t>
      </w:r>
      <w:r w:rsidR="00463CD4" w:rsidRPr="00463CD4">
        <w:rPr>
          <w:rFonts w:ascii="Century Gothic" w:hAnsi="Century Gothic" w:cs="Times New Roman"/>
          <w:color w:val="FF0000"/>
          <w:kern w:val="0"/>
          <w:sz w:val="20"/>
          <w:szCs w:val="20"/>
          <w:lang w:eastAsia="en-US"/>
        </w:rPr>
        <w:t xml:space="preserve"> </w:t>
      </w:r>
      <w:r w:rsidR="00463CD4" w:rsidRPr="00FF3919">
        <w:rPr>
          <w:rFonts w:ascii="Century Gothic" w:hAnsi="Century Gothic" w:cs="Times New Roman"/>
          <w:color w:val="FF0000"/>
          <w:kern w:val="0"/>
          <w:sz w:val="20"/>
          <w:szCs w:val="20"/>
          <w:lang w:eastAsia="en-US"/>
        </w:rPr>
        <w:t>WZP-</w:t>
      </w:r>
      <w:r w:rsidR="00463CD4" w:rsidRPr="00990FEB">
        <w:rPr>
          <w:rFonts w:ascii="Century Gothic" w:hAnsi="Century Gothic" w:cs="Times New Roman"/>
          <w:color w:val="auto"/>
          <w:kern w:val="0"/>
          <w:sz w:val="20"/>
          <w:szCs w:val="20"/>
          <w:lang w:eastAsia="en-US"/>
        </w:rPr>
        <w:t>2779/21/198/Ł</w:t>
      </w:r>
      <w:r w:rsidR="00975B87" w:rsidRPr="00990FEB">
        <w:rPr>
          <w:rFonts w:ascii="Century Gothic" w:hAnsi="Century Gothic" w:cs="Times New Roman"/>
          <w:color w:val="auto"/>
          <w:kern w:val="0"/>
          <w:sz w:val="20"/>
          <w:szCs w:val="20"/>
          <w:lang w:eastAsia="en-US"/>
        </w:rPr>
        <w:t>/</w:t>
      </w:r>
      <w:r w:rsidR="00463CD4" w:rsidRPr="00990FEB">
        <w:rPr>
          <w:rFonts w:ascii="Century Gothic" w:hAnsi="Century Gothic" w:cs="Times New Roman"/>
          <w:color w:val="auto"/>
          <w:kern w:val="0"/>
          <w:sz w:val="20"/>
          <w:szCs w:val="20"/>
          <w:lang w:eastAsia="en-US"/>
        </w:rPr>
        <w:t>…/…..</w:t>
      </w:r>
    </w:p>
    <w:p w:rsidR="00B00B90" w:rsidRDefault="00B00B90" w:rsidP="00B00B90">
      <w:pPr>
        <w:suppressAutoHyphens w:val="0"/>
        <w:ind w:left="3544" w:firstLine="709"/>
        <w:jc w:val="both"/>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b/>
          <w:bCs/>
          <w:color w:val="auto"/>
          <w:kern w:val="0"/>
          <w:sz w:val="20"/>
          <w:szCs w:val="20"/>
          <w:lang w:eastAsia="en-US"/>
        </w:rPr>
        <w:t xml:space="preserve">       § 8</w:t>
      </w:r>
    </w:p>
    <w:p w:rsidR="001B6A27" w:rsidRPr="001B6A27" w:rsidRDefault="001B6A27" w:rsidP="00B00B90">
      <w:pPr>
        <w:suppressAutoHyphens w:val="0"/>
        <w:ind w:left="3544" w:firstLine="709"/>
        <w:jc w:val="both"/>
        <w:textAlignment w:val="auto"/>
        <w:rPr>
          <w:rFonts w:ascii="Century Gothic" w:eastAsia="SimSun" w:hAnsi="Century Gothic" w:cs="Times New Roman"/>
          <w:b/>
          <w:bCs/>
          <w:color w:val="auto"/>
          <w:kern w:val="0"/>
          <w:sz w:val="16"/>
          <w:szCs w:val="16"/>
          <w:lang w:eastAsia="en-US"/>
        </w:rPr>
      </w:pPr>
    </w:p>
    <w:p w:rsidR="00360295" w:rsidRPr="00FF7933" w:rsidRDefault="00B00B90" w:rsidP="00360295">
      <w:pPr>
        <w:spacing w:after="20"/>
        <w:ind w:left="426" w:hanging="426"/>
        <w:jc w:val="both"/>
        <w:rPr>
          <w:rFonts w:ascii="Century Gothic" w:hAnsi="Century Gothic" w:cs="Times New Roman"/>
          <w:color w:val="auto"/>
          <w:sz w:val="20"/>
          <w:szCs w:val="20"/>
          <w:lang w:eastAsia="en-US"/>
        </w:rPr>
      </w:pPr>
      <w:r w:rsidRPr="00B00B90">
        <w:rPr>
          <w:rFonts w:ascii="Century Gothic" w:hAnsi="Century Gothic" w:cs="Times New Roman"/>
          <w:color w:val="auto"/>
          <w:sz w:val="20"/>
          <w:szCs w:val="20"/>
          <w:lang w:eastAsia="en-US"/>
        </w:rPr>
        <w:lastRenderedPageBreak/>
        <w:t>1.</w:t>
      </w:r>
      <w:r w:rsidRPr="00B00B90">
        <w:rPr>
          <w:rFonts w:ascii="Century Gothic" w:hAnsi="Century Gothic" w:cs="Times New Roman"/>
          <w:color w:val="auto"/>
          <w:sz w:val="20"/>
          <w:szCs w:val="20"/>
          <w:lang w:eastAsia="en-US"/>
        </w:rPr>
        <w:tab/>
      </w:r>
      <w:r w:rsidR="00360295" w:rsidRPr="00FF7933">
        <w:rPr>
          <w:rFonts w:ascii="Century Gothic" w:hAnsi="Century Gothic" w:cs="Times New Roman"/>
          <w:color w:val="auto"/>
          <w:sz w:val="20"/>
          <w:szCs w:val="20"/>
          <w:lang w:eastAsia="en-US"/>
        </w:rPr>
        <w:t xml:space="preserve">Zamawiający może udzielić Wykonawcy zaliczki na poczet wykonania przedmiotu umowy </w:t>
      </w:r>
      <w:r w:rsidR="00360295">
        <w:rPr>
          <w:rFonts w:ascii="Century Gothic" w:hAnsi="Century Gothic" w:cs="Times New Roman"/>
          <w:color w:val="auto"/>
          <w:sz w:val="20"/>
          <w:szCs w:val="20"/>
          <w:lang w:eastAsia="en-US"/>
        </w:rPr>
        <w:t xml:space="preserve">                </w:t>
      </w:r>
      <w:r w:rsidR="00360295" w:rsidRPr="00FF7933">
        <w:rPr>
          <w:rFonts w:ascii="Century Gothic" w:hAnsi="Century Gothic" w:cs="Times New Roman"/>
          <w:color w:val="auto"/>
          <w:sz w:val="20"/>
          <w:szCs w:val="20"/>
          <w:lang w:eastAsia="en-US"/>
        </w:rPr>
        <w:t xml:space="preserve">w wysokości do 100% kwoty, o której mowa w §1 ust.2 lit. a), w przypadku dysponowania stosownymi środkami finansowymi, a Wykonawca zgodnie ze złożonym oświadczeniem zobowiązuje się do jej przyjęcia z jednoczesną wpłatą zabezpieczenia w formie wskazanej </w:t>
      </w:r>
      <w:r w:rsidR="00360295">
        <w:rPr>
          <w:rFonts w:ascii="Century Gothic" w:hAnsi="Century Gothic" w:cs="Times New Roman"/>
          <w:color w:val="auto"/>
          <w:sz w:val="20"/>
          <w:szCs w:val="20"/>
          <w:lang w:eastAsia="en-US"/>
        </w:rPr>
        <w:t xml:space="preserve">                </w:t>
      </w:r>
      <w:r w:rsidR="00360295" w:rsidRPr="00FF7933">
        <w:rPr>
          <w:rFonts w:ascii="Century Gothic" w:hAnsi="Century Gothic" w:cs="Times New Roman"/>
          <w:color w:val="auto"/>
          <w:sz w:val="20"/>
          <w:szCs w:val="20"/>
          <w:lang w:eastAsia="en-US"/>
        </w:rPr>
        <w:t>w ust. 2. Jeżeli Zamawiający postanowi udzielić Wykonawcy zaliczki, Wykonawca nie może odmówić jej przyjęcia.</w:t>
      </w:r>
    </w:p>
    <w:p w:rsidR="00360295" w:rsidRPr="00AD0F1B" w:rsidRDefault="00360295" w:rsidP="00360295">
      <w:pPr>
        <w:spacing w:after="20"/>
        <w:ind w:left="426" w:hanging="426"/>
        <w:jc w:val="both"/>
        <w:rPr>
          <w:rFonts w:ascii="Century Gothic" w:hAnsi="Century Gothic" w:cs="Times New Roman"/>
          <w:color w:val="auto"/>
          <w:sz w:val="20"/>
          <w:szCs w:val="20"/>
          <w:lang w:eastAsia="en-US"/>
        </w:rPr>
      </w:pPr>
      <w:r w:rsidRPr="00AD0F1B">
        <w:rPr>
          <w:rFonts w:ascii="Century Gothic" w:hAnsi="Century Gothic" w:cs="Times New Roman"/>
          <w:color w:val="auto"/>
          <w:sz w:val="20"/>
          <w:szCs w:val="20"/>
          <w:lang w:eastAsia="en-US"/>
        </w:rPr>
        <w:t>2.</w:t>
      </w:r>
      <w:r w:rsidRPr="00AD0F1B">
        <w:rPr>
          <w:rFonts w:ascii="Century Gothic" w:hAnsi="Century Gothic" w:cs="Times New Roman"/>
          <w:color w:val="auto"/>
          <w:sz w:val="20"/>
          <w:szCs w:val="20"/>
          <w:lang w:eastAsia="en-US"/>
        </w:rPr>
        <w:tab/>
        <w:t>Przed udzieleniem zaliczki, na wezwanie Zamawiającego i w terminie przez niego określonym, nie krótszym niż 3 dni, przed dokonaniem przelewu środków finansowych, Wykonawca wniesie zabezpieczenie zaliczki w wysokości zgodnej z  kwotą udzielanej zaliczki, w formie gwarancji bankowej.</w:t>
      </w:r>
    </w:p>
    <w:p w:rsidR="00360295" w:rsidRPr="00FF7933" w:rsidRDefault="00360295" w:rsidP="00360295">
      <w:pPr>
        <w:tabs>
          <w:tab w:val="left" w:pos="540"/>
        </w:tabs>
        <w:spacing w:after="20"/>
        <w:ind w:left="426" w:hanging="426"/>
        <w:jc w:val="both"/>
        <w:rPr>
          <w:rFonts w:ascii="Century Gothic" w:hAnsi="Century Gothic" w:cs="Times New Roman"/>
          <w:color w:val="auto"/>
          <w:sz w:val="20"/>
          <w:szCs w:val="20"/>
          <w:lang w:eastAsia="en-US"/>
        </w:rPr>
      </w:pPr>
      <w:r w:rsidRPr="00FF7933">
        <w:rPr>
          <w:rFonts w:ascii="Century Gothic" w:hAnsi="Century Gothic" w:cs="Times New Roman"/>
          <w:color w:val="auto"/>
          <w:sz w:val="20"/>
          <w:szCs w:val="20"/>
          <w:lang w:eastAsia="en-US"/>
        </w:rPr>
        <w:t xml:space="preserve">4. </w:t>
      </w:r>
      <w:r w:rsidRPr="00FF7933">
        <w:rPr>
          <w:rFonts w:ascii="Century Gothic" w:hAnsi="Century Gothic" w:cs="Times New Roman"/>
          <w:color w:val="auto"/>
          <w:sz w:val="20"/>
          <w:szCs w:val="20"/>
          <w:lang w:eastAsia="en-US"/>
        </w:rPr>
        <w:tab/>
        <w:t>Zabezpieczenie zaliczki uwalniane będzie jednorazowo w terminie do 10 dni od daty podpisania bez uwag protokołu odbioru jakościowego.</w:t>
      </w:r>
    </w:p>
    <w:p w:rsidR="00360295" w:rsidRPr="00FF7933" w:rsidRDefault="00360295" w:rsidP="00360295">
      <w:pPr>
        <w:tabs>
          <w:tab w:val="left" w:pos="540"/>
        </w:tabs>
        <w:spacing w:after="20"/>
        <w:ind w:left="426" w:hanging="426"/>
        <w:jc w:val="both"/>
        <w:rPr>
          <w:rFonts w:ascii="Century Gothic" w:hAnsi="Century Gothic" w:cs="Times New Roman"/>
          <w:color w:val="auto"/>
          <w:sz w:val="20"/>
          <w:szCs w:val="20"/>
          <w:lang w:eastAsia="en-US"/>
        </w:rPr>
      </w:pPr>
      <w:r w:rsidRPr="00FF7933">
        <w:rPr>
          <w:rFonts w:ascii="Century Gothic" w:hAnsi="Century Gothic" w:cs="Times New Roman"/>
          <w:color w:val="auto"/>
          <w:sz w:val="20"/>
          <w:szCs w:val="20"/>
          <w:lang w:eastAsia="en-US"/>
        </w:rPr>
        <w:t xml:space="preserve">5. </w:t>
      </w:r>
      <w:r w:rsidRPr="00FF7933">
        <w:rPr>
          <w:rFonts w:ascii="Century Gothic" w:hAnsi="Century Gothic" w:cs="Times New Roman"/>
          <w:color w:val="auto"/>
          <w:sz w:val="20"/>
          <w:szCs w:val="20"/>
          <w:lang w:eastAsia="en-US"/>
        </w:rPr>
        <w:tab/>
        <w:t>W terminie do 3 dni od uznania zaliczki na rachunku bankowym Wykonawcy, jest on zobowiązany wystawić i doręczyć Zamawiającemu fakturę wystawioną na wartość zgodną</w:t>
      </w:r>
      <w:r>
        <w:rPr>
          <w:rFonts w:ascii="Century Gothic" w:hAnsi="Century Gothic" w:cs="Times New Roman"/>
          <w:color w:val="auto"/>
          <w:sz w:val="20"/>
          <w:szCs w:val="20"/>
          <w:lang w:eastAsia="en-US"/>
        </w:rPr>
        <w:t xml:space="preserve">               </w:t>
      </w:r>
      <w:r w:rsidRPr="00FF7933">
        <w:rPr>
          <w:rFonts w:ascii="Century Gothic" w:hAnsi="Century Gothic" w:cs="Times New Roman"/>
          <w:color w:val="auto"/>
          <w:sz w:val="20"/>
          <w:szCs w:val="20"/>
          <w:lang w:eastAsia="en-US"/>
        </w:rPr>
        <w:t xml:space="preserve"> z udzieloną zaliczką. </w:t>
      </w:r>
    </w:p>
    <w:p w:rsidR="00360295" w:rsidRPr="00FF7933" w:rsidRDefault="00360295" w:rsidP="00360295">
      <w:pPr>
        <w:tabs>
          <w:tab w:val="left" w:pos="540"/>
        </w:tabs>
        <w:spacing w:after="20"/>
        <w:ind w:left="426" w:hanging="426"/>
        <w:jc w:val="both"/>
        <w:rPr>
          <w:rFonts w:ascii="Century Gothic" w:hAnsi="Century Gothic" w:cs="Times New Roman"/>
          <w:color w:val="auto"/>
          <w:sz w:val="20"/>
          <w:szCs w:val="20"/>
          <w:lang w:eastAsia="en-US"/>
        </w:rPr>
      </w:pPr>
      <w:r w:rsidRPr="00FF7933">
        <w:rPr>
          <w:rFonts w:ascii="Century Gothic" w:hAnsi="Century Gothic" w:cs="Times New Roman"/>
          <w:color w:val="auto"/>
          <w:sz w:val="20"/>
          <w:szCs w:val="20"/>
          <w:lang w:eastAsia="en-US"/>
        </w:rPr>
        <w:t xml:space="preserve">6. </w:t>
      </w:r>
      <w:r w:rsidRPr="00FF7933">
        <w:rPr>
          <w:rFonts w:ascii="Century Gothic" w:hAnsi="Century Gothic" w:cs="Times New Roman"/>
          <w:color w:val="auto"/>
          <w:sz w:val="20"/>
          <w:szCs w:val="20"/>
          <w:lang w:eastAsia="en-US"/>
        </w:rPr>
        <w:tab/>
        <w:t>Nie wniesienie zabezpieczenia zaliczki skutkuje odstąpieniem przez Zamawiającego od jej udzielenia.</w:t>
      </w:r>
    </w:p>
    <w:p w:rsidR="00360295" w:rsidRPr="00FF7933" w:rsidRDefault="00360295" w:rsidP="00360295">
      <w:pPr>
        <w:tabs>
          <w:tab w:val="left" w:pos="540"/>
        </w:tabs>
        <w:spacing w:after="20"/>
        <w:ind w:left="426" w:hanging="426"/>
        <w:jc w:val="both"/>
        <w:rPr>
          <w:rFonts w:ascii="Century Gothic" w:hAnsi="Century Gothic" w:cs="Times New Roman"/>
          <w:color w:val="auto"/>
          <w:sz w:val="20"/>
          <w:szCs w:val="20"/>
          <w:lang w:eastAsia="en-US"/>
        </w:rPr>
      </w:pPr>
      <w:r w:rsidRPr="00FF7933">
        <w:rPr>
          <w:rFonts w:ascii="Century Gothic" w:hAnsi="Century Gothic" w:cs="Times New Roman"/>
          <w:color w:val="auto"/>
          <w:sz w:val="20"/>
          <w:szCs w:val="20"/>
          <w:lang w:eastAsia="en-US"/>
        </w:rPr>
        <w:t>7.</w:t>
      </w:r>
      <w:r w:rsidRPr="00FF7933">
        <w:rPr>
          <w:rFonts w:ascii="Century Gothic" w:hAnsi="Century Gothic" w:cs="Times New Roman"/>
          <w:color w:val="auto"/>
          <w:sz w:val="20"/>
          <w:szCs w:val="20"/>
          <w:lang w:eastAsia="en-US"/>
        </w:rPr>
        <w:tab/>
        <w:t xml:space="preserve"> W przypadku nie przedstawienia przez Wykonawcę wszystkich dowodów zapłaty dla Podwykonawców, Zamawiający wstrzyma uwolnienie zabezpieczenia  zaliczki, o którym mowa w ust.4. </w:t>
      </w:r>
    </w:p>
    <w:p w:rsidR="00360295" w:rsidRPr="00FF7933" w:rsidRDefault="00360295" w:rsidP="00360295">
      <w:pPr>
        <w:tabs>
          <w:tab w:val="left" w:pos="540"/>
        </w:tabs>
        <w:spacing w:after="20"/>
        <w:ind w:left="426" w:hanging="426"/>
        <w:jc w:val="both"/>
        <w:rPr>
          <w:rFonts w:ascii="Century Gothic" w:hAnsi="Century Gothic" w:cs="Times New Roman"/>
          <w:color w:val="auto"/>
          <w:sz w:val="20"/>
          <w:szCs w:val="20"/>
          <w:lang w:eastAsia="en-US"/>
        </w:rPr>
      </w:pPr>
      <w:r w:rsidRPr="00FF7933">
        <w:rPr>
          <w:rFonts w:ascii="Century Gothic" w:hAnsi="Century Gothic" w:cs="Times New Roman"/>
          <w:color w:val="auto"/>
          <w:sz w:val="20"/>
          <w:szCs w:val="20"/>
          <w:lang w:eastAsia="en-US"/>
        </w:rPr>
        <w:t>8.</w:t>
      </w:r>
      <w:r w:rsidRPr="00FF7933">
        <w:rPr>
          <w:rFonts w:ascii="Century Gothic" w:hAnsi="Century Gothic" w:cs="Times New Roman"/>
          <w:color w:val="auto"/>
          <w:sz w:val="20"/>
          <w:szCs w:val="20"/>
          <w:lang w:eastAsia="en-US"/>
        </w:rPr>
        <w:tab/>
        <w:t xml:space="preserve">Wykonawca zobowiązany jest do zwrotu zaliczki w terminie wskazanym przez Zamawiającego na jego pisemne wezwanie w przypadku odstąpienia  od umowy przez którąkolwiek ze </w:t>
      </w:r>
      <w:r w:rsidR="001B6A27">
        <w:rPr>
          <w:rFonts w:ascii="Century Gothic" w:hAnsi="Century Gothic" w:cs="Times New Roman"/>
          <w:color w:val="auto"/>
          <w:sz w:val="20"/>
          <w:szCs w:val="20"/>
          <w:lang w:eastAsia="en-US"/>
        </w:rPr>
        <w:t>S</w:t>
      </w:r>
      <w:r w:rsidRPr="00FF7933">
        <w:rPr>
          <w:rFonts w:ascii="Century Gothic" w:hAnsi="Century Gothic" w:cs="Times New Roman"/>
          <w:color w:val="auto"/>
          <w:sz w:val="20"/>
          <w:szCs w:val="20"/>
          <w:lang w:eastAsia="en-US"/>
        </w:rPr>
        <w:t>tron.</w:t>
      </w:r>
    </w:p>
    <w:p w:rsidR="00360295" w:rsidRPr="00FF7933" w:rsidRDefault="00360295" w:rsidP="00360295">
      <w:pPr>
        <w:tabs>
          <w:tab w:val="left" w:pos="540"/>
        </w:tabs>
        <w:spacing w:after="20"/>
        <w:ind w:left="426" w:hanging="426"/>
        <w:jc w:val="both"/>
        <w:rPr>
          <w:rFonts w:ascii="Century Gothic" w:hAnsi="Century Gothic" w:cs="Times New Roman"/>
          <w:color w:val="auto"/>
          <w:sz w:val="20"/>
          <w:szCs w:val="20"/>
          <w:lang w:eastAsia="en-US"/>
        </w:rPr>
      </w:pPr>
      <w:r w:rsidRPr="00FF7933">
        <w:rPr>
          <w:rFonts w:ascii="Century Gothic" w:hAnsi="Century Gothic" w:cs="Times New Roman"/>
          <w:color w:val="auto"/>
          <w:sz w:val="20"/>
          <w:szCs w:val="20"/>
          <w:lang w:eastAsia="en-US"/>
        </w:rPr>
        <w:t>9.</w:t>
      </w:r>
      <w:r w:rsidRPr="00FF7933">
        <w:rPr>
          <w:rFonts w:ascii="Century Gothic" w:hAnsi="Century Gothic" w:cs="Times New Roman"/>
          <w:color w:val="auto"/>
          <w:sz w:val="20"/>
          <w:szCs w:val="20"/>
          <w:lang w:eastAsia="en-US"/>
        </w:rPr>
        <w:tab/>
        <w:t xml:space="preserve">Zamawiający skorzysta z zabezpieczenia zaliczki, jeżeli Wykonawca nie zwrócił zaliczki </w:t>
      </w:r>
      <w:r>
        <w:rPr>
          <w:rFonts w:ascii="Century Gothic" w:hAnsi="Century Gothic" w:cs="Times New Roman"/>
          <w:color w:val="auto"/>
          <w:sz w:val="20"/>
          <w:szCs w:val="20"/>
          <w:lang w:eastAsia="en-US"/>
        </w:rPr>
        <w:t xml:space="preserve">                        </w:t>
      </w:r>
      <w:r w:rsidRPr="00FF7933">
        <w:rPr>
          <w:rFonts w:ascii="Century Gothic" w:hAnsi="Century Gothic" w:cs="Times New Roman"/>
          <w:color w:val="auto"/>
          <w:sz w:val="20"/>
          <w:szCs w:val="20"/>
          <w:lang w:eastAsia="en-US"/>
        </w:rPr>
        <w:t xml:space="preserve">w terminie wyznaczonym przez Zamawiającego w przypadku opisanym w ust. 8. </w:t>
      </w:r>
    </w:p>
    <w:p w:rsidR="00360295" w:rsidRDefault="00360295" w:rsidP="00360295">
      <w:pPr>
        <w:tabs>
          <w:tab w:val="left" w:pos="540"/>
        </w:tabs>
        <w:spacing w:after="20"/>
        <w:ind w:left="426" w:hanging="426"/>
        <w:jc w:val="both"/>
        <w:rPr>
          <w:rFonts w:ascii="Century Gothic" w:hAnsi="Century Gothic" w:cs="Times New Roman"/>
          <w:color w:val="auto"/>
          <w:sz w:val="20"/>
          <w:szCs w:val="20"/>
          <w:lang w:eastAsia="en-US"/>
        </w:rPr>
      </w:pPr>
      <w:r w:rsidRPr="00FF7933">
        <w:rPr>
          <w:rFonts w:ascii="Century Gothic" w:hAnsi="Century Gothic" w:cs="Times New Roman"/>
          <w:color w:val="auto"/>
          <w:sz w:val="20"/>
          <w:szCs w:val="20"/>
          <w:lang w:eastAsia="en-US"/>
        </w:rPr>
        <w:t>10.   Zamawiający ma prawo potrącić kary umowne z zabezpieczenia zaliczki.</w:t>
      </w:r>
    </w:p>
    <w:p w:rsidR="00463CD4" w:rsidRPr="00AA7C1F" w:rsidRDefault="00463CD4" w:rsidP="00463CD4">
      <w:pPr>
        <w:tabs>
          <w:tab w:val="left" w:pos="540"/>
        </w:tabs>
        <w:spacing w:after="20"/>
        <w:ind w:left="426" w:hanging="426"/>
        <w:jc w:val="both"/>
        <w:rPr>
          <w:rFonts w:ascii="Century Gothic" w:hAnsi="Century Gothic" w:cs="Times New Roman"/>
          <w:color w:val="auto"/>
          <w:sz w:val="16"/>
          <w:szCs w:val="16"/>
          <w:lang w:eastAsia="en-US"/>
        </w:rPr>
      </w:pPr>
    </w:p>
    <w:p w:rsidR="00463CD4" w:rsidRDefault="00463CD4" w:rsidP="00463CD4">
      <w:pPr>
        <w:suppressAutoHyphens w:val="0"/>
        <w:ind w:left="3544" w:firstLine="709"/>
        <w:jc w:val="both"/>
        <w:textAlignment w:val="auto"/>
        <w:rPr>
          <w:rFonts w:ascii="Century Gothic" w:eastAsia="SimSun" w:hAnsi="Century Gothic" w:cs="Times New Roman"/>
          <w:b/>
          <w:bCs/>
          <w:color w:val="auto"/>
          <w:kern w:val="0"/>
          <w:sz w:val="20"/>
          <w:szCs w:val="20"/>
          <w:lang w:eastAsia="en-US"/>
        </w:rPr>
      </w:pPr>
      <w:r w:rsidRPr="00FF7933">
        <w:rPr>
          <w:rFonts w:ascii="Century Gothic" w:eastAsia="SimSun" w:hAnsi="Century Gothic" w:cs="Times New Roman"/>
          <w:b/>
          <w:bCs/>
          <w:color w:val="auto"/>
          <w:kern w:val="0"/>
          <w:sz w:val="20"/>
          <w:szCs w:val="20"/>
          <w:lang w:eastAsia="en-US"/>
        </w:rPr>
        <w:t>§9</w:t>
      </w:r>
    </w:p>
    <w:p w:rsidR="00463CD4" w:rsidRPr="00176F16" w:rsidRDefault="00463CD4" w:rsidP="00463CD4">
      <w:pPr>
        <w:suppressAutoHyphens w:val="0"/>
        <w:ind w:left="3544" w:firstLine="709"/>
        <w:jc w:val="both"/>
        <w:textAlignment w:val="auto"/>
        <w:rPr>
          <w:rFonts w:ascii="Century Gothic" w:eastAsia="SimSun" w:hAnsi="Century Gothic" w:cs="Times New Roman"/>
          <w:b/>
          <w:bCs/>
          <w:color w:val="auto"/>
          <w:kern w:val="0"/>
          <w:sz w:val="16"/>
          <w:szCs w:val="16"/>
          <w:lang w:eastAsia="en-US"/>
        </w:rPr>
      </w:pPr>
    </w:p>
    <w:p w:rsidR="00463CD4" w:rsidRPr="00FF7933" w:rsidRDefault="00463CD4" w:rsidP="00463CD4">
      <w:pPr>
        <w:suppressAutoHyphens w:val="0"/>
        <w:jc w:val="both"/>
        <w:textAlignment w:val="auto"/>
        <w:rPr>
          <w:rFonts w:ascii="Century Gothic" w:eastAsia="SimSun" w:hAnsi="Century Gothic" w:cs="Times New Roman"/>
          <w:color w:val="auto"/>
          <w:kern w:val="0"/>
          <w:sz w:val="20"/>
          <w:szCs w:val="20"/>
          <w:lang w:eastAsia="en-US"/>
        </w:rPr>
      </w:pPr>
      <w:r w:rsidRPr="00FF7933">
        <w:rPr>
          <w:rFonts w:ascii="Century Gothic" w:eastAsia="SimSun" w:hAnsi="Century Gothic" w:cs="Times New Roman"/>
          <w:color w:val="auto"/>
          <w:kern w:val="0"/>
          <w:sz w:val="20"/>
          <w:szCs w:val="20"/>
          <w:lang w:eastAsia="en-US"/>
        </w:rPr>
        <w:t>Umowa sporządzona została w dwóch jednobrzmiących egzemplarzach, po jednym egzemplarzu dla każdej ze Stron.</w:t>
      </w:r>
    </w:p>
    <w:p w:rsidR="00463CD4" w:rsidRDefault="00463CD4" w:rsidP="00463CD4">
      <w:pPr>
        <w:tabs>
          <w:tab w:val="left" w:pos="284"/>
        </w:tabs>
        <w:suppressAutoHyphens w:val="0"/>
        <w:jc w:val="both"/>
        <w:textAlignment w:val="auto"/>
        <w:rPr>
          <w:rFonts w:ascii="Century Gothic" w:hAnsi="Century Gothic" w:cs="Times New Roman"/>
          <w:bCs/>
          <w:color w:val="auto"/>
          <w:kern w:val="0"/>
          <w:sz w:val="20"/>
          <w:szCs w:val="20"/>
          <w:lang w:eastAsia="en-US"/>
        </w:rPr>
      </w:pPr>
    </w:p>
    <w:p w:rsidR="00463CD4" w:rsidRPr="00463CD4" w:rsidRDefault="00463CD4" w:rsidP="00463CD4">
      <w:pPr>
        <w:tabs>
          <w:tab w:val="left" w:pos="284"/>
        </w:tabs>
        <w:suppressAutoHyphens w:val="0"/>
        <w:jc w:val="both"/>
        <w:textAlignment w:val="auto"/>
        <w:rPr>
          <w:rFonts w:ascii="Century Gothic" w:hAnsi="Century Gothic" w:cs="Times New Roman"/>
          <w:bCs/>
          <w:color w:val="auto"/>
          <w:kern w:val="0"/>
          <w:sz w:val="20"/>
          <w:szCs w:val="20"/>
          <w:lang w:eastAsia="en-US"/>
        </w:rPr>
      </w:pPr>
      <w:r>
        <w:rPr>
          <w:rFonts w:ascii="Century Gothic" w:hAnsi="Century Gothic" w:cs="Times New Roman"/>
          <w:bCs/>
          <w:color w:val="auto"/>
          <w:kern w:val="0"/>
          <w:sz w:val="20"/>
          <w:szCs w:val="20"/>
          <w:lang w:eastAsia="en-US"/>
        </w:rPr>
        <w:t>Załączniki do  umowy:</w:t>
      </w:r>
    </w:p>
    <w:p w:rsidR="00463CD4" w:rsidRPr="00990FEB" w:rsidRDefault="00463CD4" w:rsidP="00417E02">
      <w:pPr>
        <w:numPr>
          <w:ilvl w:val="0"/>
          <w:numId w:val="143"/>
        </w:numPr>
        <w:tabs>
          <w:tab w:val="clear" w:pos="3621"/>
          <w:tab w:val="num" w:pos="284"/>
        </w:tabs>
        <w:suppressAutoHyphens w:val="0"/>
        <w:ind w:hanging="3621"/>
        <w:jc w:val="both"/>
        <w:textAlignment w:val="auto"/>
        <w:rPr>
          <w:rFonts w:ascii="Century Gothic" w:hAnsi="Century Gothic" w:cs="Times New Roman"/>
          <w:color w:val="auto"/>
          <w:kern w:val="0"/>
          <w:sz w:val="20"/>
          <w:szCs w:val="20"/>
          <w:lang w:eastAsia="en-US"/>
        </w:rPr>
      </w:pPr>
      <w:r w:rsidRPr="00463CD4">
        <w:rPr>
          <w:rFonts w:ascii="Century Gothic" w:hAnsi="Century Gothic" w:cs="Times New Roman"/>
          <w:color w:val="auto"/>
          <w:kern w:val="0"/>
          <w:sz w:val="20"/>
          <w:szCs w:val="20"/>
          <w:lang w:eastAsia="en-US"/>
        </w:rPr>
        <w:t xml:space="preserve">Załącznik nr 1 do umowy- </w:t>
      </w:r>
      <w:r w:rsidR="00CD334C">
        <w:rPr>
          <w:rFonts w:ascii="Century Gothic" w:hAnsi="Century Gothic" w:cs="Times New Roman"/>
          <w:color w:val="auto"/>
          <w:kern w:val="0"/>
          <w:sz w:val="20"/>
          <w:szCs w:val="20"/>
          <w:lang w:eastAsia="en-US"/>
        </w:rPr>
        <w:t xml:space="preserve"> </w:t>
      </w:r>
      <w:r w:rsidRPr="00990FEB">
        <w:rPr>
          <w:rFonts w:ascii="Century Gothic" w:hAnsi="Century Gothic" w:cs="Times New Roman"/>
          <w:color w:val="auto"/>
          <w:kern w:val="0"/>
          <w:sz w:val="20"/>
          <w:szCs w:val="20"/>
          <w:lang w:eastAsia="en-US"/>
        </w:rPr>
        <w:t xml:space="preserve">Oferta Wykonawcy </w:t>
      </w:r>
    </w:p>
    <w:p w:rsidR="00463CD4" w:rsidRPr="00990FEB" w:rsidRDefault="00463CD4" w:rsidP="00417E02">
      <w:pPr>
        <w:numPr>
          <w:ilvl w:val="0"/>
          <w:numId w:val="143"/>
        </w:numPr>
        <w:tabs>
          <w:tab w:val="clear" w:pos="3621"/>
          <w:tab w:val="num" w:pos="284"/>
        </w:tabs>
        <w:suppressAutoHyphens w:val="0"/>
        <w:ind w:left="284" w:hanging="284"/>
        <w:jc w:val="both"/>
        <w:textAlignment w:val="auto"/>
        <w:rPr>
          <w:rFonts w:ascii="Century Gothic" w:hAnsi="Century Gothic" w:cs="Times New Roman"/>
          <w:bCs/>
          <w:color w:val="auto"/>
          <w:kern w:val="0"/>
          <w:sz w:val="20"/>
          <w:szCs w:val="20"/>
          <w:lang w:eastAsia="en-US"/>
        </w:rPr>
      </w:pPr>
      <w:r w:rsidRPr="00990FEB">
        <w:rPr>
          <w:rFonts w:ascii="Century Gothic" w:hAnsi="Century Gothic" w:cs="Times New Roman"/>
          <w:bCs/>
          <w:color w:val="auto"/>
          <w:kern w:val="0"/>
          <w:sz w:val="20"/>
          <w:szCs w:val="20"/>
          <w:lang w:eastAsia="en-US"/>
        </w:rPr>
        <w:t xml:space="preserve">Załącznik nr 2  do  umowy - </w:t>
      </w:r>
      <w:r w:rsidRPr="00990FEB">
        <w:rPr>
          <w:rFonts w:ascii="Century Gothic" w:eastAsia="SimSun" w:hAnsi="Century Gothic" w:cs="Times New Roman"/>
          <w:bCs/>
          <w:color w:val="auto"/>
          <w:kern w:val="0"/>
          <w:sz w:val="20"/>
          <w:szCs w:val="20"/>
          <w:lang w:eastAsia="pl-PL"/>
        </w:rPr>
        <w:t xml:space="preserve">Klauzula </w:t>
      </w:r>
      <w:r w:rsidRPr="00990FEB">
        <w:rPr>
          <w:rFonts w:ascii="Century Gothic" w:hAnsi="Century Gothic" w:cs="Times New Roman"/>
          <w:color w:val="auto"/>
          <w:sz w:val="20"/>
          <w:szCs w:val="20"/>
        </w:rPr>
        <w:t xml:space="preserve">informacyjna z art. 13 RODO   (sporządzony na  podstawie załącznika  nr 3  do  umowy  ramowej) </w:t>
      </w:r>
    </w:p>
    <w:p w:rsidR="00463CD4" w:rsidRPr="00EB1DE2" w:rsidRDefault="00463CD4" w:rsidP="00463CD4">
      <w:pPr>
        <w:tabs>
          <w:tab w:val="left" w:pos="284"/>
        </w:tabs>
        <w:suppressAutoHyphens w:val="0"/>
        <w:jc w:val="both"/>
        <w:textAlignment w:val="auto"/>
        <w:rPr>
          <w:rFonts w:ascii="Century Gothic" w:hAnsi="Century Gothic" w:cs="Times New Roman"/>
          <w:color w:val="FF0000"/>
          <w:sz w:val="20"/>
          <w:szCs w:val="20"/>
        </w:rPr>
      </w:pPr>
    </w:p>
    <w:p w:rsidR="00463CD4" w:rsidRPr="00EB1DE2" w:rsidRDefault="00463CD4" w:rsidP="00463CD4">
      <w:pPr>
        <w:tabs>
          <w:tab w:val="left" w:pos="284"/>
        </w:tabs>
        <w:suppressAutoHyphens w:val="0"/>
        <w:jc w:val="both"/>
        <w:textAlignment w:val="auto"/>
        <w:rPr>
          <w:rFonts w:ascii="Century Gothic" w:hAnsi="Century Gothic" w:cs="Times New Roman"/>
          <w:color w:val="auto"/>
          <w:sz w:val="16"/>
          <w:szCs w:val="16"/>
        </w:rPr>
      </w:pPr>
    </w:p>
    <w:p w:rsidR="00463CD4" w:rsidRPr="00EB1DE2" w:rsidRDefault="00463CD4" w:rsidP="00463CD4">
      <w:pPr>
        <w:tabs>
          <w:tab w:val="left" w:pos="284"/>
        </w:tabs>
        <w:suppressAutoHyphens w:val="0"/>
        <w:jc w:val="both"/>
        <w:textAlignment w:val="auto"/>
        <w:rPr>
          <w:rFonts w:ascii="Century Gothic" w:hAnsi="Century Gothic" w:cs="Times New Roman"/>
          <w:bCs/>
          <w:color w:val="auto"/>
          <w:kern w:val="0"/>
          <w:sz w:val="20"/>
          <w:szCs w:val="20"/>
          <w:lang w:eastAsia="en-US"/>
        </w:rPr>
      </w:pPr>
    </w:p>
    <w:p w:rsidR="00463CD4" w:rsidRPr="00FF7933" w:rsidRDefault="00463CD4" w:rsidP="00463CD4">
      <w:pPr>
        <w:suppressAutoHyphens w:val="0"/>
        <w:ind w:left="720" w:firstLine="720"/>
        <w:textAlignment w:val="auto"/>
        <w:rPr>
          <w:rFonts w:ascii="Century Gothic" w:hAnsi="Century Gothic" w:cs="Times New Roman"/>
          <w:b/>
          <w:color w:val="auto"/>
          <w:kern w:val="0"/>
          <w:sz w:val="20"/>
          <w:szCs w:val="20"/>
          <w:lang w:eastAsia="en-US"/>
        </w:rPr>
      </w:pPr>
      <w:r w:rsidRPr="00FF7933">
        <w:rPr>
          <w:rFonts w:ascii="Century Gothic" w:hAnsi="Century Gothic" w:cs="Times New Roman"/>
          <w:b/>
          <w:color w:val="auto"/>
          <w:kern w:val="0"/>
          <w:sz w:val="20"/>
          <w:szCs w:val="20"/>
          <w:lang w:eastAsia="en-US"/>
        </w:rPr>
        <w:t xml:space="preserve">ZAMAWIAJĄCY        </w:t>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t xml:space="preserve">       WYKONAWCA</w:t>
      </w:r>
    </w:p>
    <w:p w:rsidR="00463CD4" w:rsidRPr="00FF7933" w:rsidRDefault="00463CD4" w:rsidP="00463CD4">
      <w:pPr>
        <w:suppressAutoHyphens w:val="0"/>
        <w:textAlignment w:val="auto"/>
        <w:rPr>
          <w:rFonts w:ascii="Century Gothic" w:hAnsi="Century Gothic" w:cs="Times New Roman"/>
          <w:b/>
          <w:color w:val="auto"/>
          <w:kern w:val="0"/>
          <w:sz w:val="20"/>
          <w:szCs w:val="20"/>
          <w:lang w:eastAsia="en-US"/>
        </w:rPr>
      </w:pPr>
    </w:p>
    <w:p w:rsidR="00463CD4" w:rsidRPr="00FF7933" w:rsidRDefault="00463CD4" w:rsidP="00463CD4">
      <w:pPr>
        <w:suppressAutoHyphens w:val="0"/>
        <w:jc w:val="center"/>
        <w:textAlignment w:val="auto"/>
        <w:rPr>
          <w:rFonts w:ascii="Century Gothic" w:hAnsi="Century Gothic" w:cs="Times New Roman"/>
          <w:b/>
          <w:color w:val="auto"/>
          <w:kern w:val="0"/>
          <w:sz w:val="20"/>
          <w:szCs w:val="20"/>
          <w:lang w:eastAsia="en-US"/>
        </w:rPr>
      </w:pPr>
      <w:r w:rsidRPr="00FF7933">
        <w:rPr>
          <w:rFonts w:ascii="Century Gothic" w:hAnsi="Century Gothic" w:cs="Times New Roman"/>
          <w:b/>
          <w:color w:val="auto"/>
          <w:kern w:val="0"/>
          <w:sz w:val="20"/>
          <w:szCs w:val="20"/>
          <w:lang w:eastAsia="en-US"/>
        </w:rPr>
        <w:t xml:space="preserve">   ……………………………….</w:t>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r>
      <w:r w:rsidRPr="00FF7933">
        <w:rPr>
          <w:rFonts w:ascii="Century Gothic" w:hAnsi="Century Gothic" w:cs="Times New Roman"/>
          <w:b/>
          <w:color w:val="auto"/>
          <w:kern w:val="0"/>
          <w:sz w:val="20"/>
          <w:szCs w:val="20"/>
          <w:lang w:eastAsia="en-US"/>
        </w:rPr>
        <w:tab/>
        <w:t xml:space="preserve">    ……………………………..</w:t>
      </w:r>
    </w:p>
    <w:p w:rsidR="00463CD4" w:rsidRDefault="00463CD4"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463CD4" w:rsidRDefault="00463CD4"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463CD4" w:rsidRDefault="00463CD4"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463CD4" w:rsidRDefault="00463CD4"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A76486" w:rsidRDefault="00A76486" w:rsidP="00463CD4">
      <w:pPr>
        <w:tabs>
          <w:tab w:val="left" w:pos="284"/>
        </w:tabs>
        <w:suppressAutoHyphens w:val="0"/>
        <w:jc w:val="both"/>
        <w:textAlignment w:val="auto"/>
        <w:rPr>
          <w:rFonts w:ascii="Century Gothic" w:hAnsi="Century Gothic" w:cs="Times New Roman"/>
          <w:color w:val="auto"/>
          <w:kern w:val="0"/>
          <w:sz w:val="20"/>
          <w:szCs w:val="20"/>
          <w:lang w:eastAsia="en-US"/>
        </w:rPr>
      </w:pPr>
    </w:p>
    <w:p w:rsidR="00B00B90" w:rsidRPr="00E54994" w:rsidRDefault="00B00B90" w:rsidP="00A76486">
      <w:pPr>
        <w:spacing w:after="20"/>
        <w:ind w:left="426" w:hanging="426"/>
        <w:jc w:val="right"/>
        <w:rPr>
          <w:rFonts w:ascii="Century Gothic" w:hAnsi="Century Gothic" w:cs="Times New Roman"/>
          <w:b/>
          <w:color w:val="auto"/>
          <w:kern w:val="0"/>
          <w:sz w:val="20"/>
          <w:szCs w:val="20"/>
          <w:u w:val="single"/>
          <w:lang w:eastAsia="en-US"/>
        </w:rPr>
      </w:pPr>
      <w:r w:rsidRPr="00E54994">
        <w:rPr>
          <w:rFonts w:ascii="Century Gothic" w:eastAsia="SimSun" w:hAnsi="Century Gothic" w:cs="Times New Roman"/>
          <w:b/>
          <w:color w:val="auto"/>
          <w:kern w:val="0"/>
          <w:sz w:val="20"/>
          <w:szCs w:val="20"/>
          <w:lang w:eastAsia="en-US"/>
        </w:rPr>
        <w:t xml:space="preserve">Załącznik nr </w:t>
      </w:r>
      <w:r>
        <w:rPr>
          <w:rFonts w:ascii="Century Gothic" w:eastAsia="SimSun" w:hAnsi="Century Gothic" w:cs="Times New Roman"/>
          <w:b/>
          <w:color w:val="auto"/>
          <w:kern w:val="0"/>
          <w:sz w:val="20"/>
          <w:szCs w:val="20"/>
          <w:lang w:eastAsia="en-US"/>
        </w:rPr>
        <w:t xml:space="preserve">3 do  umowy  ramowej </w:t>
      </w:r>
    </w:p>
    <w:p w:rsidR="00B00B90" w:rsidRPr="00E54994" w:rsidRDefault="00B00B90" w:rsidP="00B00B90">
      <w:pPr>
        <w:rPr>
          <w:rFonts w:ascii="Century Gothic" w:hAnsi="Century Gothic" w:cs="Times New Roman"/>
          <w:bCs/>
          <w:sz w:val="20"/>
          <w:szCs w:val="20"/>
        </w:rPr>
      </w:pPr>
    </w:p>
    <w:p w:rsidR="00B00B90" w:rsidRPr="00E54994" w:rsidRDefault="00B00B90" w:rsidP="00B00B90">
      <w:pPr>
        <w:rPr>
          <w:rFonts w:ascii="Century Gothic" w:hAnsi="Century Gothic" w:cs="Times New Roman"/>
          <w:b/>
          <w:sz w:val="20"/>
          <w:szCs w:val="20"/>
          <w:u w:val="single"/>
        </w:rPr>
      </w:pPr>
      <w:r w:rsidRPr="00E54994">
        <w:rPr>
          <w:rFonts w:ascii="Century Gothic" w:hAnsi="Century Gothic" w:cs="Times New Roman"/>
          <w:b/>
          <w:sz w:val="20"/>
          <w:szCs w:val="20"/>
          <w:u w:val="single"/>
        </w:rPr>
        <w:t>KLAUZULA INFORMACYJNA z art. 13 RODO</w:t>
      </w:r>
    </w:p>
    <w:p w:rsidR="00B00B90" w:rsidRPr="00E54994" w:rsidRDefault="00B00B90" w:rsidP="00B00B90">
      <w:pPr>
        <w:rPr>
          <w:rFonts w:ascii="Century Gothic" w:hAnsi="Century Gothic" w:cs="Times New Roman"/>
          <w:sz w:val="20"/>
          <w:szCs w:val="20"/>
        </w:rPr>
      </w:pPr>
    </w:p>
    <w:p w:rsidR="00B00B90" w:rsidRPr="00E54994" w:rsidRDefault="00B00B90" w:rsidP="00B00B90">
      <w:pPr>
        <w:jc w:val="both"/>
        <w:rPr>
          <w:rFonts w:ascii="Century Gothic" w:hAnsi="Century Gothic" w:cs="Times New Roman"/>
          <w:sz w:val="20"/>
          <w:szCs w:val="20"/>
        </w:rPr>
      </w:pPr>
      <w:r w:rsidRPr="00E54994">
        <w:rPr>
          <w:rFonts w:ascii="Century Gothic" w:hAnsi="Century Gothic"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że: </w:t>
      </w:r>
    </w:p>
    <w:p w:rsidR="00B00B90" w:rsidRPr="00E54994" w:rsidRDefault="00B00B90" w:rsidP="00B00B90">
      <w:pPr>
        <w:jc w:val="both"/>
        <w:rPr>
          <w:rFonts w:ascii="Century Gothic" w:hAnsi="Century Gothic" w:cs="Times New Roman"/>
          <w:sz w:val="20"/>
          <w:szCs w:val="20"/>
        </w:rPr>
      </w:pPr>
      <w:r w:rsidRPr="00E54994">
        <w:rPr>
          <w:rFonts w:ascii="Century Gothic" w:hAnsi="Century Gothic" w:cs="Times New Roman"/>
          <w:sz w:val="20"/>
          <w:szCs w:val="20"/>
        </w:rPr>
        <w:t>1) administratorem Pani/Pana danych osobowych jest Komendant Stołeczny Policji.</w:t>
      </w:r>
    </w:p>
    <w:p w:rsidR="00B00B90" w:rsidRPr="00E54994" w:rsidRDefault="00B00B90" w:rsidP="00173916">
      <w:pPr>
        <w:ind w:left="284" w:hanging="284"/>
        <w:jc w:val="both"/>
        <w:rPr>
          <w:rFonts w:ascii="Century Gothic" w:hAnsi="Century Gothic" w:cs="Times New Roman"/>
          <w:sz w:val="20"/>
          <w:szCs w:val="20"/>
        </w:rPr>
      </w:pPr>
      <w:r w:rsidRPr="00E54994">
        <w:rPr>
          <w:rFonts w:ascii="Century Gothic" w:hAnsi="Century Gothic" w:cs="Times New Roman"/>
          <w:sz w:val="20"/>
          <w:szCs w:val="20"/>
        </w:rPr>
        <w:t>2) nadzór nad prawidłowym przetwarzaniem danych osobowych sprawuje inspektor ochrony danych osobowych:</w:t>
      </w:r>
    </w:p>
    <w:p w:rsidR="00B00B90" w:rsidRPr="00E54994" w:rsidRDefault="00173916" w:rsidP="00173916">
      <w:pPr>
        <w:ind w:left="284" w:hanging="284"/>
        <w:jc w:val="both"/>
        <w:rPr>
          <w:rFonts w:ascii="Century Gothic" w:hAnsi="Century Gothic" w:cs="Times New Roman"/>
          <w:sz w:val="20"/>
          <w:szCs w:val="20"/>
        </w:rPr>
      </w:pPr>
      <w:r>
        <w:rPr>
          <w:rFonts w:ascii="Century Gothic" w:hAnsi="Century Gothic" w:cs="Times New Roman"/>
          <w:sz w:val="20"/>
          <w:szCs w:val="20"/>
        </w:rPr>
        <w:t xml:space="preserve">     </w:t>
      </w:r>
      <w:r w:rsidR="00B00B90" w:rsidRPr="00E54994">
        <w:rPr>
          <w:rFonts w:ascii="Century Gothic" w:hAnsi="Century Gothic" w:cs="Times New Roman"/>
          <w:sz w:val="20"/>
          <w:szCs w:val="20"/>
        </w:rPr>
        <w:t>Adres: ul. Nowolipie 2, 00-150 Warszawa;</w:t>
      </w:r>
    </w:p>
    <w:p w:rsidR="00B00B90" w:rsidRPr="00E54994" w:rsidRDefault="00173916" w:rsidP="00173916">
      <w:pPr>
        <w:ind w:left="284" w:hanging="284"/>
        <w:jc w:val="both"/>
        <w:rPr>
          <w:rFonts w:ascii="Century Gothic" w:hAnsi="Century Gothic" w:cs="Times New Roman"/>
          <w:sz w:val="20"/>
          <w:szCs w:val="20"/>
        </w:rPr>
      </w:pPr>
      <w:r>
        <w:rPr>
          <w:rFonts w:ascii="Century Gothic" w:hAnsi="Century Gothic" w:cs="Times New Roman"/>
          <w:sz w:val="20"/>
          <w:szCs w:val="20"/>
        </w:rPr>
        <w:t xml:space="preserve">      </w:t>
      </w:r>
      <w:r w:rsidR="00B00B90" w:rsidRPr="00E54994">
        <w:rPr>
          <w:rFonts w:ascii="Century Gothic" w:hAnsi="Century Gothic" w:cs="Times New Roman"/>
          <w:sz w:val="20"/>
          <w:szCs w:val="20"/>
        </w:rPr>
        <w:t>e-mail: iod@ksp.policja.gov.pl</w:t>
      </w:r>
    </w:p>
    <w:p w:rsidR="00B00B90" w:rsidRPr="00E54994" w:rsidRDefault="00B00B90" w:rsidP="00173916">
      <w:pPr>
        <w:ind w:left="284" w:hanging="284"/>
        <w:jc w:val="both"/>
        <w:rPr>
          <w:rFonts w:ascii="Century Gothic" w:hAnsi="Century Gothic" w:cs="Times New Roman"/>
          <w:b/>
          <w:bCs/>
          <w:sz w:val="20"/>
          <w:szCs w:val="20"/>
        </w:rPr>
      </w:pPr>
      <w:r w:rsidRPr="00E54994">
        <w:rPr>
          <w:rFonts w:ascii="Century Gothic" w:hAnsi="Century Gothic" w:cs="Times New Roman"/>
          <w:sz w:val="20"/>
          <w:szCs w:val="20"/>
        </w:rPr>
        <w:t>3) Pani/Pana dane osobowe przetwarzane będą na podstawie art. 6 ust. 1 lit. b,c i f</w:t>
      </w:r>
      <w:r w:rsidRPr="00E54994">
        <w:rPr>
          <w:rFonts w:ascii="Century Gothic" w:hAnsi="Century Gothic" w:cs="Times New Roman"/>
          <w:i/>
          <w:sz w:val="20"/>
          <w:szCs w:val="20"/>
        </w:rPr>
        <w:t xml:space="preserve"> </w:t>
      </w:r>
      <w:r w:rsidRPr="00E54994">
        <w:rPr>
          <w:rFonts w:ascii="Century Gothic" w:hAnsi="Century Gothic" w:cs="Times New Roman"/>
          <w:sz w:val="20"/>
          <w:szCs w:val="20"/>
        </w:rPr>
        <w:t xml:space="preserve">RODO </w:t>
      </w:r>
      <w:r w:rsidRPr="00E54994">
        <w:rPr>
          <w:rFonts w:ascii="Century Gothic" w:hAnsi="Century Gothic" w:cs="Times New Roman"/>
          <w:sz w:val="20"/>
          <w:szCs w:val="20"/>
        </w:rPr>
        <w:br/>
        <w:t xml:space="preserve">w celu związanym z </w:t>
      </w:r>
      <w:r>
        <w:rPr>
          <w:rFonts w:ascii="Century Gothic" w:hAnsi="Century Gothic" w:cs="Times New Roman"/>
          <w:sz w:val="20"/>
          <w:szCs w:val="20"/>
        </w:rPr>
        <w:t xml:space="preserve"> przedmiotowym </w:t>
      </w:r>
      <w:r w:rsidRPr="00E54994">
        <w:rPr>
          <w:rFonts w:ascii="Century Gothic" w:hAnsi="Century Gothic" w:cs="Times New Roman"/>
          <w:sz w:val="20"/>
          <w:szCs w:val="20"/>
        </w:rPr>
        <w:t>post</w:t>
      </w:r>
      <w:r>
        <w:rPr>
          <w:rFonts w:ascii="Century Gothic" w:hAnsi="Century Gothic" w:cs="Times New Roman"/>
          <w:sz w:val="20"/>
          <w:szCs w:val="20"/>
        </w:rPr>
        <w:t>ępowaniem.</w:t>
      </w:r>
    </w:p>
    <w:p w:rsidR="00B00B90" w:rsidRPr="00E54994" w:rsidRDefault="00B00B90" w:rsidP="00173916">
      <w:pPr>
        <w:ind w:left="284" w:hanging="284"/>
        <w:jc w:val="both"/>
        <w:rPr>
          <w:rFonts w:ascii="Century Gothic" w:hAnsi="Century Gothic" w:cs="Times New Roman"/>
          <w:sz w:val="20"/>
          <w:szCs w:val="20"/>
        </w:rPr>
      </w:pPr>
      <w:r w:rsidRPr="00E54994">
        <w:rPr>
          <w:rFonts w:ascii="Century Gothic" w:hAnsi="Century Gothic" w:cs="Times New Roman"/>
          <w:sz w:val="20"/>
          <w:szCs w:val="20"/>
        </w:rPr>
        <w:t xml:space="preserve">4) odbiorcami Pani/Pana danych osobowych będą osoby lub podmioty, którym udostępniona zostanie dokumentacja postępowania w oparciu o art. </w:t>
      </w:r>
      <w:r>
        <w:rPr>
          <w:rFonts w:ascii="Century Gothic" w:hAnsi="Century Gothic" w:cs="Times New Roman"/>
          <w:sz w:val="20"/>
          <w:szCs w:val="20"/>
        </w:rPr>
        <w:t>74</w:t>
      </w:r>
      <w:r w:rsidRPr="00E54994">
        <w:rPr>
          <w:rFonts w:ascii="Century Gothic" w:hAnsi="Century Gothic" w:cs="Times New Roman"/>
          <w:sz w:val="20"/>
          <w:szCs w:val="20"/>
        </w:rPr>
        <w:t xml:space="preserve"> ustawy </w:t>
      </w:r>
      <w:r w:rsidRPr="008D6501">
        <w:rPr>
          <w:rFonts w:ascii="Century Gothic" w:hAnsi="Century Gothic" w:cs="Times New Roman"/>
          <w:sz w:val="20"/>
          <w:szCs w:val="20"/>
        </w:rPr>
        <w:t xml:space="preserve">z dnia 11 września 2019 r. Prawo zamówień publicznych  </w:t>
      </w:r>
      <w:r w:rsidR="00592A43" w:rsidRPr="00F57261">
        <w:rPr>
          <w:rFonts w:ascii="Century Gothic" w:hAnsi="Century Gothic"/>
          <w:color w:val="auto"/>
          <w:sz w:val="20"/>
          <w:szCs w:val="20"/>
        </w:rPr>
        <w:t>tj. Dz.U. z 2021r. poz. 1129 ze  zm.)</w:t>
      </w:r>
      <w:r w:rsidR="00592A43" w:rsidRPr="00FF3919">
        <w:rPr>
          <w:color w:val="FF0000"/>
          <w:sz w:val="20"/>
          <w:szCs w:val="20"/>
        </w:rPr>
        <w:t xml:space="preserve"> </w:t>
      </w:r>
      <w:r w:rsidRPr="00E54994">
        <w:rPr>
          <w:rFonts w:ascii="Century Gothic" w:hAnsi="Century Gothic" w:cs="Times New Roman"/>
          <w:sz w:val="20"/>
          <w:szCs w:val="20"/>
        </w:rPr>
        <w:t xml:space="preserve">zwaną dalej „ustawa Pzp”;  </w:t>
      </w:r>
    </w:p>
    <w:p w:rsidR="00B00B90" w:rsidRPr="00E54994" w:rsidRDefault="00B00B90" w:rsidP="00173916">
      <w:pPr>
        <w:ind w:left="284" w:hanging="284"/>
        <w:jc w:val="both"/>
        <w:rPr>
          <w:rFonts w:ascii="Century Gothic" w:hAnsi="Century Gothic" w:cs="Times New Roman"/>
          <w:sz w:val="20"/>
          <w:szCs w:val="20"/>
        </w:rPr>
      </w:pPr>
      <w:r w:rsidRPr="00E54994">
        <w:rPr>
          <w:rFonts w:ascii="Century Gothic" w:hAnsi="Century Gothic" w:cs="Times New Roman"/>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B00B90" w:rsidRPr="00E54994" w:rsidRDefault="00B00B90" w:rsidP="00173916">
      <w:pPr>
        <w:ind w:left="284" w:hanging="284"/>
        <w:jc w:val="both"/>
        <w:rPr>
          <w:rFonts w:ascii="Century Gothic" w:hAnsi="Century Gothic" w:cs="Times New Roman"/>
          <w:sz w:val="20"/>
          <w:szCs w:val="20"/>
        </w:rPr>
      </w:pPr>
      <w:r w:rsidRPr="00E54994">
        <w:rPr>
          <w:rFonts w:ascii="Century Gothic" w:hAnsi="Century Gothic" w:cs="Times New Roman"/>
          <w:sz w:val="20"/>
          <w:szCs w:val="20"/>
        </w:rPr>
        <w:t xml:space="preserve">6) obowiązek podania przez Panią/Pana danych osobowych bezpośrednio Pani/Pana dotyczących jest wymogiem ustawowym określonym w przepisach ustawy Pzp, związanym </w:t>
      </w:r>
      <w:r w:rsidR="00E9154E">
        <w:rPr>
          <w:rFonts w:ascii="Century Gothic" w:hAnsi="Century Gothic" w:cs="Times New Roman"/>
          <w:sz w:val="20"/>
          <w:szCs w:val="20"/>
        </w:rPr>
        <w:t xml:space="preserve">                     </w:t>
      </w:r>
      <w:r w:rsidRPr="00E54994">
        <w:rPr>
          <w:rFonts w:ascii="Century Gothic" w:hAnsi="Century Gothic" w:cs="Times New Roman"/>
          <w:sz w:val="20"/>
          <w:szCs w:val="20"/>
        </w:rPr>
        <w:t xml:space="preserve">z udziałem w postępowaniu o udzielenie zamówienia publicznego; konsekwencje niepodania określonych danych wynikają z ustawy Pzp;  </w:t>
      </w:r>
    </w:p>
    <w:p w:rsidR="00B00B90" w:rsidRPr="00E54994" w:rsidRDefault="00B00B90" w:rsidP="00E9154E">
      <w:pPr>
        <w:ind w:left="284" w:hanging="284"/>
        <w:jc w:val="both"/>
        <w:rPr>
          <w:rFonts w:ascii="Century Gothic" w:hAnsi="Century Gothic" w:cs="Times New Roman"/>
          <w:sz w:val="20"/>
          <w:szCs w:val="20"/>
        </w:rPr>
      </w:pPr>
      <w:r w:rsidRPr="00E54994">
        <w:rPr>
          <w:rFonts w:ascii="Century Gothic" w:hAnsi="Century Gothic" w:cs="Times New Roman"/>
          <w:sz w:val="20"/>
          <w:szCs w:val="20"/>
        </w:rPr>
        <w:t>7) w odniesieniu do Pani/Pana danych osobowych decyzje nie będą podejmowane w sposób zautomatyzowany, stosowanie do art. 22 RODO;</w:t>
      </w:r>
    </w:p>
    <w:p w:rsidR="00B00B90" w:rsidRPr="00E54994" w:rsidRDefault="00B00B90" w:rsidP="00B00B90">
      <w:pPr>
        <w:jc w:val="both"/>
        <w:rPr>
          <w:rFonts w:ascii="Century Gothic" w:hAnsi="Century Gothic" w:cs="Times New Roman"/>
          <w:sz w:val="20"/>
          <w:szCs w:val="20"/>
        </w:rPr>
      </w:pPr>
      <w:r w:rsidRPr="00E54994">
        <w:rPr>
          <w:rFonts w:ascii="Century Gothic" w:hAnsi="Century Gothic" w:cs="Times New Roman"/>
          <w:sz w:val="20"/>
          <w:szCs w:val="20"/>
        </w:rPr>
        <w:t>8)  posiada Pani/Pan:</w:t>
      </w:r>
    </w:p>
    <w:p w:rsidR="00B00B90" w:rsidRPr="00E54994" w:rsidRDefault="00B00B90" w:rsidP="00E9154E">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na podstawie art. 15 RODO prawo dostępu do danych osobowych Pani/Pana dotyczących;</w:t>
      </w:r>
    </w:p>
    <w:p w:rsidR="00B00B90" w:rsidRPr="00E54994" w:rsidRDefault="00B00B90" w:rsidP="00E9154E">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 xml:space="preserve">na podstawie art. 16 RODO prawo do sprostowania Pani/Pana danych osobowych </w:t>
      </w:r>
      <w:r w:rsidRPr="00E54994">
        <w:rPr>
          <w:rFonts w:ascii="Century Gothic" w:hAnsi="Century Gothic" w:cs="Times New Roman"/>
          <w:b/>
          <w:sz w:val="20"/>
          <w:szCs w:val="20"/>
          <w:vertAlign w:val="superscript"/>
        </w:rPr>
        <w:t>*</w:t>
      </w:r>
      <w:r w:rsidRPr="00E54994">
        <w:rPr>
          <w:rFonts w:ascii="Century Gothic" w:hAnsi="Century Gothic" w:cs="Times New Roman"/>
          <w:sz w:val="20"/>
          <w:szCs w:val="20"/>
        </w:rPr>
        <w:t>;</w:t>
      </w:r>
    </w:p>
    <w:p w:rsidR="00B00B90" w:rsidRPr="00E54994" w:rsidRDefault="00B00B90" w:rsidP="00E9154E">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 xml:space="preserve">na podstawie art. 18 RODO prawo żądania od administratora ograniczenia przetwarzania danych osobowych z zastrzeżeniem przypadków, o których mowa w art. 18 ust. 2 RODO **;  </w:t>
      </w:r>
    </w:p>
    <w:p w:rsidR="00B00B90" w:rsidRPr="00E54994" w:rsidRDefault="00B00B90" w:rsidP="00E9154E">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prawo do wniesienia skargi do Prezesa Urzędu Ochrony Danych Osobowych, gdy uzna Pani/Pan, że przetwarzanie danych osobowych Pani/Pana dotyczących narusza przepisy RODO;</w:t>
      </w:r>
    </w:p>
    <w:p w:rsidR="00B00B90" w:rsidRPr="00E54994" w:rsidRDefault="00B00B90" w:rsidP="00B00B90">
      <w:pPr>
        <w:jc w:val="both"/>
        <w:rPr>
          <w:rFonts w:ascii="Century Gothic" w:hAnsi="Century Gothic" w:cs="Times New Roman"/>
          <w:sz w:val="20"/>
          <w:szCs w:val="20"/>
        </w:rPr>
      </w:pPr>
      <w:r w:rsidRPr="00E54994">
        <w:rPr>
          <w:rFonts w:ascii="Century Gothic" w:hAnsi="Century Gothic" w:cs="Times New Roman"/>
          <w:sz w:val="20"/>
          <w:szCs w:val="20"/>
        </w:rPr>
        <w:t>9)  nie przysługuje Pani/Panu:</w:t>
      </w:r>
    </w:p>
    <w:p w:rsidR="00B00B90" w:rsidRPr="00E54994" w:rsidRDefault="00B00B90" w:rsidP="00B00B90">
      <w:pPr>
        <w:numPr>
          <w:ilvl w:val="0"/>
          <w:numId w:val="28"/>
        </w:numPr>
        <w:suppressAutoHyphens w:val="0"/>
        <w:ind w:left="709"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w związku z art. 17 ust. 3 lit. b, d lub e RODO prawo do usunięcia danych osobowych;</w:t>
      </w:r>
    </w:p>
    <w:p w:rsidR="00B00B90" w:rsidRPr="00E54994" w:rsidRDefault="00B00B90" w:rsidP="00B00B90">
      <w:pPr>
        <w:numPr>
          <w:ilvl w:val="0"/>
          <w:numId w:val="28"/>
        </w:numPr>
        <w:suppressAutoHyphens w:val="0"/>
        <w:ind w:left="709" w:hanging="283"/>
        <w:contextualSpacing/>
        <w:jc w:val="both"/>
        <w:textAlignment w:val="auto"/>
        <w:rPr>
          <w:rFonts w:ascii="Century Gothic" w:hAnsi="Century Gothic" w:cs="Times New Roman"/>
          <w:b/>
          <w:sz w:val="20"/>
          <w:szCs w:val="20"/>
        </w:rPr>
      </w:pPr>
      <w:r w:rsidRPr="00E54994">
        <w:rPr>
          <w:rFonts w:ascii="Century Gothic" w:hAnsi="Century Gothic" w:cs="Times New Roman"/>
          <w:sz w:val="20"/>
          <w:szCs w:val="20"/>
        </w:rPr>
        <w:t>prawo do przenoszenia danych osobowych, o którym mowa w art. 20 RODO;</w:t>
      </w:r>
    </w:p>
    <w:p w:rsidR="00B00B90" w:rsidRPr="00E54994" w:rsidRDefault="00B00B90" w:rsidP="00B00B90">
      <w:pPr>
        <w:numPr>
          <w:ilvl w:val="0"/>
          <w:numId w:val="28"/>
        </w:numPr>
        <w:suppressAutoHyphens w:val="0"/>
        <w:ind w:left="709" w:hanging="283"/>
        <w:contextualSpacing/>
        <w:jc w:val="both"/>
        <w:textAlignment w:val="auto"/>
        <w:rPr>
          <w:rFonts w:ascii="Century Gothic" w:hAnsi="Century Gothic" w:cs="Times New Roman"/>
          <w:sz w:val="20"/>
          <w:szCs w:val="20"/>
        </w:rPr>
      </w:pPr>
      <w:r w:rsidRPr="00E54994">
        <w:rPr>
          <w:rFonts w:ascii="Century Gothic" w:hAnsi="Century Gothic" w:cs="Times New Roman"/>
          <w:b/>
          <w:sz w:val="20"/>
          <w:szCs w:val="20"/>
        </w:rPr>
        <w:t>na podstawie art. 21 RODO prawo sprzeciwu, wobec przetwarzania danych osobowych, gdyż podstawą prawną przetwarzania Pani/Pana danych osobowych jest art. 6 ust. 1 lit. b, c i f RODO</w:t>
      </w:r>
      <w:r w:rsidRPr="00E54994">
        <w:rPr>
          <w:rFonts w:ascii="Century Gothic" w:hAnsi="Century Gothic" w:cs="Times New Roman"/>
          <w:sz w:val="20"/>
          <w:szCs w:val="20"/>
        </w:rPr>
        <w:t>.</w:t>
      </w:r>
      <w:r w:rsidRPr="00E54994">
        <w:rPr>
          <w:rFonts w:ascii="Century Gothic" w:hAnsi="Century Gothic" w:cs="Times New Roman"/>
          <w:b/>
          <w:sz w:val="20"/>
          <w:szCs w:val="20"/>
        </w:rPr>
        <w:t xml:space="preserve"> </w:t>
      </w:r>
    </w:p>
    <w:p w:rsidR="00B00B90" w:rsidRPr="000C40D4" w:rsidRDefault="00B00B90" w:rsidP="00B00B90">
      <w:pPr>
        <w:pStyle w:val="Akapitzlist"/>
        <w:ind w:left="0"/>
        <w:jc w:val="both"/>
        <w:rPr>
          <w:rFonts w:ascii="Century Gothic" w:eastAsia="Arial" w:hAnsi="Century Gothic"/>
          <w:b/>
          <w:i/>
          <w:kern w:val="1"/>
          <w:sz w:val="16"/>
          <w:szCs w:val="16"/>
          <w:lang w:bidi="hi-IN"/>
        </w:rPr>
      </w:pPr>
      <w:r w:rsidRPr="000C40D4">
        <w:rPr>
          <w:rFonts w:ascii="Century Gothic" w:eastAsia="Arial" w:hAnsi="Century Gothic"/>
          <w:b/>
          <w:i/>
          <w:kern w:val="1"/>
          <w:sz w:val="16"/>
          <w:szCs w:val="16"/>
          <w:lang w:bidi="hi-IN"/>
        </w:rPr>
        <w:t>*Wyjaśnienie:</w:t>
      </w:r>
      <w:r w:rsidRPr="000C40D4">
        <w:rPr>
          <w:rFonts w:ascii="Century Gothic" w:eastAsia="Arial" w:hAnsi="Century Gothic"/>
          <w:i/>
          <w:kern w:val="1"/>
          <w:sz w:val="16"/>
          <w:szCs w:val="16"/>
          <w:lang w:bidi="hi-I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00B90" w:rsidRPr="000C40D4" w:rsidRDefault="00B00B90" w:rsidP="00B00B90">
      <w:pPr>
        <w:pStyle w:val="Akapitzlist"/>
        <w:tabs>
          <w:tab w:val="left" w:pos="6435"/>
        </w:tabs>
        <w:ind w:left="0"/>
        <w:jc w:val="both"/>
        <w:rPr>
          <w:rFonts w:ascii="Century Gothic" w:eastAsia="Arial" w:hAnsi="Century Gothic"/>
          <w:b/>
          <w:kern w:val="1"/>
          <w:sz w:val="16"/>
          <w:szCs w:val="16"/>
          <w:u w:val="single"/>
          <w:lang w:bidi="hi-IN"/>
        </w:rPr>
      </w:pPr>
      <w:r w:rsidRPr="000C40D4">
        <w:rPr>
          <w:rFonts w:ascii="Century Gothic" w:eastAsia="Arial" w:hAnsi="Century Gothic"/>
          <w:b/>
          <w:i/>
          <w:kern w:val="1"/>
          <w:sz w:val="16"/>
          <w:szCs w:val="16"/>
          <w:lang w:bidi="hi-IN"/>
        </w:rPr>
        <w:t xml:space="preserve">**Wyjaśnienie: </w:t>
      </w:r>
      <w:r w:rsidRPr="000C40D4">
        <w:rPr>
          <w:rFonts w:ascii="Century Gothic" w:eastAsia="Arial" w:hAnsi="Century Gothic"/>
          <w:i/>
          <w:kern w:val="1"/>
          <w:sz w:val="16"/>
          <w:szCs w:val="16"/>
          <w:lang w:bidi="hi-IN"/>
        </w:rPr>
        <w:t>prawo do ograniczenia przetwarzania nie ma zastosowania w odniesieniu do przechowywania, w celu zapewnienia korzystania ze środków ochrony prawnej lub w celu ochrony praw innej osoby fizycznej lub prawnej, lub</w:t>
      </w:r>
      <w:r w:rsidR="00E9154E">
        <w:rPr>
          <w:rFonts w:ascii="Century Gothic" w:eastAsia="Arial" w:hAnsi="Century Gothic"/>
          <w:i/>
          <w:kern w:val="1"/>
          <w:sz w:val="16"/>
          <w:szCs w:val="16"/>
          <w:lang w:val="pl-PL" w:bidi="hi-IN"/>
        </w:rPr>
        <w:t xml:space="preserve">                          </w:t>
      </w:r>
      <w:r w:rsidRPr="000C40D4">
        <w:rPr>
          <w:rFonts w:ascii="Century Gothic" w:eastAsia="Arial" w:hAnsi="Century Gothic"/>
          <w:i/>
          <w:kern w:val="1"/>
          <w:sz w:val="16"/>
          <w:szCs w:val="16"/>
          <w:lang w:bidi="hi-IN"/>
        </w:rPr>
        <w:t xml:space="preserve"> z uwagi na ważne względy interesu publicznego Unii Europejskiej lub państwa członkowskiego.</w:t>
      </w:r>
    </w:p>
    <w:p w:rsidR="00B00B90" w:rsidRPr="00E54994" w:rsidRDefault="00B00B90" w:rsidP="00B00B90">
      <w:pPr>
        <w:tabs>
          <w:tab w:val="left" w:pos="5068"/>
        </w:tabs>
        <w:ind w:left="-284"/>
        <w:jc w:val="both"/>
        <w:rPr>
          <w:rFonts w:ascii="Century Gothic" w:hAnsi="Century Gothic" w:cs="Gulim"/>
          <w:b/>
          <w:sz w:val="20"/>
          <w:szCs w:val="20"/>
        </w:rPr>
      </w:pPr>
      <w:r w:rsidRPr="00E54994">
        <w:rPr>
          <w:rFonts w:ascii="Century Gothic" w:hAnsi="Century Gothic" w:cs="Times New Roman"/>
          <w:sz w:val="20"/>
          <w:szCs w:val="20"/>
        </w:rPr>
        <w:t>Oświadczam, że wypełniłem obowiązki informacyjne przewidziane w art. 13 lub art. 14 RODO</w:t>
      </w:r>
      <w:r w:rsidRPr="00E54994">
        <w:rPr>
          <w:rFonts w:ascii="Century Gothic" w:hAnsi="Century Gothic" w:cs="Times New Roman"/>
          <w:b/>
          <w:bCs/>
          <w:sz w:val="20"/>
          <w:szCs w:val="20"/>
          <w:vertAlign w:val="superscript"/>
        </w:rPr>
        <w:t>1)</w:t>
      </w:r>
      <w:r w:rsidRPr="00E54994">
        <w:rPr>
          <w:rFonts w:ascii="Century Gothic" w:hAnsi="Century Gothic" w:cs="Times New Roman"/>
          <w:sz w:val="20"/>
          <w:szCs w:val="20"/>
        </w:rPr>
        <w:t xml:space="preserve"> wobec osób fizycznych, od których dane osobowe bezpośrednio lub pośrednio pozyskałem w celu ubiegania się o udzielenie zamówienia publicznego w niniejszym postępowaniu.</w:t>
      </w:r>
      <w:r w:rsidRPr="00E54994">
        <w:rPr>
          <w:rFonts w:ascii="Century Gothic" w:hAnsi="Century Gothic" w:cs="Times New Roman"/>
          <w:b/>
          <w:bCs/>
          <w:sz w:val="20"/>
          <w:szCs w:val="20"/>
          <w:vertAlign w:val="superscript"/>
        </w:rPr>
        <w:t>2)</w:t>
      </w:r>
    </w:p>
    <w:p w:rsidR="00B00B90" w:rsidRDefault="00B00B90" w:rsidP="00B00B90">
      <w:pPr>
        <w:spacing w:line="100" w:lineRule="atLeast"/>
        <w:jc w:val="both"/>
        <w:rPr>
          <w:rFonts w:ascii="Century Gothic" w:hAnsi="Century Gothic" w:cs="Times New Roman"/>
          <w:b/>
          <w:bCs/>
          <w:sz w:val="16"/>
          <w:szCs w:val="16"/>
          <w:vertAlign w:val="superscript"/>
        </w:rPr>
      </w:pPr>
    </w:p>
    <w:p w:rsidR="00B00B90" w:rsidRPr="000C40D4" w:rsidRDefault="00B00B90" w:rsidP="00B00B90">
      <w:pPr>
        <w:spacing w:line="100" w:lineRule="atLeast"/>
        <w:jc w:val="both"/>
        <w:rPr>
          <w:rFonts w:ascii="Century Gothic" w:hAnsi="Century Gothic" w:cs="Times New Roman"/>
          <w:sz w:val="16"/>
          <w:szCs w:val="16"/>
        </w:rPr>
      </w:pPr>
      <w:r w:rsidRPr="000C40D4">
        <w:rPr>
          <w:rFonts w:ascii="Century Gothic" w:hAnsi="Century Gothic" w:cs="Times New Roman"/>
          <w:b/>
          <w:bCs/>
          <w:sz w:val="16"/>
          <w:szCs w:val="16"/>
          <w:vertAlign w:val="superscript"/>
        </w:rPr>
        <w:t>1)</w:t>
      </w:r>
      <w:r w:rsidRPr="000C40D4">
        <w:rPr>
          <w:rFonts w:ascii="Century Gothic" w:hAnsi="Century Gothic" w:cs="Times New Roman"/>
          <w:sz w:val="16"/>
          <w:szCs w:val="16"/>
          <w:vertAlign w:val="superscript"/>
        </w:rPr>
        <w:t xml:space="preserve"> </w:t>
      </w:r>
      <w:r w:rsidRPr="000C40D4">
        <w:rPr>
          <w:rFonts w:ascii="Century Gothic" w:hAnsi="Century Gothic"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00B90" w:rsidRPr="000C40D4" w:rsidRDefault="00B00B90" w:rsidP="00B00B90">
      <w:pPr>
        <w:spacing w:line="100" w:lineRule="atLeast"/>
        <w:jc w:val="both"/>
        <w:rPr>
          <w:rFonts w:ascii="Century Gothic" w:hAnsi="Century Gothic" w:cs="Times New Roman"/>
          <w:sz w:val="16"/>
          <w:szCs w:val="16"/>
        </w:rPr>
      </w:pPr>
    </w:p>
    <w:p w:rsidR="00B00B90" w:rsidRDefault="00B00B90" w:rsidP="00B00B90">
      <w:pPr>
        <w:tabs>
          <w:tab w:val="left" w:pos="5415"/>
        </w:tabs>
        <w:spacing w:after="20" w:line="100" w:lineRule="atLeast"/>
        <w:ind w:left="142" w:hanging="142"/>
        <w:jc w:val="both"/>
        <w:rPr>
          <w:rFonts w:ascii="Century Gothic" w:hAnsi="Century Gothic" w:cs="Times New Roman"/>
          <w:sz w:val="16"/>
          <w:szCs w:val="16"/>
        </w:rPr>
      </w:pPr>
      <w:r w:rsidRPr="000C40D4">
        <w:rPr>
          <w:rFonts w:ascii="Century Gothic" w:hAnsi="Century Gothic" w:cs="Times New Roman"/>
          <w:b/>
          <w:bCs/>
          <w:sz w:val="16"/>
          <w:szCs w:val="16"/>
          <w:vertAlign w:val="superscript"/>
        </w:rPr>
        <w:lastRenderedPageBreak/>
        <w:t>2)</w:t>
      </w:r>
      <w:r w:rsidRPr="000C40D4">
        <w:rPr>
          <w:rFonts w:ascii="Century Gothic" w:hAnsi="Century Gothic"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9154E" w:rsidRDefault="00E9154E" w:rsidP="00B00B90">
      <w:pPr>
        <w:tabs>
          <w:tab w:val="left" w:pos="5415"/>
        </w:tabs>
        <w:spacing w:after="20" w:line="100" w:lineRule="atLeast"/>
        <w:ind w:left="142" w:hanging="142"/>
        <w:jc w:val="both"/>
        <w:rPr>
          <w:rFonts w:ascii="Century Gothic" w:hAnsi="Century Gothic" w:cs="Times New Roman"/>
          <w:sz w:val="16"/>
          <w:szCs w:val="16"/>
        </w:rPr>
      </w:pPr>
    </w:p>
    <w:p w:rsidR="00E9154E" w:rsidRPr="000C40D4" w:rsidRDefault="00E9154E" w:rsidP="00B00B90">
      <w:pPr>
        <w:tabs>
          <w:tab w:val="left" w:pos="5415"/>
        </w:tabs>
        <w:spacing w:after="20" w:line="100" w:lineRule="atLeast"/>
        <w:ind w:left="142" w:hanging="142"/>
        <w:jc w:val="both"/>
        <w:rPr>
          <w:rFonts w:ascii="Century Gothic" w:hAnsi="Century Gothic" w:cs="Times New Roman"/>
          <w:sz w:val="16"/>
          <w:szCs w:val="16"/>
        </w:rPr>
      </w:pPr>
    </w:p>
    <w:p w:rsidR="00B00B90" w:rsidRPr="00B00B90" w:rsidRDefault="00B00B90" w:rsidP="00B00B90">
      <w:pPr>
        <w:tabs>
          <w:tab w:val="left" w:pos="6435"/>
        </w:tabs>
        <w:rPr>
          <w:rFonts w:ascii="Century Gothic" w:hAnsi="Century Gothic" w:cs="Times New Roman"/>
          <w:b/>
          <w:color w:val="auto"/>
          <w:sz w:val="20"/>
          <w:szCs w:val="20"/>
          <w:u w:val="single"/>
        </w:rPr>
      </w:pPr>
      <w:r w:rsidRPr="00B00B90">
        <w:rPr>
          <w:rFonts w:ascii="Century Gothic" w:hAnsi="Century Gothic" w:cs="Times New Roman"/>
          <w:b/>
          <w:color w:val="auto"/>
          <w:sz w:val="20"/>
          <w:szCs w:val="20"/>
          <w:u w:val="single"/>
        </w:rPr>
        <w:t xml:space="preserve">Zadanie  nr </w:t>
      </w:r>
      <w:r>
        <w:rPr>
          <w:rFonts w:ascii="Century Gothic" w:hAnsi="Century Gothic" w:cs="Times New Roman"/>
          <w:b/>
          <w:color w:val="auto"/>
          <w:sz w:val="20"/>
          <w:szCs w:val="20"/>
          <w:u w:val="single"/>
        </w:rPr>
        <w:t>3</w:t>
      </w:r>
      <w:r w:rsidRPr="00B00B90">
        <w:rPr>
          <w:rFonts w:ascii="Century Gothic" w:hAnsi="Century Gothic" w:cs="Times New Roman"/>
          <w:b/>
          <w:color w:val="auto"/>
          <w:sz w:val="20"/>
          <w:szCs w:val="20"/>
          <w:u w:val="single"/>
        </w:rPr>
        <w:t>:</w:t>
      </w:r>
    </w:p>
    <w:p w:rsidR="0037177C" w:rsidRPr="0037177C" w:rsidRDefault="0037177C" w:rsidP="0037177C">
      <w:pPr>
        <w:contextualSpacing/>
        <w:jc w:val="center"/>
        <w:rPr>
          <w:rFonts w:ascii="Century Gothic" w:hAnsi="Century Gothic" w:cs="Times New Roman"/>
          <w:b/>
          <w:bCs/>
          <w:kern w:val="2"/>
          <w:sz w:val="20"/>
          <w:szCs w:val="20"/>
        </w:rPr>
      </w:pPr>
      <w:r w:rsidRPr="0037177C">
        <w:rPr>
          <w:rFonts w:ascii="Century Gothic" w:hAnsi="Century Gothic" w:cs="Times New Roman"/>
          <w:b/>
          <w:bCs/>
          <w:kern w:val="2"/>
          <w:sz w:val="20"/>
          <w:szCs w:val="20"/>
        </w:rPr>
        <w:t xml:space="preserve">§1 </w:t>
      </w:r>
    </w:p>
    <w:p w:rsidR="0037177C" w:rsidRPr="000813FB" w:rsidRDefault="0037177C" w:rsidP="0037177C">
      <w:pPr>
        <w:contextualSpacing/>
        <w:jc w:val="center"/>
        <w:rPr>
          <w:rFonts w:ascii="Century Gothic" w:hAnsi="Century Gothic" w:cs="Times New Roman"/>
          <w:b/>
          <w:bCs/>
          <w:kern w:val="2"/>
          <w:sz w:val="16"/>
          <w:szCs w:val="16"/>
        </w:rPr>
      </w:pPr>
    </w:p>
    <w:p w:rsidR="0037177C" w:rsidRPr="0037177C" w:rsidRDefault="0037177C" w:rsidP="00417E02">
      <w:pPr>
        <w:numPr>
          <w:ilvl w:val="0"/>
          <w:numId w:val="58"/>
        </w:numPr>
        <w:tabs>
          <w:tab w:val="left" w:pos="142"/>
        </w:tabs>
        <w:autoSpaceDE w:val="0"/>
        <w:autoSpaceDN w:val="0"/>
        <w:contextualSpacing/>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Umowa ramowa okre</w:t>
      </w:r>
      <w:r w:rsidRPr="0037177C">
        <w:rPr>
          <w:rFonts w:ascii="Century Gothic" w:eastAsia="TimesNewRoman" w:hAnsi="Century Gothic" w:cs="Times New Roman"/>
          <w:kern w:val="3"/>
          <w:sz w:val="20"/>
          <w:szCs w:val="20"/>
          <w:lang w:bidi="ar-SA"/>
        </w:rPr>
        <w:t>ś</w:t>
      </w:r>
      <w:r w:rsidRPr="0037177C">
        <w:rPr>
          <w:rFonts w:ascii="Century Gothic" w:eastAsia="Times New Roman" w:hAnsi="Century Gothic" w:cs="Times New Roman"/>
          <w:kern w:val="3"/>
          <w:sz w:val="20"/>
          <w:szCs w:val="20"/>
          <w:lang w:bidi="ar-SA"/>
        </w:rPr>
        <w:t>la warunki dotycz</w:t>
      </w:r>
      <w:r w:rsidRPr="0037177C">
        <w:rPr>
          <w:rFonts w:ascii="Century Gothic" w:eastAsia="TimesNewRoman" w:hAnsi="Century Gothic" w:cs="Times New Roman"/>
          <w:kern w:val="3"/>
          <w:sz w:val="20"/>
          <w:szCs w:val="20"/>
          <w:lang w:bidi="ar-SA"/>
        </w:rPr>
        <w:t>ą</w:t>
      </w:r>
      <w:r w:rsidRPr="0037177C">
        <w:rPr>
          <w:rFonts w:ascii="Century Gothic" w:eastAsia="Times New Roman" w:hAnsi="Century Gothic" w:cs="Times New Roman"/>
          <w:kern w:val="3"/>
          <w:sz w:val="20"/>
          <w:szCs w:val="20"/>
          <w:lang w:bidi="ar-SA"/>
        </w:rPr>
        <w:t>ce zamówie</w:t>
      </w:r>
      <w:r w:rsidRPr="0037177C">
        <w:rPr>
          <w:rFonts w:ascii="Century Gothic" w:eastAsia="TimesNewRoman" w:hAnsi="Century Gothic" w:cs="Times New Roman"/>
          <w:kern w:val="3"/>
          <w:sz w:val="20"/>
          <w:szCs w:val="20"/>
          <w:lang w:bidi="ar-SA"/>
        </w:rPr>
        <w:t xml:space="preserve">ń </w:t>
      </w:r>
      <w:r w:rsidRPr="0037177C">
        <w:rPr>
          <w:rFonts w:ascii="Century Gothic" w:eastAsia="Times New Roman" w:hAnsi="Century Gothic" w:cs="Times New Roman"/>
          <w:kern w:val="3"/>
          <w:sz w:val="20"/>
          <w:szCs w:val="20"/>
          <w:lang w:bidi="ar-SA"/>
        </w:rPr>
        <w:t>publicznych, jakie mog</w:t>
      </w:r>
      <w:r w:rsidRPr="0037177C">
        <w:rPr>
          <w:rFonts w:ascii="Century Gothic" w:eastAsia="TimesNewRoman" w:hAnsi="Century Gothic" w:cs="Times New Roman"/>
          <w:kern w:val="3"/>
          <w:sz w:val="20"/>
          <w:szCs w:val="20"/>
          <w:lang w:bidi="ar-SA"/>
        </w:rPr>
        <w:t xml:space="preserve">ą </w:t>
      </w:r>
      <w:r w:rsidRPr="0037177C">
        <w:rPr>
          <w:rFonts w:ascii="Century Gothic" w:eastAsia="Times New Roman" w:hAnsi="Century Gothic" w:cs="Times New Roman"/>
          <w:kern w:val="3"/>
          <w:sz w:val="20"/>
          <w:szCs w:val="20"/>
          <w:lang w:bidi="ar-SA"/>
        </w:rPr>
        <w:t>zosta</w:t>
      </w:r>
      <w:r w:rsidRPr="0037177C">
        <w:rPr>
          <w:rFonts w:ascii="Century Gothic" w:eastAsia="TimesNewRoman" w:hAnsi="Century Gothic" w:cs="Times New Roman"/>
          <w:kern w:val="3"/>
          <w:sz w:val="20"/>
          <w:szCs w:val="20"/>
          <w:lang w:bidi="ar-SA"/>
        </w:rPr>
        <w:t xml:space="preserve">ć </w:t>
      </w:r>
      <w:r w:rsidRPr="0037177C">
        <w:rPr>
          <w:rFonts w:ascii="Century Gothic" w:eastAsia="Times New Roman" w:hAnsi="Century Gothic" w:cs="Times New Roman"/>
          <w:kern w:val="3"/>
          <w:sz w:val="20"/>
          <w:szCs w:val="20"/>
          <w:lang w:bidi="ar-SA"/>
        </w:rPr>
        <w:t>udzielone Wykonawcy przez Zamawiaj</w:t>
      </w:r>
      <w:r w:rsidRPr="0037177C">
        <w:rPr>
          <w:rFonts w:ascii="Century Gothic" w:eastAsia="TimesNewRoman" w:hAnsi="Century Gothic" w:cs="Times New Roman"/>
          <w:kern w:val="3"/>
          <w:sz w:val="20"/>
          <w:szCs w:val="20"/>
          <w:lang w:bidi="ar-SA"/>
        </w:rPr>
        <w:t>ą</w:t>
      </w:r>
      <w:r w:rsidRPr="0037177C">
        <w:rPr>
          <w:rFonts w:ascii="Century Gothic" w:eastAsia="Times New Roman" w:hAnsi="Century Gothic" w:cs="Times New Roman"/>
          <w:kern w:val="3"/>
          <w:sz w:val="20"/>
          <w:szCs w:val="20"/>
          <w:lang w:bidi="ar-SA"/>
        </w:rPr>
        <w:t xml:space="preserve">cego w okresie jej trwania, w zakresie </w:t>
      </w:r>
      <w:r w:rsidR="007A37FC">
        <w:rPr>
          <w:rFonts w:ascii="Century Gothic" w:eastAsia="Times New Roman" w:hAnsi="Century Gothic" w:cs="Times New Roman"/>
          <w:b/>
          <w:bCs/>
          <w:kern w:val="3"/>
          <w:sz w:val="20"/>
          <w:szCs w:val="20"/>
          <w:lang w:bidi="ar-SA"/>
        </w:rPr>
        <w:t>dostaw</w:t>
      </w:r>
      <w:r w:rsidRPr="0037177C">
        <w:rPr>
          <w:rFonts w:ascii="Century Gothic" w:eastAsia="Times New Roman" w:hAnsi="Century Gothic" w:cs="Times New Roman"/>
          <w:b/>
          <w:bCs/>
          <w:kern w:val="3"/>
          <w:sz w:val="20"/>
          <w:szCs w:val="20"/>
          <w:lang w:bidi="ar-SA"/>
        </w:rPr>
        <w:t xml:space="preserve"> </w:t>
      </w:r>
      <w:r w:rsidR="007A37FC" w:rsidRPr="00356197">
        <w:rPr>
          <w:rFonts w:ascii="Century Gothic" w:hAnsi="Century Gothic" w:cs="Calibri"/>
          <w:b/>
          <w:color w:val="auto"/>
          <w:sz w:val="20"/>
          <w:szCs w:val="20"/>
        </w:rPr>
        <w:t>urządzeń  do systemu monitoringu CCTV</w:t>
      </w:r>
      <w:r w:rsidRPr="00356197">
        <w:rPr>
          <w:rFonts w:ascii="Century Gothic" w:eastAsia="Times New Roman" w:hAnsi="Century Gothic" w:cs="Times New Roman"/>
          <w:b/>
          <w:bCs/>
          <w:color w:val="auto"/>
          <w:kern w:val="3"/>
          <w:sz w:val="20"/>
          <w:szCs w:val="20"/>
          <w:lang w:bidi="ar-SA"/>
        </w:rPr>
        <w:t>,</w:t>
      </w:r>
      <w:r w:rsidRPr="0037177C">
        <w:rPr>
          <w:rFonts w:ascii="Century Gothic" w:eastAsia="Times New Roman" w:hAnsi="Century Gothic" w:cs="Times New Roman"/>
          <w:b/>
          <w:bCs/>
          <w:kern w:val="3"/>
          <w:sz w:val="20"/>
          <w:szCs w:val="20"/>
          <w:lang w:bidi="ar-SA"/>
        </w:rPr>
        <w:t xml:space="preserve"> </w:t>
      </w:r>
      <w:r w:rsidRPr="0037177C">
        <w:rPr>
          <w:rFonts w:ascii="Century Gothic" w:eastAsia="Times New Roman" w:hAnsi="Century Gothic" w:cs="Times New Roman"/>
          <w:kern w:val="3"/>
          <w:sz w:val="20"/>
          <w:szCs w:val="20"/>
          <w:lang w:bidi="ar-SA"/>
        </w:rPr>
        <w:t xml:space="preserve">wyszczególnionych w załączniku nr </w:t>
      </w:r>
      <w:r w:rsidR="007A57B6">
        <w:rPr>
          <w:rFonts w:ascii="Century Gothic" w:eastAsia="Times New Roman" w:hAnsi="Century Gothic" w:cs="Times New Roman"/>
          <w:kern w:val="3"/>
          <w:sz w:val="20"/>
          <w:szCs w:val="20"/>
          <w:lang w:bidi="ar-SA"/>
        </w:rPr>
        <w:t>2</w:t>
      </w:r>
      <w:r w:rsidRPr="0037177C">
        <w:rPr>
          <w:rFonts w:ascii="Century Gothic" w:eastAsia="Times New Roman" w:hAnsi="Century Gothic" w:cs="Times New Roman"/>
          <w:kern w:val="3"/>
          <w:sz w:val="20"/>
          <w:szCs w:val="20"/>
          <w:lang w:bidi="ar-SA"/>
        </w:rPr>
        <w:t xml:space="preserve"> do umowy ramowej zwanych w dalszej części umowy </w:t>
      </w:r>
      <w:r w:rsidRPr="0037177C">
        <w:rPr>
          <w:rFonts w:ascii="Century Gothic" w:eastAsia="Times New Roman" w:hAnsi="Century Gothic" w:cs="Times New Roman"/>
          <w:b/>
          <w:bCs/>
          <w:kern w:val="3"/>
          <w:sz w:val="20"/>
          <w:szCs w:val="20"/>
          <w:lang w:bidi="ar-SA"/>
        </w:rPr>
        <w:t>„asortymentem”.</w:t>
      </w:r>
    </w:p>
    <w:p w:rsidR="0037177C" w:rsidRPr="0037177C" w:rsidRDefault="0037177C" w:rsidP="00417E02">
      <w:pPr>
        <w:numPr>
          <w:ilvl w:val="0"/>
          <w:numId w:val="58"/>
        </w:numPr>
        <w:tabs>
          <w:tab w:val="left" w:pos="142"/>
        </w:tabs>
        <w:autoSpaceDE w:val="0"/>
        <w:autoSpaceDN w:val="0"/>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 xml:space="preserve">Umowa ramowa obowiązywać będzie </w:t>
      </w:r>
      <w:r w:rsidRPr="0037177C">
        <w:rPr>
          <w:rFonts w:ascii="Century Gothic" w:eastAsia="Times New Roman" w:hAnsi="Century Gothic" w:cs="Times New Roman"/>
          <w:b/>
          <w:bCs/>
          <w:kern w:val="3"/>
          <w:sz w:val="20"/>
          <w:szCs w:val="20"/>
          <w:lang w:bidi="ar-SA"/>
        </w:rPr>
        <w:t>przez 12 miesięcy licząc od dnia jej zawarcia przez Strony.</w:t>
      </w:r>
      <w:r w:rsidRPr="0037177C">
        <w:rPr>
          <w:rFonts w:ascii="Century Gothic" w:eastAsia="Times New Roman" w:hAnsi="Century Gothic" w:cs="Times New Roman"/>
          <w:b/>
          <w:kern w:val="3"/>
          <w:sz w:val="20"/>
          <w:szCs w:val="20"/>
          <w:lang w:bidi="ar-SA"/>
        </w:rPr>
        <w:t xml:space="preserve"> </w:t>
      </w:r>
    </w:p>
    <w:p w:rsidR="0037177C" w:rsidRPr="0037177C" w:rsidRDefault="0037177C" w:rsidP="00417E02">
      <w:pPr>
        <w:numPr>
          <w:ilvl w:val="0"/>
          <w:numId w:val="58"/>
        </w:numPr>
        <w:tabs>
          <w:tab w:val="left" w:pos="142"/>
        </w:tabs>
        <w:autoSpaceDE w:val="0"/>
        <w:autoSpaceDN w:val="0"/>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Jeżeli termin obowiązywania umowy ramowej miałby upłynąć po przekazaniu zaproszenia do składania ofert, a przed zawarciem lub wykonaniem umowy wykonawczej, umowa ramowa ulega przedłużeniu do czasu zawarcia i wykonania umowy wykonawczej.</w:t>
      </w:r>
    </w:p>
    <w:p w:rsidR="0037177C" w:rsidRPr="0037177C" w:rsidRDefault="0037177C" w:rsidP="00417E02">
      <w:pPr>
        <w:numPr>
          <w:ilvl w:val="0"/>
          <w:numId w:val="58"/>
        </w:numPr>
        <w:autoSpaceDE w:val="0"/>
        <w:autoSpaceDN w:val="0"/>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Po wygaśnięciu umowy ramowej w mocy pozostają te postanowienia, które ze swej istoty powinny obowiązywać także po jej wygaśnięciu, dotyczy to w szczególności zobowiązań wynikających z rękojmi i gwarancji.</w:t>
      </w:r>
    </w:p>
    <w:p w:rsidR="0037177C" w:rsidRPr="0037177C" w:rsidRDefault="0037177C" w:rsidP="00417E02">
      <w:pPr>
        <w:numPr>
          <w:ilvl w:val="0"/>
          <w:numId w:val="58"/>
        </w:numPr>
        <w:autoSpaceDE w:val="0"/>
        <w:autoSpaceDN w:val="0"/>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 xml:space="preserve">W okresie obowiązywania umowy ramowej Zamawiający przewiduje zakup asortymentu </w:t>
      </w:r>
      <w:r w:rsidR="007A37FC">
        <w:rPr>
          <w:rFonts w:ascii="Century Gothic" w:eastAsia="Times New Roman" w:hAnsi="Century Gothic" w:cs="Times New Roman"/>
          <w:kern w:val="3"/>
          <w:sz w:val="20"/>
          <w:szCs w:val="20"/>
          <w:lang w:bidi="ar-SA"/>
        </w:rPr>
        <w:t xml:space="preserve">                             </w:t>
      </w:r>
      <w:r w:rsidRPr="0037177C">
        <w:rPr>
          <w:rFonts w:ascii="Century Gothic" w:eastAsia="Times New Roman" w:hAnsi="Century Gothic" w:cs="Times New Roman"/>
          <w:kern w:val="3"/>
          <w:sz w:val="20"/>
          <w:szCs w:val="20"/>
          <w:lang w:bidi="ar-SA"/>
        </w:rPr>
        <w:t xml:space="preserve">w ilościach odpowiadających faktycznym potrzebom. </w:t>
      </w:r>
    </w:p>
    <w:p w:rsidR="0037177C" w:rsidRPr="007A37FC" w:rsidRDefault="0037177C" w:rsidP="00417E02">
      <w:pPr>
        <w:numPr>
          <w:ilvl w:val="0"/>
          <w:numId w:val="58"/>
        </w:numPr>
        <w:suppressAutoHyphens w:val="0"/>
        <w:autoSpaceDE w:val="0"/>
        <w:autoSpaceDN w:val="0"/>
        <w:jc w:val="both"/>
        <w:textAlignment w:val="auto"/>
        <w:rPr>
          <w:rFonts w:ascii="Century Gothic" w:eastAsia="Times New Roman" w:hAnsi="Century Gothic" w:cs="Times New Roman"/>
          <w:kern w:val="3"/>
          <w:sz w:val="20"/>
          <w:szCs w:val="20"/>
          <w:lang w:bidi="ar-SA"/>
        </w:rPr>
      </w:pPr>
      <w:r w:rsidRPr="007A37FC">
        <w:rPr>
          <w:rFonts w:ascii="Century Gothic" w:eastAsia="Times New Roman" w:hAnsi="Century Gothic" w:cs="Times New Roman"/>
          <w:kern w:val="3"/>
          <w:sz w:val="20"/>
          <w:szCs w:val="20"/>
          <w:lang w:bidi="ar-SA"/>
        </w:rPr>
        <w:t>Warto</w:t>
      </w:r>
      <w:r w:rsidRPr="007A37FC">
        <w:rPr>
          <w:rFonts w:ascii="Century Gothic" w:eastAsia="TimesNewRoman" w:hAnsi="Century Gothic" w:cs="Times New Roman"/>
          <w:kern w:val="3"/>
          <w:sz w:val="20"/>
          <w:szCs w:val="20"/>
          <w:lang w:bidi="ar-SA"/>
        </w:rPr>
        <w:t xml:space="preserve">ść </w:t>
      </w:r>
      <w:r w:rsidRPr="007A37FC">
        <w:rPr>
          <w:rFonts w:ascii="Century Gothic" w:eastAsia="Times New Roman" w:hAnsi="Century Gothic" w:cs="Times New Roman"/>
          <w:kern w:val="3"/>
          <w:sz w:val="20"/>
          <w:szCs w:val="20"/>
          <w:lang w:bidi="ar-SA"/>
        </w:rPr>
        <w:t xml:space="preserve">umowy ramowej nie przekroczy kwoty </w:t>
      </w:r>
      <w:r w:rsidRPr="007A37FC">
        <w:rPr>
          <w:rFonts w:ascii="Century Gothic" w:eastAsia="Times New Roman" w:hAnsi="Century Gothic" w:cs="Times New Roman"/>
          <w:b/>
          <w:kern w:val="3"/>
          <w:sz w:val="20"/>
          <w:szCs w:val="20"/>
          <w:lang w:bidi="ar-SA"/>
        </w:rPr>
        <w:t xml:space="preserve">………………………………….brutto w </w:t>
      </w:r>
      <w:r w:rsidRPr="007A37FC">
        <w:rPr>
          <w:rFonts w:ascii="Century Gothic" w:eastAsia="Times New Roman" w:hAnsi="Century Gothic" w:cs="Times New Roman"/>
          <w:b/>
          <w:iCs/>
          <w:kern w:val="3"/>
          <w:sz w:val="20"/>
          <w:szCs w:val="20"/>
          <w:lang w:bidi="ar-SA"/>
        </w:rPr>
        <w:t>PLN</w:t>
      </w:r>
      <w:r w:rsidR="007A37FC" w:rsidRPr="007A37FC">
        <w:rPr>
          <w:rFonts w:ascii="Century Gothic" w:hAnsi="Century Gothic" w:cs="Times New Roman"/>
          <w:color w:val="auto"/>
          <w:kern w:val="0"/>
          <w:sz w:val="20"/>
          <w:szCs w:val="20"/>
          <w:lang w:eastAsia="pl-PL"/>
        </w:rPr>
        <w:t xml:space="preserve"> </w:t>
      </w:r>
      <w:r w:rsidR="007A37FC" w:rsidRPr="007A37FC">
        <w:rPr>
          <w:rFonts w:ascii="Century Gothic" w:hAnsi="Century Gothic" w:cs="Times New Roman"/>
          <w:i/>
          <w:color w:val="auto"/>
          <w:kern w:val="0"/>
          <w:sz w:val="20"/>
          <w:szCs w:val="20"/>
          <w:lang w:eastAsia="pl-PL"/>
        </w:rPr>
        <w:t>(kwota jaką Zamawiający zamierza przeznaczyć na sfinansowanie zamówienia).</w:t>
      </w:r>
    </w:p>
    <w:p w:rsidR="0037177C" w:rsidRPr="0037177C" w:rsidRDefault="0037177C" w:rsidP="00417E02">
      <w:pPr>
        <w:numPr>
          <w:ilvl w:val="0"/>
          <w:numId w:val="58"/>
        </w:numPr>
        <w:autoSpaceDE w:val="0"/>
        <w:autoSpaceDN w:val="0"/>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 xml:space="preserve">Kwota, o której mowa w ust. 6, określa górną granicę zobowiązań, jakie Zamawiający może zaciągnąć na podstawie umów wykonawczych zawartych w ramach postępowań </w:t>
      </w:r>
      <w:r w:rsidR="00AB4471">
        <w:rPr>
          <w:rFonts w:ascii="Century Gothic" w:eastAsia="Times New Roman" w:hAnsi="Century Gothic" w:cs="Times New Roman"/>
          <w:kern w:val="3"/>
          <w:sz w:val="20"/>
          <w:szCs w:val="20"/>
          <w:lang w:bidi="ar-SA"/>
        </w:rPr>
        <w:t xml:space="preserve">                           </w:t>
      </w:r>
      <w:r w:rsidRPr="0037177C">
        <w:rPr>
          <w:rFonts w:ascii="Century Gothic" w:eastAsia="Times New Roman" w:hAnsi="Century Gothic" w:cs="Times New Roman"/>
          <w:kern w:val="3"/>
          <w:sz w:val="20"/>
          <w:szCs w:val="20"/>
          <w:lang w:bidi="ar-SA"/>
        </w:rPr>
        <w:t>o zamówienie publiczne.</w:t>
      </w:r>
    </w:p>
    <w:p w:rsidR="0037177C" w:rsidRPr="0037177C" w:rsidRDefault="0037177C" w:rsidP="00417E02">
      <w:pPr>
        <w:numPr>
          <w:ilvl w:val="0"/>
          <w:numId w:val="58"/>
        </w:numPr>
        <w:autoSpaceDE w:val="0"/>
        <w:autoSpaceDN w:val="0"/>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 xml:space="preserve">Nieudzielanie zamówień publicznych lub udzielenie zamówień publicznych na niższą kwotę niż wskazana w ust. 6 nie może być podstawą roszczeń Wykonawcy wobec Zamawiającego </w:t>
      </w:r>
      <w:r w:rsidR="00AB4471">
        <w:rPr>
          <w:rFonts w:ascii="Century Gothic" w:eastAsia="Times New Roman" w:hAnsi="Century Gothic" w:cs="Times New Roman"/>
          <w:kern w:val="3"/>
          <w:sz w:val="20"/>
          <w:szCs w:val="20"/>
          <w:lang w:bidi="ar-SA"/>
        </w:rPr>
        <w:t xml:space="preserve">                  </w:t>
      </w:r>
      <w:r w:rsidRPr="0037177C">
        <w:rPr>
          <w:rFonts w:ascii="Century Gothic" w:eastAsia="Times New Roman" w:hAnsi="Century Gothic" w:cs="Times New Roman"/>
          <w:kern w:val="3"/>
          <w:sz w:val="20"/>
          <w:szCs w:val="20"/>
          <w:lang w:bidi="ar-SA"/>
        </w:rPr>
        <w:t>z tytułu nie wywiązania się z umowy ramowej.</w:t>
      </w:r>
    </w:p>
    <w:p w:rsidR="0037177C" w:rsidRPr="0037177C" w:rsidRDefault="0037177C" w:rsidP="00417E02">
      <w:pPr>
        <w:numPr>
          <w:ilvl w:val="0"/>
          <w:numId w:val="58"/>
        </w:numPr>
        <w:autoSpaceDE w:val="0"/>
        <w:autoSpaceDN w:val="0"/>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W przypadku wyczerpania kwoty określonej w ust. 6 niniejsza umowa wygasa bez konieczności składania dodatkowych oświadczeń przez Strony.</w:t>
      </w:r>
    </w:p>
    <w:p w:rsidR="0037177C" w:rsidRPr="0037177C" w:rsidRDefault="0037177C" w:rsidP="00417E02">
      <w:pPr>
        <w:numPr>
          <w:ilvl w:val="0"/>
          <w:numId w:val="58"/>
        </w:numPr>
        <w:tabs>
          <w:tab w:val="left" w:pos="426"/>
        </w:tabs>
        <w:autoSpaceDE w:val="0"/>
        <w:autoSpaceDN w:val="0"/>
        <w:contextualSpacing/>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 xml:space="preserve">Wykonawca oświadcza, że zgodnie z obowiązującymi przepisami w dacie podpisania umowy ramowej obowiązek odprowadzenia podatku VAT z tytułu zakupu asortymentu  będącego przedmiotem </w:t>
      </w:r>
      <w:r w:rsidR="000813FB">
        <w:rPr>
          <w:rFonts w:ascii="Century Gothic" w:eastAsia="Times New Roman" w:hAnsi="Century Gothic" w:cs="Times New Roman"/>
          <w:kern w:val="3"/>
          <w:sz w:val="20"/>
          <w:szCs w:val="20"/>
          <w:lang w:bidi="ar-SA"/>
        </w:rPr>
        <w:t>niniejszej umowy leży po stronie  Wykonawcy/Zamawiającego (zgodnie z  ofertą Wykonawcy)</w:t>
      </w:r>
    </w:p>
    <w:p w:rsidR="0037177C" w:rsidRDefault="0037177C" w:rsidP="0037177C">
      <w:pPr>
        <w:contextualSpacing/>
        <w:jc w:val="center"/>
        <w:rPr>
          <w:rFonts w:ascii="Century Gothic" w:hAnsi="Century Gothic" w:cs="Times New Roman"/>
          <w:b/>
          <w:bCs/>
          <w:kern w:val="2"/>
          <w:sz w:val="20"/>
          <w:szCs w:val="20"/>
        </w:rPr>
      </w:pPr>
      <w:r w:rsidRPr="0037177C">
        <w:rPr>
          <w:rFonts w:ascii="Century Gothic" w:hAnsi="Century Gothic" w:cs="Times New Roman"/>
          <w:b/>
          <w:bCs/>
          <w:kern w:val="2"/>
          <w:sz w:val="20"/>
          <w:szCs w:val="20"/>
        </w:rPr>
        <w:t>§2</w:t>
      </w:r>
    </w:p>
    <w:p w:rsidR="000813FB" w:rsidRPr="000813FB" w:rsidRDefault="000813FB" w:rsidP="0037177C">
      <w:pPr>
        <w:contextualSpacing/>
        <w:jc w:val="center"/>
        <w:rPr>
          <w:rFonts w:ascii="Century Gothic" w:hAnsi="Century Gothic" w:cs="Times New Roman"/>
          <w:b/>
          <w:bCs/>
          <w:kern w:val="2"/>
          <w:sz w:val="16"/>
          <w:szCs w:val="16"/>
        </w:rPr>
      </w:pPr>
    </w:p>
    <w:p w:rsidR="000813FB" w:rsidRPr="00B00B90" w:rsidRDefault="000813FB" w:rsidP="00417E02">
      <w:pPr>
        <w:numPr>
          <w:ilvl w:val="0"/>
          <w:numId w:val="59"/>
        </w:numPr>
        <w:tabs>
          <w:tab w:val="left" w:pos="142"/>
          <w:tab w:val="num" w:pos="284"/>
        </w:tabs>
        <w:suppressAutoHyphens w:val="0"/>
        <w:jc w:val="both"/>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color w:val="auto"/>
          <w:kern w:val="0"/>
          <w:sz w:val="20"/>
          <w:szCs w:val="20"/>
          <w:lang w:eastAsia="pl-PL"/>
        </w:rPr>
        <w:t>Realizacja dostawy asortymentu b</w:t>
      </w:r>
      <w:r w:rsidRPr="00B00B90">
        <w:rPr>
          <w:rFonts w:ascii="Century Gothic" w:eastAsia="TimesNewRoman" w:hAnsi="Century Gothic" w:cs="Times New Roman"/>
          <w:color w:val="auto"/>
          <w:kern w:val="0"/>
          <w:sz w:val="20"/>
          <w:szCs w:val="20"/>
          <w:lang w:eastAsia="pl-PL"/>
        </w:rPr>
        <w:t>ę</w:t>
      </w:r>
      <w:r w:rsidRPr="00B00B90">
        <w:rPr>
          <w:rFonts w:ascii="Century Gothic" w:eastAsia="SimSun" w:hAnsi="Century Gothic" w:cs="Times New Roman"/>
          <w:color w:val="auto"/>
          <w:kern w:val="0"/>
          <w:sz w:val="20"/>
          <w:szCs w:val="20"/>
          <w:lang w:eastAsia="pl-PL"/>
        </w:rPr>
        <w:t>dzie wynikiem odr</w:t>
      </w:r>
      <w:r w:rsidRPr="00B00B90">
        <w:rPr>
          <w:rFonts w:ascii="Century Gothic" w:eastAsia="TimesNewRoman" w:hAnsi="Century Gothic" w:cs="Times New Roman"/>
          <w:color w:val="auto"/>
          <w:kern w:val="0"/>
          <w:sz w:val="20"/>
          <w:szCs w:val="20"/>
          <w:lang w:eastAsia="pl-PL"/>
        </w:rPr>
        <w:t>ę</w:t>
      </w:r>
      <w:r w:rsidRPr="00B00B90">
        <w:rPr>
          <w:rFonts w:ascii="Century Gothic" w:eastAsia="SimSun" w:hAnsi="Century Gothic" w:cs="Times New Roman"/>
          <w:color w:val="auto"/>
          <w:kern w:val="0"/>
          <w:sz w:val="20"/>
          <w:szCs w:val="20"/>
          <w:lang w:eastAsia="pl-PL"/>
        </w:rPr>
        <w:t>bnego post</w:t>
      </w:r>
      <w:r w:rsidRPr="00B00B90">
        <w:rPr>
          <w:rFonts w:ascii="Century Gothic" w:eastAsia="TimesNewRoman" w:hAnsi="Century Gothic" w:cs="Times New Roman"/>
          <w:color w:val="auto"/>
          <w:kern w:val="0"/>
          <w:sz w:val="20"/>
          <w:szCs w:val="20"/>
          <w:lang w:eastAsia="pl-PL"/>
        </w:rPr>
        <w:t>ę</w:t>
      </w:r>
      <w:r w:rsidRPr="00B00B90">
        <w:rPr>
          <w:rFonts w:ascii="Century Gothic" w:eastAsia="SimSun" w:hAnsi="Century Gothic" w:cs="Times New Roman"/>
          <w:color w:val="auto"/>
          <w:kern w:val="0"/>
          <w:sz w:val="20"/>
          <w:szCs w:val="20"/>
          <w:lang w:eastAsia="pl-PL"/>
        </w:rPr>
        <w:t>powania o zamówienie publiczne, udzielanego na podstawie niniejszej umowy ramowej oraz jej zał</w:t>
      </w:r>
      <w:r w:rsidRPr="00B00B90">
        <w:rPr>
          <w:rFonts w:ascii="Century Gothic" w:eastAsia="TimesNewRoman" w:hAnsi="Century Gothic" w:cs="Times New Roman"/>
          <w:color w:val="auto"/>
          <w:kern w:val="0"/>
          <w:sz w:val="20"/>
          <w:szCs w:val="20"/>
          <w:lang w:eastAsia="pl-PL"/>
        </w:rPr>
        <w:t>ą</w:t>
      </w:r>
      <w:r w:rsidRPr="00B00B90">
        <w:rPr>
          <w:rFonts w:ascii="Century Gothic" w:eastAsia="SimSun" w:hAnsi="Century Gothic" w:cs="Times New Roman"/>
          <w:color w:val="auto"/>
          <w:kern w:val="0"/>
          <w:sz w:val="20"/>
          <w:szCs w:val="20"/>
          <w:lang w:eastAsia="pl-PL"/>
        </w:rPr>
        <w:t>czników.</w:t>
      </w:r>
    </w:p>
    <w:p w:rsidR="000813FB" w:rsidRPr="00B00B90" w:rsidRDefault="000813FB" w:rsidP="00417E02">
      <w:pPr>
        <w:numPr>
          <w:ilvl w:val="0"/>
          <w:numId w:val="59"/>
        </w:numPr>
        <w:tabs>
          <w:tab w:val="num" w:pos="142"/>
          <w:tab w:val="left" w:pos="284"/>
        </w:tabs>
        <w:suppressAutoHyphens w:val="0"/>
        <w:jc w:val="both"/>
        <w:textAlignment w:val="auto"/>
        <w:rPr>
          <w:rFonts w:ascii="Century Gothic" w:eastAsia="SimSun" w:hAnsi="Century Gothic" w:cs="Times New Roman"/>
          <w:b/>
          <w:bCs/>
          <w:color w:val="auto"/>
          <w:kern w:val="0"/>
          <w:sz w:val="20"/>
          <w:szCs w:val="20"/>
          <w:lang w:eastAsia="en-US"/>
        </w:rPr>
      </w:pPr>
      <w:r w:rsidRPr="00B00B90">
        <w:rPr>
          <w:rFonts w:ascii="Century Gothic" w:eastAsia="SimSun" w:hAnsi="Century Gothic" w:cs="Times New Roman"/>
          <w:color w:val="auto"/>
          <w:kern w:val="0"/>
          <w:sz w:val="20"/>
          <w:szCs w:val="20"/>
          <w:lang w:eastAsia="pl-PL"/>
        </w:rPr>
        <w:t>Zamawiaj</w:t>
      </w:r>
      <w:r w:rsidRPr="00B00B90">
        <w:rPr>
          <w:rFonts w:ascii="Century Gothic" w:eastAsia="TimesNewRoman" w:hAnsi="Century Gothic" w:cs="Times New Roman"/>
          <w:color w:val="auto"/>
          <w:kern w:val="0"/>
          <w:sz w:val="20"/>
          <w:szCs w:val="20"/>
          <w:lang w:eastAsia="pl-PL"/>
        </w:rPr>
        <w:t>ą</w:t>
      </w:r>
      <w:r w:rsidRPr="00B00B90">
        <w:rPr>
          <w:rFonts w:ascii="Century Gothic" w:eastAsia="SimSun" w:hAnsi="Century Gothic" w:cs="Times New Roman"/>
          <w:color w:val="auto"/>
          <w:kern w:val="0"/>
          <w:sz w:val="20"/>
          <w:szCs w:val="20"/>
          <w:lang w:eastAsia="pl-PL"/>
        </w:rPr>
        <w:t>cy w celu udzielenia zamówienia w zakresie okre</w:t>
      </w:r>
      <w:r w:rsidRPr="00B00B90">
        <w:rPr>
          <w:rFonts w:ascii="Century Gothic" w:eastAsia="TimesNewRoman" w:hAnsi="Century Gothic" w:cs="Times New Roman"/>
          <w:color w:val="auto"/>
          <w:kern w:val="0"/>
          <w:sz w:val="20"/>
          <w:szCs w:val="20"/>
          <w:lang w:eastAsia="pl-PL"/>
        </w:rPr>
        <w:t>ś</w:t>
      </w:r>
      <w:r w:rsidRPr="00B00B90">
        <w:rPr>
          <w:rFonts w:ascii="Century Gothic" w:eastAsia="SimSun" w:hAnsi="Century Gothic" w:cs="Times New Roman"/>
          <w:color w:val="auto"/>
          <w:kern w:val="0"/>
          <w:sz w:val="20"/>
          <w:szCs w:val="20"/>
          <w:lang w:eastAsia="pl-PL"/>
        </w:rPr>
        <w:t xml:space="preserve">lonym w </w:t>
      </w:r>
      <w:r w:rsidRPr="00B00B90">
        <w:rPr>
          <w:rFonts w:ascii="Century Gothic" w:eastAsia="SimSun" w:hAnsi="Century Gothic" w:cs="Times New Roman"/>
          <w:color w:val="auto"/>
          <w:kern w:val="0"/>
          <w:sz w:val="20"/>
          <w:szCs w:val="20"/>
          <w:lang w:eastAsia="en-US"/>
        </w:rPr>
        <w:t xml:space="preserve">§ 1 </w:t>
      </w:r>
      <w:r w:rsidRPr="00B00B90">
        <w:rPr>
          <w:rFonts w:ascii="Century Gothic" w:eastAsia="SimSun" w:hAnsi="Century Gothic" w:cs="Times New Roman"/>
          <w:color w:val="auto"/>
          <w:kern w:val="0"/>
          <w:sz w:val="20"/>
          <w:szCs w:val="20"/>
          <w:lang w:eastAsia="pl-PL"/>
        </w:rPr>
        <w:t>ust. 1, b</w:t>
      </w:r>
      <w:r w:rsidRPr="00B00B90">
        <w:rPr>
          <w:rFonts w:ascii="Century Gothic" w:eastAsia="TimesNewRoman" w:hAnsi="Century Gothic" w:cs="Times New Roman"/>
          <w:color w:val="auto"/>
          <w:kern w:val="0"/>
          <w:sz w:val="20"/>
          <w:szCs w:val="20"/>
          <w:lang w:eastAsia="pl-PL"/>
        </w:rPr>
        <w:t>ę</w:t>
      </w:r>
      <w:r w:rsidRPr="00B00B90">
        <w:rPr>
          <w:rFonts w:ascii="Century Gothic" w:eastAsia="SimSun" w:hAnsi="Century Gothic" w:cs="Times New Roman"/>
          <w:color w:val="auto"/>
          <w:kern w:val="0"/>
          <w:sz w:val="20"/>
          <w:szCs w:val="20"/>
          <w:lang w:eastAsia="pl-PL"/>
        </w:rPr>
        <w:t>dzie ka</w:t>
      </w:r>
      <w:r w:rsidRPr="00B00B90">
        <w:rPr>
          <w:rFonts w:ascii="Century Gothic" w:eastAsia="TimesNewRoman" w:hAnsi="Century Gothic" w:cs="Times New Roman"/>
          <w:color w:val="auto"/>
          <w:kern w:val="0"/>
          <w:sz w:val="20"/>
          <w:szCs w:val="20"/>
          <w:lang w:eastAsia="pl-PL"/>
        </w:rPr>
        <w:t>ż</w:t>
      </w:r>
      <w:r w:rsidRPr="00B00B90">
        <w:rPr>
          <w:rFonts w:ascii="Century Gothic" w:eastAsia="SimSun" w:hAnsi="Century Gothic" w:cs="Times New Roman"/>
          <w:color w:val="auto"/>
          <w:kern w:val="0"/>
          <w:sz w:val="20"/>
          <w:szCs w:val="20"/>
          <w:lang w:eastAsia="pl-PL"/>
        </w:rPr>
        <w:t>dorazowo zapraszał do zło</w:t>
      </w:r>
      <w:r w:rsidRPr="00B00B90">
        <w:rPr>
          <w:rFonts w:ascii="Century Gothic" w:eastAsia="TimesNewRoman" w:hAnsi="Century Gothic" w:cs="Times New Roman"/>
          <w:color w:val="auto"/>
          <w:kern w:val="0"/>
          <w:sz w:val="20"/>
          <w:szCs w:val="20"/>
          <w:lang w:eastAsia="pl-PL"/>
        </w:rPr>
        <w:t>ż</w:t>
      </w:r>
      <w:r w:rsidRPr="00B00B90">
        <w:rPr>
          <w:rFonts w:ascii="Century Gothic" w:eastAsia="SimSun" w:hAnsi="Century Gothic" w:cs="Times New Roman"/>
          <w:color w:val="auto"/>
          <w:kern w:val="0"/>
          <w:sz w:val="20"/>
          <w:szCs w:val="20"/>
          <w:lang w:eastAsia="pl-PL"/>
        </w:rPr>
        <w:t>enia oferty Wykonawców, z którymi zawarł umow</w:t>
      </w:r>
      <w:r w:rsidRPr="00B00B90">
        <w:rPr>
          <w:rFonts w:ascii="Century Gothic" w:eastAsia="TimesNewRoman" w:hAnsi="Century Gothic" w:cs="Times New Roman"/>
          <w:color w:val="auto"/>
          <w:kern w:val="0"/>
          <w:sz w:val="20"/>
          <w:szCs w:val="20"/>
          <w:lang w:eastAsia="pl-PL"/>
        </w:rPr>
        <w:t xml:space="preserve">y </w:t>
      </w:r>
      <w:r w:rsidRPr="00B00B90">
        <w:rPr>
          <w:rFonts w:ascii="Century Gothic" w:eastAsia="SimSun" w:hAnsi="Century Gothic" w:cs="Times New Roman"/>
          <w:color w:val="auto"/>
          <w:kern w:val="0"/>
          <w:sz w:val="20"/>
          <w:szCs w:val="20"/>
          <w:lang w:eastAsia="pl-PL"/>
        </w:rPr>
        <w:t>ramow</w:t>
      </w:r>
      <w:r w:rsidRPr="00B00B90">
        <w:rPr>
          <w:rFonts w:ascii="Century Gothic" w:eastAsia="TimesNewRoman" w:hAnsi="Century Gothic" w:cs="Times New Roman"/>
          <w:color w:val="auto"/>
          <w:kern w:val="0"/>
          <w:sz w:val="20"/>
          <w:szCs w:val="20"/>
          <w:lang w:eastAsia="pl-PL"/>
        </w:rPr>
        <w:t xml:space="preserve">e, </w:t>
      </w:r>
      <w:r w:rsidRPr="00B00B90">
        <w:rPr>
          <w:rFonts w:ascii="Century Gothic" w:eastAsia="TimesNewRoman" w:hAnsi="Century Gothic" w:cs="Times New Roman"/>
          <w:color w:val="auto"/>
          <w:kern w:val="0"/>
          <w:sz w:val="20"/>
          <w:szCs w:val="20"/>
          <w:lang w:eastAsia="pl-PL"/>
        </w:rPr>
        <w:br/>
      </w:r>
      <w:r w:rsidRPr="00B00B90">
        <w:rPr>
          <w:rFonts w:ascii="Century Gothic" w:eastAsia="SimSun" w:hAnsi="Century Gothic" w:cs="Times New Roman"/>
          <w:color w:val="auto"/>
          <w:kern w:val="0"/>
          <w:sz w:val="20"/>
          <w:szCs w:val="20"/>
          <w:lang w:eastAsia="pl-PL"/>
        </w:rPr>
        <w:t>a Wykonawc</w:t>
      </w:r>
      <w:r w:rsidR="00AB4471">
        <w:rPr>
          <w:rFonts w:ascii="Century Gothic" w:eastAsia="SimSun" w:hAnsi="Century Gothic" w:cs="Times New Roman"/>
          <w:color w:val="auto"/>
          <w:kern w:val="0"/>
          <w:sz w:val="20"/>
          <w:szCs w:val="20"/>
          <w:lang w:eastAsia="pl-PL"/>
        </w:rPr>
        <w:t>y</w:t>
      </w:r>
      <w:r w:rsidRPr="00B00B90">
        <w:rPr>
          <w:rFonts w:ascii="Century Gothic" w:eastAsia="SimSun" w:hAnsi="Century Gothic" w:cs="Times New Roman"/>
          <w:color w:val="auto"/>
          <w:kern w:val="0"/>
          <w:sz w:val="20"/>
          <w:szCs w:val="20"/>
          <w:lang w:eastAsia="pl-PL"/>
        </w:rPr>
        <w:t xml:space="preserve"> zobowi</w:t>
      </w:r>
      <w:r w:rsidRPr="00B00B90">
        <w:rPr>
          <w:rFonts w:ascii="Century Gothic" w:eastAsia="TimesNewRoman" w:hAnsi="Century Gothic" w:cs="Times New Roman"/>
          <w:color w:val="auto"/>
          <w:kern w:val="0"/>
          <w:sz w:val="20"/>
          <w:szCs w:val="20"/>
          <w:lang w:eastAsia="pl-PL"/>
        </w:rPr>
        <w:t>ą</w:t>
      </w:r>
      <w:r w:rsidRPr="00B00B90">
        <w:rPr>
          <w:rFonts w:ascii="Century Gothic" w:eastAsia="SimSun" w:hAnsi="Century Gothic" w:cs="Times New Roman"/>
          <w:color w:val="auto"/>
          <w:kern w:val="0"/>
          <w:sz w:val="20"/>
          <w:szCs w:val="20"/>
          <w:lang w:eastAsia="pl-PL"/>
        </w:rPr>
        <w:t>zan</w:t>
      </w:r>
      <w:r w:rsidR="00AB4471">
        <w:rPr>
          <w:rFonts w:ascii="Century Gothic" w:eastAsia="SimSun" w:hAnsi="Century Gothic" w:cs="Times New Roman"/>
          <w:color w:val="auto"/>
          <w:kern w:val="0"/>
          <w:sz w:val="20"/>
          <w:szCs w:val="20"/>
          <w:lang w:eastAsia="pl-PL"/>
        </w:rPr>
        <w:t>i</w:t>
      </w:r>
      <w:r w:rsidRPr="00B00B90">
        <w:rPr>
          <w:rFonts w:ascii="Century Gothic" w:eastAsia="SimSun" w:hAnsi="Century Gothic" w:cs="Times New Roman"/>
          <w:color w:val="auto"/>
          <w:kern w:val="0"/>
          <w:sz w:val="20"/>
          <w:szCs w:val="20"/>
          <w:lang w:eastAsia="pl-PL"/>
        </w:rPr>
        <w:t xml:space="preserve"> b</w:t>
      </w:r>
      <w:r w:rsidRPr="00B00B90">
        <w:rPr>
          <w:rFonts w:ascii="Century Gothic" w:eastAsia="TimesNewRoman" w:hAnsi="Century Gothic" w:cs="Times New Roman"/>
          <w:color w:val="auto"/>
          <w:kern w:val="0"/>
          <w:sz w:val="20"/>
          <w:szCs w:val="20"/>
          <w:lang w:eastAsia="pl-PL"/>
        </w:rPr>
        <w:t>ę</w:t>
      </w:r>
      <w:r w:rsidRPr="00B00B90">
        <w:rPr>
          <w:rFonts w:ascii="Century Gothic" w:eastAsia="SimSun" w:hAnsi="Century Gothic" w:cs="Times New Roman"/>
          <w:color w:val="auto"/>
          <w:kern w:val="0"/>
          <w:sz w:val="20"/>
          <w:szCs w:val="20"/>
          <w:lang w:eastAsia="pl-PL"/>
        </w:rPr>
        <w:t>d</w:t>
      </w:r>
      <w:r w:rsidR="00AB4471">
        <w:rPr>
          <w:rFonts w:ascii="Century Gothic" w:eastAsia="SimSun" w:hAnsi="Century Gothic" w:cs="Times New Roman"/>
          <w:color w:val="auto"/>
          <w:kern w:val="0"/>
          <w:sz w:val="20"/>
          <w:szCs w:val="20"/>
          <w:lang w:eastAsia="pl-PL"/>
        </w:rPr>
        <w:t>ą</w:t>
      </w:r>
      <w:r w:rsidRPr="00B00B90">
        <w:rPr>
          <w:rFonts w:ascii="Century Gothic" w:eastAsia="SimSun" w:hAnsi="Century Gothic" w:cs="Times New Roman"/>
          <w:color w:val="auto"/>
          <w:kern w:val="0"/>
          <w:sz w:val="20"/>
          <w:szCs w:val="20"/>
          <w:lang w:eastAsia="pl-PL"/>
        </w:rPr>
        <w:t xml:space="preserve"> do zło</w:t>
      </w:r>
      <w:r w:rsidRPr="00B00B90">
        <w:rPr>
          <w:rFonts w:ascii="Century Gothic" w:eastAsia="TimesNewRoman" w:hAnsi="Century Gothic" w:cs="Times New Roman"/>
          <w:color w:val="auto"/>
          <w:kern w:val="0"/>
          <w:sz w:val="20"/>
          <w:szCs w:val="20"/>
          <w:lang w:eastAsia="pl-PL"/>
        </w:rPr>
        <w:t>ż</w:t>
      </w:r>
      <w:r w:rsidRPr="00B00B90">
        <w:rPr>
          <w:rFonts w:ascii="Century Gothic" w:eastAsia="SimSun" w:hAnsi="Century Gothic" w:cs="Times New Roman"/>
          <w:color w:val="auto"/>
          <w:kern w:val="0"/>
          <w:sz w:val="20"/>
          <w:szCs w:val="20"/>
          <w:lang w:eastAsia="pl-PL"/>
        </w:rPr>
        <w:t>enia oferty.</w:t>
      </w:r>
    </w:p>
    <w:p w:rsidR="000813FB" w:rsidRPr="00B00B90" w:rsidRDefault="000813FB" w:rsidP="00417E02">
      <w:pPr>
        <w:numPr>
          <w:ilvl w:val="0"/>
          <w:numId w:val="59"/>
        </w:numPr>
        <w:tabs>
          <w:tab w:val="left" w:pos="284"/>
        </w:tabs>
        <w:suppressAutoHyphens w:val="0"/>
        <w:jc w:val="both"/>
        <w:textAlignment w:val="auto"/>
        <w:rPr>
          <w:rFonts w:ascii="Century Gothic" w:hAnsi="Century Gothic" w:cs="Times New Roman"/>
          <w:bCs/>
          <w:color w:val="auto"/>
          <w:sz w:val="20"/>
          <w:szCs w:val="20"/>
          <w:lang w:eastAsia="pl-PL"/>
        </w:rPr>
      </w:pPr>
      <w:r w:rsidRPr="00B00B90">
        <w:rPr>
          <w:rFonts w:ascii="Century Gothic" w:eastAsia="SimSun" w:hAnsi="Century Gothic" w:cs="Times New Roman"/>
          <w:bCs/>
          <w:color w:val="auto"/>
          <w:kern w:val="0"/>
          <w:sz w:val="20"/>
          <w:szCs w:val="20"/>
          <w:lang w:eastAsia="en-US"/>
        </w:rPr>
        <w:t>Zamawiający wybierze najkorzystniejszą ofert spośród złożonych ofert, kierując się kryteriami wyboru wskazanymi w zaproszeniu, o którym mowa w ust. 2. Oferty składane będą  przy użyciu środków komunikacji elektronicznej.</w:t>
      </w:r>
      <w:r w:rsidRPr="00B00B90">
        <w:rPr>
          <w:rFonts w:ascii="Century Gothic" w:hAnsi="Century Gothic" w:cs="Times New Roman"/>
          <w:bCs/>
          <w:color w:val="auto"/>
          <w:sz w:val="20"/>
          <w:szCs w:val="20"/>
          <w:lang w:eastAsia="pl-PL"/>
        </w:rPr>
        <w:t xml:space="preserve"> Z wybranym Wykonawcą zostanie zawarta umowa wykonawcza, która będzie podstawą wykonania zamówienia. Wzór umowy wykonawczej stanowi załącznik nr</w:t>
      </w:r>
      <w:r w:rsidRPr="00B00B90">
        <w:rPr>
          <w:rFonts w:ascii="Century Gothic" w:hAnsi="Century Gothic" w:cs="Times New Roman"/>
          <w:bCs/>
          <w:i/>
          <w:color w:val="auto"/>
          <w:sz w:val="20"/>
          <w:szCs w:val="20"/>
          <w:lang w:eastAsia="pl-PL"/>
        </w:rPr>
        <w:t xml:space="preserve"> </w:t>
      </w:r>
      <w:r w:rsidRPr="00B00B90">
        <w:rPr>
          <w:rFonts w:ascii="Century Gothic" w:hAnsi="Century Gothic" w:cs="Times New Roman"/>
          <w:bCs/>
          <w:color w:val="auto"/>
          <w:sz w:val="20"/>
          <w:szCs w:val="20"/>
          <w:lang w:eastAsia="pl-PL"/>
        </w:rPr>
        <w:t>1 do umowy ramowej.</w:t>
      </w:r>
    </w:p>
    <w:p w:rsidR="000813FB" w:rsidRPr="00B00B90" w:rsidRDefault="000813FB" w:rsidP="00417E02">
      <w:pPr>
        <w:numPr>
          <w:ilvl w:val="0"/>
          <w:numId w:val="59"/>
        </w:numPr>
        <w:tabs>
          <w:tab w:val="num" w:pos="284"/>
        </w:tabs>
        <w:suppressAutoHyphens w:val="0"/>
        <w:jc w:val="both"/>
        <w:textAlignment w:val="auto"/>
        <w:rPr>
          <w:rFonts w:ascii="Century Gothic" w:hAnsi="Century Gothic" w:cs="Times New Roman"/>
          <w:b/>
          <w:bCs/>
          <w:color w:val="auto"/>
          <w:kern w:val="0"/>
          <w:sz w:val="20"/>
          <w:szCs w:val="20"/>
          <w:lang w:eastAsia="en-US"/>
        </w:rPr>
      </w:pPr>
      <w:r w:rsidRPr="00B00B90">
        <w:rPr>
          <w:rFonts w:ascii="Century Gothic" w:hAnsi="Century Gothic" w:cs="Times New Roman"/>
          <w:color w:val="auto"/>
          <w:kern w:val="0"/>
          <w:sz w:val="20"/>
          <w:szCs w:val="20"/>
          <w:lang w:eastAsia="pl-PL"/>
        </w:rPr>
        <w:t>Wykonawca zobowiązuje się oferowa</w:t>
      </w:r>
      <w:r w:rsidRPr="00B00B90">
        <w:rPr>
          <w:rFonts w:ascii="Century Gothic" w:eastAsia="TimesNewRoman" w:hAnsi="Century Gothic" w:cs="Times New Roman"/>
          <w:color w:val="auto"/>
          <w:kern w:val="0"/>
          <w:sz w:val="20"/>
          <w:szCs w:val="20"/>
          <w:lang w:eastAsia="pl-PL"/>
        </w:rPr>
        <w:t xml:space="preserve">ć </w:t>
      </w:r>
      <w:r w:rsidRPr="00B00B90">
        <w:rPr>
          <w:rFonts w:ascii="Century Gothic" w:hAnsi="Century Gothic" w:cs="Times New Roman"/>
          <w:color w:val="auto"/>
          <w:kern w:val="0"/>
          <w:sz w:val="20"/>
          <w:szCs w:val="20"/>
          <w:lang w:eastAsia="pl-PL"/>
        </w:rPr>
        <w:t>w post</w:t>
      </w:r>
      <w:r w:rsidRPr="00B00B90">
        <w:rPr>
          <w:rFonts w:ascii="Century Gothic" w:eastAsia="TimesNewRoman" w:hAnsi="Century Gothic" w:cs="Times New Roman"/>
          <w:color w:val="auto"/>
          <w:kern w:val="0"/>
          <w:sz w:val="20"/>
          <w:szCs w:val="20"/>
          <w:lang w:eastAsia="pl-PL"/>
        </w:rPr>
        <w:t>ę</w:t>
      </w:r>
      <w:r w:rsidRPr="00B00B90">
        <w:rPr>
          <w:rFonts w:ascii="Century Gothic" w:hAnsi="Century Gothic" w:cs="Times New Roman"/>
          <w:color w:val="auto"/>
          <w:kern w:val="0"/>
          <w:sz w:val="20"/>
          <w:szCs w:val="20"/>
          <w:lang w:eastAsia="pl-PL"/>
        </w:rPr>
        <w:t>powaniach o udzielenie zamówienia publicznego:</w:t>
      </w:r>
    </w:p>
    <w:p w:rsidR="000813FB" w:rsidRPr="00B00B90" w:rsidRDefault="000813FB" w:rsidP="000813FB">
      <w:pPr>
        <w:suppressAutoHyphens w:val="0"/>
        <w:ind w:left="709" w:hanging="349"/>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pl-PL"/>
        </w:rPr>
        <w:t>a) ceny jednostkowe netto w PLN za poszczególny typ asortymentu</w:t>
      </w:r>
      <w:r w:rsidRPr="00B00B90">
        <w:rPr>
          <w:rFonts w:ascii="Century Gothic" w:hAnsi="Century Gothic" w:cs="Times New Roman"/>
          <w:color w:val="auto"/>
          <w:kern w:val="0"/>
          <w:sz w:val="20"/>
          <w:szCs w:val="20"/>
          <w:lang w:eastAsia="en-US"/>
        </w:rPr>
        <w:t xml:space="preserve"> nie wyższe niż wskazane (odpowiednio do typu asortymentu) </w:t>
      </w:r>
      <w:r w:rsidRPr="00B00B90">
        <w:rPr>
          <w:rFonts w:ascii="Century Gothic" w:hAnsi="Century Gothic" w:cs="Times New Roman"/>
          <w:color w:val="auto"/>
          <w:kern w:val="0"/>
          <w:sz w:val="20"/>
          <w:szCs w:val="20"/>
          <w:lang w:eastAsia="pl-PL"/>
        </w:rPr>
        <w:t xml:space="preserve">w załączniku nr 2 do umowy ramowej. </w:t>
      </w:r>
      <w:r w:rsidRPr="00B00B90">
        <w:rPr>
          <w:rFonts w:ascii="Century Gothic" w:hAnsi="Century Gothic" w:cs="Times New Roman"/>
          <w:color w:val="auto"/>
          <w:kern w:val="0"/>
          <w:sz w:val="20"/>
          <w:szCs w:val="20"/>
          <w:lang w:eastAsia="en-US"/>
        </w:rPr>
        <w:t xml:space="preserve">W przypadku Wykonawcy korzystającego w dniu składania ofert ze zwolnień wskazanych w art. 113 ustawy o podatku od towarów i usług </w:t>
      </w:r>
      <w:r w:rsidRPr="009B5058">
        <w:rPr>
          <w:rFonts w:ascii="Century Gothic" w:hAnsi="Century Gothic" w:cs="Times New Roman"/>
          <w:color w:val="auto"/>
          <w:kern w:val="0"/>
          <w:sz w:val="20"/>
          <w:szCs w:val="20"/>
          <w:lang w:eastAsia="en-US"/>
        </w:rPr>
        <w:t>(</w:t>
      </w:r>
      <w:r w:rsidRPr="009B5058">
        <w:rPr>
          <w:rFonts w:ascii="Century Gothic" w:eastAsia="SimSun" w:hAnsi="Century Gothic" w:cs="Calibri Light"/>
          <w:color w:val="auto"/>
          <w:kern w:val="2"/>
          <w:sz w:val="20"/>
          <w:szCs w:val="20"/>
        </w:rPr>
        <w:t xml:space="preserve">t. j. </w:t>
      </w:r>
      <w:r w:rsidRPr="009B5058">
        <w:rPr>
          <w:rFonts w:ascii="Century Gothic" w:eastAsia="SimSun" w:hAnsi="Century Gothic"/>
          <w:color w:val="auto"/>
          <w:kern w:val="2"/>
          <w:sz w:val="20"/>
          <w:szCs w:val="20"/>
        </w:rPr>
        <w:t xml:space="preserve">Dz. U. z 2021 r. poz. 685 </w:t>
      </w:r>
      <w:r w:rsidRPr="009B5058">
        <w:rPr>
          <w:rFonts w:ascii="Century Gothic" w:eastAsia="SimSun" w:hAnsi="Century Gothic" w:cs="Calibri Light"/>
          <w:color w:val="auto"/>
          <w:kern w:val="2"/>
          <w:sz w:val="20"/>
          <w:szCs w:val="20"/>
        </w:rPr>
        <w:t xml:space="preserve">ze zm.), </w:t>
      </w:r>
      <w:r w:rsidRPr="00B00B90">
        <w:rPr>
          <w:rFonts w:ascii="Century Gothic" w:hAnsi="Century Gothic" w:cs="Times New Roman"/>
          <w:color w:val="auto"/>
          <w:kern w:val="0"/>
          <w:sz w:val="20"/>
          <w:szCs w:val="20"/>
          <w:lang w:eastAsia="en-US"/>
        </w:rPr>
        <w:t>ceny jednostkowe netto, o których mowa w zdaniu pierwszym traktowane są jako ceny jednostkowe brutto;</w:t>
      </w:r>
    </w:p>
    <w:p w:rsidR="000813FB" w:rsidRPr="00B00B90" w:rsidRDefault="000813FB" w:rsidP="000813FB">
      <w:pPr>
        <w:suppressAutoHyphens w:val="0"/>
        <w:ind w:left="709" w:hanging="349"/>
        <w:jc w:val="both"/>
        <w:textAlignment w:val="auto"/>
        <w:rPr>
          <w:rFonts w:ascii="Century Gothic" w:hAnsi="Century Gothic" w:cs="Times New Roman"/>
          <w:color w:val="auto"/>
          <w:kern w:val="0"/>
          <w:sz w:val="20"/>
          <w:szCs w:val="20"/>
          <w:lang w:eastAsia="en-US"/>
        </w:rPr>
      </w:pPr>
      <w:r w:rsidRPr="00B00B90">
        <w:rPr>
          <w:rFonts w:ascii="Century Gothic" w:hAnsi="Century Gothic" w:cs="Times New Roman"/>
          <w:color w:val="auto"/>
          <w:kern w:val="0"/>
          <w:sz w:val="20"/>
          <w:szCs w:val="20"/>
          <w:lang w:eastAsia="en-US"/>
        </w:rPr>
        <w:t xml:space="preserve">b) </w:t>
      </w:r>
      <w:r w:rsidRPr="00B00B90">
        <w:rPr>
          <w:rFonts w:ascii="Century Gothic" w:hAnsi="Century Gothic" w:cs="Times New Roman"/>
          <w:color w:val="auto"/>
          <w:sz w:val="20"/>
          <w:szCs w:val="20"/>
        </w:rPr>
        <w:t xml:space="preserve">asortyment - </w:t>
      </w:r>
      <w:r w:rsidRPr="00B00B90">
        <w:rPr>
          <w:rFonts w:ascii="Century Gothic" w:hAnsi="Century Gothic" w:cs="Times New Roman"/>
          <w:color w:val="auto"/>
          <w:kern w:val="0"/>
          <w:sz w:val="20"/>
          <w:szCs w:val="20"/>
          <w:lang w:eastAsia="pl-PL"/>
        </w:rPr>
        <w:t>zgodnie z asortymentem zaoferowanym przez Wykonawcę w postępowaniu prowadzony</w:t>
      </w:r>
      <w:r>
        <w:rPr>
          <w:rFonts w:ascii="Century Gothic" w:hAnsi="Century Gothic" w:cs="Times New Roman"/>
          <w:color w:val="auto"/>
          <w:kern w:val="0"/>
          <w:sz w:val="20"/>
          <w:szCs w:val="20"/>
          <w:lang w:eastAsia="pl-PL"/>
        </w:rPr>
        <w:t xml:space="preserve">m w celu zawarcia umowy ramowej, </w:t>
      </w:r>
      <w:r w:rsidRPr="00074F0B">
        <w:rPr>
          <w:rFonts w:ascii="Century Gothic" w:hAnsi="Century Gothic" w:cs="Times New Roman"/>
          <w:color w:val="auto"/>
          <w:kern w:val="0"/>
          <w:sz w:val="20"/>
          <w:szCs w:val="20"/>
          <w:lang w:eastAsia="pl-PL"/>
        </w:rPr>
        <w:t xml:space="preserve">z zastrzeżeniem zapisu </w:t>
      </w:r>
      <w:r w:rsidRPr="00074F0B">
        <w:rPr>
          <w:rFonts w:ascii="Century Gothic" w:eastAsia="SimSun" w:hAnsi="Century Gothic" w:cs="Times New Roman"/>
          <w:color w:val="auto"/>
          <w:kern w:val="0"/>
          <w:sz w:val="20"/>
          <w:szCs w:val="20"/>
          <w:lang w:eastAsia="en-US"/>
        </w:rPr>
        <w:t xml:space="preserve">§ </w:t>
      </w:r>
      <w:r w:rsidR="002C7CBD">
        <w:rPr>
          <w:rFonts w:ascii="Century Gothic" w:eastAsia="SimSun" w:hAnsi="Century Gothic" w:cs="Times New Roman"/>
          <w:color w:val="auto"/>
          <w:kern w:val="0"/>
          <w:sz w:val="20"/>
          <w:szCs w:val="20"/>
          <w:lang w:eastAsia="en-US"/>
        </w:rPr>
        <w:t>7</w:t>
      </w:r>
      <w:r w:rsidRPr="00074F0B">
        <w:rPr>
          <w:rFonts w:ascii="Century Gothic" w:eastAsia="SimSun" w:hAnsi="Century Gothic" w:cs="Times New Roman"/>
          <w:color w:val="auto"/>
          <w:kern w:val="0"/>
          <w:sz w:val="20"/>
          <w:szCs w:val="20"/>
          <w:lang w:eastAsia="en-US"/>
        </w:rPr>
        <w:t xml:space="preserve">  ust. 2  lit. a.</w:t>
      </w:r>
    </w:p>
    <w:p w:rsidR="000813FB" w:rsidRPr="00B00B90" w:rsidRDefault="000813FB" w:rsidP="00417E02">
      <w:pPr>
        <w:numPr>
          <w:ilvl w:val="0"/>
          <w:numId w:val="59"/>
        </w:numPr>
        <w:tabs>
          <w:tab w:val="left" w:pos="284"/>
        </w:tabs>
        <w:suppressAutoHyphens w:val="0"/>
        <w:jc w:val="both"/>
        <w:textAlignment w:val="auto"/>
        <w:rPr>
          <w:rFonts w:ascii="Century Gothic" w:hAnsi="Century Gothic" w:cs="Times New Roman"/>
          <w:color w:val="auto"/>
          <w:kern w:val="0"/>
          <w:sz w:val="20"/>
          <w:szCs w:val="20"/>
          <w:lang w:eastAsia="pl-PL"/>
        </w:rPr>
      </w:pPr>
      <w:r w:rsidRPr="00B00B90">
        <w:rPr>
          <w:rFonts w:ascii="Century Gothic" w:hAnsi="Century Gothic" w:cs="Times New Roman"/>
          <w:color w:val="auto"/>
          <w:kern w:val="0"/>
          <w:sz w:val="20"/>
          <w:szCs w:val="20"/>
          <w:lang w:eastAsia="pl-PL"/>
        </w:rPr>
        <w:t xml:space="preserve">Zamawiający nie dopuszcza zmian cen jednostkowych brutto, o których mowa w ust. 4, </w:t>
      </w:r>
      <w:r>
        <w:rPr>
          <w:rFonts w:ascii="Century Gothic" w:hAnsi="Century Gothic" w:cs="Times New Roman"/>
          <w:color w:val="auto"/>
          <w:kern w:val="0"/>
          <w:sz w:val="20"/>
          <w:szCs w:val="20"/>
          <w:lang w:eastAsia="pl-PL"/>
        </w:rPr>
        <w:t xml:space="preserve">                           </w:t>
      </w:r>
      <w:r w:rsidRPr="00B00B90">
        <w:rPr>
          <w:rFonts w:ascii="Century Gothic" w:hAnsi="Century Gothic" w:cs="Times New Roman"/>
          <w:color w:val="auto"/>
          <w:kern w:val="0"/>
          <w:sz w:val="20"/>
          <w:szCs w:val="20"/>
          <w:lang w:eastAsia="en-US"/>
        </w:rPr>
        <w:t xml:space="preserve">w przypadku Wykonawcy korzystającego w dniu zawarcia umowy ramowej ze zwolnień wskazanych w art. 113 ustawy o podatku od towarów i usług </w:t>
      </w:r>
      <w:r w:rsidRPr="009B5058">
        <w:rPr>
          <w:rFonts w:ascii="Century Gothic" w:hAnsi="Century Gothic" w:cs="Times New Roman"/>
          <w:color w:val="auto"/>
          <w:kern w:val="0"/>
          <w:sz w:val="20"/>
          <w:szCs w:val="20"/>
          <w:lang w:eastAsia="en-US"/>
        </w:rPr>
        <w:t>(</w:t>
      </w:r>
      <w:r w:rsidRPr="009B5058">
        <w:rPr>
          <w:rFonts w:ascii="Century Gothic" w:eastAsia="SimSun" w:hAnsi="Century Gothic" w:cs="Calibri Light"/>
          <w:color w:val="auto"/>
          <w:kern w:val="2"/>
          <w:sz w:val="20"/>
          <w:szCs w:val="20"/>
        </w:rPr>
        <w:t xml:space="preserve">t. j. </w:t>
      </w:r>
      <w:r w:rsidRPr="009B5058">
        <w:rPr>
          <w:rFonts w:ascii="Century Gothic" w:eastAsia="SimSun" w:hAnsi="Century Gothic"/>
          <w:color w:val="auto"/>
          <w:kern w:val="2"/>
          <w:sz w:val="20"/>
          <w:szCs w:val="20"/>
        </w:rPr>
        <w:t xml:space="preserve">Dz. U. z 2021 r. poz. 685 </w:t>
      </w:r>
      <w:r w:rsidRPr="009B5058">
        <w:rPr>
          <w:rFonts w:ascii="Century Gothic" w:eastAsia="SimSun" w:hAnsi="Century Gothic" w:cs="Calibri Light"/>
          <w:color w:val="auto"/>
          <w:kern w:val="2"/>
          <w:sz w:val="20"/>
          <w:szCs w:val="20"/>
        </w:rPr>
        <w:t xml:space="preserve">ze zm.), </w:t>
      </w:r>
      <w:r w:rsidRPr="00B00B90">
        <w:rPr>
          <w:rFonts w:ascii="Century Gothic" w:hAnsi="Century Gothic" w:cs="Times New Roman"/>
          <w:color w:val="auto"/>
          <w:kern w:val="0"/>
          <w:sz w:val="20"/>
          <w:szCs w:val="20"/>
          <w:lang w:eastAsia="en-US"/>
        </w:rPr>
        <w:lastRenderedPageBreak/>
        <w:t xml:space="preserve">zm.), który w trakcie obowiązywania umowy ramowej utraci prawo do ww. zwolnień lub gdy zrezygnuje z tego zwolnienia. </w:t>
      </w:r>
    </w:p>
    <w:p w:rsidR="0037177C" w:rsidRPr="0037177C" w:rsidRDefault="0037177C" w:rsidP="00417E02">
      <w:pPr>
        <w:widowControl w:val="0"/>
        <w:numPr>
          <w:ilvl w:val="0"/>
          <w:numId w:val="59"/>
        </w:numPr>
        <w:tabs>
          <w:tab w:val="left" w:pos="360"/>
        </w:tabs>
        <w:autoSpaceDE w:val="0"/>
        <w:autoSpaceDN w:val="0"/>
        <w:contextualSpacing/>
        <w:jc w:val="both"/>
        <w:textAlignment w:val="auto"/>
        <w:rPr>
          <w:rFonts w:ascii="Century Gothic" w:hAnsi="Century Gothic" w:cs="Times New Roman"/>
          <w:kern w:val="2"/>
          <w:sz w:val="20"/>
          <w:szCs w:val="20"/>
        </w:rPr>
      </w:pPr>
      <w:r w:rsidRPr="0037177C">
        <w:rPr>
          <w:rFonts w:ascii="Century Gothic" w:hAnsi="Century Gothic" w:cs="Times New Roman"/>
          <w:kern w:val="2"/>
          <w:sz w:val="20"/>
          <w:szCs w:val="20"/>
          <w:lang w:eastAsia="pl-PL"/>
        </w:rPr>
        <w:t>Zamawiaj</w:t>
      </w:r>
      <w:r w:rsidRPr="0037177C">
        <w:rPr>
          <w:rFonts w:ascii="Century Gothic" w:eastAsia="TimesNewRoman" w:hAnsi="Century Gothic" w:cs="Times New Roman"/>
          <w:kern w:val="2"/>
          <w:sz w:val="20"/>
          <w:szCs w:val="20"/>
          <w:lang w:eastAsia="pl-PL"/>
        </w:rPr>
        <w:t>ą</w:t>
      </w:r>
      <w:r w:rsidRPr="0037177C">
        <w:rPr>
          <w:rFonts w:ascii="Century Gothic" w:hAnsi="Century Gothic" w:cs="Times New Roman"/>
          <w:kern w:val="2"/>
          <w:sz w:val="20"/>
          <w:szCs w:val="20"/>
          <w:lang w:eastAsia="pl-PL"/>
        </w:rPr>
        <w:t>cy ka</w:t>
      </w:r>
      <w:r w:rsidRPr="0037177C">
        <w:rPr>
          <w:rFonts w:ascii="Century Gothic" w:eastAsia="TimesNewRoman" w:hAnsi="Century Gothic" w:cs="Times New Roman"/>
          <w:kern w:val="2"/>
          <w:sz w:val="20"/>
          <w:szCs w:val="20"/>
          <w:lang w:eastAsia="pl-PL"/>
        </w:rPr>
        <w:t>ż</w:t>
      </w:r>
      <w:r w:rsidRPr="0037177C">
        <w:rPr>
          <w:rFonts w:ascii="Century Gothic" w:hAnsi="Century Gothic" w:cs="Times New Roman"/>
          <w:kern w:val="2"/>
          <w:sz w:val="20"/>
          <w:szCs w:val="20"/>
          <w:lang w:eastAsia="pl-PL"/>
        </w:rPr>
        <w:t>dorazowo w zaproszeniu do zło</w:t>
      </w:r>
      <w:r w:rsidRPr="0037177C">
        <w:rPr>
          <w:rFonts w:ascii="Century Gothic" w:eastAsia="TimesNewRoman" w:hAnsi="Century Gothic" w:cs="Times New Roman"/>
          <w:kern w:val="2"/>
          <w:sz w:val="20"/>
          <w:szCs w:val="20"/>
          <w:lang w:eastAsia="pl-PL"/>
        </w:rPr>
        <w:t>ż</w:t>
      </w:r>
      <w:r w:rsidRPr="0037177C">
        <w:rPr>
          <w:rFonts w:ascii="Century Gothic" w:hAnsi="Century Gothic" w:cs="Times New Roman"/>
          <w:kern w:val="2"/>
          <w:sz w:val="20"/>
          <w:szCs w:val="20"/>
          <w:lang w:eastAsia="pl-PL"/>
        </w:rPr>
        <w:t>enia oferty b</w:t>
      </w:r>
      <w:r w:rsidRPr="0037177C">
        <w:rPr>
          <w:rFonts w:ascii="Century Gothic" w:eastAsia="TimesNewRoman" w:hAnsi="Century Gothic" w:cs="Times New Roman"/>
          <w:kern w:val="2"/>
          <w:sz w:val="20"/>
          <w:szCs w:val="20"/>
          <w:lang w:eastAsia="pl-PL"/>
        </w:rPr>
        <w:t>ę</w:t>
      </w:r>
      <w:r w:rsidRPr="0037177C">
        <w:rPr>
          <w:rFonts w:ascii="Century Gothic" w:hAnsi="Century Gothic" w:cs="Times New Roman"/>
          <w:kern w:val="2"/>
          <w:sz w:val="20"/>
          <w:szCs w:val="20"/>
          <w:lang w:eastAsia="pl-PL"/>
        </w:rPr>
        <w:t>dzie okre</w:t>
      </w:r>
      <w:r w:rsidRPr="0037177C">
        <w:rPr>
          <w:rFonts w:ascii="Century Gothic" w:eastAsia="TimesNewRoman" w:hAnsi="Century Gothic" w:cs="Times New Roman"/>
          <w:kern w:val="2"/>
          <w:sz w:val="20"/>
          <w:szCs w:val="20"/>
          <w:lang w:eastAsia="pl-PL"/>
        </w:rPr>
        <w:t>ś</w:t>
      </w:r>
      <w:r w:rsidRPr="0037177C">
        <w:rPr>
          <w:rFonts w:ascii="Century Gothic" w:hAnsi="Century Gothic" w:cs="Times New Roman"/>
          <w:kern w:val="2"/>
          <w:sz w:val="20"/>
          <w:szCs w:val="20"/>
          <w:lang w:eastAsia="pl-PL"/>
        </w:rPr>
        <w:t>lał ilość asortymentu.</w:t>
      </w:r>
    </w:p>
    <w:p w:rsidR="0037177C" w:rsidRPr="0037177C" w:rsidRDefault="0037177C" w:rsidP="00417E02">
      <w:pPr>
        <w:widowControl w:val="0"/>
        <w:numPr>
          <w:ilvl w:val="0"/>
          <w:numId w:val="59"/>
        </w:numPr>
        <w:autoSpaceDE w:val="0"/>
        <w:autoSpaceDN w:val="0"/>
        <w:contextualSpacing/>
        <w:jc w:val="both"/>
        <w:textAlignment w:val="auto"/>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Wykonawca w ramach umów wykonawczych zobowiązuje się do:</w:t>
      </w:r>
    </w:p>
    <w:p w:rsidR="0037177C" w:rsidRPr="0037177C" w:rsidRDefault="0037177C" w:rsidP="00417E02">
      <w:pPr>
        <w:numPr>
          <w:ilvl w:val="0"/>
          <w:numId w:val="56"/>
        </w:numPr>
        <w:tabs>
          <w:tab w:val="num" w:pos="567"/>
          <w:tab w:val="left" w:pos="10620"/>
        </w:tabs>
        <w:autoSpaceDE w:val="0"/>
        <w:autoSpaceDN w:val="0"/>
        <w:ind w:left="567" w:hanging="283"/>
        <w:contextualSpacing/>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dostawy asortymentu  do Komendy Stołecznej Policji, ul. Nowolipie 2, 00-150 Warszawa;</w:t>
      </w:r>
    </w:p>
    <w:p w:rsidR="0037177C" w:rsidRPr="0037177C" w:rsidRDefault="0037177C" w:rsidP="00417E02">
      <w:pPr>
        <w:widowControl w:val="0"/>
        <w:numPr>
          <w:ilvl w:val="0"/>
          <w:numId w:val="56"/>
        </w:numPr>
        <w:tabs>
          <w:tab w:val="num" w:pos="567"/>
          <w:tab w:val="left" w:pos="3249"/>
        </w:tabs>
        <w:autoSpaceDE w:val="0"/>
        <w:autoSpaceDN w:val="0"/>
        <w:ind w:left="567" w:hanging="283"/>
        <w:contextualSpacing/>
        <w:jc w:val="both"/>
        <w:textAlignment w:val="auto"/>
        <w:rPr>
          <w:rFonts w:ascii="Century Gothic" w:hAnsi="Century Gothic" w:cs="Times New Roman"/>
          <w:kern w:val="2"/>
          <w:sz w:val="20"/>
          <w:szCs w:val="20"/>
        </w:rPr>
      </w:pPr>
      <w:r w:rsidRPr="0037177C">
        <w:rPr>
          <w:rFonts w:ascii="Century Gothic" w:hAnsi="Century Gothic" w:cs="Times New Roman"/>
          <w:kern w:val="2"/>
          <w:sz w:val="20"/>
          <w:szCs w:val="20"/>
        </w:rPr>
        <w:t xml:space="preserve">rozładunku dostarczonego </w:t>
      </w:r>
      <w:r w:rsidRPr="0037177C">
        <w:rPr>
          <w:rFonts w:ascii="Century Gothic" w:hAnsi="Century Gothic" w:cs="Times New Roman"/>
          <w:kern w:val="2"/>
          <w:sz w:val="20"/>
          <w:szCs w:val="20"/>
          <w:lang w:eastAsia="pl-PL"/>
        </w:rPr>
        <w:t xml:space="preserve">asortymentu </w:t>
      </w:r>
      <w:r w:rsidRPr="0037177C">
        <w:rPr>
          <w:rFonts w:ascii="Century Gothic" w:hAnsi="Century Gothic" w:cs="Times New Roman"/>
          <w:kern w:val="2"/>
          <w:sz w:val="20"/>
          <w:szCs w:val="20"/>
        </w:rPr>
        <w:t xml:space="preserve"> i umieszczenia w miejscu wskazanym przez Zamawiającego.</w:t>
      </w:r>
    </w:p>
    <w:p w:rsidR="0037177C" w:rsidRPr="0037177C" w:rsidRDefault="0037177C" w:rsidP="00417E02">
      <w:pPr>
        <w:widowControl w:val="0"/>
        <w:numPr>
          <w:ilvl w:val="0"/>
          <w:numId w:val="59"/>
        </w:numPr>
        <w:tabs>
          <w:tab w:val="left" w:pos="284"/>
        </w:tabs>
        <w:autoSpaceDE w:val="0"/>
        <w:autoSpaceDN w:val="0"/>
        <w:contextualSpacing/>
        <w:jc w:val="both"/>
        <w:textAlignment w:val="auto"/>
        <w:rPr>
          <w:rFonts w:ascii="Century Gothic" w:hAnsi="Century Gothic" w:cs="Times New Roman"/>
          <w:color w:val="auto"/>
          <w:kern w:val="2"/>
          <w:sz w:val="20"/>
          <w:szCs w:val="20"/>
        </w:rPr>
      </w:pPr>
      <w:r w:rsidRPr="0037177C">
        <w:rPr>
          <w:rFonts w:ascii="Century Gothic" w:hAnsi="Century Gothic" w:cs="Times New Roman"/>
          <w:kern w:val="2"/>
          <w:sz w:val="20"/>
          <w:szCs w:val="20"/>
        </w:rPr>
        <w:t xml:space="preserve">Wynagrodzenie należne Wykonawcy za prawidłowo wykonaną dostawę </w:t>
      </w:r>
      <w:r w:rsidRPr="0037177C">
        <w:rPr>
          <w:rFonts w:ascii="Century Gothic" w:hAnsi="Century Gothic" w:cs="Times New Roman"/>
          <w:kern w:val="2"/>
          <w:sz w:val="20"/>
          <w:szCs w:val="20"/>
          <w:lang w:eastAsia="pl-PL"/>
        </w:rPr>
        <w:t xml:space="preserve">asortymentu </w:t>
      </w:r>
      <w:r w:rsidRPr="0037177C">
        <w:rPr>
          <w:rFonts w:ascii="Century Gothic" w:hAnsi="Century Gothic" w:cs="Times New Roman"/>
          <w:kern w:val="2"/>
          <w:sz w:val="20"/>
          <w:szCs w:val="20"/>
        </w:rPr>
        <w:t xml:space="preserve"> </w:t>
      </w:r>
      <w:r w:rsidRPr="0037177C">
        <w:rPr>
          <w:rFonts w:ascii="Century Gothic" w:hAnsi="Century Gothic" w:cs="Times New Roman"/>
          <w:color w:val="auto"/>
          <w:kern w:val="2"/>
          <w:sz w:val="20"/>
          <w:szCs w:val="20"/>
        </w:rPr>
        <w:t>stanowić będzie</w:t>
      </w:r>
      <w:r w:rsidR="000813FB">
        <w:rPr>
          <w:rFonts w:ascii="Century Gothic" w:hAnsi="Century Gothic" w:cs="Times New Roman"/>
          <w:color w:val="auto"/>
          <w:kern w:val="2"/>
          <w:sz w:val="20"/>
          <w:szCs w:val="20"/>
        </w:rPr>
        <w:t xml:space="preserve"> wartość wynikającą z </w:t>
      </w:r>
      <w:r w:rsidRPr="0037177C">
        <w:rPr>
          <w:rFonts w:ascii="Century Gothic" w:hAnsi="Century Gothic" w:cs="Times New Roman"/>
          <w:color w:val="auto"/>
          <w:kern w:val="2"/>
          <w:sz w:val="20"/>
          <w:szCs w:val="20"/>
        </w:rPr>
        <w:t>iloczyn</w:t>
      </w:r>
      <w:r w:rsidR="000813FB">
        <w:rPr>
          <w:rFonts w:ascii="Century Gothic" w:hAnsi="Century Gothic" w:cs="Times New Roman"/>
          <w:color w:val="auto"/>
          <w:kern w:val="2"/>
          <w:sz w:val="20"/>
          <w:szCs w:val="20"/>
        </w:rPr>
        <w:t>u</w:t>
      </w:r>
      <w:r w:rsidRPr="0037177C">
        <w:rPr>
          <w:rFonts w:ascii="Century Gothic" w:hAnsi="Century Gothic" w:cs="Times New Roman"/>
          <w:color w:val="auto"/>
          <w:kern w:val="2"/>
          <w:sz w:val="20"/>
          <w:szCs w:val="20"/>
        </w:rPr>
        <w:t xml:space="preserve"> ceny jednostkowej netto w PLN za </w:t>
      </w:r>
      <w:r w:rsidRPr="0037177C">
        <w:rPr>
          <w:rFonts w:ascii="Century Gothic" w:hAnsi="Century Gothic" w:cs="Times New Roman"/>
          <w:color w:val="auto"/>
          <w:kern w:val="2"/>
          <w:sz w:val="20"/>
          <w:szCs w:val="20"/>
          <w:lang w:eastAsia="pl-PL"/>
        </w:rPr>
        <w:t xml:space="preserve">asortyment </w:t>
      </w:r>
      <w:r w:rsidRPr="0037177C">
        <w:rPr>
          <w:rFonts w:ascii="Century Gothic" w:hAnsi="Century Gothic" w:cs="Times New Roman"/>
          <w:color w:val="auto"/>
          <w:kern w:val="2"/>
          <w:sz w:val="20"/>
          <w:szCs w:val="20"/>
        </w:rPr>
        <w:t>wskazanej</w:t>
      </w:r>
      <w:r w:rsidRPr="0037177C">
        <w:rPr>
          <w:rFonts w:ascii="Century Gothic" w:hAnsi="Century Gothic" w:cs="Times New Roman"/>
          <w:b/>
          <w:color w:val="auto"/>
          <w:kern w:val="2"/>
          <w:sz w:val="20"/>
          <w:szCs w:val="20"/>
        </w:rPr>
        <w:t xml:space="preserve"> </w:t>
      </w:r>
      <w:r w:rsidRPr="000813FB">
        <w:rPr>
          <w:rFonts w:ascii="Century Gothic" w:hAnsi="Century Gothic" w:cs="Times New Roman"/>
          <w:color w:val="auto"/>
          <w:kern w:val="2"/>
          <w:sz w:val="20"/>
          <w:szCs w:val="20"/>
        </w:rPr>
        <w:t xml:space="preserve">w §1 </w:t>
      </w:r>
      <w:r w:rsidRPr="000813FB">
        <w:rPr>
          <w:rFonts w:ascii="Century Gothic" w:hAnsi="Century Gothic" w:cs="Times New Roman"/>
          <w:color w:val="auto"/>
          <w:kern w:val="2"/>
          <w:sz w:val="20"/>
          <w:szCs w:val="20"/>
          <w:lang w:eastAsia="pl-PL"/>
        </w:rPr>
        <w:t>ust. 2 lit. b) umowy wykonawczej</w:t>
      </w:r>
      <w:r w:rsidRPr="000813FB">
        <w:rPr>
          <w:rFonts w:ascii="Century Gothic" w:hAnsi="Century Gothic" w:cs="Times New Roman"/>
          <w:color w:val="auto"/>
          <w:kern w:val="2"/>
          <w:sz w:val="20"/>
          <w:szCs w:val="20"/>
        </w:rPr>
        <w:t xml:space="preserve"> oraz ilości odebranego </w:t>
      </w:r>
      <w:r w:rsidRPr="000813FB">
        <w:rPr>
          <w:rFonts w:ascii="Century Gothic" w:hAnsi="Century Gothic" w:cs="Times New Roman"/>
          <w:color w:val="auto"/>
          <w:kern w:val="2"/>
          <w:sz w:val="20"/>
          <w:szCs w:val="20"/>
          <w:lang w:eastAsia="pl-PL"/>
        </w:rPr>
        <w:t>asortymentu</w:t>
      </w:r>
      <w:r w:rsidRPr="000813FB">
        <w:rPr>
          <w:rFonts w:ascii="Century Gothic" w:hAnsi="Century Gothic" w:cs="Times New Roman"/>
          <w:color w:val="auto"/>
          <w:kern w:val="2"/>
          <w:sz w:val="20"/>
          <w:szCs w:val="20"/>
        </w:rPr>
        <w:t xml:space="preserve">, powiększony o stawkę podatku VAT, wskazaną w §1 </w:t>
      </w:r>
      <w:r w:rsidRPr="000813FB">
        <w:rPr>
          <w:rFonts w:ascii="Century Gothic" w:hAnsi="Century Gothic" w:cs="Times New Roman"/>
          <w:color w:val="auto"/>
          <w:kern w:val="2"/>
          <w:sz w:val="20"/>
          <w:szCs w:val="20"/>
          <w:lang w:eastAsia="pl-PL"/>
        </w:rPr>
        <w:t>ust. 2 lit. c)</w:t>
      </w:r>
      <w:r w:rsidRPr="0037177C">
        <w:rPr>
          <w:rFonts w:ascii="Century Gothic" w:hAnsi="Century Gothic" w:cs="Times New Roman"/>
          <w:color w:val="auto"/>
          <w:kern w:val="2"/>
          <w:sz w:val="20"/>
          <w:szCs w:val="20"/>
          <w:lang w:eastAsia="pl-PL"/>
        </w:rPr>
        <w:t xml:space="preserve"> umowy wykonawczej</w:t>
      </w:r>
      <w:r w:rsidRPr="0037177C">
        <w:rPr>
          <w:rFonts w:ascii="Century Gothic" w:hAnsi="Century Gothic" w:cs="Times New Roman"/>
          <w:color w:val="auto"/>
          <w:kern w:val="2"/>
          <w:sz w:val="20"/>
          <w:szCs w:val="20"/>
        </w:rPr>
        <w:t>.</w:t>
      </w:r>
      <w:r w:rsidR="00787568">
        <w:rPr>
          <w:rFonts w:ascii="Century Gothic" w:hAnsi="Century Gothic" w:cs="Times New Roman"/>
          <w:color w:val="auto"/>
          <w:kern w:val="2"/>
          <w:sz w:val="20"/>
          <w:szCs w:val="20"/>
        </w:rPr>
        <w:t xml:space="preserve"> W przypadku </w:t>
      </w:r>
      <w:r w:rsidR="000813FB">
        <w:rPr>
          <w:rFonts w:ascii="Century Gothic" w:hAnsi="Century Gothic" w:cs="Times New Roman"/>
          <w:color w:val="auto"/>
          <w:kern w:val="2"/>
          <w:sz w:val="20"/>
          <w:szCs w:val="20"/>
        </w:rPr>
        <w:t>kilku  asortymentów  wynagrodzeniem  będzie suma  ich  wartości.</w:t>
      </w:r>
    </w:p>
    <w:p w:rsidR="0037177C" w:rsidRPr="0037177C" w:rsidRDefault="0037177C" w:rsidP="00417E02">
      <w:pPr>
        <w:widowControl w:val="0"/>
        <w:numPr>
          <w:ilvl w:val="0"/>
          <w:numId w:val="59"/>
        </w:numPr>
        <w:tabs>
          <w:tab w:val="left" w:pos="284"/>
        </w:tabs>
        <w:autoSpaceDE w:val="0"/>
        <w:autoSpaceDN w:val="0"/>
        <w:contextualSpacing/>
        <w:jc w:val="both"/>
        <w:textAlignment w:val="auto"/>
        <w:rPr>
          <w:rFonts w:ascii="Century Gothic" w:hAnsi="Century Gothic" w:cs="Times New Roman"/>
          <w:kern w:val="2"/>
          <w:sz w:val="20"/>
          <w:szCs w:val="20"/>
        </w:rPr>
      </w:pPr>
      <w:r w:rsidRPr="0037177C">
        <w:rPr>
          <w:rFonts w:ascii="Century Gothic" w:hAnsi="Century Gothic" w:cs="Times New Roman"/>
          <w:kern w:val="2"/>
          <w:sz w:val="20"/>
          <w:szCs w:val="20"/>
        </w:rPr>
        <w:t>W cenie, o której mowa w §2 ust. 4 Wykonawca uwzględnił koszt:</w:t>
      </w:r>
    </w:p>
    <w:p w:rsidR="0037177C" w:rsidRPr="0037177C" w:rsidRDefault="0037177C" w:rsidP="00417E02">
      <w:pPr>
        <w:numPr>
          <w:ilvl w:val="0"/>
          <w:numId w:val="60"/>
        </w:numPr>
        <w:tabs>
          <w:tab w:val="num" w:pos="567"/>
        </w:tabs>
        <w:autoSpaceDE w:val="0"/>
        <w:autoSpaceDN w:val="0"/>
        <w:ind w:hanging="796"/>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t xml:space="preserve">wykonania czynności, o których mowa w ust. </w:t>
      </w:r>
      <w:r w:rsidR="00323429">
        <w:rPr>
          <w:rFonts w:ascii="Century Gothic" w:hAnsi="Century Gothic" w:cs="Times New Roman"/>
          <w:kern w:val="2"/>
          <w:sz w:val="20"/>
          <w:szCs w:val="20"/>
        </w:rPr>
        <w:t>7</w:t>
      </w:r>
      <w:r w:rsidRPr="0037177C">
        <w:rPr>
          <w:rFonts w:ascii="Century Gothic" w:hAnsi="Century Gothic" w:cs="Times New Roman"/>
          <w:kern w:val="2"/>
          <w:sz w:val="20"/>
          <w:szCs w:val="20"/>
        </w:rPr>
        <w:t>;</w:t>
      </w:r>
    </w:p>
    <w:p w:rsidR="0037177C" w:rsidRPr="0037177C" w:rsidRDefault="0037177C" w:rsidP="00417E02">
      <w:pPr>
        <w:numPr>
          <w:ilvl w:val="0"/>
          <w:numId w:val="60"/>
        </w:numPr>
        <w:tabs>
          <w:tab w:val="num" w:pos="567"/>
        </w:tabs>
        <w:autoSpaceDE w:val="0"/>
        <w:autoSpaceDN w:val="0"/>
        <w:ind w:hanging="796"/>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t>pozostałych opłat związanych z wykonywaniem przedmiotu umowy.</w:t>
      </w:r>
    </w:p>
    <w:p w:rsidR="0037177C" w:rsidRPr="00C87FD3" w:rsidRDefault="0037177C" w:rsidP="00417E02">
      <w:pPr>
        <w:widowControl w:val="0"/>
        <w:numPr>
          <w:ilvl w:val="0"/>
          <w:numId w:val="59"/>
        </w:numPr>
        <w:suppressAutoHyphens w:val="0"/>
        <w:autoSpaceDE w:val="0"/>
        <w:autoSpaceDN w:val="0"/>
        <w:contextualSpacing/>
        <w:jc w:val="both"/>
        <w:textAlignment w:val="auto"/>
        <w:rPr>
          <w:rFonts w:ascii="Century Gothic" w:hAnsi="Century Gothic" w:cs="Times New Roman"/>
          <w:kern w:val="2"/>
          <w:sz w:val="20"/>
          <w:szCs w:val="20"/>
        </w:rPr>
      </w:pPr>
      <w:r w:rsidRPr="00C87FD3">
        <w:rPr>
          <w:rFonts w:ascii="Century Gothic" w:hAnsi="Century Gothic" w:cs="Times New Roman"/>
          <w:kern w:val="2"/>
          <w:sz w:val="20"/>
          <w:szCs w:val="20"/>
        </w:rPr>
        <w:t xml:space="preserve">Płatność w PLN za wykonaną dostawę </w:t>
      </w:r>
      <w:r w:rsidRPr="00C87FD3">
        <w:rPr>
          <w:rFonts w:ascii="Century Gothic" w:hAnsi="Century Gothic" w:cs="Times New Roman"/>
          <w:kern w:val="2"/>
          <w:sz w:val="20"/>
          <w:szCs w:val="20"/>
          <w:lang w:eastAsia="pl-PL"/>
        </w:rPr>
        <w:t xml:space="preserve">asortymentu </w:t>
      </w:r>
      <w:r w:rsidRPr="00C87FD3">
        <w:rPr>
          <w:rFonts w:ascii="Century Gothic" w:hAnsi="Century Gothic" w:cs="Times New Roman"/>
          <w:kern w:val="2"/>
          <w:sz w:val="20"/>
          <w:szCs w:val="20"/>
        </w:rPr>
        <w:t xml:space="preserve"> zostanie dokonana na rachunek wskazany przez Wykonawcę na fakturze, w terminie </w:t>
      </w:r>
      <w:r w:rsidRPr="00C87FD3">
        <w:rPr>
          <w:rFonts w:ascii="Century Gothic" w:hAnsi="Century Gothic" w:cs="Times New Roman"/>
          <w:b/>
          <w:kern w:val="2"/>
          <w:sz w:val="20"/>
          <w:szCs w:val="20"/>
        </w:rPr>
        <w:t xml:space="preserve">30 dni </w:t>
      </w:r>
      <w:r w:rsidRPr="00C87FD3">
        <w:rPr>
          <w:rFonts w:ascii="Century Gothic" w:hAnsi="Century Gothic" w:cs="Times New Roman"/>
          <w:kern w:val="2"/>
          <w:sz w:val="20"/>
          <w:szCs w:val="20"/>
        </w:rPr>
        <w:t>licząc od daty otrzymania przez Zamawiającego, prawidłowo wystawionej faktury</w:t>
      </w:r>
      <w:r w:rsidR="00C87FD3" w:rsidRPr="00C87FD3">
        <w:rPr>
          <w:rFonts w:ascii="Century Gothic" w:hAnsi="Century Gothic" w:cs="Times New Roman"/>
          <w:color w:val="auto"/>
          <w:kern w:val="0"/>
          <w:sz w:val="20"/>
          <w:szCs w:val="20"/>
          <w:lang w:eastAsia="en-US"/>
        </w:rPr>
        <w:t xml:space="preserve"> wystawionej zgodnie z § </w:t>
      </w:r>
      <w:r w:rsidR="00C87FD3">
        <w:rPr>
          <w:rFonts w:ascii="Century Gothic" w:hAnsi="Century Gothic" w:cs="Times New Roman"/>
          <w:color w:val="auto"/>
          <w:kern w:val="0"/>
          <w:sz w:val="20"/>
          <w:szCs w:val="20"/>
          <w:lang w:eastAsia="en-US"/>
        </w:rPr>
        <w:t>3</w:t>
      </w:r>
      <w:r w:rsidR="00C87FD3" w:rsidRPr="00C87FD3">
        <w:rPr>
          <w:rFonts w:ascii="Century Gothic" w:hAnsi="Century Gothic" w:cs="Times New Roman"/>
          <w:color w:val="auto"/>
          <w:kern w:val="0"/>
          <w:sz w:val="20"/>
          <w:szCs w:val="20"/>
          <w:lang w:eastAsia="en-US"/>
        </w:rPr>
        <w:t xml:space="preserve"> ust. </w:t>
      </w:r>
      <w:r w:rsidR="00C87FD3">
        <w:rPr>
          <w:rFonts w:ascii="Century Gothic" w:hAnsi="Century Gothic" w:cs="Times New Roman"/>
          <w:color w:val="auto"/>
          <w:kern w:val="0"/>
          <w:sz w:val="20"/>
          <w:szCs w:val="20"/>
          <w:lang w:eastAsia="en-US"/>
        </w:rPr>
        <w:t>13</w:t>
      </w:r>
      <w:r w:rsidR="00C87FD3" w:rsidRPr="00C87FD3">
        <w:rPr>
          <w:rFonts w:ascii="Century Gothic" w:hAnsi="Century Gothic" w:cs="Times New Roman"/>
          <w:i/>
          <w:color w:val="auto"/>
          <w:kern w:val="0"/>
          <w:sz w:val="20"/>
          <w:szCs w:val="20"/>
          <w:lang w:eastAsia="en-US"/>
        </w:rPr>
        <w:t xml:space="preserve"> </w:t>
      </w:r>
      <w:r w:rsidR="00C87FD3" w:rsidRPr="00C87FD3">
        <w:rPr>
          <w:rFonts w:ascii="Century Gothic" w:hAnsi="Century Gothic" w:cs="Times New Roman"/>
          <w:bCs/>
          <w:color w:val="auto"/>
          <w:sz w:val="20"/>
          <w:szCs w:val="20"/>
          <w:lang w:eastAsia="pl-PL"/>
        </w:rPr>
        <w:t>lub ustrukturyzowaną fakturę w formie elektronicznej na Platformie Elektronicznego Fakturowania.</w:t>
      </w:r>
    </w:p>
    <w:p w:rsidR="0037177C" w:rsidRPr="0037177C" w:rsidRDefault="0037177C" w:rsidP="00417E02">
      <w:pPr>
        <w:widowControl w:val="0"/>
        <w:numPr>
          <w:ilvl w:val="0"/>
          <w:numId w:val="59"/>
        </w:numPr>
        <w:autoSpaceDE w:val="0"/>
        <w:autoSpaceDN w:val="0"/>
        <w:contextualSpacing/>
        <w:jc w:val="both"/>
        <w:textAlignment w:val="auto"/>
        <w:rPr>
          <w:rFonts w:ascii="Century Gothic" w:hAnsi="Century Gothic" w:cs="Times New Roman"/>
          <w:kern w:val="2"/>
          <w:sz w:val="20"/>
          <w:szCs w:val="20"/>
        </w:rPr>
      </w:pPr>
      <w:r w:rsidRPr="0037177C">
        <w:rPr>
          <w:rFonts w:ascii="Century Gothic" w:hAnsi="Century Gothic" w:cs="Times New Roman"/>
          <w:kern w:val="2"/>
          <w:sz w:val="20"/>
          <w:szCs w:val="20"/>
        </w:rPr>
        <w:t xml:space="preserve">Zamawiający zobowiązuje się zapłacić Wykonawcy odsetki ustawowe w razie nieuzasadnionego niezapłacenia faktury, w terminie, o którym mowa w ust. </w:t>
      </w:r>
      <w:r w:rsidR="00C742AD">
        <w:rPr>
          <w:rFonts w:ascii="Century Gothic" w:hAnsi="Century Gothic" w:cs="Times New Roman"/>
          <w:kern w:val="2"/>
          <w:sz w:val="20"/>
          <w:szCs w:val="20"/>
        </w:rPr>
        <w:t>10</w:t>
      </w:r>
      <w:r w:rsidRPr="0037177C">
        <w:rPr>
          <w:rFonts w:ascii="Century Gothic" w:hAnsi="Century Gothic" w:cs="Times New Roman"/>
          <w:kern w:val="2"/>
          <w:sz w:val="20"/>
          <w:szCs w:val="20"/>
        </w:rPr>
        <w:t>.</w:t>
      </w:r>
    </w:p>
    <w:p w:rsidR="0037177C" w:rsidRDefault="0037177C" w:rsidP="00417E02">
      <w:pPr>
        <w:widowControl w:val="0"/>
        <w:numPr>
          <w:ilvl w:val="0"/>
          <w:numId w:val="59"/>
        </w:numPr>
        <w:autoSpaceDE w:val="0"/>
        <w:autoSpaceDN w:val="0"/>
        <w:contextualSpacing/>
        <w:jc w:val="both"/>
        <w:textAlignment w:val="auto"/>
        <w:rPr>
          <w:rFonts w:ascii="Century Gothic" w:hAnsi="Century Gothic" w:cs="Times New Roman"/>
          <w:kern w:val="2"/>
          <w:sz w:val="20"/>
          <w:szCs w:val="20"/>
        </w:rPr>
      </w:pPr>
      <w:r w:rsidRPr="0037177C">
        <w:rPr>
          <w:rFonts w:ascii="Century Gothic" w:hAnsi="Century Gothic" w:cs="Times New Roman"/>
          <w:kern w:val="2"/>
          <w:sz w:val="20"/>
          <w:szCs w:val="20"/>
        </w:rPr>
        <w:t xml:space="preserve">Zamawiający nie wyraża zgody na dokonanie cesji wierzytelności wynikających </w:t>
      </w:r>
      <w:r w:rsidRPr="0037177C">
        <w:rPr>
          <w:rFonts w:ascii="Century Gothic" w:hAnsi="Century Gothic" w:cs="Times New Roman"/>
          <w:kern w:val="2"/>
          <w:sz w:val="20"/>
          <w:szCs w:val="20"/>
        </w:rPr>
        <w:br/>
        <w:t>z wykonywania niniejszej umowy na rzecz osób trzecich.</w:t>
      </w:r>
    </w:p>
    <w:p w:rsidR="000813FB" w:rsidRPr="00B31133" w:rsidRDefault="000813FB" w:rsidP="000813FB">
      <w:pPr>
        <w:widowControl w:val="0"/>
        <w:autoSpaceDE w:val="0"/>
        <w:autoSpaceDN w:val="0"/>
        <w:ind w:left="360"/>
        <w:contextualSpacing/>
        <w:jc w:val="both"/>
        <w:textAlignment w:val="auto"/>
        <w:rPr>
          <w:rFonts w:ascii="Century Gothic" w:hAnsi="Century Gothic" w:cs="Times New Roman"/>
          <w:kern w:val="2"/>
          <w:sz w:val="16"/>
          <w:szCs w:val="16"/>
        </w:rPr>
      </w:pPr>
    </w:p>
    <w:p w:rsidR="0037177C" w:rsidRDefault="0037177C" w:rsidP="0037177C">
      <w:pPr>
        <w:widowControl w:val="0"/>
        <w:tabs>
          <w:tab w:val="left" w:pos="426"/>
          <w:tab w:val="center" w:pos="4536"/>
          <w:tab w:val="right" w:pos="9072"/>
        </w:tabs>
        <w:suppressAutoHyphens w:val="0"/>
        <w:contextualSpacing/>
        <w:jc w:val="center"/>
        <w:textAlignment w:val="auto"/>
        <w:rPr>
          <w:rFonts w:ascii="Century Gothic" w:eastAsia="Calibri" w:hAnsi="Century Gothic"/>
          <w:b/>
          <w:bCs/>
          <w:color w:val="auto"/>
          <w:kern w:val="0"/>
          <w:sz w:val="20"/>
          <w:szCs w:val="20"/>
          <w:lang w:eastAsia="en-US" w:bidi="ar-SA"/>
        </w:rPr>
      </w:pPr>
      <w:r w:rsidRPr="0037177C">
        <w:rPr>
          <w:rFonts w:ascii="Century Gothic" w:eastAsia="Calibri" w:hAnsi="Century Gothic"/>
          <w:b/>
          <w:bCs/>
          <w:color w:val="auto"/>
          <w:kern w:val="0"/>
          <w:sz w:val="20"/>
          <w:szCs w:val="20"/>
          <w:lang w:eastAsia="en-US" w:bidi="ar-SA"/>
        </w:rPr>
        <w:t>§3</w:t>
      </w:r>
    </w:p>
    <w:p w:rsidR="0017444D" w:rsidRPr="0017444D" w:rsidRDefault="0017444D" w:rsidP="0037177C">
      <w:pPr>
        <w:widowControl w:val="0"/>
        <w:tabs>
          <w:tab w:val="left" w:pos="426"/>
          <w:tab w:val="center" w:pos="4536"/>
          <w:tab w:val="right" w:pos="9072"/>
        </w:tabs>
        <w:suppressAutoHyphens w:val="0"/>
        <w:contextualSpacing/>
        <w:jc w:val="center"/>
        <w:textAlignment w:val="auto"/>
        <w:rPr>
          <w:rFonts w:ascii="Century Gothic" w:eastAsia="Calibri" w:hAnsi="Century Gothic"/>
          <w:color w:val="auto"/>
          <w:kern w:val="0"/>
          <w:sz w:val="16"/>
          <w:szCs w:val="16"/>
          <w:lang w:eastAsia="en-US" w:bidi="ar-SA"/>
        </w:rPr>
      </w:pPr>
    </w:p>
    <w:p w:rsidR="0037177C" w:rsidRPr="0037177C" w:rsidRDefault="0037177C" w:rsidP="00417E02">
      <w:pPr>
        <w:widowControl w:val="0"/>
        <w:numPr>
          <w:ilvl w:val="0"/>
          <w:numId w:val="144"/>
        </w:numPr>
        <w:tabs>
          <w:tab w:val="clear" w:pos="720"/>
          <w:tab w:val="num" w:pos="284"/>
          <w:tab w:val="left" w:pos="350"/>
        </w:tabs>
        <w:autoSpaceDE w:val="0"/>
        <w:autoSpaceDN w:val="0"/>
        <w:ind w:left="284" w:hanging="284"/>
        <w:contextualSpacing/>
        <w:jc w:val="both"/>
        <w:textAlignment w:val="auto"/>
        <w:rPr>
          <w:rFonts w:ascii="Century Gothic" w:hAnsi="Century Gothic" w:cs="Times New Roman"/>
          <w:kern w:val="2"/>
          <w:sz w:val="20"/>
          <w:szCs w:val="20"/>
        </w:rPr>
      </w:pPr>
      <w:r w:rsidRPr="0037177C">
        <w:rPr>
          <w:rFonts w:ascii="Century Gothic" w:hAnsi="Century Gothic" w:cs="Times New Roman"/>
          <w:kern w:val="2"/>
          <w:sz w:val="20"/>
          <w:szCs w:val="20"/>
        </w:rPr>
        <w:t xml:space="preserve">Wykonawca zobowiązuje się do dostawy </w:t>
      </w:r>
      <w:r w:rsidRPr="0037177C">
        <w:rPr>
          <w:rFonts w:ascii="Century Gothic" w:hAnsi="Century Gothic" w:cs="Times New Roman"/>
          <w:kern w:val="2"/>
          <w:sz w:val="20"/>
          <w:szCs w:val="20"/>
          <w:lang w:eastAsia="pl-PL"/>
        </w:rPr>
        <w:t xml:space="preserve">asortymentu </w:t>
      </w:r>
      <w:r w:rsidRPr="0037177C">
        <w:rPr>
          <w:rFonts w:ascii="Century Gothic" w:hAnsi="Century Gothic" w:cs="Times New Roman"/>
          <w:kern w:val="2"/>
          <w:sz w:val="20"/>
          <w:szCs w:val="20"/>
        </w:rPr>
        <w:t xml:space="preserve"> na własne ryzyko w terminie nie dłuższym niż </w:t>
      </w:r>
      <w:r w:rsidRPr="0037177C">
        <w:rPr>
          <w:rFonts w:ascii="Century Gothic" w:hAnsi="Century Gothic" w:cs="Times New Roman"/>
          <w:b/>
          <w:kern w:val="2"/>
          <w:sz w:val="20"/>
          <w:szCs w:val="20"/>
        </w:rPr>
        <w:t>20</w:t>
      </w:r>
      <w:r w:rsidRPr="0037177C">
        <w:rPr>
          <w:rFonts w:ascii="Century Gothic" w:hAnsi="Century Gothic" w:cs="Times New Roman"/>
          <w:kern w:val="2"/>
          <w:sz w:val="20"/>
          <w:szCs w:val="20"/>
        </w:rPr>
        <w:t xml:space="preserve"> </w:t>
      </w:r>
      <w:r w:rsidRPr="0037177C">
        <w:rPr>
          <w:rFonts w:ascii="Century Gothic" w:hAnsi="Century Gothic" w:cs="Times New Roman"/>
          <w:b/>
          <w:kern w:val="2"/>
          <w:sz w:val="20"/>
          <w:szCs w:val="20"/>
        </w:rPr>
        <w:t>dni roboczych</w:t>
      </w:r>
      <w:r w:rsidRPr="0037177C">
        <w:rPr>
          <w:rFonts w:ascii="Century Gothic" w:hAnsi="Century Gothic" w:cs="Times New Roman"/>
          <w:kern w:val="2"/>
          <w:sz w:val="20"/>
          <w:szCs w:val="20"/>
        </w:rPr>
        <w:t>, licząc od daty zawarcia umowy wykonawczej, o której mowa w §2 ust. 3.</w:t>
      </w:r>
    </w:p>
    <w:p w:rsidR="0037177C" w:rsidRPr="0037177C" w:rsidRDefault="0037177C" w:rsidP="00417E02">
      <w:pPr>
        <w:widowControl w:val="0"/>
        <w:numPr>
          <w:ilvl w:val="0"/>
          <w:numId w:val="144"/>
        </w:numPr>
        <w:tabs>
          <w:tab w:val="left" w:pos="363"/>
        </w:tabs>
        <w:autoSpaceDE w:val="0"/>
        <w:autoSpaceDN w:val="0"/>
        <w:ind w:left="363"/>
        <w:contextualSpacing/>
        <w:jc w:val="both"/>
        <w:textAlignment w:val="auto"/>
        <w:rPr>
          <w:rFonts w:ascii="Century Gothic" w:hAnsi="Century Gothic" w:cs="Times New Roman"/>
          <w:bCs/>
          <w:kern w:val="2"/>
          <w:sz w:val="20"/>
          <w:szCs w:val="20"/>
        </w:rPr>
      </w:pPr>
      <w:r w:rsidRPr="0037177C">
        <w:rPr>
          <w:rFonts w:ascii="Century Gothic" w:hAnsi="Century Gothic" w:cs="Times New Roman"/>
          <w:kern w:val="2"/>
          <w:sz w:val="20"/>
          <w:szCs w:val="20"/>
        </w:rPr>
        <w:t xml:space="preserve">Wykonawca zobowiązuje się powiadamiać Zamawiającego z wyprzedzeniem </w:t>
      </w:r>
      <w:r w:rsidR="00710742">
        <w:rPr>
          <w:rFonts w:ascii="Century Gothic" w:hAnsi="Century Gothic" w:cs="Times New Roman"/>
          <w:kern w:val="2"/>
          <w:sz w:val="20"/>
          <w:szCs w:val="20"/>
        </w:rPr>
        <w:t>1</w:t>
      </w:r>
      <w:r w:rsidRPr="0037177C">
        <w:rPr>
          <w:rFonts w:ascii="Century Gothic" w:hAnsi="Century Gothic" w:cs="Times New Roman"/>
          <w:kern w:val="2"/>
          <w:sz w:val="20"/>
          <w:szCs w:val="20"/>
        </w:rPr>
        <w:t>dni</w:t>
      </w:r>
      <w:r w:rsidR="003949B7">
        <w:rPr>
          <w:rFonts w:ascii="Century Gothic" w:hAnsi="Century Gothic" w:cs="Times New Roman"/>
          <w:kern w:val="2"/>
          <w:sz w:val="20"/>
          <w:szCs w:val="20"/>
        </w:rPr>
        <w:t>a</w:t>
      </w:r>
      <w:r w:rsidRPr="0037177C">
        <w:rPr>
          <w:rFonts w:ascii="Century Gothic" w:hAnsi="Century Gothic" w:cs="Times New Roman"/>
          <w:kern w:val="2"/>
          <w:sz w:val="20"/>
          <w:szCs w:val="20"/>
        </w:rPr>
        <w:t xml:space="preserve"> robocz</w:t>
      </w:r>
      <w:r w:rsidR="003949B7">
        <w:rPr>
          <w:rFonts w:ascii="Century Gothic" w:hAnsi="Century Gothic" w:cs="Times New Roman"/>
          <w:kern w:val="2"/>
          <w:sz w:val="20"/>
          <w:szCs w:val="20"/>
        </w:rPr>
        <w:t>ego</w:t>
      </w:r>
      <w:r w:rsidRPr="0037177C">
        <w:rPr>
          <w:rFonts w:ascii="Century Gothic" w:hAnsi="Century Gothic" w:cs="Times New Roman"/>
          <w:kern w:val="2"/>
          <w:sz w:val="20"/>
          <w:szCs w:val="20"/>
        </w:rPr>
        <w:t xml:space="preserve"> o dokładnym terminie dostawy </w:t>
      </w:r>
      <w:r w:rsidRPr="0037177C">
        <w:rPr>
          <w:rFonts w:ascii="Century Gothic" w:hAnsi="Century Gothic" w:cs="Times New Roman"/>
          <w:kern w:val="2"/>
          <w:sz w:val="20"/>
          <w:szCs w:val="20"/>
          <w:lang w:eastAsia="pl-PL"/>
        </w:rPr>
        <w:t xml:space="preserve">asortymentu </w:t>
      </w:r>
      <w:r w:rsidRPr="0037177C">
        <w:rPr>
          <w:rFonts w:ascii="Century Gothic" w:hAnsi="Century Gothic" w:cs="Times New Roman"/>
          <w:kern w:val="2"/>
          <w:sz w:val="20"/>
          <w:szCs w:val="20"/>
        </w:rPr>
        <w:t xml:space="preserve"> na </w:t>
      </w:r>
      <w:r w:rsidRPr="0037177C">
        <w:rPr>
          <w:rFonts w:ascii="Century Gothic" w:hAnsi="Century Gothic" w:cs="Times New Roman"/>
          <w:bCs/>
          <w:kern w:val="2"/>
          <w:sz w:val="20"/>
          <w:szCs w:val="20"/>
        </w:rPr>
        <w:t>numer faksu lub numer telefonu, który wskazany zostanie w umowie wykonawczej.</w:t>
      </w:r>
    </w:p>
    <w:p w:rsidR="0037177C" w:rsidRPr="0037177C" w:rsidRDefault="0037177C" w:rsidP="00417E02">
      <w:pPr>
        <w:widowControl w:val="0"/>
        <w:numPr>
          <w:ilvl w:val="0"/>
          <w:numId w:val="144"/>
        </w:numPr>
        <w:tabs>
          <w:tab w:val="left" w:pos="363"/>
        </w:tabs>
        <w:autoSpaceDE w:val="0"/>
        <w:autoSpaceDN w:val="0"/>
        <w:ind w:left="363"/>
        <w:contextualSpacing/>
        <w:jc w:val="both"/>
        <w:textAlignment w:val="auto"/>
        <w:rPr>
          <w:rFonts w:ascii="Century Gothic" w:hAnsi="Century Gothic" w:cs="Times New Roman"/>
          <w:bCs/>
          <w:kern w:val="2"/>
          <w:sz w:val="20"/>
          <w:szCs w:val="20"/>
        </w:rPr>
      </w:pPr>
      <w:r w:rsidRPr="0037177C">
        <w:rPr>
          <w:rFonts w:ascii="Century Gothic" w:hAnsi="Century Gothic" w:cs="Times New Roman"/>
          <w:bCs/>
          <w:kern w:val="2"/>
          <w:sz w:val="20"/>
          <w:szCs w:val="20"/>
        </w:rPr>
        <w:t xml:space="preserve">Wykonawca zobowiązuje się dostarczać </w:t>
      </w:r>
      <w:r w:rsidRPr="0037177C">
        <w:rPr>
          <w:rFonts w:ascii="Century Gothic" w:hAnsi="Century Gothic" w:cs="Times New Roman"/>
          <w:kern w:val="2"/>
          <w:sz w:val="20"/>
          <w:szCs w:val="20"/>
          <w:lang w:eastAsia="pl-PL"/>
        </w:rPr>
        <w:t xml:space="preserve">asortyment </w:t>
      </w:r>
      <w:r w:rsidRPr="0037177C">
        <w:rPr>
          <w:rFonts w:ascii="Century Gothic" w:hAnsi="Century Gothic" w:cs="Times New Roman"/>
          <w:bCs/>
          <w:kern w:val="2"/>
          <w:sz w:val="20"/>
          <w:szCs w:val="20"/>
        </w:rPr>
        <w:t xml:space="preserve">w dni robocze do obiektu Zamawiającego, o którym mowa w § 2 ust. </w:t>
      </w:r>
      <w:r w:rsidR="00317B52">
        <w:rPr>
          <w:rFonts w:ascii="Century Gothic" w:hAnsi="Century Gothic" w:cs="Times New Roman"/>
          <w:bCs/>
          <w:kern w:val="2"/>
          <w:sz w:val="20"/>
          <w:szCs w:val="20"/>
        </w:rPr>
        <w:t>7</w:t>
      </w:r>
      <w:r w:rsidRPr="0037177C">
        <w:rPr>
          <w:rFonts w:ascii="Century Gothic" w:hAnsi="Century Gothic" w:cs="Times New Roman"/>
          <w:bCs/>
          <w:kern w:val="2"/>
          <w:sz w:val="20"/>
          <w:szCs w:val="20"/>
        </w:rPr>
        <w:t xml:space="preserve"> lit. a).</w:t>
      </w:r>
    </w:p>
    <w:p w:rsidR="0037177C" w:rsidRPr="0037177C" w:rsidRDefault="0037177C" w:rsidP="0037177C">
      <w:pPr>
        <w:ind w:left="363"/>
        <w:contextualSpacing/>
        <w:jc w:val="both"/>
        <w:rPr>
          <w:rFonts w:ascii="Century Gothic" w:hAnsi="Century Gothic" w:cs="Times New Roman"/>
          <w:bCs/>
          <w:kern w:val="2"/>
          <w:sz w:val="20"/>
          <w:szCs w:val="20"/>
          <w:lang w:eastAsia="pl-PL"/>
        </w:rPr>
      </w:pPr>
      <w:r w:rsidRPr="0037177C">
        <w:rPr>
          <w:rFonts w:ascii="Century Gothic" w:hAnsi="Century Gothic" w:cs="Times New Roman"/>
          <w:bCs/>
          <w:kern w:val="2"/>
          <w:sz w:val="20"/>
          <w:szCs w:val="20"/>
        </w:rPr>
        <w:t xml:space="preserve">Przez dni robocze należy rozumieć dni od poniedziałku do piątku w godzinach </w:t>
      </w:r>
      <w:r w:rsidR="005F5710">
        <w:rPr>
          <w:rFonts w:ascii="Century Gothic" w:hAnsi="Century Gothic" w:cs="Times New Roman"/>
          <w:bCs/>
          <w:kern w:val="2"/>
          <w:sz w:val="20"/>
          <w:szCs w:val="20"/>
        </w:rPr>
        <w:t>8</w:t>
      </w:r>
      <w:r w:rsidRPr="0037177C">
        <w:rPr>
          <w:rFonts w:ascii="Century Gothic" w:hAnsi="Century Gothic" w:cs="Times New Roman"/>
          <w:bCs/>
          <w:kern w:val="2"/>
          <w:sz w:val="20"/>
          <w:szCs w:val="20"/>
          <w:vertAlign w:val="superscript"/>
        </w:rPr>
        <w:t>00</w:t>
      </w:r>
      <w:r w:rsidRPr="0037177C">
        <w:rPr>
          <w:rFonts w:ascii="Century Gothic" w:hAnsi="Century Gothic" w:cs="Times New Roman"/>
          <w:bCs/>
          <w:kern w:val="2"/>
          <w:sz w:val="20"/>
          <w:szCs w:val="20"/>
        </w:rPr>
        <w:t>÷1</w:t>
      </w:r>
      <w:r w:rsidR="005F5710">
        <w:rPr>
          <w:rFonts w:ascii="Century Gothic" w:hAnsi="Century Gothic" w:cs="Times New Roman"/>
          <w:bCs/>
          <w:kern w:val="2"/>
          <w:sz w:val="20"/>
          <w:szCs w:val="20"/>
        </w:rPr>
        <w:t>6</w:t>
      </w:r>
      <w:r w:rsidRPr="0037177C">
        <w:rPr>
          <w:rFonts w:ascii="Century Gothic" w:hAnsi="Century Gothic" w:cs="Times New Roman"/>
          <w:bCs/>
          <w:kern w:val="2"/>
          <w:sz w:val="20"/>
          <w:szCs w:val="20"/>
          <w:vertAlign w:val="superscript"/>
        </w:rPr>
        <w:t>00</w:t>
      </w:r>
      <w:r w:rsidRPr="0037177C">
        <w:rPr>
          <w:rFonts w:ascii="Century Gothic" w:hAnsi="Century Gothic" w:cs="Times New Roman"/>
          <w:bCs/>
          <w:kern w:val="2"/>
          <w:sz w:val="20"/>
          <w:szCs w:val="20"/>
        </w:rPr>
        <w:t xml:space="preserve"> </w:t>
      </w:r>
      <w:r w:rsidRPr="0037177C">
        <w:rPr>
          <w:rFonts w:ascii="Century Gothic" w:hAnsi="Century Gothic" w:cs="Times New Roman"/>
          <w:bCs/>
          <w:kern w:val="2"/>
          <w:sz w:val="20"/>
          <w:szCs w:val="20"/>
        </w:rPr>
        <w:br/>
        <w:t>z wyłączeniem dni wolnych od pracy zgodnie z właściwymi przepisami.</w:t>
      </w:r>
    </w:p>
    <w:p w:rsidR="0037177C" w:rsidRPr="0037177C" w:rsidRDefault="0037177C" w:rsidP="00417E02">
      <w:pPr>
        <w:widowControl w:val="0"/>
        <w:numPr>
          <w:ilvl w:val="0"/>
          <w:numId w:val="144"/>
        </w:numPr>
        <w:tabs>
          <w:tab w:val="left" w:pos="363"/>
        </w:tabs>
        <w:autoSpaceDE w:val="0"/>
        <w:autoSpaceDN w:val="0"/>
        <w:ind w:left="363"/>
        <w:contextualSpacing/>
        <w:jc w:val="both"/>
        <w:textAlignment w:val="auto"/>
        <w:rPr>
          <w:rFonts w:ascii="Century Gothic" w:hAnsi="Century Gothic" w:cs="Times New Roman"/>
          <w:bCs/>
          <w:kern w:val="2"/>
          <w:sz w:val="20"/>
          <w:szCs w:val="20"/>
          <w:lang w:eastAsia="pl-PL"/>
        </w:rPr>
      </w:pPr>
      <w:r w:rsidRPr="0037177C">
        <w:rPr>
          <w:rFonts w:ascii="Century Gothic" w:hAnsi="Century Gothic" w:cs="Times New Roman"/>
          <w:bCs/>
          <w:kern w:val="2"/>
          <w:sz w:val="20"/>
          <w:szCs w:val="20"/>
          <w:lang w:eastAsia="pl-PL"/>
        </w:rPr>
        <w:t>W czynno</w:t>
      </w:r>
      <w:r w:rsidRPr="0037177C">
        <w:rPr>
          <w:rFonts w:ascii="Century Gothic" w:eastAsia="TimesNewRoman" w:hAnsi="Century Gothic" w:cs="Times New Roman"/>
          <w:bCs/>
          <w:kern w:val="2"/>
          <w:sz w:val="20"/>
          <w:szCs w:val="20"/>
          <w:lang w:eastAsia="pl-PL"/>
        </w:rPr>
        <w:t>ś</w:t>
      </w:r>
      <w:r w:rsidRPr="0037177C">
        <w:rPr>
          <w:rFonts w:ascii="Century Gothic" w:hAnsi="Century Gothic" w:cs="Times New Roman"/>
          <w:bCs/>
          <w:kern w:val="2"/>
          <w:sz w:val="20"/>
          <w:szCs w:val="20"/>
          <w:lang w:eastAsia="pl-PL"/>
        </w:rPr>
        <w:t xml:space="preserve">ciach odbioru </w:t>
      </w:r>
      <w:r w:rsidRPr="0037177C">
        <w:rPr>
          <w:rFonts w:ascii="Century Gothic" w:hAnsi="Century Gothic" w:cs="Times New Roman"/>
          <w:kern w:val="2"/>
          <w:sz w:val="20"/>
          <w:szCs w:val="20"/>
          <w:lang w:eastAsia="pl-PL"/>
        </w:rPr>
        <w:t xml:space="preserve">asortymentu </w:t>
      </w:r>
      <w:r w:rsidRPr="0037177C">
        <w:rPr>
          <w:rFonts w:ascii="Century Gothic" w:hAnsi="Century Gothic" w:cs="Times New Roman"/>
          <w:bCs/>
          <w:kern w:val="2"/>
          <w:sz w:val="20"/>
          <w:szCs w:val="20"/>
          <w:lang w:eastAsia="pl-PL"/>
        </w:rPr>
        <w:t xml:space="preserve"> wezm</w:t>
      </w:r>
      <w:r w:rsidRPr="0037177C">
        <w:rPr>
          <w:rFonts w:ascii="Century Gothic" w:eastAsia="TimesNewRoman" w:hAnsi="Century Gothic" w:cs="Times New Roman"/>
          <w:bCs/>
          <w:kern w:val="2"/>
          <w:sz w:val="20"/>
          <w:szCs w:val="20"/>
          <w:lang w:eastAsia="pl-PL"/>
        </w:rPr>
        <w:t xml:space="preserve">ą </w:t>
      </w:r>
      <w:r w:rsidRPr="0037177C">
        <w:rPr>
          <w:rFonts w:ascii="Century Gothic" w:hAnsi="Century Gothic" w:cs="Times New Roman"/>
          <w:bCs/>
          <w:kern w:val="2"/>
          <w:sz w:val="20"/>
          <w:szCs w:val="20"/>
          <w:lang w:eastAsia="pl-PL"/>
        </w:rPr>
        <w:t>udział osoby upowa</w:t>
      </w:r>
      <w:r w:rsidRPr="0037177C">
        <w:rPr>
          <w:rFonts w:ascii="Century Gothic" w:eastAsia="TimesNewRoman" w:hAnsi="Century Gothic" w:cs="Times New Roman"/>
          <w:bCs/>
          <w:kern w:val="2"/>
          <w:sz w:val="20"/>
          <w:szCs w:val="20"/>
          <w:lang w:eastAsia="pl-PL"/>
        </w:rPr>
        <w:t>ż</w:t>
      </w:r>
      <w:r w:rsidRPr="0037177C">
        <w:rPr>
          <w:rFonts w:ascii="Century Gothic" w:hAnsi="Century Gothic" w:cs="Times New Roman"/>
          <w:bCs/>
          <w:kern w:val="2"/>
          <w:sz w:val="20"/>
          <w:szCs w:val="20"/>
          <w:lang w:eastAsia="pl-PL"/>
        </w:rPr>
        <w:t xml:space="preserve">nione przez Strony. Ze </w:t>
      </w:r>
      <w:r w:rsidRPr="0037177C">
        <w:rPr>
          <w:rFonts w:ascii="Century Gothic" w:hAnsi="Century Gothic" w:cs="Times New Roman"/>
          <w:color w:val="auto"/>
          <w:kern w:val="2"/>
          <w:sz w:val="20"/>
          <w:szCs w:val="20"/>
        </w:rPr>
        <w:t>strony Zamawiaj</w:t>
      </w:r>
      <w:r w:rsidRPr="0037177C">
        <w:rPr>
          <w:rFonts w:ascii="Century Gothic" w:eastAsia="TimesNewRoman" w:hAnsi="Century Gothic" w:cs="Times New Roman"/>
          <w:color w:val="auto"/>
          <w:kern w:val="2"/>
          <w:sz w:val="20"/>
          <w:szCs w:val="20"/>
        </w:rPr>
        <w:t>ą</w:t>
      </w:r>
      <w:r w:rsidRPr="0037177C">
        <w:rPr>
          <w:rFonts w:ascii="Century Gothic" w:hAnsi="Century Gothic" w:cs="Times New Roman"/>
          <w:color w:val="auto"/>
          <w:kern w:val="2"/>
          <w:sz w:val="20"/>
          <w:szCs w:val="20"/>
        </w:rPr>
        <w:t>cego osobami upowa</w:t>
      </w:r>
      <w:r w:rsidRPr="0037177C">
        <w:rPr>
          <w:rFonts w:ascii="Century Gothic" w:eastAsia="TimesNewRoman" w:hAnsi="Century Gothic" w:cs="Times New Roman"/>
          <w:color w:val="auto"/>
          <w:kern w:val="2"/>
          <w:sz w:val="20"/>
          <w:szCs w:val="20"/>
        </w:rPr>
        <w:t>ż</w:t>
      </w:r>
      <w:r w:rsidRPr="0037177C">
        <w:rPr>
          <w:rFonts w:ascii="Century Gothic" w:hAnsi="Century Gothic" w:cs="Times New Roman"/>
          <w:color w:val="auto"/>
          <w:kern w:val="2"/>
          <w:sz w:val="20"/>
          <w:szCs w:val="20"/>
        </w:rPr>
        <w:t>nionymi s</w:t>
      </w:r>
      <w:r w:rsidRPr="0037177C">
        <w:rPr>
          <w:rFonts w:ascii="Century Gothic" w:eastAsia="TimesNewRoman" w:hAnsi="Century Gothic" w:cs="Times New Roman"/>
          <w:color w:val="auto"/>
          <w:kern w:val="2"/>
          <w:sz w:val="20"/>
          <w:szCs w:val="20"/>
        </w:rPr>
        <w:t xml:space="preserve">ą </w:t>
      </w:r>
      <w:r w:rsidRPr="0037177C">
        <w:rPr>
          <w:rFonts w:ascii="Century Gothic" w:hAnsi="Century Gothic" w:cs="Times New Roman"/>
          <w:color w:val="auto"/>
          <w:kern w:val="2"/>
          <w:sz w:val="20"/>
          <w:szCs w:val="20"/>
        </w:rPr>
        <w:t xml:space="preserve">pracownicy </w:t>
      </w:r>
      <w:r w:rsidRPr="0037177C">
        <w:rPr>
          <w:rFonts w:ascii="Century Gothic" w:hAnsi="Century Gothic" w:cs="Times New Roman"/>
          <w:color w:val="auto"/>
          <w:kern w:val="2"/>
          <w:sz w:val="20"/>
          <w:szCs w:val="20"/>
          <w:lang w:eastAsia="pl-PL"/>
        </w:rPr>
        <w:t xml:space="preserve">Sekcji I </w:t>
      </w:r>
      <w:r w:rsidRPr="0037177C">
        <w:rPr>
          <w:rFonts w:ascii="Century Gothic" w:hAnsi="Century Gothic" w:cs="Times New Roman"/>
          <w:color w:val="auto"/>
          <w:kern w:val="2"/>
          <w:sz w:val="20"/>
          <w:szCs w:val="20"/>
        </w:rPr>
        <w:t>Wydziału Teleinformatyki</w:t>
      </w:r>
      <w:r w:rsidRPr="0037177C">
        <w:rPr>
          <w:rFonts w:ascii="Century Gothic" w:hAnsi="Century Gothic" w:cs="Times New Roman"/>
          <w:kern w:val="2"/>
          <w:sz w:val="20"/>
          <w:szCs w:val="20"/>
        </w:rPr>
        <w:t xml:space="preserve"> KSP, którzy</w:t>
      </w:r>
      <w:r w:rsidRPr="0037177C">
        <w:rPr>
          <w:rFonts w:ascii="Century Gothic" w:hAnsi="Century Gothic" w:cs="Times New Roman"/>
          <w:bCs/>
          <w:kern w:val="2"/>
          <w:sz w:val="20"/>
          <w:szCs w:val="20"/>
          <w:lang w:eastAsia="pl-PL"/>
        </w:rPr>
        <w:t xml:space="preserve"> zostaną wskazani w umowie wykonawczej.</w:t>
      </w:r>
    </w:p>
    <w:p w:rsidR="0037177C" w:rsidRPr="0037177C" w:rsidRDefault="0037177C" w:rsidP="00417E02">
      <w:pPr>
        <w:numPr>
          <w:ilvl w:val="0"/>
          <w:numId w:val="144"/>
        </w:numPr>
        <w:tabs>
          <w:tab w:val="clear" w:pos="720"/>
          <w:tab w:val="num" w:pos="284"/>
        </w:tabs>
        <w:autoSpaceDE w:val="0"/>
        <w:autoSpaceDN w:val="0"/>
        <w:ind w:hanging="720"/>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Wykonawca gwarantuje, że dostarczony asortyment będzie:</w:t>
      </w:r>
    </w:p>
    <w:p w:rsidR="0037177C" w:rsidRPr="0037177C" w:rsidRDefault="0037177C" w:rsidP="00417E02">
      <w:pPr>
        <w:numPr>
          <w:ilvl w:val="0"/>
          <w:numId w:val="55"/>
        </w:numPr>
        <w:tabs>
          <w:tab w:val="num" w:pos="709"/>
        </w:tabs>
        <w:autoSpaceDE w:val="0"/>
        <w:autoSpaceDN w:val="0"/>
        <w:ind w:left="709" w:hanging="283"/>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 xml:space="preserve">oznakowany znakiem CE, fabrycznie nowy, wolny od wad uniemożliwiających jego użycie zgodnie z przeznaczeniem i zgodny z poziomem technologii istniejącym </w:t>
      </w:r>
      <w:r w:rsidRPr="0037177C">
        <w:rPr>
          <w:rFonts w:ascii="Century Gothic" w:eastAsia="Times New Roman" w:hAnsi="Century Gothic" w:cs="Times New Roman"/>
          <w:kern w:val="3"/>
          <w:sz w:val="20"/>
          <w:szCs w:val="20"/>
          <w:lang w:bidi="ar-SA"/>
        </w:rPr>
        <w:br/>
        <w:t xml:space="preserve">w momencie podpisania </w:t>
      </w:r>
      <w:r w:rsidR="00A51FC7">
        <w:rPr>
          <w:rFonts w:ascii="Century Gothic" w:eastAsia="Times New Roman" w:hAnsi="Century Gothic" w:cs="Times New Roman"/>
          <w:kern w:val="3"/>
          <w:sz w:val="20"/>
          <w:szCs w:val="20"/>
          <w:lang w:bidi="ar-SA"/>
        </w:rPr>
        <w:t>u</w:t>
      </w:r>
      <w:r w:rsidRPr="0037177C">
        <w:rPr>
          <w:rFonts w:ascii="Century Gothic" w:eastAsia="Times New Roman" w:hAnsi="Century Gothic" w:cs="Times New Roman"/>
          <w:kern w:val="3"/>
          <w:sz w:val="20"/>
          <w:szCs w:val="20"/>
          <w:lang w:bidi="ar-SA"/>
        </w:rPr>
        <w:t>mowy;</w:t>
      </w:r>
    </w:p>
    <w:p w:rsidR="0037177C" w:rsidRPr="0037177C" w:rsidRDefault="0037177C" w:rsidP="00417E02">
      <w:pPr>
        <w:numPr>
          <w:ilvl w:val="0"/>
          <w:numId w:val="55"/>
        </w:numPr>
        <w:tabs>
          <w:tab w:val="num" w:pos="709"/>
        </w:tabs>
        <w:autoSpaceDE w:val="0"/>
        <w:autoSpaceDN w:val="0"/>
        <w:ind w:left="709" w:hanging="283"/>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umieszczony w oryginalnym opakowaniu producenta zabezpieczającym go przed uszkodzeniami mechanicznymi;</w:t>
      </w:r>
    </w:p>
    <w:p w:rsidR="0037177C" w:rsidRPr="0037177C" w:rsidRDefault="0037177C" w:rsidP="00417E02">
      <w:pPr>
        <w:numPr>
          <w:ilvl w:val="0"/>
          <w:numId w:val="55"/>
        </w:numPr>
        <w:tabs>
          <w:tab w:val="num" w:pos="709"/>
        </w:tabs>
        <w:autoSpaceDE w:val="0"/>
        <w:autoSpaceDN w:val="0"/>
        <w:ind w:left="709" w:hanging="283"/>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o parametrach techniczno-funkcjonalnych nie gorszych niż wskazane w załączniku 2 do umowy ramowej;</w:t>
      </w:r>
    </w:p>
    <w:p w:rsidR="0037177C" w:rsidRPr="0037177C" w:rsidRDefault="0037177C" w:rsidP="00417E02">
      <w:pPr>
        <w:numPr>
          <w:ilvl w:val="0"/>
          <w:numId w:val="55"/>
        </w:numPr>
        <w:tabs>
          <w:tab w:val="num" w:pos="709"/>
        </w:tabs>
        <w:autoSpaceDE w:val="0"/>
        <w:autoSpaceDN w:val="0"/>
        <w:ind w:left="709" w:hanging="283"/>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nowy, nie będzie to sprzęt odnowiony tj. refurbished;</w:t>
      </w:r>
    </w:p>
    <w:p w:rsidR="0037177C" w:rsidRPr="0037177C" w:rsidRDefault="0037177C" w:rsidP="00417E02">
      <w:pPr>
        <w:numPr>
          <w:ilvl w:val="0"/>
          <w:numId w:val="55"/>
        </w:numPr>
        <w:tabs>
          <w:tab w:val="num" w:pos="709"/>
        </w:tabs>
        <w:autoSpaceDE w:val="0"/>
        <w:autoSpaceDN w:val="0"/>
        <w:ind w:left="709" w:hanging="283"/>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pochodził z legalnego kanału dystrybucyjnego na teren RP.</w:t>
      </w:r>
    </w:p>
    <w:p w:rsidR="0037177C" w:rsidRPr="0037177C" w:rsidRDefault="0037177C" w:rsidP="00417E02">
      <w:pPr>
        <w:numPr>
          <w:ilvl w:val="0"/>
          <w:numId w:val="55"/>
        </w:numPr>
        <w:tabs>
          <w:tab w:val="num" w:pos="709"/>
        </w:tabs>
        <w:autoSpaceDE w:val="0"/>
        <w:autoSpaceDN w:val="0"/>
        <w:ind w:left="709" w:hanging="283"/>
        <w:jc w:val="both"/>
        <w:rPr>
          <w:rFonts w:ascii="Century Gothic" w:eastAsia="Times New Roman" w:hAnsi="Century Gothic" w:cs="Times New Roman"/>
          <w:kern w:val="3"/>
          <w:sz w:val="20"/>
          <w:szCs w:val="20"/>
          <w:lang w:bidi="ar-SA"/>
        </w:rPr>
      </w:pPr>
      <w:r w:rsidRPr="0037177C">
        <w:rPr>
          <w:rFonts w:ascii="Century Gothic" w:eastAsia="SimSun" w:hAnsi="Century Gothic" w:cs="CIDFont+F2"/>
          <w:color w:val="auto"/>
          <w:kern w:val="0"/>
          <w:sz w:val="20"/>
          <w:szCs w:val="20"/>
          <w:lang w:eastAsia="pl-PL" w:bidi="ar-SA"/>
        </w:rPr>
        <w:t>posiadał cechy/atrybuty jego legalności, tj.</w:t>
      </w:r>
      <w:r w:rsidRPr="0037177C">
        <w:rPr>
          <w:rFonts w:ascii="Century Gothic" w:eastAsia="Times New Roman" w:hAnsi="Century Gothic" w:cs="Times New Roman"/>
          <w:color w:val="auto"/>
          <w:kern w:val="3"/>
          <w:sz w:val="20"/>
          <w:szCs w:val="20"/>
          <w:lang w:bidi="ar-SA"/>
        </w:rPr>
        <w:t xml:space="preserve"> </w:t>
      </w:r>
      <w:r w:rsidRPr="0037177C">
        <w:rPr>
          <w:rFonts w:ascii="Century Gothic" w:eastAsia="SimSun" w:hAnsi="Century Gothic" w:cs="CIDFont+F2"/>
          <w:color w:val="auto"/>
          <w:kern w:val="0"/>
          <w:sz w:val="20"/>
          <w:szCs w:val="20"/>
          <w:lang w:eastAsia="pl-PL" w:bidi="ar-SA"/>
        </w:rPr>
        <w:t>oznaczenie producenta, modelu oraz numeru seryjnego</w:t>
      </w:r>
      <w:r w:rsidRPr="0037177C">
        <w:rPr>
          <w:rFonts w:ascii="Century Gothic" w:eastAsia="Times New Roman" w:hAnsi="Century Gothic" w:cs="Times New Roman"/>
          <w:kern w:val="3"/>
          <w:sz w:val="20"/>
          <w:szCs w:val="20"/>
          <w:lang w:bidi="ar-SA"/>
        </w:rPr>
        <w:t>.</w:t>
      </w:r>
    </w:p>
    <w:p w:rsidR="0037177C" w:rsidRPr="0037177C" w:rsidRDefault="0037177C" w:rsidP="00417E02">
      <w:pPr>
        <w:numPr>
          <w:ilvl w:val="0"/>
          <w:numId w:val="144"/>
        </w:numPr>
        <w:tabs>
          <w:tab w:val="clear" w:pos="720"/>
          <w:tab w:val="num" w:pos="284"/>
        </w:tabs>
        <w:autoSpaceDE w:val="0"/>
        <w:autoSpaceDN w:val="0"/>
        <w:ind w:left="284" w:hanging="284"/>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Wykonawca zobowiązany jest do dostarczenia w dniu dostawy do każdego asortymentu dokumentacji sporządzonej w języku polskim, zawierającej:</w:t>
      </w:r>
    </w:p>
    <w:p w:rsidR="0037177C" w:rsidRPr="0037177C" w:rsidRDefault="0037177C" w:rsidP="00B358B5">
      <w:pPr>
        <w:numPr>
          <w:ilvl w:val="0"/>
          <w:numId w:val="33"/>
        </w:numPr>
        <w:tabs>
          <w:tab w:val="num" w:pos="567"/>
        </w:tabs>
        <w:autoSpaceDE w:val="0"/>
        <w:autoSpaceDN w:val="0"/>
        <w:ind w:left="567" w:hanging="283"/>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zawierające  tabelaryczne spisy typów oraz numerów seryjnych, termin i warunki  ważności gwarancji (podana data zgodna z §4 ust. 1), adresy e-mail, numery faksów, na które można dokonywać zgłoszenia naprawy oraz numery  telefonów pod którymi będzie można uzyskiwać wszelkie informacje dotyczące naprawy;</w:t>
      </w:r>
    </w:p>
    <w:p w:rsidR="0037177C" w:rsidRPr="0037177C" w:rsidRDefault="0037177C" w:rsidP="00B358B5">
      <w:pPr>
        <w:numPr>
          <w:ilvl w:val="0"/>
          <w:numId w:val="33"/>
        </w:numPr>
        <w:tabs>
          <w:tab w:val="num" w:pos="567"/>
        </w:tabs>
        <w:autoSpaceDE w:val="0"/>
        <w:autoSpaceDN w:val="0"/>
        <w:ind w:left="567" w:hanging="283"/>
        <w:jc w:val="both"/>
        <w:rPr>
          <w:rFonts w:ascii="Century Gothic" w:eastAsia="SimSun" w:hAnsi="Century Gothic" w:cs="Times New Roman"/>
          <w:kern w:val="0"/>
          <w:sz w:val="20"/>
          <w:szCs w:val="20"/>
          <w:lang w:bidi="ar-SA"/>
        </w:rPr>
      </w:pPr>
      <w:r w:rsidRPr="0037177C">
        <w:rPr>
          <w:rFonts w:ascii="Century Gothic" w:eastAsia="Times New Roman" w:hAnsi="Century Gothic" w:cs="Times New Roman"/>
          <w:color w:val="auto"/>
          <w:kern w:val="3"/>
          <w:sz w:val="20"/>
          <w:szCs w:val="20"/>
          <w:lang w:bidi="ar-SA"/>
        </w:rPr>
        <w:t xml:space="preserve">na trzy dni robocze przed dniem dostawy </w:t>
      </w:r>
      <w:r w:rsidRPr="0037177C">
        <w:rPr>
          <w:rFonts w:ascii="Century Gothic" w:eastAsia="SimSun" w:hAnsi="Century Gothic" w:cs="CIDFont+F2"/>
          <w:color w:val="auto"/>
          <w:kern w:val="0"/>
          <w:sz w:val="20"/>
          <w:szCs w:val="20"/>
          <w:lang w:eastAsia="pl-PL" w:bidi="ar-SA"/>
        </w:rPr>
        <w:t>numerów seryjnych asortymentu celem weryfikacji</w:t>
      </w:r>
      <w:r w:rsidRPr="0037177C">
        <w:rPr>
          <w:rFonts w:ascii="Century Gothic" w:eastAsia="Times New Roman" w:hAnsi="Century Gothic" w:cs="Times New Roman"/>
          <w:color w:val="auto"/>
          <w:kern w:val="3"/>
          <w:sz w:val="20"/>
          <w:szCs w:val="20"/>
          <w:lang w:bidi="ar-SA"/>
        </w:rPr>
        <w:t xml:space="preserve"> </w:t>
      </w:r>
      <w:r w:rsidRPr="0037177C">
        <w:rPr>
          <w:rFonts w:ascii="Century Gothic" w:eastAsia="SimSun" w:hAnsi="Century Gothic" w:cs="CIDFont+F2"/>
          <w:color w:val="auto"/>
          <w:kern w:val="0"/>
          <w:sz w:val="20"/>
          <w:szCs w:val="20"/>
          <w:lang w:eastAsia="pl-PL" w:bidi="ar-SA"/>
        </w:rPr>
        <w:t>źródła jego pochodzenia u producenta. W przypadku negatywnej weryfikacji, Zamawiający może odmówić przyjęcia asortymentu</w:t>
      </w:r>
      <w:r w:rsidRPr="0037177C">
        <w:rPr>
          <w:rFonts w:ascii="Century Gothic" w:eastAsia="Times New Roman" w:hAnsi="Century Gothic" w:cs="Times New Roman"/>
          <w:color w:val="auto"/>
          <w:kern w:val="3"/>
          <w:sz w:val="20"/>
          <w:szCs w:val="20"/>
          <w:lang w:bidi="ar-SA"/>
        </w:rPr>
        <w:t>.</w:t>
      </w:r>
    </w:p>
    <w:p w:rsidR="0037177C" w:rsidRPr="0037177C" w:rsidRDefault="0037177C" w:rsidP="00417E02">
      <w:pPr>
        <w:numPr>
          <w:ilvl w:val="0"/>
          <w:numId w:val="144"/>
        </w:numPr>
        <w:tabs>
          <w:tab w:val="clear" w:pos="720"/>
          <w:tab w:val="num" w:pos="284"/>
        </w:tabs>
        <w:suppressAutoHyphens w:val="0"/>
        <w:autoSpaceDE w:val="0"/>
        <w:autoSpaceDN w:val="0"/>
        <w:ind w:left="284" w:hanging="284"/>
        <w:jc w:val="both"/>
        <w:textAlignment w:val="auto"/>
        <w:rPr>
          <w:rFonts w:ascii="Century Gothic" w:eastAsia="SimSun" w:hAnsi="Century Gothic" w:cs="Times New Roman"/>
          <w:kern w:val="3"/>
          <w:sz w:val="20"/>
          <w:szCs w:val="20"/>
          <w:lang w:bidi="ar-SA"/>
        </w:rPr>
      </w:pPr>
      <w:r w:rsidRPr="0037177C">
        <w:rPr>
          <w:rFonts w:ascii="Century Gothic" w:eastAsia="SimSun" w:hAnsi="Century Gothic" w:cs="Times New Roman"/>
          <w:kern w:val="3"/>
          <w:sz w:val="20"/>
          <w:szCs w:val="20"/>
          <w:lang w:bidi="ar-SA"/>
        </w:rPr>
        <w:lastRenderedPageBreak/>
        <w:t>Zamawiający wymaga,</w:t>
      </w:r>
      <w:r w:rsidR="00A51FC7">
        <w:rPr>
          <w:rFonts w:ascii="Century Gothic" w:eastAsia="SimSun" w:hAnsi="Century Gothic" w:cs="Times New Roman"/>
          <w:kern w:val="3"/>
          <w:sz w:val="20"/>
          <w:szCs w:val="20"/>
          <w:lang w:bidi="ar-SA"/>
        </w:rPr>
        <w:t xml:space="preserve"> aby</w:t>
      </w:r>
      <w:r w:rsidRPr="0037177C">
        <w:rPr>
          <w:rFonts w:ascii="Century Gothic" w:eastAsia="SimSun" w:hAnsi="Century Gothic" w:cs="Times New Roman"/>
          <w:kern w:val="3"/>
          <w:sz w:val="20"/>
          <w:szCs w:val="20"/>
          <w:lang w:bidi="ar-SA"/>
        </w:rPr>
        <w:t xml:space="preserve"> dostarczony asortyment był wolny od wad prawnych i fizycznych oraz zgodny z zaleceniami, normami i obowiązującymi wymaganiami techniczno-eksploatacyjnymi obowiązującymi na terenie RP. Wszelkie oprogramowanie ma być zainstalowane i uruchomione na dostarczonym </w:t>
      </w:r>
      <w:r w:rsidRPr="0037177C">
        <w:rPr>
          <w:rFonts w:ascii="Century Gothic" w:eastAsia="Times New Roman" w:hAnsi="Century Gothic" w:cs="Times New Roman"/>
          <w:kern w:val="3"/>
          <w:sz w:val="20"/>
          <w:szCs w:val="20"/>
          <w:lang w:bidi="ar-SA"/>
        </w:rPr>
        <w:t>asortymencie</w:t>
      </w:r>
      <w:r w:rsidRPr="0037177C">
        <w:rPr>
          <w:rFonts w:ascii="Century Gothic" w:eastAsia="SimSun" w:hAnsi="Century Gothic" w:cs="Times New Roman"/>
          <w:kern w:val="3"/>
          <w:sz w:val="20"/>
          <w:szCs w:val="20"/>
          <w:lang w:bidi="ar-SA"/>
        </w:rPr>
        <w:t>.</w:t>
      </w:r>
    </w:p>
    <w:p w:rsidR="0037177C" w:rsidRPr="0037177C" w:rsidRDefault="0037177C" w:rsidP="00417E02">
      <w:pPr>
        <w:numPr>
          <w:ilvl w:val="0"/>
          <w:numId w:val="144"/>
        </w:numPr>
        <w:tabs>
          <w:tab w:val="clear" w:pos="720"/>
          <w:tab w:val="num" w:pos="284"/>
        </w:tabs>
        <w:suppressAutoHyphens w:val="0"/>
        <w:autoSpaceDE w:val="0"/>
        <w:autoSpaceDN w:val="0"/>
        <w:ind w:left="284" w:hanging="284"/>
        <w:jc w:val="both"/>
        <w:textAlignment w:val="auto"/>
        <w:rPr>
          <w:rFonts w:ascii="Century Gothic" w:eastAsia="SimSu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Zamawiający wymaga, żeby dostarczone licencje były wolne od roszczeń osób trzecich oraz bez możliwości wypowiedzenia w okresie ich obowiązywania.</w:t>
      </w:r>
    </w:p>
    <w:p w:rsidR="0037177C" w:rsidRPr="0037177C" w:rsidRDefault="0037177C" w:rsidP="00417E02">
      <w:pPr>
        <w:numPr>
          <w:ilvl w:val="0"/>
          <w:numId w:val="144"/>
        </w:numPr>
        <w:tabs>
          <w:tab w:val="clear" w:pos="720"/>
          <w:tab w:val="num" w:pos="284"/>
        </w:tabs>
        <w:suppressAutoHyphens w:val="0"/>
        <w:autoSpaceDE w:val="0"/>
        <w:autoSpaceDN w:val="0"/>
        <w:ind w:left="360"/>
        <w:jc w:val="both"/>
        <w:textAlignment w:val="auto"/>
        <w:rPr>
          <w:rFonts w:ascii="Century Gothic" w:eastAsia="SimSu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Zamawiający wymaga, żeby z</w:t>
      </w:r>
      <w:r w:rsidRPr="0037177C">
        <w:rPr>
          <w:rFonts w:ascii="Century Gothic" w:eastAsia="SimSun" w:hAnsi="Century Gothic" w:cs="Times New Roman"/>
          <w:kern w:val="3"/>
          <w:sz w:val="20"/>
          <w:szCs w:val="20"/>
          <w:lang w:bidi="ar-SA"/>
        </w:rPr>
        <w:t xml:space="preserve"> odbioru </w:t>
      </w:r>
      <w:r w:rsidRPr="0037177C">
        <w:rPr>
          <w:rFonts w:ascii="Century Gothic" w:eastAsia="Times New Roman" w:hAnsi="Century Gothic" w:cs="Times New Roman"/>
          <w:kern w:val="3"/>
          <w:sz w:val="20"/>
          <w:szCs w:val="20"/>
          <w:lang w:bidi="ar-SA"/>
        </w:rPr>
        <w:t xml:space="preserve">asortymentu  </w:t>
      </w:r>
      <w:r w:rsidRPr="0037177C">
        <w:rPr>
          <w:rFonts w:ascii="Century Gothic" w:eastAsia="SimSun" w:hAnsi="Century Gothic" w:cs="Times New Roman"/>
          <w:kern w:val="3"/>
          <w:sz w:val="20"/>
          <w:szCs w:val="20"/>
          <w:lang w:bidi="ar-SA"/>
        </w:rPr>
        <w:t>został sporządzony protokół ilościowy, jakościowy i końcowy.</w:t>
      </w:r>
    </w:p>
    <w:p w:rsidR="0037177C" w:rsidRPr="0037177C" w:rsidRDefault="00FD7BA1" w:rsidP="00417E02">
      <w:pPr>
        <w:numPr>
          <w:ilvl w:val="0"/>
          <w:numId w:val="144"/>
        </w:numPr>
        <w:tabs>
          <w:tab w:val="clear" w:pos="720"/>
          <w:tab w:val="num" w:pos="284"/>
        </w:tabs>
        <w:suppressAutoHyphens w:val="0"/>
        <w:autoSpaceDE w:val="0"/>
        <w:autoSpaceDN w:val="0"/>
        <w:ind w:left="360"/>
        <w:jc w:val="both"/>
        <w:textAlignment w:val="auto"/>
        <w:rPr>
          <w:rFonts w:ascii="Century Gothic" w:eastAsia="SimSun" w:hAnsi="Century Gothic" w:cs="Times New Roman"/>
          <w:kern w:val="3"/>
          <w:sz w:val="20"/>
          <w:szCs w:val="20"/>
          <w:lang w:bidi="ar-SA"/>
        </w:rPr>
      </w:pPr>
      <w:r>
        <w:rPr>
          <w:rFonts w:ascii="Century Gothic" w:eastAsia="SimSun" w:hAnsi="Century Gothic" w:cs="Times New Roman"/>
          <w:kern w:val="3"/>
          <w:sz w:val="20"/>
          <w:szCs w:val="20"/>
          <w:lang w:bidi="ar-SA"/>
        </w:rPr>
        <w:t xml:space="preserve"> </w:t>
      </w:r>
      <w:r w:rsidR="0037177C" w:rsidRPr="0037177C">
        <w:rPr>
          <w:rFonts w:ascii="Century Gothic" w:eastAsia="SimSun" w:hAnsi="Century Gothic" w:cs="Times New Roman"/>
          <w:kern w:val="3"/>
          <w:sz w:val="20"/>
          <w:szCs w:val="20"/>
          <w:lang w:bidi="ar-SA"/>
        </w:rPr>
        <w:t xml:space="preserve">Odbiór ilościowy zostanie przeprowadzony w dniu dostawy i potwierdzony będzie ilościowym </w:t>
      </w:r>
      <w:r>
        <w:rPr>
          <w:rFonts w:ascii="Century Gothic" w:eastAsia="SimSun" w:hAnsi="Century Gothic" w:cs="Times New Roman"/>
          <w:kern w:val="3"/>
          <w:sz w:val="20"/>
          <w:szCs w:val="20"/>
          <w:lang w:bidi="ar-SA"/>
        </w:rPr>
        <w:t xml:space="preserve"> </w:t>
      </w:r>
      <w:r w:rsidR="0037177C" w:rsidRPr="0037177C">
        <w:rPr>
          <w:rFonts w:ascii="Century Gothic" w:eastAsia="SimSun" w:hAnsi="Century Gothic" w:cs="Times New Roman"/>
          <w:kern w:val="3"/>
          <w:sz w:val="20"/>
          <w:szCs w:val="20"/>
          <w:lang w:bidi="ar-SA"/>
        </w:rPr>
        <w:t>protokołem odbioru obejmującym sprawdzenie:</w:t>
      </w:r>
    </w:p>
    <w:p w:rsidR="0037177C" w:rsidRPr="0037177C" w:rsidRDefault="0037177C" w:rsidP="00417E02">
      <w:pPr>
        <w:numPr>
          <w:ilvl w:val="0"/>
          <w:numId w:val="145"/>
        </w:numPr>
        <w:tabs>
          <w:tab w:val="clear" w:pos="1440"/>
          <w:tab w:val="num" w:pos="567"/>
          <w:tab w:val="num" w:pos="2700"/>
        </w:tabs>
        <w:suppressAutoHyphens w:val="0"/>
        <w:autoSpaceDE w:val="0"/>
        <w:autoSpaceDN w:val="0"/>
        <w:ind w:left="567" w:hanging="283"/>
        <w:jc w:val="both"/>
        <w:textAlignment w:val="auto"/>
        <w:rPr>
          <w:rFonts w:ascii="Century Gothic" w:eastAsia="SimSun" w:hAnsi="Century Gothic" w:cs="Times New Roman"/>
          <w:kern w:val="3"/>
          <w:sz w:val="20"/>
          <w:szCs w:val="20"/>
          <w:lang w:bidi="ar-SA"/>
        </w:rPr>
      </w:pPr>
      <w:r w:rsidRPr="0037177C">
        <w:rPr>
          <w:rFonts w:ascii="Century Gothic" w:eastAsia="SimSun" w:hAnsi="Century Gothic" w:cs="Times New Roman"/>
          <w:kern w:val="3"/>
          <w:sz w:val="20"/>
          <w:szCs w:val="20"/>
          <w:lang w:bidi="ar-SA"/>
        </w:rPr>
        <w:t xml:space="preserve">zgodności ilości dostarczonych </w:t>
      </w:r>
      <w:r w:rsidRPr="0037177C">
        <w:rPr>
          <w:rFonts w:ascii="Century Gothic" w:eastAsia="Times New Roman" w:hAnsi="Century Gothic" w:cs="Times New Roman"/>
          <w:kern w:val="3"/>
          <w:sz w:val="20"/>
          <w:szCs w:val="20"/>
          <w:lang w:bidi="ar-SA"/>
        </w:rPr>
        <w:t xml:space="preserve">asortymentu  </w:t>
      </w:r>
      <w:r w:rsidRPr="0037177C">
        <w:rPr>
          <w:rFonts w:ascii="Century Gothic" w:eastAsia="SimSun" w:hAnsi="Century Gothic" w:cs="Times New Roman"/>
          <w:kern w:val="3"/>
          <w:sz w:val="20"/>
          <w:szCs w:val="20"/>
          <w:lang w:bidi="ar-SA"/>
        </w:rPr>
        <w:t>z ilością wskazaną w zawartej umowie</w:t>
      </w:r>
      <w:r w:rsidR="00A51FC7">
        <w:rPr>
          <w:rFonts w:ascii="Century Gothic" w:eastAsia="SimSun" w:hAnsi="Century Gothic" w:cs="Times New Roman"/>
          <w:kern w:val="3"/>
          <w:sz w:val="20"/>
          <w:szCs w:val="20"/>
          <w:lang w:bidi="ar-SA"/>
        </w:rPr>
        <w:t xml:space="preserve"> wykonawczej</w:t>
      </w:r>
      <w:r w:rsidRPr="0037177C">
        <w:rPr>
          <w:rFonts w:ascii="Century Gothic" w:eastAsia="SimSun" w:hAnsi="Century Gothic" w:cs="Times New Roman"/>
          <w:kern w:val="3"/>
          <w:sz w:val="20"/>
          <w:szCs w:val="20"/>
          <w:lang w:bidi="ar-SA"/>
        </w:rPr>
        <w:t>;</w:t>
      </w:r>
    </w:p>
    <w:p w:rsidR="0037177C" w:rsidRPr="0037177C" w:rsidRDefault="0037177C" w:rsidP="00417E02">
      <w:pPr>
        <w:numPr>
          <w:ilvl w:val="0"/>
          <w:numId w:val="145"/>
        </w:numPr>
        <w:tabs>
          <w:tab w:val="clear" w:pos="1440"/>
          <w:tab w:val="num" w:pos="284"/>
        </w:tabs>
        <w:suppressAutoHyphens w:val="0"/>
        <w:autoSpaceDE w:val="0"/>
        <w:autoSpaceDN w:val="0"/>
        <w:ind w:hanging="1156"/>
        <w:jc w:val="both"/>
        <w:textAlignment w:val="auto"/>
        <w:rPr>
          <w:rFonts w:ascii="Century Gothic" w:eastAsia="SimSun" w:hAnsi="Century Gothic" w:cs="Times New Roman"/>
          <w:kern w:val="3"/>
          <w:sz w:val="20"/>
          <w:szCs w:val="20"/>
          <w:lang w:bidi="ar-SA"/>
        </w:rPr>
      </w:pPr>
      <w:r w:rsidRPr="0037177C">
        <w:rPr>
          <w:rFonts w:ascii="Century Gothic" w:eastAsia="SimSun" w:hAnsi="Century Gothic" w:cs="Times New Roman"/>
          <w:kern w:val="3"/>
          <w:sz w:val="20"/>
          <w:szCs w:val="20"/>
          <w:lang w:bidi="ar-SA"/>
        </w:rPr>
        <w:t>kompletności dokumentacji, o której mowa w ust. 6.</w:t>
      </w:r>
    </w:p>
    <w:p w:rsidR="0037177C" w:rsidRPr="0037177C" w:rsidRDefault="0037177C" w:rsidP="00417E02">
      <w:pPr>
        <w:numPr>
          <w:ilvl w:val="0"/>
          <w:numId w:val="144"/>
        </w:numPr>
        <w:tabs>
          <w:tab w:val="clear" w:pos="720"/>
        </w:tabs>
        <w:suppressAutoHyphens w:val="0"/>
        <w:autoSpaceDE w:val="0"/>
        <w:autoSpaceDN w:val="0"/>
        <w:ind w:left="360"/>
        <w:jc w:val="both"/>
        <w:textAlignment w:val="auto"/>
        <w:rPr>
          <w:rFonts w:ascii="Century Gothic" w:eastAsia="SimSun" w:hAnsi="Century Gothic" w:cs="Times New Roman"/>
          <w:kern w:val="3"/>
          <w:sz w:val="20"/>
          <w:szCs w:val="20"/>
          <w:lang w:bidi="ar-SA"/>
        </w:rPr>
      </w:pPr>
      <w:r w:rsidRPr="0037177C">
        <w:rPr>
          <w:rFonts w:ascii="Century Gothic" w:eastAsia="SimSun" w:hAnsi="Century Gothic" w:cs="Times New Roman"/>
          <w:kern w:val="3"/>
          <w:sz w:val="20"/>
          <w:szCs w:val="20"/>
          <w:lang w:bidi="ar-SA"/>
        </w:rPr>
        <w:t xml:space="preserve">Odbiór jakościowy przeprowadzony zostanie w terminie do </w:t>
      </w:r>
      <w:r w:rsidRPr="0037177C">
        <w:rPr>
          <w:rFonts w:ascii="Century Gothic" w:eastAsia="SimSun" w:hAnsi="Century Gothic" w:cs="Times New Roman"/>
          <w:b/>
          <w:kern w:val="3"/>
          <w:sz w:val="20"/>
          <w:szCs w:val="20"/>
          <w:lang w:bidi="ar-SA"/>
        </w:rPr>
        <w:t>15</w:t>
      </w:r>
      <w:r w:rsidRPr="0037177C">
        <w:rPr>
          <w:rFonts w:ascii="Century Gothic" w:eastAsia="SimSun" w:hAnsi="Century Gothic" w:cs="Times New Roman"/>
          <w:b/>
          <w:bCs/>
          <w:kern w:val="3"/>
          <w:sz w:val="20"/>
          <w:szCs w:val="20"/>
          <w:lang w:bidi="ar-SA"/>
        </w:rPr>
        <w:t xml:space="preserve"> dni roboczych, </w:t>
      </w:r>
      <w:r w:rsidRPr="0037177C">
        <w:rPr>
          <w:rFonts w:ascii="Century Gothic" w:eastAsia="SimSun" w:hAnsi="Century Gothic" w:cs="Times New Roman"/>
          <w:kern w:val="3"/>
          <w:sz w:val="20"/>
          <w:szCs w:val="20"/>
          <w:lang w:bidi="ar-SA"/>
        </w:rPr>
        <w:t xml:space="preserve">licząc od daty podpisania bez uwag przez Strony protokołu ilościowego i potwierdzony będzie jakościowym protokołem odbioru, obejmującym sprawdzenie zgodności dostarczonych asortymentu  </w:t>
      </w:r>
      <w:r w:rsidR="00FD7BA1">
        <w:rPr>
          <w:rFonts w:ascii="Century Gothic" w:eastAsia="SimSun" w:hAnsi="Century Gothic" w:cs="Times New Roman"/>
          <w:kern w:val="3"/>
          <w:sz w:val="20"/>
          <w:szCs w:val="20"/>
          <w:lang w:bidi="ar-SA"/>
        </w:rPr>
        <w:t xml:space="preserve">                             </w:t>
      </w:r>
      <w:r w:rsidRPr="0037177C">
        <w:rPr>
          <w:rFonts w:ascii="Century Gothic" w:eastAsia="SimSun" w:hAnsi="Century Gothic" w:cs="Times New Roman"/>
          <w:kern w:val="3"/>
          <w:sz w:val="20"/>
          <w:szCs w:val="20"/>
          <w:lang w:bidi="ar-SA"/>
        </w:rPr>
        <w:t xml:space="preserve">z wymaganiami wskazanymi </w:t>
      </w:r>
      <w:r w:rsidRPr="0037177C">
        <w:rPr>
          <w:rFonts w:ascii="Century Gothic" w:eastAsia="SimSun" w:hAnsi="Century Gothic" w:cs="Times New Roman"/>
          <w:color w:val="auto"/>
          <w:kern w:val="3"/>
          <w:sz w:val="20"/>
          <w:szCs w:val="20"/>
          <w:lang w:bidi="ar-SA"/>
        </w:rPr>
        <w:t xml:space="preserve">w </w:t>
      </w:r>
      <w:r w:rsidRPr="0037177C">
        <w:rPr>
          <w:rFonts w:ascii="Century Gothic" w:eastAsia="Times New Roman" w:hAnsi="Century Gothic" w:cs="Times New Roman"/>
          <w:color w:val="auto"/>
          <w:kern w:val="3"/>
          <w:sz w:val="20"/>
          <w:szCs w:val="20"/>
          <w:lang w:bidi="ar-SA"/>
        </w:rPr>
        <w:t>załączniku nr 2</w:t>
      </w:r>
      <w:r w:rsidRPr="0037177C">
        <w:rPr>
          <w:rFonts w:ascii="Century Gothic" w:eastAsia="Times New Roman" w:hAnsi="Century Gothic" w:cs="Times New Roman"/>
          <w:color w:val="FF0000"/>
          <w:kern w:val="3"/>
          <w:sz w:val="20"/>
          <w:szCs w:val="20"/>
          <w:lang w:bidi="ar-SA"/>
        </w:rPr>
        <w:t xml:space="preserve"> </w:t>
      </w:r>
      <w:r w:rsidRPr="0037177C">
        <w:rPr>
          <w:rFonts w:ascii="Century Gothic" w:eastAsia="Times New Roman" w:hAnsi="Century Gothic" w:cs="Times New Roman"/>
          <w:kern w:val="3"/>
          <w:sz w:val="20"/>
          <w:szCs w:val="20"/>
          <w:lang w:bidi="ar-SA"/>
        </w:rPr>
        <w:t>do umowy ramowej</w:t>
      </w:r>
      <w:r w:rsidRPr="0037177C">
        <w:rPr>
          <w:rFonts w:ascii="Century Gothic" w:eastAsia="SimSun" w:hAnsi="Century Gothic" w:cs="Times New Roman"/>
          <w:kern w:val="3"/>
          <w:sz w:val="20"/>
          <w:szCs w:val="20"/>
          <w:lang w:bidi="ar-SA"/>
        </w:rPr>
        <w:t>.</w:t>
      </w:r>
    </w:p>
    <w:p w:rsidR="0037177C" w:rsidRPr="0037177C" w:rsidRDefault="0037177C" w:rsidP="00417E02">
      <w:pPr>
        <w:numPr>
          <w:ilvl w:val="0"/>
          <w:numId w:val="144"/>
        </w:numPr>
        <w:tabs>
          <w:tab w:val="clear" w:pos="720"/>
          <w:tab w:val="num" w:pos="284"/>
        </w:tabs>
        <w:suppressAutoHyphens w:val="0"/>
        <w:autoSpaceDE w:val="0"/>
        <w:autoSpaceDN w:val="0"/>
        <w:ind w:hanging="720"/>
        <w:jc w:val="both"/>
        <w:textAlignment w:val="auto"/>
        <w:rPr>
          <w:rFonts w:ascii="Century Gothic" w:eastAsia="SimSun" w:hAnsi="Century Gothic" w:cs="Times New Roman"/>
          <w:kern w:val="3"/>
          <w:sz w:val="20"/>
          <w:szCs w:val="20"/>
          <w:lang w:bidi="ar-SA"/>
        </w:rPr>
      </w:pPr>
      <w:r w:rsidRPr="0037177C">
        <w:rPr>
          <w:rFonts w:ascii="Century Gothic" w:eastAsia="SimSun" w:hAnsi="Century Gothic" w:cs="Times New Roman"/>
          <w:kern w:val="3"/>
          <w:sz w:val="20"/>
          <w:szCs w:val="20"/>
          <w:lang w:bidi="ar-SA"/>
        </w:rPr>
        <w:t>W przypadku ustalenia przy którymkolwiek z odbiorów, że:</w:t>
      </w:r>
    </w:p>
    <w:p w:rsidR="0037177C" w:rsidRPr="0037177C" w:rsidRDefault="0037177C" w:rsidP="00417E02">
      <w:pPr>
        <w:numPr>
          <w:ilvl w:val="1"/>
          <w:numId w:val="144"/>
        </w:numPr>
        <w:tabs>
          <w:tab w:val="clear" w:pos="1080"/>
          <w:tab w:val="num" w:pos="709"/>
        </w:tabs>
        <w:suppressAutoHyphens w:val="0"/>
        <w:autoSpaceDE w:val="0"/>
        <w:autoSpaceDN w:val="0"/>
        <w:ind w:left="709" w:hanging="283"/>
        <w:jc w:val="both"/>
        <w:textAlignment w:val="auto"/>
        <w:rPr>
          <w:rFonts w:ascii="Century Gothic" w:eastAsia="SimSun" w:hAnsi="Century Gothic" w:cs="Times New Roman"/>
          <w:kern w:val="3"/>
          <w:sz w:val="20"/>
          <w:szCs w:val="20"/>
          <w:lang w:bidi="ar-SA"/>
        </w:rPr>
      </w:pPr>
      <w:r w:rsidRPr="0037177C">
        <w:rPr>
          <w:rFonts w:ascii="Century Gothic" w:eastAsia="SimSun" w:hAnsi="Century Gothic" w:cs="Times New Roman"/>
          <w:kern w:val="3"/>
          <w:sz w:val="20"/>
          <w:szCs w:val="20"/>
          <w:lang w:bidi="ar-SA"/>
        </w:rPr>
        <w:t xml:space="preserve">dostarczone </w:t>
      </w:r>
      <w:r w:rsidRPr="0037177C">
        <w:rPr>
          <w:rFonts w:ascii="Century Gothic" w:eastAsia="Times New Roman" w:hAnsi="Century Gothic" w:cs="Times New Roman"/>
          <w:kern w:val="3"/>
          <w:sz w:val="20"/>
          <w:szCs w:val="20"/>
          <w:lang w:bidi="ar-SA"/>
        </w:rPr>
        <w:t xml:space="preserve">asortymenty </w:t>
      </w:r>
      <w:r w:rsidRPr="0037177C">
        <w:rPr>
          <w:rFonts w:ascii="Century Gothic" w:eastAsia="SimSun" w:hAnsi="Century Gothic" w:cs="Times New Roman"/>
          <w:kern w:val="3"/>
          <w:sz w:val="20"/>
          <w:szCs w:val="20"/>
          <w:lang w:bidi="ar-SA"/>
        </w:rPr>
        <w:t>są niekompletne i/lub którakolwiek ich część jest niekompletna (np. brak okablowania, brak elementów wyposażenia);</w:t>
      </w:r>
    </w:p>
    <w:p w:rsidR="0037177C" w:rsidRPr="0037177C" w:rsidRDefault="0037177C" w:rsidP="00417E02">
      <w:pPr>
        <w:numPr>
          <w:ilvl w:val="1"/>
          <w:numId w:val="144"/>
        </w:numPr>
        <w:tabs>
          <w:tab w:val="clear" w:pos="1080"/>
          <w:tab w:val="num" w:pos="709"/>
        </w:tabs>
        <w:suppressAutoHyphens w:val="0"/>
        <w:autoSpaceDE w:val="0"/>
        <w:autoSpaceDN w:val="0"/>
        <w:ind w:hanging="654"/>
        <w:jc w:val="both"/>
        <w:textAlignment w:val="auto"/>
        <w:rPr>
          <w:rFonts w:ascii="Century Gothic" w:eastAsia="SimSun" w:hAnsi="Century Gothic" w:cs="Times New Roman"/>
          <w:kern w:val="3"/>
          <w:sz w:val="20"/>
          <w:szCs w:val="20"/>
          <w:lang w:bidi="ar-SA"/>
        </w:rPr>
      </w:pPr>
      <w:r w:rsidRPr="0037177C">
        <w:rPr>
          <w:rFonts w:ascii="Century Gothic" w:eastAsia="SimSun" w:hAnsi="Century Gothic" w:cs="Times New Roman"/>
          <w:kern w:val="3"/>
          <w:sz w:val="20"/>
          <w:szCs w:val="20"/>
          <w:lang w:bidi="ar-SA"/>
        </w:rPr>
        <w:t>ilość lub jakość dostarczonych asortymentu  jest niezgodna z zawartą umową;</w:t>
      </w:r>
    </w:p>
    <w:p w:rsidR="0037177C" w:rsidRPr="0037177C" w:rsidRDefault="0037177C" w:rsidP="00417E02">
      <w:pPr>
        <w:numPr>
          <w:ilvl w:val="1"/>
          <w:numId w:val="144"/>
        </w:numPr>
        <w:tabs>
          <w:tab w:val="clear" w:pos="1080"/>
          <w:tab w:val="num" w:pos="709"/>
        </w:tabs>
        <w:suppressAutoHyphens w:val="0"/>
        <w:autoSpaceDE w:val="0"/>
        <w:autoSpaceDN w:val="0"/>
        <w:ind w:left="709" w:hanging="283"/>
        <w:jc w:val="both"/>
        <w:textAlignment w:val="auto"/>
        <w:rPr>
          <w:rFonts w:ascii="Century Gothic" w:eastAsia="SimSun" w:hAnsi="Century Gothic" w:cs="Times New Roman"/>
          <w:kern w:val="3"/>
          <w:sz w:val="20"/>
          <w:szCs w:val="20"/>
          <w:lang w:bidi="ar-SA"/>
        </w:rPr>
      </w:pPr>
      <w:r w:rsidRPr="0037177C">
        <w:rPr>
          <w:rFonts w:ascii="Century Gothic" w:eastAsia="SimSun" w:hAnsi="Century Gothic" w:cs="Times New Roman"/>
          <w:kern w:val="3"/>
          <w:sz w:val="20"/>
          <w:szCs w:val="20"/>
          <w:lang w:bidi="ar-SA"/>
        </w:rPr>
        <w:t xml:space="preserve">dostarczone </w:t>
      </w:r>
      <w:r w:rsidRPr="0037177C">
        <w:rPr>
          <w:rFonts w:ascii="Century Gothic" w:eastAsia="Times New Roman" w:hAnsi="Century Gothic" w:cs="Times New Roman"/>
          <w:kern w:val="3"/>
          <w:sz w:val="20"/>
          <w:szCs w:val="20"/>
          <w:lang w:bidi="ar-SA"/>
        </w:rPr>
        <w:t xml:space="preserve">asortymenty </w:t>
      </w:r>
      <w:r w:rsidRPr="0037177C">
        <w:rPr>
          <w:rFonts w:ascii="Century Gothic" w:eastAsia="SimSun" w:hAnsi="Century Gothic" w:cs="Times New Roman"/>
          <w:kern w:val="3"/>
          <w:sz w:val="20"/>
          <w:szCs w:val="20"/>
          <w:lang w:bidi="ar-SA"/>
        </w:rPr>
        <w:t xml:space="preserve">lub ich części składowe są uszkodzone, nie spełniają wymagań określonych w załączniku </w:t>
      </w:r>
      <w:r w:rsidRPr="0037177C">
        <w:rPr>
          <w:rFonts w:ascii="Century Gothic" w:eastAsia="Times New Roman" w:hAnsi="Century Gothic" w:cs="Times New Roman"/>
          <w:kern w:val="3"/>
          <w:sz w:val="20"/>
          <w:szCs w:val="20"/>
          <w:lang w:bidi="ar-SA"/>
        </w:rPr>
        <w:t>nr 2 do umowy ramowej,</w:t>
      </w:r>
    </w:p>
    <w:p w:rsidR="0037177C" w:rsidRPr="0037177C" w:rsidRDefault="0037177C" w:rsidP="00417E02">
      <w:pPr>
        <w:numPr>
          <w:ilvl w:val="1"/>
          <w:numId w:val="144"/>
        </w:numPr>
        <w:tabs>
          <w:tab w:val="clear" w:pos="1080"/>
          <w:tab w:val="num" w:pos="709"/>
        </w:tabs>
        <w:suppressAutoHyphens w:val="0"/>
        <w:autoSpaceDE w:val="0"/>
        <w:autoSpaceDN w:val="0"/>
        <w:ind w:hanging="654"/>
        <w:jc w:val="both"/>
        <w:textAlignment w:val="auto"/>
        <w:rPr>
          <w:rFonts w:ascii="Century Gothic" w:eastAsia="SimSu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brak wymaganych licencji.</w:t>
      </w:r>
    </w:p>
    <w:p w:rsidR="0037177C" w:rsidRPr="0037177C" w:rsidRDefault="0037177C" w:rsidP="0037177C">
      <w:pPr>
        <w:autoSpaceDE w:val="0"/>
        <w:autoSpaceDN w:val="0"/>
        <w:ind w:left="360"/>
        <w:jc w:val="both"/>
        <w:rPr>
          <w:rFonts w:ascii="Century Gothic" w:eastAsia="SimSun" w:hAnsi="Century Gothic" w:cs="Times New Roman"/>
          <w:kern w:val="3"/>
          <w:sz w:val="20"/>
          <w:szCs w:val="20"/>
          <w:lang w:bidi="ar-SA"/>
        </w:rPr>
      </w:pPr>
      <w:r w:rsidRPr="0037177C">
        <w:rPr>
          <w:rFonts w:ascii="Century Gothic" w:eastAsia="SimSun" w:hAnsi="Century Gothic" w:cs="Times New Roman"/>
          <w:kern w:val="3"/>
          <w:sz w:val="20"/>
          <w:szCs w:val="20"/>
          <w:lang w:bidi="ar-SA"/>
        </w:rPr>
        <w:t xml:space="preserve">Wykonawca zobowiązuje się do uzupełnienia ww. braków i/lub wymiany części składowej wadliwej na nową, wolną od wad, zgodną z załącznikiem </w:t>
      </w:r>
      <w:r w:rsidRPr="0037177C">
        <w:rPr>
          <w:rFonts w:ascii="Century Gothic" w:eastAsia="Times New Roman" w:hAnsi="Century Gothic" w:cs="Times New Roman"/>
          <w:kern w:val="3"/>
          <w:sz w:val="20"/>
          <w:szCs w:val="20"/>
          <w:lang w:bidi="ar-SA"/>
        </w:rPr>
        <w:t>nr 2 do umowy ramowej</w:t>
      </w:r>
      <w:r w:rsidRPr="0037177C">
        <w:rPr>
          <w:rFonts w:ascii="Century Gothic" w:eastAsia="SimSun" w:hAnsi="Century Gothic" w:cs="Times New Roman"/>
          <w:kern w:val="3"/>
          <w:sz w:val="20"/>
          <w:szCs w:val="20"/>
          <w:lang w:bidi="ar-SA"/>
        </w:rPr>
        <w:t xml:space="preserve">, w terminie nieprzekraczającym </w:t>
      </w:r>
      <w:r w:rsidRPr="0037177C">
        <w:rPr>
          <w:rFonts w:ascii="Century Gothic" w:eastAsia="SimSun" w:hAnsi="Century Gothic" w:cs="Times New Roman"/>
          <w:b/>
          <w:kern w:val="3"/>
          <w:sz w:val="20"/>
          <w:szCs w:val="20"/>
          <w:lang w:bidi="ar-SA"/>
        </w:rPr>
        <w:t>2</w:t>
      </w:r>
      <w:r w:rsidRPr="0037177C">
        <w:rPr>
          <w:rFonts w:ascii="Century Gothic" w:eastAsia="SimSun" w:hAnsi="Century Gothic" w:cs="Times New Roman"/>
          <w:b/>
          <w:bCs/>
          <w:kern w:val="3"/>
          <w:sz w:val="20"/>
          <w:szCs w:val="20"/>
          <w:lang w:bidi="ar-SA"/>
        </w:rPr>
        <w:t xml:space="preserve"> dni robocze, </w:t>
      </w:r>
      <w:r w:rsidRPr="0037177C">
        <w:rPr>
          <w:rFonts w:ascii="Century Gothic" w:eastAsia="SimSun" w:hAnsi="Century Gothic" w:cs="Times New Roman"/>
          <w:kern w:val="3"/>
          <w:sz w:val="20"/>
          <w:szCs w:val="20"/>
          <w:lang w:bidi="ar-SA"/>
        </w:rPr>
        <w:t>licząc od dnia sporządzenia protokołu zawierającego stwierdzone podczas odbioru niezgodności.</w:t>
      </w:r>
    </w:p>
    <w:p w:rsidR="0037177C" w:rsidRDefault="0037177C" w:rsidP="00417E02">
      <w:pPr>
        <w:numPr>
          <w:ilvl w:val="0"/>
          <w:numId w:val="144"/>
        </w:numPr>
        <w:tabs>
          <w:tab w:val="clear" w:pos="720"/>
          <w:tab w:val="num" w:pos="426"/>
        </w:tabs>
        <w:suppressAutoHyphens w:val="0"/>
        <w:autoSpaceDE w:val="0"/>
        <w:autoSpaceDN w:val="0"/>
        <w:ind w:left="426" w:hanging="426"/>
        <w:jc w:val="both"/>
        <w:textAlignment w:val="auto"/>
        <w:rPr>
          <w:rFonts w:ascii="Century Gothic" w:eastAsia="SimSun" w:hAnsi="Century Gothic" w:cs="Times New Roman"/>
          <w:kern w:val="3"/>
          <w:sz w:val="20"/>
          <w:szCs w:val="20"/>
          <w:lang w:bidi="ar-SA"/>
        </w:rPr>
      </w:pPr>
      <w:r w:rsidRPr="0037177C">
        <w:rPr>
          <w:rFonts w:ascii="Century Gothic" w:eastAsia="SimSun" w:hAnsi="Century Gothic" w:cs="Times New Roman"/>
          <w:kern w:val="3"/>
          <w:sz w:val="20"/>
          <w:szCs w:val="20"/>
          <w:lang w:bidi="ar-SA"/>
        </w:rPr>
        <w:t>Zamawiający uzna dostawę za zrealizowaną po podpisaniu przez Strony bez uwag protokołu odbioru końcowego, co będzie stanowić podstawę wystawienia przez Wykonawcę faktury.</w:t>
      </w:r>
    </w:p>
    <w:p w:rsidR="00411DF8" w:rsidRPr="00411DF8" w:rsidRDefault="00411DF8" w:rsidP="00411DF8">
      <w:pPr>
        <w:suppressAutoHyphens w:val="0"/>
        <w:autoSpaceDE w:val="0"/>
        <w:autoSpaceDN w:val="0"/>
        <w:ind w:left="426"/>
        <w:jc w:val="both"/>
        <w:textAlignment w:val="auto"/>
        <w:rPr>
          <w:rFonts w:ascii="Century Gothic" w:eastAsia="SimSun" w:hAnsi="Century Gothic" w:cs="Times New Roman"/>
          <w:kern w:val="3"/>
          <w:sz w:val="16"/>
          <w:szCs w:val="16"/>
          <w:lang w:bidi="ar-SA"/>
        </w:rPr>
      </w:pPr>
    </w:p>
    <w:p w:rsidR="0037177C" w:rsidRPr="0037177C" w:rsidRDefault="0037177C" w:rsidP="0037177C">
      <w:pPr>
        <w:widowControl w:val="0"/>
        <w:tabs>
          <w:tab w:val="left" w:pos="426"/>
          <w:tab w:val="center" w:pos="4536"/>
          <w:tab w:val="right" w:pos="9072"/>
        </w:tabs>
        <w:suppressAutoHyphens w:val="0"/>
        <w:contextualSpacing/>
        <w:jc w:val="center"/>
        <w:textAlignment w:val="auto"/>
        <w:rPr>
          <w:rFonts w:ascii="Century Gothic" w:eastAsia="Calibri" w:hAnsi="Century Gothic"/>
          <w:b/>
          <w:color w:val="auto"/>
          <w:kern w:val="0"/>
          <w:sz w:val="20"/>
          <w:szCs w:val="20"/>
          <w:lang w:eastAsia="en-US" w:bidi="ar-SA"/>
        </w:rPr>
      </w:pPr>
      <w:r w:rsidRPr="0037177C">
        <w:rPr>
          <w:rFonts w:ascii="Century Gothic" w:eastAsia="Calibri" w:hAnsi="Century Gothic"/>
          <w:b/>
          <w:color w:val="auto"/>
          <w:kern w:val="0"/>
          <w:sz w:val="20"/>
          <w:szCs w:val="20"/>
          <w:lang w:eastAsia="en-US" w:bidi="ar-SA"/>
        </w:rPr>
        <w:t>§4</w:t>
      </w:r>
    </w:p>
    <w:p w:rsidR="0037177C" w:rsidRPr="0037177C" w:rsidRDefault="0037177C" w:rsidP="00417E02">
      <w:pPr>
        <w:widowControl w:val="0"/>
        <w:numPr>
          <w:ilvl w:val="0"/>
          <w:numId w:val="67"/>
        </w:numPr>
        <w:autoSpaceDE w:val="0"/>
        <w:autoSpaceDN w:val="0"/>
        <w:contextualSpacing/>
        <w:jc w:val="both"/>
        <w:textAlignment w:val="auto"/>
        <w:rPr>
          <w:rFonts w:ascii="Century Gothic" w:hAnsi="Century Gothic" w:cs="Times New Roman"/>
          <w:kern w:val="2"/>
          <w:sz w:val="20"/>
          <w:szCs w:val="20"/>
        </w:rPr>
      </w:pPr>
      <w:r w:rsidRPr="0037177C">
        <w:rPr>
          <w:rFonts w:ascii="Century Gothic" w:hAnsi="Century Gothic" w:cs="Times New Roman"/>
          <w:bCs/>
          <w:kern w:val="2"/>
          <w:sz w:val="20"/>
          <w:szCs w:val="20"/>
        </w:rPr>
        <w:t xml:space="preserve">Wykonawca udziela </w:t>
      </w:r>
      <w:r w:rsidRPr="0037177C">
        <w:rPr>
          <w:rFonts w:ascii="Century Gothic" w:hAnsi="Century Gothic" w:cs="Times New Roman"/>
          <w:kern w:val="2"/>
          <w:sz w:val="20"/>
          <w:szCs w:val="20"/>
        </w:rPr>
        <w:t xml:space="preserve">na dostarczony </w:t>
      </w:r>
      <w:r w:rsidRPr="0037177C">
        <w:rPr>
          <w:rFonts w:ascii="Century Gothic" w:eastAsia="SimSun" w:hAnsi="Century Gothic" w:cs="Times New Roman"/>
          <w:kern w:val="0"/>
          <w:sz w:val="20"/>
          <w:szCs w:val="20"/>
        </w:rPr>
        <w:t xml:space="preserve">asortyment </w:t>
      </w:r>
      <w:r w:rsidRPr="0037177C">
        <w:rPr>
          <w:rFonts w:ascii="Century Gothic" w:hAnsi="Century Gothic" w:cs="Times New Roman"/>
          <w:b/>
          <w:kern w:val="2"/>
          <w:sz w:val="20"/>
          <w:szCs w:val="20"/>
        </w:rPr>
        <w:t>gwarancji i rękojmi</w:t>
      </w:r>
      <w:r w:rsidRPr="0037177C">
        <w:rPr>
          <w:rFonts w:ascii="Century Gothic" w:hAnsi="Century Gothic" w:cs="Times New Roman"/>
          <w:kern w:val="2"/>
          <w:sz w:val="20"/>
          <w:szCs w:val="20"/>
        </w:rPr>
        <w:t xml:space="preserve"> na okres </w:t>
      </w:r>
      <w:r w:rsidRPr="0037177C">
        <w:rPr>
          <w:rFonts w:ascii="Century Gothic" w:hAnsi="Century Gothic" w:cs="Times New Roman"/>
          <w:b/>
          <w:iCs/>
          <w:kern w:val="2"/>
          <w:sz w:val="20"/>
          <w:szCs w:val="20"/>
        </w:rPr>
        <w:t xml:space="preserve">…. m-cy </w:t>
      </w:r>
      <w:r w:rsidRPr="0037177C">
        <w:rPr>
          <w:rFonts w:ascii="Century Gothic" w:hAnsi="Century Gothic" w:cs="Times New Roman"/>
          <w:kern w:val="2"/>
          <w:sz w:val="20"/>
          <w:szCs w:val="20"/>
        </w:rPr>
        <w:t>- liczonych od dnia podpisania protokołu odbioru końcowego, o którym mowa w §3 ust. 13. jednak nie krótszej niż gwarancja producenta.</w:t>
      </w:r>
    </w:p>
    <w:p w:rsidR="0037177C" w:rsidRPr="0037177C" w:rsidRDefault="0037177C" w:rsidP="00417E02">
      <w:pPr>
        <w:widowControl w:val="0"/>
        <w:numPr>
          <w:ilvl w:val="0"/>
          <w:numId w:val="67"/>
        </w:numPr>
        <w:autoSpaceDE w:val="0"/>
        <w:autoSpaceDN w:val="0"/>
        <w:contextualSpacing/>
        <w:jc w:val="both"/>
        <w:textAlignment w:val="auto"/>
        <w:rPr>
          <w:rFonts w:ascii="Century Gothic" w:hAnsi="Century Gothic" w:cs="Times New Roman"/>
          <w:kern w:val="2"/>
          <w:sz w:val="20"/>
          <w:szCs w:val="20"/>
        </w:rPr>
      </w:pPr>
      <w:r w:rsidRPr="0037177C">
        <w:rPr>
          <w:rFonts w:ascii="Century Gothic" w:hAnsi="Century Gothic" w:cs="Times New Roman"/>
          <w:kern w:val="2"/>
          <w:sz w:val="20"/>
          <w:szCs w:val="20"/>
        </w:rPr>
        <w:t>Gwarancja o której mowa w ust. 1 obejmuje m.in.:</w:t>
      </w:r>
    </w:p>
    <w:p w:rsidR="0037177C" w:rsidRPr="0037177C" w:rsidRDefault="0037177C" w:rsidP="00417E02">
      <w:pPr>
        <w:widowControl w:val="0"/>
        <w:numPr>
          <w:ilvl w:val="1"/>
          <w:numId w:val="144"/>
        </w:numPr>
        <w:tabs>
          <w:tab w:val="clear" w:pos="1080"/>
          <w:tab w:val="num" w:pos="709"/>
        </w:tabs>
        <w:autoSpaceDE w:val="0"/>
        <w:autoSpaceDN w:val="0"/>
        <w:ind w:left="709" w:hanging="283"/>
        <w:contextualSpacing/>
        <w:jc w:val="both"/>
        <w:textAlignment w:val="auto"/>
        <w:rPr>
          <w:rFonts w:ascii="Century Gothic" w:hAnsi="Century Gothic" w:cs="Times New Roman"/>
          <w:kern w:val="2"/>
          <w:sz w:val="20"/>
          <w:szCs w:val="20"/>
        </w:rPr>
      </w:pPr>
      <w:r w:rsidRPr="0037177C">
        <w:rPr>
          <w:rFonts w:ascii="Century Gothic" w:hAnsi="Century Gothic" w:cs="Times New Roman"/>
          <w:kern w:val="2"/>
          <w:sz w:val="20"/>
          <w:szCs w:val="20"/>
        </w:rPr>
        <w:t>wady materiałowe i  konstrukcyjne, a także nie spełnienie deklarowanych przez producenta parametrów i/lub funkcji użytkowych;</w:t>
      </w:r>
    </w:p>
    <w:p w:rsidR="0037177C" w:rsidRPr="0037177C" w:rsidRDefault="0037177C" w:rsidP="00417E02">
      <w:pPr>
        <w:widowControl w:val="0"/>
        <w:numPr>
          <w:ilvl w:val="1"/>
          <w:numId w:val="144"/>
        </w:numPr>
        <w:tabs>
          <w:tab w:val="clear" w:pos="1080"/>
        </w:tabs>
        <w:autoSpaceDE w:val="0"/>
        <w:autoSpaceDN w:val="0"/>
        <w:ind w:left="426" w:firstLine="0"/>
        <w:contextualSpacing/>
        <w:jc w:val="both"/>
        <w:textAlignment w:val="auto"/>
        <w:rPr>
          <w:rFonts w:ascii="Century Gothic" w:hAnsi="Century Gothic" w:cs="Times New Roman"/>
          <w:kern w:val="2"/>
          <w:sz w:val="20"/>
          <w:szCs w:val="20"/>
        </w:rPr>
      </w:pPr>
      <w:r w:rsidRPr="0037177C">
        <w:rPr>
          <w:rFonts w:ascii="Century Gothic" w:hAnsi="Century Gothic" w:cs="Times New Roman"/>
          <w:kern w:val="2"/>
          <w:sz w:val="20"/>
          <w:szCs w:val="20"/>
        </w:rPr>
        <w:t>naprawę wykrytych uszkodzeń, w tym wymianę uszkodzonych podzespołów na nowe;</w:t>
      </w:r>
    </w:p>
    <w:p w:rsidR="0037177C" w:rsidRPr="0037177C" w:rsidRDefault="0037177C" w:rsidP="00417E02">
      <w:pPr>
        <w:widowControl w:val="0"/>
        <w:numPr>
          <w:ilvl w:val="1"/>
          <w:numId w:val="144"/>
        </w:numPr>
        <w:tabs>
          <w:tab w:val="clear" w:pos="1080"/>
          <w:tab w:val="num" w:pos="709"/>
        </w:tabs>
        <w:autoSpaceDE w:val="0"/>
        <w:autoSpaceDN w:val="0"/>
        <w:ind w:left="709" w:hanging="283"/>
        <w:contextualSpacing/>
        <w:jc w:val="both"/>
        <w:textAlignment w:val="auto"/>
        <w:rPr>
          <w:rFonts w:ascii="Century Gothic" w:hAnsi="Century Gothic" w:cs="Times New Roman"/>
          <w:kern w:val="2"/>
          <w:sz w:val="20"/>
          <w:szCs w:val="20"/>
        </w:rPr>
      </w:pPr>
      <w:r w:rsidRPr="0037177C">
        <w:rPr>
          <w:rFonts w:ascii="Century Gothic" w:hAnsi="Century Gothic" w:cs="Times New Roman"/>
          <w:kern w:val="2"/>
          <w:sz w:val="20"/>
          <w:szCs w:val="20"/>
        </w:rPr>
        <w:t xml:space="preserve">usuwanie wykrytych usterek i błędów funkcjonalnych w działaniu asortymentu </w:t>
      </w:r>
      <w:r w:rsidR="00787568">
        <w:rPr>
          <w:rFonts w:ascii="Century Gothic" w:hAnsi="Century Gothic" w:cs="Times New Roman"/>
          <w:kern w:val="2"/>
          <w:sz w:val="20"/>
          <w:szCs w:val="20"/>
        </w:rPr>
        <w:t xml:space="preserve">                                     </w:t>
      </w:r>
      <w:r w:rsidRPr="0037177C">
        <w:rPr>
          <w:rFonts w:ascii="Century Gothic" w:hAnsi="Century Gothic" w:cs="Times New Roman"/>
          <w:kern w:val="2"/>
          <w:sz w:val="20"/>
          <w:szCs w:val="20"/>
        </w:rPr>
        <w:t xml:space="preserve"> i oprogramowania.</w:t>
      </w:r>
    </w:p>
    <w:p w:rsidR="0037177C" w:rsidRPr="0037177C" w:rsidRDefault="0037177C" w:rsidP="00417E02">
      <w:pPr>
        <w:numPr>
          <w:ilvl w:val="0"/>
          <w:numId w:val="67"/>
        </w:numPr>
        <w:autoSpaceDE w:val="0"/>
        <w:autoSpaceDN w:val="0"/>
        <w:jc w:val="both"/>
        <w:rPr>
          <w:rFonts w:ascii="Century Gothic" w:eastAsia="SimSun" w:hAnsi="Century Gothic" w:cs="Times New Roman"/>
          <w:kern w:val="3"/>
          <w:sz w:val="20"/>
          <w:szCs w:val="20"/>
          <w:lang w:bidi="ar-SA"/>
        </w:rPr>
      </w:pPr>
      <w:r w:rsidRPr="0037177C">
        <w:rPr>
          <w:rFonts w:ascii="Century Gothic" w:eastAsia="SimSun" w:hAnsi="Century Gothic" w:cs="Times New Roman"/>
          <w:color w:val="auto"/>
          <w:kern w:val="0"/>
          <w:sz w:val="20"/>
          <w:szCs w:val="20"/>
          <w:lang w:bidi="ar-SA"/>
        </w:rPr>
        <w:t>Fakt awarii, naprawy i ewentualnie wymiany asortymentu na nowy będzie każdorazowo odnotowany w karcie gwarancyjnej</w:t>
      </w:r>
      <w:r w:rsidRPr="0037177C">
        <w:rPr>
          <w:rFonts w:ascii="Century Gothic" w:eastAsia="SimSun" w:hAnsi="Century Gothic" w:cs="Times New Roman"/>
          <w:kern w:val="3"/>
          <w:sz w:val="20"/>
          <w:szCs w:val="20"/>
          <w:lang w:bidi="ar-SA"/>
        </w:rPr>
        <w:t>.</w:t>
      </w:r>
    </w:p>
    <w:p w:rsidR="0037177C" w:rsidRPr="0037177C" w:rsidRDefault="0037177C" w:rsidP="00417E02">
      <w:pPr>
        <w:numPr>
          <w:ilvl w:val="0"/>
          <w:numId w:val="67"/>
        </w:numPr>
        <w:autoSpaceDE w:val="0"/>
        <w:autoSpaceDN w:val="0"/>
        <w:jc w:val="both"/>
        <w:rPr>
          <w:rFonts w:ascii="Century Gothic" w:eastAsia="SimSun" w:hAnsi="Century Gothic" w:cs="Times New Roman"/>
          <w:color w:val="auto"/>
          <w:kern w:val="0"/>
          <w:sz w:val="20"/>
          <w:szCs w:val="20"/>
          <w:lang w:bidi="ar-SA"/>
        </w:rPr>
      </w:pPr>
      <w:r w:rsidRPr="0037177C">
        <w:rPr>
          <w:rFonts w:ascii="Century Gothic" w:eastAsia="Times New Roman" w:hAnsi="Century Gothic" w:cs="Times New Roman"/>
          <w:kern w:val="3"/>
          <w:sz w:val="20"/>
          <w:szCs w:val="20"/>
          <w:lang w:bidi="ar-SA"/>
        </w:rPr>
        <w:t>Gwarancja świadczona będzie w reżimie 5x8, co oznacza zapewnienie przez Wykonawcę przyjmowania zgłoszeń serwisowych przez 5 dni w tygodniu, w godzinach  8-16 z czasem usunięcia awarii lub wymiany sprzętu do 14 dni roboczych po zgłoszeniu przez Zamawiającego</w:t>
      </w:r>
      <w:r w:rsidRPr="0037177C">
        <w:rPr>
          <w:rFonts w:ascii="Century Gothic" w:eastAsia="SimSun" w:hAnsi="Century Gothic" w:cs="Times New Roman"/>
          <w:color w:val="auto"/>
          <w:kern w:val="0"/>
          <w:sz w:val="20"/>
          <w:szCs w:val="20"/>
          <w:lang w:bidi="ar-SA"/>
        </w:rPr>
        <w:t>.</w:t>
      </w:r>
    </w:p>
    <w:p w:rsidR="0037177C" w:rsidRPr="0037177C" w:rsidRDefault="0037177C" w:rsidP="00417E02">
      <w:pPr>
        <w:numPr>
          <w:ilvl w:val="0"/>
          <w:numId w:val="67"/>
        </w:numPr>
        <w:autoSpaceDE w:val="0"/>
        <w:autoSpaceDN w:val="0"/>
        <w:jc w:val="both"/>
        <w:rPr>
          <w:rFonts w:ascii="Century Gothic" w:eastAsia="SimSun" w:hAnsi="Century Gothic" w:cs="Times New Roman"/>
          <w:color w:val="auto"/>
          <w:kern w:val="0"/>
          <w:sz w:val="20"/>
          <w:szCs w:val="20"/>
          <w:lang w:bidi="ar-SA"/>
        </w:rPr>
      </w:pPr>
      <w:r w:rsidRPr="0037177C">
        <w:rPr>
          <w:rFonts w:ascii="Century Gothic" w:eastAsia="SimSun" w:hAnsi="Century Gothic" w:cs="Times New Roman"/>
          <w:color w:val="auto"/>
          <w:kern w:val="0"/>
          <w:sz w:val="20"/>
          <w:szCs w:val="20"/>
          <w:lang w:bidi="ar-SA"/>
        </w:rPr>
        <w:t>W sprawach spornych, wynikłych podczas naprawy/usunięcia wady czy awarii asortymentu lub którejkolwiek jego części, Zamawiający zastrzega sobie prawo do powołania biegłego rzeczoznawcy, który na podstawie ekspertyzy wskaże przyczynę uszkodzenia. Wynik ekspertyzy wraz z uzasadnieniem będzie ostateczny i wiążący dla Stron. Koszt ekspertyzy obciąża Stronę na niekorzyść, której została ona wydana.</w:t>
      </w:r>
    </w:p>
    <w:p w:rsidR="0037177C" w:rsidRPr="0037177C" w:rsidRDefault="0037177C" w:rsidP="00417E02">
      <w:pPr>
        <w:numPr>
          <w:ilvl w:val="0"/>
          <w:numId w:val="67"/>
        </w:numPr>
        <w:autoSpaceDE w:val="0"/>
        <w:autoSpaceDN w:val="0"/>
        <w:jc w:val="both"/>
        <w:rPr>
          <w:rFonts w:ascii="Century Gothic" w:eastAsia="SimSun" w:hAnsi="Century Gothic" w:cs="Times New Roman"/>
          <w:kern w:val="0"/>
          <w:sz w:val="20"/>
          <w:szCs w:val="20"/>
          <w:lang w:bidi="ar-SA"/>
        </w:rPr>
      </w:pPr>
      <w:r w:rsidRPr="0037177C">
        <w:rPr>
          <w:rFonts w:ascii="Century Gothic" w:eastAsia="Times New Roman" w:hAnsi="Century Gothic" w:cs="Times New Roman"/>
          <w:kern w:val="3"/>
          <w:sz w:val="20"/>
          <w:szCs w:val="20"/>
          <w:lang w:bidi="ar-SA"/>
        </w:rPr>
        <w:t>Gwarancja będzie świadczona w ramach gwarancji producenta sprzętu</w:t>
      </w:r>
      <w:r w:rsidRPr="0037177C">
        <w:rPr>
          <w:rFonts w:ascii="Century Gothic" w:eastAsia="SimSun" w:hAnsi="Century Gothic" w:cs="Times New Roman"/>
          <w:kern w:val="0"/>
          <w:sz w:val="20"/>
          <w:szCs w:val="20"/>
          <w:lang w:bidi="ar-SA"/>
        </w:rPr>
        <w:t xml:space="preserve">. </w:t>
      </w:r>
    </w:p>
    <w:p w:rsidR="0037177C" w:rsidRPr="0037177C" w:rsidRDefault="0037177C" w:rsidP="00417E02">
      <w:pPr>
        <w:numPr>
          <w:ilvl w:val="0"/>
          <w:numId w:val="67"/>
        </w:numPr>
        <w:autoSpaceDE w:val="0"/>
        <w:autoSpaceDN w:val="0"/>
        <w:jc w:val="both"/>
        <w:rPr>
          <w:rFonts w:ascii="Century Gothic" w:eastAsia="SimSun" w:hAnsi="Century Gothic" w:cs="Times New Roman"/>
          <w:kern w:val="0"/>
          <w:sz w:val="20"/>
          <w:szCs w:val="20"/>
          <w:lang w:bidi="ar-SA"/>
        </w:rPr>
      </w:pPr>
      <w:r w:rsidRPr="0037177C">
        <w:rPr>
          <w:rFonts w:ascii="Century Gothic" w:eastAsia="Times New Roman" w:hAnsi="Century Gothic" w:cs="Times New Roman"/>
          <w:kern w:val="3"/>
          <w:sz w:val="20"/>
          <w:szCs w:val="20"/>
          <w:lang w:bidi="ar-SA"/>
        </w:rPr>
        <w:t>Gwarancja świadczona będzie w miejscu instalacji sprzętu (na terenie działania Komendanta Stołecznego Policji), a jeżeli naprawa na miejscu będzie niemożliwa, Wykonawca poniesie wszelkie koszty związane z transportem</w:t>
      </w:r>
      <w:r w:rsidRPr="0037177C">
        <w:rPr>
          <w:rFonts w:ascii="Century Gothic" w:eastAsia="SimSun" w:hAnsi="Century Gothic" w:cs="Times New Roman"/>
          <w:kern w:val="0"/>
          <w:sz w:val="20"/>
          <w:szCs w:val="20"/>
          <w:lang w:bidi="ar-SA"/>
        </w:rPr>
        <w:t>.</w:t>
      </w:r>
    </w:p>
    <w:p w:rsidR="0037177C" w:rsidRPr="00C17697" w:rsidRDefault="0037177C" w:rsidP="00417E02">
      <w:pPr>
        <w:widowControl w:val="0"/>
        <w:numPr>
          <w:ilvl w:val="0"/>
          <w:numId w:val="67"/>
        </w:numPr>
        <w:autoSpaceDE w:val="0"/>
        <w:autoSpaceDN w:val="0"/>
        <w:contextualSpacing/>
        <w:jc w:val="both"/>
        <w:textAlignment w:val="auto"/>
        <w:rPr>
          <w:rFonts w:ascii="Century Gothic" w:eastAsia="Times New Roman" w:hAnsi="Century Gothic" w:cs="Times New Roman"/>
          <w:bCs/>
          <w:color w:val="auto"/>
          <w:kern w:val="3"/>
          <w:sz w:val="20"/>
          <w:szCs w:val="20"/>
          <w:lang w:eastAsia="pl-PL" w:bidi="ar-SA"/>
        </w:rPr>
      </w:pPr>
      <w:r w:rsidRPr="00C17697">
        <w:rPr>
          <w:rFonts w:ascii="Century Gothic" w:eastAsia="Times New Roman" w:hAnsi="Century Gothic" w:cs="Times New Roman"/>
          <w:color w:val="auto"/>
          <w:kern w:val="3"/>
          <w:sz w:val="20"/>
          <w:szCs w:val="20"/>
          <w:lang w:bidi="ar-SA"/>
        </w:rPr>
        <w:t xml:space="preserve">Zamawiający będzie zgłaszał wady w formie pisemnej (dopuszcza się drogę faksową lub </w:t>
      </w:r>
      <w:r w:rsidR="00787568" w:rsidRPr="00C17697">
        <w:rPr>
          <w:rFonts w:ascii="Century Gothic" w:eastAsia="Times New Roman" w:hAnsi="Century Gothic" w:cs="Times New Roman"/>
          <w:color w:val="auto"/>
          <w:kern w:val="3"/>
          <w:sz w:val="20"/>
          <w:szCs w:val="20"/>
          <w:lang w:bidi="ar-SA"/>
        </w:rPr>
        <w:t xml:space="preserve">                            </w:t>
      </w:r>
      <w:r w:rsidRPr="00C17697">
        <w:rPr>
          <w:rFonts w:ascii="Century Gothic" w:eastAsia="Times New Roman" w:hAnsi="Century Gothic" w:cs="Times New Roman"/>
          <w:color w:val="auto"/>
          <w:kern w:val="3"/>
          <w:sz w:val="20"/>
          <w:szCs w:val="20"/>
          <w:lang w:bidi="ar-SA"/>
        </w:rPr>
        <w:t xml:space="preserve">e-mail) w dni robocze na </w:t>
      </w:r>
      <w:r w:rsidR="00C17697" w:rsidRPr="00C17697">
        <w:rPr>
          <w:rFonts w:ascii="Century Gothic" w:eastAsia="Times New Roman" w:hAnsi="Century Gothic" w:cs="Times New Roman"/>
          <w:color w:val="auto"/>
          <w:kern w:val="3"/>
          <w:sz w:val="20"/>
          <w:szCs w:val="20"/>
          <w:lang w:bidi="ar-SA"/>
        </w:rPr>
        <w:t xml:space="preserve"> nr  faksu ……………….  Lub  adres adres: e-mail …….………………                </w:t>
      </w:r>
      <w:r w:rsidRPr="00C17697">
        <w:rPr>
          <w:rFonts w:ascii="Century Gothic" w:eastAsia="Times New Roman" w:hAnsi="Century Gothic" w:cs="Times New Roman"/>
          <w:color w:val="auto"/>
          <w:kern w:val="3"/>
          <w:sz w:val="20"/>
          <w:szCs w:val="20"/>
          <w:lang w:bidi="ar-SA"/>
        </w:rPr>
        <w:t xml:space="preserve"> (w języku polskim, bezpośrednio do serwisu producenta, bez ograniczeń, co do liczby zgłoszeń) . Wykonawca zapewni  możliwość ,w języku polskim, podglądu statusu złożonego zgłoszenia za pośrednictwem strony internetowej ….. lub numeru telefonu …...</w:t>
      </w:r>
      <w:r w:rsidR="00C17697" w:rsidRPr="00C17697">
        <w:rPr>
          <w:rFonts w:ascii="Century Gothic" w:eastAsia="Times New Roman" w:hAnsi="Century Gothic" w:cs="Times New Roman"/>
          <w:color w:val="auto"/>
          <w:kern w:val="3"/>
          <w:sz w:val="20"/>
          <w:szCs w:val="20"/>
          <w:lang w:bidi="ar-SA"/>
        </w:rPr>
        <w:t xml:space="preserve">                      </w:t>
      </w:r>
      <w:r w:rsidR="002263F0" w:rsidRPr="00C17697">
        <w:rPr>
          <w:rFonts w:ascii="Century Gothic" w:hAnsi="Century Gothic" w:cs="Times New Roman"/>
          <w:i/>
          <w:color w:val="auto"/>
          <w:kern w:val="0"/>
          <w:sz w:val="20"/>
          <w:szCs w:val="20"/>
          <w:lang w:eastAsia="en-US"/>
        </w:rPr>
        <w:lastRenderedPageBreak/>
        <w:t>(zgodnie z  ofertą Wykonawcy)</w:t>
      </w:r>
    </w:p>
    <w:p w:rsidR="0037177C" w:rsidRPr="0037177C" w:rsidRDefault="0037177C" w:rsidP="00417E02">
      <w:pPr>
        <w:widowControl w:val="0"/>
        <w:numPr>
          <w:ilvl w:val="0"/>
          <w:numId w:val="67"/>
        </w:numPr>
        <w:tabs>
          <w:tab w:val="left" w:pos="284"/>
          <w:tab w:val="left" w:pos="1080"/>
        </w:tabs>
        <w:autoSpaceDE w:val="0"/>
        <w:autoSpaceDN w:val="0"/>
        <w:contextualSpacing/>
        <w:jc w:val="both"/>
        <w:textAlignment w:val="auto"/>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bCs/>
          <w:kern w:val="3"/>
          <w:sz w:val="20"/>
          <w:szCs w:val="20"/>
          <w:lang w:eastAsia="pl-PL" w:bidi="ar-SA"/>
        </w:rPr>
        <w:t xml:space="preserve">Wykonawca powiadomi Zamawiającego o każdorazowej zmianie numeru faksu lub adresu </w:t>
      </w:r>
      <w:r w:rsidR="00787568">
        <w:rPr>
          <w:rFonts w:ascii="Century Gothic" w:eastAsia="Times New Roman" w:hAnsi="Century Gothic" w:cs="Times New Roman"/>
          <w:bCs/>
          <w:kern w:val="3"/>
          <w:sz w:val="20"/>
          <w:szCs w:val="20"/>
          <w:lang w:eastAsia="pl-PL" w:bidi="ar-SA"/>
        </w:rPr>
        <w:t xml:space="preserve">                     </w:t>
      </w:r>
      <w:r w:rsidRPr="0037177C">
        <w:rPr>
          <w:rFonts w:ascii="Century Gothic" w:eastAsia="Times New Roman" w:hAnsi="Century Gothic" w:cs="Times New Roman"/>
          <w:bCs/>
          <w:kern w:val="3"/>
          <w:sz w:val="20"/>
          <w:szCs w:val="20"/>
          <w:lang w:eastAsia="pl-PL" w:bidi="ar-SA"/>
        </w:rPr>
        <w:t>e-mail, na który będą zgłaszane wady.</w:t>
      </w:r>
    </w:p>
    <w:p w:rsidR="0037177C" w:rsidRPr="0037177C" w:rsidRDefault="0037177C" w:rsidP="00417E02">
      <w:pPr>
        <w:widowControl w:val="0"/>
        <w:numPr>
          <w:ilvl w:val="0"/>
          <w:numId w:val="67"/>
        </w:numPr>
        <w:tabs>
          <w:tab w:val="left" w:pos="284"/>
          <w:tab w:val="left" w:pos="1080"/>
        </w:tabs>
        <w:autoSpaceDE w:val="0"/>
        <w:autoSpaceDN w:val="0"/>
        <w:contextualSpacing/>
        <w:jc w:val="both"/>
        <w:textAlignment w:val="auto"/>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Wykonawca zapewni dostęp Zamawiającemu do najnowszych wersji oprogramowania oraz usunięcie zdiagnozowanych krytycznych błędów dla urządzeń objętych gwarancją</w:t>
      </w:r>
    </w:p>
    <w:p w:rsidR="0037177C" w:rsidRPr="0037177C" w:rsidRDefault="0037177C" w:rsidP="00417E02">
      <w:pPr>
        <w:widowControl w:val="0"/>
        <w:numPr>
          <w:ilvl w:val="0"/>
          <w:numId w:val="67"/>
        </w:numPr>
        <w:tabs>
          <w:tab w:val="left" w:pos="284"/>
          <w:tab w:val="left" w:pos="1080"/>
        </w:tabs>
        <w:autoSpaceDE w:val="0"/>
        <w:autoSpaceDN w:val="0"/>
        <w:contextualSpacing/>
        <w:jc w:val="both"/>
        <w:textAlignment w:val="auto"/>
        <w:rPr>
          <w:rFonts w:ascii="Century Gothic" w:eastAsia="Times New Roman" w:hAnsi="Century Gothic" w:cs="Times New Roman"/>
          <w:kern w:val="3"/>
          <w:sz w:val="20"/>
          <w:szCs w:val="20"/>
          <w:lang w:bidi="ar-SA"/>
        </w:rPr>
      </w:pPr>
      <w:r w:rsidRPr="0037177C">
        <w:rPr>
          <w:rFonts w:ascii="Century Gothic" w:eastAsia="SimSun" w:hAnsi="Century Gothic" w:cs="Times New Roman"/>
          <w:kern w:val="0"/>
          <w:sz w:val="20"/>
          <w:szCs w:val="20"/>
          <w:lang w:bidi="ar-SA"/>
        </w:rPr>
        <w:t xml:space="preserve">W przypadku uszkodzenia dysku twardego (HDD/SSD lub inna technologia – nośnik danych) nie dopuszcza się jego wymiany poza miejscem użytkowania. Uszkodzony dysk twardy nie będzie zwracany do Wykonawcy. Wykonawca wymieni dysk twardy na nowy, wolny od wad, </w:t>
      </w:r>
      <w:r w:rsidR="00787568">
        <w:rPr>
          <w:rFonts w:ascii="Century Gothic" w:eastAsia="SimSun" w:hAnsi="Century Gothic" w:cs="Times New Roman"/>
          <w:kern w:val="0"/>
          <w:sz w:val="20"/>
          <w:szCs w:val="20"/>
          <w:lang w:bidi="ar-SA"/>
        </w:rPr>
        <w:t xml:space="preserve">                            </w:t>
      </w:r>
      <w:r w:rsidRPr="0037177C">
        <w:rPr>
          <w:rFonts w:ascii="Century Gothic" w:eastAsia="SimSun" w:hAnsi="Century Gothic" w:cs="Times New Roman"/>
          <w:kern w:val="0"/>
          <w:sz w:val="20"/>
          <w:szCs w:val="20"/>
          <w:lang w:bidi="ar-SA"/>
        </w:rPr>
        <w:t>o parametrach nie gorszych niż wskazane w załączniku nr 2 do umowy. W przypadku konieczności przekazania aso</w:t>
      </w:r>
      <w:r w:rsidR="00787568">
        <w:rPr>
          <w:rFonts w:ascii="Century Gothic" w:eastAsia="SimSun" w:hAnsi="Century Gothic" w:cs="Times New Roman"/>
          <w:kern w:val="0"/>
          <w:sz w:val="20"/>
          <w:szCs w:val="20"/>
          <w:lang w:bidi="ar-SA"/>
        </w:rPr>
        <w:t>rtymentu do naprawy w serwisie W</w:t>
      </w:r>
      <w:r w:rsidRPr="0037177C">
        <w:rPr>
          <w:rFonts w:ascii="Century Gothic" w:eastAsia="SimSun" w:hAnsi="Century Gothic" w:cs="Times New Roman"/>
          <w:kern w:val="0"/>
          <w:sz w:val="20"/>
          <w:szCs w:val="20"/>
          <w:lang w:bidi="ar-SA"/>
        </w:rPr>
        <w:t xml:space="preserve">ykonawcy, zostanie </w:t>
      </w:r>
      <w:r w:rsidR="00787568">
        <w:rPr>
          <w:rFonts w:ascii="Century Gothic" w:eastAsia="SimSun" w:hAnsi="Century Gothic" w:cs="Times New Roman"/>
          <w:kern w:val="0"/>
          <w:sz w:val="20"/>
          <w:szCs w:val="20"/>
          <w:lang w:bidi="ar-SA"/>
        </w:rPr>
        <w:t xml:space="preserve">                               </w:t>
      </w:r>
      <w:r w:rsidRPr="0037177C">
        <w:rPr>
          <w:rFonts w:ascii="Century Gothic" w:eastAsia="SimSun" w:hAnsi="Century Gothic" w:cs="Times New Roman"/>
          <w:kern w:val="0"/>
          <w:sz w:val="20"/>
          <w:szCs w:val="20"/>
          <w:lang w:bidi="ar-SA"/>
        </w:rPr>
        <w:t xml:space="preserve">on przekazany bez nośnika danych. Nośnik danych zostanie zdemontowany przez </w:t>
      </w:r>
      <w:r w:rsidR="00302666">
        <w:rPr>
          <w:rFonts w:ascii="Century Gothic" w:eastAsia="SimSun" w:hAnsi="Century Gothic" w:cs="Times New Roman"/>
          <w:kern w:val="0"/>
          <w:sz w:val="20"/>
          <w:szCs w:val="20"/>
          <w:lang w:bidi="ar-SA"/>
        </w:rPr>
        <w:t>W</w:t>
      </w:r>
      <w:r w:rsidRPr="0037177C">
        <w:rPr>
          <w:rFonts w:ascii="Century Gothic" w:eastAsia="SimSun" w:hAnsi="Century Gothic" w:cs="Times New Roman"/>
          <w:kern w:val="0"/>
          <w:sz w:val="20"/>
          <w:szCs w:val="20"/>
          <w:lang w:bidi="ar-SA"/>
        </w:rPr>
        <w:t xml:space="preserve">ykonawcę, w obecności Zamawiającego, przed zabraniem asortymentu do naprawy, zdeponowany </w:t>
      </w:r>
      <w:r w:rsidR="00787568">
        <w:rPr>
          <w:rFonts w:ascii="Century Gothic" w:eastAsia="SimSun" w:hAnsi="Century Gothic" w:cs="Times New Roman"/>
          <w:kern w:val="0"/>
          <w:sz w:val="20"/>
          <w:szCs w:val="20"/>
          <w:lang w:bidi="ar-SA"/>
        </w:rPr>
        <w:t xml:space="preserve">                       </w:t>
      </w:r>
      <w:r w:rsidRPr="0037177C">
        <w:rPr>
          <w:rFonts w:ascii="Century Gothic" w:eastAsia="SimSun" w:hAnsi="Century Gothic" w:cs="Times New Roman"/>
          <w:kern w:val="0"/>
          <w:sz w:val="20"/>
          <w:szCs w:val="20"/>
          <w:lang w:bidi="ar-SA"/>
        </w:rPr>
        <w:t>u Zamawiającego i po powrocie z naprawy zamontowany przez Wykonawcę.</w:t>
      </w:r>
    </w:p>
    <w:p w:rsidR="0037177C" w:rsidRPr="0037177C" w:rsidRDefault="0037177C" w:rsidP="00417E02">
      <w:pPr>
        <w:widowControl w:val="0"/>
        <w:numPr>
          <w:ilvl w:val="0"/>
          <w:numId w:val="67"/>
        </w:numPr>
        <w:tabs>
          <w:tab w:val="left" w:pos="284"/>
          <w:tab w:val="left" w:pos="1080"/>
        </w:tabs>
        <w:autoSpaceDE w:val="0"/>
        <w:autoSpaceDN w:val="0"/>
        <w:contextualSpacing/>
        <w:jc w:val="both"/>
        <w:textAlignment w:val="auto"/>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 xml:space="preserve">W przypadku przedłużenia okresu naprawy ponad określony w ust. 4 Wykonawca zobowiązany jest do zamontowania asortymentu  zastępczego o parametrach technicznych nie gorszych niż asortyment uszkodzony. Montaż asortymentu zastępczego musi nastąpić przed upływem terminu określonego w ust. 4. Czas naprawy przy użyciu asortymentu zastępczego nie będzie dłuższy niż 20 dni roboczych licząc od chwili zgłoszenia awarii przez Zamawiającego. </w:t>
      </w:r>
      <w:r w:rsidR="00302666">
        <w:rPr>
          <w:rFonts w:ascii="Century Gothic" w:eastAsia="Times New Roman" w:hAnsi="Century Gothic" w:cs="Times New Roman"/>
          <w:kern w:val="3"/>
          <w:sz w:val="20"/>
          <w:szCs w:val="20"/>
          <w:lang w:bidi="ar-SA"/>
        </w:rPr>
        <w:t xml:space="preserve">                           </w:t>
      </w:r>
      <w:r w:rsidRPr="0037177C">
        <w:rPr>
          <w:rFonts w:ascii="Century Gothic" w:eastAsia="Times New Roman" w:hAnsi="Century Gothic" w:cs="Times New Roman"/>
          <w:kern w:val="3"/>
          <w:sz w:val="20"/>
          <w:szCs w:val="20"/>
          <w:lang w:bidi="ar-SA"/>
        </w:rPr>
        <w:t>W przypadku użycia asortymentu zastępczego kary umowne z tytułu niedotrzymania terminu określonego w ust. 4 nie będą naliczane.</w:t>
      </w:r>
    </w:p>
    <w:p w:rsidR="0037177C" w:rsidRPr="00302666" w:rsidRDefault="0037177C" w:rsidP="0037177C">
      <w:pPr>
        <w:widowControl w:val="0"/>
        <w:tabs>
          <w:tab w:val="left" w:pos="284"/>
          <w:tab w:val="left" w:pos="1080"/>
        </w:tabs>
        <w:contextualSpacing/>
        <w:jc w:val="both"/>
        <w:textAlignment w:val="auto"/>
        <w:rPr>
          <w:rFonts w:ascii="Century Gothic" w:eastAsia="Times New Roman" w:hAnsi="Century Gothic" w:cs="Times New Roman"/>
          <w:kern w:val="3"/>
          <w:sz w:val="16"/>
          <w:szCs w:val="16"/>
          <w:lang w:bidi="ar-SA"/>
        </w:rPr>
      </w:pPr>
    </w:p>
    <w:p w:rsidR="0037177C" w:rsidRDefault="0037177C" w:rsidP="0037177C">
      <w:pPr>
        <w:ind w:left="-57" w:right="-142"/>
        <w:contextualSpacing/>
        <w:jc w:val="center"/>
        <w:rPr>
          <w:rFonts w:ascii="Century Gothic" w:hAnsi="Century Gothic" w:cs="Times New Roman"/>
          <w:b/>
          <w:bCs/>
          <w:kern w:val="2"/>
          <w:sz w:val="20"/>
          <w:szCs w:val="20"/>
        </w:rPr>
      </w:pPr>
      <w:r w:rsidRPr="0037177C">
        <w:rPr>
          <w:rFonts w:ascii="Century Gothic" w:hAnsi="Century Gothic" w:cs="Times New Roman"/>
          <w:b/>
          <w:bCs/>
          <w:kern w:val="2"/>
          <w:sz w:val="20"/>
          <w:szCs w:val="20"/>
        </w:rPr>
        <w:t>§5</w:t>
      </w:r>
    </w:p>
    <w:p w:rsidR="00302666" w:rsidRPr="00302666" w:rsidRDefault="00302666" w:rsidP="0037177C">
      <w:pPr>
        <w:ind w:left="-57" w:right="-142"/>
        <w:contextualSpacing/>
        <w:jc w:val="center"/>
        <w:rPr>
          <w:rFonts w:ascii="Century Gothic" w:hAnsi="Century Gothic" w:cs="Times New Roman"/>
          <w:b/>
          <w:bCs/>
          <w:kern w:val="2"/>
          <w:sz w:val="16"/>
          <w:szCs w:val="16"/>
        </w:rPr>
      </w:pPr>
    </w:p>
    <w:p w:rsidR="0037177C" w:rsidRPr="0037177C" w:rsidRDefault="0037177C" w:rsidP="00417E02">
      <w:pPr>
        <w:numPr>
          <w:ilvl w:val="0"/>
          <w:numId w:val="61"/>
        </w:numPr>
        <w:tabs>
          <w:tab w:val="center" w:pos="4536"/>
          <w:tab w:val="right" w:pos="9072"/>
        </w:tabs>
        <w:autoSpaceDE w:val="0"/>
        <w:autoSpaceDN w:val="0"/>
        <w:contextualSpacing/>
        <w:jc w:val="both"/>
        <w:rPr>
          <w:rFonts w:ascii="Century Gothic" w:eastAsia="Calibri" w:hAnsi="Century Gothic"/>
          <w:kern w:val="0"/>
          <w:sz w:val="20"/>
          <w:szCs w:val="20"/>
          <w:lang w:eastAsia="en-US" w:bidi="ar-SA"/>
        </w:rPr>
      </w:pPr>
      <w:r w:rsidRPr="0037177C">
        <w:rPr>
          <w:rFonts w:ascii="Century Gothic" w:eastAsia="Calibri" w:hAnsi="Century Gothic"/>
          <w:kern w:val="0"/>
          <w:sz w:val="20"/>
          <w:szCs w:val="20"/>
          <w:lang w:eastAsia="en-US" w:bidi="ar-SA"/>
        </w:rPr>
        <w:t>W przypadku niewykonania lub nienależytego wykonania umowy przez Wykonawcę, Zamawiający zastrzega sobie prawo do naliczenia i obciążenia  następującymi karami:</w:t>
      </w:r>
    </w:p>
    <w:p w:rsidR="0037177C" w:rsidRPr="0037177C" w:rsidRDefault="0037177C" w:rsidP="00417E02">
      <w:pPr>
        <w:numPr>
          <w:ilvl w:val="1"/>
          <w:numId w:val="61"/>
        </w:numPr>
        <w:tabs>
          <w:tab w:val="clear" w:pos="1080"/>
          <w:tab w:val="left" w:pos="142"/>
          <w:tab w:val="num" w:pos="567"/>
        </w:tabs>
        <w:autoSpaceDE w:val="0"/>
        <w:autoSpaceDN w:val="0"/>
        <w:ind w:left="567" w:hanging="283"/>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t xml:space="preserve">10% wartości, o której mowa w §1 ust. 6 w przypadku, gdy Zamawiający odstąpi od umowy ramowej z powodu okoliczności leżących po stronie Wykonawcy; </w:t>
      </w:r>
    </w:p>
    <w:p w:rsidR="0037177C" w:rsidRPr="0037177C" w:rsidRDefault="0037177C" w:rsidP="00417E02">
      <w:pPr>
        <w:numPr>
          <w:ilvl w:val="1"/>
          <w:numId w:val="61"/>
        </w:numPr>
        <w:tabs>
          <w:tab w:val="clear" w:pos="1080"/>
          <w:tab w:val="left" w:pos="567"/>
        </w:tabs>
        <w:autoSpaceDE w:val="0"/>
        <w:autoSpaceDN w:val="0"/>
        <w:ind w:left="567" w:hanging="283"/>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t>10% wartości, o której mowa w §1 ust. 6 w przypadku odstąpienia od umowy ramowej przez Wykonawcę na jakiejkolwiek podstawie z przyczyn nieleżących po stronie Zamawiającego.</w:t>
      </w:r>
    </w:p>
    <w:p w:rsidR="0037177C" w:rsidRPr="0037177C" w:rsidRDefault="0037177C" w:rsidP="00417E02">
      <w:pPr>
        <w:numPr>
          <w:ilvl w:val="0"/>
          <w:numId w:val="61"/>
        </w:numPr>
        <w:tabs>
          <w:tab w:val="left" w:pos="993"/>
        </w:tabs>
        <w:autoSpaceDE w:val="0"/>
        <w:autoSpaceDN w:val="0"/>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t xml:space="preserve">Wykonawca nie będzie obciążony karami, jeśli do niewykonania lub nienależytego wykonania umowy doszło z powodu okoliczności, za które ponosi odpowiedzialność Zamawiający lub </w:t>
      </w:r>
      <w:r w:rsidR="00787568">
        <w:rPr>
          <w:rFonts w:ascii="Century Gothic" w:hAnsi="Century Gothic" w:cs="Times New Roman"/>
          <w:kern w:val="2"/>
          <w:sz w:val="20"/>
          <w:szCs w:val="20"/>
        </w:rPr>
        <w:t xml:space="preserve">                      </w:t>
      </w:r>
      <w:r w:rsidRPr="0037177C">
        <w:rPr>
          <w:rFonts w:ascii="Century Gothic" w:hAnsi="Century Gothic" w:cs="Times New Roman"/>
          <w:kern w:val="2"/>
          <w:sz w:val="20"/>
          <w:szCs w:val="20"/>
        </w:rPr>
        <w:t>z powodu działania tzw. siły wyższej.</w:t>
      </w:r>
    </w:p>
    <w:p w:rsidR="0037177C" w:rsidRPr="0037177C" w:rsidRDefault="0037177C" w:rsidP="00417E02">
      <w:pPr>
        <w:numPr>
          <w:ilvl w:val="0"/>
          <w:numId w:val="61"/>
        </w:numPr>
        <w:tabs>
          <w:tab w:val="left" w:pos="1004"/>
        </w:tabs>
        <w:autoSpaceDE w:val="0"/>
        <w:autoSpaceDN w:val="0"/>
        <w:contextualSpacing/>
        <w:jc w:val="both"/>
        <w:rPr>
          <w:rFonts w:ascii="Century Gothic" w:hAnsi="Century Gothic" w:cs="Times New Roman"/>
          <w:kern w:val="2"/>
          <w:sz w:val="20"/>
          <w:szCs w:val="20"/>
        </w:rPr>
      </w:pPr>
      <w:r w:rsidRPr="0037177C">
        <w:rPr>
          <w:rFonts w:ascii="Century Gothic" w:hAnsi="Century Gothic" w:cs="Times New Roman"/>
          <w:bCs/>
          <w:kern w:val="2"/>
          <w:sz w:val="20"/>
          <w:szCs w:val="20"/>
          <w:lang w:eastAsia="pl-PL"/>
        </w:rPr>
        <w:t>Zamawiający zastrzega sobie prawo potrącania kar z wynagrodzenia Wykonawcy (wartości faktur) bez kierowania odrębnego wezwania do zapłaty.</w:t>
      </w:r>
    </w:p>
    <w:p w:rsidR="0037177C" w:rsidRDefault="0037177C" w:rsidP="00417E02">
      <w:pPr>
        <w:numPr>
          <w:ilvl w:val="0"/>
          <w:numId w:val="61"/>
        </w:numPr>
        <w:tabs>
          <w:tab w:val="left" w:pos="1004"/>
        </w:tabs>
        <w:autoSpaceDE w:val="0"/>
        <w:autoSpaceDN w:val="0"/>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t>Maksymalna wartość kar umownych nie przekroczy 10% wartości określonej w §1 ust.6.</w:t>
      </w:r>
    </w:p>
    <w:p w:rsidR="00787568" w:rsidRPr="00787568" w:rsidRDefault="00787568" w:rsidP="00787568">
      <w:pPr>
        <w:tabs>
          <w:tab w:val="left" w:pos="1004"/>
        </w:tabs>
        <w:autoSpaceDE w:val="0"/>
        <w:autoSpaceDN w:val="0"/>
        <w:ind w:left="360"/>
        <w:contextualSpacing/>
        <w:jc w:val="both"/>
        <w:rPr>
          <w:rFonts w:ascii="Century Gothic" w:hAnsi="Century Gothic" w:cs="Times New Roman"/>
          <w:kern w:val="2"/>
          <w:sz w:val="16"/>
          <w:szCs w:val="16"/>
        </w:rPr>
      </w:pPr>
    </w:p>
    <w:p w:rsidR="0037177C" w:rsidRPr="0037177C" w:rsidRDefault="0037177C" w:rsidP="0037177C">
      <w:pPr>
        <w:jc w:val="center"/>
        <w:rPr>
          <w:rFonts w:ascii="Century Gothic" w:hAnsi="Century Gothic" w:cs="Times New Roman"/>
          <w:kern w:val="2"/>
          <w:sz w:val="20"/>
          <w:szCs w:val="20"/>
        </w:rPr>
      </w:pPr>
      <w:r w:rsidRPr="0037177C">
        <w:rPr>
          <w:rFonts w:ascii="Century Gothic" w:hAnsi="Century Gothic" w:cs="Times New Roman"/>
          <w:b/>
          <w:bCs/>
          <w:kern w:val="2"/>
          <w:sz w:val="20"/>
          <w:szCs w:val="20"/>
        </w:rPr>
        <w:t xml:space="preserve">§6 </w:t>
      </w:r>
    </w:p>
    <w:p w:rsidR="00F61944" w:rsidRPr="00D24E8F" w:rsidRDefault="00F61944" w:rsidP="00417E02">
      <w:pPr>
        <w:numPr>
          <w:ilvl w:val="3"/>
          <w:numId w:val="146"/>
        </w:numPr>
        <w:tabs>
          <w:tab w:val="clear" w:pos="2880"/>
          <w:tab w:val="left" w:pos="321"/>
        </w:tabs>
        <w:ind w:left="284" w:hanging="284"/>
        <w:jc w:val="both"/>
        <w:textAlignment w:val="auto"/>
        <w:rPr>
          <w:rFonts w:ascii="Century Gothic" w:eastAsia="SimSun" w:hAnsi="Century Gothic" w:cs="Calibri Light"/>
          <w:color w:val="auto"/>
          <w:kern w:val="2"/>
          <w:sz w:val="20"/>
          <w:szCs w:val="20"/>
        </w:rPr>
      </w:pPr>
      <w:bookmarkStart w:id="4" w:name="_Hlk80736303"/>
      <w:r w:rsidRPr="00D24E8F">
        <w:rPr>
          <w:rFonts w:ascii="Century Gothic" w:eastAsia="SimSun" w:hAnsi="Century Gothic" w:cs="Calibri Light"/>
          <w:color w:val="auto"/>
          <w:kern w:val="2"/>
          <w:sz w:val="20"/>
          <w:szCs w:val="20"/>
        </w:rPr>
        <w:t>Zamawiający wykona przedmiot umowy sam lub z wykorzystaniem Podwykonawcy (nazwa Podwykonawcy/Podwykonawców wskazanych w ofercie) ….……………………który wykonywać będzie część zamówienia obej</w:t>
      </w:r>
      <w:r>
        <w:rPr>
          <w:rFonts w:ascii="Century Gothic" w:eastAsia="SimSun" w:hAnsi="Century Gothic" w:cs="Calibri Light"/>
          <w:color w:val="auto"/>
          <w:kern w:val="2"/>
          <w:sz w:val="20"/>
          <w:szCs w:val="20"/>
        </w:rPr>
        <w:t>mującą…………………….(zgodnie z ofertą</w:t>
      </w:r>
      <w:r w:rsidRPr="00D24E8F">
        <w:rPr>
          <w:rFonts w:ascii="Century Gothic" w:eastAsia="SimSun" w:hAnsi="Century Gothic" w:cs="Calibri Light"/>
          <w:color w:val="auto"/>
          <w:kern w:val="2"/>
          <w:sz w:val="20"/>
          <w:szCs w:val="20"/>
        </w:rPr>
        <w:t xml:space="preserve"> Wykonawcy).</w:t>
      </w:r>
    </w:p>
    <w:p w:rsidR="00F61944" w:rsidRPr="00D24E8F" w:rsidRDefault="00F61944" w:rsidP="00417E02">
      <w:pPr>
        <w:numPr>
          <w:ilvl w:val="3"/>
          <w:numId w:val="146"/>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Wykonawca ponosi pełną odpowiedzialność</w:t>
      </w:r>
      <w:r>
        <w:rPr>
          <w:rFonts w:ascii="Century Gothic" w:eastAsia="SimSun" w:hAnsi="Century Gothic" w:cs="Calibri Light"/>
          <w:color w:val="auto"/>
          <w:kern w:val="2"/>
          <w:sz w:val="20"/>
          <w:szCs w:val="20"/>
        </w:rPr>
        <w:t xml:space="preserve"> za jakość i terminowość dostaw realizowanych</w:t>
      </w:r>
      <w:r w:rsidRPr="00D24E8F">
        <w:rPr>
          <w:rFonts w:ascii="Century Gothic" w:eastAsia="SimSun" w:hAnsi="Century Gothic" w:cs="Calibri Light"/>
          <w:color w:val="auto"/>
          <w:kern w:val="2"/>
          <w:sz w:val="20"/>
          <w:szCs w:val="20"/>
        </w:rPr>
        <w:t xml:space="preserve"> przez Podwykonawców.</w:t>
      </w:r>
    </w:p>
    <w:p w:rsidR="00F61944" w:rsidRPr="00D24E8F" w:rsidRDefault="00F61944" w:rsidP="00417E02">
      <w:pPr>
        <w:numPr>
          <w:ilvl w:val="3"/>
          <w:numId w:val="146"/>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Wykonawca jest odpowiedzialny za działania i zaniechania Podwykonawców jak za działania</w:t>
      </w:r>
      <w:r w:rsidRPr="00D24E8F">
        <w:rPr>
          <w:rFonts w:ascii="Century Gothic" w:eastAsia="SimSun" w:hAnsi="Century Gothic" w:cs="Calibri Light"/>
          <w:color w:val="auto"/>
          <w:kern w:val="2"/>
          <w:sz w:val="20"/>
          <w:szCs w:val="20"/>
        </w:rPr>
        <w:br/>
        <w:t>i  zaniechania  własne.</w:t>
      </w:r>
    </w:p>
    <w:p w:rsidR="00F61944" w:rsidRPr="00D24E8F" w:rsidRDefault="00F61944" w:rsidP="00417E02">
      <w:pPr>
        <w:numPr>
          <w:ilvl w:val="3"/>
          <w:numId w:val="146"/>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Zamawiający w trakcie obowiązywania umowy dopuszcza, na pisemny wniosek Wykonawcy zmianę Podwykonawcy wskazanego w ust. 1 lub wprowadzenie Podwykonawcy. Wprowadzenie takiej zmiany wymaga zawarcia przez Strony aneksu do umowy.</w:t>
      </w:r>
    </w:p>
    <w:p w:rsidR="00F61944" w:rsidRPr="00D24E8F" w:rsidRDefault="00F61944" w:rsidP="00417E02">
      <w:pPr>
        <w:numPr>
          <w:ilvl w:val="3"/>
          <w:numId w:val="146"/>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 sytuacji, o której mowa w ust. 4, Wykonawca na żądanie Zamawiającego zobowiązany jest wraz z wnioskiem przedstawić umowę regulującą współpracę z Podwykonawcą.</w:t>
      </w:r>
    </w:p>
    <w:p w:rsidR="00F61944" w:rsidRPr="00D24E8F" w:rsidRDefault="00F61944" w:rsidP="00417E02">
      <w:pPr>
        <w:numPr>
          <w:ilvl w:val="3"/>
          <w:numId w:val="146"/>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 xml:space="preserve">W przypadku, gdy Wykonawca zatrudni Podwykonawcę, zobowiązany jest dołączyć do każdej wystawionej faktury dokument potwierdzający dokonanie zapłaty wynagrodzenia </w:t>
      </w:r>
      <w:r w:rsidRPr="00CD55B5">
        <w:rPr>
          <w:rFonts w:ascii="Century Gothic" w:eastAsia="SimSun" w:hAnsi="Century Gothic" w:cs="Calibri Light"/>
          <w:color w:val="auto"/>
          <w:kern w:val="2"/>
          <w:sz w:val="20"/>
          <w:szCs w:val="20"/>
        </w:rPr>
        <w:t>należnego Podwykonawcy  za zrealizowaną część przedmiotu umowy w zakresie, o którym mowa w ust. 1.</w:t>
      </w:r>
    </w:p>
    <w:p w:rsidR="00F61944" w:rsidRPr="00D24E8F" w:rsidRDefault="00F61944" w:rsidP="00417E02">
      <w:pPr>
        <w:numPr>
          <w:ilvl w:val="3"/>
          <w:numId w:val="146"/>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 przypadku braku dokumentu zapłaty, o którym mowa w ust. 6, Zamawiający uzna dzień dostarczenia brakującego dokumentu przez Wykonawcę za termin otrzymania faktury.</w:t>
      </w:r>
    </w:p>
    <w:p w:rsidR="00F61944" w:rsidRPr="00D24E8F" w:rsidRDefault="00F61944" w:rsidP="00417E02">
      <w:pPr>
        <w:numPr>
          <w:ilvl w:val="3"/>
          <w:numId w:val="146"/>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Wprowadzenie Podwykonawcy do realizowania przedmiotu umowy wymaga zgody Zamawiającego oraz nie zwalnia Wykonawcy z odpowiedzialności wynikających z zapisów umowy.</w:t>
      </w:r>
    </w:p>
    <w:p w:rsidR="00F61944" w:rsidRDefault="00F61944" w:rsidP="00417E02">
      <w:pPr>
        <w:numPr>
          <w:ilvl w:val="3"/>
          <w:numId w:val="146"/>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Zamawiający nie dopuszcza zawierania umów Podwykonawców z dalszymi Podwykonawcami.</w:t>
      </w:r>
    </w:p>
    <w:bookmarkEnd w:id="4"/>
    <w:p w:rsidR="00F61944" w:rsidRPr="00F61944" w:rsidRDefault="00F61944" w:rsidP="00F61944">
      <w:pPr>
        <w:tabs>
          <w:tab w:val="left" w:pos="321"/>
        </w:tabs>
        <w:ind w:left="352"/>
        <w:jc w:val="both"/>
        <w:textAlignment w:val="auto"/>
        <w:rPr>
          <w:rFonts w:ascii="Century Gothic" w:eastAsia="SimSun" w:hAnsi="Century Gothic" w:cs="Calibri Light"/>
          <w:color w:val="auto"/>
          <w:kern w:val="2"/>
          <w:sz w:val="16"/>
          <w:szCs w:val="16"/>
        </w:rPr>
      </w:pPr>
    </w:p>
    <w:p w:rsidR="0037177C" w:rsidRPr="0037177C" w:rsidRDefault="0037177C" w:rsidP="0037177C">
      <w:pPr>
        <w:tabs>
          <w:tab w:val="left" w:pos="1620"/>
        </w:tabs>
        <w:contextualSpacing/>
        <w:jc w:val="center"/>
        <w:rPr>
          <w:rFonts w:ascii="Century Gothic" w:hAnsi="Century Gothic" w:cs="Times New Roman"/>
          <w:b/>
          <w:bCs/>
          <w:kern w:val="2"/>
          <w:sz w:val="20"/>
          <w:szCs w:val="20"/>
        </w:rPr>
      </w:pPr>
      <w:r w:rsidRPr="0037177C">
        <w:rPr>
          <w:rFonts w:ascii="Century Gothic" w:hAnsi="Century Gothic" w:cs="Times New Roman"/>
          <w:b/>
          <w:bCs/>
          <w:kern w:val="2"/>
          <w:sz w:val="20"/>
          <w:szCs w:val="20"/>
        </w:rPr>
        <w:t>§7</w:t>
      </w:r>
    </w:p>
    <w:p w:rsidR="00F61944" w:rsidRPr="00B00B90" w:rsidRDefault="00F61944" w:rsidP="00417E02">
      <w:pPr>
        <w:numPr>
          <w:ilvl w:val="0"/>
          <w:numId w:val="147"/>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lastRenderedPageBreak/>
        <w:t>Wszelkie zmiany umowy ramowej mogą być wprowadzane w formie pisemnej pod rygorem nieważności, z wyłączeniem ust. 2 lit. a).</w:t>
      </w:r>
    </w:p>
    <w:p w:rsidR="00F61944" w:rsidRPr="00B00B90" w:rsidRDefault="00F61944" w:rsidP="00417E02">
      <w:pPr>
        <w:numPr>
          <w:ilvl w:val="0"/>
          <w:numId w:val="147"/>
        </w:numPr>
        <w:suppressAutoHyphens w:val="0"/>
        <w:jc w:val="both"/>
        <w:textAlignment w:val="auto"/>
        <w:rPr>
          <w:rFonts w:ascii="Century Gothic" w:eastAsia="SimSun" w:hAnsi="Century Gothic" w:cs="Times New Roman"/>
          <w:bCs/>
          <w:color w:val="auto"/>
          <w:kern w:val="0"/>
          <w:sz w:val="20"/>
          <w:szCs w:val="20"/>
          <w:lang w:eastAsia="en-US"/>
        </w:rPr>
      </w:pPr>
      <w:r w:rsidRPr="00B00B90">
        <w:rPr>
          <w:rFonts w:ascii="Century Gothic" w:eastAsia="SimSun" w:hAnsi="Century Gothic" w:cs="Times New Roman"/>
          <w:bCs/>
          <w:color w:val="auto"/>
          <w:kern w:val="0"/>
          <w:sz w:val="20"/>
          <w:szCs w:val="20"/>
          <w:lang w:eastAsia="en-US"/>
        </w:rPr>
        <w:t>Zamawiający dopuszcza zmiany umowy w następującym zakresie:</w:t>
      </w:r>
    </w:p>
    <w:p w:rsidR="00F61944" w:rsidRPr="00F42DDC" w:rsidRDefault="00F61944" w:rsidP="00417E02">
      <w:pPr>
        <w:numPr>
          <w:ilvl w:val="0"/>
          <w:numId w:val="148"/>
        </w:numPr>
        <w:tabs>
          <w:tab w:val="clear" w:pos="1080"/>
          <w:tab w:val="num" w:pos="709"/>
        </w:tabs>
        <w:suppressAutoHyphens w:val="0"/>
        <w:ind w:left="709" w:hanging="283"/>
        <w:jc w:val="both"/>
        <w:textAlignment w:val="auto"/>
        <w:rPr>
          <w:rFonts w:ascii="Century Gothic" w:eastAsia="SimSun" w:hAnsi="Century Gothic" w:cs="Times New Roman"/>
          <w:bCs/>
          <w:color w:val="auto"/>
          <w:kern w:val="0"/>
          <w:sz w:val="20"/>
          <w:szCs w:val="20"/>
          <w:lang w:eastAsia="en-US"/>
        </w:rPr>
      </w:pPr>
      <w:r w:rsidRPr="00F42DDC">
        <w:rPr>
          <w:rFonts w:ascii="Century Gothic" w:eastAsia="SimSun" w:hAnsi="Century Gothic" w:cs="Times New Roman"/>
          <w:bCs/>
          <w:color w:val="auto"/>
          <w:kern w:val="0"/>
          <w:sz w:val="20"/>
          <w:szCs w:val="20"/>
          <w:lang w:eastAsia="en-US"/>
        </w:rPr>
        <w:t>producenta/typu</w:t>
      </w:r>
      <w:r w:rsidR="00E74A76">
        <w:rPr>
          <w:rFonts w:ascii="Century Gothic" w:eastAsia="SimSun" w:hAnsi="Century Gothic" w:cs="Times New Roman"/>
          <w:bCs/>
          <w:color w:val="auto"/>
          <w:kern w:val="0"/>
          <w:sz w:val="20"/>
          <w:szCs w:val="20"/>
          <w:lang w:eastAsia="en-US"/>
        </w:rPr>
        <w:t>/modelu</w:t>
      </w:r>
      <w:r w:rsidRPr="00F42DDC">
        <w:rPr>
          <w:rFonts w:ascii="Century Gothic" w:eastAsia="SimSun" w:hAnsi="Century Gothic" w:cs="Times New Roman"/>
          <w:bCs/>
          <w:color w:val="auto"/>
          <w:kern w:val="0"/>
          <w:sz w:val="20"/>
          <w:szCs w:val="20"/>
          <w:lang w:eastAsia="en-US"/>
        </w:rPr>
        <w:t xml:space="preserve"> asortymentu – w przypadku zaprzestania produkcji lub braku dostępności na rynku danego typu asortymentu, spowodowanej zaprzestaniem produkcji lub wycofaniem ze sprzedaży lub pojawieniem się na rynku asortymentu nowszej generacji, pozwalającej na zaoszczędzenie kosztów eksploatacji urządzenia. W przypadku zaoferowania innego producenta/typu</w:t>
      </w:r>
      <w:r w:rsidR="00667343">
        <w:rPr>
          <w:rFonts w:ascii="Century Gothic" w:eastAsia="SimSun" w:hAnsi="Century Gothic" w:cs="Times New Roman"/>
          <w:bCs/>
          <w:color w:val="auto"/>
          <w:kern w:val="0"/>
          <w:sz w:val="20"/>
          <w:szCs w:val="20"/>
          <w:lang w:eastAsia="en-US"/>
        </w:rPr>
        <w:t>/modelu</w:t>
      </w:r>
      <w:r w:rsidRPr="00F42DDC">
        <w:rPr>
          <w:rFonts w:ascii="Century Gothic" w:eastAsia="SimSun" w:hAnsi="Century Gothic" w:cs="Times New Roman"/>
          <w:bCs/>
          <w:color w:val="auto"/>
          <w:kern w:val="0"/>
          <w:sz w:val="20"/>
          <w:szCs w:val="20"/>
          <w:lang w:eastAsia="en-US"/>
        </w:rPr>
        <w:t xml:space="preserve"> asortymentu Wykonawca musi do oferty złożonej </w:t>
      </w:r>
      <w:r w:rsidR="00667343">
        <w:rPr>
          <w:rFonts w:ascii="Century Gothic" w:eastAsia="SimSun" w:hAnsi="Century Gothic" w:cs="Times New Roman"/>
          <w:bCs/>
          <w:color w:val="auto"/>
          <w:kern w:val="0"/>
          <w:sz w:val="20"/>
          <w:szCs w:val="20"/>
          <w:lang w:eastAsia="en-US"/>
        </w:rPr>
        <w:t xml:space="preserve">  </w:t>
      </w:r>
      <w:r>
        <w:rPr>
          <w:rFonts w:ascii="Century Gothic" w:eastAsia="SimSun" w:hAnsi="Century Gothic" w:cs="Times New Roman"/>
          <w:bCs/>
          <w:color w:val="auto"/>
          <w:kern w:val="0"/>
          <w:sz w:val="20"/>
          <w:szCs w:val="20"/>
          <w:lang w:eastAsia="en-US"/>
        </w:rPr>
        <w:t xml:space="preserve"> </w:t>
      </w:r>
      <w:r w:rsidRPr="00F42DDC">
        <w:rPr>
          <w:rFonts w:ascii="Century Gothic" w:eastAsia="SimSun" w:hAnsi="Century Gothic" w:cs="Times New Roman"/>
          <w:bCs/>
          <w:color w:val="auto"/>
          <w:kern w:val="0"/>
          <w:sz w:val="20"/>
          <w:szCs w:val="20"/>
          <w:lang w:eastAsia="en-US"/>
        </w:rPr>
        <w:t xml:space="preserve">w wyniku zaproszenia, o którym mowa w § 2 ust. 3 dołączyć </w:t>
      </w:r>
      <w:r w:rsidRPr="00A04B3F">
        <w:rPr>
          <w:rFonts w:ascii="Century Gothic" w:eastAsia="Times New Roman" w:hAnsi="Century Gothic"/>
          <w:color w:val="auto"/>
          <w:sz w:val="20"/>
          <w:szCs w:val="20"/>
        </w:rPr>
        <w:t>wypełniony</w:t>
      </w:r>
      <w:r w:rsidRPr="00976C96">
        <w:rPr>
          <w:rFonts w:ascii="Century Gothic" w:eastAsia="Times New Roman" w:hAnsi="Century Gothic"/>
          <w:color w:val="FF0000"/>
          <w:sz w:val="20"/>
          <w:szCs w:val="20"/>
        </w:rPr>
        <w:t xml:space="preserve">  </w:t>
      </w:r>
      <w:r w:rsidRPr="00A04B3F">
        <w:rPr>
          <w:rFonts w:ascii="Century Gothic" w:eastAsia="Times New Roman" w:hAnsi="Century Gothic"/>
          <w:color w:val="auto"/>
          <w:sz w:val="20"/>
          <w:szCs w:val="20"/>
        </w:rPr>
        <w:t xml:space="preserve">załącznik  do SWZ, </w:t>
      </w:r>
      <w:r w:rsidR="00667343">
        <w:rPr>
          <w:rFonts w:ascii="Century Gothic" w:eastAsia="SimSun" w:hAnsi="Century Gothic" w:cs="Times New Roman"/>
          <w:color w:val="auto"/>
          <w:kern w:val="0"/>
          <w:sz w:val="20"/>
          <w:szCs w:val="20"/>
          <w:lang w:eastAsia="en-US"/>
        </w:rPr>
        <w:t xml:space="preserve">potwierdzający </w:t>
      </w:r>
      <w:r w:rsidRPr="00A04B3F">
        <w:rPr>
          <w:rFonts w:ascii="Century Gothic" w:eastAsia="SimSun" w:hAnsi="Century Gothic" w:cs="Times New Roman"/>
          <w:color w:val="auto"/>
          <w:kern w:val="0"/>
          <w:sz w:val="20"/>
          <w:szCs w:val="20"/>
          <w:lang w:eastAsia="en-US"/>
        </w:rPr>
        <w:t>spełnienie przez zaoferowany asortyment wymagań Zamawiającego</w:t>
      </w:r>
    </w:p>
    <w:p w:rsidR="00F61944" w:rsidRPr="00F42DDC" w:rsidRDefault="00F61944" w:rsidP="00417E02">
      <w:pPr>
        <w:numPr>
          <w:ilvl w:val="0"/>
          <w:numId w:val="148"/>
        </w:numPr>
        <w:tabs>
          <w:tab w:val="clear" w:pos="1080"/>
          <w:tab w:val="num" w:pos="709"/>
        </w:tabs>
        <w:suppressAutoHyphens w:val="0"/>
        <w:ind w:hanging="654"/>
        <w:jc w:val="both"/>
        <w:textAlignment w:val="auto"/>
        <w:rPr>
          <w:rFonts w:ascii="Century Gothic" w:eastAsia="SimSun" w:hAnsi="Century Gothic" w:cs="Times New Roman"/>
          <w:bCs/>
          <w:color w:val="auto"/>
          <w:kern w:val="0"/>
          <w:sz w:val="20"/>
          <w:szCs w:val="20"/>
          <w:lang w:eastAsia="en-US"/>
        </w:rPr>
      </w:pPr>
      <w:r w:rsidRPr="00F42DDC">
        <w:rPr>
          <w:rFonts w:ascii="Century Gothic" w:eastAsia="SimSun" w:hAnsi="Century Gothic" w:cs="Times New Roman"/>
          <w:bCs/>
          <w:color w:val="auto"/>
          <w:kern w:val="0"/>
          <w:sz w:val="20"/>
          <w:szCs w:val="20"/>
          <w:lang w:eastAsia="en-US"/>
        </w:rPr>
        <w:t>zmiany formy zabezpieczenia zaliczki.</w:t>
      </w:r>
    </w:p>
    <w:p w:rsidR="00F61944" w:rsidRPr="00B00B90" w:rsidRDefault="00F61944" w:rsidP="00417E02">
      <w:pPr>
        <w:numPr>
          <w:ilvl w:val="0"/>
          <w:numId w:val="148"/>
        </w:numPr>
        <w:tabs>
          <w:tab w:val="clear" w:pos="1080"/>
          <w:tab w:val="num" w:pos="709"/>
        </w:tabs>
        <w:suppressAutoHyphens w:val="0"/>
        <w:ind w:hanging="654"/>
        <w:jc w:val="both"/>
        <w:textAlignment w:val="auto"/>
        <w:rPr>
          <w:rFonts w:ascii="Century Gothic" w:eastAsia="SimSun" w:hAnsi="Century Gothic" w:cs="Times New Roman"/>
          <w:bCs/>
          <w:color w:val="auto"/>
          <w:kern w:val="0"/>
          <w:sz w:val="20"/>
          <w:szCs w:val="20"/>
          <w:lang w:eastAsia="en-US"/>
        </w:rPr>
      </w:pPr>
      <w:r w:rsidRPr="00B00B90">
        <w:rPr>
          <w:rFonts w:ascii="Century Gothic" w:eastAsia="SimSun" w:hAnsi="Century Gothic" w:cs="Times New Roman"/>
          <w:bCs/>
          <w:color w:val="auto"/>
          <w:kern w:val="0"/>
          <w:sz w:val="20"/>
          <w:szCs w:val="20"/>
          <w:lang w:eastAsia="en-US"/>
        </w:rPr>
        <w:t>inne zmiany, jeżeli konieczność ich wprowadzenia będzie wynikała ze zmiany przepisów.</w:t>
      </w:r>
    </w:p>
    <w:p w:rsidR="00F61944" w:rsidRPr="00B00B90" w:rsidRDefault="00F61944" w:rsidP="00417E02">
      <w:pPr>
        <w:numPr>
          <w:ilvl w:val="0"/>
          <w:numId w:val="147"/>
        </w:numPr>
        <w:suppressAutoHyphens w:val="0"/>
        <w:jc w:val="both"/>
        <w:textAlignment w:val="auto"/>
        <w:rPr>
          <w:rFonts w:ascii="Century Gothic" w:eastAsia="SimSun" w:hAnsi="Century Gothic" w:cs="Times New Roman"/>
          <w:bCs/>
          <w:color w:val="auto"/>
          <w:kern w:val="0"/>
          <w:sz w:val="20"/>
          <w:szCs w:val="20"/>
          <w:lang w:eastAsia="en-US"/>
        </w:rPr>
      </w:pPr>
      <w:r w:rsidRPr="00B00B90">
        <w:rPr>
          <w:rFonts w:ascii="Century Gothic" w:eastAsia="SimSun" w:hAnsi="Century Gothic" w:cs="Times New Roman"/>
          <w:color w:val="auto"/>
          <w:kern w:val="0"/>
          <w:sz w:val="20"/>
          <w:szCs w:val="20"/>
          <w:lang w:eastAsia="en-US"/>
        </w:rPr>
        <w:t>Zmiany, o których mowa w ust. 2 są dopuszczalne wyłącznie przy jednoczesnym zachowaniu pozostałych warunków umowy, w tym ceny jednostkowej netto nie wyższej i parametrów technicznych nie gorszych niż wskazane odpowiednio do typu asortymentu w załączniku nr 2 do umowy.</w:t>
      </w:r>
    </w:p>
    <w:p w:rsidR="00F61944" w:rsidRPr="00B00B90" w:rsidRDefault="00F61944" w:rsidP="00417E02">
      <w:pPr>
        <w:numPr>
          <w:ilvl w:val="0"/>
          <w:numId w:val="147"/>
        </w:numPr>
        <w:suppressAutoHyphens w:val="0"/>
        <w:jc w:val="both"/>
        <w:textAlignment w:val="auto"/>
        <w:rPr>
          <w:rFonts w:ascii="Century Gothic" w:eastAsia="SimSun" w:hAnsi="Century Gothic" w:cs="Times New Roman"/>
          <w:bCs/>
          <w:color w:val="auto"/>
          <w:kern w:val="0"/>
          <w:sz w:val="20"/>
          <w:szCs w:val="20"/>
          <w:lang w:eastAsia="en-US"/>
        </w:rPr>
      </w:pPr>
      <w:r w:rsidRPr="00B00B90">
        <w:rPr>
          <w:rFonts w:ascii="Century Gothic" w:eastAsia="SimSun" w:hAnsi="Century Gothic" w:cs="Times New Roman"/>
          <w:color w:val="auto"/>
          <w:kern w:val="0"/>
          <w:sz w:val="20"/>
          <w:szCs w:val="20"/>
          <w:lang w:eastAsia="en-US"/>
        </w:rPr>
        <w:t>W przypadku zaprzestania produkcji asortymentu, Wykonawca zobowiązany będzie udowodnić ten fakt Zamawiającemu.</w:t>
      </w:r>
    </w:p>
    <w:p w:rsidR="00F61944" w:rsidRPr="00B00B90" w:rsidRDefault="00F61944" w:rsidP="00417E02">
      <w:pPr>
        <w:numPr>
          <w:ilvl w:val="0"/>
          <w:numId w:val="147"/>
        </w:numPr>
        <w:tabs>
          <w:tab w:val="left" w:pos="426"/>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Zamawiający dopuszcza możliwość wydłużenia czasu trwania umowy ramowej w sytuacji nie wykorzystania przez Zamawiającego wartości umowy określonej w § 1 ust. 6, jednak nie dłużej niż na okres 4 lat licząc od daty jej zawarcia. </w:t>
      </w:r>
    </w:p>
    <w:p w:rsidR="00F61944" w:rsidRDefault="00F61944" w:rsidP="00417E02">
      <w:pPr>
        <w:numPr>
          <w:ilvl w:val="0"/>
          <w:numId w:val="147"/>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Strony dopuszczają zmianę stawki podatku VAT wskazaną w załączniku nr 2 do umowy ramowej, w przypadku jej ustawowej zmiany. Każdorazowo </w:t>
      </w:r>
      <w:bookmarkStart w:id="5" w:name="_Hlk80741240"/>
      <w:r w:rsidRPr="00B00B90">
        <w:rPr>
          <w:rFonts w:ascii="Century Gothic" w:eastAsia="SimSun" w:hAnsi="Century Gothic" w:cs="Times New Roman"/>
          <w:color w:val="auto"/>
          <w:kern w:val="0"/>
          <w:sz w:val="20"/>
          <w:szCs w:val="20"/>
          <w:lang w:eastAsia="en-US"/>
        </w:rPr>
        <w:t xml:space="preserve">w </w:t>
      </w:r>
      <w:r>
        <w:rPr>
          <w:rFonts w:ascii="Century Gothic" w:eastAsia="SimSun" w:hAnsi="Century Gothic" w:cs="Times New Roman"/>
          <w:color w:val="auto"/>
          <w:kern w:val="0"/>
          <w:sz w:val="20"/>
          <w:szCs w:val="20"/>
          <w:lang w:eastAsia="en-US"/>
        </w:rPr>
        <w:t>Ofercie złożonej w  wyniku przekazanego zaproszenia,</w:t>
      </w:r>
      <w:bookmarkEnd w:id="5"/>
      <w:r>
        <w:rPr>
          <w:rFonts w:ascii="Century Gothic" w:eastAsia="SimSun" w:hAnsi="Century Gothic" w:cs="Times New Roman"/>
          <w:color w:val="auto"/>
          <w:kern w:val="0"/>
          <w:sz w:val="20"/>
          <w:szCs w:val="20"/>
          <w:lang w:eastAsia="en-US"/>
        </w:rPr>
        <w:t xml:space="preserve"> o którym  mowa  w </w:t>
      </w:r>
      <w:r w:rsidRPr="00B00B90">
        <w:rPr>
          <w:rFonts w:ascii="Century Gothic" w:eastAsia="SimSun" w:hAnsi="Century Gothic" w:cs="Times New Roman"/>
          <w:color w:val="auto"/>
          <w:kern w:val="0"/>
          <w:sz w:val="20"/>
          <w:szCs w:val="20"/>
          <w:lang w:eastAsia="en-US"/>
        </w:rPr>
        <w:t>§</w:t>
      </w:r>
      <w:r>
        <w:rPr>
          <w:rFonts w:ascii="Century Gothic" w:eastAsia="SimSun" w:hAnsi="Century Gothic" w:cs="Times New Roman"/>
          <w:color w:val="auto"/>
          <w:kern w:val="0"/>
          <w:sz w:val="20"/>
          <w:szCs w:val="20"/>
          <w:lang w:eastAsia="en-US"/>
        </w:rPr>
        <w:t xml:space="preserve"> 2  ust. 1  </w:t>
      </w:r>
      <w:r w:rsidRPr="00B00B90">
        <w:rPr>
          <w:rFonts w:ascii="Century Gothic" w:eastAsia="SimSun" w:hAnsi="Century Gothic" w:cs="Times New Roman"/>
          <w:color w:val="auto"/>
          <w:kern w:val="0"/>
          <w:sz w:val="20"/>
          <w:szCs w:val="20"/>
          <w:lang w:eastAsia="en-US"/>
        </w:rPr>
        <w:t xml:space="preserve">Wykonawca będzie ją wskazywać. </w:t>
      </w:r>
      <w:r>
        <w:rPr>
          <w:rFonts w:ascii="Century Gothic" w:eastAsia="SimSun" w:hAnsi="Century Gothic" w:cs="Times New Roman"/>
          <w:color w:val="auto"/>
          <w:kern w:val="0"/>
          <w:sz w:val="20"/>
          <w:szCs w:val="20"/>
          <w:lang w:eastAsia="en-US"/>
        </w:rPr>
        <w:t xml:space="preserve">           </w:t>
      </w:r>
      <w:r w:rsidRPr="00B00B90">
        <w:rPr>
          <w:rFonts w:ascii="Century Gothic" w:eastAsia="SimSun" w:hAnsi="Century Gothic" w:cs="Times New Roman"/>
          <w:color w:val="auto"/>
          <w:kern w:val="0"/>
          <w:sz w:val="20"/>
          <w:szCs w:val="20"/>
          <w:lang w:eastAsia="en-US"/>
        </w:rPr>
        <w:t xml:space="preserve">W przypadku jej zmiany sporządzony zostanie aneks do umowy w tym zakresie. </w:t>
      </w:r>
    </w:p>
    <w:p w:rsidR="00F61944" w:rsidRPr="00B00B90" w:rsidRDefault="00F61944" w:rsidP="00417E02">
      <w:pPr>
        <w:numPr>
          <w:ilvl w:val="0"/>
          <w:numId w:val="147"/>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hAnsi="Century Gothic" w:cs="Times New Roman"/>
          <w:sz w:val="20"/>
          <w:szCs w:val="20"/>
        </w:rPr>
        <w:t xml:space="preserve">W razie zaistnienia istotnej zmiany okoliczności powodującej, że wykonanie umowy nie leży </w:t>
      </w:r>
      <w:r>
        <w:rPr>
          <w:rFonts w:ascii="Century Gothic" w:hAnsi="Century Gothic" w:cs="Times New Roman"/>
          <w:sz w:val="20"/>
          <w:szCs w:val="20"/>
        </w:rPr>
        <w:t xml:space="preserve">                      </w:t>
      </w:r>
      <w:r w:rsidRPr="00B00B90">
        <w:rPr>
          <w:rFonts w:ascii="Century Gothic" w:hAnsi="Century Gothic" w:cs="Times New Roman"/>
          <w:sz w:val="20"/>
          <w:szCs w:val="20"/>
        </w:rPr>
        <w:t>w interesie publicznym, czego nie można było przewidzieć w chwili zawarcia umowy lub dalsze wykonywanie umowy może zagrozić podstawowemu bezpieczeństwu państwa lub bezpieczeństwu publicznemu, Zamawiający może odstąpić od umowy w terminie 30 dni od powzięcia wiadomości o tych okolicznościach</w:t>
      </w:r>
      <w:r w:rsidRPr="00B00B90">
        <w:rPr>
          <w:rFonts w:ascii="Century Gothic" w:hAnsi="Century Gothic" w:cs="Times New Roman"/>
          <w:color w:val="auto"/>
          <w:sz w:val="20"/>
          <w:szCs w:val="20"/>
        </w:rPr>
        <w:t>.</w:t>
      </w:r>
    </w:p>
    <w:p w:rsidR="00F61944" w:rsidRPr="00B00B90" w:rsidRDefault="00F61944" w:rsidP="00417E02">
      <w:pPr>
        <w:numPr>
          <w:ilvl w:val="0"/>
          <w:numId w:val="147"/>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Zamawiający zastrzega sobie prawo do odstąpienia od umowy ramowej w terminie </w:t>
      </w:r>
      <w:r w:rsidRPr="00B00B90">
        <w:rPr>
          <w:rFonts w:ascii="Century Gothic" w:eastAsia="SimSun" w:hAnsi="Century Gothic" w:cs="Times New Roman"/>
          <w:b/>
          <w:color w:val="auto"/>
          <w:kern w:val="0"/>
          <w:sz w:val="20"/>
          <w:szCs w:val="20"/>
          <w:lang w:eastAsia="en-US"/>
        </w:rPr>
        <w:t xml:space="preserve">30 dni </w:t>
      </w:r>
      <w:r w:rsidRPr="00B00B90">
        <w:rPr>
          <w:rFonts w:ascii="Century Gothic" w:eastAsia="SimSun" w:hAnsi="Century Gothic" w:cs="Times New Roman"/>
          <w:color w:val="auto"/>
          <w:kern w:val="0"/>
          <w:sz w:val="20"/>
          <w:szCs w:val="20"/>
          <w:lang w:eastAsia="en-US"/>
        </w:rPr>
        <w:t xml:space="preserve">licząc od daty zaistnienia nw. okoliczności , w szczególności, gdy: </w:t>
      </w:r>
    </w:p>
    <w:p w:rsidR="00F61944" w:rsidRPr="00B00B90" w:rsidRDefault="00F61944" w:rsidP="00417E02">
      <w:pPr>
        <w:numPr>
          <w:ilvl w:val="1"/>
          <w:numId w:val="147"/>
        </w:numPr>
        <w:tabs>
          <w:tab w:val="num" w:pos="1440"/>
        </w:tabs>
        <w:suppressAutoHyphens w:val="0"/>
        <w:ind w:left="1080" w:hanging="654"/>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Wykonawca uchyli się od zawarcia umowy wykonawczej;</w:t>
      </w:r>
    </w:p>
    <w:p w:rsidR="00F61944" w:rsidRPr="00B00B90" w:rsidRDefault="00F61944" w:rsidP="00417E02">
      <w:pPr>
        <w:numPr>
          <w:ilvl w:val="1"/>
          <w:numId w:val="147"/>
        </w:numPr>
        <w:tabs>
          <w:tab w:val="left" w:pos="851"/>
          <w:tab w:val="num" w:pos="1440"/>
        </w:tabs>
        <w:suppressAutoHyphens w:val="0"/>
        <w:ind w:left="851" w:hanging="425"/>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Zamawiający co najmniej raz odstąpi od umowy wykonawczej z przyczyn leżących po stronie Wykonawcy;</w:t>
      </w:r>
    </w:p>
    <w:p w:rsidR="00F61944" w:rsidRPr="00B00B90" w:rsidRDefault="00F61944" w:rsidP="00417E02">
      <w:pPr>
        <w:numPr>
          <w:ilvl w:val="1"/>
          <w:numId w:val="147"/>
        </w:numPr>
        <w:tabs>
          <w:tab w:val="left" w:pos="851"/>
          <w:tab w:val="num" w:pos="1440"/>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w ramach umów wykonawczych dojdzie trzykrotnie do uszkodzenia asortymentu dostarczonego przez Wykonawcę.</w:t>
      </w:r>
    </w:p>
    <w:p w:rsidR="00F61944" w:rsidRPr="00B00B90" w:rsidRDefault="00F61944" w:rsidP="00417E02">
      <w:pPr>
        <w:numPr>
          <w:ilvl w:val="0"/>
          <w:numId w:val="147"/>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Odstąpienie od umowy ramowej powinno nastąpić w formie pisemnej ze wskazaniem okoliczności uzasadniających tę czynność.</w:t>
      </w:r>
    </w:p>
    <w:p w:rsidR="00F61944" w:rsidRPr="00B00B90" w:rsidRDefault="00F61944" w:rsidP="00417E02">
      <w:pPr>
        <w:numPr>
          <w:ilvl w:val="0"/>
          <w:numId w:val="147"/>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Odstąpienie od umowy ramowej wywoływać będzie skutki na przyszłość (ex nunc), </w:t>
      </w:r>
      <w:r>
        <w:rPr>
          <w:rFonts w:ascii="Century Gothic" w:eastAsia="SimSun" w:hAnsi="Century Gothic" w:cs="Times New Roman"/>
          <w:color w:val="auto"/>
          <w:kern w:val="0"/>
          <w:sz w:val="20"/>
          <w:szCs w:val="20"/>
          <w:lang w:eastAsia="en-US"/>
        </w:rPr>
        <w:t xml:space="preserve">                                </w:t>
      </w:r>
      <w:r w:rsidRPr="00B00B90">
        <w:rPr>
          <w:rFonts w:ascii="Century Gothic" w:eastAsia="SimSun" w:hAnsi="Century Gothic" w:cs="Times New Roman"/>
          <w:color w:val="auto"/>
          <w:kern w:val="0"/>
          <w:sz w:val="20"/>
          <w:szCs w:val="20"/>
          <w:lang w:eastAsia="en-US"/>
        </w:rPr>
        <w:t xml:space="preserve">a w szczególności nie pozbawi Zamawiającego uprawnień z tytułu rękojmi oraz gwarancji </w:t>
      </w:r>
      <w:r>
        <w:rPr>
          <w:rFonts w:ascii="Century Gothic" w:eastAsia="SimSun" w:hAnsi="Century Gothic" w:cs="Times New Roman"/>
          <w:color w:val="auto"/>
          <w:kern w:val="0"/>
          <w:sz w:val="20"/>
          <w:szCs w:val="20"/>
          <w:lang w:eastAsia="en-US"/>
        </w:rPr>
        <w:t xml:space="preserve">                     </w:t>
      </w:r>
      <w:r w:rsidRPr="00B00B90">
        <w:rPr>
          <w:rFonts w:ascii="Century Gothic" w:eastAsia="SimSun" w:hAnsi="Century Gothic" w:cs="Times New Roman"/>
          <w:color w:val="auto"/>
          <w:kern w:val="0"/>
          <w:sz w:val="20"/>
          <w:szCs w:val="20"/>
          <w:lang w:eastAsia="en-US"/>
        </w:rPr>
        <w:t>w stosunku do już zrealizowanych na podstawie umowy ramowej zamówień.</w:t>
      </w:r>
    </w:p>
    <w:p w:rsidR="00F61944" w:rsidRPr="00063BA2" w:rsidRDefault="00F61944" w:rsidP="00417E02">
      <w:pPr>
        <w:numPr>
          <w:ilvl w:val="0"/>
          <w:numId w:val="147"/>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bCs/>
          <w:color w:val="auto"/>
          <w:kern w:val="0"/>
          <w:sz w:val="20"/>
          <w:szCs w:val="20"/>
          <w:lang w:eastAsia="en-US"/>
        </w:rPr>
        <w:t xml:space="preserve">Wykonawca zobowiązuje się do informowania Zamawiającego o zmianie formy prawnej prowadzonej działalności gospodarczej, o wszczęciu postępowania upadłościowego </w:t>
      </w:r>
      <w:r w:rsidR="00063BA2">
        <w:rPr>
          <w:rFonts w:ascii="Century Gothic" w:eastAsia="SimSun" w:hAnsi="Century Gothic" w:cs="Times New Roman"/>
          <w:bCs/>
          <w:color w:val="auto"/>
          <w:kern w:val="0"/>
          <w:sz w:val="20"/>
          <w:szCs w:val="20"/>
          <w:lang w:eastAsia="en-US"/>
        </w:rPr>
        <w:t xml:space="preserve">                          </w:t>
      </w:r>
      <w:r w:rsidRPr="00B00B90">
        <w:rPr>
          <w:rFonts w:ascii="Century Gothic" w:eastAsia="SimSun" w:hAnsi="Century Gothic" w:cs="Times New Roman"/>
          <w:bCs/>
          <w:color w:val="auto"/>
          <w:kern w:val="0"/>
          <w:sz w:val="20"/>
          <w:szCs w:val="20"/>
          <w:lang w:eastAsia="en-US"/>
        </w:rPr>
        <w:t xml:space="preserve">i ugodowego, zmianie adresu siedziby firmy, adresów zamieszkania właścicieli firmy </w:t>
      </w:r>
      <w:r w:rsidRPr="00B00B90">
        <w:rPr>
          <w:rFonts w:ascii="Century Gothic" w:eastAsia="SimSun" w:hAnsi="Century Gothic" w:cs="Times New Roman"/>
          <w:bCs/>
          <w:iCs/>
          <w:color w:val="auto"/>
          <w:kern w:val="0"/>
          <w:sz w:val="20"/>
          <w:szCs w:val="20"/>
          <w:lang w:eastAsia="en-US"/>
        </w:rPr>
        <w:t xml:space="preserve">(dotyczy Wykonawcy będącego osobą fizyczną) </w:t>
      </w:r>
      <w:r w:rsidRPr="00B00B90">
        <w:rPr>
          <w:rFonts w:ascii="Century Gothic" w:eastAsia="SimSun" w:hAnsi="Century Gothic" w:cs="Times New Roman"/>
          <w:bCs/>
          <w:color w:val="auto"/>
          <w:kern w:val="0"/>
          <w:sz w:val="20"/>
          <w:szCs w:val="20"/>
          <w:lang w:eastAsia="en-US"/>
        </w:rPr>
        <w:t xml:space="preserve">oraz numerów faksu, telefonu i adresu elektronicznego, służących do prowadzenia korespondencji prowadzonej w okresie obowiązywania umowy ramowej. </w:t>
      </w:r>
    </w:p>
    <w:p w:rsidR="0037177C" w:rsidRPr="0037177C" w:rsidRDefault="0037177C" w:rsidP="0037177C">
      <w:pPr>
        <w:contextualSpacing/>
        <w:jc w:val="center"/>
        <w:rPr>
          <w:rFonts w:ascii="Century Gothic" w:hAnsi="Century Gothic" w:cs="Times New Roman"/>
          <w:b/>
          <w:bCs/>
          <w:kern w:val="2"/>
          <w:sz w:val="20"/>
          <w:szCs w:val="20"/>
        </w:rPr>
      </w:pPr>
      <w:r w:rsidRPr="0037177C">
        <w:rPr>
          <w:rFonts w:ascii="Century Gothic" w:hAnsi="Century Gothic" w:cs="Times New Roman"/>
          <w:b/>
          <w:bCs/>
          <w:kern w:val="2"/>
          <w:sz w:val="20"/>
          <w:szCs w:val="20"/>
        </w:rPr>
        <w:t>§8</w:t>
      </w:r>
    </w:p>
    <w:p w:rsidR="0037177C" w:rsidRPr="0037177C" w:rsidRDefault="0037177C" w:rsidP="00417E02">
      <w:pPr>
        <w:widowControl w:val="0"/>
        <w:numPr>
          <w:ilvl w:val="0"/>
          <w:numId w:val="149"/>
        </w:numPr>
        <w:shd w:val="clear" w:color="auto" w:fill="FFFFFF"/>
        <w:tabs>
          <w:tab w:val="left" w:pos="426"/>
        </w:tabs>
        <w:suppressAutoHyphens w:val="0"/>
        <w:autoSpaceDE w:val="0"/>
        <w:autoSpaceDN w:val="0"/>
        <w:adjustRightInd w:val="0"/>
        <w:ind w:left="426" w:right="5" w:hanging="426"/>
        <w:jc w:val="both"/>
        <w:textAlignment w:val="auto"/>
        <w:rPr>
          <w:rFonts w:ascii="Century Gothic" w:eastAsia="Times New Roman" w:hAnsi="Century Gothic" w:cs="Times New Roman"/>
          <w:spacing w:val="-18"/>
          <w:kern w:val="3"/>
          <w:sz w:val="20"/>
          <w:szCs w:val="20"/>
          <w:lang w:bidi="ar-SA"/>
        </w:rPr>
      </w:pPr>
      <w:r w:rsidRPr="0037177C">
        <w:rPr>
          <w:rFonts w:ascii="Century Gothic" w:eastAsia="Times New Roman" w:hAnsi="Century Gothic" w:cs="Times New Roman"/>
          <w:kern w:val="3"/>
          <w:sz w:val="20"/>
          <w:szCs w:val="20"/>
          <w:lang w:bidi="ar-SA"/>
        </w:rPr>
        <w:t xml:space="preserve">Wykonawca oświadcza i gwarantuje, iż z chwilą podpisania </w:t>
      </w:r>
      <w:r w:rsidR="00A60758">
        <w:rPr>
          <w:rFonts w:ascii="Century Gothic" w:eastAsia="Times New Roman" w:hAnsi="Century Gothic" w:cs="Times New Roman"/>
          <w:kern w:val="3"/>
          <w:sz w:val="20"/>
          <w:szCs w:val="20"/>
          <w:lang w:bidi="ar-SA"/>
        </w:rPr>
        <w:t>p</w:t>
      </w:r>
      <w:r w:rsidRPr="0037177C">
        <w:rPr>
          <w:rFonts w:ascii="Century Gothic" w:eastAsia="Times New Roman" w:hAnsi="Century Gothic" w:cs="Times New Roman"/>
          <w:kern w:val="3"/>
          <w:sz w:val="20"/>
          <w:szCs w:val="20"/>
          <w:lang w:bidi="ar-SA"/>
        </w:rPr>
        <w:t xml:space="preserve">rotokołu odbioru ilościowego Skarb Państwa - Zamawiający, w ramach wynagrodzenia wskazanego </w:t>
      </w:r>
      <w:r w:rsidRPr="0037177C">
        <w:rPr>
          <w:rFonts w:ascii="Century Gothic" w:eastAsia="Times New Roman" w:hAnsi="Century Gothic" w:cs="Times New Roman"/>
          <w:kern w:val="3"/>
          <w:sz w:val="20"/>
          <w:szCs w:val="20"/>
          <w:lang w:bidi="ar-SA"/>
        </w:rPr>
        <w:br/>
        <w:t>w §1 ust. 2 lit. a) umowy wykonawczej uzyskuje prawo do korzystania z oprogramowania, na podstawie niewyłącznej, nieograniczonej terytorialnie licencji udzielonej przez producenta oprogramowania, której warunki tenże producent dołączył do licencji oprogramowania jednak nie gorsze niż wynikające z umowy ramowej.</w:t>
      </w:r>
    </w:p>
    <w:p w:rsidR="0037177C" w:rsidRPr="0037177C" w:rsidRDefault="00A04B3F" w:rsidP="00417E02">
      <w:pPr>
        <w:numPr>
          <w:ilvl w:val="0"/>
          <w:numId w:val="149"/>
        </w:numPr>
        <w:shd w:val="clear" w:color="auto" w:fill="FFFFFF"/>
        <w:tabs>
          <w:tab w:val="left" w:pos="284"/>
        </w:tabs>
        <w:autoSpaceDE w:val="0"/>
        <w:autoSpaceDN w:val="0"/>
        <w:ind w:left="426" w:right="19" w:hanging="426"/>
        <w:jc w:val="both"/>
        <w:rPr>
          <w:rFonts w:ascii="Century Gothic" w:eastAsia="Times New Roman" w:hAnsi="Century Gothic" w:cs="Times New Roman"/>
          <w:kern w:val="3"/>
          <w:sz w:val="20"/>
          <w:szCs w:val="20"/>
          <w:lang w:bidi="ar-SA"/>
        </w:rPr>
      </w:pPr>
      <w:r>
        <w:rPr>
          <w:rFonts w:ascii="Century Gothic" w:eastAsia="Times New Roman" w:hAnsi="Century Gothic" w:cs="Times New Roman"/>
          <w:kern w:val="3"/>
          <w:sz w:val="20"/>
          <w:szCs w:val="20"/>
          <w:lang w:bidi="ar-SA"/>
        </w:rPr>
        <w:t xml:space="preserve">  </w:t>
      </w:r>
      <w:r w:rsidR="0037177C" w:rsidRPr="0037177C">
        <w:rPr>
          <w:rFonts w:ascii="Century Gothic" w:eastAsia="Times New Roman" w:hAnsi="Century Gothic" w:cs="Times New Roman"/>
          <w:kern w:val="3"/>
          <w:sz w:val="20"/>
          <w:szCs w:val="20"/>
          <w:lang w:bidi="ar-SA"/>
        </w:rPr>
        <w:t>Wykonawca oświadcza i gwarantuje, że oprogramowanie, ani korzystanie z niego przez Zamawiającego, nie będą naruszać praw własności intelektualnej osób trzecich, w tym praw autorskich, patentów, ani praw do baz danych.</w:t>
      </w:r>
    </w:p>
    <w:p w:rsidR="0037177C" w:rsidRPr="0037177C" w:rsidRDefault="0037177C" w:rsidP="00417E02">
      <w:pPr>
        <w:numPr>
          <w:ilvl w:val="0"/>
          <w:numId w:val="149"/>
        </w:numPr>
        <w:shd w:val="clear" w:color="auto" w:fill="FFFFFF"/>
        <w:tabs>
          <w:tab w:val="left" w:pos="284"/>
        </w:tabs>
        <w:autoSpaceDE w:val="0"/>
        <w:autoSpaceDN w:val="0"/>
        <w:ind w:left="284" w:right="19" w:hanging="284"/>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spacing w:val="-1"/>
          <w:kern w:val="3"/>
          <w:sz w:val="20"/>
          <w:szCs w:val="20"/>
          <w:lang w:bidi="ar-SA"/>
        </w:rPr>
        <w:lastRenderedPageBreak/>
        <w:t xml:space="preserve">Jeżeli Zamawiający poinformuje Wykonawcę o jakichkolwiek roszczeniach osób trzecich zgłaszanych </w:t>
      </w:r>
      <w:r w:rsidRPr="0037177C">
        <w:rPr>
          <w:rFonts w:ascii="Century Gothic" w:eastAsia="Times New Roman" w:hAnsi="Century Gothic" w:cs="Times New Roman"/>
          <w:kern w:val="3"/>
          <w:sz w:val="20"/>
          <w:szCs w:val="20"/>
          <w:lang w:bidi="ar-SA"/>
        </w:rPr>
        <w:t xml:space="preserve">wobec Zamawiającego w związku z nabytym oprogramowaniem, w tym zarzucających naruszenie praw własności intelektualnej, Wykonawca podejmie wszelkie działania mające na celu zażegnanie sporu i poniesie w związku z tym wszelkie koszty, </w:t>
      </w:r>
      <w:r w:rsidRPr="0037177C">
        <w:rPr>
          <w:rFonts w:ascii="Century Gothic" w:eastAsia="Times New Roman" w:hAnsi="Century Gothic" w:cs="Times New Roman"/>
          <w:kern w:val="3"/>
          <w:sz w:val="20"/>
          <w:szCs w:val="20"/>
          <w:lang w:bidi="ar-SA"/>
        </w:rPr>
        <w:br/>
        <w:t xml:space="preserve">w tym koszty zastępstwa procesowego od chwili zgłoszenia roszczenia oraz koszty odszkodowań. W szczególności, w razie wytoczenia przeciwko </w:t>
      </w:r>
      <w:r w:rsidRPr="0037177C">
        <w:rPr>
          <w:rFonts w:ascii="Century Gothic" w:eastAsia="Times New Roman" w:hAnsi="Century Gothic" w:cs="Times New Roman"/>
          <w:spacing w:val="-1"/>
          <w:kern w:val="3"/>
          <w:sz w:val="20"/>
          <w:szCs w:val="20"/>
          <w:lang w:bidi="ar-SA"/>
        </w:rPr>
        <w:t xml:space="preserve">Zamawiającemu powództwa </w:t>
      </w:r>
      <w:r w:rsidR="00A04B3F">
        <w:rPr>
          <w:rFonts w:ascii="Century Gothic" w:eastAsia="Times New Roman" w:hAnsi="Century Gothic" w:cs="Times New Roman"/>
          <w:spacing w:val="-1"/>
          <w:kern w:val="3"/>
          <w:sz w:val="20"/>
          <w:szCs w:val="20"/>
          <w:lang w:bidi="ar-SA"/>
        </w:rPr>
        <w:t xml:space="preserve">                     </w:t>
      </w:r>
      <w:r w:rsidRPr="0037177C">
        <w:rPr>
          <w:rFonts w:ascii="Century Gothic" w:eastAsia="Times New Roman" w:hAnsi="Century Gothic" w:cs="Times New Roman"/>
          <w:spacing w:val="-1"/>
          <w:kern w:val="3"/>
          <w:sz w:val="20"/>
          <w:szCs w:val="20"/>
          <w:lang w:bidi="ar-SA"/>
        </w:rPr>
        <w:t>z tytułu naruszenia praw własności intelektualnej, Wykonawca wstąpi</w:t>
      </w:r>
      <w:r w:rsidR="00A04B3F">
        <w:rPr>
          <w:rFonts w:ascii="Century Gothic" w:eastAsia="Times New Roman" w:hAnsi="Century Gothic" w:cs="Times New Roman"/>
          <w:spacing w:val="-1"/>
          <w:kern w:val="3"/>
          <w:sz w:val="20"/>
          <w:szCs w:val="20"/>
          <w:lang w:bidi="ar-SA"/>
        </w:rPr>
        <w:t xml:space="preserve"> do postępowania </w:t>
      </w:r>
      <w:r w:rsidR="000308BA">
        <w:rPr>
          <w:rFonts w:ascii="Century Gothic" w:eastAsia="Times New Roman" w:hAnsi="Century Gothic" w:cs="Times New Roman"/>
          <w:spacing w:val="-1"/>
          <w:kern w:val="3"/>
          <w:sz w:val="20"/>
          <w:szCs w:val="20"/>
          <w:lang w:bidi="ar-SA"/>
        </w:rPr>
        <w:t xml:space="preserve">                      </w:t>
      </w:r>
      <w:r w:rsidR="00A04B3F">
        <w:rPr>
          <w:rFonts w:ascii="Century Gothic" w:eastAsia="Times New Roman" w:hAnsi="Century Gothic" w:cs="Times New Roman"/>
          <w:spacing w:val="-1"/>
          <w:kern w:val="3"/>
          <w:sz w:val="20"/>
          <w:szCs w:val="20"/>
          <w:lang w:bidi="ar-SA"/>
        </w:rPr>
        <w:t>w charakterze S</w:t>
      </w:r>
      <w:r w:rsidRPr="0037177C">
        <w:rPr>
          <w:rFonts w:ascii="Century Gothic" w:eastAsia="Times New Roman" w:hAnsi="Century Gothic" w:cs="Times New Roman"/>
          <w:spacing w:val="-1"/>
          <w:kern w:val="3"/>
          <w:sz w:val="20"/>
          <w:szCs w:val="20"/>
          <w:lang w:bidi="ar-SA"/>
        </w:rPr>
        <w:t xml:space="preserve">trony pozwanej, a w razie braku takiej możliwości wystąpi </w:t>
      </w:r>
      <w:r w:rsidRPr="0037177C">
        <w:rPr>
          <w:rFonts w:ascii="Century Gothic" w:eastAsia="Times New Roman" w:hAnsi="Century Gothic" w:cs="Times New Roman"/>
          <w:spacing w:val="-1"/>
          <w:kern w:val="3"/>
          <w:sz w:val="20"/>
          <w:szCs w:val="20"/>
          <w:lang w:bidi="ar-SA"/>
        </w:rPr>
        <w:br/>
        <w:t xml:space="preserve">z interwencją </w:t>
      </w:r>
      <w:r w:rsidRPr="0037177C">
        <w:rPr>
          <w:rFonts w:ascii="Century Gothic" w:eastAsia="Times New Roman" w:hAnsi="Century Gothic" w:cs="Times New Roman"/>
          <w:kern w:val="3"/>
          <w:sz w:val="20"/>
          <w:szCs w:val="20"/>
          <w:lang w:bidi="ar-SA"/>
        </w:rPr>
        <w:t>uboczną po stronie Zamawiającego.</w:t>
      </w:r>
    </w:p>
    <w:p w:rsidR="0037177C" w:rsidRPr="0037177C" w:rsidRDefault="0037177C" w:rsidP="00417E02">
      <w:pPr>
        <w:numPr>
          <w:ilvl w:val="0"/>
          <w:numId w:val="149"/>
        </w:numPr>
        <w:shd w:val="clear" w:color="auto" w:fill="FFFFFF"/>
        <w:tabs>
          <w:tab w:val="left" w:pos="284"/>
        </w:tabs>
        <w:autoSpaceDE w:val="0"/>
        <w:autoSpaceDN w:val="0"/>
        <w:ind w:left="284" w:right="19" w:hanging="284"/>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 xml:space="preserve">Ponadto, jeśli używane oprogramowanie stanie się przedmiotem jakiegokolwiek powództwa Strony </w:t>
      </w:r>
      <w:r w:rsidRPr="0037177C">
        <w:rPr>
          <w:rFonts w:ascii="Century Gothic" w:eastAsia="Times New Roman" w:hAnsi="Century Gothic" w:cs="Times New Roman"/>
          <w:spacing w:val="-1"/>
          <w:kern w:val="3"/>
          <w:sz w:val="20"/>
          <w:szCs w:val="20"/>
          <w:lang w:bidi="ar-SA"/>
        </w:rPr>
        <w:t xml:space="preserve">lub osoby trzeciej o naruszenie praw własności intelektualnej, jak wymieniono powyżej, Wykonawca </w:t>
      </w:r>
      <w:r w:rsidRPr="0037177C">
        <w:rPr>
          <w:rFonts w:ascii="Century Gothic" w:eastAsia="Times New Roman" w:hAnsi="Century Gothic" w:cs="Times New Roman"/>
          <w:kern w:val="3"/>
          <w:sz w:val="20"/>
          <w:szCs w:val="20"/>
          <w:lang w:bidi="ar-SA"/>
        </w:rPr>
        <w:t>może na swój własny koszt wybrać jedno z poniższych rozwiązań:</w:t>
      </w:r>
    </w:p>
    <w:p w:rsidR="0037177C" w:rsidRPr="0037177C" w:rsidRDefault="0037177C" w:rsidP="00417E02">
      <w:pPr>
        <w:widowControl w:val="0"/>
        <w:numPr>
          <w:ilvl w:val="0"/>
          <w:numId w:val="150"/>
        </w:numPr>
        <w:shd w:val="clear" w:color="auto" w:fill="FFFFFF"/>
        <w:tabs>
          <w:tab w:val="left" w:pos="691"/>
        </w:tabs>
        <w:suppressAutoHyphens w:val="0"/>
        <w:autoSpaceDE w:val="0"/>
        <w:autoSpaceDN w:val="0"/>
        <w:adjustRightInd w:val="0"/>
        <w:ind w:left="446"/>
        <w:textAlignment w:val="auto"/>
        <w:rPr>
          <w:rFonts w:ascii="Century Gothic" w:eastAsia="Times New Roman" w:hAnsi="Century Gothic" w:cs="Times New Roman"/>
          <w:spacing w:val="-17"/>
          <w:kern w:val="3"/>
          <w:sz w:val="20"/>
          <w:szCs w:val="20"/>
          <w:lang w:bidi="ar-SA"/>
        </w:rPr>
      </w:pPr>
      <w:r w:rsidRPr="0037177C">
        <w:rPr>
          <w:rFonts w:ascii="Century Gothic" w:eastAsia="Times New Roman" w:hAnsi="Century Gothic" w:cs="Times New Roman"/>
          <w:spacing w:val="-1"/>
          <w:kern w:val="3"/>
          <w:sz w:val="20"/>
          <w:szCs w:val="20"/>
          <w:lang w:bidi="ar-SA"/>
        </w:rPr>
        <w:t>uzyskać dla Zamawiającego prawo dalszego użytkowania oprogramowania lub</w:t>
      </w:r>
    </w:p>
    <w:p w:rsidR="0037177C" w:rsidRPr="0037177C" w:rsidRDefault="0037177C" w:rsidP="00417E02">
      <w:pPr>
        <w:widowControl w:val="0"/>
        <w:numPr>
          <w:ilvl w:val="0"/>
          <w:numId w:val="150"/>
        </w:numPr>
        <w:shd w:val="clear" w:color="auto" w:fill="FFFFFF"/>
        <w:tabs>
          <w:tab w:val="left" w:pos="691"/>
        </w:tabs>
        <w:suppressAutoHyphens w:val="0"/>
        <w:autoSpaceDE w:val="0"/>
        <w:autoSpaceDN w:val="0"/>
        <w:adjustRightInd w:val="0"/>
        <w:ind w:left="691" w:right="24" w:hanging="245"/>
        <w:jc w:val="both"/>
        <w:textAlignment w:val="auto"/>
        <w:rPr>
          <w:rFonts w:ascii="Century Gothic" w:eastAsia="Times New Roman" w:hAnsi="Century Gothic" w:cs="Times New Roman"/>
          <w:spacing w:val="-4"/>
          <w:kern w:val="3"/>
          <w:sz w:val="20"/>
          <w:szCs w:val="20"/>
          <w:lang w:bidi="ar-SA"/>
        </w:rPr>
      </w:pPr>
      <w:r w:rsidRPr="0037177C">
        <w:rPr>
          <w:rFonts w:ascii="Century Gothic" w:eastAsia="Times New Roman" w:hAnsi="Century Gothic" w:cs="Times New Roman"/>
          <w:spacing w:val="-1"/>
          <w:kern w:val="3"/>
          <w:sz w:val="20"/>
          <w:szCs w:val="20"/>
          <w:lang w:bidi="ar-SA"/>
        </w:rPr>
        <w:t xml:space="preserve">zmodyfikować oprogramowanie tak, żeby było zgodne z umową, ale wolne od jakichkolwiek wad </w:t>
      </w:r>
      <w:r w:rsidRPr="0037177C">
        <w:rPr>
          <w:rFonts w:ascii="Century Gothic" w:eastAsia="Times New Roman" w:hAnsi="Century Gothic" w:cs="Times New Roman"/>
          <w:kern w:val="3"/>
          <w:sz w:val="20"/>
          <w:szCs w:val="20"/>
          <w:lang w:bidi="ar-SA"/>
        </w:rPr>
        <w:t>lub roszczeń osób trzecich.</w:t>
      </w:r>
    </w:p>
    <w:p w:rsidR="0037177C" w:rsidRDefault="0037177C" w:rsidP="00417E02">
      <w:pPr>
        <w:numPr>
          <w:ilvl w:val="0"/>
          <w:numId w:val="149"/>
        </w:numPr>
        <w:shd w:val="clear" w:color="auto" w:fill="FFFFFF"/>
        <w:tabs>
          <w:tab w:val="left" w:pos="284"/>
        </w:tabs>
        <w:autoSpaceDE w:val="0"/>
        <w:autoSpaceDN w:val="0"/>
        <w:ind w:left="284" w:hanging="284"/>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spacing w:val="-1"/>
          <w:kern w:val="3"/>
          <w:sz w:val="20"/>
          <w:szCs w:val="20"/>
          <w:lang w:bidi="ar-SA"/>
        </w:rPr>
        <w:t xml:space="preserve">Strony potwierdzają, że żadne z powyższych postanowień nie wyłącza możliwości dochodzenia przez Zamawiającego odszkodowania na zasadach ogólnych kodeksu </w:t>
      </w:r>
      <w:r w:rsidRPr="0037177C">
        <w:rPr>
          <w:rFonts w:ascii="Century Gothic" w:eastAsia="Times New Roman" w:hAnsi="Century Gothic" w:cs="Times New Roman"/>
          <w:kern w:val="3"/>
          <w:sz w:val="20"/>
          <w:szCs w:val="20"/>
          <w:lang w:bidi="ar-SA"/>
        </w:rPr>
        <w:t>cywilnego lub wykonania uprawnień przez Zamawiającego wynikających z innych ustaw.</w:t>
      </w:r>
    </w:p>
    <w:p w:rsidR="00A04B3F" w:rsidRPr="00A04B3F" w:rsidRDefault="00A04B3F" w:rsidP="00A04B3F">
      <w:pPr>
        <w:shd w:val="clear" w:color="auto" w:fill="FFFFFF"/>
        <w:tabs>
          <w:tab w:val="left" w:pos="446"/>
        </w:tabs>
        <w:autoSpaceDE w:val="0"/>
        <w:autoSpaceDN w:val="0"/>
        <w:jc w:val="both"/>
        <w:rPr>
          <w:rFonts w:ascii="Century Gothic" w:eastAsia="Times New Roman" w:hAnsi="Century Gothic" w:cs="Times New Roman"/>
          <w:spacing w:val="-15"/>
          <w:kern w:val="3"/>
          <w:sz w:val="16"/>
          <w:szCs w:val="16"/>
          <w:lang w:bidi="ar-SA"/>
        </w:rPr>
      </w:pPr>
    </w:p>
    <w:p w:rsidR="0037177C" w:rsidRDefault="0037177C" w:rsidP="0037177C">
      <w:pPr>
        <w:jc w:val="center"/>
        <w:rPr>
          <w:rFonts w:ascii="Century Gothic" w:hAnsi="Century Gothic" w:cs="Times New Roman"/>
          <w:b/>
          <w:bCs/>
          <w:kern w:val="2"/>
          <w:sz w:val="20"/>
          <w:szCs w:val="20"/>
        </w:rPr>
      </w:pPr>
      <w:r w:rsidRPr="0037177C">
        <w:rPr>
          <w:rFonts w:ascii="Century Gothic" w:hAnsi="Century Gothic" w:cs="Times New Roman"/>
          <w:b/>
          <w:bCs/>
          <w:kern w:val="2"/>
          <w:sz w:val="20"/>
          <w:szCs w:val="20"/>
        </w:rPr>
        <w:t>§9</w:t>
      </w:r>
    </w:p>
    <w:p w:rsidR="00A04B3F" w:rsidRPr="00A04B3F" w:rsidRDefault="00A04B3F" w:rsidP="0037177C">
      <w:pPr>
        <w:jc w:val="center"/>
        <w:rPr>
          <w:rFonts w:ascii="Century Gothic" w:hAnsi="Century Gothic" w:cs="Times New Roman"/>
          <w:kern w:val="2"/>
          <w:sz w:val="16"/>
          <w:szCs w:val="16"/>
        </w:rPr>
      </w:pPr>
    </w:p>
    <w:p w:rsidR="0037177C" w:rsidRPr="0037177C" w:rsidRDefault="0037177C" w:rsidP="00417E02">
      <w:pPr>
        <w:widowControl w:val="0"/>
        <w:numPr>
          <w:ilvl w:val="0"/>
          <w:numId w:val="57"/>
        </w:numPr>
        <w:tabs>
          <w:tab w:val="clear" w:pos="720"/>
          <w:tab w:val="num" w:pos="284"/>
        </w:tabs>
        <w:autoSpaceDE w:val="0"/>
        <w:autoSpaceDN w:val="0"/>
        <w:ind w:left="284" w:hanging="284"/>
        <w:contextualSpacing/>
        <w:jc w:val="both"/>
        <w:textAlignment w:val="auto"/>
        <w:rPr>
          <w:rFonts w:ascii="Century Gothic" w:hAnsi="Century Gothic" w:cs="Times New Roman"/>
          <w:kern w:val="2"/>
          <w:sz w:val="20"/>
          <w:szCs w:val="20"/>
        </w:rPr>
      </w:pPr>
      <w:r w:rsidRPr="0037177C">
        <w:rPr>
          <w:rFonts w:ascii="Century Gothic" w:hAnsi="Century Gothic" w:cs="Times New Roman"/>
          <w:kern w:val="2"/>
          <w:sz w:val="20"/>
          <w:szCs w:val="20"/>
        </w:rPr>
        <w:t xml:space="preserve">Kwestie sporne wynikłe w trakcie realizacji niniejszej umowy, Strony rozstrzygać będą przez sąd właściwy miejscowo dla siedziby </w:t>
      </w:r>
      <w:r w:rsidRPr="0037177C">
        <w:rPr>
          <w:rFonts w:ascii="Century Gothic" w:hAnsi="Century Gothic" w:cs="Times New Roman"/>
          <w:bCs/>
          <w:kern w:val="2"/>
          <w:sz w:val="20"/>
          <w:szCs w:val="20"/>
        </w:rPr>
        <w:t>Zamawiającego.</w:t>
      </w:r>
    </w:p>
    <w:p w:rsidR="0037177C" w:rsidRPr="0037177C" w:rsidRDefault="0037177C" w:rsidP="00417E02">
      <w:pPr>
        <w:widowControl w:val="0"/>
        <w:numPr>
          <w:ilvl w:val="0"/>
          <w:numId w:val="57"/>
        </w:numPr>
        <w:tabs>
          <w:tab w:val="clear" w:pos="720"/>
          <w:tab w:val="num" w:pos="284"/>
        </w:tabs>
        <w:autoSpaceDE w:val="0"/>
        <w:autoSpaceDN w:val="0"/>
        <w:ind w:left="284" w:hanging="284"/>
        <w:contextualSpacing/>
        <w:jc w:val="both"/>
        <w:textAlignment w:val="auto"/>
        <w:rPr>
          <w:rFonts w:ascii="Century Gothic" w:hAnsi="Century Gothic" w:cs="Times New Roman"/>
          <w:b/>
          <w:bCs/>
          <w:kern w:val="2"/>
          <w:sz w:val="20"/>
          <w:szCs w:val="20"/>
        </w:rPr>
      </w:pPr>
      <w:r w:rsidRPr="0037177C">
        <w:rPr>
          <w:rFonts w:ascii="Century Gothic" w:hAnsi="Century Gothic" w:cs="Times New Roman"/>
          <w:kern w:val="2"/>
          <w:sz w:val="20"/>
          <w:szCs w:val="20"/>
        </w:rPr>
        <w:t>W sprawach nie uregulowanych niniejszą umową stosuje się przepisy ustawy Prawo zamówień publicznych oraz Kodeksu cywilnego.</w:t>
      </w:r>
    </w:p>
    <w:p w:rsidR="0037177C" w:rsidRPr="00A04B3F" w:rsidRDefault="0037177C" w:rsidP="00417E02">
      <w:pPr>
        <w:widowControl w:val="0"/>
        <w:numPr>
          <w:ilvl w:val="0"/>
          <w:numId w:val="57"/>
        </w:numPr>
        <w:tabs>
          <w:tab w:val="clear" w:pos="720"/>
          <w:tab w:val="num" w:pos="284"/>
        </w:tabs>
        <w:autoSpaceDE w:val="0"/>
        <w:autoSpaceDN w:val="0"/>
        <w:ind w:left="284" w:hanging="284"/>
        <w:contextualSpacing/>
        <w:jc w:val="both"/>
        <w:textAlignment w:val="auto"/>
        <w:rPr>
          <w:rFonts w:ascii="Century Gothic" w:hAnsi="Century Gothic" w:cs="Times New Roman"/>
          <w:b/>
          <w:bCs/>
          <w:kern w:val="2"/>
          <w:sz w:val="20"/>
          <w:szCs w:val="20"/>
        </w:rPr>
      </w:pPr>
      <w:r w:rsidRPr="0037177C">
        <w:rPr>
          <w:rFonts w:ascii="Century Gothic" w:hAnsi="Century Gothic" w:cs="Times New Roman"/>
          <w:bCs/>
          <w:kern w:val="2"/>
          <w:sz w:val="20"/>
          <w:szCs w:val="20"/>
        </w:rPr>
        <w:t xml:space="preserve">Strony przyjmują za dzień roboczy każdy dzień od poniedziałku do piątku w godzinach 8-16 </w:t>
      </w:r>
      <w:r w:rsidR="000308BA">
        <w:rPr>
          <w:rFonts w:ascii="Century Gothic" w:hAnsi="Century Gothic" w:cs="Times New Roman"/>
          <w:bCs/>
          <w:kern w:val="2"/>
          <w:sz w:val="20"/>
          <w:szCs w:val="20"/>
        </w:rPr>
        <w:t xml:space="preserve">                </w:t>
      </w:r>
      <w:r w:rsidRPr="0037177C">
        <w:rPr>
          <w:rFonts w:ascii="Century Gothic" w:hAnsi="Century Gothic" w:cs="Times New Roman"/>
          <w:bCs/>
          <w:kern w:val="2"/>
          <w:sz w:val="20"/>
          <w:szCs w:val="20"/>
        </w:rPr>
        <w:t>z wyłączeniem dni ustawowo wolnych od pracy.</w:t>
      </w:r>
    </w:p>
    <w:p w:rsidR="00646286" w:rsidRPr="00990FEB" w:rsidRDefault="00646286" w:rsidP="00417E02">
      <w:pPr>
        <w:pStyle w:val="Tekstpodstawowy"/>
        <w:widowControl w:val="0"/>
        <w:numPr>
          <w:ilvl w:val="0"/>
          <w:numId w:val="57"/>
        </w:numPr>
        <w:tabs>
          <w:tab w:val="clear" w:pos="720"/>
          <w:tab w:val="num" w:pos="284"/>
        </w:tabs>
        <w:spacing w:after="0"/>
        <w:ind w:left="284" w:hanging="284"/>
        <w:contextualSpacing/>
        <w:textAlignment w:val="auto"/>
        <w:rPr>
          <w:rFonts w:ascii="Century Gothic" w:hAnsi="Century Gothic" w:cs="Times New Roman"/>
          <w:b/>
          <w:bCs/>
          <w:color w:val="auto"/>
          <w:sz w:val="20"/>
          <w:szCs w:val="20"/>
        </w:rPr>
      </w:pPr>
      <w:r w:rsidRPr="00990FEB">
        <w:rPr>
          <w:rFonts w:ascii="Century Gothic" w:hAnsi="Century Gothic" w:cs="Times New Roman"/>
          <w:color w:val="auto"/>
          <w:sz w:val="20"/>
          <w:szCs w:val="20"/>
        </w:rPr>
        <w:t>Strony uznają za zachowanie formy pisemnej poprzez przekazanie wiadomości elektronicznej na podane poniżej adresy e-mail:</w:t>
      </w:r>
    </w:p>
    <w:p w:rsidR="00646286" w:rsidRPr="00990FEB" w:rsidRDefault="00646286" w:rsidP="00646286">
      <w:pPr>
        <w:pStyle w:val="Tekstpodstawowy"/>
        <w:widowControl w:val="0"/>
        <w:tabs>
          <w:tab w:val="left" w:pos="350"/>
        </w:tabs>
        <w:spacing w:after="0"/>
        <w:ind w:left="363"/>
        <w:contextualSpacing/>
        <w:textAlignment w:val="auto"/>
        <w:rPr>
          <w:rFonts w:ascii="Century Gothic" w:hAnsi="Century Gothic" w:cs="Times New Roman"/>
          <w:color w:val="auto"/>
          <w:sz w:val="20"/>
          <w:szCs w:val="20"/>
        </w:rPr>
      </w:pPr>
      <w:r w:rsidRPr="00990FEB">
        <w:rPr>
          <w:rFonts w:ascii="Century Gothic" w:hAnsi="Century Gothic" w:cs="Times New Roman"/>
          <w:color w:val="auto"/>
          <w:sz w:val="20"/>
          <w:szCs w:val="20"/>
        </w:rPr>
        <w:t>a) Wykonawca………………………………… (zgodnie z  ofertą Wykonawcy)</w:t>
      </w:r>
    </w:p>
    <w:p w:rsidR="00646286" w:rsidRPr="00990FEB" w:rsidRDefault="00646286" w:rsidP="00646286">
      <w:pPr>
        <w:pStyle w:val="Tekstpodstawowy"/>
        <w:widowControl w:val="0"/>
        <w:tabs>
          <w:tab w:val="left" w:pos="350"/>
        </w:tabs>
        <w:spacing w:after="0"/>
        <w:ind w:left="363"/>
        <w:contextualSpacing/>
        <w:textAlignment w:val="auto"/>
        <w:rPr>
          <w:rFonts w:ascii="Century Gothic" w:hAnsi="Century Gothic" w:cs="Times New Roman"/>
          <w:color w:val="auto"/>
          <w:sz w:val="20"/>
          <w:szCs w:val="20"/>
        </w:rPr>
      </w:pPr>
      <w:r w:rsidRPr="00990FEB">
        <w:rPr>
          <w:rFonts w:ascii="Century Gothic" w:hAnsi="Century Gothic" w:cs="Times New Roman"/>
          <w:color w:val="auto"/>
          <w:sz w:val="20"/>
          <w:szCs w:val="20"/>
        </w:rPr>
        <w:t xml:space="preserve"> b) Zamawiający………………………………..  (wskazane zostaną w  umowie)</w:t>
      </w:r>
    </w:p>
    <w:p w:rsidR="00A04B3F" w:rsidRPr="00A04B3F" w:rsidRDefault="00A04B3F" w:rsidP="00A04B3F">
      <w:pPr>
        <w:widowControl w:val="0"/>
        <w:autoSpaceDE w:val="0"/>
        <w:autoSpaceDN w:val="0"/>
        <w:ind w:left="709"/>
        <w:contextualSpacing/>
        <w:jc w:val="both"/>
        <w:textAlignment w:val="auto"/>
        <w:rPr>
          <w:rFonts w:ascii="Century Gothic" w:hAnsi="Century Gothic" w:cs="Times New Roman"/>
          <w:b/>
          <w:bCs/>
          <w:kern w:val="2"/>
          <w:sz w:val="16"/>
          <w:szCs w:val="16"/>
        </w:rPr>
      </w:pPr>
    </w:p>
    <w:p w:rsidR="0037177C" w:rsidRDefault="0037177C" w:rsidP="0037177C">
      <w:pPr>
        <w:jc w:val="center"/>
        <w:rPr>
          <w:rFonts w:ascii="Century Gothic" w:hAnsi="Century Gothic" w:cs="Times New Roman"/>
          <w:b/>
          <w:bCs/>
          <w:kern w:val="2"/>
          <w:sz w:val="20"/>
          <w:szCs w:val="20"/>
        </w:rPr>
      </w:pPr>
      <w:r w:rsidRPr="0037177C">
        <w:rPr>
          <w:rFonts w:ascii="Century Gothic" w:hAnsi="Century Gothic" w:cs="Times New Roman"/>
          <w:b/>
          <w:bCs/>
          <w:kern w:val="2"/>
          <w:sz w:val="20"/>
          <w:szCs w:val="20"/>
        </w:rPr>
        <w:t>§10</w:t>
      </w:r>
    </w:p>
    <w:p w:rsidR="00A04B3F" w:rsidRPr="0093470B" w:rsidRDefault="00A04B3F" w:rsidP="0037177C">
      <w:pPr>
        <w:jc w:val="center"/>
        <w:rPr>
          <w:rFonts w:ascii="Century Gothic" w:hAnsi="Century Gothic" w:cs="Times New Roman"/>
          <w:kern w:val="2"/>
          <w:sz w:val="16"/>
          <w:szCs w:val="16"/>
        </w:rPr>
      </w:pPr>
    </w:p>
    <w:p w:rsidR="0037177C" w:rsidRDefault="0037177C" w:rsidP="0037177C">
      <w:pPr>
        <w:jc w:val="both"/>
        <w:rPr>
          <w:rFonts w:ascii="Century Gothic" w:hAnsi="Century Gothic" w:cs="Times New Roman"/>
          <w:kern w:val="2"/>
          <w:sz w:val="20"/>
          <w:szCs w:val="20"/>
        </w:rPr>
      </w:pPr>
      <w:r w:rsidRPr="0037177C">
        <w:rPr>
          <w:rFonts w:ascii="Century Gothic" w:hAnsi="Century Gothic" w:cs="Times New Roman"/>
          <w:kern w:val="2"/>
          <w:sz w:val="20"/>
          <w:szCs w:val="20"/>
        </w:rPr>
        <w:t>Umowa sporządzona została w dwóch jednobrzmiących egzemplarzach, po jednym egzemplarzu dla każdej ze Stron.</w:t>
      </w:r>
    </w:p>
    <w:p w:rsidR="0093470B" w:rsidRPr="0037177C" w:rsidRDefault="0093470B" w:rsidP="0037177C">
      <w:pPr>
        <w:jc w:val="both"/>
        <w:rPr>
          <w:rFonts w:ascii="Century Gothic" w:hAnsi="Century Gothic" w:cs="Times New Roman"/>
          <w:kern w:val="2"/>
          <w:sz w:val="20"/>
          <w:szCs w:val="20"/>
        </w:rPr>
      </w:pPr>
    </w:p>
    <w:p w:rsidR="0093470B" w:rsidRPr="00B00B90" w:rsidRDefault="0093470B" w:rsidP="0093470B">
      <w:pPr>
        <w:suppressAutoHyphens w:val="0"/>
        <w:textAlignment w:val="auto"/>
        <w:rPr>
          <w:rFonts w:ascii="Century Gothic" w:eastAsia="SimSun" w:hAnsi="Century Gothic" w:cs="Times New Roman"/>
          <w:bCs/>
          <w:color w:val="auto"/>
          <w:kern w:val="0"/>
          <w:sz w:val="20"/>
          <w:szCs w:val="20"/>
        </w:rPr>
      </w:pPr>
      <w:r w:rsidRPr="00B00B90">
        <w:rPr>
          <w:rFonts w:ascii="Century Gothic" w:eastAsia="SimSun" w:hAnsi="Century Gothic" w:cs="Times New Roman"/>
          <w:bCs/>
          <w:color w:val="auto"/>
          <w:kern w:val="0"/>
          <w:sz w:val="20"/>
          <w:szCs w:val="20"/>
        </w:rPr>
        <w:t>Integralną część umowy stanowią załączniki:</w:t>
      </w:r>
    </w:p>
    <w:p w:rsidR="0093470B" w:rsidRPr="00B00B90" w:rsidRDefault="0093470B" w:rsidP="0093470B">
      <w:pPr>
        <w:suppressAutoHyphens w:val="0"/>
        <w:jc w:val="both"/>
        <w:textAlignment w:val="auto"/>
        <w:rPr>
          <w:rFonts w:ascii="Century Gothic" w:eastAsia="SimSun" w:hAnsi="Century Gothic" w:cs="Times New Roman"/>
          <w:iCs/>
          <w:color w:val="auto"/>
          <w:kern w:val="0"/>
          <w:sz w:val="20"/>
          <w:szCs w:val="20"/>
          <w:lang w:eastAsia="en-US"/>
        </w:rPr>
      </w:pPr>
      <w:r w:rsidRPr="00B00B90">
        <w:rPr>
          <w:rFonts w:ascii="Century Gothic" w:eastAsia="SimSun" w:hAnsi="Century Gothic" w:cs="Times New Roman"/>
          <w:bCs/>
          <w:color w:val="auto"/>
          <w:kern w:val="0"/>
          <w:sz w:val="20"/>
          <w:szCs w:val="20"/>
          <w:lang w:eastAsia="en-US"/>
        </w:rPr>
        <w:t>Załącznik nr 1</w:t>
      </w:r>
      <w:r w:rsidRPr="00B00B90">
        <w:rPr>
          <w:rFonts w:ascii="Century Gothic" w:eastAsia="SimSun" w:hAnsi="Century Gothic" w:cs="Times New Roman"/>
          <w:b/>
          <w:bCs/>
          <w:color w:val="auto"/>
          <w:kern w:val="0"/>
          <w:sz w:val="20"/>
          <w:szCs w:val="20"/>
          <w:lang w:eastAsia="en-US"/>
        </w:rPr>
        <w:t xml:space="preserve"> </w:t>
      </w:r>
      <w:r w:rsidRPr="00B00B90">
        <w:rPr>
          <w:rFonts w:ascii="Century Gothic" w:hAnsi="Century Gothic" w:cs="Times New Roman"/>
          <w:bCs/>
          <w:color w:val="auto"/>
          <w:sz w:val="20"/>
          <w:szCs w:val="20"/>
          <w:lang w:eastAsia="pl-PL"/>
        </w:rPr>
        <w:t>–</w:t>
      </w:r>
      <w:r w:rsidRPr="00B00B90">
        <w:rPr>
          <w:rFonts w:ascii="Century Gothic" w:eastAsia="SimSun" w:hAnsi="Century Gothic" w:cs="Times New Roman"/>
          <w:b/>
          <w:bCs/>
          <w:color w:val="auto"/>
          <w:kern w:val="0"/>
          <w:sz w:val="20"/>
          <w:szCs w:val="20"/>
          <w:lang w:eastAsia="en-US"/>
        </w:rPr>
        <w:t xml:space="preserve"> </w:t>
      </w:r>
      <w:r w:rsidRPr="00B00B90">
        <w:rPr>
          <w:rFonts w:ascii="Century Gothic" w:eastAsia="SimSun" w:hAnsi="Century Gothic" w:cs="Times New Roman"/>
          <w:iCs/>
          <w:color w:val="auto"/>
          <w:kern w:val="0"/>
          <w:sz w:val="20"/>
          <w:szCs w:val="20"/>
          <w:lang w:eastAsia="en-US"/>
        </w:rPr>
        <w:t>Ogólne warunki umowy wykonawczej</w:t>
      </w:r>
    </w:p>
    <w:p w:rsidR="0093470B" w:rsidRPr="00B00B90" w:rsidRDefault="0093470B" w:rsidP="0093470B">
      <w:pPr>
        <w:tabs>
          <w:tab w:val="left" w:pos="851"/>
        </w:tabs>
        <w:suppressAutoHyphens w:val="0"/>
        <w:jc w:val="both"/>
        <w:textAlignment w:val="auto"/>
        <w:rPr>
          <w:rFonts w:ascii="Century Gothic" w:eastAsia="SimSun" w:hAnsi="Century Gothic" w:cs="Times New Roman"/>
          <w:bCs/>
          <w:color w:val="auto"/>
          <w:kern w:val="0"/>
          <w:sz w:val="20"/>
          <w:szCs w:val="20"/>
          <w:lang w:eastAsia="pl-PL"/>
        </w:rPr>
      </w:pPr>
      <w:r w:rsidRPr="00B00B90">
        <w:rPr>
          <w:rFonts w:ascii="Century Gothic" w:eastAsia="SimSun" w:hAnsi="Century Gothic" w:cs="Times New Roman"/>
          <w:bCs/>
          <w:color w:val="auto"/>
          <w:kern w:val="0"/>
          <w:sz w:val="20"/>
          <w:szCs w:val="20"/>
          <w:lang w:eastAsia="en-US"/>
        </w:rPr>
        <w:t xml:space="preserve">Załącznik nr 2 </w:t>
      </w:r>
      <w:r w:rsidRPr="00B00B90">
        <w:rPr>
          <w:rFonts w:ascii="Century Gothic" w:hAnsi="Century Gothic" w:cs="Times New Roman"/>
          <w:bCs/>
          <w:color w:val="auto"/>
          <w:sz w:val="20"/>
          <w:szCs w:val="20"/>
          <w:lang w:eastAsia="pl-PL"/>
        </w:rPr>
        <w:t>–</w:t>
      </w:r>
      <w:r>
        <w:rPr>
          <w:rFonts w:ascii="Century Gothic" w:eastAsia="SimSun" w:hAnsi="Century Gothic" w:cs="Times New Roman"/>
          <w:bCs/>
          <w:color w:val="auto"/>
          <w:kern w:val="0"/>
          <w:sz w:val="20"/>
          <w:szCs w:val="20"/>
          <w:lang w:eastAsia="pl-PL"/>
        </w:rPr>
        <w:t>Opis przedmiotu  umowy  wraz  z  Ofertą Wykonawcy</w:t>
      </w:r>
    </w:p>
    <w:p w:rsidR="0093470B" w:rsidRDefault="0093470B" w:rsidP="0093470B">
      <w:pPr>
        <w:tabs>
          <w:tab w:val="left" w:pos="851"/>
        </w:tabs>
        <w:suppressAutoHyphens w:val="0"/>
        <w:jc w:val="both"/>
        <w:textAlignment w:val="auto"/>
        <w:rPr>
          <w:rFonts w:ascii="Century Gothic" w:hAnsi="Century Gothic" w:cs="Times New Roman"/>
          <w:color w:val="auto"/>
          <w:sz w:val="20"/>
          <w:szCs w:val="20"/>
        </w:rPr>
      </w:pPr>
      <w:r w:rsidRPr="00B00B90">
        <w:rPr>
          <w:rFonts w:ascii="Century Gothic" w:eastAsia="SimSun" w:hAnsi="Century Gothic" w:cs="Times New Roman"/>
          <w:bCs/>
          <w:color w:val="auto"/>
          <w:kern w:val="0"/>
          <w:sz w:val="20"/>
          <w:szCs w:val="20"/>
          <w:lang w:eastAsia="pl-PL"/>
        </w:rPr>
        <w:t xml:space="preserve">Załącznik nr 3 – Klauzula </w:t>
      </w:r>
      <w:r w:rsidRPr="00B00B90">
        <w:rPr>
          <w:rFonts w:ascii="Century Gothic" w:hAnsi="Century Gothic" w:cs="Times New Roman"/>
          <w:color w:val="auto"/>
          <w:sz w:val="20"/>
          <w:szCs w:val="20"/>
        </w:rPr>
        <w:t>informacyjna z art. 13 RODO</w:t>
      </w:r>
    </w:p>
    <w:p w:rsidR="0093470B" w:rsidRDefault="0093470B" w:rsidP="0093470B">
      <w:pPr>
        <w:tabs>
          <w:tab w:val="left" w:pos="851"/>
        </w:tabs>
        <w:suppressAutoHyphens w:val="0"/>
        <w:jc w:val="both"/>
        <w:textAlignment w:val="auto"/>
        <w:rPr>
          <w:rFonts w:ascii="Century Gothic" w:hAnsi="Century Gothic" w:cs="Times New Roman"/>
          <w:color w:val="auto"/>
          <w:sz w:val="20"/>
          <w:szCs w:val="20"/>
        </w:rPr>
      </w:pPr>
    </w:p>
    <w:p w:rsidR="0093470B" w:rsidRPr="00B00B90" w:rsidRDefault="0093470B" w:rsidP="0093470B">
      <w:pPr>
        <w:tabs>
          <w:tab w:val="left" w:pos="851"/>
        </w:tabs>
        <w:suppressAutoHyphens w:val="0"/>
        <w:jc w:val="both"/>
        <w:textAlignment w:val="auto"/>
        <w:rPr>
          <w:rFonts w:ascii="Century Gothic" w:eastAsia="SimSun" w:hAnsi="Century Gothic" w:cs="Times New Roman"/>
          <w:color w:val="auto"/>
          <w:kern w:val="0"/>
          <w:sz w:val="20"/>
          <w:szCs w:val="20"/>
          <w:lang w:eastAsia="en-US"/>
        </w:rPr>
      </w:pPr>
    </w:p>
    <w:p w:rsidR="0037177C" w:rsidRPr="0037177C" w:rsidRDefault="0037177C" w:rsidP="0037177C">
      <w:pPr>
        <w:tabs>
          <w:tab w:val="left" w:pos="6615"/>
        </w:tabs>
        <w:autoSpaceDE w:val="0"/>
        <w:autoSpaceDN w:val="0"/>
        <w:rPr>
          <w:rFonts w:ascii="Century Gothic" w:eastAsia="Times New Roman" w:hAnsi="Century Gothic" w:cs="Times New Roman"/>
          <w:b/>
          <w:bCs/>
          <w:kern w:val="3"/>
          <w:sz w:val="20"/>
          <w:szCs w:val="20"/>
          <w:lang w:bidi="ar-SA"/>
        </w:rPr>
      </w:pPr>
      <w:r w:rsidRPr="0037177C">
        <w:rPr>
          <w:rFonts w:ascii="Century Gothic" w:eastAsia="Times New Roman" w:hAnsi="Century Gothic" w:cs="Times New Roman"/>
          <w:b/>
          <w:bCs/>
          <w:kern w:val="3"/>
          <w:sz w:val="20"/>
          <w:szCs w:val="20"/>
          <w:lang w:bidi="ar-SA"/>
        </w:rPr>
        <w:t xml:space="preserve">ZAMAWIAJĄCY </w:t>
      </w:r>
      <w:r w:rsidRPr="0037177C">
        <w:rPr>
          <w:rFonts w:ascii="Century Gothic" w:eastAsia="Times New Roman" w:hAnsi="Century Gothic" w:cs="Times New Roman"/>
          <w:b/>
          <w:bCs/>
          <w:kern w:val="3"/>
          <w:sz w:val="20"/>
          <w:szCs w:val="20"/>
          <w:lang w:bidi="ar-SA"/>
        </w:rPr>
        <w:tab/>
        <w:t>WYKONAWCA</w:t>
      </w:r>
    </w:p>
    <w:p w:rsidR="0037177C" w:rsidRDefault="0037177C" w:rsidP="0037177C">
      <w:pPr>
        <w:tabs>
          <w:tab w:val="left" w:pos="284"/>
          <w:tab w:val="left" w:pos="1080"/>
        </w:tabs>
        <w:ind w:left="363" w:hanging="360"/>
        <w:contextualSpacing/>
        <w:jc w:val="both"/>
        <w:rPr>
          <w:rFonts w:ascii="Century Gothic" w:hAnsi="Century Gothic" w:cs="Times New Roman"/>
          <w:kern w:val="2"/>
          <w:sz w:val="20"/>
          <w:szCs w:val="20"/>
        </w:rPr>
      </w:pPr>
    </w:p>
    <w:p w:rsidR="0093470B" w:rsidRDefault="0093470B" w:rsidP="0037177C">
      <w:pPr>
        <w:tabs>
          <w:tab w:val="left" w:pos="284"/>
          <w:tab w:val="left" w:pos="1080"/>
        </w:tabs>
        <w:ind w:left="363" w:hanging="360"/>
        <w:contextualSpacing/>
        <w:jc w:val="both"/>
        <w:rPr>
          <w:rFonts w:ascii="Century Gothic" w:hAnsi="Century Gothic" w:cs="Times New Roman"/>
          <w:kern w:val="2"/>
          <w:sz w:val="20"/>
          <w:szCs w:val="20"/>
        </w:rPr>
      </w:pPr>
    </w:p>
    <w:p w:rsidR="0093470B" w:rsidRPr="0037177C" w:rsidRDefault="0093470B" w:rsidP="0037177C">
      <w:pPr>
        <w:tabs>
          <w:tab w:val="left" w:pos="284"/>
          <w:tab w:val="left" w:pos="1080"/>
        </w:tabs>
        <w:ind w:left="363" w:hanging="360"/>
        <w:contextualSpacing/>
        <w:jc w:val="both"/>
        <w:rPr>
          <w:rFonts w:ascii="Century Gothic" w:hAnsi="Century Gothic" w:cs="Times New Roman"/>
          <w:kern w:val="2"/>
          <w:sz w:val="20"/>
          <w:szCs w:val="20"/>
        </w:rPr>
      </w:pPr>
      <w:r>
        <w:rPr>
          <w:rFonts w:ascii="Century Gothic" w:hAnsi="Century Gothic" w:cs="Times New Roman"/>
          <w:kern w:val="2"/>
          <w:sz w:val="20"/>
          <w:szCs w:val="20"/>
        </w:rPr>
        <w:t>……………………….                                                                                       ………………………………..</w:t>
      </w:r>
    </w:p>
    <w:p w:rsidR="0037177C" w:rsidRDefault="0037177C" w:rsidP="0037177C">
      <w:pPr>
        <w:tabs>
          <w:tab w:val="left" w:pos="6615"/>
        </w:tabs>
        <w:autoSpaceDE w:val="0"/>
        <w:autoSpaceDN w:val="0"/>
        <w:jc w:val="right"/>
        <w:rPr>
          <w:rFonts w:ascii="Century Gothic" w:eastAsia="Times New Roman" w:hAnsi="Century Gothic" w:cs="Times New Roman"/>
          <w:b/>
          <w:bCs/>
          <w:kern w:val="3"/>
          <w:sz w:val="20"/>
          <w:szCs w:val="20"/>
          <w:u w:val="single"/>
          <w:lang w:bidi="ar-SA"/>
        </w:rPr>
      </w:pPr>
    </w:p>
    <w:p w:rsidR="0093470B" w:rsidRDefault="0093470B" w:rsidP="0037177C">
      <w:pPr>
        <w:tabs>
          <w:tab w:val="left" w:pos="6615"/>
        </w:tabs>
        <w:autoSpaceDE w:val="0"/>
        <w:autoSpaceDN w:val="0"/>
        <w:jc w:val="right"/>
        <w:rPr>
          <w:rFonts w:ascii="Century Gothic" w:eastAsia="Times New Roman" w:hAnsi="Century Gothic" w:cs="Times New Roman"/>
          <w:b/>
          <w:bCs/>
          <w:kern w:val="3"/>
          <w:sz w:val="20"/>
          <w:szCs w:val="20"/>
          <w:u w:val="single"/>
          <w:lang w:bidi="ar-SA"/>
        </w:rPr>
      </w:pPr>
    </w:p>
    <w:p w:rsidR="0093470B" w:rsidRDefault="0093470B" w:rsidP="0037177C">
      <w:pPr>
        <w:tabs>
          <w:tab w:val="left" w:pos="6615"/>
        </w:tabs>
        <w:autoSpaceDE w:val="0"/>
        <w:autoSpaceDN w:val="0"/>
        <w:jc w:val="right"/>
        <w:rPr>
          <w:rFonts w:ascii="Century Gothic" w:eastAsia="Times New Roman" w:hAnsi="Century Gothic" w:cs="Times New Roman"/>
          <w:b/>
          <w:bCs/>
          <w:kern w:val="3"/>
          <w:sz w:val="20"/>
          <w:szCs w:val="20"/>
          <w:u w:val="single"/>
          <w:lang w:bidi="ar-SA"/>
        </w:rPr>
      </w:pPr>
    </w:p>
    <w:p w:rsidR="0093470B" w:rsidRDefault="0093470B" w:rsidP="0037177C">
      <w:pPr>
        <w:tabs>
          <w:tab w:val="left" w:pos="6615"/>
        </w:tabs>
        <w:autoSpaceDE w:val="0"/>
        <w:autoSpaceDN w:val="0"/>
        <w:jc w:val="right"/>
        <w:rPr>
          <w:rFonts w:ascii="Century Gothic" w:eastAsia="Times New Roman" w:hAnsi="Century Gothic" w:cs="Times New Roman"/>
          <w:b/>
          <w:bCs/>
          <w:kern w:val="3"/>
          <w:sz w:val="20"/>
          <w:szCs w:val="20"/>
          <w:u w:val="single"/>
          <w:lang w:bidi="ar-SA"/>
        </w:rPr>
      </w:pPr>
    </w:p>
    <w:p w:rsidR="0093470B" w:rsidRDefault="0093470B" w:rsidP="0037177C">
      <w:pPr>
        <w:tabs>
          <w:tab w:val="left" w:pos="6615"/>
        </w:tabs>
        <w:autoSpaceDE w:val="0"/>
        <w:autoSpaceDN w:val="0"/>
        <w:jc w:val="right"/>
        <w:rPr>
          <w:rFonts w:ascii="Century Gothic" w:eastAsia="Times New Roman" w:hAnsi="Century Gothic" w:cs="Times New Roman"/>
          <w:b/>
          <w:bCs/>
          <w:kern w:val="3"/>
          <w:sz w:val="20"/>
          <w:szCs w:val="20"/>
          <w:u w:val="single"/>
          <w:lang w:bidi="ar-SA"/>
        </w:rPr>
      </w:pPr>
    </w:p>
    <w:p w:rsidR="0093470B" w:rsidRDefault="0093470B" w:rsidP="0037177C">
      <w:pPr>
        <w:tabs>
          <w:tab w:val="left" w:pos="6615"/>
        </w:tabs>
        <w:autoSpaceDE w:val="0"/>
        <w:autoSpaceDN w:val="0"/>
        <w:jc w:val="right"/>
        <w:rPr>
          <w:rFonts w:ascii="Century Gothic" w:eastAsia="Times New Roman" w:hAnsi="Century Gothic" w:cs="Times New Roman"/>
          <w:b/>
          <w:bCs/>
          <w:kern w:val="3"/>
          <w:sz w:val="20"/>
          <w:szCs w:val="20"/>
          <w:u w:val="single"/>
          <w:lang w:bidi="ar-SA"/>
        </w:rPr>
      </w:pPr>
    </w:p>
    <w:p w:rsidR="0093470B" w:rsidRDefault="0093470B" w:rsidP="0037177C">
      <w:pPr>
        <w:tabs>
          <w:tab w:val="left" w:pos="6615"/>
        </w:tabs>
        <w:autoSpaceDE w:val="0"/>
        <w:autoSpaceDN w:val="0"/>
        <w:jc w:val="right"/>
        <w:rPr>
          <w:rFonts w:ascii="Century Gothic" w:eastAsia="Times New Roman" w:hAnsi="Century Gothic" w:cs="Times New Roman"/>
          <w:b/>
          <w:bCs/>
          <w:kern w:val="3"/>
          <w:sz w:val="20"/>
          <w:szCs w:val="20"/>
          <w:u w:val="single"/>
          <w:lang w:bidi="ar-SA"/>
        </w:rPr>
      </w:pPr>
    </w:p>
    <w:p w:rsidR="0093470B" w:rsidRDefault="0093470B" w:rsidP="002573C2">
      <w:pPr>
        <w:tabs>
          <w:tab w:val="left" w:pos="6615"/>
        </w:tabs>
        <w:autoSpaceDE w:val="0"/>
        <w:autoSpaceDN w:val="0"/>
        <w:rPr>
          <w:rFonts w:ascii="Century Gothic" w:eastAsia="Times New Roman" w:hAnsi="Century Gothic" w:cs="Times New Roman"/>
          <w:b/>
          <w:bCs/>
          <w:kern w:val="3"/>
          <w:sz w:val="20"/>
          <w:szCs w:val="20"/>
          <w:u w:val="single"/>
          <w:lang w:bidi="ar-SA"/>
        </w:rPr>
      </w:pPr>
    </w:p>
    <w:p w:rsidR="0093470B" w:rsidRDefault="0093470B" w:rsidP="0037177C">
      <w:pPr>
        <w:tabs>
          <w:tab w:val="left" w:pos="6615"/>
        </w:tabs>
        <w:autoSpaceDE w:val="0"/>
        <w:autoSpaceDN w:val="0"/>
        <w:jc w:val="right"/>
        <w:rPr>
          <w:rFonts w:ascii="Century Gothic" w:eastAsia="Times New Roman" w:hAnsi="Century Gothic" w:cs="Times New Roman"/>
          <w:b/>
          <w:bCs/>
          <w:kern w:val="3"/>
          <w:sz w:val="20"/>
          <w:szCs w:val="20"/>
          <w:u w:val="single"/>
          <w:lang w:bidi="ar-SA"/>
        </w:rPr>
      </w:pPr>
    </w:p>
    <w:p w:rsidR="0093470B" w:rsidRDefault="0093470B" w:rsidP="0037177C">
      <w:pPr>
        <w:tabs>
          <w:tab w:val="left" w:pos="6615"/>
        </w:tabs>
        <w:autoSpaceDE w:val="0"/>
        <w:autoSpaceDN w:val="0"/>
        <w:jc w:val="right"/>
        <w:rPr>
          <w:rFonts w:ascii="Century Gothic" w:eastAsia="Times New Roman" w:hAnsi="Century Gothic" w:cs="Times New Roman"/>
          <w:b/>
          <w:bCs/>
          <w:kern w:val="3"/>
          <w:sz w:val="20"/>
          <w:szCs w:val="20"/>
          <w:u w:val="single"/>
          <w:lang w:bidi="ar-SA"/>
        </w:rPr>
      </w:pPr>
    </w:p>
    <w:p w:rsidR="00F23B60" w:rsidRDefault="00F23B60" w:rsidP="0037177C">
      <w:pPr>
        <w:tabs>
          <w:tab w:val="left" w:pos="6615"/>
        </w:tabs>
        <w:autoSpaceDE w:val="0"/>
        <w:autoSpaceDN w:val="0"/>
        <w:jc w:val="right"/>
        <w:rPr>
          <w:rFonts w:ascii="Century Gothic" w:eastAsia="Times New Roman" w:hAnsi="Century Gothic" w:cs="Times New Roman"/>
          <w:b/>
          <w:bCs/>
          <w:kern w:val="3"/>
          <w:sz w:val="20"/>
          <w:szCs w:val="20"/>
          <w:u w:val="single"/>
          <w:lang w:bidi="ar-SA"/>
        </w:rPr>
      </w:pPr>
    </w:p>
    <w:p w:rsidR="00F23B60" w:rsidRDefault="00F23B60" w:rsidP="0037177C">
      <w:pPr>
        <w:tabs>
          <w:tab w:val="left" w:pos="6615"/>
        </w:tabs>
        <w:autoSpaceDE w:val="0"/>
        <w:autoSpaceDN w:val="0"/>
        <w:jc w:val="right"/>
        <w:rPr>
          <w:rFonts w:ascii="Century Gothic" w:eastAsia="Times New Roman" w:hAnsi="Century Gothic" w:cs="Times New Roman"/>
          <w:b/>
          <w:bCs/>
          <w:kern w:val="3"/>
          <w:sz w:val="20"/>
          <w:szCs w:val="20"/>
          <w:u w:val="single"/>
          <w:lang w:bidi="ar-SA"/>
        </w:rPr>
      </w:pPr>
    </w:p>
    <w:p w:rsidR="0093470B" w:rsidRDefault="0093470B" w:rsidP="0037177C">
      <w:pPr>
        <w:tabs>
          <w:tab w:val="left" w:pos="6615"/>
        </w:tabs>
        <w:autoSpaceDE w:val="0"/>
        <w:autoSpaceDN w:val="0"/>
        <w:jc w:val="right"/>
        <w:rPr>
          <w:rFonts w:ascii="Century Gothic" w:eastAsia="Times New Roman" w:hAnsi="Century Gothic" w:cs="Times New Roman"/>
          <w:b/>
          <w:bCs/>
          <w:kern w:val="3"/>
          <w:sz w:val="20"/>
          <w:szCs w:val="20"/>
          <w:u w:val="single"/>
          <w:lang w:bidi="ar-SA"/>
        </w:rPr>
      </w:pPr>
    </w:p>
    <w:p w:rsidR="0093470B" w:rsidRDefault="0093470B" w:rsidP="0037177C">
      <w:pPr>
        <w:tabs>
          <w:tab w:val="left" w:pos="6615"/>
        </w:tabs>
        <w:autoSpaceDE w:val="0"/>
        <w:autoSpaceDN w:val="0"/>
        <w:jc w:val="right"/>
        <w:rPr>
          <w:rFonts w:ascii="Century Gothic" w:eastAsia="Times New Roman" w:hAnsi="Century Gothic" w:cs="Times New Roman"/>
          <w:b/>
          <w:bCs/>
          <w:kern w:val="3"/>
          <w:sz w:val="20"/>
          <w:szCs w:val="20"/>
          <w:u w:val="single"/>
          <w:lang w:bidi="ar-SA"/>
        </w:rPr>
      </w:pPr>
    </w:p>
    <w:p w:rsidR="00F23B60" w:rsidRPr="0037177C" w:rsidRDefault="0037177C" w:rsidP="00F23B60">
      <w:pPr>
        <w:tabs>
          <w:tab w:val="left" w:pos="6615"/>
        </w:tabs>
        <w:autoSpaceDE w:val="0"/>
        <w:autoSpaceDN w:val="0"/>
        <w:ind w:left="284" w:hanging="284"/>
        <w:contextualSpacing/>
        <w:jc w:val="right"/>
        <w:rPr>
          <w:rFonts w:ascii="Century Gothic" w:eastAsia="Times New Roman" w:hAnsi="Century Gothic" w:cs="Times New Roman"/>
          <w:b/>
          <w:bCs/>
          <w:kern w:val="3"/>
          <w:sz w:val="20"/>
          <w:szCs w:val="20"/>
          <w:u w:val="single"/>
          <w:lang w:bidi="ar-SA"/>
        </w:rPr>
      </w:pPr>
      <w:r w:rsidRPr="0037177C">
        <w:rPr>
          <w:rFonts w:ascii="Century Gothic" w:eastAsia="Times New Roman" w:hAnsi="Century Gothic" w:cs="Times New Roman"/>
          <w:b/>
          <w:bCs/>
          <w:kern w:val="3"/>
          <w:sz w:val="20"/>
          <w:szCs w:val="20"/>
          <w:u w:val="single"/>
          <w:lang w:bidi="ar-SA"/>
        </w:rPr>
        <w:lastRenderedPageBreak/>
        <w:t>Załącznik Nr 1</w:t>
      </w:r>
      <w:r w:rsidR="00F23B60" w:rsidRPr="00F23B60">
        <w:rPr>
          <w:rFonts w:ascii="Century Gothic" w:eastAsia="Times New Roman" w:hAnsi="Century Gothic" w:cs="Times New Roman"/>
          <w:b/>
          <w:bCs/>
          <w:kern w:val="3"/>
          <w:sz w:val="20"/>
          <w:szCs w:val="20"/>
          <w:u w:val="single"/>
          <w:lang w:bidi="ar-SA"/>
        </w:rPr>
        <w:t xml:space="preserve"> </w:t>
      </w:r>
      <w:r w:rsidR="00F23B60">
        <w:rPr>
          <w:rFonts w:ascii="Century Gothic" w:eastAsia="Times New Roman" w:hAnsi="Century Gothic" w:cs="Times New Roman"/>
          <w:b/>
          <w:bCs/>
          <w:kern w:val="3"/>
          <w:sz w:val="20"/>
          <w:szCs w:val="20"/>
          <w:u w:val="single"/>
          <w:lang w:bidi="ar-SA"/>
        </w:rPr>
        <w:t xml:space="preserve"> do </w:t>
      </w:r>
      <w:r w:rsidR="00F23B60" w:rsidRPr="0037177C">
        <w:rPr>
          <w:rFonts w:ascii="Century Gothic" w:eastAsia="Times New Roman" w:hAnsi="Century Gothic" w:cs="Times New Roman"/>
          <w:b/>
          <w:bCs/>
          <w:kern w:val="3"/>
          <w:sz w:val="20"/>
          <w:szCs w:val="20"/>
          <w:u w:val="single"/>
          <w:lang w:bidi="ar-SA"/>
        </w:rPr>
        <w:t xml:space="preserve">umowy ramowej </w:t>
      </w:r>
    </w:p>
    <w:p w:rsidR="0037177C" w:rsidRPr="0037177C" w:rsidRDefault="0037177C" w:rsidP="00F23B60">
      <w:pPr>
        <w:tabs>
          <w:tab w:val="left" w:pos="6615"/>
        </w:tabs>
        <w:autoSpaceDE w:val="0"/>
        <w:autoSpaceDN w:val="0"/>
        <w:jc w:val="center"/>
        <w:rPr>
          <w:rFonts w:ascii="Century Gothic" w:eastAsia="Times New Roman" w:hAnsi="Century Gothic" w:cs="Times New Roman"/>
          <w:b/>
          <w:bCs/>
          <w:kern w:val="3"/>
          <w:sz w:val="20"/>
          <w:szCs w:val="20"/>
          <w:u w:val="single"/>
          <w:lang w:bidi="ar-SA"/>
        </w:rPr>
      </w:pPr>
    </w:p>
    <w:p w:rsidR="0037177C" w:rsidRPr="0037177C" w:rsidRDefault="0037177C" w:rsidP="0037177C">
      <w:pPr>
        <w:tabs>
          <w:tab w:val="left" w:pos="6615"/>
        </w:tabs>
        <w:autoSpaceDE w:val="0"/>
        <w:autoSpaceDN w:val="0"/>
        <w:ind w:left="284" w:hanging="284"/>
        <w:contextualSpacing/>
        <w:jc w:val="right"/>
        <w:rPr>
          <w:rFonts w:ascii="Century Gothic" w:eastAsia="Times New Roman" w:hAnsi="Century Gothic" w:cs="Times New Roman"/>
          <w:b/>
          <w:bCs/>
          <w:kern w:val="3"/>
          <w:sz w:val="20"/>
          <w:szCs w:val="20"/>
          <w:u w:val="single"/>
          <w:lang w:bidi="ar-SA"/>
        </w:rPr>
      </w:pPr>
    </w:p>
    <w:p w:rsidR="0037177C" w:rsidRPr="0037177C" w:rsidRDefault="0037177C" w:rsidP="0037177C">
      <w:pPr>
        <w:tabs>
          <w:tab w:val="left" w:pos="6615"/>
        </w:tabs>
        <w:autoSpaceDE w:val="0"/>
        <w:autoSpaceDN w:val="0"/>
        <w:contextualSpacing/>
        <w:jc w:val="center"/>
        <w:rPr>
          <w:rFonts w:ascii="Century Gothic" w:eastAsia="Times New Roman" w:hAnsi="Century Gothic" w:cs="Times New Roman"/>
          <w:b/>
          <w:bCs/>
          <w:kern w:val="3"/>
          <w:sz w:val="20"/>
          <w:szCs w:val="20"/>
          <w:lang w:bidi="ar-SA"/>
        </w:rPr>
      </w:pPr>
      <w:r w:rsidRPr="0037177C">
        <w:rPr>
          <w:rFonts w:ascii="Century Gothic" w:eastAsia="Times New Roman" w:hAnsi="Century Gothic" w:cs="Times New Roman"/>
          <w:b/>
          <w:bCs/>
          <w:kern w:val="3"/>
          <w:sz w:val="20"/>
          <w:szCs w:val="20"/>
          <w:u w:val="single"/>
          <w:lang w:bidi="ar-SA"/>
        </w:rPr>
        <w:t>Ogólne warunki umowy wykonawczej</w:t>
      </w:r>
    </w:p>
    <w:p w:rsidR="0037177C" w:rsidRPr="0037177C" w:rsidRDefault="0037177C" w:rsidP="0037177C">
      <w:pPr>
        <w:contextualSpacing/>
        <w:jc w:val="center"/>
        <w:rPr>
          <w:rFonts w:ascii="Century Gothic" w:hAnsi="Century Gothic" w:cs="Times New Roman"/>
          <w:b/>
          <w:bCs/>
          <w:color w:val="auto"/>
          <w:kern w:val="2"/>
          <w:sz w:val="20"/>
          <w:szCs w:val="20"/>
        </w:rPr>
      </w:pPr>
    </w:p>
    <w:p w:rsidR="0037177C" w:rsidRDefault="0037177C" w:rsidP="0037177C">
      <w:pPr>
        <w:ind w:left="360" w:hanging="360"/>
        <w:contextualSpacing/>
        <w:jc w:val="center"/>
        <w:rPr>
          <w:rFonts w:ascii="Century Gothic" w:hAnsi="Century Gothic" w:cs="Times New Roman"/>
          <w:b/>
          <w:bCs/>
          <w:kern w:val="2"/>
          <w:sz w:val="20"/>
          <w:szCs w:val="20"/>
        </w:rPr>
      </w:pPr>
      <w:r w:rsidRPr="0037177C">
        <w:rPr>
          <w:rFonts w:ascii="Century Gothic" w:hAnsi="Century Gothic" w:cs="Times New Roman"/>
          <w:b/>
          <w:bCs/>
          <w:kern w:val="2"/>
          <w:sz w:val="20"/>
          <w:szCs w:val="20"/>
        </w:rPr>
        <w:t>§ 1</w:t>
      </w:r>
    </w:p>
    <w:p w:rsidR="00EE2D8A" w:rsidRPr="00EE2D8A" w:rsidRDefault="00EE2D8A" w:rsidP="0037177C">
      <w:pPr>
        <w:ind w:left="360" w:hanging="360"/>
        <w:contextualSpacing/>
        <w:jc w:val="center"/>
        <w:rPr>
          <w:rFonts w:ascii="Century Gothic" w:hAnsi="Century Gothic" w:cs="Times New Roman"/>
          <w:b/>
          <w:bCs/>
          <w:kern w:val="2"/>
          <w:sz w:val="16"/>
          <w:szCs w:val="16"/>
        </w:rPr>
      </w:pPr>
    </w:p>
    <w:p w:rsidR="00356197" w:rsidRPr="00990FEB" w:rsidRDefault="00356197" w:rsidP="00417E02">
      <w:pPr>
        <w:numPr>
          <w:ilvl w:val="0"/>
          <w:numId w:val="151"/>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bCs/>
          <w:color w:val="auto"/>
          <w:kern w:val="0"/>
          <w:sz w:val="20"/>
          <w:szCs w:val="20"/>
          <w:lang w:eastAsia="en-US"/>
        </w:rPr>
        <w:t xml:space="preserve">Przedmiotem umowy jest </w:t>
      </w:r>
      <w:r w:rsidR="00EE2D8A">
        <w:rPr>
          <w:rFonts w:ascii="Century Gothic" w:eastAsia="Times New Roman" w:hAnsi="Century Gothic" w:cs="Times New Roman"/>
          <w:b/>
          <w:bCs/>
          <w:kern w:val="3"/>
          <w:sz w:val="20"/>
          <w:szCs w:val="20"/>
          <w:lang w:bidi="ar-SA"/>
        </w:rPr>
        <w:t>dostawa</w:t>
      </w:r>
      <w:r w:rsidR="00EE2D8A" w:rsidRPr="0037177C">
        <w:rPr>
          <w:rFonts w:ascii="Century Gothic" w:eastAsia="Times New Roman" w:hAnsi="Century Gothic" w:cs="Times New Roman"/>
          <w:b/>
          <w:bCs/>
          <w:kern w:val="3"/>
          <w:sz w:val="20"/>
          <w:szCs w:val="20"/>
          <w:lang w:bidi="ar-SA"/>
        </w:rPr>
        <w:t xml:space="preserve"> </w:t>
      </w:r>
      <w:r w:rsidR="00EE2D8A" w:rsidRPr="00356197">
        <w:rPr>
          <w:rFonts w:ascii="Century Gothic" w:hAnsi="Century Gothic" w:cs="Calibri"/>
          <w:b/>
          <w:color w:val="auto"/>
          <w:sz w:val="20"/>
          <w:szCs w:val="20"/>
        </w:rPr>
        <w:t>urządzeń  do systemu monitoringu CCTV</w:t>
      </w:r>
      <w:r w:rsidR="00EE2D8A" w:rsidRPr="00B00B90">
        <w:rPr>
          <w:rFonts w:ascii="Century Gothic" w:eastAsia="SimSun" w:hAnsi="Century Gothic" w:cs="Times New Roman"/>
          <w:color w:val="auto"/>
          <w:kern w:val="0"/>
          <w:sz w:val="20"/>
          <w:szCs w:val="20"/>
          <w:lang w:eastAsia="en-US"/>
        </w:rPr>
        <w:t xml:space="preserve"> </w:t>
      </w:r>
      <w:r w:rsidRPr="00B00B90">
        <w:rPr>
          <w:rFonts w:ascii="Century Gothic" w:eastAsia="SimSun" w:hAnsi="Century Gothic" w:cs="Times New Roman"/>
          <w:color w:val="auto"/>
          <w:kern w:val="0"/>
          <w:sz w:val="20"/>
          <w:szCs w:val="20"/>
          <w:lang w:eastAsia="en-US"/>
        </w:rPr>
        <w:t xml:space="preserve">zwanych dalej „asortymentem”, zgodnych, co do typu oraz ilości wskazanych w załączniku do umowy </w:t>
      </w:r>
      <w:r w:rsidRPr="00FF7933">
        <w:rPr>
          <w:rFonts w:ascii="Century Gothic" w:eastAsia="SimSun" w:hAnsi="Century Gothic" w:cs="Times New Roman"/>
          <w:i/>
          <w:color w:val="auto"/>
          <w:kern w:val="0"/>
          <w:sz w:val="20"/>
          <w:szCs w:val="20"/>
          <w:lang w:eastAsia="en-US"/>
        </w:rPr>
        <w:t>(</w:t>
      </w:r>
      <w:r w:rsidRPr="00990FEB">
        <w:rPr>
          <w:rFonts w:ascii="Century Gothic" w:eastAsia="SimSun" w:hAnsi="Century Gothic" w:cs="Times New Roman"/>
          <w:i/>
          <w:color w:val="auto"/>
          <w:kern w:val="0"/>
          <w:sz w:val="20"/>
          <w:szCs w:val="20"/>
          <w:lang w:eastAsia="en-US"/>
        </w:rPr>
        <w:t>sporządzonym w oparciu o Ofertę Wykonawcy</w:t>
      </w:r>
      <w:r w:rsidR="004245B5" w:rsidRPr="00990FEB">
        <w:rPr>
          <w:rFonts w:ascii="Century Gothic" w:eastAsia="SimSun" w:hAnsi="Century Gothic" w:cs="Times New Roman"/>
          <w:i/>
          <w:color w:val="auto"/>
          <w:kern w:val="0"/>
          <w:sz w:val="20"/>
          <w:szCs w:val="20"/>
          <w:lang w:eastAsia="en-US"/>
        </w:rPr>
        <w:t xml:space="preserve"> złożoną w  wyniku zaproszenia)</w:t>
      </w:r>
      <w:r w:rsidR="00EE2D8A" w:rsidRPr="00990FEB">
        <w:rPr>
          <w:rFonts w:ascii="Century Gothic" w:eastAsia="SimSun" w:hAnsi="Century Gothic" w:cs="Times New Roman"/>
          <w:i/>
          <w:color w:val="auto"/>
          <w:kern w:val="0"/>
          <w:sz w:val="20"/>
          <w:szCs w:val="20"/>
          <w:lang w:eastAsia="en-US"/>
        </w:rPr>
        <w:t xml:space="preserve">                         </w:t>
      </w:r>
    </w:p>
    <w:p w:rsidR="00356197" w:rsidRPr="00990FEB" w:rsidRDefault="00356197" w:rsidP="00417E02">
      <w:pPr>
        <w:numPr>
          <w:ilvl w:val="0"/>
          <w:numId w:val="151"/>
        </w:numPr>
        <w:suppressAutoHyphens w:val="0"/>
        <w:jc w:val="both"/>
        <w:textAlignment w:val="auto"/>
        <w:rPr>
          <w:rFonts w:ascii="Century Gothic" w:eastAsia="SimSun" w:hAnsi="Century Gothic" w:cs="Times New Roman"/>
          <w:color w:val="auto"/>
          <w:kern w:val="0"/>
          <w:sz w:val="20"/>
          <w:szCs w:val="20"/>
          <w:lang w:eastAsia="en-US"/>
        </w:rPr>
      </w:pPr>
      <w:r w:rsidRPr="00990FEB">
        <w:rPr>
          <w:rFonts w:ascii="Century Gothic" w:eastAsia="SimSun" w:hAnsi="Century Gothic" w:cs="Times New Roman"/>
          <w:color w:val="auto"/>
          <w:kern w:val="0"/>
          <w:sz w:val="20"/>
          <w:szCs w:val="20"/>
          <w:lang w:eastAsia="en-US"/>
        </w:rPr>
        <w:t xml:space="preserve">Strony ustalają, że  </w:t>
      </w:r>
    </w:p>
    <w:p w:rsidR="00356197" w:rsidRPr="00990FEB" w:rsidRDefault="00356197" w:rsidP="00417E02">
      <w:pPr>
        <w:numPr>
          <w:ilvl w:val="0"/>
          <w:numId w:val="152"/>
        </w:numPr>
        <w:tabs>
          <w:tab w:val="clear" w:pos="1080"/>
          <w:tab w:val="num" w:pos="851"/>
        </w:tabs>
        <w:suppressAutoHyphens w:val="0"/>
        <w:ind w:left="851" w:hanging="425"/>
        <w:jc w:val="both"/>
        <w:textAlignment w:val="auto"/>
        <w:rPr>
          <w:rFonts w:ascii="Century Gothic" w:eastAsia="SimSun" w:hAnsi="Century Gothic" w:cs="Times New Roman"/>
          <w:color w:val="auto"/>
          <w:kern w:val="0"/>
          <w:sz w:val="20"/>
          <w:szCs w:val="20"/>
          <w:lang w:eastAsia="en-US"/>
        </w:rPr>
      </w:pPr>
      <w:r w:rsidRPr="00990FEB">
        <w:rPr>
          <w:rFonts w:ascii="Century Gothic" w:eastAsia="SimSun" w:hAnsi="Century Gothic" w:cs="Times New Roman"/>
          <w:color w:val="auto"/>
          <w:kern w:val="0"/>
          <w:sz w:val="20"/>
          <w:szCs w:val="20"/>
          <w:lang w:eastAsia="en-US"/>
        </w:rPr>
        <w:t xml:space="preserve">wartość umowy nie przekroczy kwoty ………………….netto/brutto w PLN </w:t>
      </w:r>
      <w:r w:rsidRPr="00990FEB">
        <w:rPr>
          <w:rFonts w:ascii="Century Gothic" w:eastAsia="SimSun" w:hAnsi="Century Gothic" w:cs="Times New Roman"/>
          <w:i/>
          <w:iCs/>
          <w:color w:val="auto"/>
          <w:kern w:val="0"/>
          <w:sz w:val="20"/>
          <w:szCs w:val="20"/>
          <w:lang w:eastAsia="en-US"/>
        </w:rPr>
        <w:t>(zgodnie z Ofertą Wykonawcy złożoną w wyniku zaproszenia)</w:t>
      </w:r>
      <w:r w:rsidRPr="00990FEB">
        <w:rPr>
          <w:rFonts w:ascii="Century Gothic" w:eastAsia="SimSun" w:hAnsi="Century Gothic" w:cs="Times New Roman"/>
          <w:color w:val="auto"/>
          <w:kern w:val="0"/>
          <w:sz w:val="20"/>
          <w:szCs w:val="20"/>
          <w:lang w:eastAsia="en-US"/>
        </w:rPr>
        <w:t>;</w:t>
      </w:r>
    </w:p>
    <w:p w:rsidR="00356197" w:rsidRPr="00990FEB" w:rsidRDefault="00356197" w:rsidP="00417E02">
      <w:pPr>
        <w:numPr>
          <w:ilvl w:val="0"/>
          <w:numId w:val="152"/>
        </w:numPr>
        <w:tabs>
          <w:tab w:val="clear" w:pos="1080"/>
          <w:tab w:val="num" w:pos="851"/>
        </w:tabs>
        <w:suppressAutoHyphens w:val="0"/>
        <w:ind w:left="851" w:hanging="425"/>
        <w:jc w:val="both"/>
        <w:textAlignment w:val="auto"/>
        <w:rPr>
          <w:rFonts w:ascii="Century Gothic" w:eastAsia="SimSun" w:hAnsi="Century Gothic" w:cs="Times New Roman"/>
          <w:bCs/>
          <w:color w:val="auto"/>
          <w:kern w:val="0"/>
          <w:sz w:val="20"/>
          <w:szCs w:val="20"/>
          <w:lang w:eastAsia="en-US"/>
        </w:rPr>
      </w:pPr>
      <w:r w:rsidRPr="00990FEB">
        <w:rPr>
          <w:rFonts w:ascii="Century Gothic" w:eastAsia="SimSun" w:hAnsi="Century Gothic" w:cs="Times New Roman"/>
          <w:bCs/>
          <w:color w:val="auto"/>
          <w:kern w:val="0"/>
          <w:sz w:val="20"/>
          <w:szCs w:val="20"/>
          <w:lang w:eastAsia="en-US"/>
        </w:rPr>
        <w:t xml:space="preserve">ceny jednostkowe netto za poszczególne typy asortymentu nie przekroczą cen jednostkowych netto wskazanych odpowiednio do </w:t>
      </w:r>
      <w:r w:rsidRPr="00990FEB">
        <w:rPr>
          <w:rFonts w:ascii="Century Gothic" w:eastAsia="SimSun" w:hAnsi="Century Gothic" w:cs="Times New Roman"/>
          <w:color w:val="auto"/>
          <w:kern w:val="0"/>
          <w:sz w:val="20"/>
          <w:szCs w:val="20"/>
          <w:lang w:eastAsia="en-US"/>
        </w:rPr>
        <w:t>typu</w:t>
      </w:r>
      <w:r w:rsidRPr="00990FEB">
        <w:rPr>
          <w:rFonts w:ascii="Century Gothic" w:eastAsia="SimSun" w:hAnsi="Century Gothic" w:cs="Times New Roman"/>
          <w:bCs/>
          <w:color w:val="auto"/>
          <w:kern w:val="0"/>
          <w:sz w:val="20"/>
          <w:szCs w:val="20"/>
          <w:lang w:eastAsia="en-US"/>
        </w:rPr>
        <w:t xml:space="preserve"> asortymentu w załączniku nr 1  do umowy;</w:t>
      </w:r>
    </w:p>
    <w:p w:rsidR="00356197" w:rsidRPr="00990FEB" w:rsidRDefault="00356197" w:rsidP="00417E02">
      <w:pPr>
        <w:numPr>
          <w:ilvl w:val="0"/>
          <w:numId w:val="152"/>
        </w:numPr>
        <w:tabs>
          <w:tab w:val="clear" w:pos="1080"/>
          <w:tab w:val="num" w:pos="851"/>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990FEB">
        <w:rPr>
          <w:rFonts w:ascii="Century Gothic" w:eastAsia="SimSun" w:hAnsi="Century Gothic" w:cs="Times New Roman"/>
          <w:bCs/>
          <w:color w:val="auto"/>
          <w:kern w:val="0"/>
          <w:sz w:val="20"/>
          <w:szCs w:val="20"/>
          <w:lang w:eastAsia="en-US"/>
        </w:rPr>
        <w:t xml:space="preserve">stawka podatku VAT wynosi …………. </w:t>
      </w:r>
      <w:r w:rsidRPr="00990FEB">
        <w:rPr>
          <w:rFonts w:ascii="Century Gothic" w:eastAsia="SimSun" w:hAnsi="Century Gothic" w:cs="Times New Roman"/>
          <w:bCs/>
          <w:i/>
          <w:iCs/>
          <w:color w:val="auto"/>
          <w:kern w:val="0"/>
          <w:sz w:val="20"/>
          <w:szCs w:val="20"/>
          <w:lang w:eastAsia="en-US"/>
        </w:rPr>
        <w:t>(</w:t>
      </w:r>
      <w:r w:rsidRPr="00990FEB">
        <w:rPr>
          <w:rFonts w:ascii="Century Gothic" w:eastAsia="SimSun" w:hAnsi="Century Gothic" w:cs="Times New Roman"/>
          <w:i/>
          <w:iCs/>
          <w:color w:val="auto"/>
          <w:kern w:val="0"/>
          <w:sz w:val="20"/>
          <w:szCs w:val="20"/>
          <w:lang w:eastAsia="en-US"/>
        </w:rPr>
        <w:t>zgodnie z Ofertą Wykonawcy złożoną w wyniku zaproszenia)</w:t>
      </w:r>
      <w:r w:rsidRPr="00990FEB">
        <w:rPr>
          <w:rFonts w:ascii="Century Gothic" w:eastAsia="SimSun" w:hAnsi="Century Gothic" w:cs="Times New Roman"/>
          <w:color w:val="auto"/>
          <w:kern w:val="0"/>
          <w:sz w:val="20"/>
          <w:szCs w:val="20"/>
          <w:lang w:eastAsia="en-US"/>
        </w:rPr>
        <w:t>.</w:t>
      </w:r>
    </w:p>
    <w:p w:rsidR="005B5809" w:rsidRPr="00990FEB" w:rsidRDefault="005B5809" w:rsidP="00417E02">
      <w:pPr>
        <w:numPr>
          <w:ilvl w:val="0"/>
          <w:numId w:val="152"/>
        </w:numPr>
        <w:tabs>
          <w:tab w:val="clear" w:pos="1080"/>
          <w:tab w:val="num" w:pos="851"/>
        </w:tabs>
        <w:suppressAutoHyphens w:val="0"/>
        <w:ind w:left="851" w:hanging="512"/>
        <w:jc w:val="both"/>
        <w:textAlignment w:val="auto"/>
        <w:rPr>
          <w:rFonts w:ascii="Century Gothic" w:eastAsia="SimSun" w:hAnsi="Century Gothic" w:cs="Times New Roman"/>
          <w:color w:val="auto"/>
          <w:kern w:val="0"/>
          <w:sz w:val="20"/>
          <w:szCs w:val="20"/>
          <w:lang w:eastAsia="en-US"/>
        </w:rPr>
      </w:pPr>
      <w:r w:rsidRPr="00990FEB">
        <w:rPr>
          <w:rFonts w:ascii="Century Gothic" w:eastAsia="Times New Roman" w:hAnsi="Century Gothic" w:cs="Times New Roman"/>
          <w:bCs/>
          <w:color w:val="auto"/>
          <w:kern w:val="0"/>
          <w:sz w:val="20"/>
          <w:szCs w:val="20"/>
          <w:lang w:bidi="ar-SA"/>
        </w:rPr>
        <w:t>zgodnie z ustawą o podatku od towarów i usług obowiązek odprowadzenia podatku powstaje po stronie Wykonawcy/Zamawiającego</w:t>
      </w:r>
      <w:r w:rsidRPr="00990FEB">
        <w:rPr>
          <w:rFonts w:ascii="Century Gothic" w:eastAsia="SimSun" w:hAnsi="Century Gothic" w:cs="Times New Roman"/>
          <w:b/>
          <w:bCs/>
          <w:color w:val="auto"/>
          <w:kern w:val="0"/>
          <w:sz w:val="20"/>
          <w:szCs w:val="20"/>
          <w:lang w:eastAsia="en-US"/>
        </w:rPr>
        <w:t xml:space="preserve"> </w:t>
      </w:r>
      <w:r w:rsidRPr="00990FEB">
        <w:rPr>
          <w:rFonts w:ascii="Century Gothic" w:eastAsia="SimSun" w:hAnsi="Century Gothic" w:cs="Times New Roman"/>
          <w:bCs/>
          <w:i/>
          <w:iCs/>
          <w:color w:val="auto"/>
          <w:kern w:val="0"/>
          <w:sz w:val="20"/>
          <w:szCs w:val="20"/>
          <w:lang w:eastAsia="en-US"/>
        </w:rPr>
        <w:t>(</w:t>
      </w:r>
      <w:r w:rsidRPr="00990FEB">
        <w:rPr>
          <w:rFonts w:ascii="Century Gothic" w:eastAsia="SimSun" w:hAnsi="Century Gothic" w:cs="Times New Roman"/>
          <w:i/>
          <w:iCs/>
          <w:color w:val="auto"/>
          <w:kern w:val="0"/>
          <w:sz w:val="20"/>
          <w:szCs w:val="20"/>
          <w:lang w:eastAsia="en-US"/>
        </w:rPr>
        <w:t>zgodnie z Ofertą Wykonawcy złożoną             w wyniku zaproszenia)</w:t>
      </w:r>
      <w:r w:rsidRPr="00990FEB">
        <w:rPr>
          <w:rFonts w:ascii="Century Gothic" w:eastAsia="SimSun" w:hAnsi="Century Gothic" w:cs="Times New Roman"/>
          <w:color w:val="auto"/>
          <w:kern w:val="0"/>
          <w:sz w:val="20"/>
          <w:szCs w:val="20"/>
          <w:lang w:eastAsia="en-US"/>
        </w:rPr>
        <w:t>.</w:t>
      </w:r>
    </w:p>
    <w:p w:rsidR="0037177C" w:rsidRDefault="0037177C" w:rsidP="0037177C">
      <w:pPr>
        <w:widowControl w:val="0"/>
        <w:tabs>
          <w:tab w:val="left" w:pos="426"/>
          <w:tab w:val="center" w:pos="4536"/>
          <w:tab w:val="right" w:pos="9072"/>
        </w:tabs>
        <w:suppressAutoHyphens w:val="0"/>
        <w:contextualSpacing/>
        <w:jc w:val="center"/>
        <w:textAlignment w:val="auto"/>
        <w:rPr>
          <w:rFonts w:ascii="Century Gothic" w:eastAsia="Calibri" w:hAnsi="Century Gothic"/>
          <w:b/>
          <w:bCs/>
          <w:color w:val="auto"/>
          <w:kern w:val="0"/>
          <w:sz w:val="20"/>
          <w:szCs w:val="20"/>
          <w:lang w:eastAsia="en-US" w:bidi="ar-SA"/>
        </w:rPr>
      </w:pPr>
      <w:r w:rsidRPr="0037177C">
        <w:rPr>
          <w:rFonts w:ascii="Century Gothic" w:eastAsia="Calibri" w:hAnsi="Century Gothic"/>
          <w:b/>
          <w:bCs/>
          <w:color w:val="auto"/>
          <w:kern w:val="0"/>
          <w:sz w:val="20"/>
          <w:szCs w:val="20"/>
          <w:lang w:eastAsia="en-US" w:bidi="ar-SA"/>
        </w:rPr>
        <w:t>§ 2</w:t>
      </w:r>
    </w:p>
    <w:p w:rsidR="0093470B" w:rsidRPr="0093470B" w:rsidRDefault="0093470B" w:rsidP="0037177C">
      <w:pPr>
        <w:widowControl w:val="0"/>
        <w:tabs>
          <w:tab w:val="left" w:pos="426"/>
          <w:tab w:val="center" w:pos="4536"/>
          <w:tab w:val="right" w:pos="9072"/>
        </w:tabs>
        <w:suppressAutoHyphens w:val="0"/>
        <w:contextualSpacing/>
        <w:jc w:val="center"/>
        <w:textAlignment w:val="auto"/>
        <w:rPr>
          <w:rFonts w:ascii="Century Gothic" w:eastAsia="Calibri" w:hAnsi="Century Gothic"/>
          <w:b/>
          <w:bCs/>
          <w:color w:val="auto"/>
          <w:kern w:val="0"/>
          <w:sz w:val="16"/>
          <w:szCs w:val="16"/>
          <w:lang w:eastAsia="en-US" w:bidi="ar-SA"/>
        </w:rPr>
      </w:pPr>
    </w:p>
    <w:p w:rsidR="0037177C" w:rsidRPr="0037177C" w:rsidRDefault="0037177C" w:rsidP="00417E02">
      <w:pPr>
        <w:numPr>
          <w:ilvl w:val="0"/>
          <w:numId w:val="62"/>
        </w:numPr>
        <w:tabs>
          <w:tab w:val="left" w:pos="360"/>
        </w:tabs>
        <w:autoSpaceDE w:val="0"/>
        <w:autoSpaceDN w:val="0"/>
        <w:contextualSpacing/>
        <w:jc w:val="both"/>
        <w:rPr>
          <w:rFonts w:ascii="Century Gothic"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W przypadku niewykonania lub nienależytego wykonania umowy przez Wykonawcę, Zamawiający zastrzega sobie prawo do naliczenia i obciążenia następującymi karami:</w:t>
      </w:r>
    </w:p>
    <w:p w:rsidR="0037177C" w:rsidRPr="0037177C" w:rsidRDefault="0037177C" w:rsidP="00417E02">
      <w:pPr>
        <w:numPr>
          <w:ilvl w:val="0"/>
          <w:numId w:val="63"/>
        </w:numPr>
        <w:tabs>
          <w:tab w:val="num" w:pos="709"/>
        </w:tabs>
        <w:autoSpaceDE w:val="0"/>
        <w:autoSpaceDN w:val="0"/>
        <w:ind w:left="709" w:hanging="283"/>
        <w:contextualSpacing/>
        <w:jc w:val="both"/>
        <w:rPr>
          <w:rFonts w:ascii="Century Gothic" w:eastAsia="Times New Roman" w:hAnsi="Century Gothic" w:cs="Times New Roman"/>
          <w:kern w:val="3"/>
          <w:sz w:val="20"/>
          <w:szCs w:val="20"/>
          <w:lang w:bidi="ar-SA"/>
        </w:rPr>
      </w:pPr>
      <w:r w:rsidRPr="0037177C">
        <w:rPr>
          <w:rFonts w:ascii="Century Gothic" w:hAnsi="Century Gothic" w:cs="Times New Roman"/>
          <w:kern w:val="3"/>
          <w:sz w:val="20"/>
          <w:szCs w:val="20"/>
          <w:lang w:bidi="ar-SA"/>
        </w:rPr>
        <w:t xml:space="preserve">10% wartości umowy, o której mowa w §1 ust. 2 lit. a) powiększonej o podatek VAT </w:t>
      </w:r>
      <w:r w:rsidRPr="0037177C">
        <w:rPr>
          <w:rFonts w:ascii="Century Gothic" w:eastAsia="Times New Roman" w:hAnsi="Century Gothic" w:cs="Times New Roman"/>
          <w:i/>
          <w:iCs/>
          <w:kern w:val="3"/>
          <w:sz w:val="20"/>
          <w:szCs w:val="20"/>
          <w:lang w:bidi="ar-SA"/>
        </w:rPr>
        <w:t>(jeżeli dotyczy)</w:t>
      </w:r>
      <w:r w:rsidRPr="0037177C">
        <w:rPr>
          <w:rFonts w:ascii="Century Gothic" w:hAnsi="Century Gothic" w:cs="Times New Roman"/>
          <w:kern w:val="3"/>
          <w:sz w:val="20"/>
          <w:szCs w:val="20"/>
          <w:lang w:bidi="ar-SA"/>
        </w:rPr>
        <w:t>, gdy Zamawiający odstąpi od umowy z powodu okoliczności, za które odpowiada Wykonawca;</w:t>
      </w:r>
    </w:p>
    <w:p w:rsidR="0037177C" w:rsidRPr="0037177C" w:rsidRDefault="0037177C" w:rsidP="00417E02">
      <w:pPr>
        <w:numPr>
          <w:ilvl w:val="0"/>
          <w:numId w:val="63"/>
        </w:numPr>
        <w:tabs>
          <w:tab w:val="num" w:pos="709"/>
        </w:tabs>
        <w:autoSpaceDE w:val="0"/>
        <w:autoSpaceDN w:val="0"/>
        <w:ind w:left="709" w:hanging="283"/>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t xml:space="preserve">10% wartości umowy, o której mowa w §1 ust. 2 lit. a) powiększonej o podatek VAT </w:t>
      </w:r>
      <w:r w:rsidRPr="0037177C">
        <w:rPr>
          <w:rFonts w:ascii="Century Gothic" w:hAnsi="Century Gothic" w:cs="Times New Roman"/>
          <w:i/>
          <w:iCs/>
          <w:kern w:val="2"/>
          <w:sz w:val="20"/>
          <w:szCs w:val="20"/>
        </w:rPr>
        <w:t>(jeżeli dotyczy)</w:t>
      </w:r>
      <w:r w:rsidRPr="0037177C">
        <w:rPr>
          <w:rFonts w:ascii="Century Gothic" w:hAnsi="Century Gothic" w:cs="Times New Roman"/>
          <w:kern w:val="2"/>
          <w:sz w:val="20"/>
          <w:szCs w:val="20"/>
        </w:rPr>
        <w:t>, w przypadku odstąpienia od umowy przez Wykonawcę na jakiejkolwiek podstawie z przyczyn nieleżących po stronie Zamawiającego;</w:t>
      </w:r>
    </w:p>
    <w:p w:rsidR="0037177C" w:rsidRPr="0037177C" w:rsidRDefault="0037177C" w:rsidP="00417E02">
      <w:pPr>
        <w:numPr>
          <w:ilvl w:val="0"/>
          <w:numId w:val="63"/>
        </w:numPr>
        <w:tabs>
          <w:tab w:val="num" w:pos="709"/>
        </w:tabs>
        <w:autoSpaceDE w:val="0"/>
        <w:autoSpaceDN w:val="0"/>
        <w:ind w:left="709" w:hanging="283"/>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t xml:space="preserve">3% wartości wynikającej z ceny jednostkowej wskazanej w §1 ust. 2 lit. b) powiększonej </w:t>
      </w:r>
      <w:r w:rsidR="000E1D67">
        <w:rPr>
          <w:rFonts w:ascii="Century Gothic" w:hAnsi="Century Gothic" w:cs="Times New Roman"/>
          <w:kern w:val="2"/>
          <w:sz w:val="20"/>
          <w:szCs w:val="20"/>
        </w:rPr>
        <w:t xml:space="preserve">                 </w:t>
      </w:r>
      <w:r w:rsidRPr="0037177C">
        <w:rPr>
          <w:rFonts w:ascii="Century Gothic" w:hAnsi="Century Gothic" w:cs="Times New Roman"/>
          <w:kern w:val="2"/>
          <w:sz w:val="20"/>
          <w:szCs w:val="20"/>
        </w:rPr>
        <w:t xml:space="preserve"> podatek VAT </w:t>
      </w:r>
      <w:r w:rsidRPr="0037177C">
        <w:rPr>
          <w:rFonts w:ascii="Century Gothic" w:hAnsi="Century Gothic" w:cs="Times New Roman"/>
          <w:i/>
          <w:iCs/>
          <w:kern w:val="2"/>
          <w:sz w:val="20"/>
          <w:szCs w:val="20"/>
        </w:rPr>
        <w:t>(jeżeli dotyczy)</w:t>
      </w:r>
      <w:r w:rsidRPr="0037177C">
        <w:rPr>
          <w:rFonts w:ascii="Century Gothic" w:hAnsi="Century Gothic" w:cs="Times New Roman"/>
          <w:kern w:val="2"/>
          <w:sz w:val="20"/>
          <w:szCs w:val="20"/>
        </w:rPr>
        <w:t xml:space="preserve"> oraz ilości niedostarczonych lub nieodebranych </w:t>
      </w:r>
      <w:r w:rsidRPr="0037177C">
        <w:rPr>
          <w:rFonts w:ascii="Century Gothic" w:hAnsi="Century Gothic" w:cs="Times New Roman"/>
          <w:kern w:val="2"/>
          <w:sz w:val="20"/>
          <w:szCs w:val="20"/>
          <w:lang w:eastAsia="pl-PL"/>
        </w:rPr>
        <w:t xml:space="preserve">asortymentu </w:t>
      </w:r>
      <w:r w:rsidRPr="0037177C">
        <w:rPr>
          <w:rFonts w:ascii="Century Gothic" w:hAnsi="Century Gothic" w:cs="Times New Roman"/>
          <w:kern w:val="2"/>
          <w:sz w:val="20"/>
          <w:szCs w:val="20"/>
        </w:rPr>
        <w:t xml:space="preserve"> w terminie wskazanym w §</w:t>
      </w:r>
      <w:r w:rsidR="000E1D67">
        <w:rPr>
          <w:rFonts w:ascii="Century Gothic" w:hAnsi="Century Gothic" w:cs="Times New Roman"/>
          <w:kern w:val="2"/>
          <w:sz w:val="20"/>
          <w:szCs w:val="20"/>
        </w:rPr>
        <w:t>3</w:t>
      </w:r>
      <w:r w:rsidRPr="0037177C">
        <w:rPr>
          <w:rFonts w:ascii="Century Gothic" w:hAnsi="Century Gothic" w:cs="Times New Roman"/>
          <w:kern w:val="2"/>
          <w:sz w:val="20"/>
          <w:szCs w:val="20"/>
        </w:rPr>
        <w:t xml:space="preserve"> ust.</w:t>
      </w:r>
      <w:r w:rsidR="000E1D67">
        <w:rPr>
          <w:rFonts w:ascii="Century Gothic" w:hAnsi="Century Gothic" w:cs="Times New Roman"/>
          <w:kern w:val="2"/>
          <w:sz w:val="20"/>
          <w:szCs w:val="20"/>
        </w:rPr>
        <w:t xml:space="preserve">1 </w:t>
      </w:r>
      <w:r w:rsidRPr="0037177C">
        <w:rPr>
          <w:rFonts w:ascii="Century Gothic" w:hAnsi="Century Gothic" w:cs="Times New Roman"/>
          <w:kern w:val="2"/>
          <w:sz w:val="20"/>
          <w:szCs w:val="20"/>
        </w:rPr>
        <w:t>umowy</w:t>
      </w:r>
      <w:r w:rsidR="000E1D67">
        <w:rPr>
          <w:rFonts w:ascii="Century Gothic" w:hAnsi="Century Gothic" w:cs="Times New Roman"/>
          <w:kern w:val="2"/>
          <w:sz w:val="20"/>
          <w:szCs w:val="20"/>
        </w:rPr>
        <w:t xml:space="preserve"> ramowej</w:t>
      </w:r>
      <w:r w:rsidRPr="0037177C">
        <w:rPr>
          <w:rFonts w:ascii="Century Gothic" w:hAnsi="Century Gothic" w:cs="Times New Roman"/>
          <w:kern w:val="2"/>
          <w:sz w:val="20"/>
          <w:szCs w:val="20"/>
        </w:rPr>
        <w:t xml:space="preserve">, za każdy dzień zwłoki w ich dostarczeniu; </w:t>
      </w:r>
    </w:p>
    <w:p w:rsidR="0037177C" w:rsidRPr="0037177C" w:rsidRDefault="0037177C" w:rsidP="00417E02">
      <w:pPr>
        <w:numPr>
          <w:ilvl w:val="0"/>
          <w:numId w:val="63"/>
        </w:numPr>
        <w:tabs>
          <w:tab w:val="num" w:pos="709"/>
        </w:tabs>
        <w:autoSpaceDE w:val="0"/>
        <w:autoSpaceDN w:val="0"/>
        <w:ind w:left="709" w:hanging="283"/>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t>300 zł za każdy rozpoczęty dzień zwłoki w dotrzymaniu terminu określonego w §3 ust. 12, §4 ust. 4 , §4 ust. 12 umowy ramowej.</w:t>
      </w:r>
    </w:p>
    <w:p w:rsidR="0037177C" w:rsidRPr="0037177C" w:rsidRDefault="0037177C" w:rsidP="00417E02">
      <w:pPr>
        <w:numPr>
          <w:ilvl w:val="0"/>
          <w:numId w:val="62"/>
        </w:numPr>
        <w:tabs>
          <w:tab w:val="center" w:pos="4536"/>
          <w:tab w:val="right" w:pos="9072"/>
        </w:tabs>
        <w:autoSpaceDE w:val="0"/>
        <w:autoSpaceDN w:val="0"/>
        <w:contextualSpacing/>
        <w:jc w:val="both"/>
        <w:rPr>
          <w:rFonts w:ascii="Century Gothic" w:eastAsia="Calibri" w:hAnsi="Century Gothic"/>
          <w:color w:val="auto"/>
          <w:kern w:val="0"/>
          <w:sz w:val="20"/>
          <w:szCs w:val="20"/>
          <w:lang w:eastAsia="en-US" w:bidi="ar-SA"/>
        </w:rPr>
      </w:pPr>
      <w:r w:rsidRPr="0037177C">
        <w:rPr>
          <w:rFonts w:ascii="Century Gothic" w:eastAsia="Calibri" w:hAnsi="Century Gothic"/>
          <w:color w:val="auto"/>
          <w:kern w:val="0"/>
          <w:sz w:val="20"/>
          <w:szCs w:val="20"/>
          <w:lang w:eastAsia="en-US" w:bidi="ar-SA"/>
        </w:rPr>
        <w:t>Zapłata kary, o której mowa w ust. 1 lit. c) lub d) nie zwalnia Wykonawcy z obowiązku wykonania umowy wykonawczej.</w:t>
      </w:r>
    </w:p>
    <w:p w:rsidR="0037177C" w:rsidRPr="0037177C" w:rsidRDefault="0037177C" w:rsidP="00417E02">
      <w:pPr>
        <w:numPr>
          <w:ilvl w:val="0"/>
          <w:numId w:val="62"/>
        </w:numPr>
        <w:autoSpaceDE w:val="0"/>
        <w:autoSpaceDN w:val="0"/>
        <w:contextualSpacing/>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Zamawiający zastrzega sobie prawo dochodzenia odszkodowania uzupełniającego, jeżeli szkoda przewyższy wysokość kar.</w:t>
      </w:r>
    </w:p>
    <w:p w:rsidR="0037177C" w:rsidRPr="0037177C" w:rsidRDefault="0037177C" w:rsidP="00417E02">
      <w:pPr>
        <w:numPr>
          <w:ilvl w:val="0"/>
          <w:numId w:val="62"/>
        </w:numPr>
        <w:autoSpaceDE w:val="0"/>
        <w:autoSpaceDN w:val="0"/>
        <w:contextualSpacing/>
        <w:jc w:val="both"/>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Zamawiający zastrzega sobie prawo potrącania kar z wynagrodzenia (z faktur) bez kierowania odrębnego wezwania do zapłaty.</w:t>
      </w:r>
    </w:p>
    <w:p w:rsidR="0037177C" w:rsidRPr="0037177C" w:rsidRDefault="0037177C" w:rsidP="00417E02">
      <w:pPr>
        <w:numPr>
          <w:ilvl w:val="0"/>
          <w:numId w:val="62"/>
        </w:numPr>
        <w:tabs>
          <w:tab w:val="left" w:pos="360"/>
        </w:tabs>
        <w:autoSpaceDE w:val="0"/>
        <w:autoSpaceDN w:val="0"/>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t xml:space="preserve">Wykonawca nie będzie obciążany karami, jeżeli do niewykonania lub nienależytego wykonania umowy doszło z powodu okoliczności, za które ponosi odpowiedzialność Zamawiający lub z powodu działania tzw. siły wyższej. </w:t>
      </w:r>
    </w:p>
    <w:p w:rsidR="0037177C" w:rsidRPr="0037177C" w:rsidRDefault="0037177C" w:rsidP="00417E02">
      <w:pPr>
        <w:numPr>
          <w:ilvl w:val="0"/>
          <w:numId w:val="62"/>
        </w:numPr>
        <w:tabs>
          <w:tab w:val="left" w:pos="993"/>
        </w:tabs>
        <w:autoSpaceDE w:val="0"/>
        <w:autoSpaceDN w:val="0"/>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t>W przypadku zaistnienia okoliczności siły wyższej, Strona, która powołuje się na te okoliczności niezwłocznie zawiadomi druga Stronę na piśmie o jej zaistnieniu i przyczynach.</w:t>
      </w:r>
    </w:p>
    <w:p w:rsidR="0037177C" w:rsidRPr="0037177C" w:rsidRDefault="0037177C" w:rsidP="00417E02">
      <w:pPr>
        <w:numPr>
          <w:ilvl w:val="0"/>
          <w:numId w:val="62"/>
        </w:numPr>
        <w:tabs>
          <w:tab w:val="left" w:pos="993"/>
        </w:tabs>
        <w:autoSpaceDE w:val="0"/>
        <w:autoSpaceDN w:val="0"/>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t>W razie  zaistnienia siły wyższej wpływającej na termin realizacji umowy, Strony zobowiązują się w terminie 14 dni kalendarzowych od dnia zawiadomienia, o którym mowa w ust. 6 ustalić nowy termin wykonania umowy lub ewentualnie podjąć decyzję o odstąpieniu od umowy za porozumieniem Stron.</w:t>
      </w:r>
    </w:p>
    <w:p w:rsidR="0037177C" w:rsidRPr="0037177C" w:rsidRDefault="0037177C" w:rsidP="00417E02">
      <w:pPr>
        <w:numPr>
          <w:ilvl w:val="0"/>
          <w:numId w:val="62"/>
        </w:numPr>
        <w:autoSpaceDE w:val="0"/>
        <w:autoSpaceDN w:val="0"/>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t xml:space="preserve">Zamawiający zastrzega sobie prawo do odstąpienia od niniejszej umowy w terminie </w:t>
      </w:r>
      <w:r w:rsidRPr="0037177C">
        <w:rPr>
          <w:rFonts w:ascii="Century Gothic" w:hAnsi="Century Gothic" w:cs="Times New Roman"/>
          <w:b/>
          <w:kern w:val="2"/>
          <w:sz w:val="20"/>
          <w:szCs w:val="20"/>
        </w:rPr>
        <w:t>14 dni</w:t>
      </w:r>
      <w:r w:rsidRPr="0037177C">
        <w:rPr>
          <w:rFonts w:ascii="Century Gothic" w:hAnsi="Century Gothic" w:cs="Times New Roman"/>
          <w:kern w:val="2"/>
          <w:sz w:val="20"/>
          <w:szCs w:val="20"/>
        </w:rPr>
        <w:t xml:space="preserve"> licząc od daty zaistnienia nw. okoliczności z jednoczesnym naliczeniem kary, o której mowa w §2 ust. 1 lit. a) w przypadku:</w:t>
      </w:r>
    </w:p>
    <w:p w:rsidR="0037177C" w:rsidRPr="0037177C" w:rsidRDefault="0037177C" w:rsidP="00417E02">
      <w:pPr>
        <w:numPr>
          <w:ilvl w:val="0"/>
          <w:numId w:val="64"/>
        </w:numPr>
        <w:tabs>
          <w:tab w:val="num" w:pos="709"/>
        </w:tabs>
        <w:autoSpaceDE w:val="0"/>
        <w:autoSpaceDN w:val="0"/>
        <w:ind w:left="709" w:hanging="283"/>
        <w:contextualSpacing/>
        <w:jc w:val="both"/>
        <w:rPr>
          <w:rFonts w:ascii="Century Gothic" w:hAnsi="Century Gothic" w:cs="Times New Roman"/>
          <w:bCs/>
          <w:kern w:val="2"/>
          <w:sz w:val="20"/>
          <w:szCs w:val="20"/>
        </w:rPr>
      </w:pPr>
      <w:r w:rsidRPr="0037177C">
        <w:rPr>
          <w:rFonts w:ascii="Century Gothic" w:hAnsi="Century Gothic" w:cs="Times New Roman"/>
          <w:kern w:val="2"/>
          <w:sz w:val="20"/>
          <w:szCs w:val="20"/>
        </w:rPr>
        <w:t xml:space="preserve">gdy Wykonawca opóźni się z dostawą </w:t>
      </w:r>
      <w:r w:rsidRPr="0037177C">
        <w:rPr>
          <w:rFonts w:ascii="Century Gothic" w:hAnsi="Century Gothic" w:cs="Times New Roman"/>
          <w:kern w:val="2"/>
          <w:sz w:val="20"/>
          <w:szCs w:val="20"/>
          <w:lang w:eastAsia="pl-PL"/>
        </w:rPr>
        <w:t xml:space="preserve">asortymentu </w:t>
      </w:r>
      <w:r w:rsidRPr="0037177C">
        <w:rPr>
          <w:rFonts w:ascii="Century Gothic" w:hAnsi="Century Gothic" w:cs="Times New Roman"/>
          <w:kern w:val="2"/>
          <w:sz w:val="20"/>
          <w:szCs w:val="20"/>
        </w:rPr>
        <w:t xml:space="preserve"> o ponad </w:t>
      </w:r>
      <w:r w:rsidRPr="0037177C">
        <w:rPr>
          <w:rFonts w:ascii="Century Gothic" w:hAnsi="Century Gothic" w:cs="Times New Roman"/>
          <w:b/>
          <w:kern w:val="2"/>
          <w:sz w:val="20"/>
          <w:szCs w:val="20"/>
        </w:rPr>
        <w:t xml:space="preserve">1 dzień, </w:t>
      </w:r>
      <w:r w:rsidRPr="0037177C">
        <w:rPr>
          <w:rFonts w:ascii="Century Gothic" w:hAnsi="Century Gothic" w:cs="Times New Roman"/>
          <w:kern w:val="2"/>
          <w:sz w:val="20"/>
          <w:szCs w:val="20"/>
        </w:rPr>
        <w:t>licząc</w:t>
      </w:r>
      <w:r w:rsidRPr="0037177C">
        <w:rPr>
          <w:rFonts w:ascii="Century Gothic" w:hAnsi="Century Gothic" w:cs="Times New Roman"/>
          <w:b/>
          <w:kern w:val="2"/>
          <w:sz w:val="20"/>
          <w:szCs w:val="20"/>
        </w:rPr>
        <w:t xml:space="preserve"> </w:t>
      </w:r>
      <w:r w:rsidRPr="0037177C">
        <w:rPr>
          <w:rFonts w:ascii="Century Gothic" w:hAnsi="Century Gothic" w:cs="Times New Roman"/>
          <w:kern w:val="2"/>
          <w:sz w:val="20"/>
          <w:szCs w:val="20"/>
        </w:rPr>
        <w:t>od upływu terminu, o którym mowa w §</w:t>
      </w:r>
      <w:r w:rsidR="000E1D67">
        <w:rPr>
          <w:rFonts w:ascii="Century Gothic" w:hAnsi="Century Gothic" w:cs="Times New Roman"/>
          <w:kern w:val="2"/>
          <w:sz w:val="20"/>
          <w:szCs w:val="20"/>
        </w:rPr>
        <w:t>3</w:t>
      </w:r>
      <w:r w:rsidRPr="0037177C">
        <w:rPr>
          <w:rFonts w:ascii="Century Gothic" w:hAnsi="Century Gothic" w:cs="Times New Roman"/>
          <w:kern w:val="2"/>
          <w:sz w:val="20"/>
          <w:szCs w:val="20"/>
        </w:rPr>
        <w:t xml:space="preserve"> ust. </w:t>
      </w:r>
      <w:r w:rsidR="000E1D67">
        <w:rPr>
          <w:rFonts w:ascii="Century Gothic" w:hAnsi="Century Gothic" w:cs="Times New Roman"/>
          <w:kern w:val="2"/>
          <w:sz w:val="20"/>
          <w:szCs w:val="20"/>
        </w:rPr>
        <w:t>1</w:t>
      </w:r>
      <w:r w:rsidRPr="0037177C">
        <w:rPr>
          <w:rFonts w:ascii="Century Gothic" w:hAnsi="Century Gothic" w:cs="Times New Roman"/>
          <w:kern w:val="2"/>
          <w:sz w:val="20"/>
          <w:szCs w:val="20"/>
        </w:rPr>
        <w:t xml:space="preserve"> umowy;</w:t>
      </w:r>
    </w:p>
    <w:p w:rsidR="0037177C" w:rsidRPr="0037177C" w:rsidRDefault="0037177C" w:rsidP="00417E02">
      <w:pPr>
        <w:numPr>
          <w:ilvl w:val="0"/>
          <w:numId w:val="64"/>
        </w:numPr>
        <w:tabs>
          <w:tab w:val="num" w:pos="709"/>
        </w:tabs>
        <w:autoSpaceDE w:val="0"/>
        <w:autoSpaceDN w:val="0"/>
        <w:ind w:left="709" w:hanging="283"/>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t>wadliwie wykonanej dostawy, niewykonanej dostawy, niewykonania obowiązków wynikających z gwarancji.</w:t>
      </w:r>
    </w:p>
    <w:p w:rsidR="0037177C" w:rsidRPr="0037177C" w:rsidRDefault="0037177C" w:rsidP="00417E02">
      <w:pPr>
        <w:numPr>
          <w:ilvl w:val="0"/>
          <w:numId w:val="62"/>
        </w:numPr>
        <w:autoSpaceDE w:val="0"/>
        <w:autoSpaceDN w:val="0"/>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t>Odstąpienie od umowy powinno nastąpić w formie pisemnej ze wskazaniem okoliczności uzasadniających tę czynność.</w:t>
      </w:r>
    </w:p>
    <w:p w:rsidR="0037177C" w:rsidRPr="0037177C" w:rsidRDefault="0037177C" w:rsidP="00417E02">
      <w:pPr>
        <w:numPr>
          <w:ilvl w:val="0"/>
          <w:numId w:val="62"/>
        </w:numPr>
        <w:autoSpaceDE w:val="0"/>
        <w:autoSpaceDN w:val="0"/>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lastRenderedPageBreak/>
        <w:t>Odstąpienie od umowy wywoływać będzie skutki na przyszłość (ex nunc), a w szczególności nie pozbawi Zamawiającego uprawnień z tytułu rękojmi i gwarancji w stosunku do tej części zamówienia, która została zrealizowana.</w:t>
      </w:r>
    </w:p>
    <w:p w:rsidR="0037177C" w:rsidRPr="00EE2D8A" w:rsidRDefault="0037177C" w:rsidP="00417E02">
      <w:pPr>
        <w:numPr>
          <w:ilvl w:val="0"/>
          <w:numId w:val="62"/>
        </w:numPr>
        <w:autoSpaceDE w:val="0"/>
        <w:autoSpaceDN w:val="0"/>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t xml:space="preserve">Łączna wartość kar umownych nie przekroczy 10% wartości umowy określonej w </w:t>
      </w:r>
      <w:r w:rsidRPr="0037177C">
        <w:rPr>
          <w:rFonts w:ascii="Century Gothic" w:hAnsi="Century Gothic" w:cs="Times New Roman"/>
          <w:bCs/>
          <w:kern w:val="2"/>
          <w:sz w:val="20"/>
          <w:szCs w:val="20"/>
        </w:rPr>
        <w:t>§ 1 ust. 2 lit.a.</w:t>
      </w:r>
    </w:p>
    <w:p w:rsidR="00EE2D8A" w:rsidRPr="00EE2D8A" w:rsidRDefault="00EE2D8A" w:rsidP="00EE2D8A">
      <w:pPr>
        <w:autoSpaceDE w:val="0"/>
        <w:autoSpaceDN w:val="0"/>
        <w:ind w:left="360"/>
        <w:contextualSpacing/>
        <w:jc w:val="both"/>
        <w:rPr>
          <w:rFonts w:ascii="Century Gothic" w:hAnsi="Century Gothic" w:cs="Times New Roman"/>
          <w:kern w:val="2"/>
          <w:sz w:val="16"/>
          <w:szCs w:val="16"/>
        </w:rPr>
      </w:pPr>
    </w:p>
    <w:p w:rsidR="0037177C" w:rsidRPr="0037177C" w:rsidRDefault="0037177C" w:rsidP="0037177C">
      <w:pPr>
        <w:jc w:val="center"/>
        <w:rPr>
          <w:rFonts w:ascii="Century Gothic" w:hAnsi="Century Gothic" w:cs="Times New Roman"/>
          <w:b/>
          <w:bCs/>
          <w:kern w:val="2"/>
          <w:sz w:val="20"/>
          <w:szCs w:val="20"/>
        </w:rPr>
      </w:pPr>
      <w:r w:rsidRPr="0037177C">
        <w:rPr>
          <w:rFonts w:ascii="Century Gothic" w:hAnsi="Century Gothic" w:cs="Times New Roman"/>
          <w:b/>
          <w:bCs/>
          <w:kern w:val="2"/>
          <w:sz w:val="20"/>
          <w:szCs w:val="20"/>
        </w:rPr>
        <w:t xml:space="preserve">§ 3 </w:t>
      </w:r>
    </w:p>
    <w:p w:rsidR="0037177C" w:rsidRPr="0037177C" w:rsidRDefault="0037177C" w:rsidP="0037177C">
      <w:pPr>
        <w:jc w:val="center"/>
        <w:rPr>
          <w:rFonts w:ascii="Century Gothic" w:hAnsi="Century Gothic" w:cs="Times New Roman"/>
          <w:i/>
          <w:kern w:val="2"/>
          <w:sz w:val="20"/>
          <w:szCs w:val="20"/>
        </w:rPr>
      </w:pPr>
      <w:r w:rsidRPr="0037177C">
        <w:rPr>
          <w:rFonts w:ascii="Century Gothic" w:hAnsi="Century Gothic" w:cs="Times New Roman"/>
          <w:i/>
          <w:kern w:val="2"/>
          <w:sz w:val="20"/>
          <w:szCs w:val="20"/>
        </w:rPr>
        <w:t>(jeżeli dotyczy)</w:t>
      </w:r>
    </w:p>
    <w:p w:rsidR="00EE2D8A" w:rsidRPr="00B00B90" w:rsidRDefault="00EE2D8A" w:rsidP="00417E02">
      <w:pPr>
        <w:numPr>
          <w:ilvl w:val="0"/>
          <w:numId w:val="153"/>
        </w:numPr>
        <w:tabs>
          <w:tab w:val="left" w:pos="426"/>
          <w:tab w:val="left" w:pos="900"/>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Wykonawca wniósł do dnia podpisania umowy zabezpieczenie należytego wykonania umowy </w:t>
      </w:r>
      <w:r w:rsidRPr="00B00B90">
        <w:rPr>
          <w:rFonts w:ascii="Century Gothic" w:eastAsia="SimSun" w:hAnsi="Century Gothic" w:cs="Times New Roman"/>
          <w:color w:val="auto"/>
          <w:kern w:val="0"/>
          <w:sz w:val="20"/>
          <w:szCs w:val="20"/>
          <w:lang w:eastAsia="en-US"/>
        </w:rPr>
        <w:br/>
        <w:t>stanowiące …….. % wartości, o której mowa w § 1 ust. 2 lit. a) na pełny okres wykonywania umowy, z uwzględnieniem okresu rękojmi, o którym mowa w § 6 ust. 1 umowy ramowej (</w:t>
      </w:r>
      <w:r w:rsidRPr="00B00B90">
        <w:rPr>
          <w:rFonts w:ascii="Century Gothic" w:eastAsia="SimSun" w:hAnsi="Century Gothic" w:cs="Times New Roman"/>
          <w:i/>
          <w:color w:val="auto"/>
          <w:kern w:val="0"/>
          <w:sz w:val="20"/>
          <w:szCs w:val="20"/>
          <w:lang w:eastAsia="en-US"/>
        </w:rPr>
        <w:t>wysokość zabezpieczenia określona zostanie w zaproszeniu do złożenia oferty</w:t>
      </w:r>
      <w:r w:rsidRPr="00B00B90">
        <w:rPr>
          <w:rFonts w:ascii="Century Gothic" w:eastAsia="SimSun" w:hAnsi="Century Gothic" w:cs="Times New Roman"/>
          <w:color w:val="auto"/>
          <w:kern w:val="0"/>
          <w:sz w:val="20"/>
          <w:szCs w:val="20"/>
          <w:lang w:eastAsia="en-US"/>
        </w:rPr>
        <w:t>).</w:t>
      </w:r>
    </w:p>
    <w:p w:rsidR="00EE2D8A" w:rsidRPr="00B00B90" w:rsidRDefault="00EE2D8A" w:rsidP="00417E02">
      <w:pPr>
        <w:numPr>
          <w:ilvl w:val="0"/>
          <w:numId w:val="153"/>
        </w:numPr>
        <w:tabs>
          <w:tab w:val="left" w:pos="426"/>
          <w:tab w:val="left" w:pos="900"/>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Wartość zabezpieczenia, o którym mowa w ust.1, wynosi …...... PLN.</w:t>
      </w:r>
    </w:p>
    <w:p w:rsidR="00EE2D8A" w:rsidRPr="00B00B90" w:rsidRDefault="00EE2D8A" w:rsidP="00417E02">
      <w:pPr>
        <w:numPr>
          <w:ilvl w:val="0"/>
          <w:numId w:val="153"/>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Wykonawca wniósł zabezpieczenie należytego wykonania umowy w formie ………………… </w:t>
      </w:r>
    </w:p>
    <w:p w:rsidR="00EE2D8A" w:rsidRPr="00B00B90" w:rsidRDefault="00EE2D8A" w:rsidP="00417E02">
      <w:pPr>
        <w:numPr>
          <w:ilvl w:val="0"/>
          <w:numId w:val="153"/>
        </w:numPr>
        <w:tabs>
          <w:tab w:val="left" w:pos="900"/>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 xml:space="preserve">Wykonawca w trakcie wykonywania umowy może dokonać zmiany formy zabezpieczenia, wskazanej w ust. 3 na jedną lub kilka form, o których mowa w art. 450 ust. 1 Ustawy z dnia 11 września 2019 r. Prawo zamówień publicznych </w:t>
      </w:r>
      <w:r w:rsidRPr="00F57261">
        <w:rPr>
          <w:rFonts w:ascii="Century Gothic" w:hAnsi="Century Gothic"/>
          <w:bCs/>
          <w:color w:val="auto"/>
          <w:sz w:val="20"/>
          <w:szCs w:val="20"/>
        </w:rPr>
        <w:t>(</w:t>
      </w:r>
      <w:r w:rsidRPr="00F57261">
        <w:rPr>
          <w:rFonts w:ascii="Century Gothic" w:hAnsi="Century Gothic"/>
          <w:color w:val="auto"/>
          <w:sz w:val="20"/>
          <w:szCs w:val="20"/>
        </w:rPr>
        <w:t>tj. Dz.U. z 2021r. poz. 1129 ze  zm.)</w:t>
      </w:r>
      <w:r w:rsidRPr="00FF3919">
        <w:rPr>
          <w:color w:val="FF0000"/>
          <w:sz w:val="20"/>
          <w:szCs w:val="20"/>
        </w:rPr>
        <w:t xml:space="preserve"> </w:t>
      </w:r>
      <w:r w:rsidRPr="00B00B90">
        <w:rPr>
          <w:rFonts w:ascii="Century Gothic" w:eastAsia="SimSun" w:hAnsi="Century Gothic" w:cs="Times New Roman"/>
          <w:color w:val="auto"/>
          <w:kern w:val="0"/>
          <w:sz w:val="20"/>
          <w:szCs w:val="20"/>
          <w:lang w:eastAsia="en-US"/>
        </w:rPr>
        <w:t>Zmiana formy zabezpieczenia musi być dokonana z zachowaniem ciągłości zabezpieczenia i bez zmniejszenia jego wysokości. Zmiana ta wymagać będzie formy pisemnej – aneksu do umowy.</w:t>
      </w:r>
    </w:p>
    <w:p w:rsidR="00EE2D8A" w:rsidRDefault="00EE2D8A" w:rsidP="00417E02">
      <w:pPr>
        <w:numPr>
          <w:ilvl w:val="0"/>
          <w:numId w:val="153"/>
        </w:numPr>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color w:val="auto"/>
          <w:kern w:val="0"/>
          <w:sz w:val="20"/>
          <w:szCs w:val="20"/>
          <w:lang w:eastAsia="en-US"/>
        </w:rPr>
        <w:t>Zamawiający zwróci 70% zabezpieczenia w terminie 30 dni licząc od daty podpisania bez uwag protokołu odbioru końcowego dostawy i uznaniu przez Zamawiającego, że umowa została należycie wykonana, pozostawiając 30% kwoty jako zabezpieczenie roszczeń z tytułu rękojmi za wady. Kwota ta zostanie zwrócona nie później niż 15 dni po upływie okresu rękojmi.</w:t>
      </w:r>
    </w:p>
    <w:p w:rsidR="00900D6A" w:rsidRPr="00900D6A" w:rsidRDefault="00900D6A" w:rsidP="00900D6A">
      <w:pPr>
        <w:suppressAutoHyphens w:val="0"/>
        <w:ind w:left="360"/>
        <w:jc w:val="both"/>
        <w:textAlignment w:val="auto"/>
        <w:rPr>
          <w:rFonts w:ascii="Century Gothic" w:eastAsia="SimSun" w:hAnsi="Century Gothic" w:cs="Times New Roman"/>
          <w:color w:val="auto"/>
          <w:kern w:val="0"/>
          <w:sz w:val="16"/>
          <w:szCs w:val="16"/>
          <w:lang w:eastAsia="en-US"/>
        </w:rPr>
      </w:pPr>
    </w:p>
    <w:p w:rsidR="0037177C" w:rsidRPr="0037177C" w:rsidRDefault="0037177C" w:rsidP="00EE2D8A">
      <w:pPr>
        <w:ind w:left="284" w:hanging="284"/>
        <w:jc w:val="center"/>
        <w:rPr>
          <w:rFonts w:ascii="Century Gothic" w:hAnsi="Century Gothic" w:cs="Times New Roman"/>
          <w:b/>
          <w:bCs/>
          <w:kern w:val="2"/>
          <w:sz w:val="20"/>
          <w:szCs w:val="20"/>
        </w:rPr>
      </w:pPr>
      <w:r w:rsidRPr="0037177C">
        <w:rPr>
          <w:rFonts w:ascii="Century Gothic" w:hAnsi="Century Gothic" w:cs="Times New Roman"/>
          <w:b/>
          <w:bCs/>
          <w:kern w:val="2"/>
          <w:sz w:val="20"/>
          <w:szCs w:val="20"/>
        </w:rPr>
        <w:t>§4</w:t>
      </w:r>
    </w:p>
    <w:p w:rsidR="0037177C" w:rsidRPr="0037177C" w:rsidRDefault="0037177C" w:rsidP="0037177C">
      <w:pPr>
        <w:autoSpaceDE w:val="0"/>
        <w:autoSpaceDN w:val="0"/>
        <w:spacing w:after="20"/>
        <w:ind w:left="426" w:hanging="426"/>
        <w:jc w:val="both"/>
        <w:rPr>
          <w:rFonts w:ascii="Century Gothic" w:eastAsia="Times New Roman" w:hAnsi="Century Gothic" w:cs="Times New Roman"/>
          <w:color w:val="auto"/>
          <w:kern w:val="3"/>
          <w:sz w:val="20"/>
          <w:szCs w:val="20"/>
          <w:lang w:eastAsia="en-US" w:bidi="ar-SA"/>
        </w:rPr>
      </w:pPr>
      <w:r w:rsidRPr="0037177C">
        <w:rPr>
          <w:rFonts w:ascii="Century Gothic" w:eastAsia="Times New Roman" w:hAnsi="Century Gothic" w:cs="Times New Roman"/>
          <w:color w:val="auto"/>
          <w:kern w:val="3"/>
          <w:sz w:val="20"/>
          <w:szCs w:val="20"/>
          <w:lang w:eastAsia="en-US" w:bidi="ar-SA"/>
        </w:rPr>
        <w:t>1.</w:t>
      </w:r>
      <w:r w:rsidRPr="0037177C">
        <w:rPr>
          <w:rFonts w:ascii="Century Gothic" w:eastAsia="Times New Roman" w:hAnsi="Century Gothic" w:cs="Times New Roman"/>
          <w:color w:val="auto"/>
          <w:kern w:val="3"/>
          <w:sz w:val="20"/>
          <w:szCs w:val="20"/>
          <w:lang w:eastAsia="en-US" w:bidi="ar-SA"/>
        </w:rPr>
        <w:tab/>
        <w:t xml:space="preserve">Zamawiający może udzielić Wykonawcy zaliczki na poczet wykonania przedmiotu umowy </w:t>
      </w:r>
      <w:r w:rsidR="00EE2D8A">
        <w:rPr>
          <w:rFonts w:ascii="Century Gothic" w:eastAsia="Times New Roman" w:hAnsi="Century Gothic" w:cs="Times New Roman"/>
          <w:color w:val="auto"/>
          <w:kern w:val="3"/>
          <w:sz w:val="20"/>
          <w:szCs w:val="20"/>
          <w:lang w:eastAsia="en-US" w:bidi="ar-SA"/>
        </w:rPr>
        <w:t xml:space="preserve">                    </w:t>
      </w:r>
      <w:r w:rsidRPr="0037177C">
        <w:rPr>
          <w:rFonts w:ascii="Century Gothic" w:eastAsia="Times New Roman" w:hAnsi="Century Gothic" w:cs="Times New Roman"/>
          <w:color w:val="auto"/>
          <w:kern w:val="3"/>
          <w:sz w:val="20"/>
          <w:szCs w:val="20"/>
          <w:lang w:eastAsia="en-US" w:bidi="ar-SA"/>
        </w:rPr>
        <w:t xml:space="preserve">w wysokości do 100% kwoty, o której mowa w §1 ust.2 lit. a), w przypadku dysponowania stosownymi środkami finansowymi, a Wykonawca zgodnie ze złożonym oświadczeniem zobowiązuje się do jej przyjęcia z jednoczesną wpłatą zabezpieczenia w formie wskazanej </w:t>
      </w:r>
      <w:r w:rsidR="00330935">
        <w:rPr>
          <w:rFonts w:ascii="Century Gothic" w:eastAsia="Times New Roman" w:hAnsi="Century Gothic" w:cs="Times New Roman"/>
          <w:color w:val="auto"/>
          <w:kern w:val="3"/>
          <w:sz w:val="20"/>
          <w:szCs w:val="20"/>
          <w:lang w:eastAsia="en-US" w:bidi="ar-SA"/>
        </w:rPr>
        <w:t xml:space="preserve">                 </w:t>
      </w:r>
      <w:r w:rsidRPr="0037177C">
        <w:rPr>
          <w:rFonts w:ascii="Century Gothic" w:eastAsia="Times New Roman" w:hAnsi="Century Gothic" w:cs="Times New Roman"/>
          <w:color w:val="auto"/>
          <w:kern w:val="3"/>
          <w:sz w:val="20"/>
          <w:szCs w:val="20"/>
          <w:lang w:eastAsia="en-US" w:bidi="ar-SA"/>
        </w:rPr>
        <w:t>w ust. 2. Jeżeli Zamawiający postanowi udzielić Wykonawcy zaliczki, Wykonawca nie może odmówić jej przyjęcia.</w:t>
      </w:r>
    </w:p>
    <w:p w:rsidR="0037177C" w:rsidRPr="0037177C" w:rsidRDefault="0037177C" w:rsidP="0037177C">
      <w:pPr>
        <w:autoSpaceDE w:val="0"/>
        <w:autoSpaceDN w:val="0"/>
        <w:spacing w:after="20"/>
        <w:ind w:left="426" w:hanging="426"/>
        <w:jc w:val="both"/>
        <w:rPr>
          <w:rFonts w:ascii="Century Gothic" w:eastAsia="Times New Roman" w:hAnsi="Century Gothic" w:cs="Times New Roman"/>
          <w:color w:val="auto"/>
          <w:kern w:val="3"/>
          <w:sz w:val="20"/>
          <w:szCs w:val="20"/>
          <w:lang w:eastAsia="en-US" w:bidi="ar-SA"/>
        </w:rPr>
      </w:pPr>
      <w:r w:rsidRPr="0037177C">
        <w:rPr>
          <w:rFonts w:ascii="Century Gothic" w:eastAsia="Times New Roman" w:hAnsi="Century Gothic" w:cs="Times New Roman"/>
          <w:color w:val="auto"/>
          <w:kern w:val="3"/>
          <w:sz w:val="20"/>
          <w:szCs w:val="20"/>
          <w:lang w:eastAsia="en-US" w:bidi="ar-SA"/>
        </w:rPr>
        <w:t>2.</w:t>
      </w:r>
      <w:r w:rsidRPr="0037177C">
        <w:rPr>
          <w:rFonts w:ascii="Century Gothic" w:eastAsia="Times New Roman" w:hAnsi="Century Gothic" w:cs="Times New Roman"/>
          <w:color w:val="auto"/>
          <w:kern w:val="3"/>
          <w:sz w:val="20"/>
          <w:szCs w:val="20"/>
          <w:lang w:eastAsia="en-US" w:bidi="ar-SA"/>
        </w:rPr>
        <w:tab/>
        <w:t>Przed udzieleniem zaliczki, na wezwanie Zamawiającego i w terminie przez niego określonym, nie krótszym niż 3 dni, przed dokonaniem przelewu środków finansowych, Wykonawca wniesie zabezpieczenie zaliczki w wysokości zgodnej z  kwotą udzielanej zaliczki, w formie gwarancji bankowej.</w:t>
      </w:r>
    </w:p>
    <w:p w:rsidR="0037177C" w:rsidRPr="0037177C" w:rsidRDefault="0037177C" w:rsidP="0037177C">
      <w:pPr>
        <w:tabs>
          <w:tab w:val="left" w:pos="540"/>
        </w:tabs>
        <w:autoSpaceDE w:val="0"/>
        <w:autoSpaceDN w:val="0"/>
        <w:spacing w:after="20"/>
        <w:ind w:left="426" w:hanging="426"/>
        <w:jc w:val="both"/>
        <w:rPr>
          <w:rFonts w:ascii="Century Gothic" w:eastAsia="Times New Roman" w:hAnsi="Century Gothic" w:cs="Times New Roman"/>
          <w:color w:val="auto"/>
          <w:kern w:val="3"/>
          <w:sz w:val="20"/>
          <w:szCs w:val="20"/>
          <w:lang w:eastAsia="en-US" w:bidi="ar-SA"/>
        </w:rPr>
      </w:pPr>
      <w:r w:rsidRPr="0037177C">
        <w:rPr>
          <w:rFonts w:ascii="Century Gothic" w:eastAsia="Times New Roman" w:hAnsi="Century Gothic" w:cs="Times New Roman"/>
          <w:color w:val="auto"/>
          <w:kern w:val="3"/>
          <w:sz w:val="20"/>
          <w:szCs w:val="20"/>
          <w:lang w:eastAsia="en-US" w:bidi="ar-SA"/>
        </w:rPr>
        <w:t xml:space="preserve">4. </w:t>
      </w:r>
      <w:r w:rsidRPr="0037177C">
        <w:rPr>
          <w:rFonts w:ascii="Century Gothic" w:eastAsia="Times New Roman" w:hAnsi="Century Gothic" w:cs="Times New Roman"/>
          <w:color w:val="auto"/>
          <w:kern w:val="3"/>
          <w:sz w:val="20"/>
          <w:szCs w:val="20"/>
          <w:lang w:eastAsia="en-US" w:bidi="ar-SA"/>
        </w:rPr>
        <w:tab/>
        <w:t>Zabezpieczenie zaliczki uwalniane będzie jednorazowo w terminie do 10 dni od daty podpisania bez uwag protokołu odbioru jakościowego.</w:t>
      </w:r>
    </w:p>
    <w:p w:rsidR="0037177C" w:rsidRPr="0037177C" w:rsidRDefault="0037177C" w:rsidP="0037177C">
      <w:pPr>
        <w:tabs>
          <w:tab w:val="left" w:pos="540"/>
        </w:tabs>
        <w:autoSpaceDE w:val="0"/>
        <w:autoSpaceDN w:val="0"/>
        <w:spacing w:after="20"/>
        <w:ind w:left="426" w:hanging="426"/>
        <w:jc w:val="both"/>
        <w:rPr>
          <w:rFonts w:ascii="Century Gothic" w:eastAsia="Times New Roman" w:hAnsi="Century Gothic" w:cs="Times New Roman"/>
          <w:color w:val="auto"/>
          <w:kern w:val="3"/>
          <w:sz w:val="20"/>
          <w:szCs w:val="20"/>
          <w:lang w:eastAsia="en-US" w:bidi="ar-SA"/>
        </w:rPr>
      </w:pPr>
      <w:r w:rsidRPr="0037177C">
        <w:rPr>
          <w:rFonts w:ascii="Century Gothic" w:eastAsia="Times New Roman" w:hAnsi="Century Gothic" w:cs="Times New Roman"/>
          <w:color w:val="auto"/>
          <w:kern w:val="3"/>
          <w:sz w:val="20"/>
          <w:szCs w:val="20"/>
          <w:lang w:eastAsia="en-US" w:bidi="ar-SA"/>
        </w:rPr>
        <w:t xml:space="preserve">5. </w:t>
      </w:r>
      <w:r w:rsidRPr="0037177C">
        <w:rPr>
          <w:rFonts w:ascii="Century Gothic" w:eastAsia="Times New Roman" w:hAnsi="Century Gothic" w:cs="Times New Roman"/>
          <w:color w:val="auto"/>
          <w:kern w:val="3"/>
          <w:sz w:val="20"/>
          <w:szCs w:val="20"/>
          <w:lang w:eastAsia="en-US" w:bidi="ar-SA"/>
        </w:rPr>
        <w:tab/>
        <w:t xml:space="preserve">W terminie do 3 dni od uznania zaliczki na rachunku bankowym Wykonawcy, jest on zobowiązany wystawić i doręczyć Zamawiającemu fakturę wystawioną na wartość zgodną </w:t>
      </w:r>
      <w:r w:rsidR="00EE2D8A">
        <w:rPr>
          <w:rFonts w:ascii="Century Gothic" w:eastAsia="Times New Roman" w:hAnsi="Century Gothic" w:cs="Times New Roman"/>
          <w:color w:val="auto"/>
          <w:kern w:val="3"/>
          <w:sz w:val="20"/>
          <w:szCs w:val="20"/>
          <w:lang w:eastAsia="en-US" w:bidi="ar-SA"/>
        </w:rPr>
        <w:t xml:space="preserve">                 </w:t>
      </w:r>
      <w:r w:rsidRPr="0037177C">
        <w:rPr>
          <w:rFonts w:ascii="Century Gothic" w:eastAsia="Times New Roman" w:hAnsi="Century Gothic" w:cs="Times New Roman"/>
          <w:color w:val="auto"/>
          <w:kern w:val="3"/>
          <w:sz w:val="20"/>
          <w:szCs w:val="20"/>
          <w:lang w:eastAsia="en-US" w:bidi="ar-SA"/>
        </w:rPr>
        <w:t xml:space="preserve">z udzieloną zaliczką. </w:t>
      </w:r>
    </w:p>
    <w:p w:rsidR="0037177C" w:rsidRPr="0037177C" w:rsidRDefault="0037177C" w:rsidP="0037177C">
      <w:pPr>
        <w:tabs>
          <w:tab w:val="left" w:pos="540"/>
        </w:tabs>
        <w:autoSpaceDE w:val="0"/>
        <w:autoSpaceDN w:val="0"/>
        <w:spacing w:after="20"/>
        <w:ind w:left="426" w:hanging="426"/>
        <w:jc w:val="both"/>
        <w:rPr>
          <w:rFonts w:ascii="Century Gothic" w:eastAsia="Times New Roman" w:hAnsi="Century Gothic" w:cs="Times New Roman"/>
          <w:color w:val="auto"/>
          <w:kern w:val="3"/>
          <w:sz w:val="20"/>
          <w:szCs w:val="20"/>
          <w:lang w:eastAsia="en-US" w:bidi="ar-SA"/>
        </w:rPr>
      </w:pPr>
      <w:r w:rsidRPr="0037177C">
        <w:rPr>
          <w:rFonts w:ascii="Century Gothic" w:eastAsia="Times New Roman" w:hAnsi="Century Gothic" w:cs="Times New Roman"/>
          <w:color w:val="auto"/>
          <w:kern w:val="3"/>
          <w:sz w:val="20"/>
          <w:szCs w:val="20"/>
          <w:lang w:eastAsia="en-US" w:bidi="ar-SA"/>
        </w:rPr>
        <w:t xml:space="preserve">6. </w:t>
      </w:r>
      <w:r w:rsidRPr="0037177C">
        <w:rPr>
          <w:rFonts w:ascii="Century Gothic" w:eastAsia="Times New Roman" w:hAnsi="Century Gothic" w:cs="Times New Roman"/>
          <w:color w:val="auto"/>
          <w:kern w:val="3"/>
          <w:sz w:val="20"/>
          <w:szCs w:val="20"/>
          <w:lang w:eastAsia="en-US" w:bidi="ar-SA"/>
        </w:rPr>
        <w:tab/>
        <w:t>Nie wniesienie zabezpieczenia zaliczki skutkuje odstąpieniem przez Zamawiającego od jej udzielenia.</w:t>
      </w:r>
    </w:p>
    <w:p w:rsidR="0037177C" w:rsidRPr="0037177C" w:rsidRDefault="0037177C" w:rsidP="0037177C">
      <w:pPr>
        <w:tabs>
          <w:tab w:val="left" w:pos="540"/>
        </w:tabs>
        <w:autoSpaceDE w:val="0"/>
        <w:autoSpaceDN w:val="0"/>
        <w:spacing w:after="20"/>
        <w:ind w:left="426" w:hanging="426"/>
        <w:jc w:val="both"/>
        <w:rPr>
          <w:rFonts w:ascii="Century Gothic" w:eastAsia="Times New Roman" w:hAnsi="Century Gothic" w:cs="Times New Roman"/>
          <w:color w:val="auto"/>
          <w:kern w:val="3"/>
          <w:sz w:val="20"/>
          <w:szCs w:val="20"/>
          <w:lang w:eastAsia="en-US" w:bidi="ar-SA"/>
        </w:rPr>
      </w:pPr>
      <w:r w:rsidRPr="0037177C">
        <w:rPr>
          <w:rFonts w:ascii="Century Gothic" w:eastAsia="Times New Roman" w:hAnsi="Century Gothic" w:cs="Times New Roman"/>
          <w:color w:val="auto"/>
          <w:kern w:val="3"/>
          <w:sz w:val="20"/>
          <w:szCs w:val="20"/>
          <w:lang w:eastAsia="en-US" w:bidi="ar-SA"/>
        </w:rPr>
        <w:t>7.</w:t>
      </w:r>
      <w:r w:rsidRPr="0037177C">
        <w:rPr>
          <w:rFonts w:ascii="Century Gothic" w:eastAsia="Times New Roman" w:hAnsi="Century Gothic" w:cs="Times New Roman"/>
          <w:color w:val="auto"/>
          <w:kern w:val="3"/>
          <w:sz w:val="20"/>
          <w:szCs w:val="20"/>
          <w:lang w:eastAsia="en-US" w:bidi="ar-SA"/>
        </w:rPr>
        <w:tab/>
        <w:t xml:space="preserve"> W przypadku nie przedstawienia przez Wykonawcę wszystkich dowodów zapłaty dla Podwykonawców, Zamawiający wstrzyma uwolnienie zabezpieczenia  zaliczki, o którym mowa w ust.4. </w:t>
      </w:r>
    </w:p>
    <w:p w:rsidR="0037177C" w:rsidRPr="0037177C" w:rsidRDefault="0037177C" w:rsidP="0037177C">
      <w:pPr>
        <w:tabs>
          <w:tab w:val="left" w:pos="540"/>
        </w:tabs>
        <w:autoSpaceDE w:val="0"/>
        <w:autoSpaceDN w:val="0"/>
        <w:spacing w:after="20"/>
        <w:ind w:left="426" w:hanging="426"/>
        <w:jc w:val="both"/>
        <w:rPr>
          <w:rFonts w:ascii="Century Gothic" w:eastAsia="Times New Roman" w:hAnsi="Century Gothic" w:cs="Times New Roman"/>
          <w:color w:val="auto"/>
          <w:kern w:val="3"/>
          <w:sz w:val="20"/>
          <w:szCs w:val="20"/>
          <w:lang w:eastAsia="en-US" w:bidi="ar-SA"/>
        </w:rPr>
      </w:pPr>
      <w:r w:rsidRPr="0037177C">
        <w:rPr>
          <w:rFonts w:ascii="Century Gothic" w:eastAsia="Times New Roman" w:hAnsi="Century Gothic" w:cs="Times New Roman"/>
          <w:color w:val="auto"/>
          <w:kern w:val="3"/>
          <w:sz w:val="20"/>
          <w:szCs w:val="20"/>
          <w:lang w:eastAsia="en-US" w:bidi="ar-SA"/>
        </w:rPr>
        <w:t>8.</w:t>
      </w:r>
      <w:r w:rsidRPr="0037177C">
        <w:rPr>
          <w:rFonts w:ascii="Century Gothic" w:eastAsia="Times New Roman" w:hAnsi="Century Gothic" w:cs="Times New Roman"/>
          <w:color w:val="auto"/>
          <w:kern w:val="3"/>
          <w:sz w:val="20"/>
          <w:szCs w:val="20"/>
          <w:lang w:eastAsia="en-US" w:bidi="ar-SA"/>
        </w:rPr>
        <w:tab/>
        <w:t>Wykonawca zobowiązany jest do zwrotu zaliczki w terminie wskazanym przez Zamawiającego na jego pisemne wezwanie w przypadku odstąpienia  od umowy przez którąkolwiek ze stron.</w:t>
      </w:r>
    </w:p>
    <w:p w:rsidR="0037177C" w:rsidRPr="0037177C" w:rsidRDefault="0037177C" w:rsidP="0037177C">
      <w:pPr>
        <w:tabs>
          <w:tab w:val="left" w:pos="540"/>
        </w:tabs>
        <w:autoSpaceDE w:val="0"/>
        <w:autoSpaceDN w:val="0"/>
        <w:spacing w:after="20"/>
        <w:ind w:left="426" w:hanging="426"/>
        <w:jc w:val="both"/>
        <w:rPr>
          <w:rFonts w:ascii="Century Gothic" w:eastAsia="Times New Roman" w:hAnsi="Century Gothic" w:cs="Times New Roman"/>
          <w:color w:val="auto"/>
          <w:kern w:val="3"/>
          <w:sz w:val="20"/>
          <w:szCs w:val="20"/>
          <w:lang w:eastAsia="en-US" w:bidi="ar-SA"/>
        </w:rPr>
      </w:pPr>
      <w:r w:rsidRPr="0037177C">
        <w:rPr>
          <w:rFonts w:ascii="Century Gothic" w:eastAsia="Times New Roman" w:hAnsi="Century Gothic" w:cs="Times New Roman"/>
          <w:color w:val="auto"/>
          <w:kern w:val="3"/>
          <w:sz w:val="20"/>
          <w:szCs w:val="20"/>
          <w:lang w:eastAsia="en-US" w:bidi="ar-SA"/>
        </w:rPr>
        <w:t>9.</w:t>
      </w:r>
      <w:r w:rsidRPr="0037177C">
        <w:rPr>
          <w:rFonts w:ascii="Century Gothic" w:eastAsia="Times New Roman" w:hAnsi="Century Gothic" w:cs="Times New Roman"/>
          <w:color w:val="auto"/>
          <w:kern w:val="3"/>
          <w:sz w:val="20"/>
          <w:szCs w:val="20"/>
          <w:lang w:eastAsia="en-US" w:bidi="ar-SA"/>
        </w:rPr>
        <w:tab/>
        <w:t xml:space="preserve">Zamawiający skorzysta z zabezpieczenia zaliczki, jeżeli Wykonawca nie zwrócił zaliczki </w:t>
      </w:r>
      <w:r w:rsidR="00EE2D8A">
        <w:rPr>
          <w:rFonts w:ascii="Century Gothic" w:eastAsia="Times New Roman" w:hAnsi="Century Gothic" w:cs="Times New Roman"/>
          <w:color w:val="auto"/>
          <w:kern w:val="3"/>
          <w:sz w:val="20"/>
          <w:szCs w:val="20"/>
          <w:lang w:eastAsia="en-US" w:bidi="ar-SA"/>
        </w:rPr>
        <w:t xml:space="preserve">                              </w:t>
      </w:r>
      <w:r w:rsidRPr="0037177C">
        <w:rPr>
          <w:rFonts w:ascii="Century Gothic" w:eastAsia="Times New Roman" w:hAnsi="Century Gothic" w:cs="Times New Roman"/>
          <w:color w:val="auto"/>
          <w:kern w:val="3"/>
          <w:sz w:val="20"/>
          <w:szCs w:val="20"/>
          <w:lang w:eastAsia="en-US" w:bidi="ar-SA"/>
        </w:rPr>
        <w:t xml:space="preserve">w terminie wyznaczonym przez Zamawiającego w przypadku opisanym w ust. 8. </w:t>
      </w:r>
    </w:p>
    <w:p w:rsidR="0037177C" w:rsidRDefault="0037177C" w:rsidP="0037177C">
      <w:pPr>
        <w:tabs>
          <w:tab w:val="left" w:pos="540"/>
        </w:tabs>
        <w:autoSpaceDE w:val="0"/>
        <w:autoSpaceDN w:val="0"/>
        <w:spacing w:after="20"/>
        <w:ind w:left="426" w:hanging="426"/>
        <w:jc w:val="both"/>
        <w:rPr>
          <w:rFonts w:ascii="Century Gothic" w:eastAsia="Times New Roman" w:hAnsi="Century Gothic" w:cs="Times New Roman"/>
          <w:color w:val="auto"/>
          <w:kern w:val="3"/>
          <w:sz w:val="20"/>
          <w:szCs w:val="20"/>
          <w:lang w:eastAsia="en-US" w:bidi="ar-SA"/>
        </w:rPr>
      </w:pPr>
      <w:r w:rsidRPr="0037177C">
        <w:rPr>
          <w:rFonts w:ascii="Century Gothic" w:eastAsia="Times New Roman" w:hAnsi="Century Gothic" w:cs="Times New Roman"/>
          <w:color w:val="auto"/>
          <w:kern w:val="3"/>
          <w:sz w:val="20"/>
          <w:szCs w:val="20"/>
          <w:lang w:eastAsia="en-US" w:bidi="ar-SA"/>
        </w:rPr>
        <w:t>10.   Zamawiający ma prawo potrącić kary umowne z zabezpieczenia zaliczki.</w:t>
      </w:r>
    </w:p>
    <w:p w:rsidR="00EE2D8A" w:rsidRPr="00EE2D8A" w:rsidRDefault="00EE2D8A" w:rsidP="00EE2D8A">
      <w:pPr>
        <w:tabs>
          <w:tab w:val="left" w:pos="540"/>
        </w:tabs>
        <w:autoSpaceDE w:val="0"/>
        <w:autoSpaceDN w:val="0"/>
        <w:spacing w:after="20"/>
        <w:jc w:val="both"/>
        <w:rPr>
          <w:rFonts w:ascii="Century Gothic" w:eastAsia="Times New Roman" w:hAnsi="Century Gothic" w:cs="Times New Roman"/>
          <w:color w:val="auto"/>
          <w:kern w:val="3"/>
          <w:sz w:val="16"/>
          <w:szCs w:val="16"/>
          <w:lang w:eastAsia="en-US" w:bidi="ar-SA"/>
        </w:rPr>
      </w:pPr>
    </w:p>
    <w:p w:rsidR="0037177C" w:rsidRDefault="0037177C" w:rsidP="0037177C">
      <w:pPr>
        <w:jc w:val="center"/>
        <w:rPr>
          <w:rFonts w:ascii="Century Gothic" w:hAnsi="Century Gothic" w:cs="Times New Roman"/>
          <w:b/>
          <w:bCs/>
          <w:kern w:val="2"/>
          <w:sz w:val="20"/>
          <w:szCs w:val="20"/>
        </w:rPr>
      </w:pPr>
      <w:r w:rsidRPr="0037177C">
        <w:rPr>
          <w:rFonts w:ascii="Century Gothic" w:hAnsi="Century Gothic" w:cs="Times New Roman"/>
          <w:b/>
          <w:bCs/>
          <w:kern w:val="2"/>
          <w:sz w:val="20"/>
          <w:szCs w:val="20"/>
        </w:rPr>
        <w:t>§5</w:t>
      </w:r>
    </w:p>
    <w:p w:rsidR="00EE2D8A" w:rsidRPr="00EE2D8A" w:rsidRDefault="00EE2D8A" w:rsidP="0037177C">
      <w:pPr>
        <w:jc w:val="center"/>
        <w:rPr>
          <w:rFonts w:ascii="Century Gothic" w:hAnsi="Century Gothic" w:cs="Times New Roman"/>
          <w:b/>
          <w:bCs/>
          <w:kern w:val="2"/>
          <w:sz w:val="16"/>
          <w:szCs w:val="16"/>
        </w:rPr>
      </w:pPr>
    </w:p>
    <w:p w:rsidR="0037177C" w:rsidRPr="00EE2D8A" w:rsidRDefault="0037177C" w:rsidP="00417E02">
      <w:pPr>
        <w:numPr>
          <w:ilvl w:val="1"/>
          <w:numId w:val="152"/>
        </w:numPr>
        <w:tabs>
          <w:tab w:val="clear" w:pos="1025"/>
          <w:tab w:val="num" w:pos="426"/>
        </w:tabs>
        <w:ind w:left="426" w:hanging="426"/>
        <w:contextualSpacing/>
        <w:jc w:val="both"/>
        <w:rPr>
          <w:rFonts w:ascii="Century Gothic" w:hAnsi="Century Gothic" w:cs="Times New Roman"/>
          <w:bCs/>
          <w:kern w:val="2"/>
          <w:sz w:val="20"/>
          <w:szCs w:val="20"/>
        </w:rPr>
      </w:pPr>
      <w:r w:rsidRPr="00EE2D8A">
        <w:rPr>
          <w:rFonts w:ascii="Century Gothic" w:hAnsi="Century Gothic" w:cs="Times New Roman"/>
          <w:bCs/>
          <w:kern w:val="2"/>
          <w:sz w:val="20"/>
          <w:szCs w:val="20"/>
        </w:rPr>
        <w:t xml:space="preserve">Strony wyznaczają następujące osoby uprawnione do wykonywania czynności związanych </w:t>
      </w:r>
      <w:r w:rsidR="00EE2D8A">
        <w:rPr>
          <w:rFonts w:ascii="Century Gothic" w:hAnsi="Century Gothic" w:cs="Times New Roman"/>
          <w:bCs/>
          <w:kern w:val="2"/>
          <w:sz w:val="20"/>
          <w:szCs w:val="20"/>
        </w:rPr>
        <w:t xml:space="preserve">                         </w:t>
      </w:r>
      <w:r w:rsidRPr="00EE2D8A">
        <w:rPr>
          <w:rFonts w:ascii="Century Gothic" w:hAnsi="Century Gothic" w:cs="Times New Roman"/>
          <w:bCs/>
          <w:kern w:val="2"/>
          <w:sz w:val="20"/>
          <w:szCs w:val="20"/>
        </w:rPr>
        <w:t>z realizacją umowy, w tym do podpisania protokołów</w:t>
      </w:r>
      <w:r w:rsidRPr="00EE2D8A">
        <w:rPr>
          <w:rFonts w:ascii="Century Gothic" w:hAnsi="Century Gothic" w:cs="Times New Roman"/>
          <w:bCs/>
          <w:color w:val="4F81BD"/>
          <w:kern w:val="2"/>
          <w:sz w:val="20"/>
          <w:szCs w:val="20"/>
        </w:rPr>
        <w:t xml:space="preserve"> </w:t>
      </w:r>
      <w:r w:rsidRPr="00EE2D8A">
        <w:rPr>
          <w:rFonts w:ascii="Century Gothic" w:hAnsi="Century Gothic" w:cs="Times New Roman"/>
          <w:bCs/>
          <w:kern w:val="2"/>
          <w:sz w:val="20"/>
          <w:szCs w:val="20"/>
        </w:rPr>
        <w:t>odbioru:</w:t>
      </w:r>
    </w:p>
    <w:p w:rsidR="0037177C" w:rsidRPr="00EE2D8A" w:rsidRDefault="0037177C" w:rsidP="00417E02">
      <w:pPr>
        <w:numPr>
          <w:ilvl w:val="0"/>
          <w:numId w:val="65"/>
        </w:numPr>
        <w:tabs>
          <w:tab w:val="clear" w:pos="1080"/>
          <w:tab w:val="num" w:pos="709"/>
        </w:tabs>
        <w:autoSpaceDE w:val="0"/>
        <w:autoSpaceDN w:val="0"/>
        <w:ind w:left="709" w:hanging="283"/>
        <w:contextualSpacing/>
        <w:rPr>
          <w:rFonts w:ascii="Century Gothic" w:hAnsi="Century Gothic" w:cs="Times New Roman"/>
          <w:bCs/>
          <w:iCs/>
          <w:kern w:val="2"/>
          <w:sz w:val="20"/>
          <w:szCs w:val="20"/>
        </w:rPr>
      </w:pPr>
      <w:r w:rsidRPr="00EE2D8A">
        <w:rPr>
          <w:rFonts w:ascii="Century Gothic" w:hAnsi="Century Gothic" w:cs="Times New Roman"/>
          <w:bCs/>
          <w:kern w:val="2"/>
          <w:sz w:val="20"/>
          <w:szCs w:val="20"/>
        </w:rPr>
        <w:t xml:space="preserve">ze strony Zamawiającego …………………………………………………………… </w:t>
      </w:r>
      <w:r w:rsidRPr="00EE2D8A">
        <w:rPr>
          <w:rFonts w:ascii="Century Gothic" w:hAnsi="Century Gothic" w:cs="Times New Roman"/>
          <w:bCs/>
          <w:iCs/>
          <w:kern w:val="2"/>
          <w:sz w:val="20"/>
          <w:szCs w:val="20"/>
        </w:rPr>
        <w:t>(imię, nazwisko, nr tel. i adres e-mail zostanie wskazany w umowie)</w:t>
      </w:r>
    </w:p>
    <w:p w:rsidR="0037177C" w:rsidRDefault="0037177C" w:rsidP="00417E02">
      <w:pPr>
        <w:numPr>
          <w:ilvl w:val="0"/>
          <w:numId w:val="65"/>
        </w:numPr>
        <w:tabs>
          <w:tab w:val="clear" w:pos="1080"/>
          <w:tab w:val="num" w:pos="709"/>
          <w:tab w:val="num" w:pos="851"/>
        </w:tabs>
        <w:autoSpaceDE w:val="0"/>
        <w:autoSpaceDN w:val="0"/>
        <w:ind w:left="709" w:hanging="283"/>
        <w:contextualSpacing/>
        <w:rPr>
          <w:rFonts w:ascii="Century Gothic" w:hAnsi="Century Gothic" w:cs="Times New Roman"/>
          <w:bCs/>
          <w:iCs/>
          <w:kern w:val="2"/>
          <w:sz w:val="20"/>
          <w:szCs w:val="20"/>
        </w:rPr>
      </w:pPr>
      <w:r w:rsidRPr="00EE2D8A">
        <w:rPr>
          <w:rFonts w:ascii="Century Gothic" w:hAnsi="Century Gothic" w:cs="Times New Roman"/>
          <w:bCs/>
          <w:kern w:val="2"/>
          <w:sz w:val="20"/>
          <w:szCs w:val="20"/>
        </w:rPr>
        <w:t xml:space="preserve">ze strony Wykonawcy: ……………………………………………………………..…………….….….. </w:t>
      </w:r>
      <w:r w:rsidR="00330935">
        <w:rPr>
          <w:rFonts w:ascii="Century Gothic" w:hAnsi="Century Gothic" w:cs="Times New Roman"/>
          <w:bCs/>
          <w:kern w:val="2"/>
          <w:sz w:val="20"/>
          <w:szCs w:val="20"/>
        </w:rPr>
        <w:t xml:space="preserve"> </w:t>
      </w:r>
      <w:r w:rsidRPr="00EE2D8A">
        <w:rPr>
          <w:rFonts w:ascii="Century Gothic" w:hAnsi="Century Gothic" w:cs="Times New Roman"/>
          <w:bCs/>
          <w:iCs/>
          <w:kern w:val="2"/>
          <w:sz w:val="20"/>
          <w:szCs w:val="20"/>
        </w:rPr>
        <w:t xml:space="preserve">(zgodnie z ofertą Wykonawcy złożoną w wyniku zaproszenia). </w:t>
      </w:r>
    </w:p>
    <w:p w:rsidR="00EE2D8A" w:rsidRDefault="00EE2D8A" w:rsidP="00EE2D8A">
      <w:pPr>
        <w:autoSpaceDE w:val="0"/>
        <w:autoSpaceDN w:val="0"/>
        <w:ind w:left="426"/>
        <w:contextualSpacing/>
        <w:rPr>
          <w:rFonts w:ascii="Century Gothic" w:hAnsi="Century Gothic" w:cs="Times New Roman"/>
          <w:bCs/>
          <w:iCs/>
          <w:kern w:val="2"/>
          <w:sz w:val="20"/>
          <w:szCs w:val="20"/>
        </w:rPr>
      </w:pPr>
    </w:p>
    <w:p w:rsidR="00330935" w:rsidRPr="00B00B90" w:rsidRDefault="00330935" w:rsidP="00330935">
      <w:pPr>
        <w:suppressAutoHyphens w:val="0"/>
        <w:ind w:left="142" w:hanging="142"/>
        <w:jc w:val="both"/>
        <w:textAlignment w:val="auto"/>
        <w:rPr>
          <w:rFonts w:ascii="Century Gothic" w:eastAsia="SimSun" w:hAnsi="Century Gothic" w:cs="Times New Roman"/>
          <w:i/>
          <w:color w:val="auto"/>
          <w:kern w:val="0"/>
          <w:sz w:val="20"/>
          <w:szCs w:val="20"/>
          <w:lang w:eastAsia="en-US"/>
        </w:rPr>
      </w:pPr>
      <w:r>
        <w:rPr>
          <w:rFonts w:ascii="Century Gothic" w:eastAsia="SimSun" w:hAnsi="Century Gothic" w:cs="Times New Roman"/>
          <w:color w:val="auto"/>
          <w:kern w:val="0"/>
          <w:sz w:val="20"/>
          <w:szCs w:val="20"/>
          <w:lang w:eastAsia="en-US"/>
        </w:rPr>
        <w:lastRenderedPageBreak/>
        <w:t>2.</w:t>
      </w:r>
      <w:r w:rsidRPr="00B00B90">
        <w:rPr>
          <w:rFonts w:ascii="Century Gothic" w:eastAsia="SimSun" w:hAnsi="Century Gothic" w:cs="Times New Roman"/>
          <w:color w:val="auto"/>
          <w:kern w:val="0"/>
          <w:sz w:val="20"/>
          <w:szCs w:val="20"/>
          <w:lang w:eastAsia="en-US"/>
        </w:rPr>
        <w:t xml:space="preserve">Wykonawca zobowiązuje się powiadamiać Zamawiającego z 1–dniowym (dzień roboczy) wyprzedzeniem o dokładnym terminie dostawy na nr faksu ……… lub adres e-mail </w:t>
      </w:r>
      <w:r w:rsidRPr="00B00B90">
        <w:rPr>
          <w:rFonts w:ascii="Century Gothic" w:eastAsia="SimSun" w:hAnsi="Century Gothic" w:cs="Times New Roman"/>
          <w:i/>
          <w:color w:val="auto"/>
          <w:kern w:val="0"/>
          <w:sz w:val="20"/>
          <w:szCs w:val="20"/>
          <w:lang w:eastAsia="en-US"/>
        </w:rPr>
        <w:t xml:space="preserve">………….. </w:t>
      </w:r>
      <w:r w:rsidRPr="00B00B90">
        <w:rPr>
          <w:rFonts w:ascii="Century Gothic" w:eastAsia="SimSun" w:hAnsi="Century Gothic" w:cs="Times New Roman"/>
          <w:color w:val="auto"/>
          <w:kern w:val="0"/>
          <w:sz w:val="20"/>
          <w:szCs w:val="20"/>
          <w:lang w:eastAsia="en-US"/>
        </w:rPr>
        <w:t>(</w:t>
      </w:r>
      <w:r w:rsidRPr="00B00B90">
        <w:rPr>
          <w:rFonts w:ascii="Century Gothic" w:eastAsia="SimSun" w:hAnsi="Century Gothic" w:cs="Times New Roman"/>
          <w:i/>
          <w:color w:val="auto"/>
          <w:kern w:val="0"/>
          <w:sz w:val="20"/>
          <w:szCs w:val="20"/>
          <w:lang w:eastAsia="en-US"/>
        </w:rPr>
        <w:t xml:space="preserve">wskazane zostaną w umowie). </w:t>
      </w:r>
    </w:p>
    <w:p w:rsidR="00330935" w:rsidRPr="00B00B90" w:rsidRDefault="00330935" w:rsidP="00417E02">
      <w:pPr>
        <w:numPr>
          <w:ilvl w:val="0"/>
          <w:numId w:val="141"/>
        </w:numPr>
        <w:tabs>
          <w:tab w:val="clear" w:pos="360"/>
          <w:tab w:val="num" w:pos="142"/>
        </w:tabs>
        <w:suppressAutoHyphens w:val="0"/>
        <w:jc w:val="both"/>
        <w:textAlignment w:val="auto"/>
        <w:rPr>
          <w:rFonts w:ascii="Century Gothic" w:eastAsia="SimSun" w:hAnsi="Century Gothic" w:cs="Times New Roman"/>
          <w:i/>
          <w:color w:val="auto"/>
          <w:kern w:val="0"/>
          <w:sz w:val="20"/>
          <w:szCs w:val="20"/>
          <w:lang w:eastAsia="en-US"/>
        </w:rPr>
      </w:pPr>
      <w:r w:rsidRPr="00B00B90">
        <w:rPr>
          <w:rFonts w:ascii="Century Gothic" w:eastAsia="SimSun" w:hAnsi="Century Gothic" w:cs="Times New Roman"/>
          <w:color w:val="auto"/>
          <w:kern w:val="0"/>
          <w:sz w:val="20"/>
          <w:szCs w:val="20"/>
          <w:lang w:eastAsia="en-US"/>
        </w:rPr>
        <w:t>Reklamacje należy zgłaszać na nr faksu lub adres e-mail ……………………….. (</w:t>
      </w:r>
      <w:r w:rsidRPr="00B00B90">
        <w:rPr>
          <w:rFonts w:ascii="Century Gothic" w:eastAsia="SimSun" w:hAnsi="Century Gothic" w:cs="Times New Roman"/>
          <w:i/>
          <w:color w:val="auto"/>
          <w:kern w:val="0"/>
          <w:sz w:val="20"/>
          <w:szCs w:val="20"/>
          <w:lang w:eastAsia="en-US"/>
        </w:rPr>
        <w:t>zgodnie z ofertą Wykonawcy złożoną</w:t>
      </w:r>
      <w:r w:rsidRPr="00B00B90">
        <w:rPr>
          <w:rFonts w:ascii="Century Gothic" w:eastAsia="SimSun" w:hAnsi="Century Gothic" w:cs="Times New Roman"/>
          <w:color w:val="auto"/>
          <w:kern w:val="0"/>
          <w:sz w:val="20"/>
          <w:szCs w:val="20"/>
          <w:lang w:eastAsia="en-US"/>
        </w:rPr>
        <w:t xml:space="preserve"> </w:t>
      </w:r>
      <w:r w:rsidRPr="00B00B90">
        <w:rPr>
          <w:rFonts w:ascii="Century Gothic" w:eastAsia="SimSun" w:hAnsi="Century Gothic" w:cs="Times New Roman"/>
          <w:i/>
          <w:color w:val="auto"/>
          <w:kern w:val="0"/>
          <w:sz w:val="20"/>
          <w:szCs w:val="20"/>
          <w:lang w:eastAsia="en-US"/>
        </w:rPr>
        <w:t>w wyniku zaproszenia).</w:t>
      </w:r>
    </w:p>
    <w:p w:rsidR="00EE2D8A" w:rsidRPr="00EE2D8A" w:rsidRDefault="00EE2D8A" w:rsidP="00EE2D8A">
      <w:pPr>
        <w:autoSpaceDE w:val="0"/>
        <w:autoSpaceDN w:val="0"/>
        <w:ind w:left="426"/>
        <w:contextualSpacing/>
        <w:rPr>
          <w:rFonts w:ascii="Century Gothic" w:hAnsi="Century Gothic" w:cs="Times New Roman"/>
          <w:bCs/>
          <w:iCs/>
          <w:kern w:val="2"/>
          <w:sz w:val="20"/>
          <w:szCs w:val="20"/>
        </w:rPr>
      </w:pPr>
    </w:p>
    <w:p w:rsidR="0037177C" w:rsidRDefault="0037177C" w:rsidP="0037177C">
      <w:pPr>
        <w:contextualSpacing/>
        <w:jc w:val="center"/>
        <w:rPr>
          <w:rFonts w:ascii="Century Gothic" w:hAnsi="Century Gothic" w:cs="Times New Roman"/>
          <w:b/>
          <w:bCs/>
          <w:kern w:val="2"/>
          <w:sz w:val="20"/>
          <w:szCs w:val="20"/>
        </w:rPr>
      </w:pPr>
      <w:r w:rsidRPr="00EE2D8A">
        <w:rPr>
          <w:rFonts w:ascii="Century Gothic" w:hAnsi="Century Gothic" w:cs="Times New Roman"/>
          <w:b/>
          <w:bCs/>
          <w:kern w:val="2"/>
          <w:sz w:val="20"/>
          <w:szCs w:val="20"/>
        </w:rPr>
        <w:t>§6</w:t>
      </w:r>
    </w:p>
    <w:p w:rsidR="00EE2D8A" w:rsidRPr="00EE2D8A" w:rsidRDefault="00EE2D8A" w:rsidP="0037177C">
      <w:pPr>
        <w:contextualSpacing/>
        <w:jc w:val="center"/>
        <w:rPr>
          <w:rFonts w:ascii="Century Gothic" w:hAnsi="Century Gothic" w:cs="Times New Roman"/>
          <w:b/>
          <w:bCs/>
          <w:kern w:val="2"/>
          <w:sz w:val="16"/>
          <w:szCs w:val="16"/>
        </w:rPr>
      </w:pPr>
    </w:p>
    <w:p w:rsidR="0037177C" w:rsidRDefault="0037177C" w:rsidP="0037177C">
      <w:pPr>
        <w:contextualSpacing/>
        <w:jc w:val="both"/>
        <w:rPr>
          <w:rFonts w:ascii="Century Gothic" w:hAnsi="Century Gothic" w:cs="Times New Roman"/>
          <w:kern w:val="2"/>
          <w:sz w:val="20"/>
          <w:szCs w:val="20"/>
        </w:rPr>
      </w:pPr>
      <w:r w:rsidRPr="0037177C">
        <w:rPr>
          <w:rFonts w:ascii="Century Gothic" w:hAnsi="Century Gothic" w:cs="Times New Roman"/>
          <w:kern w:val="2"/>
          <w:sz w:val="20"/>
          <w:szCs w:val="20"/>
        </w:rPr>
        <w:t>Umowa obowiązuje od dnia jej zawarcia przez Strony.</w:t>
      </w:r>
    </w:p>
    <w:p w:rsidR="00EE2D8A" w:rsidRPr="00EE2D8A" w:rsidRDefault="00EE2D8A" w:rsidP="0037177C">
      <w:pPr>
        <w:contextualSpacing/>
        <w:jc w:val="both"/>
        <w:rPr>
          <w:rFonts w:ascii="Century Gothic" w:hAnsi="Century Gothic" w:cs="Times New Roman"/>
          <w:b/>
          <w:bCs/>
          <w:kern w:val="2"/>
          <w:sz w:val="16"/>
          <w:szCs w:val="16"/>
        </w:rPr>
      </w:pPr>
    </w:p>
    <w:p w:rsidR="0037177C" w:rsidRPr="0037177C" w:rsidRDefault="0037177C" w:rsidP="0037177C">
      <w:pPr>
        <w:contextualSpacing/>
        <w:jc w:val="center"/>
        <w:rPr>
          <w:rFonts w:ascii="Century Gothic" w:hAnsi="Century Gothic" w:cs="Times New Roman"/>
          <w:b/>
          <w:bCs/>
          <w:kern w:val="2"/>
          <w:sz w:val="20"/>
          <w:szCs w:val="20"/>
        </w:rPr>
      </w:pPr>
      <w:r w:rsidRPr="0037177C">
        <w:rPr>
          <w:rFonts w:ascii="Century Gothic" w:hAnsi="Century Gothic" w:cs="Times New Roman"/>
          <w:b/>
          <w:bCs/>
          <w:kern w:val="2"/>
          <w:sz w:val="20"/>
          <w:szCs w:val="20"/>
        </w:rPr>
        <w:t>§7</w:t>
      </w:r>
    </w:p>
    <w:p w:rsidR="0037177C" w:rsidRPr="0037177C" w:rsidRDefault="0037177C" w:rsidP="00417E02">
      <w:pPr>
        <w:widowControl w:val="0"/>
        <w:numPr>
          <w:ilvl w:val="0"/>
          <w:numId w:val="66"/>
        </w:numPr>
        <w:tabs>
          <w:tab w:val="left" w:pos="426"/>
        </w:tabs>
        <w:autoSpaceDE w:val="0"/>
        <w:autoSpaceDN w:val="0"/>
        <w:contextualSpacing/>
        <w:jc w:val="both"/>
        <w:textAlignment w:val="auto"/>
        <w:rPr>
          <w:rFonts w:ascii="Century Gothic" w:eastAsia="Times New Roman" w:hAnsi="Century Gothic" w:cs="Times New Roman"/>
          <w:kern w:val="3"/>
          <w:sz w:val="20"/>
          <w:szCs w:val="20"/>
          <w:lang w:bidi="ar-SA"/>
        </w:rPr>
      </w:pPr>
      <w:r w:rsidRPr="0037177C">
        <w:rPr>
          <w:rFonts w:ascii="Century Gothic" w:eastAsia="Times New Roman" w:hAnsi="Century Gothic" w:cs="Times New Roman"/>
          <w:kern w:val="3"/>
          <w:sz w:val="20"/>
          <w:szCs w:val="20"/>
          <w:lang w:bidi="ar-SA"/>
        </w:rPr>
        <w:t xml:space="preserve">Kwestie sporne wynikłe w trakcie realizacji niniejszej umowy, Strony rozstrzygać będą przez sąd właściwy miejscowo dla siedziby </w:t>
      </w:r>
      <w:r w:rsidRPr="0037177C">
        <w:rPr>
          <w:rFonts w:ascii="Century Gothic" w:eastAsia="Times New Roman" w:hAnsi="Century Gothic" w:cs="Times New Roman"/>
          <w:bCs/>
          <w:kern w:val="3"/>
          <w:sz w:val="20"/>
          <w:szCs w:val="20"/>
          <w:lang w:bidi="ar-SA"/>
        </w:rPr>
        <w:t>Zamawiającego</w:t>
      </w:r>
      <w:r w:rsidRPr="0037177C">
        <w:rPr>
          <w:rFonts w:ascii="Century Gothic" w:eastAsia="Times New Roman" w:hAnsi="Century Gothic" w:cs="Times New Roman"/>
          <w:kern w:val="3"/>
          <w:sz w:val="20"/>
          <w:szCs w:val="20"/>
          <w:lang w:bidi="ar-SA"/>
        </w:rPr>
        <w:t>.</w:t>
      </w:r>
    </w:p>
    <w:p w:rsidR="00EE2D8A" w:rsidRPr="00990FEB" w:rsidRDefault="0037177C" w:rsidP="00417E02">
      <w:pPr>
        <w:numPr>
          <w:ilvl w:val="0"/>
          <w:numId w:val="141"/>
        </w:numPr>
        <w:suppressAutoHyphens w:val="0"/>
        <w:jc w:val="both"/>
        <w:textAlignment w:val="auto"/>
        <w:rPr>
          <w:rFonts w:ascii="Century Gothic" w:hAnsi="Century Gothic" w:cs="Times New Roman"/>
          <w:color w:val="auto"/>
          <w:kern w:val="0"/>
          <w:sz w:val="20"/>
          <w:szCs w:val="20"/>
          <w:lang w:eastAsia="en-US"/>
        </w:rPr>
      </w:pPr>
      <w:r w:rsidRPr="0037177C">
        <w:rPr>
          <w:rFonts w:ascii="Century Gothic" w:eastAsia="Times New Roman" w:hAnsi="Century Gothic" w:cs="Times New Roman"/>
          <w:kern w:val="3"/>
          <w:sz w:val="20"/>
          <w:szCs w:val="20"/>
          <w:lang w:bidi="ar-SA"/>
        </w:rPr>
        <w:t xml:space="preserve">W sprawach nie uregulowanych niniejszą umową stosuje się przepisy ustawy Prawo zamówień publicznych, Kodeksu cywilnego oraz postanowienia umowy ramowej Nr </w:t>
      </w:r>
      <w:r w:rsidR="00EE2D8A" w:rsidRPr="00990FEB">
        <w:rPr>
          <w:rFonts w:ascii="Century Gothic" w:hAnsi="Century Gothic" w:cs="Times New Roman"/>
          <w:color w:val="auto"/>
          <w:kern w:val="0"/>
          <w:sz w:val="20"/>
          <w:szCs w:val="20"/>
          <w:lang w:eastAsia="en-US"/>
        </w:rPr>
        <w:t>WZP-2779/21/198/Ł</w:t>
      </w:r>
      <w:r w:rsidR="00330935" w:rsidRPr="00990FEB">
        <w:rPr>
          <w:rFonts w:ascii="Century Gothic" w:hAnsi="Century Gothic" w:cs="Times New Roman"/>
          <w:color w:val="auto"/>
          <w:kern w:val="0"/>
          <w:sz w:val="20"/>
          <w:szCs w:val="20"/>
          <w:lang w:eastAsia="en-US"/>
        </w:rPr>
        <w:t>/</w:t>
      </w:r>
      <w:r w:rsidR="00EE2D8A" w:rsidRPr="00990FEB">
        <w:rPr>
          <w:rFonts w:ascii="Century Gothic" w:hAnsi="Century Gothic" w:cs="Times New Roman"/>
          <w:color w:val="auto"/>
          <w:kern w:val="0"/>
          <w:sz w:val="20"/>
          <w:szCs w:val="20"/>
          <w:lang w:eastAsia="en-US"/>
        </w:rPr>
        <w:t>…/…..</w:t>
      </w:r>
    </w:p>
    <w:p w:rsidR="0037177C" w:rsidRPr="00990FEB" w:rsidRDefault="0037177C" w:rsidP="009A6EAA">
      <w:pPr>
        <w:widowControl w:val="0"/>
        <w:tabs>
          <w:tab w:val="left" w:pos="426"/>
        </w:tabs>
        <w:autoSpaceDE w:val="0"/>
        <w:autoSpaceDN w:val="0"/>
        <w:ind w:left="360"/>
        <w:contextualSpacing/>
        <w:jc w:val="both"/>
        <w:textAlignment w:val="auto"/>
        <w:rPr>
          <w:rFonts w:ascii="Century Gothic" w:eastAsia="Times New Roman" w:hAnsi="Century Gothic" w:cs="Times New Roman"/>
          <w:color w:val="auto"/>
          <w:kern w:val="3"/>
          <w:sz w:val="16"/>
          <w:szCs w:val="16"/>
          <w:lang w:bidi="ar-SA"/>
        </w:rPr>
      </w:pPr>
    </w:p>
    <w:p w:rsidR="0037177C" w:rsidRDefault="0037177C" w:rsidP="0037177C">
      <w:pPr>
        <w:tabs>
          <w:tab w:val="left" w:pos="426"/>
        </w:tabs>
        <w:autoSpaceDE w:val="0"/>
        <w:autoSpaceDN w:val="0"/>
        <w:ind w:left="142"/>
        <w:contextualSpacing/>
        <w:jc w:val="center"/>
        <w:rPr>
          <w:rFonts w:ascii="Century Gothic" w:eastAsia="Times New Roman" w:hAnsi="Century Gothic" w:cs="Times New Roman"/>
          <w:b/>
          <w:bCs/>
          <w:kern w:val="3"/>
          <w:sz w:val="20"/>
          <w:szCs w:val="20"/>
          <w:lang w:bidi="ar-SA"/>
        </w:rPr>
      </w:pPr>
      <w:r w:rsidRPr="0037177C">
        <w:rPr>
          <w:rFonts w:ascii="Century Gothic" w:eastAsia="Times New Roman" w:hAnsi="Century Gothic" w:cs="Times New Roman"/>
          <w:b/>
          <w:bCs/>
          <w:kern w:val="3"/>
          <w:sz w:val="20"/>
          <w:szCs w:val="20"/>
          <w:lang w:bidi="ar-SA"/>
        </w:rPr>
        <w:t>§8</w:t>
      </w:r>
    </w:p>
    <w:p w:rsidR="009A6EAA" w:rsidRPr="009A6EAA" w:rsidRDefault="009A6EAA" w:rsidP="0037177C">
      <w:pPr>
        <w:tabs>
          <w:tab w:val="left" w:pos="426"/>
        </w:tabs>
        <w:autoSpaceDE w:val="0"/>
        <w:autoSpaceDN w:val="0"/>
        <w:ind w:left="142"/>
        <w:contextualSpacing/>
        <w:jc w:val="center"/>
        <w:rPr>
          <w:rFonts w:ascii="Century Gothic" w:eastAsia="Times New Roman" w:hAnsi="Century Gothic" w:cs="Times New Roman"/>
          <w:b/>
          <w:bCs/>
          <w:kern w:val="3"/>
          <w:sz w:val="16"/>
          <w:szCs w:val="16"/>
          <w:lang w:bidi="ar-SA"/>
        </w:rPr>
      </w:pPr>
    </w:p>
    <w:p w:rsidR="0037177C" w:rsidRPr="0037177C" w:rsidRDefault="0037177C" w:rsidP="0037177C">
      <w:pPr>
        <w:tabs>
          <w:tab w:val="left" w:pos="6615"/>
        </w:tabs>
        <w:contextualSpacing/>
        <w:jc w:val="both"/>
        <w:rPr>
          <w:rFonts w:ascii="Century Gothic" w:hAnsi="Century Gothic" w:cs="Times New Roman"/>
          <w:b/>
          <w:bCs/>
          <w:kern w:val="2"/>
          <w:sz w:val="20"/>
          <w:szCs w:val="20"/>
        </w:rPr>
      </w:pPr>
      <w:r w:rsidRPr="0037177C">
        <w:rPr>
          <w:rFonts w:ascii="Century Gothic" w:hAnsi="Century Gothic" w:cs="Times New Roman"/>
          <w:kern w:val="2"/>
          <w:sz w:val="20"/>
          <w:szCs w:val="20"/>
        </w:rPr>
        <w:t>Umowa sporządzona została w dwóch jednobrzmiących egzemplarzach, po jednym egzemplarzu dla każdej ze Stron.</w:t>
      </w:r>
    </w:p>
    <w:p w:rsidR="0037177C" w:rsidRPr="0037177C" w:rsidRDefault="0037177C" w:rsidP="0037177C">
      <w:pPr>
        <w:keepNext/>
        <w:tabs>
          <w:tab w:val="left" w:pos="-142"/>
          <w:tab w:val="left" w:pos="284"/>
        </w:tabs>
        <w:ind w:left="284" w:hanging="284"/>
        <w:contextualSpacing/>
        <w:jc w:val="both"/>
        <w:rPr>
          <w:rFonts w:ascii="Century Gothic" w:eastAsia="Microsoft YaHei" w:hAnsi="Century Gothic" w:cs="Times New Roman"/>
          <w:b/>
          <w:bCs/>
          <w:color w:val="auto"/>
          <w:kern w:val="2"/>
          <w:sz w:val="20"/>
          <w:szCs w:val="20"/>
          <w:lang w:bidi="ar-SA"/>
        </w:rPr>
      </w:pPr>
    </w:p>
    <w:p w:rsidR="0037177C" w:rsidRPr="0037177C" w:rsidRDefault="0037177C" w:rsidP="0037177C">
      <w:pPr>
        <w:tabs>
          <w:tab w:val="left" w:pos="-142"/>
          <w:tab w:val="left" w:pos="284"/>
        </w:tabs>
        <w:ind w:left="284" w:hanging="284"/>
        <w:contextualSpacing/>
        <w:jc w:val="both"/>
        <w:rPr>
          <w:rFonts w:ascii="Century Gothic" w:hAnsi="Century Gothic" w:cs="Times New Roman"/>
          <w:b/>
          <w:bCs/>
          <w:kern w:val="2"/>
          <w:sz w:val="20"/>
          <w:szCs w:val="20"/>
        </w:rPr>
      </w:pPr>
    </w:p>
    <w:p w:rsidR="0037177C" w:rsidRDefault="0037177C" w:rsidP="0037177C">
      <w:pPr>
        <w:suppressAutoHyphens w:val="0"/>
        <w:jc w:val="both"/>
        <w:textAlignment w:val="auto"/>
        <w:rPr>
          <w:rFonts w:ascii="Century Gothic" w:eastAsia="SimSun" w:hAnsi="Century Gothic" w:cs="Times New Roman"/>
          <w:b/>
          <w:bCs/>
          <w:color w:val="auto"/>
          <w:kern w:val="0"/>
          <w:sz w:val="20"/>
          <w:szCs w:val="20"/>
          <w:lang w:bidi="ar-SA"/>
        </w:rPr>
      </w:pPr>
      <w:r w:rsidRPr="0037177C">
        <w:rPr>
          <w:rFonts w:ascii="Century Gothic" w:eastAsia="SimSun" w:hAnsi="Century Gothic" w:cs="Times New Roman"/>
          <w:b/>
          <w:bCs/>
          <w:color w:val="auto"/>
          <w:kern w:val="0"/>
          <w:sz w:val="20"/>
          <w:szCs w:val="20"/>
          <w:lang w:bidi="ar-SA"/>
        </w:rPr>
        <w:t>Integralną część umowy stanowią:</w:t>
      </w:r>
    </w:p>
    <w:p w:rsidR="009A6EAA" w:rsidRPr="009A6EAA" w:rsidRDefault="009A6EAA" w:rsidP="0037177C">
      <w:pPr>
        <w:suppressAutoHyphens w:val="0"/>
        <w:jc w:val="both"/>
        <w:textAlignment w:val="auto"/>
        <w:rPr>
          <w:rFonts w:ascii="Century Gothic" w:eastAsia="SimSun" w:hAnsi="Century Gothic" w:cs="Times New Roman"/>
          <w:b/>
          <w:bCs/>
          <w:color w:val="auto"/>
          <w:kern w:val="0"/>
          <w:sz w:val="16"/>
          <w:szCs w:val="16"/>
          <w:lang w:bidi="ar-SA"/>
        </w:rPr>
      </w:pPr>
    </w:p>
    <w:p w:rsidR="009A6EAA" w:rsidRPr="00990FEB" w:rsidRDefault="009A6EAA" w:rsidP="00417E02">
      <w:pPr>
        <w:numPr>
          <w:ilvl w:val="0"/>
          <w:numId w:val="154"/>
        </w:numPr>
        <w:tabs>
          <w:tab w:val="clear" w:pos="3621"/>
          <w:tab w:val="left" w:pos="284"/>
        </w:tabs>
        <w:suppressAutoHyphens w:val="0"/>
        <w:ind w:hanging="3621"/>
        <w:jc w:val="both"/>
        <w:textAlignment w:val="auto"/>
        <w:rPr>
          <w:rFonts w:ascii="Century Gothic" w:hAnsi="Century Gothic" w:cs="Times New Roman"/>
          <w:color w:val="auto"/>
          <w:kern w:val="0"/>
          <w:sz w:val="20"/>
          <w:szCs w:val="20"/>
          <w:lang w:eastAsia="en-US"/>
        </w:rPr>
      </w:pPr>
      <w:r w:rsidRPr="00463CD4">
        <w:rPr>
          <w:rFonts w:ascii="Century Gothic" w:hAnsi="Century Gothic" w:cs="Times New Roman"/>
          <w:color w:val="auto"/>
          <w:kern w:val="0"/>
          <w:sz w:val="20"/>
          <w:szCs w:val="20"/>
          <w:lang w:eastAsia="en-US"/>
        </w:rPr>
        <w:t>Załącznik nr 1 do umowy</w:t>
      </w:r>
      <w:r w:rsidRPr="00990FEB">
        <w:rPr>
          <w:rFonts w:ascii="Century Gothic" w:hAnsi="Century Gothic" w:cs="Times New Roman"/>
          <w:color w:val="auto"/>
          <w:kern w:val="0"/>
          <w:sz w:val="20"/>
          <w:szCs w:val="20"/>
          <w:lang w:eastAsia="en-US"/>
        </w:rPr>
        <w:t xml:space="preserve">- </w:t>
      </w:r>
      <w:r w:rsidR="00386DBF" w:rsidRPr="00990FEB">
        <w:rPr>
          <w:rFonts w:ascii="Century Gothic" w:hAnsi="Century Gothic" w:cs="Times New Roman"/>
          <w:color w:val="auto"/>
          <w:kern w:val="0"/>
          <w:sz w:val="20"/>
          <w:szCs w:val="20"/>
          <w:lang w:eastAsia="en-US"/>
        </w:rPr>
        <w:t xml:space="preserve"> </w:t>
      </w:r>
      <w:r w:rsidRPr="00990FEB">
        <w:rPr>
          <w:rFonts w:ascii="Century Gothic" w:hAnsi="Century Gothic" w:cs="Times New Roman"/>
          <w:color w:val="auto"/>
          <w:kern w:val="0"/>
          <w:sz w:val="20"/>
          <w:szCs w:val="20"/>
          <w:lang w:eastAsia="en-US"/>
        </w:rPr>
        <w:t xml:space="preserve">Oferta Wykonawcy </w:t>
      </w:r>
    </w:p>
    <w:p w:rsidR="009A6EAA" w:rsidRPr="00990FEB" w:rsidRDefault="009A6EAA" w:rsidP="00417E02">
      <w:pPr>
        <w:numPr>
          <w:ilvl w:val="0"/>
          <w:numId w:val="154"/>
        </w:numPr>
        <w:tabs>
          <w:tab w:val="clear" w:pos="3621"/>
        </w:tabs>
        <w:suppressAutoHyphens w:val="0"/>
        <w:ind w:left="284" w:hanging="284"/>
        <w:jc w:val="both"/>
        <w:textAlignment w:val="auto"/>
        <w:rPr>
          <w:rFonts w:ascii="Century Gothic" w:hAnsi="Century Gothic" w:cs="Times New Roman"/>
          <w:bCs/>
          <w:color w:val="auto"/>
          <w:kern w:val="0"/>
          <w:sz w:val="20"/>
          <w:szCs w:val="20"/>
          <w:lang w:eastAsia="en-US"/>
        </w:rPr>
      </w:pPr>
      <w:r w:rsidRPr="00990FEB">
        <w:rPr>
          <w:rFonts w:ascii="Century Gothic" w:hAnsi="Century Gothic" w:cs="Times New Roman"/>
          <w:bCs/>
          <w:color w:val="auto"/>
          <w:kern w:val="0"/>
          <w:sz w:val="20"/>
          <w:szCs w:val="20"/>
          <w:lang w:eastAsia="en-US"/>
        </w:rPr>
        <w:t xml:space="preserve">Załącznik nr 2  do  umowy - </w:t>
      </w:r>
      <w:r w:rsidRPr="00990FEB">
        <w:rPr>
          <w:rFonts w:ascii="Century Gothic" w:eastAsia="SimSun" w:hAnsi="Century Gothic" w:cs="Times New Roman"/>
          <w:bCs/>
          <w:color w:val="auto"/>
          <w:kern w:val="0"/>
          <w:sz w:val="20"/>
          <w:szCs w:val="20"/>
          <w:lang w:eastAsia="pl-PL"/>
        </w:rPr>
        <w:t xml:space="preserve">Klauzula </w:t>
      </w:r>
      <w:r w:rsidRPr="00990FEB">
        <w:rPr>
          <w:rFonts w:ascii="Century Gothic" w:hAnsi="Century Gothic" w:cs="Times New Roman"/>
          <w:color w:val="auto"/>
          <w:sz w:val="20"/>
          <w:szCs w:val="20"/>
        </w:rPr>
        <w:t xml:space="preserve">informacyjna z art. 13 RODO   (sporządzony na  podstawie załącznika  nr 3  do  umowy  ramowej) </w:t>
      </w:r>
    </w:p>
    <w:p w:rsidR="0037177C" w:rsidRPr="00990FEB" w:rsidRDefault="0037177C" w:rsidP="0037177C">
      <w:pPr>
        <w:autoSpaceDE w:val="0"/>
        <w:autoSpaceDN w:val="0"/>
        <w:rPr>
          <w:rFonts w:ascii="Arial" w:eastAsia="Times New Roman" w:hAnsi="Arial"/>
          <w:color w:val="auto"/>
          <w:kern w:val="3"/>
          <w:sz w:val="24"/>
          <w:lang w:bidi="ar-SA"/>
        </w:rPr>
      </w:pPr>
    </w:p>
    <w:p w:rsidR="009A6EAA" w:rsidRPr="0037177C" w:rsidRDefault="009A6EAA" w:rsidP="009A6EAA">
      <w:pPr>
        <w:tabs>
          <w:tab w:val="left" w:pos="6615"/>
        </w:tabs>
        <w:autoSpaceDE w:val="0"/>
        <w:autoSpaceDN w:val="0"/>
        <w:rPr>
          <w:rFonts w:ascii="Century Gothic" w:eastAsia="Times New Roman" w:hAnsi="Century Gothic" w:cs="Times New Roman"/>
          <w:b/>
          <w:bCs/>
          <w:kern w:val="3"/>
          <w:sz w:val="20"/>
          <w:szCs w:val="20"/>
          <w:lang w:bidi="ar-SA"/>
        </w:rPr>
      </w:pPr>
      <w:r w:rsidRPr="0037177C">
        <w:rPr>
          <w:rFonts w:ascii="Century Gothic" w:eastAsia="Times New Roman" w:hAnsi="Century Gothic" w:cs="Times New Roman"/>
          <w:b/>
          <w:bCs/>
          <w:kern w:val="3"/>
          <w:sz w:val="20"/>
          <w:szCs w:val="20"/>
          <w:lang w:bidi="ar-SA"/>
        </w:rPr>
        <w:t xml:space="preserve">ZAMAWIAJĄCY </w:t>
      </w:r>
      <w:r w:rsidRPr="0037177C">
        <w:rPr>
          <w:rFonts w:ascii="Century Gothic" w:eastAsia="Times New Roman" w:hAnsi="Century Gothic" w:cs="Times New Roman"/>
          <w:b/>
          <w:bCs/>
          <w:kern w:val="3"/>
          <w:sz w:val="20"/>
          <w:szCs w:val="20"/>
          <w:lang w:bidi="ar-SA"/>
        </w:rPr>
        <w:tab/>
        <w:t>WYKONAWCA</w:t>
      </w:r>
    </w:p>
    <w:p w:rsidR="009A6EAA" w:rsidRDefault="009A6EAA" w:rsidP="009A6EAA">
      <w:pPr>
        <w:tabs>
          <w:tab w:val="left" w:pos="284"/>
          <w:tab w:val="left" w:pos="1080"/>
        </w:tabs>
        <w:ind w:left="363" w:hanging="360"/>
        <w:contextualSpacing/>
        <w:jc w:val="both"/>
        <w:rPr>
          <w:rFonts w:ascii="Century Gothic" w:hAnsi="Century Gothic" w:cs="Times New Roman"/>
          <w:kern w:val="2"/>
          <w:sz w:val="20"/>
          <w:szCs w:val="20"/>
        </w:rPr>
      </w:pPr>
    </w:p>
    <w:p w:rsidR="009A6EAA" w:rsidRDefault="009A6EAA" w:rsidP="009A6EAA">
      <w:pPr>
        <w:tabs>
          <w:tab w:val="left" w:pos="284"/>
          <w:tab w:val="left" w:pos="1080"/>
        </w:tabs>
        <w:ind w:left="363" w:hanging="360"/>
        <w:contextualSpacing/>
        <w:jc w:val="both"/>
        <w:rPr>
          <w:rFonts w:ascii="Century Gothic" w:hAnsi="Century Gothic" w:cs="Times New Roman"/>
          <w:kern w:val="2"/>
          <w:sz w:val="20"/>
          <w:szCs w:val="20"/>
        </w:rPr>
      </w:pPr>
    </w:p>
    <w:p w:rsidR="009A6EAA" w:rsidRPr="0037177C" w:rsidRDefault="009A6EAA" w:rsidP="009A6EAA">
      <w:pPr>
        <w:tabs>
          <w:tab w:val="left" w:pos="284"/>
          <w:tab w:val="left" w:pos="1080"/>
        </w:tabs>
        <w:ind w:left="363" w:hanging="360"/>
        <w:contextualSpacing/>
        <w:jc w:val="both"/>
        <w:rPr>
          <w:rFonts w:ascii="Century Gothic" w:hAnsi="Century Gothic" w:cs="Times New Roman"/>
          <w:kern w:val="2"/>
          <w:sz w:val="20"/>
          <w:szCs w:val="20"/>
        </w:rPr>
      </w:pPr>
      <w:r>
        <w:rPr>
          <w:rFonts w:ascii="Century Gothic" w:hAnsi="Century Gothic" w:cs="Times New Roman"/>
          <w:kern w:val="2"/>
          <w:sz w:val="20"/>
          <w:szCs w:val="20"/>
        </w:rPr>
        <w:t>……………………….                                                                                       ………………………………..</w:t>
      </w:r>
    </w:p>
    <w:p w:rsidR="0037177C" w:rsidRPr="0037177C" w:rsidRDefault="0037177C" w:rsidP="0037177C">
      <w:pPr>
        <w:autoSpaceDE w:val="0"/>
        <w:autoSpaceDN w:val="0"/>
        <w:rPr>
          <w:rFonts w:ascii="Arial" w:eastAsia="Times New Roman" w:hAnsi="Arial"/>
          <w:kern w:val="3"/>
          <w:sz w:val="24"/>
          <w:lang w:bidi="ar-SA"/>
        </w:rPr>
      </w:pPr>
    </w:p>
    <w:p w:rsidR="00D33229" w:rsidRDefault="00D33229" w:rsidP="001936B2">
      <w:pPr>
        <w:tabs>
          <w:tab w:val="left" w:pos="6435"/>
        </w:tabs>
        <w:jc w:val="center"/>
        <w:rPr>
          <w:rFonts w:ascii="Century Gothic" w:hAnsi="Century Gothic" w:cs="Times New Roman"/>
          <w:b/>
          <w:color w:val="FF0000"/>
          <w:sz w:val="20"/>
          <w:szCs w:val="20"/>
          <w:u w:val="single"/>
        </w:rPr>
      </w:pPr>
    </w:p>
    <w:p w:rsidR="00D33229" w:rsidRDefault="00D33229"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646286" w:rsidRDefault="00646286" w:rsidP="00874C38">
      <w:pPr>
        <w:tabs>
          <w:tab w:val="left" w:pos="6435"/>
        </w:tabs>
        <w:rPr>
          <w:rFonts w:ascii="Century Gothic" w:hAnsi="Century Gothic" w:cs="Times New Roman"/>
          <w:b/>
          <w:color w:val="FF0000"/>
          <w:sz w:val="20"/>
          <w:szCs w:val="20"/>
          <w:u w:val="single"/>
        </w:rPr>
      </w:pPr>
    </w:p>
    <w:p w:rsidR="00646286" w:rsidRDefault="00646286"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990FEB" w:rsidRDefault="00990FEB" w:rsidP="001936B2">
      <w:pPr>
        <w:tabs>
          <w:tab w:val="left" w:pos="6435"/>
        </w:tabs>
        <w:jc w:val="center"/>
        <w:rPr>
          <w:rFonts w:ascii="Century Gothic" w:hAnsi="Century Gothic" w:cs="Times New Roman"/>
          <w:b/>
          <w:color w:val="FF0000"/>
          <w:sz w:val="20"/>
          <w:szCs w:val="20"/>
          <w:u w:val="single"/>
        </w:rPr>
      </w:pPr>
    </w:p>
    <w:p w:rsidR="00990FEB" w:rsidRDefault="00990FEB" w:rsidP="001936B2">
      <w:pPr>
        <w:tabs>
          <w:tab w:val="left" w:pos="6435"/>
        </w:tabs>
        <w:jc w:val="center"/>
        <w:rPr>
          <w:rFonts w:ascii="Century Gothic" w:hAnsi="Century Gothic" w:cs="Times New Roman"/>
          <w:b/>
          <w:color w:val="FF0000"/>
          <w:sz w:val="20"/>
          <w:szCs w:val="20"/>
          <w:u w:val="single"/>
        </w:rPr>
      </w:pPr>
    </w:p>
    <w:p w:rsidR="009A6EAA" w:rsidRDefault="009A6EAA" w:rsidP="001936B2">
      <w:pPr>
        <w:tabs>
          <w:tab w:val="left" w:pos="6435"/>
        </w:tabs>
        <w:jc w:val="center"/>
        <w:rPr>
          <w:rFonts w:ascii="Century Gothic" w:hAnsi="Century Gothic" w:cs="Times New Roman"/>
          <w:b/>
          <w:color w:val="FF0000"/>
          <w:sz w:val="20"/>
          <w:szCs w:val="20"/>
          <w:u w:val="single"/>
        </w:rPr>
      </w:pPr>
    </w:p>
    <w:p w:rsidR="00386DBF" w:rsidRPr="00E54994" w:rsidRDefault="00386DBF" w:rsidP="00386DBF">
      <w:pPr>
        <w:spacing w:after="20"/>
        <w:ind w:left="426" w:hanging="426"/>
        <w:jc w:val="right"/>
        <w:rPr>
          <w:rFonts w:ascii="Century Gothic" w:hAnsi="Century Gothic" w:cs="Times New Roman"/>
          <w:b/>
          <w:color w:val="auto"/>
          <w:kern w:val="0"/>
          <w:sz w:val="20"/>
          <w:szCs w:val="20"/>
          <w:u w:val="single"/>
          <w:lang w:eastAsia="en-US"/>
        </w:rPr>
      </w:pPr>
      <w:r w:rsidRPr="00E54994">
        <w:rPr>
          <w:rFonts w:ascii="Century Gothic" w:eastAsia="SimSun" w:hAnsi="Century Gothic" w:cs="Times New Roman"/>
          <w:b/>
          <w:color w:val="auto"/>
          <w:kern w:val="0"/>
          <w:sz w:val="20"/>
          <w:szCs w:val="20"/>
          <w:lang w:eastAsia="en-US"/>
        </w:rPr>
        <w:lastRenderedPageBreak/>
        <w:t xml:space="preserve">Załącznik nr </w:t>
      </w:r>
      <w:r>
        <w:rPr>
          <w:rFonts w:ascii="Century Gothic" w:eastAsia="SimSun" w:hAnsi="Century Gothic" w:cs="Times New Roman"/>
          <w:b/>
          <w:color w:val="auto"/>
          <w:kern w:val="0"/>
          <w:sz w:val="20"/>
          <w:szCs w:val="20"/>
          <w:lang w:eastAsia="en-US"/>
        </w:rPr>
        <w:t xml:space="preserve">3 do  umowy  ramowej </w:t>
      </w:r>
    </w:p>
    <w:p w:rsidR="00386DBF" w:rsidRPr="00E54994" w:rsidRDefault="00386DBF" w:rsidP="00386DBF">
      <w:pPr>
        <w:rPr>
          <w:rFonts w:ascii="Century Gothic" w:hAnsi="Century Gothic" w:cs="Times New Roman"/>
          <w:bCs/>
          <w:sz w:val="20"/>
          <w:szCs w:val="20"/>
        </w:rPr>
      </w:pPr>
    </w:p>
    <w:p w:rsidR="00386DBF" w:rsidRPr="00E54994" w:rsidRDefault="00386DBF" w:rsidP="00386DBF">
      <w:pPr>
        <w:rPr>
          <w:rFonts w:ascii="Century Gothic" w:hAnsi="Century Gothic" w:cs="Times New Roman"/>
          <w:b/>
          <w:sz w:val="20"/>
          <w:szCs w:val="20"/>
          <w:u w:val="single"/>
        </w:rPr>
      </w:pPr>
      <w:r w:rsidRPr="00E54994">
        <w:rPr>
          <w:rFonts w:ascii="Century Gothic" w:hAnsi="Century Gothic" w:cs="Times New Roman"/>
          <w:b/>
          <w:sz w:val="20"/>
          <w:szCs w:val="20"/>
          <w:u w:val="single"/>
        </w:rPr>
        <w:t>KLAUZULA INFORMACYJNA z art. 13 RODO</w:t>
      </w:r>
    </w:p>
    <w:p w:rsidR="00386DBF" w:rsidRPr="00E54994" w:rsidRDefault="00386DBF" w:rsidP="00386DBF">
      <w:pPr>
        <w:rPr>
          <w:rFonts w:ascii="Century Gothic" w:hAnsi="Century Gothic" w:cs="Times New Roman"/>
          <w:sz w:val="20"/>
          <w:szCs w:val="20"/>
        </w:rPr>
      </w:pPr>
    </w:p>
    <w:p w:rsidR="00386DBF" w:rsidRPr="00E54994" w:rsidRDefault="00386DBF" w:rsidP="00386DBF">
      <w:pPr>
        <w:jc w:val="both"/>
        <w:rPr>
          <w:rFonts w:ascii="Century Gothic" w:hAnsi="Century Gothic" w:cs="Times New Roman"/>
          <w:sz w:val="20"/>
          <w:szCs w:val="20"/>
        </w:rPr>
      </w:pPr>
      <w:r w:rsidRPr="00E54994">
        <w:rPr>
          <w:rFonts w:ascii="Century Gothic" w:hAnsi="Century Gothic"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że: </w:t>
      </w:r>
    </w:p>
    <w:p w:rsidR="00386DBF" w:rsidRPr="00E54994" w:rsidRDefault="00386DBF" w:rsidP="00386DBF">
      <w:pPr>
        <w:jc w:val="both"/>
        <w:rPr>
          <w:rFonts w:ascii="Century Gothic" w:hAnsi="Century Gothic" w:cs="Times New Roman"/>
          <w:sz w:val="20"/>
          <w:szCs w:val="20"/>
        </w:rPr>
      </w:pPr>
      <w:r w:rsidRPr="00E54994">
        <w:rPr>
          <w:rFonts w:ascii="Century Gothic" w:hAnsi="Century Gothic" w:cs="Times New Roman"/>
          <w:sz w:val="20"/>
          <w:szCs w:val="20"/>
        </w:rPr>
        <w:t>1) administratorem Pani/Pana danych osobowych jest Komendant Stołeczny Policji.</w:t>
      </w:r>
    </w:p>
    <w:p w:rsidR="00386DBF" w:rsidRPr="00E54994" w:rsidRDefault="00386DBF" w:rsidP="00386DBF">
      <w:pPr>
        <w:ind w:left="284" w:hanging="284"/>
        <w:jc w:val="both"/>
        <w:rPr>
          <w:rFonts w:ascii="Century Gothic" w:hAnsi="Century Gothic" w:cs="Times New Roman"/>
          <w:sz w:val="20"/>
          <w:szCs w:val="20"/>
        </w:rPr>
      </w:pPr>
      <w:r w:rsidRPr="00E54994">
        <w:rPr>
          <w:rFonts w:ascii="Century Gothic" w:hAnsi="Century Gothic" w:cs="Times New Roman"/>
          <w:sz w:val="20"/>
          <w:szCs w:val="20"/>
        </w:rPr>
        <w:t>2) nadzór nad prawidłowym przetwarzaniem danych osobowych sprawuje inspektor ochrony danych osobowych:</w:t>
      </w:r>
    </w:p>
    <w:p w:rsidR="00386DBF" w:rsidRPr="00E54994" w:rsidRDefault="00386DBF" w:rsidP="00386DBF">
      <w:pPr>
        <w:ind w:left="284" w:hanging="284"/>
        <w:jc w:val="both"/>
        <w:rPr>
          <w:rFonts w:ascii="Century Gothic" w:hAnsi="Century Gothic" w:cs="Times New Roman"/>
          <w:sz w:val="20"/>
          <w:szCs w:val="20"/>
        </w:rPr>
      </w:pPr>
      <w:r>
        <w:rPr>
          <w:rFonts w:ascii="Century Gothic" w:hAnsi="Century Gothic" w:cs="Times New Roman"/>
          <w:sz w:val="20"/>
          <w:szCs w:val="20"/>
        </w:rPr>
        <w:t xml:space="preserve">     </w:t>
      </w:r>
      <w:r w:rsidRPr="00E54994">
        <w:rPr>
          <w:rFonts w:ascii="Century Gothic" w:hAnsi="Century Gothic" w:cs="Times New Roman"/>
          <w:sz w:val="20"/>
          <w:szCs w:val="20"/>
        </w:rPr>
        <w:t>Adres: ul. Nowolipie 2, 00-150 Warszawa;</w:t>
      </w:r>
    </w:p>
    <w:p w:rsidR="00386DBF" w:rsidRPr="00E54994" w:rsidRDefault="00386DBF" w:rsidP="00386DBF">
      <w:pPr>
        <w:ind w:left="284" w:hanging="284"/>
        <w:jc w:val="both"/>
        <w:rPr>
          <w:rFonts w:ascii="Century Gothic" w:hAnsi="Century Gothic" w:cs="Times New Roman"/>
          <w:sz w:val="20"/>
          <w:szCs w:val="20"/>
        </w:rPr>
      </w:pPr>
      <w:r>
        <w:rPr>
          <w:rFonts w:ascii="Century Gothic" w:hAnsi="Century Gothic" w:cs="Times New Roman"/>
          <w:sz w:val="20"/>
          <w:szCs w:val="20"/>
        </w:rPr>
        <w:t xml:space="preserve">      </w:t>
      </w:r>
      <w:r w:rsidRPr="00E54994">
        <w:rPr>
          <w:rFonts w:ascii="Century Gothic" w:hAnsi="Century Gothic" w:cs="Times New Roman"/>
          <w:sz w:val="20"/>
          <w:szCs w:val="20"/>
        </w:rPr>
        <w:t>e-mail: iod@ksp.policja.gov.pl</w:t>
      </w:r>
    </w:p>
    <w:p w:rsidR="00386DBF" w:rsidRPr="00E54994" w:rsidRDefault="00386DBF" w:rsidP="00386DBF">
      <w:pPr>
        <w:ind w:left="284" w:hanging="284"/>
        <w:jc w:val="both"/>
        <w:rPr>
          <w:rFonts w:ascii="Century Gothic" w:hAnsi="Century Gothic" w:cs="Times New Roman"/>
          <w:b/>
          <w:bCs/>
          <w:sz w:val="20"/>
          <w:szCs w:val="20"/>
        </w:rPr>
      </w:pPr>
      <w:r w:rsidRPr="00E54994">
        <w:rPr>
          <w:rFonts w:ascii="Century Gothic" w:hAnsi="Century Gothic" w:cs="Times New Roman"/>
          <w:sz w:val="20"/>
          <w:szCs w:val="20"/>
        </w:rPr>
        <w:t>3) Pani/Pana dane osobowe przetwarzane będą na podstawie art. 6 ust. 1 lit. b,c i f</w:t>
      </w:r>
      <w:r w:rsidRPr="00E54994">
        <w:rPr>
          <w:rFonts w:ascii="Century Gothic" w:hAnsi="Century Gothic" w:cs="Times New Roman"/>
          <w:i/>
          <w:sz w:val="20"/>
          <w:szCs w:val="20"/>
        </w:rPr>
        <w:t xml:space="preserve"> </w:t>
      </w:r>
      <w:r w:rsidRPr="00E54994">
        <w:rPr>
          <w:rFonts w:ascii="Century Gothic" w:hAnsi="Century Gothic" w:cs="Times New Roman"/>
          <w:sz w:val="20"/>
          <w:szCs w:val="20"/>
        </w:rPr>
        <w:t xml:space="preserve">RODO </w:t>
      </w:r>
      <w:r w:rsidRPr="00E54994">
        <w:rPr>
          <w:rFonts w:ascii="Century Gothic" w:hAnsi="Century Gothic" w:cs="Times New Roman"/>
          <w:sz w:val="20"/>
          <w:szCs w:val="20"/>
        </w:rPr>
        <w:br/>
        <w:t xml:space="preserve">w celu związanym z </w:t>
      </w:r>
      <w:r>
        <w:rPr>
          <w:rFonts w:ascii="Century Gothic" w:hAnsi="Century Gothic" w:cs="Times New Roman"/>
          <w:sz w:val="20"/>
          <w:szCs w:val="20"/>
        </w:rPr>
        <w:t xml:space="preserve"> przedmiotowym </w:t>
      </w:r>
      <w:r w:rsidRPr="00E54994">
        <w:rPr>
          <w:rFonts w:ascii="Century Gothic" w:hAnsi="Century Gothic" w:cs="Times New Roman"/>
          <w:sz w:val="20"/>
          <w:szCs w:val="20"/>
        </w:rPr>
        <w:t>post</w:t>
      </w:r>
      <w:r>
        <w:rPr>
          <w:rFonts w:ascii="Century Gothic" w:hAnsi="Century Gothic" w:cs="Times New Roman"/>
          <w:sz w:val="20"/>
          <w:szCs w:val="20"/>
        </w:rPr>
        <w:t>ępowaniem.</w:t>
      </w:r>
    </w:p>
    <w:p w:rsidR="00386DBF" w:rsidRPr="00E54994" w:rsidRDefault="00386DBF" w:rsidP="00386DBF">
      <w:pPr>
        <w:ind w:left="284" w:hanging="284"/>
        <w:jc w:val="both"/>
        <w:rPr>
          <w:rFonts w:ascii="Century Gothic" w:hAnsi="Century Gothic" w:cs="Times New Roman"/>
          <w:sz w:val="20"/>
          <w:szCs w:val="20"/>
        </w:rPr>
      </w:pPr>
      <w:r w:rsidRPr="00E54994">
        <w:rPr>
          <w:rFonts w:ascii="Century Gothic" w:hAnsi="Century Gothic" w:cs="Times New Roman"/>
          <w:sz w:val="20"/>
          <w:szCs w:val="20"/>
        </w:rPr>
        <w:t xml:space="preserve">4) odbiorcami Pani/Pana danych osobowych będą osoby lub podmioty, którym udostępniona zostanie dokumentacja postępowania w oparciu o art. </w:t>
      </w:r>
      <w:r>
        <w:rPr>
          <w:rFonts w:ascii="Century Gothic" w:hAnsi="Century Gothic" w:cs="Times New Roman"/>
          <w:sz w:val="20"/>
          <w:szCs w:val="20"/>
        </w:rPr>
        <w:t>74</w:t>
      </w:r>
      <w:r w:rsidRPr="00E54994">
        <w:rPr>
          <w:rFonts w:ascii="Century Gothic" w:hAnsi="Century Gothic" w:cs="Times New Roman"/>
          <w:sz w:val="20"/>
          <w:szCs w:val="20"/>
        </w:rPr>
        <w:t xml:space="preserve"> ustawy </w:t>
      </w:r>
      <w:r w:rsidRPr="008D6501">
        <w:rPr>
          <w:rFonts w:ascii="Century Gothic" w:hAnsi="Century Gothic" w:cs="Times New Roman"/>
          <w:sz w:val="20"/>
          <w:szCs w:val="20"/>
        </w:rPr>
        <w:t xml:space="preserve">z dnia 11 września 2019 r. Prawo zamówień publicznych  </w:t>
      </w:r>
      <w:r w:rsidRPr="00F57261">
        <w:rPr>
          <w:rFonts w:ascii="Century Gothic" w:hAnsi="Century Gothic"/>
          <w:color w:val="auto"/>
          <w:sz w:val="20"/>
          <w:szCs w:val="20"/>
        </w:rPr>
        <w:t>tj. Dz.U. z 2021r. poz. 1129 ze  zm.)</w:t>
      </w:r>
      <w:r w:rsidRPr="00FF3919">
        <w:rPr>
          <w:color w:val="FF0000"/>
          <w:sz w:val="20"/>
          <w:szCs w:val="20"/>
        </w:rPr>
        <w:t xml:space="preserve"> </w:t>
      </w:r>
      <w:r w:rsidRPr="00E54994">
        <w:rPr>
          <w:rFonts w:ascii="Century Gothic" w:hAnsi="Century Gothic" w:cs="Times New Roman"/>
          <w:sz w:val="20"/>
          <w:szCs w:val="20"/>
        </w:rPr>
        <w:t xml:space="preserve">zwaną dalej „ustawa Pzp”;  </w:t>
      </w:r>
    </w:p>
    <w:p w:rsidR="00386DBF" w:rsidRPr="00E54994" w:rsidRDefault="00386DBF" w:rsidP="00386DBF">
      <w:pPr>
        <w:ind w:left="284" w:hanging="284"/>
        <w:jc w:val="both"/>
        <w:rPr>
          <w:rFonts w:ascii="Century Gothic" w:hAnsi="Century Gothic" w:cs="Times New Roman"/>
          <w:sz w:val="20"/>
          <w:szCs w:val="20"/>
        </w:rPr>
      </w:pPr>
      <w:r w:rsidRPr="00E54994">
        <w:rPr>
          <w:rFonts w:ascii="Century Gothic" w:hAnsi="Century Gothic" w:cs="Times New Roman"/>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386DBF" w:rsidRPr="00E54994" w:rsidRDefault="00386DBF" w:rsidP="00386DBF">
      <w:pPr>
        <w:ind w:left="284" w:hanging="284"/>
        <w:jc w:val="both"/>
        <w:rPr>
          <w:rFonts w:ascii="Century Gothic" w:hAnsi="Century Gothic" w:cs="Times New Roman"/>
          <w:sz w:val="20"/>
          <w:szCs w:val="20"/>
        </w:rPr>
      </w:pPr>
      <w:r w:rsidRPr="00E54994">
        <w:rPr>
          <w:rFonts w:ascii="Century Gothic" w:hAnsi="Century Gothic" w:cs="Times New Roman"/>
          <w:sz w:val="20"/>
          <w:szCs w:val="20"/>
        </w:rPr>
        <w:t xml:space="preserve">6) obowiązek podania przez Panią/Pana danych osobowych bezpośrednio Pani/Pana dotyczących jest wymogiem ustawowym określonym w przepisach ustawy Pzp, związanym </w:t>
      </w:r>
      <w:r>
        <w:rPr>
          <w:rFonts w:ascii="Century Gothic" w:hAnsi="Century Gothic" w:cs="Times New Roman"/>
          <w:sz w:val="20"/>
          <w:szCs w:val="20"/>
        </w:rPr>
        <w:t xml:space="preserve">                     </w:t>
      </w:r>
      <w:r w:rsidRPr="00E54994">
        <w:rPr>
          <w:rFonts w:ascii="Century Gothic" w:hAnsi="Century Gothic" w:cs="Times New Roman"/>
          <w:sz w:val="20"/>
          <w:szCs w:val="20"/>
        </w:rPr>
        <w:t xml:space="preserve">z udziałem w postępowaniu o udzielenie zamówienia publicznego; konsekwencje niepodania określonych danych wynikają z ustawy Pzp;  </w:t>
      </w:r>
    </w:p>
    <w:p w:rsidR="00386DBF" w:rsidRPr="00E54994" w:rsidRDefault="00386DBF" w:rsidP="00386DBF">
      <w:pPr>
        <w:ind w:left="284" w:hanging="284"/>
        <w:jc w:val="both"/>
        <w:rPr>
          <w:rFonts w:ascii="Century Gothic" w:hAnsi="Century Gothic" w:cs="Times New Roman"/>
          <w:sz w:val="20"/>
          <w:szCs w:val="20"/>
        </w:rPr>
      </w:pPr>
      <w:r w:rsidRPr="00E54994">
        <w:rPr>
          <w:rFonts w:ascii="Century Gothic" w:hAnsi="Century Gothic" w:cs="Times New Roman"/>
          <w:sz w:val="20"/>
          <w:szCs w:val="20"/>
        </w:rPr>
        <w:t>7) w odniesieniu do Pani/Pana danych osobowych decyzje nie będą podejmowane w sposób zautomatyzowany, stosowanie do art. 22 RODO;</w:t>
      </w:r>
    </w:p>
    <w:p w:rsidR="00386DBF" w:rsidRPr="00E54994" w:rsidRDefault="00386DBF" w:rsidP="00386DBF">
      <w:pPr>
        <w:jc w:val="both"/>
        <w:rPr>
          <w:rFonts w:ascii="Century Gothic" w:hAnsi="Century Gothic" w:cs="Times New Roman"/>
          <w:sz w:val="20"/>
          <w:szCs w:val="20"/>
        </w:rPr>
      </w:pPr>
      <w:r w:rsidRPr="00E54994">
        <w:rPr>
          <w:rFonts w:ascii="Century Gothic" w:hAnsi="Century Gothic" w:cs="Times New Roman"/>
          <w:sz w:val="20"/>
          <w:szCs w:val="20"/>
        </w:rPr>
        <w:t>8)  posiada Pani/Pan:</w:t>
      </w:r>
    </w:p>
    <w:p w:rsidR="00386DBF" w:rsidRPr="00E54994" w:rsidRDefault="00386DBF" w:rsidP="00386DBF">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na podstawie art. 15 RODO prawo dostępu do danych osobowych Pani/Pana dotyczących;</w:t>
      </w:r>
    </w:p>
    <w:p w:rsidR="00386DBF" w:rsidRPr="00E54994" w:rsidRDefault="00386DBF" w:rsidP="00386DBF">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 xml:space="preserve">na podstawie art. 16 RODO prawo do sprostowania Pani/Pana danych osobowych </w:t>
      </w:r>
      <w:r w:rsidRPr="00E54994">
        <w:rPr>
          <w:rFonts w:ascii="Century Gothic" w:hAnsi="Century Gothic" w:cs="Times New Roman"/>
          <w:b/>
          <w:sz w:val="20"/>
          <w:szCs w:val="20"/>
          <w:vertAlign w:val="superscript"/>
        </w:rPr>
        <w:t>*</w:t>
      </w:r>
      <w:r w:rsidRPr="00E54994">
        <w:rPr>
          <w:rFonts w:ascii="Century Gothic" w:hAnsi="Century Gothic" w:cs="Times New Roman"/>
          <w:sz w:val="20"/>
          <w:szCs w:val="20"/>
        </w:rPr>
        <w:t>;</w:t>
      </w:r>
    </w:p>
    <w:p w:rsidR="00386DBF" w:rsidRPr="00E54994" w:rsidRDefault="00386DBF" w:rsidP="00386DBF">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 xml:space="preserve">na podstawie art. 18 RODO prawo żądania od administratora ograniczenia przetwarzania danych osobowych z zastrzeżeniem przypadków, o których mowa w art. 18 ust. 2 RODO **;  </w:t>
      </w:r>
    </w:p>
    <w:p w:rsidR="00386DBF" w:rsidRPr="00E54994" w:rsidRDefault="00386DBF" w:rsidP="00386DBF">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prawo do wniesienia skargi do Prezesa Urzędu Ochrony Danych Osobowych, gdy uzna Pani/Pan, że przetwarzanie danych osobowych Pani/Pana dotyczących narusza przepisy RODO;</w:t>
      </w:r>
    </w:p>
    <w:p w:rsidR="00386DBF" w:rsidRPr="00E54994" w:rsidRDefault="00386DBF" w:rsidP="00386DBF">
      <w:pPr>
        <w:jc w:val="both"/>
        <w:rPr>
          <w:rFonts w:ascii="Century Gothic" w:hAnsi="Century Gothic" w:cs="Times New Roman"/>
          <w:sz w:val="20"/>
          <w:szCs w:val="20"/>
        </w:rPr>
      </w:pPr>
      <w:r w:rsidRPr="00E54994">
        <w:rPr>
          <w:rFonts w:ascii="Century Gothic" w:hAnsi="Century Gothic" w:cs="Times New Roman"/>
          <w:sz w:val="20"/>
          <w:szCs w:val="20"/>
        </w:rPr>
        <w:t>9)  nie przysługuje Pani/Panu:</w:t>
      </w:r>
    </w:p>
    <w:p w:rsidR="00386DBF" w:rsidRPr="00E54994" w:rsidRDefault="00386DBF" w:rsidP="00386DBF">
      <w:pPr>
        <w:numPr>
          <w:ilvl w:val="0"/>
          <w:numId w:val="28"/>
        </w:numPr>
        <w:suppressAutoHyphens w:val="0"/>
        <w:ind w:left="709"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w związku z art. 17 ust. 3 lit. b, d lub e RODO prawo do usunięcia danych osobowych;</w:t>
      </w:r>
    </w:p>
    <w:p w:rsidR="00386DBF" w:rsidRPr="00E54994" w:rsidRDefault="00386DBF" w:rsidP="00386DBF">
      <w:pPr>
        <w:numPr>
          <w:ilvl w:val="0"/>
          <w:numId w:val="28"/>
        </w:numPr>
        <w:suppressAutoHyphens w:val="0"/>
        <w:ind w:left="709" w:hanging="283"/>
        <w:contextualSpacing/>
        <w:jc w:val="both"/>
        <w:textAlignment w:val="auto"/>
        <w:rPr>
          <w:rFonts w:ascii="Century Gothic" w:hAnsi="Century Gothic" w:cs="Times New Roman"/>
          <w:b/>
          <w:sz w:val="20"/>
          <w:szCs w:val="20"/>
        </w:rPr>
      </w:pPr>
      <w:r w:rsidRPr="00E54994">
        <w:rPr>
          <w:rFonts w:ascii="Century Gothic" w:hAnsi="Century Gothic" w:cs="Times New Roman"/>
          <w:sz w:val="20"/>
          <w:szCs w:val="20"/>
        </w:rPr>
        <w:t>prawo do przenoszenia danych osobowych, o którym mowa w art. 20 RODO;</w:t>
      </w:r>
    </w:p>
    <w:p w:rsidR="00386DBF" w:rsidRPr="00E54994" w:rsidRDefault="00386DBF" w:rsidP="00386DBF">
      <w:pPr>
        <w:numPr>
          <w:ilvl w:val="0"/>
          <w:numId w:val="28"/>
        </w:numPr>
        <w:suppressAutoHyphens w:val="0"/>
        <w:ind w:left="709" w:hanging="283"/>
        <w:contextualSpacing/>
        <w:jc w:val="both"/>
        <w:textAlignment w:val="auto"/>
        <w:rPr>
          <w:rFonts w:ascii="Century Gothic" w:hAnsi="Century Gothic" w:cs="Times New Roman"/>
          <w:sz w:val="20"/>
          <w:szCs w:val="20"/>
        </w:rPr>
      </w:pPr>
      <w:r w:rsidRPr="00E54994">
        <w:rPr>
          <w:rFonts w:ascii="Century Gothic" w:hAnsi="Century Gothic" w:cs="Times New Roman"/>
          <w:b/>
          <w:sz w:val="20"/>
          <w:szCs w:val="20"/>
        </w:rPr>
        <w:t>na podstawie art. 21 RODO prawo sprzeciwu, wobec przetwarzania danych osobowych, gdyż podstawą prawną przetwarzania Pani/Pana danych osobowych jest art. 6 ust. 1 lit. b, c i f RODO</w:t>
      </w:r>
      <w:r w:rsidRPr="00E54994">
        <w:rPr>
          <w:rFonts w:ascii="Century Gothic" w:hAnsi="Century Gothic" w:cs="Times New Roman"/>
          <w:sz w:val="20"/>
          <w:szCs w:val="20"/>
        </w:rPr>
        <w:t>.</w:t>
      </w:r>
      <w:r w:rsidRPr="00E54994">
        <w:rPr>
          <w:rFonts w:ascii="Century Gothic" w:hAnsi="Century Gothic" w:cs="Times New Roman"/>
          <w:b/>
          <w:sz w:val="20"/>
          <w:szCs w:val="20"/>
        </w:rPr>
        <w:t xml:space="preserve"> </w:t>
      </w:r>
    </w:p>
    <w:p w:rsidR="00386DBF" w:rsidRPr="000C40D4" w:rsidRDefault="00386DBF" w:rsidP="00386DBF">
      <w:pPr>
        <w:pStyle w:val="Akapitzlist"/>
        <w:ind w:left="0"/>
        <w:jc w:val="both"/>
        <w:rPr>
          <w:rFonts w:ascii="Century Gothic" w:eastAsia="Arial" w:hAnsi="Century Gothic"/>
          <w:b/>
          <w:i/>
          <w:kern w:val="1"/>
          <w:sz w:val="16"/>
          <w:szCs w:val="16"/>
          <w:lang w:bidi="hi-IN"/>
        </w:rPr>
      </w:pPr>
      <w:r w:rsidRPr="000C40D4">
        <w:rPr>
          <w:rFonts w:ascii="Century Gothic" w:eastAsia="Arial" w:hAnsi="Century Gothic"/>
          <w:b/>
          <w:i/>
          <w:kern w:val="1"/>
          <w:sz w:val="16"/>
          <w:szCs w:val="16"/>
          <w:lang w:bidi="hi-IN"/>
        </w:rPr>
        <w:t>*Wyjaśnienie:</w:t>
      </w:r>
      <w:r w:rsidRPr="000C40D4">
        <w:rPr>
          <w:rFonts w:ascii="Century Gothic" w:eastAsia="Arial" w:hAnsi="Century Gothic"/>
          <w:i/>
          <w:kern w:val="1"/>
          <w:sz w:val="16"/>
          <w:szCs w:val="16"/>
          <w:lang w:bidi="hi-I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86DBF" w:rsidRPr="000C40D4" w:rsidRDefault="00386DBF" w:rsidP="00386DBF">
      <w:pPr>
        <w:pStyle w:val="Akapitzlist"/>
        <w:tabs>
          <w:tab w:val="left" w:pos="6435"/>
        </w:tabs>
        <w:ind w:left="0"/>
        <w:jc w:val="both"/>
        <w:rPr>
          <w:rFonts w:ascii="Century Gothic" w:eastAsia="Arial" w:hAnsi="Century Gothic"/>
          <w:b/>
          <w:kern w:val="1"/>
          <w:sz w:val="16"/>
          <w:szCs w:val="16"/>
          <w:u w:val="single"/>
          <w:lang w:bidi="hi-IN"/>
        </w:rPr>
      </w:pPr>
      <w:r w:rsidRPr="000C40D4">
        <w:rPr>
          <w:rFonts w:ascii="Century Gothic" w:eastAsia="Arial" w:hAnsi="Century Gothic"/>
          <w:b/>
          <w:i/>
          <w:kern w:val="1"/>
          <w:sz w:val="16"/>
          <w:szCs w:val="16"/>
          <w:lang w:bidi="hi-IN"/>
        </w:rPr>
        <w:t xml:space="preserve">**Wyjaśnienie: </w:t>
      </w:r>
      <w:r w:rsidRPr="000C40D4">
        <w:rPr>
          <w:rFonts w:ascii="Century Gothic" w:eastAsia="Arial" w:hAnsi="Century Gothic"/>
          <w:i/>
          <w:kern w:val="1"/>
          <w:sz w:val="16"/>
          <w:szCs w:val="16"/>
          <w:lang w:bidi="hi-IN"/>
        </w:rPr>
        <w:t>prawo do ograniczenia przetwarzania nie ma zastosowania w odniesieniu do przechowywania, w celu zapewnienia korzystania ze środków ochrony prawnej lub w celu ochrony praw innej osoby fizycznej lub prawnej, lub</w:t>
      </w:r>
      <w:r>
        <w:rPr>
          <w:rFonts w:ascii="Century Gothic" w:eastAsia="Arial" w:hAnsi="Century Gothic"/>
          <w:i/>
          <w:kern w:val="1"/>
          <w:sz w:val="16"/>
          <w:szCs w:val="16"/>
          <w:lang w:val="pl-PL" w:bidi="hi-IN"/>
        </w:rPr>
        <w:t xml:space="preserve">                          </w:t>
      </w:r>
      <w:r w:rsidRPr="000C40D4">
        <w:rPr>
          <w:rFonts w:ascii="Century Gothic" w:eastAsia="Arial" w:hAnsi="Century Gothic"/>
          <w:i/>
          <w:kern w:val="1"/>
          <w:sz w:val="16"/>
          <w:szCs w:val="16"/>
          <w:lang w:bidi="hi-IN"/>
        </w:rPr>
        <w:t xml:space="preserve"> z uwagi na ważne względy interesu publicznego Unii Europejskiej lub państwa członkowskiego.</w:t>
      </w:r>
    </w:p>
    <w:p w:rsidR="00386DBF" w:rsidRPr="00E54994" w:rsidRDefault="00386DBF" w:rsidP="00386DBF">
      <w:pPr>
        <w:tabs>
          <w:tab w:val="left" w:pos="5068"/>
        </w:tabs>
        <w:ind w:left="-284"/>
        <w:jc w:val="both"/>
        <w:rPr>
          <w:rFonts w:ascii="Century Gothic" w:hAnsi="Century Gothic" w:cs="Gulim"/>
          <w:b/>
          <w:sz w:val="20"/>
          <w:szCs w:val="20"/>
        </w:rPr>
      </w:pPr>
      <w:r w:rsidRPr="00E54994">
        <w:rPr>
          <w:rFonts w:ascii="Century Gothic" w:hAnsi="Century Gothic" w:cs="Times New Roman"/>
          <w:sz w:val="20"/>
          <w:szCs w:val="20"/>
        </w:rPr>
        <w:t>Oświadczam, że wypełniłem obowiązki informacyjne przewidziane w art. 13 lub art. 14 RODO</w:t>
      </w:r>
      <w:r w:rsidRPr="00E54994">
        <w:rPr>
          <w:rFonts w:ascii="Century Gothic" w:hAnsi="Century Gothic" w:cs="Times New Roman"/>
          <w:b/>
          <w:bCs/>
          <w:sz w:val="20"/>
          <w:szCs w:val="20"/>
          <w:vertAlign w:val="superscript"/>
        </w:rPr>
        <w:t>1)</w:t>
      </w:r>
      <w:r w:rsidRPr="00E54994">
        <w:rPr>
          <w:rFonts w:ascii="Century Gothic" w:hAnsi="Century Gothic" w:cs="Times New Roman"/>
          <w:sz w:val="20"/>
          <w:szCs w:val="20"/>
        </w:rPr>
        <w:t xml:space="preserve"> wobec osób fizycznych, od których dane osobowe bezpośrednio lub pośrednio pozyskałem w celu ubiegania się o udzielenie zamówienia publicznego w niniejszym postępowaniu.</w:t>
      </w:r>
      <w:r w:rsidRPr="00E54994">
        <w:rPr>
          <w:rFonts w:ascii="Century Gothic" w:hAnsi="Century Gothic" w:cs="Times New Roman"/>
          <w:b/>
          <w:bCs/>
          <w:sz w:val="20"/>
          <w:szCs w:val="20"/>
          <w:vertAlign w:val="superscript"/>
        </w:rPr>
        <w:t>2)</w:t>
      </w:r>
    </w:p>
    <w:p w:rsidR="00386DBF" w:rsidRDefault="00386DBF" w:rsidP="00386DBF">
      <w:pPr>
        <w:spacing w:line="100" w:lineRule="atLeast"/>
        <w:jc w:val="both"/>
        <w:rPr>
          <w:rFonts w:ascii="Century Gothic" w:hAnsi="Century Gothic" w:cs="Times New Roman"/>
          <w:b/>
          <w:bCs/>
          <w:sz w:val="16"/>
          <w:szCs w:val="16"/>
          <w:vertAlign w:val="superscript"/>
        </w:rPr>
      </w:pPr>
    </w:p>
    <w:p w:rsidR="00386DBF" w:rsidRPr="000C40D4" w:rsidRDefault="00386DBF" w:rsidP="00386DBF">
      <w:pPr>
        <w:spacing w:line="100" w:lineRule="atLeast"/>
        <w:jc w:val="both"/>
        <w:rPr>
          <w:rFonts w:ascii="Century Gothic" w:hAnsi="Century Gothic" w:cs="Times New Roman"/>
          <w:sz w:val="16"/>
          <w:szCs w:val="16"/>
        </w:rPr>
      </w:pPr>
      <w:r w:rsidRPr="000C40D4">
        <w:rPr>
          <w:rFonts w:ascii="Century Gothic" w:hAnsi="Century Gothic" w:cs="Times New Roman"/>
          <w:b/>
          <w:bCs/>
          <w:sz w:val="16"/>
          <w:szCs w:val="16"/>
          <w:vertAlign w:val="superscript"/>
        </w:rPr>
        <w:t>1)</w:t>
      </w:r>
      <w:r w:rsidRPr="000C40D4">
        <w:rPr>
          <w:rFonts w:ascii="Century Gothic" w:hAnsi="Century Gothic" w:cs="Times New Roman"/>
          <w:sz w:val="16"/>
          <w:szCs w:val="16"/>
          <w:vertAlign w:val="superscript"/>
        </w:rPr>
        <w:t xml:space="preserve"> </w:t>
      </w:r>
      <w:r w:rsidRPr="000C40D4">
        <w:rPr>
          <w:rFonts w:ascii="Century Gothic" w:hAnsi="Century Gothic"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6DBF" w:rsidRPr="000C40D4" w:rsidRDefault="00386DBF" w:rsidP="00386DBF">
      <w:pPr>
        <w:spacing w:line="100" w:lineRule="atLeast"/>
        <w:jc w:val="both"/>
        <w:rPr>
          <w:rFonts w:ascii="Century Gothic" w:hAnsi="Century Gothic" w:cs="Times New Roman"/>
          <w:sz w:val="16"/>
          <w:szCs w:val="16"/>
        </w:rPr>
      </w:pPr>
    </w:p>
    <w:p w:rsidR="00386DBF" w:rsidRDefault="00386DBF" w:rsidP="00386DBF">
      <w:pPr>
        <w:tabs>
          <w:tab w:val="left" w:pos="5415"/>
        </w:tabs>
        <w:spacing w:after="20" w:line="100" w:lineRule="atLeast"/>
        <w:ind w:left="142" w:hanging="142"/>
        <w:jc w:val="both"/>
        <w:rPr>
          <w:rFonts w:ascii="Century Gothic" w:hAnsi="Century Gothic" w:cs="Times New Roman"/>
          <w:sz w:val="16"/>
          <w:szCs w:val="16"/>
        </w:rPr>
      </w:pPr>
      <w:r w:rsidRPr="000C40D4">
        <w:rPr>
          <w:rFonts w:ascii="Century Gothic" w:hAnsi="Century Gothic" w:cs="Times New Roman"/>
          <w:b/>
          <w:bCs/>
          <w:sz w:val="16"/>
          <w:szCs w:val="16"/>
          <w:vertAlign w:val="superscript"/>
        </w:rPr>
        <w:t>2)</w:t>
      </w:r>
      <w:r w:rsidRPr="000C40D4">
        <w:rPr>
          <w:rFonts w:ascii="Century Gothic" w:hAnsi="Century Gothic"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6DBF" w:rsidRDefault="00386DBF" w:rsidP="00386DBF">
      <w:pPr>
        <w:tabs>
          <w:tab w:val="left" w:pos="5415"/>
        </w:tabs>
        <w:spacing w:after="20" w:line="100" w:lineRule="atLeast"/>
        <w:ind w:left="142" w:hanging="142"/>
        <w:jc w:val="both"/>
        <w:rPr>
          <w:rFonts w:ascii="Century Gothic" w:hAnsi="Century Gothic" w:cs="Times New Roman"/>
          <w:sz w:val="16"/>
          <w:szCs w:val="16"/>
        </w:rPr>
      </w:pPr>
    </w:p>
    <w:p w:rsidR="00386DBF" w:rsidRDefault="00386DBF" w:rsidP="001936B2">
      <w:pPr>
        <w:tabs>
          <w:tab w:val="left" w:pos="6435"/>
        </w:tabs>
        <w:jc w:val="center"/>
        <w:rPr>
          <w:rFonts w:ascii="Century Gothic" w:hAnsi="Century Gothic" w:cs="Times New Roman"/>
          <w:b/>
          <w:color w:val="FF0000"/>
          <w:sz w:val="20"/>
          <w:szCs w:val="20"/>
          <w:u w:val="single"/>
        </w:rPr>
      </w:pPr>
    </w:p>
    <w:p w:rsidR="0037177C" w:rsidRPr="0037177C" w:rsidRDefault="0037177C" w:rsidP="0037177C">
      <w:pPr>
        <w:tabs>
          <w:tab w:val="left" w:pos="6435"/>
        </w:tabs>
        <w:rPr>
          <w:rFonts w:ascii="Century Gothic" w:hAnsi="Century Gothic" w:cs="Times New Roman"/>
          <w:b/>
          <w:color w:val="auto"/>
          <w:sz w:val="20"/>
          <w:szCs w:val="20"/>
          <w:u w:val="single"/>
        </w:rPr>
      </w:pPr>
      <w:r w:rsidRPr="0037177C">
        <w:rPr>
          <w:rFonts w:ascii="Century Gothic" w:hAnsi="Century Gothic" w:cs="Times New Roman"/>
          <w:b/>
          <w:color w:val="auto"/>
          <w:sz w:val="20"/>
          <w:szCs w:val="20"/>
          <w:u w:val="single"/>
        </w:rPr>
        <w:lastRenderedPageBreak/>
        <w:t>Zadanie nr 4:</w:t>
      </w:r>
    </w:p>
    <w:p w:rsidR="002400D3" w:rsidRDefault="002400D3" w:rsidP="002400D3">
      <w:pPr>
        <w:suppressAutoHyphens w:val="0"/>
        <w:jc w:val="center"/>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b/>
          <w:bCs/>
          <w:color w:val="auto"/>
          <w:kern w:val="0"/>
          <w:sz w:val="20"/>
          <w:szCs w:val="20"/>
          <w:lang w:eastAsia="en-US"/>
        </w:rPr>
        <w:t>§ 1</w:t>
      </w:r>
    </w:p>
    <w:p w:rsidR="002400D3" w:rsidRPr="002400D3" w:rsidRDefault="002400D3" w:rsidP="00417E02">
      <w:pPr>
        <w:numPr>
          <w:ilvl w:val="0"/>
          <w:numId w:val="160"/>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pl-PL"/>
        </w:rPr>
        <w:t>Umowa ramowa okre</w:t>
      </w:r>
      <w:r w:rsidRPr="002400D3">
        <w:rPr>
          <w:rFonts w:ascii="Century Gothic" w:eastAsia="TimesNewRoman" w:hAnsi="Century Gothic" w:cs="Times New Roman"/>
          <w:color w:val="auto"/>
          <w:kern w:val="0"/>
          <w:sz w:val="20"/>
          <w:szCs w:val="20"/>
          <w:lang w:eastAsia="pl-PL"/>
        </w:rPr>
        <w:t>ś</w:t>
      </w:r>
      <w:r w:rsidRPr="002400D3">
        <w:rPr>
          <w:rFonts w:ascii="Century Gothic" w:hAnsi="Century Gothic" w:cs="Times New Roman"/>
          <w:color w:val="auto"/>
          <w:kern w:val="0"/>
          <w:sz w:val="20"/>
          <w:szCs w:val="20"/>
          <w:lang w:eastAsia="pl-PL"/>
        </w:rPr>
        <w:t>la warunki dotycz</w:t>
      </w:r>
      <w:r w:rsidRPr="002400D3">
        <w:rPr>
          <w:rFonts w:ascii="Century Gothic" w:eastAsia="TimesNewRoman" w:hAnsi="Century Gothic" w:cs="Times New Roman"/>
          <w:color w:val="auto"/>
          <w:kern w:val="0"/>
          <w:sz w:val="20"/>
          <w:szCs w:val="20"/>
          <w:lang w:eastAsia="pl-PL"/>
        </w:rPr>
        <w:t>ą</w:t>
      </w:r>
      <w:r w:rsidRPr="002400D3">
        <w:rPr>
          <w:rFonts w:ascii="Century Gothic" w:hAnsi="Century Gothic" w:cs="Times New Roman"/>
          <w:color w:val="auto"/>
          <w:kern w:val="0"/>
          <w:sz w:val="20"/>
          <w:szCs w:val="20"/>
          <w:lang w:eastAsia="pl-PL"/>
        </w:rPr>
        <w:t>ce zamówie</w:t>
      </w:r>
      <w:r w:rsidRPr="002400D3">
        <w:rPr>
          <w:rFonts w:ascii="Century Gothic" w:eastAsia="TimesNewRoman" w:hAnsi="Century Gothic" w:cs="Times New Roman"/>
          <w:color w:val="auto"/>
          <w:kern w:val="0"/>
          <w:sz w:val="20"/>
          <w:szCs w:val="20"/>
          <w:lang w:eastAsia="pl-PL"/>
        </w:rPr>
        <w:t xml:space="preserve">ń </w:t>
      </w:r>
      <w:r w:rsidRPr="002400D3">
        <w:rPr>
          <w:rFonts w:ascii="Century Gothic" w:hAnsi="Century Gothic" w:cs="Times New Roman"/>
          <w:color w:val="auto"/>
          <w:kern w:val="0"/>
          <w:sz w:val="20"/>
          <w:szCs w:val="20"/>
          <w:lang w:eastAsia="pl-PL"/>
        </w:rPr>
        <w:t>publicznych, jakie mog</w:t>
      </w:r>
      <w:r w:rsidRPr="002400D3">
        <w:rPr>
          <w:rFonts w:ascii="Century Gothic" w:eastAsia="TimesNewRoman" w:hAnsi="Century Gothic" w:cs="Times New Roman"/>
          <w:color w:val="auto"/>
          <w:kern w:val="0"/>
          <w:sz w:val="20"/>
          <w:szCs w:val="20"/>
          <w:lang w:eastAsia="pl-PL"/>
        </w:rPr>
        <w:t xml:space="preserve">ą </w:t>
      </w:r>
      <w:r w:rsidRPr="002400D3">
        <w:rPr>
          <w:rFonts w:ascii="Century Gothic" w:hAnsi="Century Gothic" w:cs="Times New Roman"/>
          <w:color w:val="auto"/>
          <w:kern w:val="0"/>
          <w:sz w:val="20"/>
          <w:szCs w:val="20"/>
          <w:lang w:eastAsia="pl-PL"/>
        </w:rPr>
        <w:t>zosta</w:t>
      </w:r>
      <w:r w:rsidRPr="002400D3">
        <w:rPr>
          <w:rFonts w:ascii="Century Gothic" w:eastAsia="TimesNewRoman" w:hAnsi="Century Gothic" w:cs="Times New Roman"/>
          <w:color w:val="auto"/>
          <w:kern w:val="0"/>
          <w:sz w:val="20"/>
          <w:szCs w:val="20"/>
          <w:lang w:eastAsia="pl-PL"/>
        </w:rPr>
        <w:t xml:space="preserve">ć </w:t>
      </w:r>
      <w:r w:rsidRPr="002400D3">
        <w:rPr>
          <w:rFonts w:ascii="Century Gothic" w:hAnsi="Century Gothic" w:cs="Times New Roman"/>
          <w:color w:val="auto"/>
          <w:kern w:val="0"/>
          <w:sz w:val="20"/>
          <w:szCs w:val="20"/>
          <w:lang w:eastAsia="pl-PL"/>
        </w:rPr>
        <w:t>udzielone Wykonawcy przez Zamawiaj</w:t>
      </w:r>
      <w:r w:rsidRPr="002400D3">
        <w:rPr>
          <w:rFonts w:ascii="Century Gothic" w:eastAsia="TimesNewRoman" w:hAnsi="Century Gothic" w:cs="Times New Roman"/>
          <w:color w:val="auto"/>
          <w:kern w:val="0"/>
          <w:sz w:val="20"/>
          <w:szCs w:val="20"/>
          <w:lang w:eastAsia="pl-PL"/>
        </w:rPr>
        <w:t>ą</w:t>
      </w:r>
      <w:r w:rsidRPr="002400D3">
        <w:rPr>
          <w:rFonts w:ascii="Century Gothic" w:hAnsi="Century Gothic" w:cs="Times New Roman"/>
          <w:color w:val="auto"/>
          <w:kern w:val="0"/>
          <w:sz w:val="20"/>
          <w:szCs w:val="20"/>
          <w:lang w:eastAsia="pl-PL"/>
        </w:rPr>
        <w:t xml:space="preserve">cego w okresie jej trwania, w zakresie </w:t>
      </w:r>
      <w:bookmarkStart w:id="6" w:name="_Hlk80736888"/>
      <w:r w:rsidRPr="002400D3">
        <w:rPr>
          <w:rFonts w:ascii="Century Gothic" w:hAnsi="Century Gothic"/>
          <w:b/>
          <w:color w:val="auto"/>
          <w:sz w:val="20"/>
          <w:szCs w:val="20"/>
        </w:rPr>
        <w:t>dostaw, montażu i uruchomienia urządzeń CCTV</w:t>
      </w:r>
      <w:r w:rsidR="000B1DF0">
        <w:rPr>
          <w:rFonts w:ascii="Century Gothic" w:hAnsi="Century Gothic"/>
          <w:b/>
          <w:color w:val="auto"/>
          <w:sz w:val="20"/>
          <w:szCs w:val="20"/>
        </w:rPr>
        <w:t xml:space="preserve"> </w:t>
      </w:r>
      <w:r w:rsidR="000B1DF0" w:rsidRPr="000B1DF0">
        <w:rPr>
          <w:rFonts w:ascii="Century Gothic" w:hAnsi="Century Gothic"/>
          <w:b/>
          <w:color w:val="auto"/>
          <w:sz w:val="20"/>
          <w:szCs w:val="20"/>
        </w:rPr>
        <w:t>-</w:t>
      </w:r>
      <w:r w:rsidR="000B1DF0" w:rsidRPr="000B1DF0">
        <w:rPr>
          <w:rFonts w:ascii="Century Gothic" w:hAnsi="Century Gothic" w:cs="Calibri"/>
          <w:b/>
          <w:spacing w:val="-4"/>
          <w:sz w:val="20"/>
          <w:szCs w:val="20"/>
        </w:rPr>
        <w:t xml:space="preserve"> urządzeń i licencji telewizji dozorowej</w:t>
      </w:r>
      <w:r w:rsidR="000B1DF0">
        <w:rPr>
          <w:rFonts w:ascii="Century Gothic" w:hAnsi="Century Gothic" w:cs="Calibri"/>
          <w:spacing w:val="-4"/>
          <w:sz w:val="20"/>
          <w:szCs w:val="20"/>
        </w:rPr>
        <w:t>,</w:t>
      </w:r>
      <w:r w:rsidRPr="002400D3">
        <w:rPr>
          <w:rFonts w:ascii="Century Gothic" w:hAnsi="Century Gothic" w:cs="Times New Roman"/>
          <w:color w:val="auto"/>
          <w:kern w:val="0"/>
          <w:sz w:val="20"/>
          <w:szCs w:val="20"/>
          <w:lang w:eastAsia="en-US"/>
        </w:rPr>
        <w:t xml:space="preserve"> </w:t>
      </w:r>
      <w:bookmarkEnd w:id="6"/>
      <w:r w:rsidRPr="002400D3">
        <w:rPr>
          <w:rFonts w:ascii="Century Gothic" w:hAnsi="Century Gothic" w:cs="Times New Roman"/>
          <w:color w:val="auto"/>
          <w:kern w:val="0"/>
          <w:sz w:val="20"/>
          <w:szCs w:val="20"/>
          <w:lang w:eastAsia="en-US"/>
        </w:rPr>
        <w:t xml:space="preserve">wyszczególnionych </w:t>
      </w:r>
      <w:r w:rsidR="000B1DF0">
        <w:rPr>
          <w:rFonts w:ascii="Century Gothic" w:hAnsi="Century Gothic" w:cs="Times New Roman"/>
          <w:color w:val="auto"/>
          <w:kern w:val="0"/>
          <w:sz w:val="20"/>
          <w:szCs w:val="20"/>
          <w:lang w:eastAsia="en-US"/>
        </w:rPr>
        <w:t xml:space="preserve">                     </w:t>
      </w:r>
      <w:r w:rsidRPr="002400D3">
        <w:rPr>
          <w:rFonts w:ascii="Century Gothic" w:hAnsi="Century Gothic" w:cs="Times New Roman"/>
          <w:color w:val="auto"/>
          <w:kern w:val="0"/>
          <w:sz w:val="20"/>
          <w:szCs w:val="20"/>
          <w:lang w:eastAsia="en-US"/>
        </w:rPr>
        <w:t>w załączniku nr 2 do umowy ramowej, zwan</w:t>
      </w:r>
      <w:r w:rsidR="000B1DF0">
        <w:rPr>
          <w:rFonts w:ascii="Century Gothic" w:hAnsi="Century Gothic" w:cs="Times New Roman"/>
          <w:color w:val="auto"/>
          <w:kern w:val="0"/>
          <w:sz w:val="20"/>
          <w:szCs w:val="20"/>
          <w:lang w:eastAsia="en-US"/>
        </w:rPr>
        <w:t>ych</w:t>
      </w:r>
      <w:r w:rsidRPr="002400D3">
        <w:rPr>
          <w:rFonts w:ascii="Century Gothic" w:hAnsi="Century Gothic" w:cs="Times New Roman"/>
          <w:color w:val="auto"/>
          <w:kern w:val="0"/>
          <w:sz w:val="20"/>
          <w:szCs w:val="20"/>
          <w:lang w:eastAsia="en-US"/>
        </w:rPr>
        <w:t xml:space="preserve"> w dalszej części umowy „asortymentem”. </w:t>
      </w:r>
    </w:p>
    <w:p w:rsidR="002400D3" w:rsidRPr="002400D3" w:rsidRDefault="002400D3" w:rsidP="00417E02">
      <w:pPr>
        <w:numPr>
          <w:ilvl w:val="0"/>
          <w:numId w:val="160"/>
        </w:numPr>
        <w:tabs>
          <w:tab w:val="left" w:pos="142"/>
        </w:tabs>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2400D3">
        <w:rPr>
          <w:rFonts w:ascii="Century Gothic" w:hAnsi="Century Gothic" w:cs="Times New Roman"/>
          <w:color w:val="auto"/>
          <w:kern w:val="0"/>
          <w:sz w:val="20"/>
          <w:szCs w:val="20"/>
          <w:lang w:eastAsia="pl-PL"/>
        </w:rPr>
        <w:t>Umowa ramowa obowiązywać będzie przez okres 12 miesięcy licząc od daty zawarcia przez Strony.</w:t>
      </w:r>
    </w:p>
    <w:p w:rsidR="002400D3" w:rsidRPr="002400D3" w:rsidRDefault="002400D3" w:rsidP="00417E02">
      <w:pPr>
        <w:numPr>
          <w:ilvl w:val="0"/>
          <w:numId w:val="160"/>
        </w:numPr>
        <w:tabs>
          <w:tab w:val="left" w:pos="142"/>
        </w:tabs>
        <w:suppressAutoHyphens w:val="0"/>
        <w:autoSpaceDE w:val="0"/>
        <w:autoSpaceDN w:val="0"/>
        <w:adjustRightInd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Jeżeli termin obowiązywania umowy ramowej miałby upłynąć po przekazaniu zaproszenia do składania ofert, a przed zawarciem lub wykonaniem umowy wykonawczej, umowa ramowa ulega przedłużeniu do czasu zawarcia i wykonania umowy wykonawczej.</w:t>
      </w:r>
    </w:p>
    <w:p w:rsidR="002400D3" w:rsidRPr="002400D3" w:rsidRDefault="002400D3" w:rsidP="00417E02">
      <w:pPr>
        <w:numPr>
          <w:ilvl w:val="0"/>
          <w:numId w:val="160"/>
        </w:numPr>
        <w:suppressAutoHyphens w:val="0"/>
        <w:autoSpaceDE w:val="0"/>
        <w:autoSpaceDN w:val="0"/>
        <w:adjustRightInd w:val="0"/>
        <w:jc w:val="both"/>
        <w:textAlignment w:val="auto"/>
        <w:rPr>
          <w:rFonts w:ascii="Century Gothic" w:hAnsi="Century Gothic" w:cs="Times New Roman"/>
          <w:b/>
          <w:color w:val="auto"/>
          <w:kern w:val="0"/>
          <w:sz w:val="20"/>
          <w:szCs w:val="20"/>
          <w:lang w:eastAsia="en-US"/>
        </w:rPr>
      </w:pPr>
      <w:r w:rsidRPr="002400D3">
        <w:rPr>
          <w:rFonts w:ascii="Century Gothic" w:hAnsi="Century Gothic" w:cs="Times New Roman"/>
          <w:color w:val="auto"/>
          <w:kern w:val="0"/>
          <w:sz w:val="20"/>
          <w:szCs w:val="20"/>
          <w:lang w:eastAsia="en-US"/>
        </w:rPr>
        <w:t>Po wygaśnięciu umowy ramowej w mocy pozostają te postanowienia, które ze swej istoty powinny obowiązywać także po jej wygaśnięciu, dotyczy to w szczególności zobowiązań gwarancyjnych.</w:t>
      </w:r>
    </w:p>
    <w:p w:rsidR="002400D3" w:rsidRPr="002400D3" w:rsidRDefault="002400D3" w:rsidP="00417E02">
      <w:pPr>
        <w:numPr>
          <w:ilvl w:val="0"/>
          <w:numId w:val="160"/>
        </w:numPr>
        <w:suppressAutoHyphens w:val="0"/>
        <w:autoSpaceDE w:val="0"/>
        <w:autoSpaceDN w:val="0"/>
        <w:adjustRightInd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 xml:space="preserve">W okresie obowiązywania umowy ramowej Zamawiający przewiduje zakup asortymentu </w:t>
      </w:r>
      <w:r w:rsidR="000B1DF0">
        <w:rPr>
          <w:rFonts w:ascii="Century Gothic" w:hAnsi="Century Gothic" w:cs="Times New Roman"/>
          <w:color w:val="auto"/>
          <w:kern w:val="0"/>
          <w:sz w:val="20"/>
          <w:szCs w:val="20"/>
          <w:lang w:eastAsia="en-US"/>
        </w:rPr>
        <w:t xml:space="preserve">                   </w:t>
      </w:r>
      <w:r w:rsidRPr="002400D3">
        <w:rPr>
          <w:rFonts w:ascii="Century Gothic" w:hAnsi="Century Gothic" w:cs="Times New Roman"/>
          <w:color w:val="auto"/>
          <w:kern w:val="0"/>
          <w:sz w:val="20"/>
          <w:szCs w:val="20"/>
          <w:lang w:eastAsia="en-US"/>
        </w:rPr>
        <w:t>w typie i ilości odpowiadających jego faktycznym potrzebom.</w:t>
      </w:r>
    </w:p>
    <w:p w:rsidR="002400D3" w:rsidRPr="002400D3" w:rsidRDefault="002400D3" w:rsidP="00417E02">
      <w:pPr>
        <w:numPr>
          <w:ilvl w:val="0"/>
          <w:numId w:val="160"/>
        </w:numPr>
        <w:suppressAutoHyphens w:val="0"/>
        <w:autoSpaceDE w:val="0"/>
        <w:autoSpaceDN w:val="0"/>
        <w:adjustRightInd w:val="0"/>
        <w:jc w:val="both"/>
        <w:textAlignment w:val="auto"/>
        <w:rPr>
          <w:rFonts w:ascii="Century Gothic" w:hAnsi="Century Gothic" w:cs="Times New Roman"/>
          <w:i/>
          <w:color w:val="auto"/>
          <w:kern w:val="0"/>
          <w:sz w:val="20"/>
          <w:szCs w:val="20"/>
          <w:lang w:eastAsia="pl-PL"/>
        </w:rPr>
      </w:pPr>
      <w:r w:rsidRPr="002400D3">
        <w:rPr>
          <w:rFonts w:ascii="Century Gothic" w:hAnsi="Century Gothic" w:cs="Times New Roman"/>
          <w:color w:val="auto"/>
          <w:kern w:val="0"/>
          <w:sz w:val="20"/>
          <w:szCs w:val="20"/>
          <w:lang w:eastAsia="pl-PL"/>
        </w:rPr>
        <w:t>Warto</w:t>
      </w:r>
      <w:r w:rsidRPr="002400D3">
        <w:rPr>
          <w:rFonts w:ascii="Century Gothic" w:eastAsia="TimesNewRoman" w:hAnsi="Century Gothic" w:cs="Times New Roman"/>
          <w:color w:val="auto"/>
          <w:kern w:val="0"/>
          <w:sz w:val="20"/>
          <w:szCs w:val="20"/>
          <w:lang w:eastAsia="pl-PL"/>
        </w:rPr>
        <w:t xml:space="preserve">ść </w:t>
      </w:r>
      <w:r w:rsidRPr="002400D3">
        <w:rPr>
          <w:rFonts w:ascii="Century Gothic" w:hAnsi="Century Gothic" w:cs="Times New Roman"/>
          <w:color w:val="auto"/>
          <w:kern w:val="0"/>
          <w:sz w:val="20"/>
          <w:szCs w:val="20"/>
          <w:lang w:eastAsia="pl-PL"/>
        </w:rPr>
        <w:t xml:space="preserve">umowy ramowej nie przekroczy kwoty </w:t>
      </w:r>
      <w:r w:rsidRPr="002400D3">
        <w:rPr>
          <w:rFonts w:ascii="Century Gothic" w:hAnsi="Century Gothic" w:cs="Times New Roman"/>
          <w:b/>
          <w:bCs/>
          <w:color w:val="auto"/>
          <w:kern w:val="0"/>
          <w:sz w:val="20"/>
          <w:szCs w:val="20"/>
          <w:lang w:eastAsia="pl-PL"/>
        </w:rPr>
        <w:t>………………………….</w:t>
      </w:r>
      <w:r w:rsidRPr="002400D3">
        <w:rPr>
          <w:rFonts w:ascii="Century Gothic" w:hAnsi="Century Gothic" w:cs="Times New Roman"/>
          <w:color w:val="auto"/>
          <w:kern w:val="0"/>
          <w:sz w:val="20"/>
          <w:szCs w:val="20"/>
          <w:lang w:eastAsia="pl-PL"/>
        </w:rPr>
        <w:t xml:space="preserve"> </w:t>
      </w:r>
      <w:r w:rsidRPr="002400D3">
        <w:rPr>
          <w:rFonts w:ascii="Century Gothic" w:hAnsi="Century Gothic" w:cs="Times New Roman"/>
          <w:b/>
          <w:bCs/>
          <w:color w:val="auto"/>
          <w:kern w:val="0"/>
          <w:sz w:val="20"/>
          <w:szCs w:val="20"/>
          <w:lang w:eastAsia="pl-PL"/>
        </w:rPr>
        <w:t xml:space="preserve">brutto w PLN </w:t>
      </w:r>
      <w:r w:rsidRPr="002400D3">
        <w:rPr>
          <w:rFonts w:ascii="Century Gothic" w:hAnsi="Century Gothic" w:cs="Times New Roman"/>
          <w:bCs/>
          <w:i/>
          <w:color w:val="auto"/>
          <w:kern w:val="0"/>
          <w:sz w:val="20"/>
          <w:szCs w:val="20"/>
          <w:lang w:eastAsia="pl-PL"/>
        </w:rPr>
        <w:t>(kwota jaką Zamawiający zamierza przeznaczyć na sfinansowanie zamówienia)</w:t>
      </w:r>
      <w:r w:rsidRPr="002400D3">
        <w:rPr>
          <w:rFonts w:ascii="Century Gothic" w:hAnsi="Century Gothic" w:cs="Times New Roman"/>
          <w:i/>
          <w:color w:val="auto"/>
          <w:kern w:val="0"/>
          <w:sz w:val="20"/>
          <w:szCs w:val="20"/>
          <w:lang w:eastAsia="pl-PL"/>
        </w:rPr>
        <w:t>.</w:t>
      </w:r>
    </w:p>
    <w:p w:rsidR="002400D3" w:rsidRPr="002400D3" w:rsidRDefault="002400D3" w:rsidP="00417E02">
      <w:pPr>
        <w:numPr>
          <w:ilvl w:val="0"/>
          <w:numId w:val="160"/>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2400D3">
        <w:rPr>
          <w:rFonts w:ascii="Century Gothic" w:hAnsi="Century Gothic" w:cs="Times New Roman"/>
          <w:color w:val="auto"/>
          <w:kern w:val="0"/>
          <w:sz w:val="20"/>
          <w:szCs w:val="20"/>
          <w:lang w:eastAsia="pl-PL"/>
        </w:rPr>
        <w:t xml:space="preserve">Kwota, o której mowa w ust. 6 określa górną granicę zobowiązań, jakie Zamawiający może zaciągnąć na podstawie umów wykonawczych zawartych w ramach postępowań </w:t>
      </w:r>
      <w:r w:rsidR="000B1DF0">
        <w:rPr>
          <w:rFonts w:ascii="Century Gothic" w:hAnsi="Century Gothic" w:cs="Times New Roman"/>
          <w:color w:val="auto"/>
          <w:kern w:val="0"/>
          <w:sz w:val="20"/>
          <w:szCs w:val="20"/>
          <w:lang w:eastAsia="pl-PL"/>
        </w:rPr>
        <w:t xml:space="preserve">                            </w:t>
      </w:r>
      <w:r w:rsidRPr="002400D3">
        <w:rPr>
          <w:rFonts w:ascii="Century Gothic" w:hAnsi="Century Gothic" w:cs="Times New Roman"/>
          <w:color w:val="auto"/>
          <w:kern w:val="0"/>
          <w:sz w:val="20"/>
          <w:szCs w:val="20"/>
          <w:lang w:eastAsia="pl-PL"/>
        </w:rPr>
        <w:t>o zamówienie publiczne.</w:t>
      </w:r>
    </w:p>
    <w:p w:rsidR="002400D3" w:rsidRPr="002400D3" w:rsidRDefault="002400D3" w:rsidP="00417E02">
      <w:pPr>
        <w:numPr>
          <w:ilvl w:val="0"/>
          <w:numId w:val="160"/>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2400D3">
        <w:rPr>
          <w:rFonts w:ascii="Century Gothic" w:hAnsi="Century Gothic" w:cs="Times New Roman"/>
          <w:color w:val="auto"/>
          <w:kern w:val="0"/>
          <w:sz w:val="20"/>
          <w:szCs w:val="20"/>
          <w:lang w:eastAsia="pl-PL"/>
        </w:rPr>
        <w:t xml:space="preserve">Nieudzielanie zamówień publicznych lub udzielenie zamówień publicznych na niższą kwotę niż wskazana w ust. 6 nie może być podstawą roszczeń Wykonawcy wobec Zamawiającego </w:t>
      </w:r>
      <w:r w:rsidR="00FE2A66">
        <w:rPr>
          <w:rFonts w:ascii="Century Gothic" w:hAnsi="Century Gothic" w:cs="Times New Roman"/>
          <w:color w:val="auto"/>
          <w:kern w:val="0"/>
          <w:sz w:val="20"/>
          <w:szCs w:val="20"/>
          <w:lang w:eastAsia="pl-PL"/>
        </w:rPr>
        <w:t xml:space="preserve">                 </w:t>
      </w:r>
      <w:r w:rsidRPr="002400D3">
        <w:rPr>
          <w:rFonts w:ascii="Century Gothic" w:hAnsi="Century Gothic" w:cs="Times New Roman"/>
          <w:color w:val="auto"/>
          <w:kern w:val="0"/>
          <w:sz w:val="20"/>
          <w:szCs w:val="20"/>
          <w:lang w:eastAsia="pl-PL"/>
        </w:rPr>
        <w:t>z tytułu nie wywiązania się z umowy ramowej.</w:t>
      </w:r>
    </w:p>
    <w:p w:rsidR="002400D3" w:rsidRPr="002400D3" w:rsidRDefault="002400D3" w:rsidP="00417E02">
      <w:pPr>
        <w:numPr>
          <w:ilvl w:val="0"/>
          <w:numId w:val="160"/>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2400D3">
        <w:rPr>
          <w:rFonts w:ascii="Century Gothic" w:hAnsi="Century Gothic" w:cs="Times New Roman"/>
          <w:color w:val="auto"/>
          <w:kern w:val="0"/>
          <w:sz w:val="20"/>
          <w:szCs w:val="20"/>
          <w:lang w:eastAsia="pl-PL"/>
        </w:rPr>
        <w:t>W przypadku wyczerpania kwoty określonej w ust. 6 niniejsza umowa wygasa bez konieczności składania dodatkowych oświadczeń przez Strony.</w:t>
      </w:r>
    </w:p>
    <w:p w:rsidR="002400D3" w:rsidRPr="002400D3" w:rsidRDefault="002400D3" w:rsidP="00417E02">
      <w:pPr>
        <w:numPr>
          <w:ilvl w:val="0"/>
          <w:numId w:val="160"/>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2400D3">
        <w:rPr>
          <w:rFonts w:ascii="Century Gothic" w:hAnsi="Century Gothic" w:cs="Times New Roman"/>
          <w:color w:val="auto"/>
          <w:kern w:val="0"/>
          <w:sz w:val="20"/>
          <w:szCs w:val="20"/>
          <w:lang w:eastAsia="pl-PL"/>
        </w:rPr>
        <w:t xml:space="preserve">Wykonawca oświadcza, że zgodnie z obowiązującymi przepisami w dacie podpisania umowy ramowej obowiązek odprowadzenia podatku VAT z tytułu dostaw asortymentu będących przedmiotem niniejszej umowy leży po stronie Wykonawcy/Zamawiającego </w:t>
      </w:r>
      <w:r w:rsidR="000B1DF0">
        <w:rPr>
          <w:rFonts w:ascii="Century Gothic" w:hAnsi="Century Gothic" w:cs="Times New Roman"/>
          <w:color w:val="auto"/>
          <w:kern w:val="0"/>
          <w:sz w:val="20"/>
          <w:szCs w:val="20"/>
          <w:lang w:eastAsia="pl-PL"/>
        </w:rPr>
        <w:t>(</w:t>
      </w:r>
      <w:r w:rsidRPr="002400D3">
        <w:rPr>
          <w:rFonts w:ascii="Century Gothic" w:hAnsi="Century Gothic" w:cs="Times New Roman"/>
          <w:i/>
          <w:color w:val="auto"/>
          <w:kern w:val="0"/>
          <w:sz w:val="20"/>
          <w:szCs w:val="20"/>
          <w:lang w:eastAsia="pl-PL"/>
        </w:rPr>
        <w:t>zgodnie z ofertą Wykonawcy</w:t>
      </w:r>
      <w:r w:rsidR="000B1DF0">
        <w:rPr>
          <w:rFonts w:ascii="Century Gothic" w:hAnsi="Century Gothic" w:cs="Times New Roman"/>
          <w:i/>
          <w:color w:val="auto"/>
          <w:kern w:val="0"/>
          <w:sz w:val="20"/>
          <w:szCs w:val="20"/>
          <w:lang w:eastAsia="pl-PL"/>
        </w:rPr>
        <w:t>)</w:t>
      </w:r>
      <w:r w:rsidRPr="002400D3">
        <w:rPr>
          <w:rFonts w:ascii="Century Gothic" w:hAnsi="Century Gothic" w:cs="Times New Roman"/>
          <w:color w:val="auto"/>
          <w:kern w:val="0"/>
          <w:sz w:val="20"/>
          <w:szCs w:val="20"/>
          <w:lang w:eastAsia="pl-PL"/>
        </w:rPr>
        <w:t xml:space="preserve">. </w:t>
      </w:r>
    </w:p>
    <w:p w:rsidR="002400D3" w:rsidRPr="002400D3" w:rsidRDefault="002400D3" w:rsidP="002400D3">
      <w:pPr>
        <w:suppressAutoHyphens w:val="0"/>
        <w:jc w:val="center"/>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b/>
          <w:bCs/>
          <w:color w:val="auto"/>
          <w:kern w:val="0"/>
          <w:sz w:val="20"/>
          <w:szCs w:val="20"/>
          <w:lang w:eastAsia="en-US"/>
        </w:rPr>
        <w:t>§ 2</w:t>
      </w:r>
    </w:p>
    <w:p w:rsidR="002400D3" w:rsidRPr="002400D3" w:rsidRDefault="002400D3" w:rsidP="00417E02">
      <w:pPr>
        <w:numPr>
          <w:ilvl w:val="4"/>
          <w:numId w:val="160"/>
        </w:numPr>
        <w:tabs>
          <w:tab w:val="clear" w:pos="-113"/>
          <w:tab w:val="num" w:pos="284"/>
        </w:tabs>
        <w:suppressAutoHyphens w:val="0"/>
        <w:ind w:left="284" w:hanging="284"/>
        <w:jc w:val="both"/>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color w:val="auto"/>
          <w:kern w:val="0"/>
          <w:sz w:val="20"/>
          <w:szCs w:val="20"/>
          <w:lang w:eastAsia="pl-PL"/>
        </w:rPr>
        <w:t>Realizacja dostawy asortymentu b</w:t>
      </w:r>
      <w:r w:rsidRPr="002400D3">
        <w:rPr>
          <w:rFonts w:ascii="Century Gothic" w:eastAsia="TimesNewRoman" w:hAnsi="Century Gothic" w:cs="Times New Roman"/>
          <w:color w:val="auto"/>
          <w:kern w:val="0"/>
          <w:sz w:val="20"/>
          <w:szCs w:val="20"/>
          <w:lang w:eastAsia="pl-PL"/>
        </w:rPr>
        <w:t>ę</w:t>
      </w:r>
      <w:r w:rsidRPr="002400D3">
        <w:rPr>
          <w:rFonts w:ascii="Century Gothic" w:eastAsia="SimSun" w:hAnsi="Century Gothic" w:cs="Times New Roman"/>
          <w:color w:val="auto"/>
          <w:kern w:val="0"/>
          <w:sz w:val="20"/>
          <w:szCs w:val="20"/>
          <w:lang w:eastAsia="pl-PL"/>
        </w:rPr>
        <w:t>dzie wynikiem odr</w:t>
      </w:r>
      <w:r w:rsidRPr="002400D3">
        <w:rPr>
          <w:rFonts w:ascii="Century Gothic" w:eastAsia="TimesNewRoman" w:hAnsi="Century Gothic" w:cs="Times New Roman"/>
          <w:color w:val="auto"/>
          <w:kern w:val="0"/>
          <w:sz w:val="20"/>
          <w:szCs w:val="20"/>
          <w:lang w:eastAsia="pl-PL"/>
        </w:rPr>
        <w:t>ę</w:t>
      </w:r>
      <w:r w:rsidRPr="002400D3">
        <w:rPr>
          <w:rFonts w:ascii="Century Gothic" w:eastAsia="SimSun" w:hAnsi="Century Gothic" w:cs="Times New Roman"/>
          <w:color w:val="auto"/>
          <w:kern w:val="0"/>
          <w:sz w:val="20"/>
          <w:szCs w:val="20"/>
          <w:lang w:eastAsia="pl-PL"/>
        </w:rPr>
        <w:t>bnego post</w:t>
      </w:r>
      <w:r w:rsidRPr="002400D3">
        <w:rPr>
          <w:rFonts w:ascii="Century Gothic" w:eastAsia="TimesNewRoman" w:hAnsi="Century Gothic" w:cs="Times New Roman"/>
          <w:color w:val="auto"/>
          <w:kern w:val="0"/>
          <w:sz w:val="20"/>
          <w:szCs w:val="20"/>
          <w:lang w:eastAsia="pl-PL"/>
        </w:rPr>
        <w:t>ę</w:t>
      </w:r>
      <w:r w:rsidRPr="002400D3">
        <w:rPr>
          <w:rFonts w:ascii="Century Gothic" w:eastAsia="SimSun" w:hAnsi="Century Gothic" w:cs="Times New Roman"/>
          <w:color w:val="auto"/>
          <w:kern w:val="0"/>
          <w:sz w:val="20"/>
          <w:szCs w:val="20"/>
          <w:lang w:eastAsia="pl-PL"/>
        </w:rPr>
        <w:t>powania o zamówienie publiczne, udzielanego na podstawie niniejszej umowy ramowej oraz jej zał</w:t>
      </w:r>
      <w:r w:rsidRPr="002400D3">
        <w:rPr>
          <w:rFonts w:ascii="Century Gothic" w:eastAsia="TimesNewRoman" w:hAnsi="Century Gothic" w:cs="Times New Roman"/>
          <w:color w:val="auto"/>
          <w:kern w:val="0"/>
          <w:sz w:val="20"/>
          <w:szCs w:val="20"/>
          <w:lang w:eastAsia="pl-PL"/>
        </w:rPr>
        <w:t>ą</w:t>
      </w:r>
      <w:r w:rsidRPr="002400D3">
        <w:rPr>
          <w:rFonts w:ascii="Century Gothic" w:eastAsia="SimSun" w:hAnsi="Century Gothic" w:cs="Times New Roman"/>
          <w:color w:val="auto"/>
          <w:kern w:val="0"/>
          <w:sz w:val="20"/>
          <w:szCs w:val="20"/>
          <w:lang w:eastAsia="pl-PL"/>
        </w:rPr>
        <w:t>czników.</w:t>
      </w:r>
    </w:p>
    <w:p w:rsidR="002400D3" w:rsidRPr="002400D3" w:rsidRDefault="002400D3" w:rsidP="00417E02">
      <w:pPr>
        <w:numPr>
          <w:ilvl w:val="4"/>
          <w:numId w:val="160"/>
        </w:numPr>
        <w:tabs>
          <w:tab w:val="clear" w:pos="-113"/>
          <w:tab w:val="num" w:pos="284"/>
        </w:tabs>
        <w:suppressAutoHyphens w:val="0"/>
        <w:ind w:left="284" w:hanging="284"/>
        <w:jc w:val="both"/>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color w:val="auto"/>
          <w:kern w:val="0"/>
          <w:sz w:val="20"/>
          <w:szCs w:val="20"/>
          <w:lang w:eastAsia="pl-PL"/>
        </w:rPr>
        <w:t>Zamawiaj</w:t>
      </w:r>
      <w:r w:rsidRPr="002400D3">
        <w:rPr>
          <w:rFonts w:ascii="Century Gothic" w:eastAsia="TimesNewRoman" w:hAnsi="Century Gothic" w:cs="Times New Roman"/>
          <w:color w:val="auto"/>
          <w:kern w:val="0"/>
          <w:sz w:val="20"/>
          <w:szCs w:val="20"/>
          <w:lang w:eastAsia="pl-PL"/>
        </w:rPr>
        <w:t>ą</w:t>
      </w:r>
      <w:r w:rsidRPr="002400D3">
        <w:rPr>
          <w:rFonts w:ascii="Century Gothic" w:eastAsia="SimSun" w:hAnsi="Century Gothic" w:cs="Times New Roman"/>
          <w:color w:val="auto"/>
          <w:kern w:val="0"/>
          <w:sz w:val="20"/>
          <w:szCs w:val="20"/>
          <w:lang w:eastAsia="pl-PL"/>
        </w:rPr>
        <w:t>cy w celu udzielenia zamówienia w zakresie okre</w:t>
      </w:r>
      <w:r w:rsidRPr="002400D3">
        <w:rPr>
          <w:rFonts w:ascii="Century Gothic" w:eastAsia="TimesNewRoman" w:hAnsi="Century Gothic" w:cs="Times New Roman"/>
          <w:color w:val="auto"/>
          <w:kern w:val="0"/>
          <w:sz w:val="20"/>
          <w:szCs w:val="20"/>
          <w:lang w:eastAsia="pl-PL"/>
        </w:rPr>
        <w:t>ś</w:t>
      </w:r>
      <w:r w:rsidRPr="002400D3">
        <w:rPr>
          <w:rFonts w:ascii="Century Gothic" w:eastAsia="SimSun" w:hAnsi="Century Gothic" w:cs="Times New Roman"/>
          <w:color w:val="auto"/>
          <w:kern w:val="0"/>
          <w:sz w:val="20"/>
          <w:szCs w:val="20"/>
          <w:lang w:eastAsia="pl-PL"/>
        </w:rPr>
        <w:t xml:space="preserve">lonym w </w:t>
      </w:r>
      <w:r w:rsidRPr="002400D3">
        <w:rPr>
          <w:rFonts w:ascii="Century Gothic" w:eastAsia="SimSun" w:hAnsi="Century Gothic" w:cs="Times New Roman"/>
          <w:color w:val="auto"/>
          <w:kern w:val="0"/>
          <w:sz w:val="20"/>
          <w:szCs w:val="20"/>
          <w:lang w:eastAsia="en-US"/>
        </w:rPr>
        <w:t xml:space="preserve">§ 1 </w:t>
      </w:r>
      <w:r w:rsidRPr="002400D3">
        <w:rPr>
          <w:rFonts w:ascii="Century Gothic" w:eastAsia="SimSun" w:hAnsi="Century Gothic" w:cs="Times New Roman"/>
          <w:color w:val="auto"/>
          <w:kern w:val="0"/>
          <w:sz w:val="20"/>
          <w:szCs w:val="20"/>
          <w:lang w:eastAsia="pl-PL"/>
        </w:rPr>
        <w:t>ust. 1, b</w:t>
      </w:r>
      <w:r w:rsidRPr="002400D3">
        <w:rPr>
          <w:rFonts w:ascii="Century Gothic" w:eastAsia="TimesNewRoman" w:hAnsi="Century Gothic" w:cs="Times New Roman"/>
          <w:color w:val="auto"/>
          <w:kern w:val="0"/>
          <w:sz w:val="20"/>
          <w:szCs w:val="20"/>
          <w:lang w:eastAsia="pl-PL"/>
        </w:rPr>
        <w:t>ę</w:t>
      </w:r>
      <w:r w:rsidRPr="002400D3">
        <w:rPr>
          <w:rFonts w:ascii="Century Gothic" w:eastAsia="SimSun" w:hAnsi="Century Gothic" w:cs="Times New Roman"/>
          <w:color w:val="auto"/>
          <w:kern w:val="0"/>
          <w:sz w:val="20"/>
          <w:szCs w:val="20"/>
          <w:lang w:eastAsia="pl-PL"/>
        </w:rPr>
        <w:t>dzie ka</w:t>
      </w:r>
      <w:r w:rsidRPr="002400D3">
        <w:rPr>
          <w:rFonts w:ascii="Century Gothic" w:eastAsia="TimesNewRoman" w:hAnsi="Century Gothic" w:cs="Times New Roman"/>
          <w:color w:val="auto"/>
          <w:kern w:val="0"/>
          <w:sz w:val="20"/>
          <w:szCs w:val="20"/>
          <w:lang w:eastAsia="pl-PL"/>
        </w:rPr>
        <w:t>ż</w:t>
      </w:r>
      <w:r w:rsidRPr="002400D3">
        <w:rPr>
          <w:rFonts w:ascii="Century Gothic" w:eastAsia="SimSun" w:hAnsi="Century Gothic" w:cs="Times New Roman"/>
          <w:color w:val="auto"/>
          <w:kern w:val="0"/>
          <w:sz w:val="20"/>
          <w:szCs w:val="20"/>
          <w:lang w:eastAsia="pl-PL"/>
        </w:rPr>
        <w:t>dorazowo zapraszał do zło</w:t>
      </w:r>
      <w:r w:rsidRPr="002400D3">
        <w:rPr>
          <w:rFonts w:ascii="Century Gothic" w:eastAsia="TimesNewRoman" w:hAnsi="Century Gothic" w:cs="Times New Roman"/>
          <w:color w:val="auto"/>
          <w:kern w:val="0"/>
          <w:sz w:val="20"/>
          <w:szCs w:val="20"/>
          <w:lang w:eastAsia="pl-PL"/>
        </w:rPr>
        <w:t>ż</w:t>
      </w:r>
      <w:r w:rsidRPr="002400D3">
        <w:rPr>
          <w:rFonts w:ascii="Century Gothic" w:eastAsia="SimSun" w:hAnsi="Century Gothic" w:cs="Times New Roman"/>
          <w:color w:val="auto"/>
          <w:kern w:val="0"/>
          <w:sz w:val="20"/>
          <w:szCs w:val="20"/>
          <w:lang w:eastAsia="pl-PL"/>
        </w:rPr>
        <w:t>enia oferty Wykonawców, z którymi zawarł umow</w:t>
      </w:r>
      <w:r w:rsidRPr="002400D3">
        <w:rPr>
          <w:rFonts w:ascii="Century Gothic" w:eastAsia="TimesNewRoman" w:hAnsi="Century Gothic" w:cs="Times New Roman"/>
          <w:color w:val="auto"/>
          <w:kern w:val="0"/>
          <w:sz w:val="20"/>
          <w:szCs w:val="20"/>
          <w:lang w:eastAsia="pl-PL"/>
        </w:rPr>
        <w:t xml:space="preserve">y </w:t>
      </w:r>
      <w:r w:rsidRPr="002400D3">
        <w:rPr>
          <w:rFonts w:ascii="Century Gothic" w:eastAsia="SimSun" w:hAnsi="Century Gothic" w:cs="Times New Roman"/>
          <w:color w:val="auto"/>
          <w:kern w:val="0"/>
          <w:sz w:val="20"/>
          <w:szCs w:val="20"/>
          <w:lang w:eastAsia="pl-PL"/>
        </w:rPr>
        <w:t>ramow</w:t>
      </w:r>
      <w:r w:rsidRPr="002400D3">
        <w:rPr>
          <w:rFonts w:ascii="Century Gothic" w:eastAsia="TimesNewRoman" w:hAnsi="Century Gothic" w:cs="Times New Roman"/>
          <w:color w:val="auto"/>
          <w:kern w:val="0"/>
          <w:sz w:val="20"/>
          <w:szCs w:val="20"/>
          <w:lang w:eastAsia="pl-PL"/>
        </w:rPr>
        <w:t xml:space="preserve">e, </w:t>
      </w:r>
      <w:r w:rsidRPr="002400D3">
        <w:rPr>
          <w:rFonts w:ascii="Century Gothic" w:eastAsia="TimesNewRoman" w:hAnsi="Century Gothic" w:cs="Times New Roman"/>
          <w:color w:val="auto"/>
          <w:kern w:val="0"/>
          <w:sz w:val="20"/>
          <w:szCs w:val="20"/>
          <w:lang w:eastAsia="pl-PL"/>
        </w:rPr>
        <w:br/>
      </w:r>
      <w:r w:rsidRPr="002400D3">
        <w:rPr>
          <w:rFonts w:ascii="Century Gothic" w:eastAsia="SimSun" w:hAnsi="Century Gothic" w:cs="Times New Roman"/>
          <w:color w:val="auto"/>
          <w:kern w:val="0"/>
          <w:sz w:val="20"/>
          <w:szCs w:val="20"/>
          <w:lang w:eastAsia="pl-PL"/>
        </w:rPr>
        <w:t>a Wykonawc</w:t>
      </w:r>
      <w:r w:rsidR="00996B33">
        <w:rPr>
          <w:rFonts w:ascii="Century Gothic" w:eastAsia="SimSun" w:hAnsi="Century Gothic" w:cs="Times New Roman"/>
          <w:color w:val="auto"/>
          <w:kern w:val="0"/>
          <w:sz w:val="20"/>
          <w:szCs w:val="20"/>
          <w:lang w:eastAsia="pl-PL"/>
        </w:rPr>
        <w:t>y</w:t>
      </w:r>
      <w:r w:rsidRPr="002400D3">
        <w:rPr>
          <w:rFonts w:ascii="Century Gothic" w:eastAsia="SimSun" w:hAnsi="Century Gothic" w:cs="Times New Roman"/>
          <w:color w:val="auto"/>
          <w:kern w:val="0"/>
          <w:sz w:val="20"/>
          <w:szCs w:val="20"/>
          <w:lang w:eastAsia="pl-PL"/>
        </w:rPr>
        <w:t xml:space="preserve"> zobowi</w:t>
      </w:r>
      <w:r w:rsidRPr="002400D3">
        <w:rPr>
          <w:rFonts w:ascii="Century Gothic" w:eastAsia="TimesNewRoman" w:hAnsi="Century Gothic" w:cs="Times New Roman"/>
          <w:color w:val="auto"/>
          <w:kern w:val="0"/>
          <w:sz w:val="20"/>
          <w:szCs w:val="20"/>
          <w:lang w:eastAsia="pl-PL"/>
        </w:rPr>
        <w:t>ą</w:t>
      </w:r>
      <w:r w:rsidRPr="002400D3">
        <w:rPr>
          <w:rFonts w:ascii="Century Gothic" w:eastAsia="SimSun" w:hAnsi="Century Gothic" w:cs="Times New Roman"/>
          <w:color w:val="auto"/>
          <w:kern w:val="0"/>
          <w:sz w:val="20"/>
          <w:szCs w:val="20"/>
          <w:lang w:eastAsia="pl-PL"/>
        </w:rPr>
        <w:t>zan</w:t>
      </w:r>
      <w:r w:rsidR="00996B33">
        <w:rPr>
          <w:rFonts w:ascii="Century Gothic" w:eastAsia="SimSun" w:hAnsi="Century Gothic" w:cs="Times New Roman"/>
          <w:color w:val="auto"/>
          <w:kern w:val="0"/>
          <w:sz w:val="20"/>
          <w:szCs w:val="20"/>
          <w:lang w:eastAsia="pl-PL"/>
        </w:rPr>
        <w:t>i</w:t>
      </w:r>
      <w:r w:rsidRPr="002400D3">
        <w:rPr>
          <w:rFonts w:ascii="Century Gothic" w:eastAsia="SimSun" w:hAnsi="Century Gothic" w:cs="Times New Roman"/>
          <w:color w:val="auto"/>
          <w:kern w:val="0"/>
          <w:sz w:val="20"/>
          <w:szCs w:val="20"/>
          <w:lang w:eastAsia="pl-PL"/>
        </w:rPr>
        <w:t xml:space="preserve"> b</w:t>
      </w:r>
      <w:r w:rsidRPr="002400D3">
        <w:rPr>
          <w:rFonts w:ascii="Century Gothic" w:eastAsia="TimesNewRoman" w:hAnsi="Century Gothic" w:cs="Times New Roman"/>
          <w:color w:val="auto"/>
          <w:kern w:val="0"/>
          <w:sz w:val="20"/>
          <w:szCs w:val="20"/>
          <w:lang w:eastAsia="pl-PL"/>
        </w:rPr>
        <w:t>ę</w:t>
      </w:r>
      <w:r w:rsidRPr="002400D3">
        <w:rPr>
          <w:rFonts w:ascii="Century Gothic" w:eastAsia="SimSun" w:hAnsi="Century Gothic" w:cs="Times New Roman"/>
          <w:color w:val="auto"/>
          <w:kern w:val="0"/>
          <w:sz w:val="20"/>
          <w:szCs w:val="20"/>
          <w:lang w:eastAsia="pl-PL"/>
        </w:rPr>
        <w:t>d</w:t>
      </w:r>
      <w:r w:rsidR="00996B33">
        <w:rPr>
          <w:rFonts w:ascii="Century Gothic" w:eastAsia="SimSun" w:hAnsi="Century Gothic" w:cs="Times New Roman"/>
          <w:color w:val="auto"/>
          <w:kern w:val="0"/>
          <w:sz w:val="20"/>
          <w:szCs w:val="20"/>
          <w:lang w:eastAsia="pl-PL"/>
        </w:rPr>
        <w:t>ą</w:t>
      </w:r>
      <w:r w:rsidRPr="002400D3">
        <w:rPr>
          <w:rFonts w:ascii="Century Gothic" w:eastAsia="SimSun" w:hAnsi="Century Gothic" w:cs="Times New Roman"/>
          <w:color w:val="auto"/>
          <w:kern w:val="0"/>
          <w:sz w:val="20"/>
          <w:szCs w:val="20"/>
          <w:lang w:eastAsia="pl-PL"/>
        </w:rPr>
        <w:t xml:space="preserve"> do zło</w:t>
      </w:r>
      <w:r w:rsidRPr="002400D3">
        <w:rPr>
          <w:rFonts w:ascii="Century Gothic" w:eastAsia="TimesNewRoman" w:hAnsi="Century Gothic" w:cs="Times New Roman"/>
          <w:color w:val="auto"/>
          <w:kern w:val="0"/>
          <w:sz w:val="20"/>
          <w:szCs w:val="20"/>
          <w:lang w:eastAsia="pl-PL"/>
        </w:rPr>
        <w:t>ż</w:t>
      </w:r>
      <w:r w:rsidRPr="002400D3">
        <w:rPr>
          <w:rFonts w:ascii="Century Gothic" w:eastAsia="SimSun" w:hAnsi="Century Gothic" w:cs="Times New Roman"/>
          <w:color w:val="auto"/>
          <w:kern w:val="0"/>
          <w:sz w:val="20"/>
          <w:szCs w:val="20"/>
          <w:lang w:eastAsia="pl-PL"/>
        </w:rPr>
        <w:t>enia oferty.</w:t>
      </w:r>
    </w:p>
    <w:p w:rsidR="002400D3" w:rsidRPr="002400D3" w:rsidRDefault="002400D3" w:rsidP="00417E02">
      <w:pPr>
        <w:numPr>
          <w:ilvl w:val="4"/>
          <w:numId w:val="160"/>
        </w:numPr>
        <w:tabs>
          <w:tab w:val="clear" w:pos="-113"/>
          <w:tab w:val="left" w:pos="142"/>
          <w:tab w:val="left" w:pos="284"/>
          <w:tab w:val="num" w:pos="426"/>
        </w:tabs>
        <w:suppressAutoHyphens w:val="0"/>
        <w:ind w:left="284" w:hanging="284"/>
        <w:jc w:val="both"/>
        <w:textAlignment w:val="auto"/>
        <w:rPr>
          <w:rFonts w:ascii="Century Gothic" w:hAnsi="Century Gothic" w:cs="Times New Roman"/>
          <w:bCs/>
          <w:color w:val="auto"/>
          <w:sz w:val="20"/>
          <w:szCs w:val="20"/>
          <w:lang w:eastAsia="pl-PL"/>
        </w:rPr>
      </w:pPr>
      <w:r w:rsidRPr="002400D3">
        <w:rPr>
          <w:rFonts w:ascii="Century Gothic" w:eastAsia="SimSun" w:hAnsi="Century Gothic" w:cs="Times New Roman"/>
          <w:bCs/>
          <w:color w:val="auto"/>
          <w:kern w:val="0"/>
          <w:sz w:val="20"/>
          <w:szCs w:val="20"/>
          <w:lang w:eastAsia="en-US"/>
        </w:rPr>
        <w:t>Zamawiający wybierze najkorzystniejszą ofert spośród złożonych ofert, kierując się kryteriami wyboru wskazanymi w zaproszeniu, o którym mowa w ust. 2. Oferty składane będą  przy użyciu środków komunikacji elektronicznej.</w:t>
      </w:r>
      <w:r w:rsidRPr="002400D3">
        <w:rPr>
          <w:rFonts w:ascii="Century Gothic" w:hAnsi="Century Gothic" w:cs="Times New Roman"/>
          <w:bCs/>
          <w:color w:val="auto"/>
          <w:sz w:val="20"/>
          <w:szCs w:val="20"/>
          <w:lang w:eastAsia="pl-PL"/>
        </w:rPr>
        <w:t xml:space="preserve"> Z wybranym Wykonawcą zostanie zawarta umowa wykonawcza, która będzie podstawą wykonania zamówienia. Wzór umowy wykonawczej stanowi załącznik nr</w:t>
      </w:r>
      <w:r w:rsidRPr="002400D3">
        <w:rPr>
          <w:rFonts w:ascii="Century Gothic" w:hAnsi="Century Gothic" w:cs="Times New Roman"/>
          <w:bCs/>
          <w:i/>
          <w:color w:val="auto"/>
          <w:sz w:val="20"/>
          <w:szCs w:val="20"/>
          <w:lang w:eastAsia="pl-PL"/>
        </w:rPr>
        <w:t xml:space="preserve"> </w:t>
      </w:r>
      <w:r w:rsidRPr="002400D3">
        <w:rPr>
          <w:rFonts w:ascii="Century Gothic" w:hAnsi="Century Gothic" w:cs="Times New Roman"/>
          <w:bCs/>
          <w:color w:val="auto"/>
          <w:sz w:val="20"/>
          <w:szCs w:val="20"/>
          <w:lang w:eastAsia="pl-PL"/>
        </w:rPr>
        <w:t>1 do umowy ramowej.</w:t>
      </w:r>
    </w:p>
    <w:p w:rsidR="002400D3" w:rsidRPr="002400D3" w:rsidRDefault="002400D3" w:rsidP="00417E02">
      <w:pPr>
        <w:numPr>
          <w:ilvl w:val="4"/>
          <w:numId w:val="160"/>
        </w:numPr>
        <w:tabs>
          <w:tab w:val="clear" w:pos="-113"/>
          <w:tab w:val="num" w:pos="284"/>
        </w:tabs>
        <w:suppressAutoHyphens w:val="0"/>
        <w:ind w:left="284" w:hanging="284"/>
        <w:jc w:val="both"/>
        <w:textAlignment w:val="auto"/>
        <w:rPr>
          <w:rFonts w:ascii="Century Gothic" w:hAnsi="Century Gothic" w:cs="Times New Roman"/>
          <w:b/>
          <w:bCs/>
          <w:color w:val="auto"/>
          <w:kern w:val="0"/>
          <w:sz w:val="20"/>
          <w:szCs w:val="20"/>
          <w:lang w:eastAsia="en-US"/>
        </w:rPr>
      </w:pPr>
      <w:r w:rsidRPr="002400D3">
        <w:rPr>
          <w:rFonts w:ascii="Century Gothic" w:hAnsi="Century Gothic" w:cs="Times New Roman"/>
          <w:color w:val="auto"/>
          <w:kern w:val="0"/>
          <w:sz w:val="20"/>
          <w:szCs w:val="20"/>
          <w:lang w:eastAsia="pl-PL"/>
        </w:rPr>
        <w:t>Wykonawca zobowiązuje się oferowa</w:t>
      </w:r>
      <w:r w:rsidRPr="002400D3">
        <w:rPr>
          <w:rFonts w:ascii="Century Gothic" w:eastAsia="TimesNewRoman" w:hAnsi="Century Gothic" w:cs="Times New Roman"/>
          <w:color w:val="auto"/>
          <w:kern w:val="0"/>
          <w:sz w:val="20"/>
          <w:szCs w:val="20"/>
          <w:lang w:eastAsia="pl-PL"/>
        </w:rPr>
        <w:t xml:space="preserve">ć </w:t>
      </w:r>
      <w:r w:rsidRPr="002400D3">
        <w:rPr>
          <w:rFonts w:ascii="Century Gothic" w:hAnsi="Century Gothic" w:cs="Times New Roman"/>
          <w:color w:val="auto"/>
          <w:kern w:val="0"/>
          <w:sz w:val="20"/>
          <w:szCs w:val="20"/>
          <w:lang w:eastAsia="pl-PL"/>
        </w:rPr>
        <w:t>w post</w:t>
      </w:r>
      <w:r w:rsidRPr="002400D3">
        <w:rPr>
          <w:rFonts w:ascii="Century Gothic" w:eastAsia="TimesNewRoman" w:hAnsi="Century Gothic" w:cs="Times New Roman"/>
          <w:color w:val="auto"/>
          <w:kern w:val="0"/>
          <w:sz w:val="20"/>
          <w:szCs w:val="20"/>
          <w:lang w:eastAsia="pl-PL"/>
        </w:rPr>
        <w:t>ę</w:t>
      </w:r>
      <w:r w:rsidRPr="002400D3">
        <w:rPr>
          <w:rFonts w:ascii="Century Gothic" w:hAnsi="Century Gothic" w:cs="Times New Roman"/>
          <w:color w:val="auto"/>
          <w:kern w:val="0"/>
          <w:sz w:val="20"/>
          <w:szCs w:val="20"/>
          <w:lang w:eastAsia="pl-PL"/>
        </w:rPr>
        <w:t>powaniach o udzielenie zamówienia publicznego:</w:t>
      </w:r>
    </w:p>
    <w:p w:rsidR="002400D3" w:rsidRPr="002400D3" w:rsidRDefault="000B1DF0" w:rsidP="000B1DF0">
      <w:pPr>
        <w:tabs>
          <w:tab w:val="num" w:pos="709"/>
        </w:tabs>
        <w:suppressAutoHyphens w:val="0"/>
        <w:ind w:left="567" w:hanging="709"/>
        <w:jc w:val="both"/>
        <w:textAlignment w:val="auto"/>
        <w:rPr>
          <w:rFonts w:ascii="Century Gothic" w:hAnsi="Century Gothic" w:cs="Times New Roman"/>
          <w:color w:val="auto"/>
          <w:kern w:val="0"/>
          <w:sz w:val="20"/>
          <w:szCs w:val="20"/>
          <w:lang w:eastAsia="en-US"/>
        </w:rPr>
      </w:pPr>
      <w:r>
        <w:rPr>
          <w:rFonts w:ascii="Century Gothic" w:hAnsi="Century Gothic" w:cs="Times New Roman"/>
          <w:color w:val="auto"/>
          <w:kern w:val="0"/>
          <w:sz w:val="20"/>
          <w:szCs w:val="20"/>
          <w:lang w:eastAsia="pl-PL"/>
        </w:rPr>
        <w:t xml:space="preserve">        </w:t>
      </w:r>
      <w:r w:rsidR="002400D3" w:rsidRPr="002400D3">
        <w:rPr>
          <w:rFonts w:ascii="Century Gothic" w:hAnsi="Century Gothic" w:cs="Times New Roman"/>
          <w:color w:val="auto"/>
          <w:kern w:val="0"/>
          <w:sz w:val="20"/>
          <w:szCs w:val="20"/>
          <w:lang w:eastAsia="pl-PL"/>
        </w:rPr>
        <w:t>a) ceny jednostkowe netto w PLN za poszczególny typ asortymentu</w:t>
      </w:r>
      <w:r w:rsidR="002400D3" w:rsidRPr="002400D3">
        <w:rPr>
          <w:rFonts w:ascii="Century Gothic" w:hAnsi="Century Gothic" w:cs="Times New Roman"/>
          <w:color w:val="auto"/>
          <w:kern w:val="0"/>
          <w:sz w:val="20"/>
          <w:szCs w:val="20"/>
          <w:lang w:eastAsia="en-US"/>
        </w:rPr>
        <w:t xml:space="preserve"> nie wyższe niż wskazane (odpowiednio do typu asortymentu) </w:t>
      </w:r>
      <w:r w:rsidR="002400D3" w:rsidRPr="002400D3">
        <w:rPr>
          <w:rFonts w:ascii="Century Gothic" w:hAnsi="Century Gothic" w:cs="Times New Roman"/>
          <w:color w:val="auto"/>
          <w:kern w:val="0"/>
          <w:sz w:val="20"/>
          <w:szCs w:val="20"/>
          <w:lang w:eastAsia="pl-PL"/>
        </w:rPr>
        <w:t xml:space="preserve">w załączniku nr 2 do umowy ramowej. </w:t>
      </w:r>
      <w:r w:rsidR="002400D3" w:rsidRPr="002400D3">
        <w:rPr>
          <w:rFonts w:ascii="Century Gothic" w:hAnsi="Century Gothic" w:cs="Times New Roman"/>
          <w:color w:val="auto"/>
          <w:kern w:val="0"/>
          <w:sz w:val="20"/>
          <w:szCs w:val="20"/>
          <w:lang w:eastAsia="en-US"/>
        </w:rPr>
        <w:t xml:space="preserve">W przypadku Wykonawcy korzystającego w dniu składania ofert ze zwolnień wskazanych w art. 113 ustawy o podatku od towarów i usług </w:t>
      </w:r>
      <w:r w:rsidR="00996B33" w:rsidRPr="00990FEB">
        <w:rPr>
          <w:rFonts w:ascii="Century Gothic" w:hAnsi="Century Gothic" w:cs="Times New Roman"/>
          <w:color w:val="auto"/>
          <w:kern w:val="0"/>
          <w:sz w:val="20"/>
          <w:szCs w:val="20"/>
          <w:lang w:eastAsia="en-US"/>
        </w:rPr>
        <w:t>(</w:t>
      </w:r>
      <w:r w:rsidR="00996B33" w:rsidRPr="00990FEB">
        <w:rPr>
          <w:rFonts w:ascii="Century Gothic" w:eastAsia="SimSun" w:hAnsi="Century Gothic" w:cs="Calibri Light"/>
          <w:color w:val="auto"/>
          <w:kern w:val="2"/>
          <w:sz w:val="20"/>
          <w:szCs w:val="20"/>
        </w:rPr>
        <w:t xml:space="preserve">t. j. </w:t>
      </w:r>
      <w:r w:rsidR="00996B33" w:rsidRPr="00990FEB">
        <w:rPr>
          <w:rFonts w:ascii="Century Gothic" w:eastAsia="SimSun" w:hAnsi="Century Gothic"/>
          <w:color w:val="auto"/>
          <w:kern w:val="2"/>
          <w:sz w:val="20"/>
          <w:szCs w:val="20"/>
        </w:rPr>
        <w:t xml:space="preserve">Dz. U. z 2021 r. poz. 685 </w:t>
      </w:r>
      <w:r w:rsidR="00996B33" w:rsidRPr="00990FEB">
        <w:rPr>
          <w:rFonts w:ascii="Century Gothic" w:eastAsia="SimSun" w:hAnsi="Century Gothic" w:cs="Calibri Light"/>
          <w:color w:val="auto"/>
          <w:kern w:val="2"/>
          <w:sz w:val="20"/>
          <w:szCs w:val="20"/>
        </w:rPr>
        <w:t xml:space="preserve">ze zm.), </w:t>
      </w:r>
      <w:r w:rsidR="002400D3" w:rsidRPr="00990FEB">
        <w:rPr>
          <w:rFonts w:ascii="Century Gothic" w:hAnsi="Century Gothic" w:cs="Times New Roman"/>
          <w:color w:val="auto"/>
          <w:kern w:val="0"/>
          <w:sz w:val="20"/>
          <w:szCs w:val="20"/>
          <w:lang w:eastAsia="en-US"/>
        </w:rPr>
        <w:t xml:space="preserve">ceny </w:t>
      </w:r>
      <w:r w:rsidR="002400D3" w:rsidRPr="002400D3">
        <w:rPr>
          <w:rFonts w:ascii="Century Gothic" w:hAnsi="Century Gothic" w:cs="Times New Roman"/>
          <w:color w:val="auto"/>
          <w:kern w:val="0"/>
          <w:sz w:val="20"/>
          <w:szCs w:val="20"/>
          <w:lang w:eastAsia="en-US"/>
        </w:rPr>
        <w:t xml:space="preserve">jednostkowe netto, </w:t>
      </w:r>
      <w:r w:rsidR="00996B33">
        <w:rPr>
          <w:rFonts w:ascii="Century Gothic" w:hAnsi="Century Gothic" w:cs="Times New Roman"/>
          <w:color w:val="auto"/>
          <w:kern w:val="0"/>
          <w:sz w:val="20"/>
          <w:szCs w:val="20"/>
          <w:lang w:eastAsia="en-US"/>
        </w:rPr>
        <w:t xml:space="preserve">               </w:t>
      </w:r>
      <w:r w:rsidR="002400D3" w:rsidRPr="002400D3">
        <w:rPr>
          <w:rFonts w:ascii="Century Gothic" w:hAnsi="Century Gothic" w:cs="Times New Roman"/>
          <w:color w:val="auto"/>
          <w:kern w:val="0"/>
          <w:sz w:val="20"/>
          <w:szCs w:val="20"/>
          <w:lang w:eastAsia="en-US"/>
        </w:rPr>
        <w:t>o których mowa w zdaniu pierwszym traktowane są jako ceny jednostkowe brutto;</w:t>
      </w:r>
    </w:p>
    <w:p w:rsidR="002400D3" w:rsidRPr="00996B33" w:rsidRDefault="002400D3" w:rsidP="000B1DF0">
      <w:pPr>
        <w:suppressAutoHyphens w:val="0"/>
        <w:ind w:left="709" w:hanging="349"/>
        <w:jc w:val="both"/>
        <w:textAlignment w:val="auto"/>
        <w:rPr>
          <w:rFonts w:ascii="Century Gothic" w:hAnsi="Century Gothic" w:cs="Times New Roman"/>
          <w:color w:val="C00000"/>
          <w:kern w:val="0"/>
          <w:sz w:val="20"/>
          <w:szCs w:val="20"/>
          <w:lang w:eastAsia="en-US"/>
        </w:rPr>
      </w:pPr>
      <w:r w:rsidRPr="002400D3">
        <w:rPr>
          <w:rFonts w:ascii="Century Gothic" w:hAnsi="Century Gothic" w:cs="Times New Roman"/>
          <w:color w:val="auto"/>
          <w:kern w:val="0"/>
          <w:sz w:val="20"/>
          <w:szCs w:val="20"/>
          <w:lang w:eastAsia="en-US"/>
        </w:rPr>
        <w:t xml:space="preserve">b) </w:t>
      </w:r>
      <w:r w:rsidRPr="002400D3">
        <w:rPr>
          <w:rFonts w:ascii="Century Gothic" w:hAnsi="Century Gothic" w:cs="Times New Roman"/>
          <w:color w:val="auto"/>
          <w:sz w:val="20"/>
          <w:szCs w:val="20"/>
        </w:rPr>
        <w:t xml:space="preserve">asortyment - </w:t>
      </w:r>
      <w:r w:rsidRPr="002400D3">
        <w:rPr>
          <w:rFonts w:ascii="Century Gothic" w:hAnsi="Century Gothic" w:cs="Times New Roman"/>
          <w:color w:val="auto"/>
          <w:kern w:val="0"/>
          <w:sz w:val="20"/>
          <w:szCs w:val="20"/>
          <w:lang w:eastAsia="pl-PL"/>
        </w:rPr>
        <w:t>zgodnie z asortymentem zaoferowanym przez Wykonawcę w postępowaniu prowadzonym w celu zawarcia umowy ramowej</w:t>
      </w:r>
      <w:r w:rsidR="00996B33" w:rsidRPr="00990FEB">
        <w:rPr>
          <w:rFonts w:ascii="Century Gothic" w:hAnsi="Century Gothic" w:cs="Times New Roman"/>
          <w:color w:val="auto"/>
          <w:kern w:val="0"/>
          <w:sz w:val="20"/>
          <w:szCs w:val="20"/>
          <w:lang w:eastAsia="pl-PL"/>
        </w:rPr>
        <w:t xml:space="preserve">, z zastrzeżeniem zapisu </w:t>
      </w:r>
      <w:r w:rsidR="00996B33" w:rsidRPr="00990FEB">
        <w:rPr>
          <w:rFonts w:ascii="Century Gothic" w:eastAsia="SimSun" w:hAnsi="Century Gothic" w:cs="Times New Roman"/>
          <w:color w:val="auto"/>
          <w:kern w:val="0"/>
          <w:sz w:val="20"/>
          <w:szCs w:val="20"/>
          <w:lang w:eastAsia="en-US"/>
        </w:rPr>
        <w:t>§ 8 ust. 2 lit. a.</w:t>
      </w:r>
    </w:p>
    <w:p w:rsidR="002400D3" w:rsidRPr="002400D3" w:rsidRDefault="002400D3" w:rsidP="00417E02">
      <w:pPr>
        <w:numPr>
          <w:ilvl w:val="4"/>
          <w:numId w:val="160"/>
        </w:numPr>
        <w:tabs>
          <w:tab w:val="clear" w:pos="-113"/>
          <w:tab w:val="num" w:pos="284"/>
        </w:tabs>
        <w:suppressAutoHyphens w:val="0"/>
        <w:ind w:left="284" w:hanging="284"/>
        <w:jc w:val="both"/>
        <w:textAlignment w:val="auto"/>
        <w:rPr>
          <w:rFonts w:ascii="Century Gothic" w:hAnsi="Century Gothic" w:cs="Times New Roman"/>
          <w:color w:val="auto"/>
          <w:kern w:val="0"/>
          <w:sz w:val="20"/>
          <w:szCs w:val="20"/>
          <w:lang w:eastAsia="pl-PL"/>
        </w:rPr>
      </w:pPr>
      <w:r w:rsidRPr="002400D3">
        <w:rPr>
          <w:rFonts w:ascii="Century Gothic" w:hAnsi="Century Gothic" w:cs="Times New Roman"/>
          <w:color w:val="auto"/>
          <w:kern w:val="0"/>
          <w:sz w:val="20"/>
          <w:szCs w:val="20"/>
          <w:lang w:eastAsia="pl-PL"/>
        </w:rPr>
        <w:t xml:space="preserve">Zamawiający nie dopuszcza zmian cen jednostkowych brutto, o których mowa w ust. 4, </w:t>
      </w:r>
      <w:r w:rsidR="00996B33">
        <w:rPr>
          <w:rFonts w:ascii="Century Gothic" w:hAnsi="Century Gothic" w:cs="Times New Roman"/>
          <w:color w:val="auto"/>
          <w:kern w:val="0"/>
          <w:sz w:val="20"/>
          <w:szCs w:val="20"/>
          <w:lang w:eastAsia="pl-PL"/>
        </w:rPr>
        <w:t xml:space="preserve">                           </w:t>
      </w:r>
      <w:r w:rsidRPr="002400D3">
        <w:rPr>
          <w:rFonts w:ascii="Century Gothic" w:hAnsi="Century Gothic" w:cs="Times New Roman"/>
          <w:color w:val="auto"/>
          <w:kern w:val="0"/>
          <w:sz w:val="20"/>
          <w:szCs w:val="20"/>
          <w:lang w:eastAsia="en-US"/>
        </w:rPr>
        <w:t xml:space="preserve">w przypadku Wykonawcy korzystającego w dniu zawarcia umowy ramowej ze zwolnień wskazanych w art. 113 ustawy o podatku od towarów i usług </w:t>
      </w:r>
      <w:r w:rsidR="00996B33" w:rsidRPr="00990FEB">
        <w:rPr>
          <w:rFonts w:ascii="Century Gothic" w:hAnsi="Century Gothic" w:cs="Times New Roman"/>
          <w:color w:val="auto"/>
          <w:kern w:val="0"/>
          <w:sz w:val="20"/>
          <w:szCs w:val="20"/>
          <w:lang w:eastAsia="en-US"/>
        </w:rPr>
        <w:t>(</w:t>
      </w:r>
      <w:r w:rsidR="00996B33" w:rsidRPr="00990FEB">
        <w:rPr>
          <w:rFonts w:ascii="Century Gothic" w:eastAsia="SimSun" w:hAnsi="Century Gothic" w:cs="Calibri Light"/>
          <w:color w:val="auto"/>
          <w:kern w:val="2"/>
          <w:sz w:val="20"/>
          <w:szCs w:val="20"/>
        </w:rPr>
        <w:t xml:space="preserve">t. j. </w:t>
      </w:r>
      <w:r w:rsidR="00996B33" w:rsidRPr="00990FEB">
        <w:rPr>
          <w:rFonts w:ascii="Century Gothic" w:eastAsia="SimSun" w:hAnsi="Century Gothic"/>
          <w:color w:val="auto"/>
          <w:kern w:val="2"/>
          <w:sz w:val="20"/>
          <w:szCs w:val="20"/>
        </w:rPr>
        <w:t xml:space="preserve">Dz. U. z 2021 r. poz. 685 </w:t>
      </w:r>
      <w:r w:rsidR="00996B33" w:rsidRPr="00990FEB">
        <w:rPr>
          <w:rFonts w:ascii="Century Gothic" w:eastAsia="SimSun" w:hAnsi="Century Gothic" w:cs="Calibri Light"/>
          <w:color w:val="auto"/>
          <w:kern w:val="2"/>
          <w:sz w:val="20"/>
          <w:szCs w:val="20"/>
        </w:rPr>
        <w:t xml:space="preserve">ze zm.), </w:t>
      </w:r>
      <w:r w:rsidRPr="002400D3">
        <w:rPr>
          <w:rFonts w:ascii="Century Gothic" w:hAnsi="Century Gothic" w:cs="Times New Roman"/>
          <w:color w:val="auto"/>
          <w:kern w:val="0"/>
          <w:sz w:val="20"/>
          <w:szCs w:val="20"/>
          <w:lang w:eastAsia="en-US"/>
        </w:rPr>
        <w:t xml:space="preserve">który w trakcie obowiązywania umowy ramowej utraci prawo do ww. zwolnień lub gdy zrezygnuje z tego zwolnienia. </w:t>
      </w:r>
    </w:p>
    <w:p w:rsidR="002400D3" w:rsidRPr="002400D3" w:rsidRDefault="002400D3" w:rsidP="00417E02">
      <w:pPr>
        <w:numPr>
          <w:ilvl w:val="4"/>
          <w:numId w:val="160"/>
        </w:numPr>
        <w:tabs>
          <w:tab w:val="left" w:pos="284"/>
        </w:tabs>
        <w:suppressAutoHyphens w:val="0"/>
        <w:ind w:firstLine="113"/>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Wykonawca w ramach umów wykonawczych w szczególności zobowiązuje się do:</w:t>
      </w:r>
    </w:p>
    <w:p w:rsidR="002400D3" w:rsidRPr="002400D3" w:rsidRDefault="002400D3" w:rsidP="00417E02">
      <w:pPr>
        <w:numPr>
          <w:ilvl w:val="0"/>
          <w:numId w:val="161"/>
        </w:numPr>
        <w:tabs>
          <w:tab w:val="left" w:pos="567"/>
        </w:tabs>
        <w:ind w:hanging="578"/>
        <w:jc w:val="both"/>
        <w:textAlignment w:val="auto"/>
        <w:rPr>
          <w:rFonts w:ascii="Century Gothic" w:hAnsi="Century Gothic"/>
          <w:color w:val="auto"/>
          <w:sz w:val="20"/>
          <w:szCs w:val="20"/>
        </w:rPr>
      </w:pPr>
      <w:r w:rsidRPr="002400D3">
        <w:rPr>
          <w:rFonts w:ascii="Century Gothic" w:hAnsi="Century Gothic"/>
          <w:color w:val="auto"/>
          <w:sz w:val="20"/>
          <w:szCs w:val="20"/>
        </w:rPr>
        <w:t>dostarczenia wymaganego asortymentu do miejsca realizacji zamówienia;</w:t>
      </w:r>
    </w:p>
    <w:p w:rsidR="002400D3" w:rsidRPr="002400D3" w:rsidRDefault="002400D3" w:rsidP="00417E02">
      <w:pPr>
        <w:numPr>
          <w:ilvl w:val="0"/>
          <w:numId w:val="161"/>
        </w:numPr>
        <w:tabs>
          <w:tab w:val="left" w:pos="567"/>
        </w:tabs>
        <w:ind w:hanging="578"/>
        <w:jc w:val="both"/>
        <w:textAlignment w:val="auto"/>
        <w:rPr>
          <w:rFonts w:ascii="Century Gothic" w:hAnsi="Century Gothic"/>
          <w:color w:val="auto"/>
          <w:sz w:val="20"/>
          <w:szCs w:val="20"/>
        </w:rPr>
      </w:pPr>
      <w:r w:rsidRPr="002400D3">
        <w:rPr>
          <w:rFonts w:ascii="Century Gothic" w:hAnsi="Century Gothic"/>
          <w:color w:val="auto"/>
          <w:sz w:val="20"/>
          <w:szCs w:val="20"/>
        </w:rPr>
        <w:t>wykonania prac instalacyjnych i montażowych</w:t>
      </w:r>
      <w:r w:rsidRPr="002400D3">
        <w:rPr>
          <w:rFonts w:ascii="Century Gothic" w:hAnsi="Century Gothic"/>
          <w:b/>
          <w:color w:val="auto"/>
          <w:sz w:val="20"/>
          <w:szCs w:val="20"/>
        </w:rPr>
        <w:t xml:space="preserve"> </w:t>
      </w:r>
      <w:r w:rsidRPr="002400D3">
        <w:rPr>
          <w:rFonts w:ascii="Century Gothic" w:hAnsi="Century Gothic"/>
          <w:color w:val="auto"/>
          <w:sz w:val="20"/>
          <w:szCs w:val="20"/>
        </w:rPr>
        <w:t>oraz integracji z istniejącą infrastrukturą;</w:t>
      </w:r>
    </w:p>
    <w:p w:rsidR="002400D3" w:rsidRPr="002400D3" w:rsidRDefault="002400D3" w:rsidP="00417E02">
      <w:pPr>
        <w:numPr>
          <w:ilvl w:val="0"/>
          <w:numId w:val="161"/>
        </w:numPr>
        <w:tabs>
          <w:tab w:val="left" w:pos="567"/>
        </w:tabs>
        <w:ind w:left="709" w:hanging="283"/>
        <w:jc w:val="both"/>
        <w:textAlignment w:val="auto"/>
        <w:rPr>
          <w:rFonts w:ascii="Century Gothic" w:hAnsi="Century Gothic"/>
          <w:color w:val="auto"/>
          <w:sz w:val="20"/>
          <w:szCs w:val="20"/>
        </w:rPr>
      </w:pPr>
      <w:r w:rsidRPr="002400D3">
        <w:rPr>
          <w:rFonts w:ascii="Century Gothic" w:hAnsi="Century Gothic"/>
          <w:color w:val="auto"/>
          <w:sz w:val="20"/>
          <w:szCs w:val="20"/>
        </w:rPr>
        <w:t>uporządkowania miejsca prac, naprawienia ewentualnych szkód powstałych podczas dostawy/montażu</w:t>
      </w:r>
      <w:r w:rsidRPr="002400D3">
        <w:rPr>
          <w:rFonts w:ascii="Century Gothic" w:hAnsi="Century Gothic" w:cs="Times New Roman"/>
          <w:bCs/>
          <w:color w:val="auto"/>
          <w:kern w:val="0"/>
          <w:sz w:val="20"/>
          <w:szCs w:val="20"/>
          <w:lang w:eastAsia="en-US"/>
        </w:rPr>
        <w:t>.</w:t>
      </w:r>
    </w:p>
    <w:p w:rsidR="00FE2A66" w:rsidRPr="0062779C" w:rsidRDefault="002400D3" w:rsidP="00417E02">
      <w:pPr>
        <w:numPr>
          <w:ilvl w:val="0"/>
          <w:numId w:val="131"/>
        </w:numPr>
        <w:suppressAutoHyphens w:val="0"/>
        <w:jc w:val="both"/>
        <w:textAlignment w:val="auto"/>
        <w:rPr>
          <w:rFonts w:ascii="Century Gothic" w:eastAsia="SimSun" w:hAnsi="Century Gothic" w:cs="Times New Roman"/>
          <w:color w:val="FF0000"/>
          <w:kern w:val="0"/>
          <w:sz w:val="20"/>
          <w:szCs w:val="20"/>
          <w:lang w:eastAsia="en-US"/>
        </w:rPr>
      </w:pPr>
      <w:r w:rsidRPr="00FE2A66">
        <w:rPr>
          <w:rFonts w:ascii="Century Gothic" w:eastAsia="SimSun" w:hAnsi="Century Gothic" w:cs="Times New Roman"/>
          <w:color w:val="auto"/>
          <w:kern w:val="0"/>
          <w:sz w:val="20"/>
          <w:szCs w:val="20"/>
          <w:lang w:eastAsia="en-US"/>
        </w:rPr>
        <w:lastRenderedPageBreak/>
        <w:t xml:space="preserve">Wynagrodzenie należne Wykonawcy za prawidłowo wykonaną dostawę asortymentu stanowić będzie sumę wartości netto w PLN wynikających z iloczynów cen jednostkowych netto w PLN za poszczególne typy asortymentu wskazanych przez Wykonawcę w ofercie złożonej w wyniku przekazanego zaproszenia, o którym mowa w ust. 3, oraz ilości, odpowiednio do </w:t>
      </w:r>
      <w:r w:rsidRPr="00FE2A66">
        <w:rPr>
          <w:rFonts w:ascii="Century Gothic" w:hAnsi="Century Gothic" w:cs="Times New Roman"/>
          <w:color w:val="auto"/>
          <w:kern w:val="0"/>
          <w:sz w:val="20"/>
          <w:szCs w:val="20"/>
          <w:lang w:eastAsia="en-US"/>
        </w:rPr>
        <w:t>typu</w:t>
      </w:r>
      <w:r w:rsidRPr="00FE2A66">
        <w:rPr>
          <w:rFonts w:ascii="Century Gothic" w:eastAsia="SimSun" w:hAnsi="Century Gothic" w:cs="Times New Roman"/>
          <w:color w:val="auto"/>
          <w:kern w:val="0"/>
          <w:sz w:val="20"/>
          <w:szCs w:val="20"/>
          <w:lang w:eastAsia="en-US"/>
        </w:rPr>
        <w:t xml:space="preserve"> odebranego asortymentu, powiększonych o stawkę podatku VAT, wskazaną </w:t>
      </w:r>
      <w:r w:rsidR="00244C03">
        <w:rPr>
          <w:rFonts w:ascii="Century Gothic" w:eastAsia="SimSun" w:hAnsi="Century Gothic" w:cs="Times New Roman"/>
          <w:color w:val="auto"/>
          <w:kern w:val="0"/>
          <w:sz w:val="20"/>
          <w:szCs w:val="20"/>
          <w:lang w:eastAsia="en-US"/>
        </w:rPr>
        <w:t xml:space="preserve">                                       </w:t>
      </w:r>
      <w:r w:rsidR="00FE2A66" w:rsidRPr="00FE2A66">
        <w:rPr>
          <w:rFonts w:ascii="Century Gothic" w:eastAsia="SimSun" w:hAnsi="Century Gothic" w:cs="Times New Roman"/>
          <w:color w:val="auto"/>
          <w:kern w:val="0"/>
          <w:sz w:val="20"/>
          <w:szCs w:val="20"/>
          <w:lang w:eastAsia="en-US"/>
        </w:rPr>
        <w:t xml:space="preserve">w  </w:t>
      </w:r>
      <w:r w:rsidR="00FE2A66">
        <w:rPr>
          <w:rFonts w:ascii="Century Gothic" w:eastAsia="SimSun" w:hAnsi="Century Gothic" w:cs="Times New Roman"/>
          <w:color w:val="auto"/>
          <w:kern w:val="0"/>
          <w:sz w:val="20"/>
          <w:szCs w:val="20"/>
          <w:lang w:eastAsia="en-US"/>
        </w:rPr>
        <w:t xml:space="preserve"> </w:t>
      </w:r>
      <w:r w:rsidR="00FE2A66" w:rsidRPr="00990FEB">
        <w:rPr>
          <w:rFonts w:ascii="Century Gothic" w:eastAsia="SimSun" w:hAnsi="Century Gothic" w:cs="Times New Roman"/>
          <w:color w:val="auto"/>
          <w:kern w:val="0"/>
          <w:sz w:val="20"/>
          <w:szCs w:val="20"/>
          <w:lang w:eastAsia="en-US"/>
        </w:rPr>
        <w:t>ofercie złożonej w wyniku przekazanego zaproszenia.</w:t>
      </w:r>
    </w:p>
    <w:p w:rsidR="002400D3" w:rsidRPr="00FE2A66" w:rsidRDefault="002400D3" w:rsidP="00417E02">
      <w:pPr>
        <w:numPr>
          <w:ilvl w:val="0"/>
          <w:numId w:val="131"/>
        </w:numPr>
        <w:suppressAutoHyphens w:val="0"/>
        <w:jc w:val="both"/>
        <w:textAlignment w:val="auto"/>
        <w:rPr>
          <w:rFonts w:ascii="Century Gothic" w:hAnsi="Century Gothic" w:cs="Times New Roman"/>
          <w:color w:val="auto"/>
          <w:kern w:val="0"/>
          <w:sz w:val="20"/>
          <w:szCs w:val="20"/>
          <w:lang w:eastAsia="en-US"/>
        </w:rPr>
      </w:pPr>
      <w:r w:rsidRPr="00FE2A66">
        <w:rPr>
          <w:rFonts w:ascii="Century Gothic" w:hAnsi="Century Gothic" w:cs="Times New Roman"/>
          <w:color w:val="auto"/>
          <w:kern w:val="0"/>
          <w:sz w:val="20"/>
          <w:szCs w:val="20"/>
          <w:lang w:eastAsia="en-US"/>
        </w:rPr>
        <w:t>W cenach, o których mowa w ust. 4 Wykonawca uwzględnił koszt:</w:t>
      </w:r>
    </w:p>
    <w:p w:rsidR="002400D3" w:rsidRPr="002400D3" w:rsidRDefault="002400D3" w:rsidP="00417E02">
      <w:pPr>
        <w:numPr>
          <w:ilvl w:val="1"/>
          <w:numId w:val="131"/>
        </w:numPr>
        <w:suppressAutoHyphens w:val="0"/>
        <w:ind w:left="851" w:hanging="425"/>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wykonania czynności, o których mowa w ust. 6;</w:t>
      </w:r>
    </w:p>
    <w:p w:rsidR="002400D3" w:rsidRPr="002400D3" w:rsidRDefault="002400D3" w:rsidP="00417E02">
      <w:pPr>
        <w:numPr>
          <w:ilvl w:val="1"/>
          <w:numId w:val="131"/>
        </w:numPr>
        <w:suppressAutoHyphens w:val="0"/>
        <w:ind w:left="851" w:hanging="425"/>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pozostałych opłat związanych z wykonaniem przedmiotu umowy.</w:t>
      </w:r>
    </w:p>
    <w:p w:rsidR="002400D3" w:rsidRPr="002400D3" w:rsidRDefault="002400D3" w:rsidP="00417E02">
      <w:pPr>
        <w:numPr>
          <w:ilvl w:val="0"/>
          <w:numId w:val="131"/>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Płatność w PLN za zrealizowaną dostawę zostanie dokonana na rachunek wskazany przez Wykonawcę na fakturze w terminie 30 dni od daty otrzymania przez Zamawiającego prawidłowo wystawionej faktury, wystawionej zgodnie z § 5 ust. 8</w:t>
      </w:r>
      <w:r w:rsidRPr="002400D3">
        <w:rPr>
          <w:rFonts w:ascii="Century Gothic" w:hAnsi="Century Gothic" w:cs="Times New Roman"/>
          <w:i/>
          <w:color w:val="auto"/>
          <w:kern w:val="0"/>
          <w:sz w:val="20"/>
          <w:szCs w:val="20"/>
          <w:lang w:eastAsia="en-US"/>
        </w:rPr>
        <w:t xml:space="preserve"> </w:t>
      </w:r>
      <w:r w:rsidRPr="002400D3">
        <w:rPr>
          <w:rFonts w:ascii="Century Gothic" w:hAnsi="Century Gothic" w:cs="Times New Roman"/>
          <w:bCs/>
          <w:color w:val="auto"/>
          <w:sz w:val="20"/>
          <w:szCs w:val="20"/>
          <w:lang w:eastAsia="pl-PL"/>
        </w:rPr>
        <w:t>lub ustrukturyzowaną fakturę w formie elektronicznej na Platformie Elektronicznego Fakturowania.</w:t>
      </w:r>
    </w:p>
    <w:p w:rsidR="002400D3" w:rsidRPr="002400D3" w:rsidRDefault="002400D3" w:rsidP="00417E02">
      <w:pPr>
        <w:widowControl w:val="0"/>
        <w:numPr>
          <w:ilvl w:val="0"/>
          <w:numId w:val="131"/>
        </w:numPr>
        <w:contextualSpacing/>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Zamawiający zobowiązuje się zapłacić Wykonawcy odsetki ustawowe w razie nieuzasadnionego niezapłacenia faktury w terminie, o którym mowa w ust. 9.</w:t>
      </w:r>
    </w:p>
    <w:p w:rsidR="002400D3" w:rsidRPr="002400D3" w:rsidRDefault="002400D3" w:rsidP="00417E02">
      <w:pPr>
        <w:numPr>
          <w:ilvl w:val="0"/>
          <w:numId w:val="131"/>
        </w:numPr>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 xml:space="preserve">Zamawiający nie wyraża zgody na dokonanie cesji wierzytelności wynikających z wykonywania niniejszej umowy na rzecz osób trzecich. </w:t>
      </w:r>
    </w:p>
    <w:p w:rsidR="002400D3" w:rsidRPr="002400D3" w:rsidRDefault="002400D3" w:rsidP="00417E02">
      <w:pPr>
        <w:numPr>
          <w:ilvl w:val="0"/>
          <w:numId w:val="131"/>
        </w:numPr>
        <w:suppressAutoHyphens w:val="0"/>
        <w:autoSpaceDE w:val="0"/>
        <w:autoSpaceDN w:val="0"/>
        <w:adjustRightInd w:val="0"/>
        <w:jc w:val="both"/>
        <w:textAlignment w:val="auto"/>
        <w:rPr>
          <w:rFonts w:ascii="Century Gothic" w:hAnsi="Century Gothic"/>
          <w:color w:val="auto"/>
          <w:sz w:val="20"/>
          <w:szCs w:val="20"/>
          <w:lang w:eastAsia="pl-PL"/>
        </w:rPr>
      </w:pPr>
      <w:r w:rsidRPr="002400D3">
        <w:rPr>
          <w:rFonts w:ascii="Century Gothic" w:hAnsi="Century Gothic"/>
          <w:color w:val="auto"/>
          <w:sz w:val="20"/>
          <w:szCs w:val="20"/>
          <w:lang w:eastAsia="pl-PL"/>
        </w:rPr>
        <w:t xml:space="preserve">Zaproszenia, o których mowa w ust. 2 przekazywane będą na adres e-mail ……………………. </w:t>
      </w:r>
      <w:r w:rsidRPr="002400D3">
        <w:rPr>
          <w:rFonts w:ascii="Century Gothic" w:hAnsi="Century Gothic"/>
          <w:i/>
          <w:color w:val="auto"/>
          <w:sz w:val="20"/>
          <w:szCs w:val="20"/>
          <w:lang w:eastAsia="pl-PL"/>
        </w:rPr>
        <w:t>(zgodnie z Ofertą Wykonawcy).</w:t>
      </w:r>
    </w:p>
    <w:p w:rsidR="002400D3" w:rsidRPr="002400D3" w:rsidRDefault="002400D3" w:rsidP="00417E02">
      <w:pPr>
        <w:numPr>
          <w:ilvl w:val="0"/>
          <w:numId w:val="131"/>
        </w:numPr>
        <w:suppressAutoHyphens w:val="0"/>
        <w:autoSpaceDE w:val="0"/>
        <w:autoSpaceDN w:val="0"/>
        <w:adjustRightInd w:val="0"/>
        <w:jc w:val="both"/>
        <w:textAlignment w:val="auto"/>
        <w:rPr>
          <w:rFonts w:ascii="Century Gothic" w:hAnsi="Century Gothic"/>
          <w:color w:val="auto"/>
          <w:sz w:val="20"/>
          <w:szCs w:val="20"/>
          <w:lang w:eastAsia="pl-PL"/>
        </w:rPr>
      </w:pPr>
      <w:r w:rsidRPr="002400D3">
        <w:rPr>
          <w:rFonts w:ascii="Century Gothic" w:hAnsi="Century Gothic"/>
          <w:color w:val="auto"/>
          <w:sz w:val="20"/>
          <w:szCs w:val="20"/>
          <w:lang w:eastAsia="pl-PL"/>
        </w:rPr>
        <w:t>Wykonawca powiadomi Zamawiającego o każdorazowej zmianie adresu e-mail, na który będą przekazywane zaproszenia.</w:t>
      </w:r>
    </w:p>
    <w:p w:rsidR="002400D3" w:rsidRDefault="002400D3" w:rsidP="002400D3">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b/>
          <w:bCs/>
          <w:color w:val="auto"/>
          <w:kern w:val="0"/>
          <w:sz w:val="20"/>
          <w:szCs w:val="20"/>
          <w:lang w:eastAsia="en-US"/>
        </w:rPr>
        <w:t>§ 3</w:t>
      </w:r>
    </w:p>
    <w:p w:rsidR="002400D3" w:rsidRPr="002400D3" w:rsidRDefault="00FE2A66" w:rsidP="00FE2A66">
      <w:pPr>
        <w:suppressAutoHyphens w:val="0"/>
        <w:ind w:left="1025" w:hanging="1025"/>
        <w:jc w:val="both"/>
        <w:textAlignment w:val="auto"/>
        <w:rPr>
          <w:rFonts w:ascii="Century Gothic" w:eastAsia="SimSun" w:hAnsi="Century Gothic" w:cs="Times New Roman"/>
          <w:color w:val="auto"/>
          <w:kern w:val="0"/>
          <w:sz w:val="20"/>
          <w:szCs w:val="20"/>
          <w:lang w:eastAsia="en-US"/>
        </w:rPr>
      </w:pPr>
      <w:r>
        <w:rPr>
          <w:rFonts w:ascii="Century Gothic" w:eastAsia="SimSun" w:hAnsi="Century Gothic" w:cs="Times New Roman"/>
          <w:color w:val="auto"/>
          <w:kern w:val="0"/>
          <w:sz w:val="20"/>
          <w:szCs w:val="20"/>
          <w:lang w:eastAsia="en-US"/>
        </w:rPr>
        <w:t xml:space="preserve">1. </w:t>
      </w:r>
      <w:r w:rsidR="002400D3" w:rsidRPr="002400D3">
        <w:rPr>
          <w:rFonts w:ascii="Century Gothic" w:eastAsia="SimSun" w:hAnsi="Century Gothic" w:cs="Times New Roman"/>
          <w:color w:val="auto"/>
          <w:kern w:val="0"/>
          <w:sz w:val="20"/>
          <w:szCs w:val="20"/>
          <w:lang w:eastAsia="en-US"/>
        </w:rPr>
        <w:t>Wykonawca gwarantuje, że dostarczany w ramach umów wykonawczych asortyment będzie:</w:t>
      </w:r>
    </w:p>
    <w:p w:rsidR="002400D3" w:rsidRPr="002400D3" w:rsidRDefault="002400D3" w:rsidP="00417E02">
      <w:pPr>
        <w:numPr>
          <w:ilvl w:val="0"/>
          <w:numId w:val="162"/>
        </w:numPr>
        <w:tabs>
          <w:tab w:val="clear" w:pos="1080"/>
          <w:tab w:val="num" w:pos="567"/>
        </w:tabs>
        <w:autoSpaceDE w:val="0"/>
        <w:autoSpaceDN w:val="0"/>
        <w:ind w:left="567" w:hanging="283"/>
        <w:jc w:val="both"/>
        <w:rPr>
          <w:rFonts w:ascii="Century Gothic" w:hAnsi="Century Gothic" w:cs="Times New Roman"/>
          <w:color w:val="auto"/>
          <w:sz w:val="20"/>
          <w:szCs w:val="20"/>
        </w:rPr>
      </w:pPr>
      <w:r w:rsidRPr="002400D3">
        <w:rPr>
          <w:rFonts w:ascii="Century Gothic" w:hAnsi="Century Gothic" w:cs="Times New Roman"/>
          <w:color w:val="auto"/>
          <w:sz w:val="20"/>
          <w:szCs w:val="20"/>
        </w:rPr>
        <w:t>oznakowany znakiem CE, fabrycznie nowy, wolny od wad uniemożliwiających jego użycie zgodnie z przeznaczeniem;</w:t>
      </w:r>
    </w:p>
    <w:p w:rsidR="002400D3" w:rsidRPr="002400D3" w:rsidRDefault="002400D3" w:rsidP="00417E02">
      <w:pPr>
        <w:numPr>
          <w:ilvl w:val="0"/>
          <w:numId w:val="162"/>
        </w:numPr>
        <w:tabs>
          <w:tab w:val="clear" w:pos="1080"/>
          <w:tab w:val="num" w:pos="567"/>
        </w:tabs>
        <w:autoSpaceDE w:val="0"/>
        <w:autoSpaceDN w:val="0"/>
        <w:ind w:left="567" w:hanging="283"/>
        <w:jc w:val="both"/>
        <w:rPr>
          <w:rFonts w:ascii="Century Gothic" w:hAnsi="Century Gothic" w:cs="Times New Roman"/>
          <w:color w:val="auto"/>
          <w:sz w:val="20"/>
          <w:szCs w:val="20"/>
        </w:rPr>
      </w:pPr>
      <w:r w:rsidRPr="002400D3">
        <w:rPr>
          <w:rFonts w:ascii="Century Gothic" w:hAnsi="Century Gothic" w:cs="Times New Roman"/>
          <w:color w:val="auto"/>
          <w:sz w:val="20"/>
          <w:szCs w:val="20"/>
        </w:rPr>
        <w:t>umieszczony w oryginalnym opakowaniu producenta zabezpieczającym go przed uszkodzeniami mechanicznymi;</w:t>
      </w:r>
    </w:p>
    <w:p w:rsidR="002400D3" w:rsidRPr="002400D3" w:rsidRDefault="002400D3" w:rsidP="00417E02">
      <w:pPr>
        <w:numPr>
          <w:ilvl w:val="0"/>
          <w:numId w:val="162"/>
        </w:numPr>
        <w:tabs>
          <w:tab w:val="clear" w:pos="1080"/>
          <w:tab w:val="num" w:pos="567"/>
        </w:tabs>
        <w:autoSpaceDE w:val="0"/>
        <w:autoSpaceDN w:val="0"/>
        <w:ind w:hanging="796"/>
        <w:jc w:val="both"/>
        <w:rPr>
          <w:rFonts w:ascii="Century Gothic" w:hAnsi="Century Gothic" w:cs="Times New Roman"/>
          <w:color w:val="auto"/>
          <w:sz w:val="20"/>
          <w:szCs w:val="20"/>
        </w:rPr>
      </w:pPr>
      <w:r w:rsidRPr="002400D3">
        <w:rPr>
          <w:rFonts w:ascii="Century Gothic" w:eastAsia="Times New Roman" w:hAnsi="Century Gothic"/>
          <w:color w:val="auto"/>
          <w:sz w:val="20"/>
          <w:szCs w:val="20"/>
          <w:lang w:eastAsia="pl-PL"/>
        </w:rPr>
        <w:t>zgodny ze szczegółowym opisem, stanowiącym Załącznik Nr 2 do umowy</w:t>
      </w:r>
      <w:r w:rsidRPr="002400D3">
        <w:rPr>
          <w:rFonts w:ascii="Century Gothic" w:hAnsi="Century Gothic" w:cs="Times New Roman"/>
          <w:color w:val="auto"/>
          <w:sz w:val="20"/>
          <w:szCs w:val="20"/>
        </w:rPr>
        <w:t>;</w:t>
      </w:r>
    </w:p>
    <w:p w:rsidR="002400D3" w:rsidRPr="002400D3" w:rsidRDefault="002400D3" w:rsidP="00417E02">
      <w:pPr>
        <w:numPr>
          <w:ilvl w:val="0"/>
          <w:numId w:val="162"/>
        </w:numPr>
        <w:tabs>
          <w:tab w:val="clear" w:pos="1080"/>
          <w:tab w:val="num" w:pos="567"/>
        </w:tabs>
        <w:autoSpaceDE w:val="0"/>
        <w:autoSpaceDN w:val="0"/>
        <w:ind w:left="567" w:hanging="283"/>
        <w:jc w:val="both"/>
        <w:rPr>
          <w:rFonts w:ascii="Century Gothic" w:hAnsi="Century Gothic" w:cs="Times New Roman"/>
          <w:color w:val="auto"/>
          <w:sz w:val="20"/>
          <w:szCs w:val="20"/>
        </w:rPr>
      </w:pPr>
      <w:r w:rsidRPr="002400D3">
        <w:rPr>
          <w:rFonts w:ascii="Century Gothic" w:hAnsi="Century Gothic" w:cs="Times New Roman"/>
          <w:color w:val="auto"/>
          <w:sz w:val="20"/>
          <w:szCs w:val="20"/>
        </w:rPr>
        <w:t>nowy, nie będzie to sprzęt odnowiony tj. refurbished, nieużywany wcześniej w innych projektach,;</w:t>
      </w:r>
    </w:p>
    <w:p w:rsidR="002400D3" w:rsidRPr="00A90389" w:rsidRDefault="002400D3" w:rsidP="00417E02">
      <w:pPr>
        <w:numPr>
          <w:ilvl w:val="0"/>
          <w:numId w:val="162"/>
        </w:numPr>
        <w:tabs>
          <w:tab w:val="clear" w:pos="1080"/>
          <w:tab w:val="num" w:pos="567"/>
          <w:tab w:val="num" w:pos="1800"/>
        </w:tabs>
        <w:suppressAutoHyphens w:val="0"/>
        <w:autoSpaceDE w:val="0"/>
        <w:autoSpaceDN w:val="0"/>
        <w:ind w:left="360" w:hanging="76"/>
        <w:jc w:val="both"/>
        <w:textAlignment w:val="auto"/>
        <w:rPr>
          <w:rFonts w:ascii="Century Gothic" w:eastAsia="SimSun" w:hAnsi="Century Gothic" w:cs="Times New Roman"/>
          <w:color w:val="auto"/>
          <w:kern w:val="0"/>
          <w:sz w:val="20"/>
          <w:szCs w:val="20"/>
          <w:lang w:eastAsia="en-US"/>
        </w:rPr>
      </w:pPr>
      <w:r w:rsidRPr="00A90389">
        <w:rPr>
          <w:rFonts w:ascii="Century Gothic" w:hAnsi="Century Gothic" w:cs="Times New Roman"/>
          <w:color w:val="auto"/>
          <w:sz w:val="20"/>
          <w:szCs w:val="20"/>
        </w:rPr>
        <w:t>pochodził z legalnego kanału dystrybucyjnego na teren RP.</w:t>
      </w:r>
      <w:r w:rsidR="00A90389" w:rsidRPr="00A90389">
        <w:rPr>
          <w:rFonts w:ascii="Century Gothic" w:hAnsi="Century Gothic" w:cs="Times New Roman"/>
          <w:color w:val="auto"/>
          <w:sz w:val="20"/>
          <w:szCs w:val="20"/>
        </w:rPr>
        <w:t xml:space="preserve"> </w:t>
      </w:r>
    </w:p>
    <w:p w:rsidR="002400D3" w:rsidRPr="002400D3" w:rsidRDefault="002400D3" w:rsidP="00417E02">
      <w:pPr>
        <w:numPr>
          <w:ilvl w:val="3"/>
          <w:numId w:val="160"/>
        </w:numPr>
        <w:tabs>
          <w:tab w:val="clear" w:pos="-833"/>
          <w:tab w:val="num" w:pos="-142"/>
          <w:tab w:val="left" w:pos="284"/>
        </w:tabs>
        <w:autoSpaceDE w:val="0"/>
        <w:autoSpaceDN w:val="0"/>
        <w:ind w:left="284" w:hanging="426"/>
        <w:jc w:val="both"/>
        <w:rPr>
          <w:rFonts w:ascii="Century Gothic" w:hAnsi="Century Gothic" w:cs="Times New Roman"/>
          <w:color w:val="auto"/>
          <w:sz w:val="20"/>
          <w:szCs w:val="20"/>
        </w:rPr>
      </w:pPr>
      <w:r w:rsidRPr="002400D3">
        <w:rPr>
          <w:rFonts w:ascii="Century Gothic" w:hAnsi="Century Gothic" w:cs="Times New Roman"/>
          <w:color w:val="auto"/>
          <w:sz w:val="20"/>
          <w:szCs w:val="20"/>
        </w:rPr>
        <w:t xml:space="preserve">Wykonawca zobowiązany jest do dostarczenia w dniu dostawy dokumentacji sporządzonej </w:t>
      </w:r>
      <w:r w:rsidR="00A90389">
        <w:rPr>
          <w:rFonts w:ascii="Century Gothic" w:hAnsi="Century Gothic" w:cs="Times New Roman"/>
          <w:color w:val="auto"/>
          <w:sz w:val="20"/>
          <w:szCs w:val="20"/>
        </w:rPr>
        <w:t xml:space="preserve">              </w:t>
      </w:r>
      <w:r w:rsidRPr="002400D3">
        <w:rPr>
          <w:rFonts w:ascii="Century Gothic" w:hAnsi="Century Gothic" w:cs="Times New Roman"/>
          <w:color w:val="auto"/>
          <w:sz w:val="20"/>
          <w:szCs w:val="20"/>
        </w:rPr>
        <w:t xml:space="preserve">w języku polskim, zawierającej </w:t>
      </w:r>
      <w:r w:rsidRPr="002400D3">
        <w:rPr>
          <w:rFonts w:ascii="Century Gothic" w:hAnsi="Century Gothic" w:cs="Times New Roman"/>
          <w:sz w:val="20"/>
          <w:szCs w:val="20"/>
        </w:rPr>
        <w:t>co najmniej: schemat blokowy, podłączenie urządzeń do istniejącej infrastruktury , wykaz zainstalowanych urządzeń.</w:t>
      </w:r>
    </w:p>
    <w:p w:rsidR="002400D3" w:rsidRPr="002400D3" w:rsidRDefault="002400D3" w:rsidP="00A90389">
      <w:pPr>
        <w:suppressAutoHyphens w:val="0"/>
        <w:ind w:left="357"/>
        <w:jc w:val="both"/>
        <w:textAlignment w:val="auto"/>
        <w:rPr>
          <w:rFonts w:eastAsia="Calibri" w:cs="Calibri"/>
          <w:sz w:val="20"/>
          <w:szCs w:val="20"/>
        </w:rPr>
      </w:pPr>
      <w:r w:rsidRPr="002400D3">
        <w:rPr>
          <w:rFonts w:ascii="Century Gothic" w:hAnsi="Century Gothic"/>
          <w:sz w:val="20"/>
          <w:szCs w:val="20"/>
        </w:rPr>
        <w:t>Dokumentacja powinna zostać sporządzona w języku polskim i dostarczona w formie papierowej, w pojedynczym egzemplarzu, sygnowanej podpisami, wersji oryginalnej. Dodatkowo powinna zostać dostarczona wersja elektroniczna dokumentacji, utrwalona na płycie CD/DVD lub na nośniku przenośnym. W wersji elektronicznej opracowanie należy wykonać w ogólnodostępnych programach o typowych rozszerzeniach (np. doc, pdf)</w:t>
      </w:r>
      <w:r w:rsidRPr="002400D3">
        <w:rPr>
          <w:rFonts w:ascii="Century Gothic" w:eastAsia="SimSun" w:hAnsi="Century Gothic"/>
          <w:kern w:val="0"/>
          <w:sz w:val="20"/>
          <w:szCs w:val="20"/>
          <w:lang w:eastAsia="en-US"/>
        </w:rPr>
        <w:t xml:space="preserve">. </w:t>
      </w:r>
    </w:p>
    <w:p w:rsidR="002400D3" w:rsidRPr="002400D3" w:rsidRDefault="002400D3" w:rsidP="00417E02">
      <w:pPr>
        <w:numPr>
          <w:ilvl w:val="1"/>
          <w:numId w:val="161"/>
        </w:numPr>
        <w:tabs>
          <w:tab w:val="clear" w:pos="1724"/>
          <w:tab w:val="left" w:pos="284"/>
        </w:tabs>
        <w:suppressAutoHyphens w:val="0"/>
        <w:ind w:left="284" w:hanging="284"/>
        <w:jc w:val="both"/>
        <w:textAlignment w:val="auto"/>
        <w:rPr>
          <w:rFonts w:ascii="Century Gothic" w:eastAsia="SimSun" w:hAnsi="Century Gothic" w:cs="Times New Roman"/>
          <w:color w:val="auto"/>
          <w:kern w:val="0"/>
          <w:sz w:val="20"/>
          <w:szCs w:val="20"/>
        </w:rPr>
      </w:pPr>
      <w:r w:rsidRPr="002400D3">
        <w:rPr>
          <w:rFonts w:ascii="Century Gothic" w:eastAsia="SimSun" w:hAnsi="Century Gothic" w:cs="Times New Roman"/>
          <w:color w:val="auto"/>
          <w:kern w:val="0"/>
          <w:sz w:val="20"/>
          <w:szCs w:val="20"/>
        </w:rPr>
        <w:t>Zamawiający wymaga, żeby Wykonawca był podmiotem uprawnionym do udzielania licencji</w:t>
      </w:r>
      <w:r w:rsidR="00A90389">
        <w:rPr>
          <w:rFonts w:ascii="Century Gothic" w:eastAsia="SimSun" w:hAnsi="Century Gothic" w:cs="Times New Roman"/>
          <w:color w:val="auto"/>
          <w:kern w:val="0"/>
          <w:sz w:val="20"/>
          <w:szCs w:val="20"/>
        </w:rPr>
        <w:t xml:space="preserve">            </w:t>
      </w:r>
      <w:r w:rsidRPr="002400D3">
        <w:rPr>
          <w:rFonts w:ascii="Century Gothic" w:eastAsia="SimSun" w:hAnsi="Century Gothic" w:cs="Times New Roman"/>
          <w:color w:val="auto"/>
          <w:kern w:val="0"/>
          <w:sz w:val="20"/>
          <w:szCs w:val="20"/>
        </w:rPr>
        <w:t xml:space="preserve"> i dostawy oferowanego w ukompletowaniu oprogramowania. Dostarczone oprogramowanie musi być wolne od wad prawnych i fizycznych oraz zgodne z zaleceniami, normami </w:t>
      </w:r>
      <w:r w:rsidR="00A90389">
        <w:rPr>
          <w:rFonts w:ascii="Century Gothic" w:eastAsia="SimSun" w:hAnsi="Century Gothic" w:cs="Times New Roman"/>
          <w:color w:val="auto"/>
          <w:kern w:val="0"/>
          <w:sz w:val="20"/>
          <w:szCs w:val="20"/>
        </w:rPr>
        <w:t xml:space="preserve">                              </w:t>
      </w:r>
      <w:r w:rsidRPr="002400D3">
        <w:rPr>
          <w:rFonts w:ascii="Century Gothic" w:eastAsia="SimSun" w:hAnsi="Century Gothic" w:cs="Times New Roman"/>
          <w:color w:val="auto"/>
          <w:kern w:val="0"/>
          <w:sz w:val="20"/>
          <w:szCs w:val="20"/>
        </w:rPr>
        <w:t xml:space="preserve">i obowiązującymi wymaganiami techniczno-eksploatacyjnymi obowiązującymi na terenie RP. </w:t>
      </w:r>
    </w:p>
    <w:p w:rsidR="002400D3" w:rsidRPr="002400D3" w:rsidRDefault="002400D3" w:rsidP="00417E02">
      <w:pPr>
        <w:numPr>
          <w:ilvl w:val="1"/>
          <w:numId w:val="161"/>
        </w:numPr>
        <w:tabs>
          <w:tab w:val="clear" w:pos="1724"/>
        </w:tabs>
        <w:suppressAutoHyphens w:val="0"/>
        <w:ind w:left="284" w:hanging="284"/>
        <w:jc w:val="both"/>
        <w:textAlignment w:val="auto"/>
        <w:rPr>
          <w:rFonts w:ascii="Century Gothic" w:eastAsia="SimSun" w:hAnsi="Century Gothic" w:cs="Times New Roman"/>
          <w:color w:val="auto"/>
          <w:kern w:val="0"/>
          <w:sz w:val="20"/>
          <w:szCs w:val="20"/>
        </w:rPr>
      </w:pPr>
      <w:r w:rsidRPr="002400D3">
        <w:rPr>
          <w:rFonts w:ascii="Century Gothic" w:hAnsi="Century Gothic" w:cs="Times New Roman"/>
          <w:color w:val="auto"/>
          <w:sz w:val="20"/>
          <w:szCs w:val="20"/>
          <w:lang w:eastAsia="pl-PL"/>
        </w:rPr>
        <w:t>ich wypowiedzenia.</w:t>
      </w:r>
      <w:r w:rsidR="00A90389" w:rsidRPr="00A90389">
        <w:rPr>
          <w:rFonts w:ascii="Century Gothic" w:hAnsi="Century Gothic" w:cs="Times New Roman"/>
          <w:color w:val="auto"/>
          <w:sz w:val="20"/>
          <w:szCs w:val="20"/>
          <w:lang w:eastAsia="pl-PL"/>
        </w:rPr>
        <w:t xml:space="preserve"> </w:t>
      </w:r>
      <w:r w:rsidR="00A90389" w:rsidRPr="002400D3">
        <w:rPr>
          <w:rFonts w:ascii="Century Gothic" w:hAnsi="Century Gothic" w:cs="Times New Roman"/>
          <w:color w:val="auto"/>
          <w:sz w:val="20"/>
          <w:szCs w:val="20"/>
          <w:lang w:eastAsia="pl-PL"/>
        </w:rPr>
        <w:t>Zamawiający wymaga, żeby licencje, były wolne od roszczeń osób trzecich oraz bez możliwości</w:t>
      </w:r>
    </w:p>
    <w:p w:rsidR="002400D3" w:rsidRPr="000727FE" w:rsidRDefault="002400D3" w:rsidP="00417E02">
      <w:pPr>
        <w:numPr>
          <w:ilvl w:val="1"/>
          <w:numId w:val="161"/>
        </w:numPr>
        <w:tabs>
          <w:tab w:val="clear" w:pos="1724"/>
          <w:tab w:val="num" w:pos="0"/>
        </w:tabs>
        <w:suppressAutoHyphens w:val="0"/>
        <w:ind w:left="284" w:hanging="284"/>
        <w:jc w:val="both"/>
        <w:textAlignment w:val="auto"/>
        <w:rPr>
          <w:rFonts w:ascii="Century Gothic" w:eastAsia="SimSun" w:hAnsi="Century Gothic" w:cs="Times New Roman"/>
          <w:color w:val="auto"/>
          <w:kern w:val="0"/>
          <w:sz w:val="20"/>
          <w:szCs w:val="20"/>
        </w:rPr>
      </w:pPr>
      <w:r w:rsidRPr="002400D3">
        <w:rPr>
          <w:rFonts w:ascii="Century Gothic" w:hAnsi="Century Gothic"/>
          <w:color w:val="auto"/>
          <w:sz w:val="20"/>
          <w:szCs w:val="20"/>
        </w:rPr>
        <w:t>Ryzyko uszkodzenia / utraty urządzeń podczas ich instalacji ponosi Wykonawca.</w:t>
      </w:r>
    </w:p>
    <w:p w:rsidR="000727FE" w:rsidRPr="000727FE" w:rsidRDefault="000727FE" w:rsidP="000727FE">
      <w:pPr>
        <w:suppressAutoHyphens w:val="0"/>
        <w:ind w:left="284"/>
        <w:jc w:val="both"/>
        <w:textAlignment w:val="auto"/>
        <w:rPr>
          <w:rFonts w:ascii="Century Gothic" w:eastAsia="SimSun" w:hAnsi="Century Gothic" w:cs="Times New Roman"/>
          <w:color w:val="auto"/>
          <w:kern w:val="0"/>
          <w:sz w:val="16"/>
          <w:szCs w:val="16"/>
        </w:rPr>
      </w:pPr>
    </w:p>
    <w:p w:rsidR="002400D3" w:rsidRDefault="002400D3" w:rsidP="002400D3">
      <w:pPr>
        <w:tabs>
          <w:tab w:val="left" w:pos="426"/>
          <w:tab w:val="center" w:pos="4536"/>
          <w:tab w:val="right" w:pos="9072"/>
        </w:tabs>
        <w:suppressAutoHyphens w:val="0"/>
        <w:jc w:val="center"/>
        <w:textAlignment w:val="auto"/>
        <w:rPr>
          <w:rFonts w:ascii="Century Gothic" w:eastAsia="SimSun" w:hAnsi="Century Gothic" w:cs="Times New Roman"/>
          <w:b/>
          <w:color w:val="auto"/>
          <w:kern w:val="0"/>
          <w:sz w:val="20"/>
          <w:szCs w:val="20"/>
          <w:lang w:eastAsia="en-US"/>
        </w:rPr>
      </w:pPr>
      <w:r w:rsidRPr="002400D3">
        <w:rPr>
          <w:rFonts w:ascii="Century Gothic" w:eastAsia="SimSun" w:hAnsi="Century Gothic" w:cs="Times New Roman"/>
          <w:b/>
          <w:color w:val="auto"/>
          <w:kern w:val="0"/>
          <w:sz w:val="20"/>
          <w:szCs w:val="20"/>
          <w:lang w:eastAsia="en-US"/>
        </w:rPr>
        <w:t xml:space="preserve">§ 4 </w:t>
      </w:r>
    </w:p>
    <w:p w:rsidR="002400D3" w:rsidRPr="002400D3" w:rsidRDefault="002400D3" w:rsidP="00417E02">
      <w:pPr>
        <w:widowControl w:val="0"/>
        <w:numPr>
          <w:ilvl w:val="0"/>
          <w:numId w:val="163"/>
        </w:numPr>
        <w:shd w:val="clear" w:color="auto" w:fill="FFFFFF"/>
        <w:tabs>
          <w:tab w:val="left" w:pos="426"/>
        </w:tabs>
        <w:suppressAutoHyphens w:val="0"/>
        <w:autoSpaceDE w:val="0"/>
        <w:autoSpaceDN w:val="0"/>
        <w:adjustRightInd w:val="0"/>
        <w:ind w:left="426" w:right="5" w:hanging="426"/>
        <w:jc w:val="both"/>
        <w:textAlignment w:val="auto"/>
        <w:rPr>
          <w:rFonts w:ascii="Century Gothic" w:hAnsi="Century Gothic" w:cs="Times New Roman"/>
          <w:color w:val="auto"/>
          <w:spacing w:val="-18"/>
          <w:sz w:val="20"/>
          <w:szCs w:val="20"/>
        </w:rPr>
      </w:pPr>
      <w:r w:rsidRPr="002400D3">
        <w:rPr>
          <w:rFonts w:ascii="Century Gothic" w:hAnsi="Century Gothic" w:cs="Times New Roman"/>
          <w:color w:val="auto"/>
          <w:sz w:val="20"/>
          <w:szCs w:val="20"/>
        </w:rPr>
        <w:t xml:space="preserve">Wykonawca oświadcza i gwarantuje, iż z chwilą podpisania </w:t>
      </w:r>
      <w:r w:rsidR="00A90389">
        <w:rPr>
          <w:rFonts w:ascii="Century Gothic" w:hAnsi="Century Gothic" w:cs="Times New Roman"/>
          <w:color w:val="auto"/>
          <w:sz w:val="20"/>
          <w:szCs w:val="20"/>
        </w:rPr>
        <w:t>p</w:t>
      </w:r>
      <w:r w:rsidRPr="002400D3">
        <w:rPr>
          <w:rFonts w:ascii="Century Gothic" w:hAnsi="Century Gothic" w:cs="Times New Roman"/>
          <w:color w:val="auto"/>
          <w:sz w:val="20"/>
          <w:szCs w:val="20"/>
        </w:rPr>
        <w:t>rotokołu odbioru ilościowego Skarb Państwa - Zamawiający, w ramach wynagrodzenia wskazanego w §1 ust. 2 lit. a) umowy wykonawczej uzyskuje prawo do korzystania z oprogramowania, na podstawie niewyłącznej, nieograniczonej terytorialnie licencji udzielonej przez producenta oprogramowania, której warunki tenże producent dołączył do licencji oprogramowania jednak nie gorsze niż wynikające z umowy .</w:t>
      </w:r>
    </w:p>
    <w:p w:rsidR="002400D3" w:rsidRPr="002400D3" w:rsidRDefault="002400D3" w:rsidP="00417E02">
      <w:pPr>
        <w:widowControl w:val="0"/>
        <w:numPr>
          <w:ilvl w:val="0"/>
          <w:numId w:val="163"/>
        </w:numPr>
        <w:shd w:val="clear" w:color="auto" w:fill="FFFFFF"/>
        <w:tabs>
          <w:tab w:val="left" w:pos="426"/>
        </w:tabs>
        <w:suppressAutoHyphens w:val="0"/>
        <w:autoSpaceDE w:val="0"/>
        <w:autoSpaceDN w:val="0"/>
        <w:adjustRightInd w:val="0"/>
        <w:ind w:left="426" w:right="5" w:hanging="284"/>
        <w:jc w:val="both"/>
        <w:textAlignment w:val="auto"/>
        <w:rPr>
          <w:rFonts w:ascii="Century Gothic" w:hAnsi="Century Gothic" w:cs="Times New Roman"/>
          <w:color w:val="auto"/>
          <w:spacing w:val="-18"/>
          <w:sz w:val="20"/>
          <w:szCs w:val="20"/>
        </w:rPr>
      </w:pPr>
      <w:r w:rsidRPr="002400D3">
        <w:rPr>
          <w:rFonts w:ascii="Century Gothic" w:hAnsi="Century Gothic" w:cs="Times New Roman"/>
          <w:color w:val="auto"/>
          <w:sz w:val="20"/>
          <w:szCs w:val="20"/>
        </w:rPr>
        <w:t>Z chwilą udzielenia licencji na korzystanie z oprogramowania, własność nośników, na których utrwalono oprogramowanie przechodzi na Zamawiającego.</w:t>
      </w:r>
    </w:p>
    <w:p w:rsidR="002400D3" w:rsidRPr="002400D3" w:rsidRDefault="002400D3" w:rsidP="00417E02">
      <w:pPr>
        <w:widowControl w:val="0"/>
        <w:numPr>
          <w:ilvl w:val="0"/>
          <w:numId w:val="163"/>
        </w:numPr>
        <w:shd w:val="clear" w:color="auto" w:fill="FFFFFF"/>
        <w:tabs>
          <w:tab w:val="left" w:pos="426"/>
        </w:tabs>
        <w:suppressAutoHyphens w:val="0"/>
        <w:autoSpaceDE w:val="0"/>
        <w:autoSpaceDN w:val="0"/>
        <w:adjustRightInd w:val="0"/>
        <w:ind w:left="426" w:right="5" w:hanging="284"/>
        <w:jc w:val="both"/>
        <w:textAlignment w:val="auto"/>
        <w:rPr>
          <w:rFonts w:ascii="Century Gothic" w:hAnsi="Century Gothic" w:cs="Times New Roman"/>
          <w:color w:val="auto"/>
          <w:spacing w:val="-18"/>
          <w:sz w:val="20"/>
          <w:szCs w:val="20"/>
        </w:rPr>
      </w:pPr>
      <w:r w:rsidRPr="002400D3">
        <w:rPr>
          <w:rFonts w:ascii="Century Gothic" w:hAnsi="Century Gothic" w:cs="Times New Roman"/>
          <w:color w:val="auto"/>
          <w:sz w:val="20"/>
          <w:szCs w:val="20"/>
        </w:rPr>
        <w:t xml:space="preserve">W okresie od dnia dostarczenia do siedziby Zamawiającego </w:t>
      </w:r>
      <w:r w:rsidR="00C60990">
        <w:rPr>
          <w:rFonts w:ascii="Century Gothic" w:hAnsi="Century Gothic" w:cs="Times New Roman"/>
          <w:color w:val="auto"/>
          <w:sz w:val="20"/>
          <w:szCs w:val="20"/>
        </w:rPr>
        <w:t>p</w:t>
      </w:r>
      <w:r w:rsidRPr="002400D3">
        <w:rPr>
          <w:rFonts w:ascii="Century Gothic" w:hAnsi="Century Gothic" w:cs="Times New Roman"/>
          <w:color w:val="auto"/>
          <w:sz w:val="20"/>
          <w:szCs w:val="20"/>
        </w:rPr>
        <w:t xml:space="preserve">rzedmiotu umowy w sposób określony </w:t>
      </w:r>
      <w:r w:rsidRPr="002400D3">
        <w:rPr>
          <w:rFonts w:ascii="Century Gothic" w:hAnsi="Century Gothic" w:cs="Times New Roman"/>
          <w:color w:val="auto"/>
          <w:spacing w:val="-1"/>
          <w:sz w:val="20"/>
          <w:szCs w:val="20"/>
        </w:rPr>
        <w:t xml:space="preserve">w umowie do dnia podpisania protokołu odbioru ilościowego Wykonawca zapewni Zamawiającemu </w:t>
      </w:r>
      <w:r w:rsidRPr="002400D3">
        <w:rPr>
          <w:rFonts w:ascii="Century Gothic" w:hAnsi="Century Gothic" w:cs="Times New Roman"/>
          <w:color w:val="auto"/>
          <w:sz w:val="20"/>
          <w:szCs w:val="20"/>
        </w:rPr>
        <w:t>korzystanie z oprogramowania na warunkach licencji zgodnie z załącznikiem nr 2 do umowy</w:t>
      </w:r>
      <w:r w:rsidR="00C60990">
        <w:rPr>
          <w:rFonts w:ascii="Century Gothic" w:hAnsi="Century Gothic" w:cs="Times New Roman"/>
          <w:color w:val="auto"/>
          <w:sz w:val="20"/>
          <w:szCs w:val="20"/>
        </w:rPr>
        <w:t xml:space="preserve"> ramowej</w:t>
      </w:r>
      <w:r w:rsidRPr="002400D3">
        <w:rPr>
          <w:rFonts w:ascii="Century Gothic" w:hAnsi="Century Gothic" w:cs="Times New Roman"/>
          <w:color w:val="auto"/>
          <w:sz w:val="20"/>
          <w:szCs w:val="20"/>
        </w:rPr>
        <w:t>, bez pobierania z tego tytułu dodatkowego wynagrodzenia.</w:t>
      </w:r>
    </w:p>
    <w:p w:rsidR="002400D3" w:rsidRPr="002400D3" w:rsidRDefault="002400D3" w:rsidP="00417E02">
      <w:pPr>
        <w:numPr>
          <w:ilvl w:val="0"/>
          <w:numId w:val="163"/>
        </w:numPr>
        <w:shd w:val="clear" w:color="auto" w:fill="FFFFFF"/>
        <w:tabs>
          <w:tab w:val="left" w:pos="284"/>
        </w:tabs>
        <w:autoSpaceDE w:val="0"/>
        <w:autoSpaceDN w:val="0"/>
        <w:ind w:left="426" w:right="19" w:hanging="284"/>
        <w:jc w:val="both"/>
        <w:rPr>
          <w:rFonts w:ascii="Century Gothic" w:hAnsi="Century Gothic" w:cs="Times New Roman"/>
          <w:color w:val="auto"/>
          <w:sz w:val="20"/>
          <w:szCs w:val="20"/>
        </w:rPr>
      </w:pPr>
      <w:r w:rsidRPr="002400D3">
        <w:rPr>
          <w:rFonts w:ascii="Century Gothic" w:hAnsi="Century Gothic" w:cs="Times New Roman"/>
          <w:color w:val="auto"/>
          <w:sz w:val="20"/>
          <w:szCs w:val="20"/>
        </w:rPr>
        <w:lastRenderedPageBreak/>
        <w:t>Wykonawca oświadcza i gwarantuje, że oprogramowanie, ani korzystanie z niego przez Zamawiającego, nie będą naruszać praw własności intelektualnej osób trzecich, w tym praw autorskich, patentów, ani praw do baz danych.</w:t>
      </w:r>
    </w:p>
    <w:p w:rsidR="002400D3" w:rsidRPr="002400D3" w:rsidRDefault="002400D3" w:rsidP="00417E02">
      <w:pPr>
        <w:numPr>
          <w:ilvl w:val="0"/>
          <w:numId w:val="163"/>
        </w:numPr>
        <w:shd w:val="clear" w:color="auto" w:fill="FFFFFF"/>
        <w:tabs>
          <w:tab w:val="left" w:pos="284"/>
        </w:tabs>
        <w:autoSpaceDE w:val="0"/>
        <w:autoSpaceDN w:val="0"/>
        <w:ind w:left="426" w:right="19" w:hanging="284"/>
        <w:jc w:val="both"/>
        <w:rPr>
          <w:rFonts w:ascii="Century Gothic" w:hAnsi="Century Gothic" w:cs="Times New Roman"/>
          <w:color w:val="auto"/>
          <w:sz w:val="20"/>
          <w:szCs w:val="20"/>
        </w:rPr>
      </w:pPr>
      <w:r w:rsidRPr="002400D3">
        <w:rPr>
          <w:rFonts w:ascii="Century Gothic" w:hAnsi="Century Gothic" w:cs="Times New Roman"/>
          <w:color w:val="auto"/>
          <w:spacing w:val="-1"/>
          <w:sz w:val="20"/>
          <w:szCs w:val="20"/>
        </w:rPr>
        <w:t xml:space="preserve">Jeżeli Zamawiający poinformuje Wykonawcę o jakichkolwiek roszczeniach osób trzecich zgłaszanych </w:t>
      </w:r>
      <w:r w:rsidRPr="002400D3">
        <w:rPr>
          <w:rFonts w:ascii="Century Gothic" w:hAnsi="Century Gothic" w:cs="Times New Roman"/>
          <w:color w:val="auto"/>
          <w:sz w:val="20"/>
          <w:szCs w:val="20"/>
        </w:rPr>
        <w:t xml:space="preserve">wobec Zamawiającego w związku z nabytym oprogramowaniem,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t>
      </w:r>
      <w:r w:rsidR="00C60990">
        <w:rPr>
          <w:rFonts w:ascii="Century Gothic" w:hAnsi="Century Gothic" w:cs="Times New Roman"/>
          <w:color w:val="auto"/>
          <w:sz w:val="20"/>
          <w:szCs w:val="20"/>
        </w:rPr>
        <w:t xml:space="preserve">               </w:t>
      </w:r>
      <w:r w:rsidRPr="002400D3">
        <w:rPr>
          <w:rFonts w:ascii="Century Gothic" w:hAnsi="Century Gothic" w:cs="Times New Roman"/>
          <w:color w:val="auto"/>
          <w:sz w:val="20"/>
          <w:szCs w:val="20"/>
        </w:rPr>
        <w:t xml:space="preserve">W szczególności, w razie wytoczenia przeciwko </w:t>
      </w:r>
      <w:r w:rsidRPr="002400D3">
        <w:rPr>
          <w:rFonts w:ascii="Century Gothic" w:hAnsi="Century Gothic" w:cs="Times New Roman"/>
          <w:color w:val="auto"/>
          <w:spacing w:val="-1"/>
          <w:sz w:val="20"/>
          <w:szCs w:val="20"/>
        </w:rPr>
        <w:t xml:space="preserve">Zamawiającemu powództwa z tytułu naruszenia praw własności intelektualnej, Wykonawca wstąpi do postępowania w charakterze strony pozwanej, a w razie braku takiej możliwości wystąpi z interwencją </w:t>
      </w:r>
      <w:r w:rsidRPr="002400D3">
        <w:rPr>
          <w:rFonts w:ascii="Century Gothic" w:hAnsi="Century Gothic" w:cs="Times New Roman"/>
          <w:color w:val="auto"/>
          <w:sz w:val="20"/>
          <w:szCs w:val="20"/>
        </w:rPr>
        <w:t>uboczną po stronie Zamawiającego.</w:t>
      </w:r>
    </w:p>
    <w:p w:rsidR="002400D3" w:rsidRPr="002400D3" w:rsidRDefault="002400D3" w:rsidP="00417E02">
      <w:pPr>
        <w:numPr>
          <w:ilvl w:val="0"/>
          <w:numId w:val="163"/>
        </w:numPr>
        <w:shd w:val="clear" w:color="auto" w:fill="FFFFFF"/>
        <w:tabs>
          <w:tab w:val="left" w:pos="284"/>
        </w:tabs>
        <w:autoSpaceDE w:val="0"/>
        <w:autoSpaceDN w:val="0"/>
        <w:ind w:left="426" w:right="19" w:hanging="284"/>
        <w:jc w:val="both"/>
        <w:rPr>
          <w:rFonts w:ascii="Century Gothic" w:hAnsi="Century Gothic" w:cs="Times New Roman"/>
          <w:color w:val="auto"/>
          <w:sz w:val="20"/>
          <w:szCs w:val="20"/>
        </w:rPr>
      </w:pPr>
      <w:r w:rsidRPr="002400D3">
        <w:rPr>
          <w:rFonts w:ascii="Century Gothic" w:hAnsi="Century Gothic" w:cs="Times New Roman"/>
          <w:color w:val="auto"/>
          <w:sz w:val="20"/>
          <w:szCs w:val="20"/>
        </w:rPr>
        <w:t xml:space="preserve">Ponadto, jeśli używane oprogramowanie stanie się przedmiotem jakiegokolwiek powództwa Strony </w:t>
      </w:r>
      <w:r w:rsidRPr="002400D3">
        <w:rPr>
          <w:rFonts w:ascii="Century Gothic" w:hAnsi="Century Gothic" w:cs="Times New Roman"/>
          <w:color w:val="auto"/>
          <w:spacing w:val="-1"/>
          <w:sz w:val="20"/>
          <w:szCs w:val="20"/>
        </w:rPr>
        <w:t xml:space="preserve">lub osoby trzeciej o naruszenie praw własności intelektualnej, jak wymieniono powyżej, Wykonawca </w:t>
      </w:r>
      <w:r w:rsidRPr="002400D3">
        <w:rPr>
          <w:rFonts w:ascii="Century Gothic" w:hAnsi="Century Gothic" w:cs="Times New Roman"/>
          <w:color w:val="auto"/>
          <w:sz w:val="20"/>
          <w:szCs w:val="20"/>
        </w:rPr>
        <w:t>może na swój własny koszt wybrać jedno z poniższych rozwiązań:</w:t>
      </w:r>
    </w:p>
    <w:p w:rsidR="002400D3" w:rsidRPr="002400D3" w:rsidRDefault="002400D3" w:rsidP="00417E02">
      <w:pPr>
        <w:widowControl w:val="0"/>
        <w:numPr>
          <w:ilvl w:val="0"/>
          <w:numId w:val="164"/>
        </w:numPr>
        <w:shd w:val="clear" w:color="auto" w:fill="FFFFFF"/>
        <w:tabs>
          <w:tab w:val="left" w:pos="691"/>
        </w:tabs>
        <w:suppressAutoHyphens w:val="0"/>
        <w:autoSpaceDE w:val="0"/>
        <w:autoSpaceDN w:val="0"/>
        <w:adjustRightInd w:val="0"/>
        <w:ind w:left="446"/>
        <w:textAlignment w:val="auto"/>
        <w:rPr>
          <w:rFonts w:ascii="Century Gothic" w:hAnsi="Century Gothic" w:cs="Times New Roman"/>
          <w:color w:val="auto"/>
          <w:spacing w:val="-17"/>
          <w:sz w:val="20"/>
          <w:szCs w:val="20"/>
        </w:rPr>
      </w:pPr>
      <w:r w:rsidRPr="002400D3">
        <w:rPr>
          <w:rFonts w:ascii="Century Gothic" w:hAnsi="Century Gothic" w:cs="Times New Roman"/>
          <w:color w:val="auto"/>
          <w:spacing w:val="-1"/>
          <w:sz w:val="20"/>
          <w:szCs w:val="20"/>
        </w:rPr>
        <w:t>uzyskać dla Zamawiającego prawo dalszego użytkowania oprogramowania lub</w:t>
      </w:r>
    </w:p>
    <w:p w:rsidR="002400D3" w:rsidRPr="002400D3" w:rsidRDefault="002400D3" w:rsidP="00417E02">
      <w:pPr>
        <w:widowControl w:val="0"/>
        <w:numPr>
          <w:ilvl w:val="0"/>
          <w:numId w:val="164"/>
        </w:numPr>
        <w:shd w:val="clear" w:color="auto" w:fill="FFFFFF"/>
        <w:tabs>
          <w:tab w:val="left" w:pos="691"/>
        </w:tabs>
        <w:suppressAutoHyphens w:val="0"/>
        <w:autoSpaceDE w:val="0"/>
        <w:autoSpaceDN w:val="0"/>
        <w:adjustRightInd w:val="0"/>
        <w:ind w:left="691" w:right="24" w:hanging="245"/>
        <w:jc w:val="both"/>
        <w:textAlignment w:val="auto"/>
        <w:rPr>
          <w:rFonts w:ascii="Century Gothic" w:hAnsi="Century Gothic" w:cs="Times New Roman"/>
          <w:color w:val="auto"/>
          <w:spacing w:val="-4"/>
          <w:sz w:val="20"/>
          <w:szCs w:val="20"/>
        </w:rPr>
      </w:pPr>
      <w:r w:rsidRPr="002400D3">
        <w:rPr>
          <w:rFonts w:ascii="Century Gothic" w:hAnsi="Century Gothic" w:cs="Times New Roman"/>
          <w:color w:val="auto"/>
          <w:spacing w:val="-1"/>
          <w:sz w:val="20"/>
          <w:szCs w:val="20"/>
        </w:rPr>
        <w:t xml:space="preserve">zmodyfikować oprogramowanie tak, żeby było zgodne z umową, ale wolne od jakichkolwiek wad </w:t>
      </w:r>
      <w:r w:rsidRPr="002400D3">
        <w:rPr>
          <w:rFonts w:ascii="Century Gothic" w:hAnsi="Century Gothic" w:cs="Times New Roman"/>
          <w:color w:val="auto"/>
          <w:sz w:val="20"/>
          <w:szCs w:val="20"/>
        </w:rPr>
        <w:t>lub roszczeń osób trzecich.</w:t>
      </w:r>
    </w:p>
    <w:p w:rsidR="002400D3" w:rsidRPr="002400D3" w:rsidRDefault="002400D3" w:rsidP="002400D3">
      <w:pPr>
        <w:shd w:val="clear" w:color="auto" w:fill="FFFFFF"/>
        <w:tabs>
          <w:tab w:val="left" w:pos="446"/>
        </w:tabs>
        <w:ind w:left="426" w:hanging="402"/>
        <w:rPr>
          <w:rFonts w:ascii="Century Gothic" w:hAnsi="Century Gothic" w:cs="Times New Roman"/>
          <w:color w:val="auto"/>
          <w:spacing w:val="-15"/>
          <w:sz w:val="20"/>
          <w:szCs w:val="20"/>
        </w:rPr>
      </w:pPr>
      <w:r w:rsidRPr="002400D3">
        <w:rPr>
          <w:rFonts w:ascii="Century Gothic" w:hAnsi="Century Gothic" w:cs="Times New Roman"/>
          <w:color w:val="auto"/>
          <w:spacing w:val="-14"/>
          <w:sz w:val="20"/>
          <w:szCs w:val="20"/>
        </w:rPr>
        <w:t>7.</w:t>
      </w:r>
      <w:r w:rsidRPr="002400D3">
        <w:rPr>
          <w:rFonts w:ascii="Century Gothic" w:hAnsi="Century Gothic" w:cs="Times New Roman"/>
          <w:color w:val="auto"/>
          <w:sz w:val="20"/>
          <w:szCs w:val="20"/>
        </w:rPr>
        <w:tab/>
      </w:r>
      <w:r w:rsidRPr="002400D3">
        <w:rPr>
          <w:rFonts w:ascii="Century Gothic" w:hAnsi="Century Gothic" w:cs="Times New Roman"/>
          <w:color w:val="auto"/>
          <w:spacing w:val="-1"/>
          <w:sz w:val="20"/>
          <w:szCs w:val="20"/>
        </w:rPr>
        <w:t xml:space="preserve">Strony potwierdzają, że żadne z powyższych postanowień nie wyłącza możliwości dochodzenia przez Zamawiającego odszkodowania na zasadach ogólnych kodeksu </w:t>
      </w:r>
      <w:r w:rsidRPr="002400D3">
        <w:rPr>
          <w:rFonts w:ascii="Century Gothic" w:hAnsi="Century Gothic" w:cs="Times New Roman"/>
          <w:color w:val="auto"/>
          <w:sz w:val="20"/>
          <w:szCs w:val="20"/>
        </w:rPr>
        <w:t>cywilnego lub wykonania uprawnień przez Zamawiającego wynikających z innych ustaw.</w:t>
      </w:r>
    </w:p>
    <w:p w:rsidR="002400D3" w:rsidRPr="00393410" w:rsidRDefault="002400D3" w:rsidP="002400D3">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16"/>
          <w:szCs w:val="16"/>
          <w:lang w:eastAsia="en-US"/>
        </w:rPr>
      </w:pPr>
    </w:p>
    <w:p w:rsidR="002400D3" w:rsidRPr="002400D3" w:rsidRDefault="002400D3" w:rsidP="002400D3">
      <w:pPr>
        <w:tabs>
          <w:tab w:val="left" w:pos="426"/>
          <w:tab w:val="center" w:pos="4536"/>
          <w:tab w:val="right" w:pos="9072"/>
        </w:tabs>
        <w:suppressAutoHyphens w:val="0"/>
        <w:jc w:val="center"/>
        <w:textAlignment w:val="auto"/>
        <w:rPr>
          <w:rFonts w:ascii="Century Gothic" w:hAnsi="Century Gothic" w:cs="Times New Roman"/>
          <w:b/>
          <w:bCs/>
          <w:color w:val="auto"/>
          <w:kern w:val="0"/>
          <w:sz w:val="20"/>
          <w:szCs w:val="20"/>
          <w:lang w:eastAsia="en-US"/>
        </w:rPr>
      </w:pPr>
      <w:r w:rsidRPr="002400D3">
        <w:rPr>
          <w:rFonts w:ascii="Century Gothic" w:eastAsia="SimSun" w:hAnsi="Century Gothic" w:cs="Times New Roman"/>
          <w:b/>
          <w:bCs/>
          <w:color w:val="auto"/>
          <w:kern w:val="0"/>
          <w:sz w:val="20"/>
          <w:szCs w:val="20"/>
          <w:lang w:eastAsia="en-US"/>
        </w:rPr>
        <w:t>§ 5</w:t>
      </w:r>
    </w:p>
    <w:p w:rsidR="002400D3" w:rsidRPr="002400D3" w:rsidRDefault="002400D3" w:rsidP="00417E02">
      <w:pPr>
        <w:numPr>
          <w:ilvl w:val="0"/>
          <w:numId w:val="165"/>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 xml:space="preserve">Wykonawca zobowiązuje się do dostaw asortymentu w terminie nie dłuższym niż </w:t>
      </w:r>
      <w:r w:rsidRPr="002400D3">
        <w:rPr>
          <w:rFonts w:ascii="Century Gothic" w:eastAsia="SimSun" w:hAnsi="Century Gothic" w:cs="Times New Roman"/>
          <w:b/>
          <w:bCs/>
          <w:color w:val="auto"/>
          <w:kern w:val="0"/>
          <w:sz w:val="20"/>
          <w:szCs w:val="20"/>
          <w:lang w:eastAsia="en-US"/>
        </w:rPr>
        <w:t>7 dni roboczych</w:t>
      </w:r>
      <w:r w:rsidRPr="002400D3">
        <w:rPr>
          <w:rFonts w:ascii="Century Gothic" w:eastAsia="SimSun" w:hAnsi="Century Gothic" w:cs="Times New Roman"/>
          <w:color w:val="auto"/>
          <w:kern w:val="0"/>
          <w:sz w:val="20"/>
          <w:szCs w:val="20"/>
          <w:lang w:eastAsia="en-US"/>
        </w:rPr>
        <w:t xml:space="preserve">, licząc od daty zawarcia umowy wykonawczej. </w:t>
      </w:r>
    </w:p>
    <w:p w:rsidR="002400D3" w:rsidRPr="002400D3" w:rsidRDefault="002400D3" w:rsidP="002400D3">
      <w:pPr>
        <w:suppressAutoHyphens w:val="0"/>
        <w:ind w:left="36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Ilekroć w niniejszej umowie użyto sformułowania dni robocze, rozumie się przez to dni od poniedziałku do piątku, z wyłączeniem dni ustawowo wolnych od pracy zgodnie z właściwymi przepisami, w godzinach 8:00÷1</w:t>
      </w:r>
      <w:r w:rsidR="00393410">
        <w:rPr>
          <w:rFonts w:ascii="Century Gothic" w:hAnsi="Century Gothic" w:cs="Times New Roman"/>
          <w:color w:val="auto"/>
          <w:kern w:val="0"/>
          <w:sz w:val="20"/>
          <w:szCs w:val="20"/>
          <w:lang w:eastAsia="en-US"/>
        </w:rPr>
        <w:t>6</w:t>
      </w:r>
      <w:r w:rsidRPr="002400D3">
        <w:rPr>
          <w:rFonts w:ascii="Century Gothic" w:hAnsi="Century Gothic" w:cs="Times New Roman"/>
          <w:color w:val="auto"/>
          <w:kern w:val="0"/>
          <w:sz w:val="20"/>
          <w:szCs w:val="20"/>
          <w:lang w:eastAsia="en-US"/>
        </w:rPr>
        <w:t>:00.</w:t>
      </w:r>
    </w:p>
    <w:p w:rsidR="002400D3" w:rsidRPr="002400D3" w:rsidRDefault="002400D3" w:rsidP="00417E02">
      <w:pPr>
        <w:numPr>
          <w:ilvl w:val="0"/>
          <w:numId w:val="165"/>
        </w:numPr>
        <w:tabs>
          <w:tab w:val="num" w:pos="426"/>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 xml:space="preserve">Wykonawca zobowiązuje się powiadamiać Zamawiającego z 1–dniowym (dzień roboczy) wyprzedzeniem o dokładnym terminie dostawy na </w:t>
      </w:r>
      <w:r w:rsidRPr="002400D3">
        <w:rPr>
          <w:rFonts w:ascii="Century Gothic" w:eastAsia="SimSun" w:hAnsi="Century Gothic" w:cs="Times New Roman"/>
          <w:bCs/>
          <w:color w:val="auto"/>
          <w:kern w:val="0"/>
          <w:sz w:val="20"/>
          <w:szCs w:val="20"/>
          <w:lang w:eastAsia="en-US"/>
        </w:rPr>
        <w:t xml:space="preserve">nr faksu </w:t>
      </w:r>
      <w:r w:rsidRPr="002400D3">
        <w:rPr>
          <w:rFonts w:ascii="Century Gothic" w:eastAsia="SimSun" w:hAnsi="Century Gothic" w:cs="Times New Roman"/>
          <w:color w:val="auto"/>
          <w:kern w:val="0"/>
          <w:sz w:val="20"/>
          <w:szCs w:val="20"/>
          <w:lang w:eastAsia="en-US"/>
        </w:rPr>
        <w:t>(47) …….</w:t>
      </w:r>
      <w:r w:rsidRPr="002400D3">
        <w:rPr>
          <w:rFonts w:ascii="Century Gothic" w:eastAsia="SimSun" w:hAnsi="Century Gothic" w:cs="Times New Roman"/>
          <w:bCs/>
          <w:color w:val="auto"/>
          <w:kern w:val="0"/>
          <w:sz w:val="20"/>
          <w:szCs w:val="20"/>
          <w:lang w:eastAsia="en-US"/>
        </w:rPr>
        <w:t xml:space="preserve"> lub nr telefonu </w:t>
      </w:r>
      <w:r w:rsidRPr="002400D3">
        <w:rPr>
          <w:rFonts w:ascii="Century Gothic" w:eastAsia="SimSun" w:hAnsi="Century Gothic" w:cs="Times New Roman"/>
          <w:color w:val="auto"/>
          <w:kern w:val="0"/>
          <w:sz w:val="20"/>
          <w:szCs w:val="20"/>
          <w:lang w:eastAsia="en-US"/>
        </w:rPr>
        <w:t>(47) ……...</w:t>
      </w:r>
      <w:r w:rsidR="00393410">
        <w:rPr>
          <w:rFonts w:ascii="Century Gothic" w:eastAsia="SimSun" w:hAnsi="Century Gothic" w:cs="Times New Roman"/>
          <w:color w:val="auto"/>
          <w:kern w:val="0"/>
          <w:sz w:val="20"/>
          <w:szCs w:val="20"/>
          <w:lang w:eastAsia="en-US"/>
        </w:rPr>
        <w:t xml:space="preserve"> </w:t>
      </w:r>
      <w:r w:rsidR="00393410" w:rsidRPr="00393410">
        <w:rPr>
          <w:rFonts w:ascii="Century Gothic" w:eastAsia="SimSun" w:hAnsi="Century Gothic" w:cs="Times New Roman"/>
          <w:i/>
          <w:iCs/>
          <w:color w:val="auto"/>
          <w:kern w:val="0"/>
          <w:sz w:val="20"/>
          <w:szCs w:val="20"/>
          <w:lang w:eastAsia="en-US"/>
        </w:rPr>
        <w:t>(wskazany zostanie  w  umowie  wykonawczej)</w:t>
      </w:r>
    </w:p>
    <w:p w:rsidR="002400D3" w:rsidRPr="002400D3" w:rsidRDefault="002400D3" w:rsidP="00417E02">
      <w:pPr>
        <w:numPr>
          <w:ilvl w:val="0"/>
          <w:numId w:val="165"/>
        </w:numPr>
        <w:tabs>
          <w:tab w:val="left" w:pos="-142"/>
          <w:tab w:val="left" w:pos="284"/>
        </w:tabs>
        <w:suppressAutoHyphens w:val="0"/>
        <w:jc w:val="both"/>
        <w:textAlignment w:val="auto"/>
        <w:rPr>
          <w:rFonts w:ascii="Century Gothic" w:eastAsia="SimSun" w:hAnsi="Century Gothic" w:cs="Times New Roman"/>
          <w:b/>
          <w:color w:val="auto"/>
          <w:kern w:val="0"/>
          <w:sz w:val="20"/>
          <w:szCs w:val="20"/>
          <w:lang w:eastAsia="en-US"/>
        </w:rPr>
      </w:pPr>
      <w:r w:rsidRPr="002400D3">
        <w:rPr>
          <w:rFonts w:ascii="Century Gothic" w:eastAsia="SimSun" w:hAnsi="Century Gothic" w:cs="Times New Roman"/>
          <w:color w:val="auto"/>
          <w:kern w:val="0"/>
          <w:sz w:val="20"/>
          <w:szCs w:val="20"/>
          <w:lang w:eastAsia="en-US"/>
        </w:rPr>
        <w:t xml:space="preserve"> Wykonawca zobowiązuje się dostarczać asortyment w dni robocze do siedziby Zamawiającego oraz do obiektów Zamawiającego zlokalizowanych na terenie</w:t>
      </w:r>
      <w:r w:rsidR="001E551E">
        <w:rPr>
          <w:rFonts w:ascii="Century Gothic" w:eastAsia="SimSun" w:hAnsi="Century Gothic" w:cs="Times New Roman"/>
          <w:color w:val="auto"/>
          <w:kern w:val="0"/>
          <w:sz w:val="20"/>
          <w:szCs w:val="20"/>
          <w:lang w:eastAsia="en-US"/>
        </w:rPr>
        <w:t xml:space="preserve"> powiatu nowodworskiego.</w:t>
      </w:r>
      <w:r w:rsidRPr="002400D3">
        <w:rPr>
          <w:rFonts w:ascii="Century Gothic" w:eastAsia="SimSun" w:hAnsi="Century Gothic" w:cs="Times New Roman"/>
          <w:color w:val="auto"/>
          <w:kern w:val="0"/>
          <w:sz w:val="20"/>
          <w:szCs w:val="20"/>
          <w:lang w:eastAsia="en-US"/>
        </w:rPr>
        <w:t xml:space="preserve"> Dokładna lokalizacja zostanie wskazana każdorazowo w umowie wykonawczej.</w:t>
      </w:r>
    </w:p>
    <w:p w:rsidR="002400D3" w:rsidRPr="002400D3" w:rsidRDefault="002400D3" w:rsidP="00417E02">
      <w:pPr>
        <w:numPr>
          <w:ilvl w:val="0"/>
          <w:numId w:val="165"/>
        </w:numPr>
        <w:suppressAutoHyphens w:val="0"/>
        <w:jc w:val="both"/>
        <w:textAlignment w:val="auto"/>
        <w:rPr>
          <w:rFonts w:ascii="Century Gothic" w:eastAsia="SimSun" w:hAnsi="Century Gothic" w:cs="Times New Roman"/>
          <w:color w:val="auto"/>
          <w:kern w:val="0"/>
          <w:sz w:val="20"/>
          <w:szCs w:val="20"/>
        </w:rPr>
      </w:pPr>
      <w:r w:rsidRPr="002400D3">
        <w:rPr>
          <w:rFonts w:ascii="Century Gothic" w:hAnsi="Century Gothic" w:cs="Times New Roman"/>
          <w:color w:val="auto"/>
          <w:sz w:val="20"/>
          <w:szCs w:val="20"/>
          <w:lang w:eastAsia="pl-PL"/>
        </w:rPr>
        <w:t>Zamawiający wymaga, żeby z</w:t>
      </w:r>
      <w:r w:rsidRPr="002400D3">
        <w:rPr>
          <w:rFonts w:ascii="Century Gothic" w:eastAsia="SimSun" w:hAnsi="Century Gothic" w:cs="Times New Roman"/>
          <w:color w:val="auto"/>
          <w:kern w:val="0"/>
          <w:sz w:val="20"/>
          <w:szCs w:val="20"/>
        </w:rPr>
        <w:t xml:space="preserve"> odbioru </w:t>
      </w:r>
      <w:r w:rsidRPr="002400D3">
        <w:rPr>
          <w:rFonts w:ascii="Century Gothic" w:hAnsi="Century Gothic" w:cs="Times New Roman"/>
          <w:color w:val="auto"/>
          <w:sz w:val="20"/>
          <w:szCs w:val="20"/>
          <w:lang w:eastAsia="pl-PL"/>
        </w:rPr>
        <w:t xml:space="preserve">asortymentu </w:t>
      </w:r>
      <w:r w:rsidRPr="002400D3">
        <w:rPr>
          <w:rFonts w:ascii="Century Gothic" w:hAnsi="Century Gothic" w:cs="Times New Roman"/>
          <w:color w:val="auto"/>
          <w:sz w:val="20"/>
          <w:szCs w:val="20"/>
        </w:rPr>
        <w:t xml:space="preserve"> </w:t>
      </w:r>
      <w:r w:rsidRPr="002400D3">
        <w:rPr>
          <w:rFonts w:ascii="Century Gothic" w:eastAsia="SimSun" w:hAnsi="Century Gothic" w:cs="Times New Roman"/>
          <w:color w:val="auto"/>
          <w:kern w:val="0"/>
          <w:sz w:val="20"/>
          <w:szCs w:val="20"/>
        </w:rPr>
        <w:t>został sporządzony protokół ilościowy, jakościowy i końcowy.</w:t>
      </w:r>
    </w:p>
    <w:p w:rsidR="002400D3" w:rsidRPr="002400D3" w:rsidRDefault="002400D3" w:rsidP="00417E02">
      <w:pPr>
        <w:numPr>
          <w:ilvl w:val="0"/>
          <w:numId w:val="165"/>
        </w:numPr>
        <w:suppressAutoHyphens w:val="0"/>
        <w:jc w:val="both"/>
        <w:textAlignment w:val="auto"/>
        <w:rPr>
          <w:rFonts w:ascii="Century Gothic" w:eastAsia="SimSun" w:hAnsi="Century Gothic" w:cs="Times New Roman"/>
          <w:color w:val="auto"/>
          <w:kern w:val="0"/>
          <w:sz w:val="20"/>
          <w:szCs w:val="20"/>
        </w:rPr>
      </w:pPr>
      <w:r w:rsidRPr="002400D3">
        <w:rPr>
          <w:rFonts w:ascii="Century Gothic" w:eastAsia="SimSun" w:hAnsi="Century Gothic" w:cs="Times New Roman"/>
          <w:color w:val="auto"/>
          <w:kern w:val="0"/>
          <w:sz w:val="20"/>
          <w:szCs w:val="20"/>
        </w:rPr>
        <w:t>Odbiór ilościowy zostanie przeprowadzony w dniu dostawy i potwierdzony będzie ilościowym protokołem odbioru obejmującym sprawdzenie:</w:t>
      </w:r>
    </w:p>
    <w:p w:rsidR="002400D3" w:rsidRPr="002400D3" w:rsidRDefault="002400D3" w:rsidP="00417E02">
      <w:pPr>
        <w:numPr>
          <w:ilvl w:val="0"/>
          <w:numId w:val="166"/>
        </w:numPr>
        <w:tabs>
          <w:tab w:val="clear" w:pos="1440"/>
          <w:tab w:val="num" w:pos="851"/>
        </w:tabs>
        <w:suppressAutoHyphens w:val="0"/>
        <w:ind w:left="1418" w:hanging="1014"/>
        <w:jc w:val="both"/>
        <w:textAlignment w:val="auto"/>
        <w:rPr>
          <w:rFonts w:ascii="Century Gothic" w:eastAsia="SimSun" w:hAnsi="Century Gothic" w:cs="Times New Roman"/>
          <w:color w:val="auto"/>
          <w:kern w:val="0"/>
          <w:sz w:val="20"/>
          <w:szCs w:val="20"/>
        </w:rPr>
      </w:pPr>
      <w:r w:rsidRPr="002400D3">
        <w:rPr>
          <w:rFonts w:ascii="Century Gothic" w:eastAsia="SimSun" w:hAnsi="Century Gothic" w:cs="Times New Roman"/>
          <w:color w:val="auto"/>
          <w:kern w:val="0"/>
          <w:sz w:val="20"/>
          <w:szCs w:val="20"/>
        </w:rPr>
        <w:t xml:space="preserve">zgodności ilości dostarczonego </w:t>
      </w:r>
      <w:r w:rsidRPr="002400D3">
        <w:rPr>
          <w:rFonts w:ascii="Century Gothic" w:hAnsi="Century Gothic" w:cs="Times New Roman"/>
          <w:color w:val="auto"/>
          <w:sz w:val="20"/>
          <w:szCs w:val="20"/>
          <w:lang w:eastAsia="pl-PL"/>
        </w:rPr>
        <w:t xml:space="preserve">asortymentu </w:t>
      </w:r>
      <w:r w:rsidRPr="002400D3">
        <w:rPr>
          <w:rFonts w:ascii="Century Gothic" w:hAnsi="Century Gothic" w:cs="Times New Roman"/>
          <w:color w:val="auto"/>
          <w:sz w:val="20"/>
          <w:szCs w:val="20"/>
        </w:rPr>
        <w:t xml:space="preserve"> </w:t>
      </w:r>
      <w:r w:rsidRPr="002400D3">
        <w:rPr>
          <w:rFonts w:ascii="Century Gothic" w:eastAsia="SimSun" w:hAnsi="Century Gothic" w:cs="Times New Roman"/>
          <w:color w:val="auto"/>
          <w:kern w:val="0"/>
          <w:sz w:val="20"/>
          <w:szCs w:val="20"/>
        </w:rPr>
        <w:t>z ilością wskazaną w zawartej umowie;</w:t>
      </w:r>
    </w:p>
    <w:p w:rsidR="002400D3" w:rsidRPr="002400D3" w:rsidRDefault="002400D3" w:rsidP="00417E02">
      <w:pPr>
        <w:numPr>
          <w:ilvl w:val="0"/>
          <w:numId w:val="166"/>
        </w:numPr>
        <w:tabs>
          <w:tab w:val="clear" w:pos="1440"/>
          <w:tab w:val="num" w:pos="851"/>
        </w:tabs>
        <w:suppressAutoHyphens w:val="0"/>
        <w:ind w:left="1418" w:hanging="1014"/>
        <w:jc w:val="both"/>
        <w:textAlignment w:val="auto"/>
        <w:rPr>
          <w:rFonts w:ascii="Century Gothic" w:eastAsia="SimSun" w:hAnsi="Century Gothic" w:cs="Times New Roman"/>
          <w:color w:val="auto"/>
          <w:kern w:val="0"/>
          <w:sz w:val="20"/>
          <w:szCs w:val="20"/>
        </w:rPr>
      </w:pPr>
      <w:r w:rsidRPr="002400D3">
        <w:rPr>
          <w:rFonts w:ascii="Century Gothic" w:eastAsia="SimSun" w:hAnsi="Century Gothic" w:cs="Times New Roman"/>
          <w:color w:val="auto"/>
          <w:kern w:val="0"/>
          <w:sz w:val="20"/>
          <w:szCs w:val="20"/>
        </w:rPr>
        <w:t>kompletności dokumentacji, o której mowa w § 3 ust. 2.</w:t>
      </w:r>
    </w:p>
    <w:p w:rsidR="002400D3" w:rsidRPr="002400D3" w:rsidRDefault="002400D3" w:rsidP="00417E02">
      <w:pPr>
        <w:numPr>
          <w:ilvl w:val="0"/>
          <w:numId w:val="165"/>
        </w:numPr>
        <w:suppressAutoHyphens w:val="0"/>
        <w:jc w:val="both"/>
        <w:textAlignment w:val="auto"/>
        <w:rPr>
          <w:rFonts w:ascii="Century Gothic" w:eastAsia="SimSun" w:hAnsi="Century Gothic" w:cs="Times New Roman"/>
          <w:color w:val="auto"/>
          <w:kern w:val="0"/>
          <w:sz w:val="20"/>
          <w:szCs w:val="20"/>
        </w:rPr>
      </w:pPr>
      <w:r w:rsidRPr="002400D3">
        <w:rPr>
          <w:rFonts w:ascii="Century Gothic" w:eastAsia="SimSun" w:hAnsi="Century Gothic" w:cs="Times New Roman"/>
          <w:color w:val="auto"/>
          <w:kern w:val="0"/>
          <w:sz w:val="20"/>
          <w:szCs w:val="20"/>
        </w:rPr>
        <w:t xml:space="preserve">Odbiór jakościowy przeprowadzony zostanie zgodnie z zasadami określonymi w załączniku nr 2 do umowy, w terminie do </w:t>
      </w:r>
      <w:r w:rsidRPr="002400D3">
        <w:rPr>
          <w:rFonts w:ascii="Century Gothic" w:eastAsia="SimSun" w:hAnsi="Century Gothic" w:cs="Times New Roman"/>
          <w:b/>
          <w:color w:val="auto"/>
          <w:kern w:val="0"/>
          <w:sz w:val="20"/>
          <w:szCs w:val="20"/>
        </w:rPr>
        <w:t>15</w:t>
      </w:r>
      <w:r w:rsidRPr="002400D3">
        <w:rPr>
          <w:rFonts w:ascii="Century Gothic" w:eastAsia="SimSun" w:hAnsi="Century Gothic" w:cs="Times New Roman"/>
          <w:b/>
          <w:bCs/>
          <w:color w:val="auto"/>
          <w:kern w:val="0"/>
          <w:sz w:val="20"/>
          <w:szCs w:val="20"/>
        </w:rPr>
        <w:t xml:space="preserve"> dni roboczych, </w:t>
      </w:r>
      <w:r w:rsidRPr="002400D3">
        <w:rPr>
          <w:rFonts w:ascii="Century Gothic" w:eastAsia="SimSun" w:hAnsi="Century Gothic" w:cs="Times New Roman"/>
          <w:color w:val="auto"/>
          <w:kern w:val="0"/>
          <w:sz w:val="20"/>
          <w:szCs w:val="20"/>
        </w:rPr>
        <w:t xml:space="preserve">licząc od daty podpisania bez uwag przez Strony protokołu odbioru ilościowego i potwierdzony będzie jakościowym protokołem odbioru, obejmującym między innymi sprawdzenie zgodności dostarczonego </w:t>
      </w:r>
      <w:r w:rsidRPr="002400D3">
        <w:rPr>
          <w:rFonts w:ascii="Century Gothic" w:hAnsi="Century Gothic" w:cs="Times New Roman"/>
          <w:color w:val="auto"/>
          <w:sz w:val="20"/>
          <w:szCs w:val="20"/>
          <w:lang w:eastAsia="pl-PL"/>
        </w:rPr>
        <w:t xml:space="preserve">asortymentu </w:t>
      </w:r>
      <w:r w:rsidRPr="002400D3">
        <w:rPr>
          <w:rFonts w:ascii="Century Gothic" w:hAnsi="Century Gothic" w:cs="Times New Roman"/>
          <w:color w:val="auto"/>
          <w:sz w:val="20"/>
          <w:szCs w:val="20"/>
        </w:rPr>
        <w:t xml:space="preserve"> </w:t>
      </w:r>
      <w:r w:rsidRPr="002400D3">
        <w:rPr>
          <w:rFonts w:ascii="Century Gothic" w:eastAsia="SimSun" w:hAnsi="Century Gothic" w:cs="Times New Roman"/>
          <w:color w:val="auto"/>
          <w:kern w:val="0"/>
          <w:sz w:val="20"/>
          <w:szCs w:val="20"/>
        </w:rPr>
        <w:t xml:space="preserve"> </w:t>
      </w:r>
      <w:r w:rsidR="00465F15">
        <w:rPr>
          <w:rFonts w:ascii="Century Gothic" w:eastAsia="SimSun" w:hAnsi="Century Gothic" w:cs="Times New Roman"/>
          <w:color w:val="auto"/>
          <w:kern w:val="0"/>
          <w:sz w:val="20"/>
          <w:szCs w:val="20"/>
        </w:rPr>
        <w:t xml:space="preserve">                             </w:t>
      </w:r>
      <w:r w:rsidRPr="002400D3">
        <w:rPr>
          <w:rFonts w:ascii="Century Gothic" w:eastAsia="SimSun" w:hAnsi="Century Gothic" w:cs="Times New Roman"/>
          <w:color w:val="auto"/>
          <w:kern w:val="0"/>
          <w:sz w:val="20"/>
          <w:szCs w:val="20"/>
        </w:rPr>
        <w:t xml:space="preserve">z wymaganiami wskazanymi w </w:t>
      </w:r>
      <w:r w:rsidRPr="002400D3">
        <w:rPr>
          <w:rFonts w:ascii="Century Gothic" w:hAnsi="Century Gothic" w:cs="Times New Roman"/>
          <w:color w:val="auto"/>
          <w:sz w:val="20"/>
          <w:szCs w:val="20"/>
        </w:rPr>
        <w:t>załączniku nr 2 do umowy</w:t>
      </w:r>
      <w:r w:rsidRPr="002400D3">
        <w:rPr>
          <w:rFonts w:ascii="Century Gothic" w:eastAsia="SimSun" w:hAnsi="Century Gothic" w:cs="Times New Roman"/>
          <w:color w:val="auto"/>
          <w:kern w:val="0"/>
          <w:sz w:val="20"/>
          <w:szCs w:val="20"/>
        </w:rPr>
        <w:t>.</w:t>
      </w:r>
    </w:p>
    <w:p w:rsidR="002400D3" w:rsidRPr="002400D3" w:rsidRDefault="002400D3" w:rsidP="00417E02">
      <w:pPr>
        <w:numPr>
          <w:ilvl w:val="0"/>
          <w:numId w:val="165"/>
        </w:numPr>
        <w:suppressAutoHyphens w:val="0"/>
        <w:jc w:val="both"/>
        <w:textAlignment w:val="auto"/>
        <w:rPr>
          <w:rFonts w:ascii="Century Gothic" w:eastAsia="SimSun" w:hAnsi="Century Gothic" w:cs="Times New Roman"/>
          <w:color w:val="auto"/>
          <w:kern w:val="0"/>
          <w:sz w:val="20"/>
          <w:szCs w:val="20"/>
        </w:rPr>
      </w:pPr>
      <w:r w:rsidRPr="002400D3">
        <w:rPr>
          <w:rFonts w:ascii="Century Gothic" w:eastAsia="SimSun" w:hAnsi="Century Gothic" w:cs="Times New Roman"/>
          <w:color w:val="auto"/>
          <w:kern w:val="0"/>
          <w:sz w:val="20"/>
          <w:szCs w:val="20"/>
        </w:rPr>
        <w:t>W przypadku ustalenia przy którymkolwiek z odbiorów, w szczególności że:</w:t>
      </w:r>
    </w:p>
    <w:p w:rsidR="002400D3" w:rsidRPr="002400D3" w:rsidRDefault="002400D3" w:rsidP="00417E02">
      <w:pPr>
        <w:numPr>
          <w:ilvl w:val="1"/>
          <w:numId w:val="165"/>
        </w:numPr>
        <w:tabs>
          <w:tab w:val="clear" w:pos="1440"/>
          <w:tab w:val="num" w:pos="709"/>
        </w:tabs>
        <w:suppressAutoHyphens w:val="0"/>
        <w:ind w:left="567" w:hanging="141"/>
        <w:jc w:val="both"/>
        <w:textAlignment w:val="auto"/>
        <w:rPr>
          <w:rFonts w:ascii="Century Gothic" w:eastAsia="SimSun" w:hAnsi="Century Gothic" w:cs="Times New Roman"/>
          <w:color w:val="auto"/>
          <w:kern w:val="0"/>
          <w:sz w:val="20"/>
          <w:szCs w:val="20"/>
        </w:rPr>
      </w:pPr>
      <w:r w:rsidRPr="002400D3">
        <w:rPr>
          <w:rFonts w:ascii="Century Gothic" w:eastAsia="SimSun" w:hAnsi="Century Gothic" w:cs="Times New Roman"/>
          <w:color w:val="auto"/>
          <w:kern w:val="0"/>
          <w:sz w:val="20"/>
          <w:szCs w:val="20"/>
        </w:rPr>
        <w:t>dostarczony asortyment</w:t>
      </w:r>
      <w:r w:rsidRPr="002400D3">
        <w:rPr>
          <w:rFonts w:ascii="Century Gothic" w:hAnsi="Century Gothic" w:cs="Times New Roman"/>
          <w:color w:val="auto"/>
          <w:sz w:val="20"/>
          <w:szCs w:val="20"/>
          <w:lang w:eastAsia="pl-PL"/>
        </w:rPr>
        <w:t xml:space="preserve"> jest</w:t>
      </w:r>
      <w:r w:rsidRPr="002400D3">
        <w:rPr>
          <w:rFonts w:ascii="Century Gothic" w:eastAsia="SimSun" w:hAnsi="Century Gothic" w:cs="Times New Roman"/>
          <w:color w:val="auto"/>
          <w:kern w:val="0"/>
          <w:sz w:val="20"/>
          <w:szCs w:val="20"/>
        </w:rPr>
        <w:t xml:space="preserve"> niekompletny i/lub którakolwiek ich część jest niekompletna (np. brak okablowania, brak dostarczenia na nośniku systemu operacyjnego, itp.);</w:t>
      </w:r>
    </w:p>
    <w:p w:rsidR="002400D3" w:rsidRPr="002400D3" w:rsidRDefault="002400D3" w:rsidP="00417E02">
      <w:pPr>
        <w:numPr>
          <w:ilvl w:val="1"/>
          <w:numId w:val="165"/>
        </w:numPr>
        <w:tabs>
          <w:tab w:val="clear" w:pos="1440"/>
          <w:tab w:val="num" w:pos="709"/>
        </w:tabs>
        <w:suppressAutoHyphens w:val="0"/>
        <w:ind w:left="567" w:hanging="141"/>
        <w:jc w:val="both"/>
        <w:textAlignment w:val="auto"/>
        <w:rPr>
          <w:rFonts w:ascii="Century Gothic" w:eastAsia="SimSun" w:hAnsi="Century Gothic" w:cs="Times New Roman"/>
          <w:color w:val="auto"/>
          <w:kern w:val="0"/>
          <w:sz w:val="20"/>
          <w:szCs w:val="20"/>
        </w:rPr>
      </w:pPr>
      <w:r w:rsidRPr="002400D3">
        <w:rPr>
          <w:rFonts w:ascii="Century Gothic" w:eastAsia="SimSun" w:hAnsi="Century Gothic" w:cs="Times New Roman"/>
          <w:color w:val="auto"/>
          <w:kern w:val="0"/>
          <w:sz w:val="20"/>
          <w:szCs w:val="20"/>
        </w:rPr>
        <w:t xml:space="preserve">ilość lub jakość dostarczonego </w:t>
      </w:r>
      <w:r w:rsidRPr="002400D3">
        <w:rPr>
          <w:rFonts w:ascii="Century Gothic" w:hAnsi="Century Gothic" w:cs="Times New Roman"/>
          <w:color w:val="auto"/>
          <w:sz w:val="20"/>
          <w:szCs w:val="20"/>
          <w:lang w:eastAsia="pl-PL"/>
        </w:rPr>
        <w:t xml:space="preserve">asortymentu </w:t>
      </w:r>
      <w:r w:rsidRPr="002400D3">
        <w:rPr>
          <w:rFonts w:ascii="Century Gothic" w:hAnsi="Century Gothic" w:cs="Times New Roman"/>
          <w:color w:val="auto"/>
          <w:sz w:val="20"/>
          <w:szCs w:val="20"/>
        </w:rPr>
        <w:t xml:space="preserve"> </w:t>
      </w:r>
      <w:r w:rsidRPr="002400D3">
        <w:rPr>
          <w:rFonts w:ascii="Century Gothic" w:eastAsia="SimSun" w:hAnsi="Century Gothic" w:cs="Times New Roman"/>
          <w:color w:val="auto"/>
          <w:kern w:val="0"/>
          <w:sz w:val="20"/>
          <w:szCs w:val="20"/>
        </w:rPr>
        <w:t xml:space="preserve"> jest niezgodna z zawartą umową;</w:t>
      </w:r>
    </w:p>
    <w:p w:rsidR="002400D3" w:rsidRPr="002400D3" w:rsidRDefault="002400D3" w:rsidP="00417E02">
      <w:pPr>
        <w:numPr>
          <w:ilvl w:val="1"/>
          <w:numId w:val="165"/>
        </w:numPr>
        <w:tabs>
          <w:tab w:val="clear" w:pos="1440"/>
          <w:tab w:val="num" w:pos="709"/>
        </w:tabs>
        <w:suppressAutoHyphens w:val="0"/>
        <w:ind w:left="567" w:hanging="141"/>
        <w:jc w:val="both"/>
        <w:textAlignment w:val="auto"/>
        <w:rPr>
          <w:rFonts w:ascii="Century Gothic" w:eastAsia="SimSun" w:hAnsi="Century Gothic" w:cs="Times New Roman"/>
          <w:color w:val="auto"/>
          <w:kern w:val="0"/>
          <w:sz w:val="20"/>
          <w:szCs w:val="20"/>
        </w:rPr>
      </w:pPr>
      <w:r w:rsidRPr="002400D3">
        <w:rPr>
          <w:rFonts w:ascii="Century Gothic" w:eastAsia="SimSun" w:hAnsi="Century Gothic" w:cs="Times New Roman"/>
          <w:color w:val="auto"/>
          <w:kern w:val="0"/>
          <w:sz w:val="20"/>
          <w:szCs w:val="20"/>
        </w:rPr>
        <w:t>dostarczony asortyment</w:t>
      </w:r>
      <w:r w:rsidRPr="002400D3">
        <w:rPr>
          <w:rFonts w:ascii="Century Gothic" w:hAnsi="Century Gothic" w:cs="Times New Roman"/>
          <w:color w:val="auto"/>
          <w:sz w:val="20"/>
          <w:szCs w:val="20"/>
          <w:lang w:eastAsia="pl-PL"/>
        </w:rPr>
        <w:t xml:space="preserve"> </w:t>
      </w:r>
      <w:r w:rsidRPr="002400D3">
        <w:rPr>
          <w:rFonts w:ascii="Century Gothic" w:eastAsia="SimSun" w:hAnsi="Century Gothic" w:cs="Times New Roman"/>
          <w:color w:val="auto"/>
          <w:kern w:val="0"/>
          <w:sz w:val="20"/>
          <w:szCs w:val="20"/>
        </w:rPr>
        <w:t xml:space="preserve">lub jego części składowe są uszkodzone, nie spełniają wymagań określonych w załączniku </w:t>
      </w:r>
      <w:r w:rsidRPr="002400D3">
        <w:rPr>
          <w:rFonts w:ascii="Century Gothic" w:hAnsi="Century Gothic" w:cs="Times New Roman"/>
          <w:color w:val="auto"/>
          <w:sz w:val="20"/>
          <w:szCs w:val="20"/>
        </w:rPr>
        <w:t>nr 2 do umowy ,</w:t>
      </w:r>
    </w:p>
    <w:p w:rsidR="002400D3" w:rsidRPr="002400D3" w:rsidRDefault="002400D3" w:rsidP="002400D3">
      <w:pPr>
        <w:suppressAutoHyphens w:val="0"/>
        <w:ind w:left="360"/>
        <w:jc w:val="both"/>
        <w:textAlignment w:val="auto"/>
        <w:rPr>
          <w:rFonts w:ascii="Century Gothic" w:eastAsia="SimSun" w:hAnsi="Century Gothic" w:cs="Times New Roman"/>
          <w:color w:val="auto"/>
          <w:kern w:val="0"/>
          <w:sz w:val="20"/>
          <w:szCs w:val="20"/>
        </w:rPr>
      </w:pPr>
      <w:r w:rsidRPr="002400D3">
        <w:rPr>
          <w:rFonts w:ascii="Century Gothic" w:eastAsia="SimSun" w:hAnsi="Century Gothic" w:cs="Times New Roman"/>
          <w:color w:val="auto"/>
          <w:kern w:val="0"/>
          <w:sz w:val="20"/>
          <w:szCs w:val="20"/>
        </w:rPr>
        <w:t xml:space="preserve">Wykonawca zobowiązuje się do uzupełnienia ww. braków i/lub wymiany części składowej wadliwej na nową, wolną od wad, zgodną z załącznikiem </w:t>
      </w:r>
      <w:r w:rsidRPr="002400D3">
        <w:rPr>
          <w:rFonts w:ascii="Century Gothic" w:hAnsi="Century Gothic" w:cs="Times New Roman"/>
          <w:color w:val="auto"/>
          <w:sz w:val="20"/>
          <w:szCs w:val="20"/>
        </w:rPr>
        <w:t xml:space="preserve">nr 2 do umowy </w:t>
      </w:r>
      <w:r w:rsidRPr="002400D3">
        <w:rPr>
          <w:rFonts w:ascii="Century Gothic" w:eastAsia="SimSun" w:hAnsi="Century Gothic" w:cs="Times New Roman"/>
          <w:color w:val="auto"/>
          <w:kern w:val="0"/>
          <w:sz w:val="20"/>
          <w:szCs w:val="20"/>
        </w:rPr>
        <w:t xml:space="preserve">, w terminie nieprzekraczającym </w:t>
      </w:r>
      <w:r w:rsidRPr="002400D3">
        <w:rPr>
          <w:rFonts w:ascii="Century Gothic" w:eastAsia="SimSun" w:hAnsi="Century Gothic" w:cs="Times New Roman"/>
          <w:b/>
          <w:color w:val="auto"/>
          <w:kern w:val="0"/>
          <w:sz w:val="20"/>
          <w:szCs w:val="20"/>
        </w:rPr>
        <w:t>2</w:t>
      </w:r>
      <w:r w:rsidRPr="002400D3">
        <w:rPr>
          <w:rFonts w:ascii="Century Gothic" w:eastAsia="SimSun" w:hAnsi="Century Gothic" w:cs="Times New Roman"/>
          <w:b/>
          <w:bCs/>
          <w:color w:val="auto"/>
          <w:kern w:val="0"/>
          <w:sz w:val="20"/>
          <w:szCs w:val="20"/>
        </w:rPr>
        <w:t xml:space="preserve"> dni robocze, </w:t>
      </w:r>
      <w:r w:rsidRPr="002400D3">
        <w:rPr>
          <w:rFonts w:ascii="Century Gothic" w:eastAsia="SimSun" w:hAnsi="Century Gothic" w:cs="Times New Roman"/>
          <w:color w:val="auto"/>
          <w:kern w:val="0"/>
          <w:sz w:val="20"/>
          <w:szCs w:val="20"/>
        </w:rPr>
        <w:t>licząc od dnia sporządzenia protokołu zawierającego stwierdzone podczas odbioru niezgodności.</w:t>
      </w:r>
    </w:p>
    <w:p w:rsidR="002400D3" w:rsidRPr="002400D3" w:rsidRDefault="002400D3" w:rsidP="00417E02">
      <w:pPr>
        <w:numPr>
          <w:ilvl w:val="0"/>
          <w:numId w:val="165"/>
        </w:numPr>
        <w:tabs>
          <w:tab w:val="clear" w:pos="360"/>
          <w:tab w:val="num" w:pos="426"/>
          <w:tab w:val="center" w:pos="4536"/>
          <w:tab w:val="right" w:pos="9072"/>
        </w:tabs>
        <w:suppressAutoHyphens w:val="0"/>
        <w:ind w:left="284" w:hanging="284"/>
        <w:jc w:val="both"/>
        <w:textAlignment w:val="auto"/>
        <w:rPr>
          <w:rFonts w:ascii="Century Gothic" w:eastAsia="SimSun" w:hAnsi="Century Gothic" w:cs="Times New Roman"/>
          <w:color w:val="auto"/>
          <w:kern w:val="0"/>
          <w:sz w:val="20"/>
          <w:szCs w:val="20"/>
        </w:rPr>
      </w:pPr>
      <w:r w:rsidRPr="002400D3">
        <w:rPr>
          <w:rFonts w:ascii="Century Gothic" w:eastAsia="SimSun" w:hAnsi="Century Gothic" w:cs="Times New Roman"/>
          <w:color w:val="auto"/>
          <w:kern w:val="0"/>
          <w:sz w:val="20"/>
          <w:szCs w:val="20"/>
        </w:rPr>
        <w:t>Zamawiający uzna dostawę za zrealizowaną po podpisaniu przez Strony bez uwag protokołu odbioru końcowego, co będzie stanowić podstawę wystawienia przez Wykonawcę faktury.</w:t>
      </w:r>
    </w:p>
    <w:p w:rsidR="002400D3" w:rsidRPr="005011BC" w:rsidRDefault="002400D3" w:rsidP="00417E02">
      <w:pPr>
        <w:numPr>
          <w:ilvl w:val="0"/>
          <w:numId w:val="165"/>
        </w:numPr>
        <w:tabs>
          <w:tab w:val="left" w:pos="426"/>
          <w:tab w:val="center" w:pos="4536"/>
          <w:tab w:val="right" w:pos="9072"/>
        </w:tabs>
        <w:suppressAutoHyphens w:val="0"/>
        <w:ind w:left="284" w:hanging="284"/>
        <w:jc w:val="both"/>
        <w:textAlignment w:val="auto"/>
        <w:rPr>
          <w:rFonts w:ascii="Century Gothic" w:eastAsia="SimSun" w:hAnsi="Century Gothic" w:cs="Times New Roman"/>
          <w:color w:val="auto"/>
          <w:kern w:val="0"/>
          <w:sz w:val="20"/>
          <w:szCs w:val="20"/>
        </w:rPr>
      </w:pPr>
      <w:r w:rsidRPr="002400D3">
        <w:rPr>
          <w:rFonts w:ascii="Century Gothic" w:hAnsi="Century Gothic"/>
          <w:color w:val="auto"/>
          <w:sz w:val="20"/>
          <w:szCs w:val="20"/>
        </w:rPr>
        <w:t xml:space="preserve">Po wykonaniu wszystkich prac instalacyjnych i montażowych, Wykonawca uruchomi </w:t>
      </w:r>
      <w:r w:rsidRPr="002400D3">
        <w:rPr>
          <w:rFonts w:ascii="Century Gothic" w:hAnsi="Century Gothic"/>
          <w:color w:val="auto"/>
          <w:sz w:val="20"/>
          <w:szCs w:val="20"/>
        </w:rPr>
        <w:br/>
        <w:t>i przetestuje asortyment w obecności upoważnionych przedstawicieli Zamawiającego.</w:t>
      </w:r>
    </w:p>
    <w:p w:rsidR="002400D3" w:rsidRDefault="002400D3" w:rsidP="002400D3">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b/>
          <w:bCs/>
          <w:color w:val="auto"/>
          <w:kern w:val="0"/>
          <w:sz w:val="20"/>
          <w:szCs w:val="20"/>
          <w:lang w:eastAsia="en-US"/>
        </w:rPr>
        <w:lastRenderedPageBreak/>
        <w:t>§ 6</w:t>
      </w:r>
    </w:p>
    <w:p w:rsidR="005011BC" w:rsidRPr="005011BC" w:rsidRDefault="005011BC" w:rsidP="002400D3">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16"/>
          <w:szCs w:val="16"/>
          <w:lang w:eastAsia="en-US"/>
        </w:rPr>
      </w:pPr>
    </w:p>
    <w:p w:rsidR="002400D3" w:rsidRPr="002400D3" w:rsidRDefault="002400D3" w:rsidP="00417E02">
      <w:pPr>
        <w:numPr>
          <w:ilvl w:val="0"/>
          <w:numId w:val="167"/>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Wykonawca odpowiada z tytułu rękojmi za wady asortymentu w okresie</w:t>
      </w:r>
      <w:r w:rsidRPr="002400D3">
        <w:rPr>
          <w:rFonts w:ascii="Century Gothic" w:hAnsi="Century Gothic" w:cs="Times New Roman"/>
          <w:b/>
          <w:color w:val="auto"/>
          <w:kern w:val="0"/>
          <w:sz w:val="20"/>
          <w:szCs w:val="20"/>
          <w:lang w:eastAsia="en-US"/>
        </w:rPr>
        <w:t xml:space="preserve"> </w:t>
      </w:r>
      <w:r w:rsidRPr="002400D3">
        <w:rPr>
          <w:rFonts w:ascii="Century Gothic" w:hAnsi="Century Gothic" w:cs="Times New Roman"/>
          <w:b/>
          <w:bCs/>
          <w:color w:val="auto"/>
          <w:kern w:val="0"/>
          <w:sz w:val="20"/>
          <w:szCs w:val="20"/>
          <w:lang w:eastAsia="en-US"/>
        </w:rPr>
        <w:t xml:space="preserve">…. </w:t>
      </w:r>
      <w:r w:rsidRPr="002400D3">
        <w:rPr>
          <w:rFonts w:ascii="Century Gothic" w:hAnsi="Century Gothic" w:cs="Times New Roman"/>
          <w:b/>
          <w:color w:val="auto"/>
          <w:kern w:val="0"/>
          <w:sz w:val="20"/>
          <w:szCs w:val="20"/>
          <w:lang w:eastAsia="en-US"/>
        </w:rPr>
        <w:t>miesięcy</w:t>
      </w:r>
      <w:r w:rsidRPr="002400D3">
        <w:rPr>
          <w:rFonts w:ascii="Century Gothic" w:hAnsi="Century Gothic" w:cs="Times New Roman"/>
          <w:i/>
          <w:color w:val="auto"/>
          <w:kern w:val="0"/>
          <w:sz w:val="20"/>
          <w:szCs w:val="20"/>
          <w:lang w:eastAsia="en-US"/>
        </w:rPr>
        <w:t>,</w:t>
      </w:r>
      <w:r w:rsidRPr="002400D3">
        <w:rPr>
          <w:rFonts w:ascii="Century Gothic" w:hAnsi="Century Gothic" w:cs="Times New Roman"/>
          <w:b/>
          <w:color w:val="auto"/>
          <w:kern w:val="0"/>
          <w:sz w:val="20"/>
          <w:szCs w:val="20"/>
          <w:lang w:eastAsia="en-US"/>
        </w:rPr>
        <w:t xml:space="preserve"> </w:t>
      </w:r>
      <w:r w:rsidRPr="002400D3">
        <w:rPr>
          <w:rFonts w:ascii="Century Gothic" w:hAnsi="Century Gothic" w:cs="Times New Roman"/>
          <w:color w:val="auto"/>
          <w:kern w:val="0"/>
          <w:sz w:val="20"/>
          <w:szCs w:val="20"/>
          <w:lang w:eastAsia="en-US"/>
        </w:rPr>
        <w:t>licząc od daty podpisania protokołu odbioru końcowego dostawy, o którym mowa w § 5 ust. 8. Zamawiający może wykonywać uprawnienia z tytułu rękojmi za wady, niezależnie od uprawnień wynikających z gwarancji.</w:t>
      </w:r>
    </w:p>
    <w:p w:rsidR="002400D3" w:rsidRPr="002400D3" w:rsidRDefault="002400D3" w:rsidP="00417E02">
      <w:pPr>
        <w:numPr>
          <w:ilvl w:val="0"/>
          <w:numId w:val="167"/>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 xml:space="preserve">Wykonawca udziela </w:t>
      </w:r>
      <w:r w:rsidRPr="002400D3">
        <w:rPr>
          <w:rFonts w:ascii="Century Gothic" w:hAnsi="Century Gothic" w:cs="Times New Roman"/>
          <w:b/>
          <w:bCs/>
          <w:color w:val="auto"/>
          <w:kern w:val="0"/>
          <w:sz w:val="20"/>
          <w:szCs w:val="20"/>
          <w:lang w:eastAsia="en-US"/>
        </w:rPr>
        <w:t>…..</w:t>
      </w:r>
      <w:r w:rsidRPr="002400D3">
        <w:rPr>
          <w:rFonts w:ascii="Century Gothic" w:eastAsia="SimSun" w:hAnsi="Century Gothic" w:cs="Times New Roman"/>
          <w:b/>
          <w:color w:val="auto"/>
          <w:kern w:val="0"/>
          <w:sz w:val="20"/>
          <w:szCs w:val="20"/>
          <w:lang w:eastAsia="en-US"/>
        </w:rPr>
        <w:t xml:space="preserve"> miesięcy</w:t>
      </w:r>
      <w:r w:rsidRPr="002400D3">
        <w:rPr>
          <w:rFonts w:ascii="Century Gothic" w:eastAsia="SimSun" w:hAnsi="Century Gothic" w:cs="Times New Roman"/>
          <w:color w:val="auto"/>
          <w:kern w:val="0"/>
          <w:sz w:val="20"/>
          <w:szCs w:val="20"/>
          <w:lang w:eastAsia="en-US"/>
        </w:rPr>
        <w:t xml:space="preserve"> gwarancji</w:t>
      </w:r>
      <w:r w:rsidRPr="002400D3">
        <w:rPr>
          <w:rFonts w:ascii="Century Gothic" w:eastAsia="SimSun" w:hAnsi="Century Gothic" w:cs="Times New Roman"/>
          <w:b/>
          <w:color w:val="auto"/>
          <w:kern w:val="0"/>
          <w:sz w:val="20"/>
          <w:szCs w:val="20"/>
          <w:lang w:eastAsia="en-US"/>
        </w:rPr>
        <w:t xml:space="preserve"> </w:t>
      </w:r>
      <w:r w:rsidRPr="002400D3">
        <w:rPr>
          <w:rFonts w:ascii="Century Gothic" w:eastAsia="SimSun" w:hAnsi="Century Gothic" w:cs="Times New Roman"/>
          <w:color w:val="auto"/>
          <w:kern w:val="0"/>
          <w:sz w:val="20"/>
          <w:szCs w:val="20"/>
          <w:lang w:eastAsia="en-US"/>
        </w:rPr>
        <w:t>na dostarczony asortyment objęty umową liczonej od dnia podpisania przez Strony bez uwag protokołu odbioru końcowego dostawy, o którym mowa w § 5 ust. 8.</w:t>
      </w:r>
    </w:p>
    <w:p w:rsidR="002400D3" w:rsidRPr="002400D3" w:rsidRDefault="002400D3" w:rsidP="00417E02">
      <w:pPr>
        <w:numPr>
          <w:ilvl w:val="0"/>
          <w:numId w:val="167"/>
        </w:numPr>
        <w:suppressAutoHyphens w:val="0"/>
        <w:jc w:val="both"/>
        <w:textAlignment w:val="auto"/>
        <w:rPr>
          <w:rFonts w:ascii="Century Gothic" w:hAnsi="Century Gothic" w:cs="Times New Roman"/>
          <w:i/>
          <w:color w:val="auto"/>
          <w:kern w:val="0"/>
          <w:sz w:val="20"/>
          <w:szCs w:val="20"/>
          <w:lang w:eastAsia="en-US"/>
        </w:rPr>
      </w:pPr>
      <w:r w:rsidRPr="002400D3">
        <w:rPr>
          <w:rFonts w:ascii="Century Gothic" w:hAnsi="Century Gothic"/>
          <w:color w:val="auto"/>
          <w:sz w:val="20"/>
          <w:szCs w:val="20"/>
        </w:rPr>
        <w:t>Przekazywanie informacji dotyczących awarii oraz nieprawidłowej pracy przedmiotu zamówienia realizowane będzie na podstawie telefonicznych zgłoszeń na wskazany przez Wykonawcę numer telefonu (dostępny w dni robocze) …………………………………… a następnie potwierdzane pisemnie</w:t>
      </w:r>
      <w:r w:rsidRPr="002400D3">
        <w:rPr>
          <w:rFonts w:ascii="Century Gothic" w:hAnsi="Century Gothic"/>
          <w:color w:val="auto"/>
          <w:sz w:val="20"/>
          <w:szCs w:val="20"/>
        </w:rPr>
        <w:br/>
        <w:t>na wskazany numer faksu……………….. lub adres e-mail……………………………………..</w:t>
      </w:r>
      <w:r w:rsidRPr="002400D3">
        <w:rPr>
          <w:rFonts w:ascii="Century Gothic" w:hAnsi="Century Gothic" w:cs="Times New Roman"/>
          <w:i/>
          <w:color w:val="auto"/>
          <w:kern w:val="0"/>
          <w:sz w:val="20"/>
          <w:szCs w:val="20"/>
          <w:lang w:eastAsia="en-US"/>
        </w:rPr>
        <w:t>.</w:t>
      </w:r>
      <w:r w:rsidR="002263F0">
        <w:rPr>
          <w:rFonts w:ascii="Century Gothic" w:hAnsi="Century Gothic" w:cs="Times New Roman"/>
          <w:i/>
          <w:color w:val="auto"/>
          <w:kern w:val="0"/>
          <w:sz w:val="20"/>
          <w:szCs w:val="20"/>
          <w:lang w:eastAsia="en-US"/>
        </w:rPr>
        <w:t>(zgodnie z  ofertą Wykonawcy)</w:t>
      </w:r>
    </w:p>
    <w:p w:rsidR="002400D3" w:rsidRPr="002400D3" w:rsidRDefault="002400D3" w:rsidP="00417E02">
      <w:pPr>
        <w:widowControl w:val="0"/>
        <w:numPr>
          <w:ilvl w:val="0"/>
          <w:numId w:val="167"/>
        </w:numPr>
        <w:shd w:val="clear" w:color="auto" w:fill="FFFFFF"/>
        <w:tabs>
          <w:tab w:val="left" w:pos="284"/>
        </w:tabs>
        <w:jc w:val="both"/>
        <w:textAlignment w:val="auto"/>
        <w:rPr>
          <w:rFonts w:ascii="Century Gothic" w:hAnsi="Century Gothic"/>
          <w:color w:val="auto"/>
          <w:sz w:val="20"/>
          <w:szCs w:val="20"/>
        </w:rPr>
      </w:pPr>
      <w:r w:rsidRPr="002400D3">
        <w:rPr>
          <w:rFonts w:ascii="Century Gothic" w:hAnsi="Century Gothic"/>
          <w:color w:val="auto"/>
          <w:sz w:val="20"/>
          <w:szCs w:val="20"/>
        </w:rPr>
        <w:t>W przypadku stwierdzenia w trakcie użytkowania w okresie gwarancji, o której mowa w ust. 1 wad jakościowych w przedmiocie umowy, Wykonawca zobowiązany jest do usunięcia skutków awarii w czasie 1 dnia roboczego licząc od dnia zgłoszenia przez Zamawiającego w zakresie kamer, domofonu i aplikacji Genetec oraz w terminie 10 dni roboczych w pozostałym zakresie.</w:t>
      </w:r>
    </w:p>
    <w:p w:rsidR="002400D3" w:rsidRPr="002400D3" w:rsidRDefault="002400D3" w:rsidP="00417E02">
      <w:pPr>
        <w:numPr>
          <w:ilvl w:val="0"/>
          <w:numId w:val="167"/>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olor w:val="auto"/>
          <w:sz w:val="20"/>
          <w:szCs w:val="20"/>
        </w:rPr>
        <w:t xml:space="preserve">Zamawiający dopuszcza zastosowanie na czas naprawy asortymentu zastępczego </w:t>
      </w:r>
      <w:r w:rsidRPr="002400D3">
        <w:rPr>
          <w:rFonts w:ascii="Century Gothic" w:hAnsi="Century Gothic"/>
          <w:color w:val="auto"/>
          <w:sz w:val="20"/>
          <w:szCs w:val="20"/>
        </w:rPr>
        <w:br/>
        <w:t xml:space="preserve">o parametrach technicznych nie gorszych niż naprawiane, w pełni kompatybilnego </w:t>
      </w:r>
      <w:r w:rsidRPr="002400D3">
        <w:rPr>
          <w:rFonts w:ascii="Century Gothic" w:hAnsi="Century Gothic"/>
          <w:color w:val="auto"/>
          <w:sz w:val="20"/>
          <w:szCs w:val="20"/>
        </w:rPr>
        <w:br/>
        <w:t xml:space="preserve">i zapewniającego prawidłową pracę asortymentu. Przy zamontowaniu asortymentu zastępczego czas naprawy nie może przekroczyć </w:t>
      </w:r>
      <w:r w:rsidRPr="002400D3">
        <w:rPr>
          <w:rFonts w:ascii="Century Gothic" w:hAnsi="Century Gothic"/>
          <w:b/>
          <w:color w:val="auto"/>
          <w:sz w:val="20"/>
          <w:szCs w:val="20"/>
        </w:rPr>
        <w:t>30 dni roboczych</w:t>
      </w:r>
      <w:r w:rsidRPr="002400D3">
        <w:rPr>
          <w:rFonts w:ascii="Century Gothic" w:hAnsi="Century Gothic"/>
          <w:color w:val="auto"/>
          <w:sz w:val="20"/>
          <w:szCs w:val="20"/>
        </w:rPr>
        <w:t xml:space="preserve"> licząc od dnia zgłoszenia awarii. W przypadku zastosowania sprzętu zastępczego kary umowne z tytułu niedotrzymania terminu z ust. 4 nie będą naliczane.</w:t>
      </w:r>
    </w:p>
    <w:p w:rsidR="002400D3" w:rsidRPr="002400D3" w:rsidRDefault="002400D3" w:rsidP="00417E02">
      <w:pPr>
        <w:numPr>
          <w:ilvl w:val="0"/>
          <w:numId w:val="167"/>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Koszt odbioru i zwrotu zareklamowanego asortymentu od/do Zamawiającego, ponosi Wykonawca. Na Wykonawcy spoczywa obowiązek zabezpieczenia asortymentu na czas transportu z/do Zamawiającego.</w:t>
      </w:r>
    </w:p>
    <w:p w:rsidR="002400D3" w:rsidRPr="002400D3" w:rsidRDefault="002400D3" w:rsidP="00417E02">
      <w:pPr>
        <w:numPr>
          <w:ilvl w:val="0"/>
          <w:numId w:val="167"/>
        </w:numPr>
        <w:autoSpaceDE w:val="0"/>
        <w:autoSpaceDN w:val="0"/>
        <w:jc w:val="both"/>
        <w:rPr>
          <w:rFonts w:ascii="Century Gothic" w:eastAsia="SimSun" w:hAnsi="Century Gothic" w:cs="Times New Roman"/>
          <w:color w:val="auto"/>
          <w:kern w:val="0"/>
          <w:sz w:val="20"/>
          <w:szCs w:val="20"/>
        </w:rPr>
      </w:pPr>
      <w:r w:rsidRPr="002400D3">
        <w:rPr>
          <w:rFonts w:ascii="Century Gothic" w:eastAsia="SimSun" w:hAnsi="Century Gothic" w:cs="Times New Roman"/>
          <w:color w:val="auto"/>
          <w:kern w:val="0"/>
          <w:sz w:val="20"/>
          <w:szCs w:val="20"/>
        </w:rPr>
        <w:t>W sprawach spornych, wynikłych podczas naprawy/usunięcia wady czy awarii asortymentu lub którejkolwiek jego części, Zamawiający zastrzega sobie prawo do powołania biegłego rzeczoznawcy, który na podstawie ekspertyzy wskaże przyczynę uszkodzenia. Wynik ekspertyzy wraz z uzasadnieniem będzie ostateczny i wiążący dla Stron. Koszt ekspertyzy obciąża Stronę na niekorzyść, której została ona wydana.</w:t>
      </w:r>
    </w:p>
    <w:p w:rsidR="002400D3" w:rsidRPr="002400D3" w:rsidRDefault="002400D3" w:rsidP="00417E02">
      <w:pPr>
        <w:numPr>
          <w:ilvl w:val="0"/>
          <w:numId w:val="167"/>
        </w:numPr>
        <w:autoSpaceDE w:val="0"/>
        <w:autoSpaceDN w:val="0"/>
        <w:jc w:val="both"/>
        <w:rPr>
          <w:rFonts w:ascii="Century Gothic" w:eastAsia="SimSun" w:hAnsi="Century Gothic" w:cs="Times New Roman"/>
          <w:color w:val="auto"/>
          <w:kern w:val="0"/>
          <w:sz w:val="20"/>
          <w:szCs w:val="20"/>
        </w:rPr>
      </w:pPr>
      <w:r w:rsidRPr="002400D3">
        <w:rPr>
          <w:rFonts w:ascii="Century Gothic" w:eastAsia="SimSun" w:hAnsi="Century Gothic" w:cs="Times New Roman"/>
          <w:color w:val="auto"/>
          <w:kern w:val="0"/>
          <w:sz w:val="20"/>
          <w:szCs w:val="20"/>
        </w:rPr>
        <w:t xml:space="preserve">W przypadku uszkodzenia dysku twardego (HDD/SSD lub inna technologia) nie dopuszcza się jego wymiany poza miejscem użytkowania. Uszkodzony dysk twardy nie będzie zwracany do Wykonawcy. Wykonawca wymieni dysk twardy na nowy, wolny od wad, o parametrach nie gorszych niż wskazane w załączniku nr 2 do umowy. W przypadku konieczności przekazania asortymentu do naprawy w serwisie </w:t>
      </w:r>
      <w:r w:rsidR="005011BC">
        <w:rPr>
          <w:rFonts w:ascii="Century Gothic" w:eastAsia="SimSun" w:hAnsi="Century Gothic" w:cs="Times New Roman"/>
          <w:color w:val="auto"/>
          <w:kern w:val="0"/>
          <w:sz w:val="20"/>
          <w:szCs w:val="20"/>
        </w:rPr>
        <w:t>W</w:t>
      </w:r>
      <w:r w:rsidRPr="002400D3">
        <w:rPr>
          <w:rFonts w:ascii="Century Gothic" w:eastAsia="SimSun" w:hAnsi="Century Gothic" w:cs="Times New Roman"/>
          <w:color w:val="auto"/>
          <w:kern w:val="0"/>
          <w:sz w:val="20"/>
          <w:szCs w:val="20"/>
        </w:rPr>
        <w:t>ykonawcy, zostanie on przekazany bez dysku twardego (nośnika danych).</w:t>
      </w:r>
    </w:p>
    <w:p w:rsidR="002400D3" w:rsidRPr="002400D3" w:rsidRDefault="002400D3" w:rsidP="00417E02">
      <w:pPr>
        <w:numPr>
          <w:ilvl w:val="0"/>
          <w:numId w:val="167"/>
        </w:numPr>
        <w:autoSpaceDE w:val="0"/>
        <w:autoSpaceDN w:val="0"/>
        <w:jc w:val="both"/>
        <w:rPr>
          <w:rFonts w:ascii="Century Gothic" w:eastAsia="SimSun" w:hAnsi="Century Gothic" w:cs="Times New Roman"/>
          <w:color w:val="auto"/>
          <w:kern w:val="0"/>
          <w:sz w:val="20"/>
          <w:szCs w:val="20"/>
        </w:rPr>
      </w:pPr>
      <w:r w:rsidRPr="002400D3">
        <w:rPr>
          <w:rFonts w:ascii="Century Gothic" w:eastAsia="SimSun" w:hAnsi="Century Gothic" w:cs="Times New Roman"/>
          <w:color w:val="auto"/>
          <w:kern w:val="0"/>
          <w:sz w:val="20"/>
          <w:szCs w:val="20"/>
        </w:rPr>
        <w:t>Po trzeciej naprawie którejkolwiek części asortymentu,</w:t>
      </w:r>
      <w:r w:rsidRPr="002400D3">
        <w:rPr>
          <w:rFonts w:ascii="Century Gothic" w:hAnsi="Century Gothic" w:cs="Times New Roman"/>
          <w:b/>
          <w:color w:val="auto"/>
          <w:sz w:val="20"/>
          <w:szCs w:val="20"/>
        </w:rPr>
        <w:t xml:space="preserve"> </w:t>
      </w:r>
      <w:r w:rsidRPr="002400D3">
        <w:rPr>
          <w:rFonts w:ascii="Century Gothic" w:eastAsia="SimSun" w:hAnsi="Century Gothic" w:cs="Times New Roman"/>
          <w:color w:val="auto"/>
          <w:kern w:val="0"/>
          <w:sz w:val="20"/>
          <w:szCs w:val="20"/>
        </w:rPr>
        <w:t xml:space="preserve">jeżeli nadal wykazywać będzie wady, Wykonawca wymieni go na nowy, wolny od wad, o parametrach nie gorszych niż wskazane </w:t>
      </w:r>
      <w:r w:rsidR="005011BC">
        <w:rPr>
          <w:rFonts w:ascii="Century Gothic" w:eastAsia="SimSun" w:hAnsi="Century Gothic" w:cs="Times New Roman"/>
          <w:color w:val="auto"/>
          <w:kern w:val="0"/>
          <w:sz w:val="20"/>
          <w:szCs w:val="20"/>
        </w:rPr>
        <w:t xml:space="preserve">            </w:t>
      </w:r>
      <w:r w:rsidRPr="002400D3">
        <w:rPr>
          <w:rFonts w:ascii="Century Gothic" w:eastAsia="SimSun" w:hAnsi="Century Gothic" w:cs="Times New Roman"/>
          <w:color w:val="auto"/>
          <w:kern w:val="0"/>
          <w:sz w:val="20"/>
          <w:szCs w:val="20"/>
        </w:rPr>
        <w:t xml:space="preserve">w załączniku nr 2 do umowy, w terminie do </w:t>
      </w:r>
      <w:r w:rsidRPr="002400D3">
        <w:rPr>
          <w:rFonts w:ascii="Century Gothic" w:eastAsia="SimSun" w:hAnsi="Century Gothic" w:cs="Times New Roman"/>
          <w:b/>
          <w:bCs/>
          <w:color w:val="auto"/>
          <w:kern w:val="0"/>
          <w:sz w:val="20"/>
          <w:szCs w:val="20"/>
        </w:rPr>
        <w:t>7 dni</w:t>
      </w:r>
      <w:r w:rsidRPr="002400D3">
        <w:rPr>
          <w:rFonts w:ascii="Century Gothic" w:eastAsia="SimSun" w:hAnsi="Century Gothic" w:cs="Times New Roman"/>
          <w:color w:val="auto"/>
          <w:kern w:val="0"/>
          <w:sz w:val="20"/>
          <w:szCs w:val="20"/>
        </w:rPr>
        <w:t xml:space="preserve"> </w:t>
      </w:r>
      <w:r w:rsidRPr="002400D3">
        <w:rPr>
          <w:rFonts w:ascii="Century Gothic" w:eastAsia="SimSun" w:hAnsi="Century Gothic" w:cs="Times New Roman"/>
          <w:b/>
          <w:color w:val="auto"/>
          <w:kern w:val="0"/>
          <w:sz w:val="20"/>
          <w:szCs w:val="20"/>
        </w:rPr>
        <w:t>roboczych</w:t>
      </w:r>
      <w:r w:rsidRPr="002400D3">
        <w:rPr>
          <w:rFonts w:ascii="Century Gothic" w:eastAsia="SimSun" w:hAnsi="Century Gothic" w:cs="Times New Roman"/>
          <w:color w:val="auto"/>
          <w:kern w:val="0"/>
          <w:sz w:val="20"/>
          <w:szCs w:val="20"/>
        </w:rPr>
        <w:t xml:space="preserve"> – licząc od dnia złożenia przez Zamawiającego czwartej reklamacji.</w:t>
      </w:r>
    </w:p>
    <w:p w:rsidR="002400D3" w:rsidRPr="002400D3" w:rsidRDefault="002400D3" w:rsidP="00417E02">
      <w:pPr>
        <w:numPr>
          <w:ilvl w:val="0"/>
          <w:numId w:val="167"/>
        </w:numPr>
        <w:autoSpaceDE w:val="0"/>
        <w:autoSpaceDN w:val="0"/>
        <w:jc w:val="both"/>
        <w:rPr>
          <w:rFonts w:ascii="Century Gothic" w:eastAsia="SimSun" w:hAnsi="Century Gothic" w:cs="Times New Roman"/>
          <w:color w:val="auto"/>
          <w:kern w:val="0"/>
          <w:sz w:val="20"/>
          <w:szCs w:val="20"/>
        </w:rPr>
      </w:pPr>
      <w:r w:rsidRPr="002400D3">
        <w:rPr>
          <w:rFonts w:ascii="Century Gothic" w:eastAsia="Calibri" w:hAnsi="Century Gothic" w:cs="Calibri"/>
          <w:sz w:val="20"/>
          <w:szCs w:val="20"/>
        </w:rPr>
        <w:t xml:space="preserve">W przypadku nie usunięcia wad i usterek w terminie wynikającym z umowy, Zamawiający ma prawo zlecenia usunięcie usterki na koszt Wykonawcy, zachowując prawa wynikające </w:t>
      </w:r>
      <w:r w:rsidR="005011BC">
        <w:rPr>
          <w:rFonts w:ascii="Century Gothic" w:eastAsia="Calibri" w:hAnsi="Century Gothic" w:cs="Calibri"/>
          <w:sz w:val="20"/>
          <w:szCs w:val="20"/>
        </w:rPr>
        <w:t xml:space="preserve">                       </w:t>
      </w:r>
      <w:r w:rsidRPr="002400D3">
        <w:rPr>
          <w:rFonts w:ascii="Century Gothic" w:eastAsia="Calibri" w:hAnsi="Century Gothic" w:cs="Calibri"/>
          <w:sz w:val="20"/>
          <w:szCs w:val="20"/>
        </w:rPr>
        <w:t>z gwarancji.</w:t>
      </w:r>
    </w:p>
    <w:p w:rsidR="002400D3" w:rsidRDefault="002400D3" w:rsidP="002400D3">
      <w:pPr>
        <w:suppressAutoHyphens w:val="0"/>
        <w:ind w:left="-57" w:right="-142"/>
        <w:jc w:val="center"/>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b/>
          <w:bCs/>
          <w:color w:val="auto"/>
          <w:kern w:val="0"/>
          <w:sz w:val="20"/>
          <w:szCs w:val="20"/>
          <w:lang w:eastAsia="en-US"/>
        </w:rPr>
        <w:t>§ 7</w:t>
      </w:r>
    </w:p>
    <w:p w:rsidR="002400D3" w:rsidRPr="002400D3" w:rsidRDefault="002400D3" w:rsidP="00417E02">
      <w:pPr>
        <w:numPr>
          <w:ilvl w:val="0"/>
          <w:numId w:val="169"/>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W przypadku niewykonania lub nienależytego wykonania umowy ramowej przez Wykonawcę, Zamawiający zastrzega sobie prawo do naliczenia następujących kar:</w:t>
      </w:r>
    </w:p>
    <w:p w:rsidR="002400D3" w:rsidRPr="002400D3" w:rsidRDefault="002400D3" w:rsidP="00417E02">
      <w:pPr>
        <w:numPr>
          <w:ilvl w:val="0"/>
          <w:numId w:val="168"/>
        </w:numPr>
        <w:tabs>
          <w:tab w:val="clear" w:pos="1080"/>
          <w:tab w:val="left" w:pos="142"/>
        </w:tabs>
        <w:suppressAutoHyphens w:val="0"/>
        <w:ind w:left="709" w:hanging="37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5% wartości, o której mowa w § 1 ust. 6, w przypadku, gdy Zamawiający odstąpi od umowy ramowej z powodu okoliczności leżących po stronie Wykonawcy;</w:t>
      </w:r>
    </w:p>
    <w:p w:rsidR="002400D3" w:rsidRPr="002400D3" w:rsidRDefault="002400D3" w:rsidP="00417E02">
      <w:pPr>
        <w:numPr>
          <w:ilvl w:val="0"/>
          <w:numId w:val="168"/>
        </w:numPr>
        <w:tabs>
          <w:tab w:val="clear" w:pos="1080"/>
          <w:tab w:val="left" w:pos="142"/>
          <w:tab w:val="num" w:pos="567"/>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5% wartości, o której mowa w § 1 ust. 6, w przypadku odstąpienia od umowy ramowej przez Wykonawcę na jakiejkolwiek podstawie z przyczyn nieleżących po stronie Zamawiającego.</w:t>
      </w:r>
    </w:p>
    <w:p w:rsidR="002400D3" w:rsidRPr="002400D3" w:rsidRDefault="002400D3" w:rsidP="00417E02">
      <w:pPr>
        <w:numPr>
          <w:ilvl w:val="0"/>
          <w:numId w:val="169"/>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 xml:space="preserve">Wykonawca nie będzie obciążony karami, jeśli do niewykonania lub nienależytego wykonania umowy doszło z powodu okoliczności, za które ponosi odpowiedzialność Zamawiający lub </w:t>
      </w:r>
      <w:r w:rsidR="001E551E">
        <w:rPr>
          <w:rFonts w:ascii="Century Gothic" w:eastAsia="SimSun" w:hAnsi="Century Gothic" w:cs="Times New Roman"/>
          <w:color w:val="auto"/>
          <w:kern w:val="0"/>
          <w:sz w:val="20"/>
          <w:szCs w:val="20"/>
          <w:lang w:eastAsia="en-US"/>
        </w:rPr>
        <w:t xml:space="preserve">                </w:t>
      </w:r>
      <w:r w:rsidRPr="002400D3">
        <w:rPr>
          <w:rFonts w:ascii="Century Gothic" w:eastAsia="SimSun" w:hAnsi="Century Gothic" w:cs="Times New Roman"/>
          <w:color w:val="auto"/>
          <w:kern w:val="0"/>
          <w:sz w:val="20"/>
          <w:szCs w:val="20"/>
          <w:lang w:eastAsia="en-US"/>
        </w:rPr>
        <w:t>z powodu działania tzw. siły wyższej.</w:t>
      </w:r>
    </w:p>
    <w:p w:rsidR="002400D3" w:rsidRPr="002400D3" w:rsidRDefault="002400D3" w:rsidP="00417E02">
      <w:pPr>
        <w:numPr>
          <w:ilvl w:val="0"/>
          <w:numId w:val="169"/>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Zamawiający zastrzega sobie prawo dochodzenia odszkodowania uzupełniającego, jeżeli szkoda przewyższy wysokość kar.</w:t>
      </w:r>
    </w:p>
    <w:p w:rsidR="002400D3" w:rsidRPr="002400D3" w:rsidRDefault="002400D3" w:rsidP="00417E02">
      <w:pPr>
        <w:numPr>
          <w:ilvl w:val="0"/>
          <w:numId w:val="169"/>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Zamawiający zastrzega sobie prawo potrącania kar z wynagrodzenia Wykonawcy (wartości faktur) bez kierowania odrębnego wezwania do zapłaty.</w:t>
      </w:r>
    </w:p>
    <w:p w:rsidR="002400D3" w:rsidRPr="002400D3" w:rsidRDefault="002400D3" w:rsidP="00417E02">
      <w:pPr>
        <w:numPr>
          <w:ilvl w:val="0"/>
          <w:numId w:val="169"/>
        </w:numPr>
        <w:tabs>
          <w:tab w:val="center" w:pos="4536"/>
          <w:tab w:val="right" w:pos="9072"/>
        </w:tabs>
        <w:suppressAutoHyphens w:val="0"/>
        <w:jc w:val="both"/>
        <w:textAlignment w:val="auto"/>
        <w:rPr>
          <w:rFonts w:ascii="Century Gothic" w:eastAsia="SimSun" w:hAnsi="Century Gothic" w:cs="Times New Roman"/>
          <w:color w:val="auto"/>
          <w:kern w:val="0"/>
          <w:sz w:val="20"/>
          <w:szCs w:val="20"/>
        </w:rPr>
      </w:pPr>
      <w:r w:rsidRPr="002400D3">
        <w:rPr>
          <w:rFonts w:ascii="Century Gothic" w:eastAsia="SimSun" w:hAnsi="Century Gothic" w:cs="Times New Roman"/>
          <w:color w:val="auto"/>
          <w:kern w:val="0"/>
          <w:sz w:val="20"/>
          <w:szCs w:val="20"/>
        </w:rPr>
        <w:lastRenderedPageBreak/>
        <w:t>Zamawiający zastrzega sobie prawo do żądania zabezpieczenia należytego wykonania umowy do 5 % wartości umowy wykonawczej w ramach postępowań prowadzonych w celu zawarcia umowy wykonawczej.</w:t>
      </w:r>
    </w:p>
    <w:p w:rsidR="002400D3" w:rsidRDefault="002400D3" w:rsidP="00417E02">
      <w:pPr>
        <w:numPr>
          <w:ilvl w:val="0"/>
          <w:numId w:val="169"/>
        </w:numPr>
        <w:tabs>
          <w:tab w:val="center" w:pos="4536"/>
          <w:tab w:val="right" w:pos="9072"/>
        </w:tabs>
        <w:suppressAutoHyphens w:val="0"/>
        <w:jc w:val="both"/>
        <w:textAlignment w:val="auto"/>
        <w:rPr>
          <w:rFonts w:ascii="Century Gothic" w:eastAsia="SimSun" w:hAnsi="Century Gothic" w:cs="Times New Roman"/>
          <w:color w:val="auto"/>
          <w:kern w:val="0"/>
          <w:sz w:val="20"/>
          <w:szCs w:val="20"/>
        </w:rPr>
      </w:pPr>
      <w:r w:rsidRPr="002400D3">
        <w:rPr>
          <w:rFonts w:ascii="Century Gothic" w:eastAsia="SimSun" w:hAnsi="Century Gothic" w:cs="Times New Roman"/>
          <w:color w:val="auto"/>
          <w:kern w:val="0"/>
          <w:sz w:val="20"/>
          <w:szCs w:val="20"/>
        </w:rPr>
        <w:tab/>
        <w:t>Łączna, maksymalna wysokość kar umownych, które mogą dochodzić strony Umowy nie może być wyższa niż 10 % wartości umowy brutto, o której mowa w § 1 ust. 6.</w:t>
      </w:r>
    </w:p>
    <w:p w:rsidR="001E551E" w:rsidRPr="001E551E" w:rsidRDefault="001E551E" w:rsidP="001E551E">
      <w:pPr>
        <w:tabs>
          <w:tab w:val="center" w:pos="4536"/>
          <w:tab w:val="right" w:pos="9072"/>
        </w:tabs>
        <w:suppressAutoHyphens w:val="0"/>
        <w:ind w:left="360"/>
        <w:jc w:val="both"/>
        <w:textAlignment w:val="auto"/>
        <w:rPr>
          <w:rFonts w:ascii="Century Gothic" w:eastAsia="SimSun" w:hAnsi="Century Gothic" w:cs="Times New Roman"/>
          <w:color w:val="auto"/>
          <w:kern w:val="0"/>
          <w:sz w:val="16"/>
          <w:szCs w:val="16"/>
        </w:rPr>
      </w:pPr>
    </w:p>
    <w:p w:rsidR="002400D3" w:rsidRPr="002400D3" w:rsidRDefault="002400D3" w:rsidP="002400D3">
      <w:pPr>
        <w:suppressAutoHyphens w:val="0"/>
        <w:ind w:left="-57" w:right="-142"/>
        <w:jc w:val="center"/>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b/>
          <w:bCs/>
          <w:color w:val="auto"/>
          <w:kern w:val="0"/>
          <w:sz w:val="20"/>
          <w:szCs w:val="20"/>
          <w:lang w:eastAsia="en-US"/>
        </w:rPr>
        <w:t>§ 8</w:t>
      </w:r>
    </w:p>
    <w:p w:rsidR="002400D3" w:rsidRPr="002400D3" w:rsidRDefault="002400D3" w:rsidP="00417E02">
      <w:pPr>
        <w:numPr>
          <w:ilvl w:val="0"/>
          <w:numId w:val="170"/>
        </w:numPr>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Wszelkie zmiany umowy ramowej mogą być wprowadzane w formie pisemnej pod rygorem nieważności, z wyłączeniem ust. 2 lit. a).</w:t>
      </w:r>
    </w:p>
    <w:p w:rsidR="002400D3" w:rsidRPr="002400D3" w:rsidRDefault="002400D3" w:rsidP="00417E02">
      <w:pPr>
        <w:numPr>
          <w:ilvl w:val="0"/>
          <w:numId w:val="170"/>
        </w:numPr>
        <w:suppressAutoHyphens w:val="0"/>
        <w:jc w:val="both"/>
        <w:textAlignment w:val="auto"/>
        <w:rPr>
          <w:rFonts w:ascii="Century Gothic" w:eastAsia="SimSun" w:hAnsi="Century Gothic" w:cs="Times New Roman"/>
          <w:bCs/>
          <w:color w:val="auto"/>
          <w:kern w:val="0"/>
          <w:sz w:val="20"/>
          <w:szCs w:val="20"/>
          <w:lang w:eastAsia="en-US"/>
        </w:rPr>
      </w:pPr>
      <w:r w:rsidRPr="002400D3">
        <w:rPr>
          <w:rFonts w:ascii="Century Gothic" w:eastAsia="SimSun" w:hAnsi="Century Gothic" w:cs="Times New Roman"/>
          <w:bCs/>
          <w:color w:val="auto"/>
          <w:kern w:val="0"/>
          <w:sz w:val="20"/>
          <w:szCs w:val="20"/>
          <w:lang w:eastAsia="en-US"/>
        </w:rPr>
        <w:t>Zamawiający dopuszcza zmiany umowy w następującym zakresie:</w:t>
      </w:r>
    </w:p>
    <w:p w:rsidR="00BB1B5A" w:rsidRPr="00990FEB" w:rsidRDefault="002400D3" w:rsidP="00417E02">
      <w:pPr>
        <w:numPr>
          <w:ilvl w:val="0"/>
          <w:numId w:val="171"/>
        </w:numPr>
        <w:tabs>
          <w:tab w:val="clear" w:pos="1080"/>
          <w:tab w:val="num" w:pos="567"/>
        </w:tabs>
        <w:suppressAutoHyphens w:val="0"/>
        <w:ind w:left="709" w:hanging="283"/>
        <w:jc w:val="both"/>
        <w:textAlignment w:val="auto"/>
        <w:rPr>
          <w:rFonts w:ascii="Century Gothic" w:eastAsia="SimSun" w:hAnsi="Century Gothic" w:cs="Times New Roman"/>
          <w:bCs/>
          <w:color w:val="auto"/>
          <w:kern w:val="0"/>
          <w:sz w:val="20"/>
          <w:szCs w:val="20"/>
          <w:lang w:eastAsia="en-US"/>
        </w:rPr>
      </w:pPr>
      <w:r w:rsidRPr="00BB1B5A">
        <w:rPr>
          <w:rFonts w:ascii="Century Gothic" w:eastAsia="SimSun" w:hAnsi="Century Gothic" w:cs="Times New Roman"/>
          <w:bCs/>
          <w:color w:val="auto"/>
          <w:kern w:val="0"/>
          <w:sz w:val="20"/>
          <w:szCs w:val="20"/>
          <w:lang w:eastAsia="en-US"/>
        </w:rPr>
        <w:t>producenta/typu</w:t>
      </w:r>
      <w:r w:rsidR="002573C2">
        <w:rPr>
          <w:rFonts w:ascii="Century Gothic" w:eastAsia="SimSun" w:hAnsi="Century Gothic" w:cs="Times New Roman"/>
          <w:bCs/>
          <w:color w:val="auto"/>
          <w:kern w:val="0"/>
          <w:sz w:val="20"/>
          <w:szCs w:val="20"/>
          <w:lang w:eastAsia="en-US"/>
        </w:rPr>
        <w:t>/modelu</w:t>
      </w:r>
      <w:r w:rsidRPr="00BB1B5A">
        <w:rPr>
          <w:rFonts w:ascii="Century Gothic" w:eastAsia="SimSun" w:hAnsi="Century Gothic" w:cs="Times New Roman"/>
          <w:bCs/>
          <w:color w:val="auto"/>
          <w:kern w:val="0"/>
          <w:sz w:val="20"/>
          <w:szCs w:val="20"/>
          <w:lang w:eastAsia="en-US"/>
        </w:rPr>
        <w:t xml:space="preserve"> asortymentu – w przypadku zaprzestania produkcji lub braku dostępności na rynku danego typu asortymentu, spowodowanej zaprzestaniem produkcji lub wycofaniem ze sprzedaży lub pojawieniem się na rynku asortymentu nowszej generacji, pozwalającej na zaoszczędzenie kosztów eksploatacji urządzenia. W przypadku zaoferowania innego producenta/typu</w:t>
      </w:r>
      <w:r w:rsidR="002573C2">
        <w:rPr>
          <w:rFonts w:ascii="Century Gothic" w:eastAsia="SimSun" w:hAnsi="Century Gothic" w:cs="Times New Roman"/>
          <w:bCs/>
          <w:color w:val="auto"/>
          <w:kern w:val="0"/>
          <w:sz w:val="20"/>
          <w:szCs w:val="20"/>
          <w:lang w:eastAsia="en-US"/>
        </w:rPr>
        <w:t>/modelu</w:t>
      </w:r>
      <w:r w:rsidRPr="00BB1B5A">
        <w:rPr>
          <w:rFonts w:ascii="Century Gothic" w:eastAsia="SimSun" w:hAnsi="Century Gothic" w:cs="Times New Roman"/>
          <w:bCs/>
          <w:color w:val="auto"/>
          <w:kern w:val="0"/>
          <w:sz w:val="20"/>
          <w:szCs w:val="20"/>
          <w:lang w:eastAsia="en-US"/>
        </w:rPr>
        <w:t xml:space="preserve"> asortymentu Wykonawca musi do oferty złożonej </w:t>
      </w:r>
      <w:r w:rsidR="002573C2">
        <w:rPr>
          <w:rFonts w:ascii="Century Gothic" w:eastAsia="SimSun" w:hAnsi="Century Gothic" w:cs="Times New Roman"/>
          <w:bCs/>
          <w:color w:val="auto"/>
          <w:kern w:val="0"/>
          <w:sz w:val="20"/>
          <w:szCs w:val="20"/>
          <w:lang w:eastAsia="en-US"/>
        </w:rPr>
        <w:t xml:space="preserve">   </w:t>
      </w:r>
      <w:r w:rsidRPr="00BB1B5A">
        <w:rPr>
          <w:rFonts w:ascii="Century Gothic" w:eastAsia="SimSun" w:hAnsi="Century Gothic" w:cs="Times New Roman"/>
          <w:bCs/>
          <w:color w:val="auto"/>
          <w:kern w:val="0"/>
          <w:sz w:val="20"/>
          <w:szCs w:val="20"/>
          <w:lang w:eastAsia="en-US"/>
        </w:rPr>
        <w:t xml:space="preserve">w wyniku zaproszenia, o którym mowa w § 2 ust. 3 </w:t>
      </w:r>
      <w:r w:rsidRPr="00990FEB">
        <w:rPr>
          <w:rFonts w:ascii="Century Gothic" w:eastAsia="SimSun" w:hAnsi="Century Gothic" w:cs="Times New Roman"/>
          <w:bCs/>
          <w:color w:val="auto"/>
          <w:kern w:val="0"/>
          <w:sz w:val="20"/>
          <w:szCs w:val="20"/>
          <w:lang w:eastAsia="en-US"/>
        </w:rPr>
        <w:t xml:space="preserve">dołączyć </w:t>
      </w:r>
      <w:bookmarkStart w:id="7" w:name="_Hlk80741054"/>
      <w:r w:rsidR="00BB1B5A" w:rsidRPr="00990FEB">
        <w:rPr>
          <w:rFonts w:ascii="Century Gothic" w:eastAsia="Times New Roman" w:hAnsi="Century Gothic"/>
          <w:color w:val="auto"/>
          <w:sz w:val="20"/>
          <w:szCs w:val="20"/>
        </w:rPr>
        <w:t xml:space="preserve">wypełniony  załącznik  do SWZ, </w:t>
      </w:r>
      <w:r w:rsidR="00BB1B5A" w:rsidRPr="00990FEB">
        <w:rPr>
          <w:rFonts w:ascii="Century Gothic" w:eastAsia="SimSun" w:hAnsi="Century Gothic" w:cs="Times New Roman"/>
          <w:color w:val="auto"/>
          <w:kern w:val="0"/>
          <w:sz w:val="20"/>
          <w:szCs w:val="20"/>
          <w:lang w:eastAsia="en-US"/>
        </w:rPr>
        <w:t>potwierdzający  spełnienie przez zaoferowany asortyment wymagań Zamawiającego;</w:t>
      </w:r>
    </w:p>
    <w:bookmarkEnd w:id="7"/>
    <w:p w:rsidR="002400D3" w:rsidRPr="00990FEB" w:rsidRDefault="002400D3" w:rsidP="00990FEB">
      <w:pPr>
        <w:numPr>
          <w:ilvl w:val="0"/>
          <w:numId w:val="171"/>
        </w:numPr>
        <w:tabs>
          <w:tab w:val="clear" w:pos="1080"/>
        </w:tabs>
        <w:suppressAutoHyphens w:val="0"/>
        <w:ind w:left="709" w:hanging="283"/>
        <w:jc w:val="both"/>
        <w:textAlignment w:val="auto"/>
        <w:rPr>
          <w:rFonts w:ascii="Century Gothic" w:eastAsia="SimSun" w:hAnsi="Century Gothic" w:cs="Times New Roman"/>
          <w:bCs/>
          <w:color w:val="auto"/>
          <w:kern w:val="0"/>
          <w:sz w:val="20"/>
          <w:szCs w:val="20"/>
          <w:lang w:eastAsia="en-US"/>
        </w:rPr>
      </w:pPr>
      <w:r w:rsidRPr="00990FEB">
        <w:rPr>
          <w:rFonts w:ascii="Century Gothic" w:eastAsia="SimSun" w:hAnsi="Century Gothic" w:cs="Times New Roman"/>
          <w:bCs/>
          <w:color w:val="auto"/>
          <w:kern w:val="0"/>
          <w:sz w:val="20"/>
          <w:szCs w:val="20"/>
          <w:lang w:eastAsia="en-US"/>
        </w:rPr>
        <w:t>zmiany formy zabezpieczenia zaliczki.</w:t>
      </w:r>
    </w:p>
    <w:p w:rsidR="002400D3" w:rsidRPr="002400D3" w:rsidRDefault="002400D3" w:rsidP="00990FEB">
      <w:pPr>
        <w:numPr>
          <w:ilvl w:val="0"/>
          <w:numId w:val="171"/>
        </w:numPr>
        <w:tabs>
          <w:tab w:val="clear" w:pos="1080"/>
          <w:tab w:val="num" w:pos="567"/>
        </w:tabs>
        <w:suppressAutoHyphens w:val="0"/>
        <w:ind w:left="709" w:hanging="283"/>
        <w:jc w:val="both"/>
        <w:textAlignment w:val="auto"/>
        <w:rPr>
          <w:rFonts w:ascii="Century Gothic" w:eastAsia="SimSun" w:hAnsi="Century Gothic" w:cs="Times New Roman"/>
          <w:bCs/>
          <w:color w:val="auto"/>
          <w:kern w:val="0"/>
          <w:sz w:val="20"/>
          <w:szCs w:val="20"/>
          <w:lang w:eastAsia="en-US"/>
        </w:rPr>
      </w:pPr>
      <w:r w:rsidRPr="002400D3">
        <w:rPr>
          <w:rFonts w:ascii="Century Gothic" w:eastAsia="SimSun" w:hAnsi="Century Gothic" w:cs="Times New Roman"/>
          <w:bCs/>
          <w:color w:val="auto"/>
          <w:kern w:val="0"/>
          <w:sz w:val="20"/>
          <w:szCs w:val="20"/>
          <w:lang w:eastAsia="en-US"/>
        </w:rPr>
        <w:t>inne zmiany, jeżeli konieczność ich wprowadzenia będzie wynikała ze zmiany przepisów.</w:t>
      </w:r>
    </w:p>
    <w:p w:rsidR="002400D3" w:rsidRPr="002400D3" w:rsidRDefault="002400D3" w:rsidP="00417E02">
      <w:pPr>
        <w:numPr>
          <w:ilvl w:val="0"/>
          <w:numId w:val="170"/>
        </w:numPr>
        <w:suppressAutoHyphens w:val="0"/>
        <w:jc w:val="both"/>
        <w:textAlignment w:val="auto"/>
        <w:rPr>
          <w:rFonts w:ascii="Century Gothic" w:eastAsia="SimSun" w:hAnsi="Century Gothic" w:cs="Times New Roman"/>
          <w:bCs/>
          <w:color w:val="auto"/>
          <w:kern w:val="0"/>
          <w:sz w:val="20"/>
          <w:szCs w:val="20"/>
          <w:lang w:eastAsia="en-US"/>
        </w:rPr>
      </w:pPr>
      <w:r w:rsidRPr="002400D3">
        <w:rPr>
          <w:rFonts w:ascii="Century Gothic" w:eastAsia="SimSun" w:hAnsi="Century Gothic" w:cs="Times New Roman"/>
          <w:color w:val="auto"/>
          <w:kern w:val="0"/>
          <w:sz w:val="20"/>
          <w:szCs w:val="20"/>
          <w:lang w:eastAsia="en-US"/>
        </w:rPr>
        <w:t>Zmiany, o których mowa w ust. 2 są dopuszczalne wyłącznie przy jednoczesnym zachowaniu pozostałych warunków umowy, w tym ceny jednostkowej netto nie wyższej i parametrów technicznych nie gorszych niż wskazane odpowiednio do typu asortymentu w załączniku nr 2 do umowy.</w:t>
      </w:r>
    </w:p>
    <w:p w:rsidR="002400D3" w:rsidRPr="002400D3" w:rsidRDefault="002400D3" w:rsidP="00417E02">
      <w:pPr>
        <w:numPr>
          <w:ilvl w:val="0"/>
          <w:numId w:val="170"/>
        </w:numPr>
        <w:suppressAutoHyphens w:val="0"/>
        <w:jc w:val="both"/>
        <w:textAlignment w:val="auto"/>
        <w:rPr>
          <w:rFonts w:ascii="Century Gothic" w:eastAsia="SimSun" w:hAnsi="Century Gothic" w:cs="Times New Roman"/>
          <w:bCs/>
          <w:color w:val="auto"/>
          <w:kern w:val="0"/>
          <w:sz w:val="20"/>
          <w:szCs w:val="20"/>
          <w:lang w:eastAsia="en-US"/>
        </w:rPr>
      </w:pPr>
      <w:r w:rsidRPr="002400D3">
        <w:rPr>
          <w:rFonts w:ascii="Century Gothic" w:eastAsia="SimSun" w:hAnsi="Century Gothic" w:cs="Times New Roman"/>
          <w:color w:val="auto"/>
          <w:kern w:val="0"/>
          <w:sz w:val="20"/>
          <w:szCs w:val="20"/>
          <w:lang w:eastAsia="en-US"/>
        </w:rPr>
        <w:t>W przypadku zaprzestania produkcji asortymentu, Wykonawca zobowiązany będzie udowodnić ten fakt Zamawiającemu.</w:t>
      </w:r>
    </w:p>
    <w:p w:rsidR="002400D3" w:rsidRPr="002400D3" w:rsidRDefault="002400D3" w:rsidP="00417E02">
      <w:pPr>
        <w:numPr>
          <w:ilvl w:val="0"/>
          <w:numId w:val="170"/>
        </w:numPr>
        <w:tabs>
          <w:tab w:val="left" w:pos="426"/>
        </w:tabs>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 xml:space="preserve">Zamawiający dopuszcza możliwość wydłużenia czasu trwania umowy ramowej w sytuacji nie wykorzystania przez Zamawiającego wartości umowy określonej w § 1 ust. 6, jednak nie dłużej niż na okres 4 lat licząc od daty jej zawarcia. </w:t>
      </w:r>
    </w:p>
    <w:p w:rsidR="002400D3" w:rsidRPr="002400D3" w:rsidRDefault="002400D3" w:rsidP="00417E02">
      <w:pPr>
        <w:numPr>
          <w:ilvl w:val="0"/>
          <w:numId w:val="170"/>
        </w:numPr>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 xml:space="preserve">Strony dopuszczają zmianę stawki podatku VAT wskazaną w załączniku nr 2 do umowy ramowej, w przypadku jej ustawowej zmiany. Każdorazowo w </w:t>
      </w:r>
      <w:r w:rsidR="004B7CE8">
        <w:rPr>
          <w:rFonts w:ascii="Century Gothic" w:eastAsia="SimSun" w:hAnsi="Century Gothic" w:cs="Times New Roman"/>
          <w:color w:val="auto"/>
          <w:kern w:val="0"/>
          <w:sz w:val="20"/>
          <w:szCs w:val="20"/>
          <w:lang w:eastAsia="en-US"/>
        </w:rPr>
        <w:t>Ofercie złożonej w  wyniku przekazanego zaproszenia,</w:t>
      </w:r>
      <w:r w:rsidRPr="002400D3">
        <w:rPr>
          <w:rFonts w:ascii="Century Gothic" w:eastAsia="SimSun" w:hAnsi="Century Gothic" w:cs="Times New Roman"/>
          <w:color w:val="auto"/>
          <w:kern w:val="0"/>
          <w:sz w:val="20"/>
          <w:szCs w:val="20"/>
          <w:lang w:eastAsia="en-US"/>
        </w:rPr>
        <w:t xml:space="preserve"> Wykonawca będzie ją wskazywać. W przypadku jej zmiany sporządzony zostanie aneks do umowy w tym zakresie. </w:t>
      </w:r>
    </w:p>
    <w:p w:rsidR="002400D3" w:rsidRPr="002400D3" w:rsidRDefault="002400D3" w:rsidP="00417E02">
      <w:pPr>
        <w:numPr>
          <w:ilvl w:val="0"/>
          <w:numId w:val="170"/>
        </w:numPr>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hAnsi="Century Gothic" w:cs="Times New Roman"/>
          <w:sz w:val="20"/>
          <w:szCs w:val="20"/>
        </w:rPr>
        <w:t>W razie zaistnienia istotnej zmiany okoliczności powodującej, że wykonanie umowy</w:t>
      </w:r>
      <w:r w:rsidR="001C27B0">
        <w:rPr>
          <w:rFonts w:ascii="Century Gothic" w:hAnsi="Century Gothic" w:cs="Times New Roman"/>
          <w:sz w:val="20"/>
          <w:szCs w:val="20"/>
        </w:rPr>
        <w:t xml:space="preserve"> ramowej</w:t>
      </w:r>
      <w:r w:rsidRPr="002400D3">
        <w:rPr>
          <w:rFonts w:ascii="Century Gothic" w:hAnsi="Century Gothic" w:cs="Times New Roman"/>
          <w:sz w:val="20"/>
          <w:szCs w:val="20"/>
        </w:rPr>
        <w:t xml:space="preserve"> nie leży w interesie publicznym, czego nie można było przewidzieć w chwili zawarcia umowy </w:t>
      </w:r>
      <w:r w:rsidR="001C27B0">
        <w:rPr>
          <w:rFonts w:ascii="Century Gothic" w:hAnsi="Century Gothic" w:cs="Times New Roman"/>
          <w:sz w:val="20"/>
          <w:szCs w:val="20"/>
        </w:rPr>
        <w:t xml:space="preserve">ramowej </w:t>
      </w:r>
      <w:r w:rsidRPr="002400D3">
        <w:rPr>
          <w:rFonts w:ascii="Century Gothic" w:hAnsi="Century Gothic" w:cs="Times New Roman"/>
          <w:sz w:val="20"/>
          <w:szCs w:val="20"/>
        </w:rPr>
        <w:t>lub dalsze wykonywanie umowy</w:t>
      </w:r>
      <w:r w:rsidR="001C27B0">
        <w:rPr>
          <w:rFonts w:ascii="Century Gothic" w:hAnsi="Century Gothic" w:cs="Times New Roman"/>
          <w:sz w:val="20"/>
          <w:szCs w:val="20"/>
        </w:rPr>
        <w:t xml:space="preserve"> ramowej</w:t>
      </w:r>
      <w:r w:rsidRPr="002400D3">
        <w:rPr>
          <w:rFonts w:ascii="Century Gothic" w:hAnsi="Century Gothic" w:cs="Times New Roman"/>
          <w:sz w:val="20"/>
          <w:szCs w:val="20"/>
        </w:rPr>
        <w:t xml:space="preserve"> może zagrozić podstawowemu bezpieczeństwu państwa lub bezpieczeństwu publicznemu, Zamawiający może odstąpić od umowy w terminie 30 dni od powzięcia wiadomości o tych okolicznościach</w:t>
      </w:r>
      <w:r w:rsidRPr="002400D3">
        <w:rPr>
          <w:rFonts w:ascii="Century Gothic" w:hAnsi="Century Gothic" w:cs="Times New Roman"/>
          <w:color w:val="auto"/>
          <w:sz w:val="20"/>
          <w:szCs w:val="20"/>
        </w:rPr>
        <w:t>.</w:t>
      </w:r>
    </w:p>
    <w:p w:rsidR="002400D3" w:rsidRPr="002400D3" w:rsidRDefault="002400D3" w:rsidP="00417E02">
      <w:pPr>
        <w:numPr>
          <w:ilvl w:val="0"/>
          <w:numId w:val="170"/>
        </w:numPr>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 xml:space="preserve">Zamawiający zastrzega sobie prawo do odstąpienia od umowy ramowej w terminie </w:t>
      </w:r>
      <w:r w:rsidRPr="002400D3">
        <w:rPr>
          <w:rFonts w:ascii="Century Gothic" w:eastAsia="SimSun" w:hAnsi="Century Gothic" w:cs="Times New Roman"/>
          <w:b/>
          <w:color w:val="auto"/>
          <w:kern w:val="0"/>
          <w:sz w:val="20"/>
          <w:szCs w:val="20"/>
          <w:lang w:eastAsia="en-US"/>
        </w:rPr>
        <w:t xml:space="preserve">30 dni </w:t>
      </w:r>
      <w:r w:rsidRPr="002400D3">
        <w:rPr>
          <w:rFonts w:ascii="Century Gothic" w:eastAsia="SimSun" w:hAnsi="Century Gothic" w:cs="Times New Roman"/>
          <w:color w:val="auto"/>
          <w:kern w:val="0"/>
          <w:sz w:val="20"/>
          <w:szCs w:val="20"/>
          <w:lang w:eastAsia="en-US"/>
        </w:rPr>
        <w:t xml:space="preserve">licząc od daty zaistnienia nw. okoliczności , w szczególności, gdy: </w:t>
      </w:r>
    </w:p>
    <w:p w:rsidR="002400D3" w:rsidRPr="002400D3" w:rsidRDefault="002400D3" w:rsidP="00417E02">
      <w:pPr>
        <w:numPr>
          <w:ilvl w:val="1"/>
          <w:numId w:val="170"/>
        </w:numPr>
        <w:tabs>
          <w:tab w:val="num" w:pos="1440"/>
        </w:tabs>
        <w:suppressAutoHyphens w:val="0"/>
        <w:ind w:left="1080" w:hanging="654"/>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Wykonawca uchyli się od zawarcia umowy wykonawczej;</w:t>
      </w:r>
    </w:p>
    <w:p w:rsidR="002400D3" w:rsidRPr="002400D3" w:rsidRDefault="002400D3" w:rsidP="00417E02">
      <w:pPr>
        <w:numPr>
          <w:ilvl w:val="1"/>
          <w:numId w:val="170"/>
        </w:numPr>
        <w:tabs>
          <w:tab w:val="left" w:pos="851"/>
          <w:tab w:val="num" w:pos="1440"/>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Zamawiający co najmniej raz odstąpi od umowy wykonawczej z przyczyn leżących po stronie Wykonawcy;</w:t>
      </w:r>
    </w:p>
    <w:p w:rsidR="002400D3" w:rsidRPr="002400D3" w:rsidRDefault="002400D3" w:rsidP="00417E02">
      <w:pPr>
        <w:numPr>
          <w:ilvl w:val="1"/>
          <w:numId w:val="170"/>
        </w:numPr>
        <w:tabs>
          <w:tab w:val="left" w:pos="851"/>
          <w:tab w:val="num" w:pos="1440"/>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w ramach umów wykonawczych dojdzie trzykrotnie do uszkodzenia asortymentu dostarczonego przez Wykonawcę.</w:t>
      </w:r>
    </w:p>
    <w:p w:rsidR="002400D3" w:rsidRPr="002400D3" w:rsidRDefault="002400D3" w:rsidP="00417E02">
      <w:pPr>
        <w:numPr>
          <w:ilvl w:val="0"/>
          <w:numId w:val="170"/>
        </w:numPr>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Odstąpienie od umowy ramowej powinno nastąpić w formie pisemnej ze wskazaniem okoliczności uzasadniających tę czynność.</w:t>
      </w:r>
    </w:p>
    <w:p w:rsidR="002400D3" w:rsidRPr="002400D3" w:rsidRDefault="002400D3" w:rsidP="00417E02">
      <w:pPr>
        <w:numPr>
          <w:ilvl w:val="0"/>
          <w:numId w:val="170"/>
        </w:numPr>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 xml:space="preserve">Odstąpienie od umowy ramowej wywoływać będzie skutki na przyszłość (ex nunc), </w:t>
      </w:r>
      <w:r w:rsidR="00646286">
        <w:rPr>
          <w:rFonts w:ascii="Century Gothic" w:eastAsia="SimSun" w:hAnsi="Century Gothic" w:cs="Times New Roman"/>
          <w:color w:val="auto"/>
          <w:kern w:val="0"/>
          <w:sz w:val="20"/>
          <w:szCs w:val="20"/>
          <w:lang w:eastAsia="en-US"/>
        </w:rPr>
        <w:t xml:space="preserve">                            </w:t>
      </w:r>
      <w:r w:rsidRPr="002400D3">
        <w:rPr>
          <w:rFonts w:ascii="Century Gothic" w:eastAsia="SimSun" w:hAnsi="Century Gothic" w:cs="Times New Roman"/>
          <w:color w:val="auto"/>
          <w:kern w:val="0"/>
          <w:sz w:val="20"/>
          <w:szCs w:val="20"/>
          <w:lang w:eastAsia="en-US"/>
        </w:rPr>
        <w:t xml:space="preserve">a w szczególności nie pozbawi Zamawiającego uprawnień z tytułu rękojmi oraz gwarancji </w:t>
      </w:r>
      <w:r w:rsidR="00646286">
        <w:rPr>
          <w:rFonts w:ascii="Century Gothic" w:eastAsia="SimSun" w:hAnsi="Century Gothic" w:cs="Times New Roman"/>
          <w:color w:val="auto"/>
          <w:kern w:val="0"/>
          <w:sz w:val="20"/>
          <w:szCs w:val="20"/>
          <w:lang w:eastAsia="en-US"/>
        </w:rPr>
        <w:t xml:space="preserve">                </w:t>
      </w:r>
      <w:r w:rsidRPr="002400D3">
        <w:rPr>
          <w:rFonts w:ascii="Century Gothic" w:eastAsia="SimSun" w:hAnsi="Century Gothic" w:cs="Times New Roman"/>
          <w:color w:val="auto"/>
          <w:kern w:val="0"/>
          <w:sz w:val="20"/>
          <w:szCs w:val="20"/>
          <w:lang w:eastAsia="en-US"/>
        </w:rPr>
        <w:t>w stosunku do już zrealizowanych na podstawie umowy ramowej zamówień.</w:t>
      </w:r>
    </w:p>
    <w:p w:rsidR="002400D3" w:rsidRPr="00646286" w:rsidRDefault="002400D3" w:rsidP="00417E02">
      <w:pPr>
        <w:numPr>
          <w:ilvl w:val="0"/>
          <w:numId w:val="170"/>
        </w:numPr>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bCs/>
          <w:color w:val="auto"/>
          <w:kern w:val="0"/>
          <w:sz w:val="20"/>
          <w:szCs w:val="20"/>
          <w:lang w:eastAsia="en-US"/>
        </w:rPr>
        <w:t>Wykonawca zobowiązuje się do informowania Zamawiającego o zmianie formy prawnej prowadzonej działalności gospodarczej, o wszczęciu postępowania upadłościowego</w:t>
      </w:r>
      <w:r w:rsidR="00646286">
        <w:rPr>
          <w:rFonts w:ascii="Century Gothic" w:eastAsia="SimSun" w:hAnsi="Century Gothic" w:cs="Times New Roman"/>
          <w:bCs/>
          <w:color w:val="auto"/>
          <w:kern w:val="0"/>
          <w:sz w:val="20"/>
          <w:szCs w:val="20"/>
          <w:lang w:eastAsia="en-US"/>
        </w:rPr>
        <w:t xml:space="preserve">                          </w:t>
      </w:r>
      <w:r w:rsidRPr="002400D3">
        <w:rPr>
          <w:rFonts w:ascii="Century Gothic" w:eastAsia="SimSun" w:hAnsi="Century Gothic" w:cs="Times New Roman"/>
          <w:bCs/>
          <w:color w:val="auto"/>
          <w:kern w:val="0"/>
          <w:sz w:val="20"/>
          <w:szCs w:val="20"/>
          <w:lang w:eastAsia="en-US"/>
        </w:rPr>
        <w:t xml:space="preserve"> i ugodowego, zmianie adresu siedziby firmy, adresów zamieszkania właścicieli firmy </w:t>
      </w:r>
      <w:r w:rsidRPr="002400D3">
        <w:rPr>
          <w:rFonts w:ascii="Century Gothic" w:eastAsia="SimSun" w:hAnsi="Century Gothic" w:cs="Times New Roman"/>
          <w:bCs/>
          <w:iCs/>
          <w:color w:val="auto"/>
          <w:kern w:val="0"/>
          <w:sz w:val="20"/>
          <w:szCs w:val="20"/>
          <w:lang w:eastAsia="en-US"/>
        </w:rPr>
        <w:t xml:space="preserve">(dotyczy Wykonawcy będącego osobą fizyczną) </w:t>
      </w:r>
      <w:r w:rsidRPr="002400D3">
        <w:rPr>
          <w:rFonts w:ascii="Century Gothic" w:eastAsia="SimSun" w:hAnsi="Century Gothic" w:cs="Times New Roman"/>
          <w:bCs/>
          <w:color w:val="auto"/>
          <w:kern w:val="0"/>
          <w:sz w:val="20"/>
          <w:szCs w:val="20"/>
          <w:lang w:eastAsia="en-US"/>
        </w:rPr>
        <w:t xml:space="preserve">oraz numerów faksu, telefonu i adresu elektronicznego, służących do prowadzenia korespondencji prowadzonej w okresie obowiązywania umowy ramowej. </w:t>
      </w:r>
    </w:p>
    <w:p w:rsidR="002400D3" w:rsidRDefault="002400D3" w:rsidP="002400D3">
      <w:pPr>
        <w:suppressAutoHyphens w:val="0"/>
        <w:adjustRightInd w:val="0"/>
        <w:jc w:val="center"/>
        <w:textAlignment w:val="auto"/>
        <w:rPr>
          <w:rFonts w:ascii="Century Gothic" w:eastAsia="Calibri" w:hAnsi="Century Gothic" w:cs="Times New Roman"/>
          <w:b/>
          <w:bCs/>
          <w:color w:val="auto"/>
          <w:kern w:val="0"/>
          <w:sz w:val="20"/>
          <w:szCs w:val="20"/>
          <w:lang w:eastAsia="pl-PL"/>
        </w:rPr>
      </w:pPr>
      <w:r w:rsidRPr="002400D3">
        <w:rPr>
          <w:rFonts w:ascii="Century Gothic" w:eastAsia="Calibri" w:hAnsi="Century Gothic" w:cs="Times New Roman"/>
          <w:b/>
          <w:bCs/>
          <w:color w:val="auto"/>
          <w:kern w:val="0"/>
          <w:sz w:val="20"/>
          <w:szCs w:val="20"/>
          <w:lang w:eastAsia="pl-PL"/>
        </w:rPr>
        <w:t>§ 9</w:t>
      </w:r>
    </w:p>
    <w:p w:rsidR="00646286" w:rsidRPr="00D24E8F" w:rsidRDefault="00646286" w:rsidP="00417E02">
      <w:pPr>
        <w:numPr>
          <w:ilvl w:val="3"/>
          <w:numId w:val="172"/>
        </w:numPr>
        <w:tabs>
          <w:tab w:val="clear" w:pos="2880"/>
          <w:tab w:val="left" w:pos="321"/>
        </w:tabs>
        <w:ind w:left="426" w:hanging="426"/>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 xml:space="preserve">Zamawiający wykona przedmiot umowy sam lub z wykorzystaniem Podwykonawcy (nazwa Podwykonawcy/Podwykonawców wskazanych w ofercie) ….……………………który </w:t>
      </w:r>
      <w:r w:rsidRPr="00D24E8F">
        <w:rPr>
          <w:rFonts w:ascii="Century Gothic" w:eastAsia="SimSun" w:hAnsi="Century Gothic" w:cs="Calibri Light"/>
          <w:color w:val="auto"/>
          <w:kern w:val="2"/>
          <w:sz w:val="20"/>
          <w:szCs w:val="20"/>
        </w:rPr>
        <w:lastRenderedPageBreak/>
        <w:t>wykonywać będzie część zamówienia obej</w:t>
      </w:r>
      <w:r>
        <w:rPr>
          <w:rFonts w:ascii="Century Gothic" w:eastAsia="SimSun" w:hAnsi="Century Gothic" w:cs="Calibri Light"/>
          <w:color w:val="auto"/>
          <w:kern w:val="2"/>
          <w:sz w:val="20"/>
          <w:szCs w:val="20"/>
        </w:rPr>
        <w:t>mującą…………………….(zgodnie z ofertą</w:t>
      </w:r>
      <w:r w:rsidRPr="00D24E8F">
        <w:rPr>
          <w:rFonts w:ascii="Century Gothic" w:eastAsia="SimSun" w:hAnsi="Century Gothic" w:cs="Calibri Light"/>
          <w:color w:val="auto"/>
          <w:kern w:val="2"/>
          <w:sz w:val="20"/>
          <w:szCs w:val="20"/>
        </w:rPr>
        <w:t xml:space="preserve"> Wykonawcy).</w:t>
      </w:r>
    </w:p>
    <w:p w:rsidR="00646286" w:rsidRPr="00D24E8F" w:rsidRDefault="00646286" w:rsidP="00417E02">
      <w:pPr>
        <w:numPr>
          <w:ilvl w:val="3"/>
          <w:numId w:val="172"/>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Wykonawca ponosi pełną odpowiedzialność</w:t>
      </w:r>
      <w:r>
        <w:rPr>
          <w:rFonts w:ascii="Century Gothic" w:eastAsia="SimSun" w:hAnsi="Century Gothic" w:cs="Calibri Light"/>
          <w:color w:val="auto"/>
          <w:kern w:val="2"/>
          <w:sz w:val="20"/>
          <w:szCs w:val="20"/>
        </w:rPr>
        <w:t xml:space="preserve"> za jakość i terminowość dostaw realizowanych</w:t>
      </w:r>
      <w:r w:rsidRPr="00D24E8F">
        <w:rPr>
          <w:rFonts w:ascii="Century Gothic" w:eastAsia="SimSun" w:hAnsi="Century Gothic" w:cs="Calibri Light"/>
          <w:color w:val="auto"/>
          <w:kern w:val="2"/>
          <w:sz w:val="20"/>
          <w:szCs w:val="20"/>
        </w:rPr>
        <w:t xml:space="preserve"> przez Podwykonawców.</w:t>
      </w:r>
    </w:p>
    <w:p w:rsidR="00646286" w:rsidRPr="00D24E8F" w:rsidRDefault="00646286" w:rsidP="00417E02">
      <w:pPr>
        <w:numPr>
          <w:ilvl w:val="3"/>
          <w:numId w:val="172"/>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Wykonawca jest odpowiedzialny za działania i zaniechania Podwykonawców jak za działania</w:t>
      </w:r>
      <w:r w:rsidRPr="00D24E8F">
        <w:rPr>
          <w:rFonts w:ascii="Century Gothic" w:eastAsia="SimSun" w:hAnsi="Century Gothic" w:cs="Calibri Light"/>
          <w:color w:val="auto"/>
          <w:kern w:val="2"/>
          <w:sz w:val="20"/>
          <w:szCs w:val="20"/>
        </w:rPr>
        <w:br/>
        <w:t>i  zaniechania  własne.</w:t>
      </w:r>
    </w:p>
    <w:p w:rsidR="00646286" w:rsidRPr="00D24E8F" w:rsidRDefault="00646286" w:rsidP="00417E02">
      <w:pPr>
        <w:numPr>
          <w:ilvl w:val="3"/>
          <w:numId w:val="172"/>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Zamawiający w trakcie obowiązywania umowy dopuszcza, na pisemny wniosek Wykonawcy zmianę Podwykonawcy wskazanego w ust. 1 lub wprowadzenie Podwykonawcy. Wprowadzenie takiej zmiany wymaga zawarcia przez Strony aneksu do umowy.</w:t>
      </w:r>
    </w:p>
    <w:p w:rsidR="00646286" w:rsidRPr="00D24E8F" w:rsidRDefault="00646286" w:rsidP="00417E02">
      <w:pPr>
        <w:numPr>
          <w:ilvl w:val="3"/>
          <w:numId w:val="172"/>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 sytuacji, o której mowa w ust. 4, Wykonawca na żądanie Zamawiającego zobowiązany jest wraz z wnioskiem przedstawić umowę regulującą współpracę z Podwykonawcą.</w:t>
      </w:r>
    </w:p>
    <w:p w:rsidR="00646286" w:rsidRPr="00D24E8F" w:rsidRDefault="00646286" w:rsidP="00417E02">
      <w:pPr>
        <w:numPr>
          <w:ilvl w:val="3"/>
          <w:numId w:val="172"/>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 xml:space="preserve">W przypadku, gdy Wykonawca zatrudni Podwykonawcę, zobowiązany jest dołączyć do każdej wystawionej faktury dokument potwierdzający dokonanie zapłaty wynagrodzenia </w:t>
      </w:r>
      <w:r w:rsidRPr="00CD55B5">
        <w:rPr>
          <w:rFonts w:ascii="Century Gothic" w:eastAsia="SimSun" w:hAnsi="Century Gothic" w:cs="Calibri Light"/>
          <w:color w:val="auto"/>
          <w:kern w:val="2"/>
          <w:sz w:val="20"/>
          <w:szCs w:val="20"/>
        </w:rPr>
        <w:t xml:space="preserve">należnego Podwykonawcy  za zrealizowaną część przedmiotu umowy w zakresie, o którym mowa </w:t>
      </w:r>
      <w:r w:rsidR="000727FE">
        <w:rPr>
          <w:rFonts w:ascii="Century Gothic" w:eastAsia="SimSun" w:hAnsi="Century Gothic" w:cs="Calibri Light"/>
          <w:color w:val="auto"/>
          <w:kern w:val="2"/>
          <w:sz w:val="20"/>
          <w:szCs w:val="20"/>
        </w:rPr>
        <w:t xml:space="preserve">                             </w:t>
      </w:r>
      <w:r w:rsidRPr="00CD55B5">
        <w:rPr>
          <w:rFonts w:ascii="Century Gothic" w:eastAsia="SimSun" w:hAnsi="Century Gothic" w:cs="Calibri Light"/>
          <w:color w:val="auto"/>
          <w:kern w:val="2"/>
          <w:sz w:val="20"/>
          <w:szCs w:val="20"/>
        </w:rPr>
        <w:t>w ust. 1.</w:t>
      </w:r>
    </w:p>
    <w:p w:rsidR="00646286" w:rsidRPr="00D24E8F" w:rsidRDefault="00646286" w:rsidP="00417E02">
      <w:pPr>
        <w:numPr>
          <w:ilvl w:val="3"/>
          <w:numId w:val="172"/>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 przypadku braku dokumentu zapłaty, o którym mowa w ust. 6, Zamawiający uzna dzień dostarczenia brakującego dokumentu przez Wykonawcę za termin otrzymania faktury.</w:t>
      </w:r>
    </w:p>
    <w:p w:rsidR="00646286" w:rsidRPr="00D24E8F" w:rsidRDefault="00646286" w:rsidP="00417E02">
      <w:pPr>
        <w:numPr>
          <w:ilvl w:val="3"/>
          <w:numId w:val="172"/>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Wprowadzenie Podwykonawcy do realizowania przedmiotu umowy wymaga zgody Zamawiającego oraz nie zwalnia Wykonawcy z odpowiedzialności wynikających z zapisów umowy.</w:t>
      </w:r>
    </w:p>
    <w:p w:rsidR="00646286" w:rsidRDefault="00646286" w:rsidP="00417E02">
      <w:pPr>
        <w:numPr>
          <w:ilvl w:val="3"/>
          <w:numId w:val="172"/>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Zamawiający nie dopuszcza zawierania umów Podwykonawców z dalszymi Podwykonawcami.</w:t>
      </w:r>
    </w:p>
    <w:p w:rsidR="00646286" w:rsidRPr="00646286" w:rsidRDefault="00646286" w:rsidP="00646286">
      <w:pPr>
        <w:tabs>
          <w:tab w:val="left" w:pos="321"/>
        </w:tabs>
        <w:ind w:left="352"/>
        <w:jc w:val="both"/>
        <w:textAlignment w:val="auto"/>
        <w:rPr>
          <w:rFonts w:ascii="Century Gothic" w:eastAsia="SimSun" w:hAnsi="Century Gothic" w:cs="Calibri Light"/>
          <w:color w:val="auto"/>
          <w:kern w:val="2"/>
          <w:sz w:val="16"/>
          <w:szCs w:val="16"/>
        </w:rPr>
      </w:pPr>
    </w:p>
    <w:p w:rsidR="002400D3" w:rsidRDefault="002400D3" w:rsidP="002400D3">
      <w:pPr>
        <w:suppressAutoHyphens w:val="0"/>
        <w:jc w:val="center"/>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b/>
          <w:bCs/>
          <w:color w:val="auto"/>
          <w:kern w:val="0"/>
          <w:sz w:val="20"/>
          <w:szCs w:val="20"/>
          <w:lang w:eastAsia="en-US"/>
        </w:rPr>
        <w:t>§ 10</w:t>
      </w:r>
    </w:p>
    <w:p w:rsidR="00646286" w:rsidRPr="00646286" w:rsidRDefault="00646286" w:rsidP="002400D3">
      <w:pPr>
        <w:suppressAutoHyphens w:val="0"/>
        <w:jc w:val="center"/>
        <w:textAlignment w:val="auto"/>
        <w:rPr>
          <w:rFonts w:ascii="Century Gothic" w:eastAsia="SimSun" w:hAnsi="Century Gothic" w:cs="Times New Roman"/>
          <w:b/>
          <w:bCs/>
          <w:color w:val="auto"/>
          <w:kern w:val="0"/>
          <w:sz w:val="16"/>
          <w:szCs w:val="16"/>
          <w:lang w:eastAsia="en-US"/>
        </w:rPr>
      </w:pPr>
    </w:p>
    <w:p w:rsidR="002400D3" w:rsidRPr="002400D3" w:rsidRDefault="002400D3" w:rsidP="00417E02">
      <w:pPr>
        <w:numPr>
          <w:ilvl w:val="0"/>
          <w:numId w:val="173"/>
        </w:numPr>
        <w:tabs>
          <w:tab w:val="left" w:pos="284"/>
          <w:tab w:val="left" w:pos="407"/>
          <w:tab w:val="left" w:pos="1440"/>
        </w:tabs>
        <w:jc w:val="both"/>
        <w:textAlignment w:val="auto"/>
        <w:rPr>
          <w:rFonts w:ascii="Century Gothic" w:hAnsi="Century Gothic"/>
          <w:color w:val="auto"/>
          <w:sz w:val="20"/>
          <w:szCs w:val="20"/>
        </w:rPr>
      </w:pPr>
      <w:r w:rsidRPr="002400D3">
        <w:rPr>
          <w:rFonts w:ascii="Century Gothic" w:hAnsi="Century Gothic"/>
          <w:color w:val="auto"/>
          <w:sz w:val="20"/>
          <w:szCs w:val="20"/>
          <w:lang w:eastAsia="ar-SA"/>
        </w:rPr>
        <w:t>Przedmiot umowy realizowany będzie w czynnych obiektach KS</w:t>
      </w:r>
      <w:r w:rsidR="00646286">
        <w:rPr>
          <w:rFonts w:ascii="Century Gothic" w:hAnsi="Century Gothic"/>
          <w:color w:val="auto"/>
          <w:sz w:val="20"/>
          <w:szCs w:val="20"/>
          <w:lang w:eastAsia="ar-SA"/>
        </w:rPr>
        <w:t xml:space="preserve">P, o których mowa w </w:t>
      </w:r>
      <w:r w:rsidRPr="002400D3">
        <w:rPr>
          <w:rFonts w:ascii="Century Gothic" w:hAnsi="Century Gothic"/>
          <w:color w:val="auto"/>
          <w:sz w:val="20"/>
          <w:szCs w:val="20"/>
          <w:lang w:eastAsia="ar-SA"/>
        </w:rPr>
        <w:t xml:space="preserve">5 ust.3. </w:t>
      </w:r>
    </w:p>
    <w:p w:rsidR="002400D3" w:rsidRPr="002400D3" w:rsidRDefault="002400D3" w:rsidP="00417E02">
      <w:pPr>
        <w:numPr>
          <w:ilvl w:val="0"/>
          <w:numId w:val="173"/>
        </w:numPr>
        <w:tabs>
          <w:tab w:val="left" w:pos="284"/>
          <w:tab w:val="left" w:pos="407"/>
          <w:tab w:val="left" w:pos="1440"/>
        </w:tabs>
        <w:ind w:left="284" w:hanging="284"/>
        <w:jc w:val="both"/>
        <w:textAlignment w:val="auto"/>
        <w:rPr>
          <w:rFonts w:ascii="Century Gothic" w:hAnsi="Century Gothic"/>
          <w:color w:val="auto"/>
          <w:sz w:val="20"/>
          <w:szCs w:val="20"/>
        </w:rPr>
      </w:pPr>
      <w:r w:rsidRPr="002400D3">
        <w:rPr>
          <w:rFonts w:ascii="Century Gothic" w:hAnsi="Century Gothic"/>
          <w:color w:val="auto"/>
          <w:sz w:val="20"/>
          <w:szCs w:val="20"/>
          <w:lang w:eastAsia="ar-SA"/>
        </w:rPr>
        <w:t xml:space="preserve">Wykonawca będzie wykonywał prace, stanowiące przedmiot umowy, w sposób jak najmniej uciążliwy oraz niezagrażający bezpieczeństwu użytkowników obiektu, a wszelkie instalacje pod napięciem zaprojektuje, zabezpieczy i zainstaluje w sposób uniemożliwiający dostęp osób postronnych. </w:t>
      </w:r>
    </w:p>
    <w:p w:rsidR="002400D3" w:rsidRPr="002400D3" w:rsidRDefault="002400D3" w:rsidP="00417E02">
      <w:pPr>
        <w:numPr>
          <w:ilvl w:val="0"/>
          <w:numId w:val="173"/>
        </w:numPr>
        <w:tabs>
          <w:tab w:val="left" w:pos="284"/>
          <w:tab w:val="left" w:pos="407"/>
        </w:tabs>
        <w:ind w:left="284" w:hanging="284"/>
        <w:jc w:val="both"/>
        <w:textAlignment w:val="auto"/>
        <w:rPr>
          <w:rFonts w:ascii="Century Gothic" w:hAnsi="Century Gothic"/>
          <w:color w:val="auto"/>
          <w:sz w:val="20"/>
          <w:szCs w:val="20"/>
        </w:rPr>
      </w:pPr>
      <w:r w:rsidRPr="002400D3">
        <w:rPr>
          <w:rFonts w:ascii="Century Gothic" w:hAnsi="Century Gothic"/>
          <w:color w:val="auto"/>
          <w:sz w:val="20"/>
          <w:szCs w:val="20"/>
          <w:lang w:eastAsia="ar-SA"/>
        </w:rPr>
        <w:t>Zamawiający zobowiązuje się udostępnić Wykonawcy na czas realizacji umowy pomieszczenia, w których wykonywane będą prace instalacyjne.</w:t>
      </w:r>
    </w:p>
    <w:p w:rsidR="002400D3" w:rsidRPr="002400D3" w:rsidRDefault="002400D3" w:rsidP="00417E02">
      <w:pPr>
        <w:numPr>
          <w:ilvl w:val="0"/>
          <w:numId w:val="173"/>
        </w:numPr>
        <w:tabs>
          <w:tab w:val="left" w:pos="284"/>
          <w:tab w:val="left" w:pos="407"/>
        </w:tabs>
        <w:ind w:left="284" w:hanging="284"/>
        <w:jc w:val="both"/>
        <w:textAlignment w:val="auto"/>
        <w:rPr>
          <w:rFonts w:ascii="Century Gothic" w:hAnsi="Century Gothic"/>
          <w:color w:val="auto"/>
          <w:sz w:val="20"/>
          <w:szCs w:val="20"/>
        </w:rPr>
      </w:pPr>
      <w:r w:rsidRPr="002400D3">
        <w:rPr>
          <w:rFonts w:ascii="Century Gothic" w:hAnsi="Century Gothic"/>
          <w:color w:val="auto"/>
          <w:sz w:val="20"/>
          <w:szCs w:val="20"/>
          <w:lang w:eastAsia="ar-SA"/>
        </w:rPr>
        <w:t xml:space="preserve">Każdorazowo wyłączenie poszczególnych pomieszczeń z użytku, jeśli to niezbędne, musi być konsultowane z Zamawiającym. </w:t>
      </w:r>
    </w:p>
    <w:p w:rsidR="002400D3" w:rsidRPr="002400D3" w:rsidRDefault="002400D3" w:rsidP="00417E02">
      <w:pPr>
        <w:numPr>
          <w:ilvl w:val="0"/>
          <w:numId w:val="173"/>
        </w:numPr>
        <w:tabs>
          <w:tab w:val="left" w:pos="284"/>
          <w:tab w:val="left" w:pos="407"/>
        </w:tabs>
        <w:ind w:left="284" w:hanging="284"/>
        <w:jc w:val="both"/>
        <w:textAlignment w:val="auto"/>
        <w:rPr>
          <w:rFonts w:ascii="Century Gothic" w:hAnsi="Century Gothic"/>
          <w:color w:val="auto"/>
          <w:sz w:val="20"/>
          <w:szCs w:val="20"/>
        </w:rPr>
      </w:pPr>
      <w:r w:rsidRPr="002400D3">
        <w:rPr>
          <w:rFonts w:ascii="Century Gothic" w:hAnsi="Century Gothic"/>
          <w:color w:val="auto"/>
          <w:sz w:val="20"/>
          <w:szCs w:val="20"/>
          <w:lang w:eastAsia="ar-SA"/>
        </w:rPr>
        <w:t>Każdego dnia po zakończeniu prac instalacyjnych, Wykonawca posprząta i uporządkuje teren.</w:t>
      </w:r>
    </w:p>
    <w:p w:rsidR="002400D3" w:rsidRDefault="002400D3" w:rsidP="00417E02">
      <w:pPr>
        <w:numPr>
          <w:ilvl w:val="0"/>
          <w:numId w:val="173"/>
        </w:numPr>
        <w:tabs>
          <w:tab w:val="left" w:pos="284"/>
          <w:tab w:val="left" w:pos="407"/>
        </w:tabs>
        <w:ind w:left="284" w:hanging="284"/>
        <w:jc w:val="both"/>
        <w:textAlignment w:val="auto"/>
        <w:rPr>
          <w:rFonts w:ascii="Century Gothic" w:hAnsi="Century Gothic"/>
          <w:color w:val="auto"/>
          <w:sz w:val="20"/>
          <w:szCs w:val="20"/>
        </w:rPr>
      </w:pPr>
      <w:r w:rsidRPr="002400D3">
        <w:rPr>
          <w:rFonts w:ascii="Century Gothic" w:hAnsi="Century Gothic"/>
          <w:color w:val="auto"/>
          <w:sz w:val="20"/>
          <w:szCs w:val="20"/>
          <w:lang w:eastAsia="ar-SA"/>
        </w:rPr>
        <w:t xml:space="preserve">Po wykonaniu wszystkich prac instalacyjnych i montażowych, Wykonawca uruchomi </w:t>
      </w:r>
      <w:r w:rsidR="00646286">
        <w:rPr>
          <w:rFonts w:ascii="Century Gothic" w:hAnsi="Century Gothic"/>
          <w:color w:val="auto"/>
          <w:sz w:val="20"/>
          <w:szCs w:val="20"/>
          <w:lang w:eastAsia="ar-SA"/>
        </w:rPr>
        <w:t xml:space="preserve">                             </w:t>
      </w:r>
      <w:r w:rsidRPr="002400D3">
        <w:rPr>
          <w:rFonts w:ascii="Century Gothic" w:hAnsi="Century Gothic"/>
          <w:color w:val="auto"/>
          <w:sz w:val="20"/>
          <w:szCs w:val="20"/>
          <w:lang w:eastAsia="ar-SA"/>
        </w:rPr>
        <w:t>i przetestuje zainstalowany asortyment w obecności upoważnionych przedstawicieli Zamawiającego.</w:t>
      </w:r>
    </w:p>
    <w:p w:rsidR="002400D3" w:rsidRDefault="002400D3" w:rsidP="002400D3">
      <w:pPr>
        <w:suppressAutoHyphens w:val="0"/>
        <w:jc w:val="center"/>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b/>
          <w:bCs/>
          <w:color w:val="auto"/>
          <w:kern w:val="0"/>
          <w:sz w:val="20"/>
          <w:szCs w:val="20"/>
          <w:lang w:eastAsia="en-US"/>
        </w:rPr>
        <w:t>§11</w:t>
      </w:r>
    </w:p>
    <w:p w:rsidR="00646286" w:rsidRPr="00646286" w:rsidRDefault="00646286" w:rsidP="002400D3">
      <w:pPr>
        <w:suppressAutoHyphens w:val="0"/>
        <w:jc w:val="center"/>
        <w:textAlignment w:val="auto"/>
        <w:rPr>
          <w:rFonts w:ascii="Century Gothic" w:eastAsia="SimSun" w:hAnsi="Century Gothic" w:cs="Times New Roman"/>
          <w:b/>
          <w:bCs/>
          <w:color w:val="auto"/>
          <w:kern w:val="0"/>
          <w:sz w:val="16"/>
          <w:szCs w:val="16"/>
          <w:lang w:eastAsia="en-US"/>
        </w:rPr>
      </w:pPr>
    </w:p>
    <w:p w:rsidR="002400D3" w:rsidRPr="002400D3" w:rsidRDefault="002400D3" w:rsidP="00417E02">
      <w:pPr>
        <w:widowControl w:val="0"/>
        <w:numPr>
          <w:ilvl w:val="0"/>
          <w:numId w:val="112"/>
        </w:numPr>
        <w:suppressAutoHyphens w:val="0"/>
        <w:contextualSpacing/>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 xml:space="preserve">Kwestie sporne wynikłe w trakcie realizacji niniejszej umowy, Strony rozstrzygać będą przez sąd właściwy miejscowo dla siedziby </w:t>
      </w:r>
      <w:r w:rsidRPr="002400D3">
        <w:rPr>
          <w:rFonts w:ascii="Century Gothic" w:eastAsia="SimSun" w:hAnsi="Century Gothic" w:cs="Times New Roman"/>
          <w:bCs/>
          <w:color w:val="auto"/>
          <w:kern w:val="0"/>
          <w:sz w:val="20"/>
          <w:szCs w:val="20"/>
          <w:lang w:eastAsia="en-US"/>
        </w:rPr>
        <w:t>Zamawiającego.</w:t>
      </w:r>
    </w:p>
    <w:p w:rsidR="002400D3" w:rsidRPr="002400D3" w:rsidRDefault="002400D3" w:rsidP="00417E02">
      <w:pPr>
        <w:widowControl w:val="0"/>
        <w:numPr>
          <w:ilvl w:val="0"/>
          <w:numId w:val="112"/>
        </w:numPr>
        <w:suppressAutoHyphens w:val="0"/>
        <w:contextualSpacing/>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W sprawach nie uregulowanych niniejszą umową stosuje się przepisy ustawy Prawo zamówień publicznych oraz Kodeksu cywilnego.</w:t>
      </w:r>
    </w:p>
    <w:p w:rsidR="00646286" w:rsidRPr="00990FEB" w:rsidRDefault="00646286" w:rsidP="00417E02">
      <w:pPr>
        <w:pStyle w:val="Tekstpodstawowy"/>
        <w:widowControl w:val="0"/>
        <w:numPr>
          <w:ilvl w:val="0"/>
          <w:numId w:val="112"/>
        </w:numPr>
        <w:spacing w:after="0"/>
        <w:contextualSpacing/>
        <w:textAlignment w:val="auto"/>
        <w:rPr>
          <w:rFonts w:ascii="Century Gothic" w:hAnsi="Century Gothic" w:cs="Times New Roman"/>
          <w:b/>
          <w:bCs/>
          <w:color w:val="auto"/>
          <w:sz w:val="20"/>
          <w:szCs w:val="20"/>
        </w:rPr>
      </w:pPr>
      <w:r w:rsidRPr="00990FEB">
        <w:rPr>
          <w:rFonts w:ascii="Century Gothic" w:hAnsi="Century Gothic" w:cs="Times New Roman"/>
          <w:color w:val="auto"/>
          <w:sz w:val="20"/>
          <w:szCs w:val="20"/>
        </w:rPr>
        <w:t>Strony uznają za zachowanie formy pisemnej poprzez przekazanie wiadomości elektronicznej na podane poniżej adresy e-mail:</w:t>
      </w:r>
    </w:p>
    <w:p w:rsidR="00646286" w:rsidRPr="00990FEB" w:rsidRDefault="00646286" w:rsidP="00646286">
      <w:pPr>
        <w:pStyle w:val="Tekstpodstawowy"/>
        <w:widowControl w:val="0"/>
        <w:tabs>
          <w:tab w:val="left" w:pos="350"/>
        </w:tabs>
        <w:spacing w:after="0"/>
        <w:ind w:left="363"/>
        <w:contextualSpacing/>
        <w:textAlignment w:val="auto"/>
        <w:rPr>
          <w:rFonts w:ascii="Century Gothic" w:hAnsi="Century Gothic" w:cs="Times New Roman"/>
          <w:color w:val="auto"/>
          <w:sz w:val="20"/>
          <w:szCs w:val="20"/>
        </w:rPr>
      </w:pPr>
      <w:r w:rsidRPr="00990FEB">
        <w:rPr>
          <w:rFonts w:ascii="Century Gothic" w:hAnsi="Century Gothic" w:cs="Times New Roman"/>
          <w:color w:val="auto"/>
          <w:sz w:val="20"/>
          <w:szCs w:val="20"/>
        </w:rPr>
        <w:t>a) Wykonawca………………………………… (zgodnie z  ofertą Wykonawcy)</w:t>
      </w:r>
    </w:p>
    <w:p w:rsidR="00646286" w:rsidRPr="00990FEB" w:rsidRDefault="00646286" w:rsidP="00646286">
      <w:pPr>
        <w:pStyle w:val="Tekstpodstawowy"/>
        <w:widowControl w:val="0"/>
        <w:tabs>
          <w:tab w:val="left" w:pos="350"/>
        </w:tabs>
        <w:spacing w:after="0"/>
        <w:ind w:left="363"/>
        <w:contextualSpacing/>
        <w:textAlignment w:val="auto"/>
        <w:rPr>
          <w:rFonts w:ascii="Century Gothic" w:hAnsi="Century Gothic" w:cs="Times New Roman"/>
          <w:color w:val="auto"/>
          <w:sz w:val="20"/>
          <w:szCs w:val="20"/>
        </w:rPr>
      </w:pPr>
      <w:r w:rsidRPr="00990FEB">
        <w:rPr>
          <w:rFonts w:ascii="Century Gothic" w:hAnsi="Century Gothic" w:cs="Times New Roman"/>
          <w:color w:val="auto"/>
          <w:sz w:val="20"/>
          <w:szCs w:val="20"/>
        </w:rPr>
        <w:t xml:space="preserve"> b) Zamawiający………………………………..  (wskazane zostaną w  umowie)</w:t>
      </w:r>
    </w:p>
    <w:p w:rsidR="00646286" w:rsidRPr="00646286" w:rsidRDefault="00646286" w:rsidP="00646286">
      <w:pPr>
        <w:pStyle w:val="Tekstpodstawowy"/>
        <w:widowControl w:val="0"/>
        <w:tabs>
          <w:tab w:val="left" w:pos="350"/>
        </w:tabs>
        <w:spacing w:after="0"/>
        <w:ind w:left="363"/>
        <w:contextualSpacing/>
        <w:textAlignment w:val="auto"/>
        <w:rPr>
          <w:rFonts w:ascii="Century Gothic" w:hAnsi="Century Gothic" w:cs="Times New Roman"/>
          <w:color w:val="FF0000"/>
          <w:sz w:val="16"/>
          <w:szCs w:val="16"/>
        </w:rPr>
      </w:pPr>
    </w:p>
    <w:p w:rsidR="002400D3" w:rsidRPr="002400D3" w:rsidRDefault="002400D3" w:rsidP="002400D3">
      <w:pPr>
        <w:suppressAutoHyphens w:val="0"/>
        <w:jc w:val="center"/>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b/>
          <w:bCs/>
          <w:color w:val="auto"/>
          <w:kern w:val="0"/>
          <w:sz w:val="20"/>
          <w:szCs w:val="20"/>
          <w:lang w:eastAsia="en-US"/>
        </w:rPr>
        <w:t>§ 12</w:t>
      </w:r>
    </w:p>
    <w:p w:rsidR="002400D3" w:rsidRPr="002400D3" w:rsidRDefault="002400D3" w:rsidP="002400D3">
      <w:pPr>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Umowa sporządzona została w dwóch jednobrzmiących egzemplarzach, po jednym egzemplarzu dla każdej ze Stron.</w:t>
      </w:r>
    </w:p>
    <w:p w:rsidR="002400D3" w:rsidRPr="002400D3" w:rsidRDefault="002400D3" w:rsidP="002400D3">
      <w:pPr>
        <w:suppressAutoHyphens w:val="0"/>
        <w:jc w:val="both"/>
        <w:textAlignment w:val="auto"/>
        <w:rPr>
          <w:rFonts w:ascii="Century Gothic" w:eastAsia="SimSun" w:hAnsi="Century Gothic" w:cs="Times New Roman"/>
          <w:b/>
          <w:bCs/>
          <w:color w:val="auto"/>
          <w:kern w:val="0"/>
          <w:sz w:val="20"/>
          <w:szCs w:val="20"/>
          <w:lang w:eastAsia="en-US"/>
        </w:rPr>
      </w:pPr>
    </w:p>
    <w:p w:rsidR="002400D3" w:rsidRPr="002400D3" w:rsidRDefault="002400D3" w:rsidP="002400D3">
      <w:pPr>
        <w:suppressAutoHyphens w:val="0"/>
        <w:textAlignment w:val="auto"/>
        <w:rPr>
          <w:rFonts w:ascii="Century Gothic" w:eastAsia="SimSun" w:hAnsi="Century Gothic" w:cs="Times New Roman"/>
          <w:bCs/>
          <w:color w:val="auto"/>
          <w:kern w:val="0"/>
          <w:sz w:val="20"/>
          <w:szCs w:val="20"/>
        </w:rPr>
      </w:pPr>
      <w:r w:rsidRPr="002400D3">
        <w:rPr>
          <w:rFonts w:ascii="Century Gothic" w:eastAsia="SimSun" w:hAnsi="Century Gothic" w:cs="Times New Roman"/>
          <w:bCs/>
          <w:color w:val="auto"/>
          <w:kern w:val="0"/>
          <w:sz w:val="20"/>
          <w:szCs w:val="20"/>
        </w:rPr>
        <w:t>Integralną część umowy stanowią załączniki:</w:t>
      </w:r>
    </w:p>
    <w:p w:rsidR="002400D3" w:rsidRPr="002400D3" w:rsidRDefault="002400D3" w:rsidP="002400D3">
      <w:pPr>
        <w:suppressAutoHyphens w:val="0"/>
        <w:textAlignment w:val="auto"/>
        <w:rPr>
          <w:rFonts w:ascii="Century Gothic" w:eastAsia="SimSun" w:hAnsi="Century Gothic" w:cs="Times New Roman"/>
          <w:bCs/>
          <w:color w:val="auto"/>
          <w:kern w:val="0"/>
          <w:sz w:val="20"/>
          <w:szCs w:val="20"/>
        </w:rPr>
      </w:pPr>
    </w:p>
    <w:p w:rsidR="002400D3" w:rsidRPr="002400D3" w:rsidRDefault="002400D3" w:rsidP="002400D3">
      <w:pPr>
        <w:suppressAutoHyphens w:val="0"/>
        <w:jc w:val="both"/>
        <w:textAlignment w:val="auto"/>
        <w:rPr>
          <w:rFonts w:ascii="Century Gothic" w:eastAsia="SimSun" w:hAnsi="Century Gothic" w:cs="Times New Roman"/>
          <w:iCs/>
          <w:color w:val="auto"/>
          <w:kern w:val="0"/>
          <w:sz w:val="20"/>
          <w:szCs w:val="20"/>
          <w:lang w:eastAsia="en-US"/>
        </w:rPr>
      </w:pPr>
      <w:r w:rsidRPr="002400D3">
        <w:rPr>
          <w:rFonts w:ascii="Century Gothic" w:eastAsia="SimSun" w:hAnsi="Century Gothic" w:cs="Times New Roman"/>
          <w:bCs/>
          <w:color w:val="auto"/>
          <w:kern w:val="0"/>
          <w:sz w:val="20"/>
          <w:szCs w:val="20"/>
          <w:lang w:eastAsia="en-US"/>
        </w:rPr>
        <w:t>Załącznik nr 1</w:t>
      </w:r>
      <w:r w:rsidRPr="002400D3">
        <w:rPr>
          <w:rFonts w:ascii="Century Gothic" w:eastAsia="SimSun" w:hAnsi="Century Gothic" w:cs="Times New Roman"/>
          <w:b/>
          <w:bCs/>
          <w:color w:val="auto"/>
          <w:kern w:val="0"/>
          <w:sz w:val="20"/>
          <w:szCs w:val="20"/>
          <w:lang w:eastAsia="en-US"/>
        </w:rPr>
        <w:t xml:space="preserve"> </w:t>
      </w:r>
      <w:r w:rsidRPr="002400D3">
        <w:rPr>
          <w:rFonts w:ascii="Century Gothic" w:hAnsi="Century Gothic" w:cs="Times New Roman"/>
          <w:bCs/>
          <w:color w:val="auto"/>
          <w:sz w:val="20"/>
          <w:szCs w:val="20"/>
          <w:lang w:eastAsia="pl-PL"/>
        </w:rPr>
        <w:t>–</w:t>
      </w:r>
      <w:r w:rsidRPr="002400D3">
        <w:rPr>
          <w:rFonts w:ascii="Century Gothic" w:eastAsia="SimSun" w:hAnsi="Century Gothic" w:cs="Times New Roman"/>
          <w:b/>
          <w:bCs/>
          <w:color w:val="auto"/>
          <w:kern w:val="0"/>
          <w:sz w:val="20"/>
          <w:szCs w:val="20"/>
          <w:lang w:eastAsia="en-US"/>
        </w:rPr>
        <w:t xml:space="preserve"> </w:t>
      </w:r>
      <w:r w:rsidRPr="002400D3">
        <w:rPr>
          <w:rFonts w:ascii="Century Gothic" w:eastAsia="SimSun" w:hAnsi="Century Gothic" w:cs="Times New Roman"/>
          <w:iCs/>
          <w:color w:val="auto"/>
          <w:kern w:val="0"/>
          <w:sz w:val="20"/>
          <w:szCs w:val="20"/>
          <w:lang w:eastAsia="en-US"/>
        </w:rPr>
        <w:t>Ogólne warunki umowy wykonawczej</w:t>
      </w:r>
    </w:p>
    <w:p w:rsidR="002400D3" w:rsidRPr="002400D3" w:rsidRDefault="002400D3" w:rsidP="002400D3">
      <w:pPr>
        <w:tabs>
          <w:tab w:val="left" w:pos="851"/>
        </w:tabs>
        <w:suppressAutoHyphens w:val="0"/>
        <w:jc w:val="both"/>
        <w:textAlignment w:val="auto"/>
        <w:rPr>
          <w:rFonts w:ascii="Century Gothic" w:eastAsia="SimSun" w:hAnsi="Century Gothic" w:cs="Times New Roman"/>
          <w:bCs/>
          <w:color w:val="auto"/>
          <w:kern w:val="0"/>
          <w:sz w:val="20"/>
          <w:szCs w:val="20"/>
          <w:lang w:eastAsia="pl-PL"/>
        </w:rPr>
      </w:pPr>
      <w:r w:rsidRPr="002400D3">
        <w:rPr>
          <w:rFonts w:ascii="Century Gothic" w:eastAsia="SimSun" w:hAnsi="Century Gothic" w:cs="Times New Roman"/>
          <w:bCs/>
          <w:color w:val="auto"/>
          <w:kern w:val="0"/>
          <w:sz w:val="20"/>
          <w:szCs w:val="20"/>
          <w:lang w:eastAsia="en-US"/>
        </w:rPr>
        <w:t xml:space="preserve">Załącznik nr 2 </w:t>
      </w:r>
      <w:r w:rsidRPr="002400D3">
        <w:rPr>
          <w:rFonts w:ascii="Century Gothic" w:hAnsi="Century Gothic" w:cs="Times New Roman"/>
          <w:bCs/>
          <w:color w:val="auto"/>
          <w:sz w:val="20"/>
          <w:szCs w:val="20"/>
          <w:lang w:eastAsia="pl-PL"/>
        </w:rPr>
        <w:t>–</w:t>
      </w:r>
      <w:r w:rsidR="00646286">
        <w:rPr>
          <w:rFonts w:ascii="Century Gothic" w:eastAsia="SimSun" w:hAnsi="Century Gothic" w:cs="Times New Roman"/>
          <w:bCs/>
          <w:color w:val="auto"/>
          <w:kern w:val="0"/>
          <w:sz w:val="20"/>
          <w:szCs w:val="20"/>
          <w:lang w:eastAsia="pl-PL"/>
        </w:rPr>
        <w:t xml:space="preserve">Opis </w:t>
      </w:r>
      <w:r w:rsidRPr="002400D3">
        <w:rPr>
          <w:rFonts w:ascii="Century Gothic" w:eastAsia="SimSun" w:hAnsi="Century Gothic" w:cs="Times New Roman"/>
          <w:bCs/>
          <w:color w:val="auto"/>
          <w:kern w:val="0"/>
          <w:sz w:val="20"/>
          <w:szCs w:val="20"/>
          <w:lang w:eastAsia="pl-PL"/>
        </w:rPr>
        <w:t xml:space="preserve">przedmiotu </w:t>
      </w:r>
      <w:r w:rsidR="00DB1720">
        <w:rPr>
          <w:rFonts w:ascii="Century Gothic" w:eastAsia="SimSun" w:hAnsi="Century Gothic" w:cs="Times New Roman"/>
          <w:bCs/>
          <w:color w:val="auto"/>
          <w:kern w:val="0"/>
          <w:sz w:val="20"/>
          <w:szCs w:val="20"/>
          <w:lang w:eastAsia="pl-PL"/>
        </w:rPr>
        <w:t xml:space="preserve">umowy </w:t>
      </w:r>
      <w:r w:rsidR="00646286">
        <w:rPr>
          <w:rFonts w:ascii="Century Gothic" w:eastAsia="SimSun" w:hAnsi="Century Gothic" w:cs="Times New Roman"/>
          <w:bCs/>
          <w:color w:val="auto"/>
          <w:kern w:val="0"/>
          <w:sz w:val="20"/>
          <w:szCs w:val="20"/>
          <w:lang w:eastAsia="pl-PL"/>
        </w:rPr>
        <w:t>wraz z ofertą Wykonawcy</w:t>
      </w:r>
    </w:p>
    <w:p w:rsidR="002400D3" w:rsidRPr="002400D3" w:rsidRDefault="002400D3" w:rsidP="002400D3">
      <w:pPr>
        <w:tabs>
          <w:tab w:val="left" w:pos="851"/>
        </w:tabs>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bCs/>
          <w:color w:val="auto"/>
          <w:kern w:val="0"/>
          <w:sz w:val="20"/>
          <w:szCs w:val="20"/>
          <w:lang w:eastAsia="pl-PL"/>
        </w:rPr>
        <w:t xml:space="preserve">Załącznik nr 3 – Klauzula </w:t>
      </w:r>
      <w:r w:rsidRPr="002400D3">
        <w:rPr>
          <w:rFonts w:ascii="Century Gothic" w:hAnsi="Century Gothic" w:cs="Times New Roman"/>
          <w:color w:val="auto"/>
          <w:sz w:val="20"/>
          <w:szCs w:val="20"/>
        </w:rPr>
        <w:t>informacyjna z art. 13 RODO</w:t>
      </w:r>
    </w:p>
    <w:p w:rsidR="002400D3" w:rsidRPr="002400D3" w:rsidRDefault="002400D3" w:rsidP="002400D3">
      <w:pPr>
        <w:tabs>
          <w:tab w:val="left" w:pos="851"/>
        </w:tabs>
        <w:contextualSpacing/>
        <w:jc w:val="both"/>
        <w:rPr>
          <w:rFonts w:ascii="Century Gothic" w:hAnsi="Century Gothic" w:cs="Times New Roman"/>
          <w:color w:val="auto"/>
          <w:sz w:val="20"/>
          <w:szCs w:val="20"/>
        </w:rPr>
      </w:pPr>
    </w:p>
    <w:p w:rsidR="002400D3" w:rsidRPr="002400D3" w:rsidRDefault="002400D3" w:rsidP="002400D3">
      <w:pPr>
        <w:suppressAutoHyphens w:val="0"/>
        <w:jc w:val="center"/>
        <w:textAlignment w:val="auto"/>
        <w:rPr>
          <w:rFonts w:ascii="Century Gothic" w:hAnsi="Century Gothic" w:cs="Times New Roman"/>
          <w:b/>
          <w:color w:val="auto"/>
          <w:kern w:val="0"/>
          <w:sz w:val="20"/>
          <w:szCs w:val="20"/>
          <w:lang w:eastAsia="en-US"/>
        </w:rPr>
      </w:pPr>
      <w:r w:rsidRPr="002400D3">
        <w:rPr>
          <w:rFonts w:ascii="Century Gothic" w:hAnsi="Century Gothic" w:cs="Times New Roman"/>
          <w:b/>
          <w:color w:val="auto"/>
          <w:kern w:val="0"/>
          <w:sz w:val="20"/>
          <w:szCs w:val="20"/>
          <w:lang w:eastAsia="en-US"/>
        </w:rPr>
        <w:t xml:space="preserve">ZAMAWIAJĄCY        </w:t>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t xml:space="preserve">       WYKONAWCA</w:t>
      </w:r>
    </w:p>
    <w:p w:rsidR="002400D3" w:rsidRPr="002400D3" w:rsidRDefault="002400D3" w:rsidP="002400D3">
      <w:pPr>
        <w:suppressAutoHyphens w:val="0"/>
        <w:jc w:val="center"/>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                                                                       ………………………….</w:t>
      </w:r>
    </w:p>
    <w:p w:rsidR="002400D3" w:rsidRDefault="002400D3" w:rsidP="002400D3">
      <w:pPr>
        <w:tabs>
          <w:tab w:val="left" w:pos="6615"/>
        </w:tabs>
        <w:suppressAutoHyphens w:val="0"/>
        <w:jc w:val="right"/>
        <w:textAlignment w:val="auto"/>
        <w:rPr>
          <w:rFonts w:ascii="Century Gothic" w:eastAsia="SimSun" w:hAnsi="Century Gothic" w:cs="Times New Roman"/>
          <w:b/>
          <w:color w:val="auto"/>
          <w:kern w:val="0"/>
          <w:sz w:val="20"/>
          <w:szCs w:val="20"/>
          <w:lang w:eastAsia="en-US"/>
        </w:rPr>
      </w:pPr>
      <w:r w:rsidRPr="002400D3">
        <w:rPr>
          <w:rFonts w:ascii="Century Gothic" w:eastAsia="SimSun" w:hAnsi="Century Gothic" w:cs="Times New Roman"/>
          <w:b/>
          <w:color w:val="auto"/>
          <w:kern w:val="0"/>
          <w:sz w:val="20"/>
          <w:szCs w:val="20"/>
          <w:lang w:eastAsia="en-US"/>
        </w:rPr>
        <w:br w:type="page"/>
      </w:r>
      <w:r w:rsidRPr="002400D3">
        <w:rPr>
          <w:rFonts w:ascii="Century Gothic" w:eastAsia="SimSun" w:hAnsi="Century Gothic" w:cs="Times New Roman"/>
          <w:b/>
          <w:color w:val="auto"/>
          <w:kern w:val="0"/>
          <w:sz w:val="20"/>
          <w:szCs w:val="20"/>
          <w:lang w:eastAsia="en-US"/>
        </w:rPr>
        <w:lastRenderedPageBreak/>
        <w:t>Załącznik nr 1</w:t>
      </w:r>
      <w:r w:rsidR="004245B5">
        <w:rPr>
          <w:rFonts w:ascii="Century Gothic" w:eastAsia="SimSun" w:hAnsi="Century Gothic" w:cs="Times New Roman"/>
          <w:b/>
          <w:color w:val="auto"/>
          <w:kern w:val="0"/>
          <w:sz w:val="20"/>
          <w:szCs w:val="20"/>
          <w:lang w:eastAsia="en-US"/>
        </w:rPr>
        <w:t xml:space="preserve"> do  umowy ramowej </w:t>
      </w:r>
    </w:p>
    <w:p w:rsidR="004245B5" w:rsidRPr="002400D3" w:rsidRDefault="004245B5" w:rsidP="002400D3">
      <w:pPr>
        <w:tabs>
          <w:tab w:val="left" w:pos="6615"/>
        </w:tabs>
        <w:suppressAutoHyphens w:val="0"/>
        <w:jc w:val="right"/>
        <w:textAlignment w:val="auto"/>
        <w:rPr>
          <w:rFonts w:ascii="Century Gothic" w:hAnsi="Century Gothic" w:cs="Times New Roman"/>
          <w:b/>
          <w:color w:val="auto"/>
          <w:kern w:val="0"/>
          <w:sz w:val="20"/>
          <w:szCs w:val="20"/>
          <w:u w:val="single"/>
          <w:lang w:eastAsia="en-US"/>
        </w:rPr>
      </w:pPr>
    </w:p>
    <w:p w:rsidR="002400D3" w:rsidRDefault="002400D3" w:rsidP="002400D3">
      <w:pPr>
        <w:tabs>
          <w:tab w:val="left" w:pos="6615"/>
        </w:tabs>
        <w:suppressAutoHyphens w:val="0"/>
        <w:jc w:val="center"/>
        <w:textAlignment w:val="auto"/>
        <w:rPr>
          <w:rFonts w:ascii="Century Gothic" w:hAnsi="Century Gothic" w:cs="Times New Roman"/>
          <w:b/>
          <w:bCs/>
          <w:color w:val="auto"/>
          <w:kern w:val="0"/>
          <w:sz w:val="20"/>
          <w:szCs w:val="20"/>
          <w:u w:val="single"/>
          <w:lang w:eastAsia="en-US"/>
        </w:rPr>
      </w:pPr>
      <w:r w:rsidRPr="002400D3">
        <w:rPr>
          <w:rFonts w:ascii="Century Gothic" w:hAnsi="Century Gothic" w:cs="Times New Roman"/>
          <w:b/>
          <w:bCs/>
          <w:color w:val="auto"/>
          <w:kern w:val="0"/>
          <w:sz w:val="20"/>
          <w:szCs w:val="20"/>
          <w:u w:val="single"/>
          <w:lang w:eastAsia="en-US"/>
        </w:rPr>
        <w:t>Ogólne warunki umowy wykonawczej</w:t>
      </w:r>
    </w:p>
    <w:p w:rsidR="004245B5" w:rsidRPr="002400D3" w:rsidRDefault="004245B5" w:rsidP="002400D3">
      <w:pPr>
        <w:tabs>
          <w:tab w:val="left" w:pos="6615"/>
        </w:tabs>
        <w:suppressAutoHyphens w:val="0"/>
        <w:jc w:val="center"/>
        <w:textAlignment w:val="auto"/>
        <w:rPr>
          <w:rFonts w:ascii="Century Gothic" w:hAnsi="Century Gothic" w:cs="Times New Roman"/>
          <w:b/>
          <w:bCs/>
          <w:color w:val="auto"/>
          <w:kern w:val="0"/>
          <w:sz w:val="20"/>
          <w:szCs w:val="20"/>
          <w:u w:val="single"/>
          <w:lang w:eastAsia="en-US"/>
        </w:rPr>
      </w:pPr>
    </w:p>
    <w:p w:rsidR="002400D3" w:rsidRDefault="002400D3" w:rsidP="002400D3">
      <w:pPr>
        <w:suppressAutoHyphens w:val="0"/>
        <w:ind w:left="360" w:hanging="360"/>
        <w:jc w:val="center"/>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b/>
          <w:bCs/>
          <w:color w:val="auto"/>
          <w:kern w:val="0"/>
          <w:sz w:val="20"/>
          <w:szCs w:val="20"/>
          <w:lang w:eastAsia="en-US"/>
        </w:rPr>
        <w:t>§ 1</w:t>
      </w:r>
    </w:p>
    <w:p w:rsidR="004245B5" w:rsidRPr="004245B5" w:rsidRDefault="004245B5" w:rsidP="002400D3">
      <w:pPr>
        <w:suppressAutoHyphens w:val="0"/>
        <w:ind w:left="360" w:hanging="360"/>
        <w:jc w:val="center"/>
        <w:textAlignment w:val="auto"/>
        <w:rPr>
          <w:rFonts w:ascii="Century Gothic" w:eastAsia="SimSun" w:hAnsi="Century Gothic" w:cs="Times New Roman"/>
          <w:b/>
          <w:bCs/>
          <w:color w:val="auto"/>
          <w:kern w:val="0"/>
          <w:sz w:val="16"/>
          <w:szCs w:val="16"/>
          <w:lang w:eastAsia="en-US"/>
        </w:rPr>
      </w:pPr>
    </w:p>
    <w:p w:rsidR="002400D3" w:rsidRPr="002400D3" w:rsidRDefault="002400D3" w:rsidP="00417E02">
      <w:pPr>
        <w:numPr>
          <w:ilvl w:val="0"/>
          <w:numId w:val="111"/>
        </w:numPr>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bCs/>
          <w:color w:val="auto"/>
          <w:kern w:val="0"/>
          <w:sz w:val="20"/>
          <w:szCs w:val="20"/>
          <w:lang w:eastAsia="en-US"/>
        </w:rPr>
        <w:t xml:space="preserve">Przedmiotem umowy jest </w:t>
      </w:r>
      <w:r w:rsidR="004245B5" w:rsidRPr="002400D3">
        <w:rPr>
          <w:rFonts w:ascii="Century Gothic" w:hAnsi="Century Gothic"/>
          <w:b/>
          <w:color w:val="auto"/>
          <w:sz w:val="20"/>
          <w:szCs w:val="20"/>
        </w:rPr>
        <w:t>dostaw</w:t>
      </w:r>
      <w:r w:rsidR="004245B5">
        <w:rPr>
          <w:rFonts w:ascii="Century Gothic" w:hAnsi="Century Gothic"/>
          <w:b/>
          <w:color w:val="auto"/>
          <w:sz w:val="20"/>
          <w:szCs w:val="20"/>
        </w:rPr>
        <w:t>a</w:t>
      </w:r>
      <w:r w:rsidR="004245B5" w:rsidRPr="002400D3">
        <w:rPr>
          <w:rFonts w:ascii="Century Gothic" w:hAnsi="Century Gothic"/>
          <w:b/>
          <w:color w:val="auto"/>
          <w:sz w:val="20"/>
          <w:szCs w:val="20"/>
        </w:rPr>
        <w:t>, montaż i uruchomienia urządzeń CCTV</w:t>
      </w:r>
      <w:r w:rsidR="004245B5">
        <w:rPr>
          <w:rFonts w:ascii="Century Gothic" w:hAnsi="Century Gothic"/>
          <w:b/>
          <w:color w:val="auto"/>
          <w:sz w:val="20"/>
          <w:szCs w:val="20"/>
        </w:rPr>
        <w:t xml:space="preserve"> </w:t>
      </w:r>
      <w:r w:rsidR="004245B5" w:rsidRPr="000B1DF0">
        <w:rPr>
          <w:rFonts w:ascii="Century Gothic" w:hAnsi="Century Gothic"/>
          <w:b/>
          <w:color w:val="auto"/>
          <w:sz w:val="20"/>
          <w:szCs w:val="20"/>
        </w:rPr>
        <w:t>-</w:t>
      </w:r>
      <w:r w:rsidR="004245B5" w:rsidRPr="000B1DF0">
        <w:rPr>
          <w:rFonts w:ascii="Century Gothic" w:hAnsi="Century Gothic" w:cs="Calibri"/>
          <w:b/>
          <w:spacing w:val="-4"/>
          <w:sz w:val="20"/>
          <w:szCs w:val="20"/>
        </w:rPr>
        <w:t xml:space="preserve"> urządzeń i licencji telewizji dozorowej</w:t>
      </w:r>
      <w:r w:rsidR="004245B5">
        <w:rPr>
          <w:rFonts w:ascii="Century Gothic" w:hAnsi="Century Gothic" w:cs="Calibri"/>
          <w:spacing w:val="-4"/>
          <w:sz w:val="20"/>
          <w:szCs w:val="20"/>
        </w:rPr>
        <w:t>,</w:t>
      </w:r>
      <w:r w:rsidR="004245B5" w:rsidRPr="002400D3">
        <w:rPr>
          <w:rFonts w:ascii="Century Gothic" w:hAnsi="Century Gothic" w:cs="Times New Roman"/>
          <w:color w:val="auto"/>
          <w:kern w:val="0"/>
          <w:sz w:val="20"/>
          <w:szCs w:val="20"/>
          <w:lang w:eastAsia="en-US"/>
        </w:rPr>
        <w:t xml:space="preserve"> </w:t>
      </w:r>
      <w:r w:rsidRPr="002400D3">
        <w:rPr>
          <w:rFonts w:ascii="Century Gothic" w:eastAsia="SimSun" w:hAnsi="Century Gothic" w:cs="Times New Roman"/>
          <w:color w:val="auto"/>
          <w:kern w:val="0"/>
          <w:sz w:val="20"/>
          <w:szCs w:val="20"/>
          <w:lang w:eastAsia="en-US"/>
        </w:rPr>
        <w:t xml:space="preserve">zwanych dalej „asortymentem”, zgodnych, co do typu oraz ilości wskazanych w załączniku </w:t>
      </w:r>
      <w:r w:rsidR="004245B5">
        <w:rPr>
          <w:rFonts w:ascii="Century Gothic" w:eastAsia="SimSun" w:hAnsi="Century Gothic" w:cs="Times New Roman"/>
          <w:color w:val="auto"/>
          <w:kern w:val="0"/>
          <w:sz w:val="20"/>
          <w:szCs w:val="20"/>
          <w:lang w:eastAsia="en-US"/>
        </w:rPr>
        <w:t xml:space="preserve"> nr 1 </w:t>
      </w:r>
      <w:r w:rsidRPr="002400D3">
        <w:rPr>
          <w:rFonts w:ascii="Century Gothic" w:eastAsia="SimSun" w:hAnsi="Century Gothic" w:cs="Times New Roman"/>
          <w:color w:val="auto"/>
          <w:kern w:val="0"/>
          <w:sz w:val="20"/>
          <w:szCs w:val="20"/>
          <w:lang w:eastAsia="en-US"/>
        </w:rPr>
        <w:t xml:space="preserve">do umowy </w:t>
      </w:r>
      <w:r w:rsidRPr="002400D3">
        <w:rPr>
          <w:rFonts w:ascii="Century Gothic" w:eastAsia="SimSun" w:hAnsi="Century Gothic" w:cs="Times New Roman"/>
          <w:i/>
          <w:color w:val="auto"/>
          <w:kern w:val="0"/>
          <w:sz w:val="20"/>
          <w:szCs w:val="20"/>
          <w:lang w:eastAsia="en-US"/>
        </w:rPr>
        <w:t xml:space="preserve">(sporządzonym w oparciu </w:t>
      </w:r>
      <w:r w:rsidR="00F371EF">
        <w:rPr>
          <w:rFonts w:ascii="Century Gothic" w:eastAsia="SimSun" w:hAnsi="Century Gothic" w:cs="Times New Roman"/>
          <w:i/>
          <w:color w:val="auto"/>
          <w:kern w:val="0"/>
          <w:sz w:val="20"/>
          <w:szCs w:val="20"/>
          <w:lang w:eastAsia="en-US"/>
        </w:rPr>
        <w:t xml:space="preserve">o Ofertę Wykonawcy </w:t>
      </w:r>
      <w:r w:rsidRPr="002400D3">
        <w:rPr>
          <w:rFonts w:ascii="Century Gothic" w:eastAsia="SimSun" w:hAnsi="Century Gothic" w:cs="Times New Roman"/>
          <w:i/>
          <w:color w:val="auto"/>
          <w:kern w:val="0"/>
          <w:sz w:val="20"/>
          <w:szCs w:val="20"/>
          <w:lang w:eastAsia="en-US"/>
        </w:rPr>
        <w:t>złożon</w:t>
      </w:r>
      <w:r w:rsidR="00F371EF">
        <w:rPr>
          <w:rFonts w:ascii="Century Gothic" w:eastAsia="SimSun" w:hAnsi="Century Gothic" w:cs="Times New Roman"/>
          <w:i/>
          <w:color w:val="auto"/>
          <w:kern w:val="0"/>
          <w:sz w:val="20"/>
          <w:szCs w:val="20"/>
          <w:lang w:eastAsia="en-US"/>
        </w:rPr>
        <w:t>ą</w:t>
      </w:r>
      <w:r w:rsidRPr="002400D3">
        <w:rPr>
          <w:rFonts w:ascii="Century Gothic" w:eastAsia="SimSun" w:hAnsi="Century Gothic" w:cs="Times New Roman"/>
          <w:i/>
          <w:color w:val="auto"/>
          <w:kern w:val="0"/>
          <w:sz w:val="20"/>
          <w:szCs w:val="20"/>
          <w:lang w:eastAsia="en-US"/>
        </w:rPr>
        <w:t xml:space="preserve"> w wyniku zaproszenia).</w:t>
      </w:r>
    </w:p>
    <w:p w:rsidR="002400D3" w:rsidRPr="002400D3" w:rsidRDefault="002400D3" w:rsidP="00417E02">
      <w:pPr>
        <w:numPr>
          <w:ilvl w:val="0"/>
          <w:numId w:val="111"/>
        </w:numPr>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 xml:space="preserve">Strony ustalają, że  </w:t>
      </w:r>
    </w:p>
    <w:p w:rsidR="002400D3" w:rsidRPr="002400D3" w:rsidRDefault="002400D3" w:rsidP="00417E02">
      <w:pPr>
        <w:numPr>
          <w:ilvl w:val="0"/>
          <w:numId w:val="174"/>
        </w:numPr>
        <w:tabs>
          <w:tab w:val="clear" w:pos="1080"/>
          <w:tab w:val="num" w:pos="709"/>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 xml:space="preserve">wartość umowy nie przekroczy kwoty ………………….netto/brutto w PLN </w:t>
      </w:r>
      <w:r w:rsidRPr="002400D3">
        <w:rPr>
          <w:rFonts w:ascii="Century Gothic" w:eastAsia="SimSun" w:hAnsi="Century Gothic" w:cs="Times New Roman"/>
          <w:i/>
          <w:iCs/>
          <w:color w:val="auto"/>
          <w:kern w:val="0"/>
          <w:sz w:val="20"/>
          <w:szCs w:val="20"/>
          <w:lang w:eastAsia="en-US"/>
        </w:rPr>
        <w:t>(zgodnie z Ofertą Wykonawcy złożoną w wyniku zaproszenia)</w:t>
      </w:r>
      <w:r w:rsidRPr="002400D3">
        <w:rPr>
          <w:rFonts w:ascii="Century Gothic" w:eastAsia="SimSun" w:hAnsi="Century Gothic" w:cs="Times New Roman"/>
          <w:color w:val="auto"/>
          <w:kern w:val="0"/>
          <w:sz w:val="20"/>
          <w:szCs w:val="20"/>
          <w:lang w:eastAsia="en-US"/>
        </w:rPr>
        <w:t>;</w:t>
      </w:r>
    </w:p>
    <w:p w:rsidR="002400D3" w:rsidRPr="002400D3" w:rsidRDefault="002400D3" w:rsidP="00417E02">
      <w:pPr>
        <w:numPr>
          <w:ilvl w:val="0"/>
          <w:numId w:val="174"/>
        </w:numPr>
        <w:tabs>
          <w:tab w:val="clear" w:pos="1080"/>
          <w:tab w:val="num" w:pos="709"/>
        </w:tabs>
        <w:suppressAutoHyphens w:val="0"/>
        <w:ind w:left="709" w:hanging="283"/>
        <w:jc w:val="both"/>
        <w:textAlignment w:val="auto"/>
        <w:rPr>
          <w:rFonts w:ascii="Century Gothic" w:eastAsia="SimSun" w:hAnsi="Century Gothic" w:cs="Times New Roman"/>
          <w:bCs/>
          <w:color w:val="auto"/>
          <w:kern w:val="0"/>
          <w:sz w:val="20"/>
          <w:szCs w:val="20"/>
          <w:lang w:eastAsia="en-US"/>
        </w:rPr>
      </w:pPr>
      <w:r w:rsidRPr="002400D3">
        <w:rPr>
          <w:rFonts w:ascii="Century Gothic" w:eastAsia="SimSun" w:hAnsi="Century Gothic" w:cs="Times New Roman"/>
          <w:bCs/>
          <w:color w:val="auto"/>
          <w:kern w:val="0"/>
          <w:sz w:val="20"/>
          <w:szCs w:val="20"/>
          <w:lang w:eastAsia="en-US"/>
        </w:rPr>
        <w:t xml:space="preserve">ceny jednostkowe netto za poszczególne typy asortymentu nie przekroczą cen jednostkowych netto wskazanych odpowiednio do </w:t>
      </w:r>
      <w:r w:rsidRPr="002400D3">
        <w:rPr>
          <w:rFonts w:ascii="Century Gothic" w:eastAsia="SimSun" w:hAnsi="Century Gothic" w:cs="Times New Roman"/>
          <w:color w:val="auto"/>
          <w:kern w:val="0"/>
          <w:sz w:val="20"/>
          <w:szCs w:val="20"/>
          <w:lang w:eastAsia="en-US"/>
        </w:rPr>
        <w:t>typu</w:t>
      </w:r>
      <w:r w:rsidRPr="002400D3">
        <w:rPr>
          <w:rFonts w:ascii="Century Gothic" w:eastAsia="SimSun" w:hAnsi="Century Gothic" w:cs="Times New Roman"/>
          <w:bCs/>
          <w:color w:val="auto"/>
          <w:kern w:val="0"/>
          <w:sz w:val="20"/>
          <w:szCs w:val="20"/>
          <w:lang w:eastAsia="en-US"/>
        </w:rPr>
        <w:t xml:space="preserve"> asortymentu w załączniku</w:t>
      </w:r>
      <w:r w:rsidR="00F371EF">
        <w:rPr>
          <w:rFonts w:ascii="Century Gothic" w:eastAsia="SimSun" w:hAnsi="Century Gothic" w:cs="Times New Roman"/>
          <w:bCs/>
          <w:color w:val="auto"/>
          <w:kern w:val="0"/>
          <w:sz w:val="20"/>
          <w:szCs w:val="20"/>
          <w:lang w:eastAsia="en-US"/>
        </w:rPr>
        <w:t xml:space="preserve"> nr 1</w:t>
      </w:r>
      <w:r w:rsidRPr="002400D3">
        <w:rPr>
          <w:rFonts w:ascii="Century Gothic" w:eastAsia="SimSun" w:hAnsi="Century Gothic" w:cs="Times New Roman"/>
          <w:bCs/>
          <w:color w:val="auto"/>
          <w:kern w:val="0"/>
          <w:sz w:val="20"/>
          <w:szCs w:val="20"/>
          <w:lang w:eastAsia="en-US"/>
        </w:rPr>
        <w:t xml:space="preserve"> do umowy;</w:t>
      </w:r>
    </w:p>
    <w:p w:rsidR="00F371EF" w:rsidRDefault="00F371EF" w:rsidP="00417E02">
      <w:pPr>
        <w:numPr>
          <w:ilvl w:val="0"/>
          <w:numId w:val="174"/>
        </w:numPr>
        <w:tabs>
          <w:tab w:val="clear" w:pos="1080"/>
          <w:tab w:val="num" w:pos="709"/>
        </w:tabs>
        <w:suppressAutoHyphens w:val="0"/>
        <w:ind w:left="851" w:hanging="425"/>
        <w:jc w:val="both"/>
        <w:textAlignment w:val="auto"/>
        <w:rPr>
          <w:rFonts w:ascii="Century Gothic" w:eastAsia="SimSun" w:hAnsi="Century Gothic" w:cs="Times New Roman"/>
          <w:color w:val="auto"/>
          <w:kern w:val="0"/>
          <w:sz w:val="20"/>
          <w:szCs w:val="20"/>
          <w:lang w:eastAsia="en-US"/>
        </w:rPr>
      </w:pPr>
      <w:r w:rsidRPr="002308BF">
        <w:rPr>
          <w:rFonts w:ascii="Century Gothic" w:eastAsia="SimSun" w:hAnsi="Century Gothic" w:cs="Times New Roman"/>
          <w:bCs/>
          <w:color w:val="auto"/>
          <w:kern w:val="0"/>
          <w:sz w:val="20"/>
          <w:szCs w:val="20"/>
          <w:lang w:eastAsia="en-US"/>
        </w:rPr>
        <w:t xml:space="preserve">stawka podatku VAT wynosi …………. </w:t>
      </w:r>
      <w:r w:rsidRPr="002308BF">
        <w:rPr>
          <w:rFonts w:ascii="Century Gothic" w:eastAsia="SimSun" w:hAnsi="Century Gothic" w:cs="Times New Roman"/>
          <w:bCs/>
          <w:i/>
          <w:iCs/>
          <w:color w:val="auto"/>
          <w:kern w:val="0"/>
          <w:sz w:val="20"/>
          <w:szCs w:val="20"/>
          <w:lang w:eastAsia="en-US"/>
        </w:rPr>
        <w:t>(</w:t>
      </w:r>
      <w:r w:rsidRPr="00FF7933">
        <w:rPr>
          <w:rFonts w:ascii="Century Gothic" w:eastAsia="SimSun" w:hAnsi="Century Gothic" w:cs="Times New Roman"/>
          <w:i/>
          <w:iCs/>
          <w:color w:val="auto"/>
          <w:kern w:val="0"/>
          <w:sz w:val="20"/>
          <w:szCs w:val="20"/>
          <w:lang w:eastAsia="en-US"/>
        </w:rPr>
        <w:t>zgodnie z Ofertą Wykonawcy złożoną w wyniku zaproszenia)</w:t>
      </w:r>
      <w:r>
        <w:rPr>
          <w:rFonts w:ascii="Century Gothic" w:eastAsia="SimSun" w:hAnsi="Century Gothic" w:cs="Times New Roman"/>
          <w:color w:val="auto"/>
          <w:kern w:val="0"/>
          <w:sz w:val="20"/>
          <w:szCs w:val="20"/>
          <w:lang w:eastAsia="en-US"/>
        </w:rPr>
        <w:t>.</w:t>
      </w:r>
    </w:p>
    <w:p w:rsidR="00F371EF" w:rsidRPr="0069211F" w:rsidRDefault="00F371EF" w:rsidP="00417E02">
      <w:pPr>
        <w:numPr>
          <w:ilvl w:val="0"/>
          <w:numId w:val="174"/>
        </w:numPr>
        <w:tabs>
          <w:tab w:val="clear" w:pos="1080"/>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69211F">
        <w:rPr>
          <w:rFonts w:ascii="Century Gothic" w:eastAsia="Times New Roman" w:hAnsi="Century Gothic" w:cs="Times New Roman"/>
          <w:bCs/>
          <w:color w:val="auto"/>
          <w:kern w:val="0"/>
          <w:sz w:val="20"/>
          <w:szCs w:val="20"/>
          <w:lang w:bidi="ar-SA"/>
        </w:rPr>
        <w:t>zgodnie z ustawą o podatku od towarów i usług obowiązek odprowadzenia podatku powstaje po stronie Wykonawcy/Zamawiającego</w:t>
      </w:r>
      <w:r w:rsidRPr="0069211F">
        <w:rPr>
          <w:rFonts w:ascii="Century Gothic" w:eastAsia="SimSun" w:hAnsi="Century Gothic" w:cs="Times New Roman"/>
          <w:b/>
          <w:bCs/>
          <w:color w:val="auto"/>
          <w:kern w:val="0"/>
          <w:sz w:val="20"/>
          <w:szCs w:val="20"/>
          <w:lang w:eastAsia="en-US"/>
        </w:rPr>
        <w:t xml:space="preserve"> </w:t>
      </w:r>
      <w:r w:rsidRPr="0069211F">
        <w:rPr>
          <w:rFonts w:ascii="Century Gothic" w:eastAsia="SimSun" w:hAnsi="Century Gothic" w:cs="Times New Roman"/>
          <w:bCs/>
          <w:i/>
          <w:iCs/>
          <w:color w:val="auto"/>
          <w:kern w:val="0"/>
          <w:sz w:val="20"/>
          <w:szCs w:val="20"/>
          <w:lang w:eastAsia="en-US"/>
        </w:rPr>
        <w:t>(</w:t>
      </w:r>
      <w:r w:rsidRPr="0069211F">
        <w:rPr>
          <w:rFonts w:ascii="Century Gothic" w:eastAsia="SimSun" w:hAnsi="Century Gothic" w:cs="Times New Roman"/>
          <w:i/>
          <w:iCs/>
          <w:color w:val="auto"/>
          <w:kern w:val="0"/>
          <w:sz w:val="20"/>
          <w:szCs w:val="20"/>
          <w:lang w:eastAsia="en-US"/>
        </w:rPr>
        <w:t>zgodnie z Ofertą Wykonawcy złożoną             w wyniku zaproszenia)</w:t>
      </w:r>
      <w:r w:rsidRPr="0069211F">
        <w:rPr>
          <w:rFonts w:ascii="Century Gothic" w:eastAsia="SimSun" w:hAnsi="Century Gothic" w:cs="Times New Roman"/>
          <w:color w:val="auto"/>
          <w:kern w:val="0"/>
          <w:sz w:val="20"/>
          <w:szCs w:val="20"/>
          <w:lang w:eastAsia="en-US"/>
        </w:rPr>
        <w:t>.</w:t>
      </w:r>
    </w:p>
    <w:p w:rsidR="00F371EF" w:rsidRPr="00F371EF" w:rsidRDefault="00F371EF" w:rsidP="00F371EF">
      <w:pPr>
        <w:suppressAutoHyphens w:val="0"/>
        <w:ind w:left="709"/>
        <w:jc w:val="both"/>
        <w:textAlignment w:val="auto"/>
        <w:rPr>
          <w:rFonts w:ascii="Century Gothic" w:eastAsia="SimSun" w:hAnsi="Century Gothic" w:cs="Times New Roman"/>
          <w:color w:val="auto"/>
          <w:kern w:val="0"/>
          <w:sz w:val="16"/>
          <w:szCs w:val="16"/>
          <w:lang w:eastAsia="en-US"/>
        </w:rPr>
      </w:pPr>
    </w:p>
    <w:p w:rsidR="002400D3" w:rsidRDefault="002400D3" w:rsidP="002400D3">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b/>
          <w:bCs/>
          <w:color w:val="auto"/>
          <w:kern w:val="0"/>
          <w:sz w:val="20"/>
          <w:szCs w:val="20"/>
          <w:lang w:eastAsia="en-US"/>
        </w:rPr>
        <w:t>§ 2</w:t>
      </w:r>
    </w:p>
    <w:p w:rsidR="004A4DA9" w:rsidRPr="004A4DA9" w:rsidRDefault="004A4DA9" w:rsidP="002400D3">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16"/>
          <w:szCs w:val="16"/>
          <w:lang w:eastAsia="en-US"/>
        </w:rPr>
      </w:pPr>
    </w:p>
    <w:p w:rsidR="002400D3" w:rsidRPr="002400D3" w:rsidRDefault="002400D3" w:rsidP="00417E02">
      <w:pPr>
        <w:numPr>
          <w:ilvl w:val="0"/>
          <w:numId w:val="113"/>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W przypadku niewykonania lub nienależytego wykonania umowy przez Wykonawcę, Zamawiający zastrzega sobie prawo do naliczenia następujących kar:</w:t>
      </w:r>
    </w:p>
    <w:p w:rsidR="002400D3" w:rsidRPr="002400D3" w:rsidRDefault="002400D3" w:rsidP="00417E02">
      <w:pPr>
        <w:numPr>
          <w:ilvl w:val="0"/>
          <w:numId w:val="114"/>
        </w:numPr>
        <w:tabs>
          <w:tab w:val="clear" w:pos="1025"/>
          <w:tab w:val="num" w:pos="709"/>
        </w:tabs>
        <w:suppressAutoHyphens w:val="0"/>
        <w:ind w:left="851" w:hanging="425"/>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 xml:space="preserve">5% wartości umowy, o której mowa w § 1 ust. 2 lit. a), gdy Zamawiający odstąpi od umowy </w:t>
      </w:r>
      <w:r w:rsidR="004A4DA9">
        <w:rPr>
          <w:rFonts w:ascii="Century Gothic" w:hAnsi="Century Gothic" w:cs="Times New Roman"/>
          <w:color w:val="auto"/>
          <w:kern w:val="0"/>
          <w:sz w:val="20"/>
          <w:szCs w:val="20"/>
          <w:lang w:eastAsia="en-US"/>
        </w:rPr>
        <w:t xml:space="preserve">      </w:t>
      </w:r>
      <w:r w:rsidRPr="002400D3">
        <w:rPr>
          <w:rFonts w:ascii="Century Gothic" w:hAnsi="Century Gothic" w:cs="Times New Roman"/>
          <w:color w:val="auto"/>
          <w:kern w:val="0"/>
          <w:sz w:val="20"/>
          <w:szCs w:val="20"/>
          <w:lang w:eastAsia="en-US"/>
        </w:rPr>
        <w:t>z powodu okoliczności, za które odpowiada Wykonawca;</w:t>
      </w:r>
    </w:p>
    <w:p w:rsidR="002400D3" w:rsidRPr="002400D3" w:rsidRDefault="002400D3" w:rsidP="00417E02">
      <w:pPr>
        <w:numPr>
          <w:ilvl w:val="0"/>
          <w:numId w:val="114"/>
        </w:numPr>
        <w:tabs>
          <w:tab w:val="clear" w:pos="1025"/>
          <w:tab w:val="num" w:pos="709"/>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5% wartości umowy, o której mowa w § 1 ust. 2 lit. a), w przypadku odstąpienia od umowy przez Wykonawcę na jakiejkolwiek podstawie z przyczyn nieleżących po stronie Zamawiającego;</w:t>
      </w:r>
    </w:p>
    <w:p w:rsidR="002400D3" w:rsidRPr="002400D3" w:rsidRDefault="002400D3" w:rsidP="00417E02">
      <w:pPr>
        <w:numPr>
          <w:ilvl w:val="0"/>
          <w:numId w:val="114"/>
        </w:numPr>
        <w:tabs>
          <w:tab w:val="clear" w:pos="1025"/>
          <w:tab w:val="num" w:pos="709"/>
        </w:tabs>
        <w:suppressAutoHyphens w:val="0"/>
        <w:ind w:left="709" w:hanging="283"/>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 xml:space="preserve">0,5% wartości asortymentu nieodebranego lub niedostarczonego w terminie wskazanym </w:t>
      </w:r>
      <w:r w:rsidR="004A4DA9">
        <w:rPr>
          <w:rFonts w:ascii="Century Gothic" w:hAnsi="Century Gothic" w:cs="Times New Roman"/>
          <w:color w:val="auto"/>
          <w:kern w:val="0"/>
          <w:sz w:val="20"/>
          <w:szCs w:val="20"/>
          <w:lang w:eastAsia="en-US"/>
        </w:rPr>
        <w:t xml:space="preserve">              </w:t>
      </w:r>
      <w:r w:rsidRPr="002400D3">
        <w:rPr>
          <w:rFonts w:ascii="Century Gothic" w:hAnsi="Century Gothic" w:cs="Times New Roman"/>
          <w:color w:val="auto"/>
          <w:kern w:val="0"/>
          <w:sz w:val="20"/>
          <w:szCs w:val="20"/>
          <w:lang w:eastAsia="en-US"/>
        </w:rPr>
        <w:t xml:space="preserve">w § 5 ust. 1 umowy ramowej z uwzględnieniem § 5 ust. </w:t>
      </w:r>
      <w:r w:rsidR="00CD27BE">
        <w:rPr>
          <w:rFonts w:ascii="Century Gothic" w:hAnsi="Century Gothic" w:cs="Times New Roman"/>
          <w:color w:val="auto"/>
          <w:kern w:val="0"/>
          <w:sz w:val="20"/>
          <w:szCs w:val="20"/>
          <w:lang w:eastAsia="en-US"/>
        </w:rPr>
        <w:t>7</w:t>
      </w:r>
      <w:r w:rsidRPr="002400D3">
        <w:rPr>
          <w:rFonts w:ascii="Century Gothic" w:hAnsi="Century Gothic" w:cs="Times New Roman"/>
          <w:color w:val="auto"/>
          <w:kern w:val="0"/>
          <w:sz w:val="20"/>
          <w:szCs w:val="20"/>
          <w:lang w:eastAsia="en-US"/>
        </w:rPr>
        <w:t xml:space="preserve"> umowy ramowej za każdy dzień </w:t>
      </w:r>
      <w:r w:rsidR="00CD27BE">
        <w:rPr>
          <w:rFonts w:ascii="Century Gothic" w:hAnsi="Century Gothic" w:cs="Times New Roman"/>
          <w:color w:val="auto"/>
          <w:kern w:val="0"/>
          <w:sz w:val="20"/>
          <w:szCs w:val="20"/>
          <w:lang w:eastAsia="en-US"/>
        </w:rPr>
        <w:t>zwłoki</w:t>
      </w:r>
      <w:r w:rsidRPr="002400D3">
        <w:rPr>
          <w:rFonts w:ascii="Century Gothic" w:hAnsi="Century Gothic" w:cs="Times New Roman"/>
          <w:color w:val="auto"/>
          <w:kern w:val="0"/>
          <w:sz w:val="20"/>
          <w:szCs w:val="20"/>
          <w:lang w:eastAsia="en-US"/>
        </w:rPr>
        <w:t>;</w:t>
      </w:r>
    </w:p>
    <w:p w:rsidR="002400D3" w:rsidRPr="002400D3" w:rsidRDefault="002400D3" w:rsidP="00417E02">
      <w:pPr>
        <w:numPr>
          <w:ilvl w:val="0"/>
          <w:numId w:val="114"/>
        </w:numPr>
        <w:tabs>
          <w:tab w:val="clear" w:pos="1025"/>
          <w:tab w:val="num" w:pos="709"/>
        </w:tabs>
        <w:suppressAutoHyphens w:val="0"/>
        <w:ind w:left="709" w:hanging="283"/>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 xml:space="preserve">100,00 zł za każdy dzień zwłoki w dotrzymaniu terminu określonego odpowiednio w § 5 ust. 7, § 6 ust. 4, § 6 ust. 5, § 6 ust. 9 umowy ramowej; </w:t>
      </w:r>
    </w:p>
    <w:p w:rsidR="002400D3" w:rsidRPr="002400D3" w:rsidRDefault="002400D3" w:rsidP="00417E02">
      <w:pPr>
        <w:numPr>
          <w:ilvl w:val="0"/>
          <w:numId w:val="113"/>
        </w:numPr>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Przez nienależyte wykonanie umowy należy rozumieć w szczególności: opóźnienie w dostawie, wadliwe wykonanie dostawy, niewykonanie dostawy, niewykonanie obowiązków gwarancyjnych, rękojmi</w:t>
      </w:r>
      <w:r w:rsidRPr="002400D3">
        <w:rPr>
          <w:rFonts w:ascii="Century Gothic" w:eastAsia="SimSun" w:hAnsi="Century Gothic" w:cs="Times New Roman"/>
          <w:bCs/>
          <w:color w:val="auto"/>
          <w:kern w:val="0"/>
          <w:sz w:val="20"/>
          <w:szCs w:val="20"/>
          <w:lang w:eastAsia="en-US"/>
        </w:rPr>
        <w:t xml:space="preserve">. </w:t>
      </w:r>
    </w:p>
    <w:p w:rsidR="002400D3" w:rsidRPr="002400D3" w:rsidRDefault="002400D3" w:rsidP="00417E02">
      <w:pPr>
        <w:numPr>
          <w:ilvl w:val="0"/>
          <w:numId w:val="113"/>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 xml:space="preserve">Naliczenie wskazanych kar nie wpływa na zobowiązania Wykonawcy z tytułu gwarancji </w:t>
      </w:r>
      <w:r w:rsidR="004A4DA9">
        <w:rPr>
          <w:rFonts w:ascii="Century Gothic" w:hAnsi="Century Gothic" w:cs="Times New Roman"/>
          <w:color w:val="auto"/>
          <w:kern w:val="0"/>
          <w:sz w:val="20"/>
          <w:szCs w:val="20"/>
          <w:lang w:eastAsia="en-US"/>
        </w:rPr>
        <w:t xml:space="preserve">                    </w:t>
      </w:r>
      <w:r w:rsidRPr="002400D3">
        <w:rPr>
          <w:rFonts w:ascii="Century Gothic" w:hAnsi="Century Gothic" w:cs="Times New Roman"/>
          <w:color w:val="auto"/>
          <w:kern w:val="0"/>
          <w:sz w:val="20"/>
          <w:szCs w:val="20"/>
          <w:lang w:eastAsia="en-US"/>
        </w:rPr>
        <w:t>w zakresie wymiany wadliwego asortymentu, w tym poniesienia kosztów jego wymiany lub naprawy.</w:t>
      </w:r>
    </w:p>
    <w:p w:rsidR="002400D3" w:rsidRPr="002400D3" w:rsidRDefault="002400D3" w:rsidP="00417E02">
      <w:pPr>
        <w:numPr>
          <w:ilvl w:val="0"/>
          <w:numId w:val="113"/>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 xml:space="preserve">Wartość asortymentu, o którym mowa w ust. 1 lit. c) wynikać będzie z sumy iloczynów: ceny jednostkowej netto w PLN, o której mowa w § 1 ust. 2 lit. b) oraz ilości niedostarczonego, nieodebranego lub zareklamowanego asortymentu danego typu powiększonego o stawkę podatku VAT </w:t>
      </w:r>
      <w:r w:rsidRPr="002400D3">
        <w:rPr>
          <w:rFonts w:ascii="Century Gothic" w:hAnsi="Century Gothic" w:cs="Times New Roman"/>
          <w:i/>
          <w:iCs/>
          <w:color w:val="auto"/>
          <w:kern w:val="0"/>
          <w:sz w:val="20"/>
          <w:szCs w:val="20"/>
          <w:lang w:eastAsia="en-US"/>
        </w:rPr>
        <w:t>(jeżeli dotyczy)</w:t>
      </w:r>
      <w:r w:rsidRPr="002400D3">
        <w:rPr>
          <w:rFonts w:ascii="Century Gothic" w:hAnsi="Century Gothic" w:cs="Times New Roman"/>
          <w:color w:val="auto"/>
          <w:kern w:val="0"/>
          <w:sz w:val="20"/>
          <w:szCs w:val="20"/>
          <w:lang w:eastAsia="en-US"/>
        </w:rPr>
        <w:t xml:space="preserve"> </w:t>
      </w:r>
    </w:p>
    <w:p w:rsidR="002400D3" w:rsidRPr="002400D3" w:rsidRDefault="002400D3" w:rsidP="00417E02">
      <w:pPr>
        <w:numPr>
          <w:ilvl w:val="0"/>
          <w:numId w:val="113"/>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Zapłata kar, o których mowa w ust. 1 lit. c), ust. 1 lit. d) nie zwalnia Wykonawcy z obowiązku wykonania umowy.</w:t>
      </w:r>
    </w:p>
    <w:p w:rsidR="002400D3" w:rsidRPr="002400D3" w:rsidRDefault="002400D3" w:rsidP="00417E02">
      <w:pPr>
        <w:numPr>
          <w:ilvl w:val="0"/>
          <w:numId w:val="113"/>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Zamawiający zastrzega sobie prawo dochodzenia odszkodowania uzupełniającego, jeżeli szkoda przewyższy wysokość kar.</w:t>
      </w:r>
    </w:p>
    <w:p w:rsidR="002400D3" w:rsidRPr="002400D3" w:rsidRDefault="002400D3" w:rsidP="00417E02">
      <w:pPr>
        <w:numPr>
          <w:ilvl w:val="0"/>
          <w:numId w:val="113"/>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Kary mają charakter gwarancyjny i mogą być naliczone z każdego tytułu odrębnie.</w:t>
      </w:r>
    </w:p>
    <w:p w:rsidR="002400D3" w:rsidRPr="002400D3" w:rsidRDefault="002400D3" w:rsidP="00417E02">
      <w:pPr>
        <w:numPr>
          <w:ilvl w:val="0"/>
          <w:numId w:val="113"/>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 xml:space="preserve">Wykonawca nie będzie obciążany karami, jeżeli do niewykonania lub nienależytego wykonania umowy doszło z powodu okoliczności, za które ponosi odpowiedzialność Zamawiający lub z powodu działania tzw. siły wyższej. </w:t>
      </w:r>
    </w:p>
    <w:p w:rsidR="002400D3" w:rsidRPr="002400D3" w:rsidRDefault="002400D3" w:rsidP="00417E02">
      <w:pPr>
        <w:numPr>
          <w:ilvl w:val="0"/>
          <w:numId w:val="113"/>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 xml:space="preserve">Zamawiający zastrzega sobie prawo do potrącenia naliczonych kar umownych </w:t>
      </w:r>
      <w:r w:rsidR="004A4DA9">
        <w:rPr>
          <w:rFonts w:ascii="Century Gothic" w:hAnsi="Century Gothic" w:cs="Times New Roman"/>
          <w:color w:val="auto"/>
          <w:kern w:val="0"/>
          <w:sz w:val="20"/>
          <w:szCs w:val="20"/>
          <w:lang w:eastAsia="en-US"/>
        </w:rPr>
        <w:t xml:space="preserve">                                  </w:t>
      </w:r>
      <w:r w:rsidRPr="002400D3">
        <w:rPr>
          <w:rFonts w:ascii="Century Gothic" w:hAnsi="Century Gothic" w:cs="Times New Roman"/>
          <w:color w:val="auto"/>
          <w:kern w:val="0"/>
          <w:sz w:val="20"/>
          <w:szCs w:val="20"/>
          <w:lang w:eastAsia="en-US"/>
        </w:rPr>
        <w:t>z wynagrodzenia (z faktury) bez kierowania odrębnego wezwania do zapłaty.</w:t>
      </w:r>
    </w:p>
    <w:p w:rsidR="002400D3" w:rsidRDefault="002400D3" w:rsidP="00417E02">
      <w:pPr>
        <w:numPr>
          <w:ilvl w:val="0"/>
          <w:numId w:val="113"/>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 xml:space="preserve">Wysokość kar umownych nie przekroczy kwoty 10% wartości określonej w </w:t>
      </w:r>
      <w:r w:rsidRPr="002400D3">
        <w:rPr>
          <w:rFonts w:ascii="Century Gothic" w:hAnsi="Century Gothic" w:cs="Times New Roman"/>
          <w:b/>
          <w:color w:val="auto"/>
          <w:kern w:val="0"/>
          <w:sz w:val="20"/>
          <w:szCs w:val="20"/>
          <w:lang w:eastAsia="en-US"/>
        </w:rPr>
        <w:t xml:space="preserve">§ 1 ust. 2 lit. a </w:t>
      </w:r>
      <w:r w:rsidRPr="002400D3">
        <w:rPr>
          <w:rFonts w:ascii="Century Gothic" w:hAnsi="Century Gothic" w:cs="Times New Roman"/>
          <w:color w:val="auto"/>
          <w:kern w:val="0"/>
          <w:sz w:val="20"/>
          <w:szCs w:val="20"/>
          <w:lang w:eastAsia="en-US"/>
        </w:rPr>
        <w:t xml:space="preserve"> umowy</w:t>
      </w:r>
      <w:r w:rsidR="004A4DA9">
        <w:rPr>
          <w:rFonts w:ascii="Century Gothic" w:hAnsi="Century Gothic" w:cs="Times New Roman"/>
          <w:color w:val="auto"/>
          <w:kern w:val="0"/>
          <w:sz w:val="20"/>
          <w:szCs w:val="20"/>
          <w:lang w:eastAsia="en-US"/>
        </w:rPr>
        <w:t>.</w:t>
      </w:r>
    </w:p>
    <w:p w:rsidR="004A4DA9" w:rsidRDefault="004A4DA9" w:rsidP="004A4DA9">
      <w:pPr>
        <w:suppressAutoHyphens w:val="0"/>
        <w:ind w:left="360"/>
        <w:jc w:val="both"/>
        <w:textAlignment w:val="auto"/>
        <w:rPr>
          <w:rFonts w:ascii="Century Gothic" w:hAnsi="Century Gothic" w:cs="Times New Roman"/>
          <w:color w:val="auto"/>
          <w:kern w:val="0"/>
          <w:sz w:val="16"/>
          <w:szCs w:val="16"/>
          <w:lang w:eastAsia="en-US"/>
        </w:rPr>
      </w:pPr>
    </w:p>
    <w:p w:rsidR="004A4DA9" w:rsidRDefault="004A4DA9" w:rsidP="004A4DA9">
      <w:pPr>
        <w:suppressAutoHyphens w:val="0"/>
        <w:ind w:left="360"/>
        <w:jc w:val="both"/>
        <w:textAlignment w:val="auto"/>
        <w:rPr>
          <w:rFonts w:ascii="Century Gothic" w:hAnsi="Century Gothic" w:cs="Times New Roman"/>
          <w:color w:val="auto"/>
          <w:kern w:val="0"/>
          <w:sz w:val="16"/>
          <w:szCs w:val="16"/>
          <w:lang w:eastAsia="en-US"/>
        </w:rPr>
      </w:pPr>
    </w:p>
    <w:p w:rsidR="004A4DA9" w:rsidRDefault="004A4DA9" w:rsidP="004A4DA9">
      <w:pPr>
        <w:suppressAutoHyphens w:val="0"/>
        <w:ind w:left="360"/>
        <w:jc w:val="both"/>
        <w:textAlignment w:val="auto"/>
        <w:rPr>
          <w:rFonts w:ascii="Century Gothic" w:hAnsi="Century Gothic" w:cs="Times New Roman"/>
          <w:color w:val="auto"/>
          <w:kern w:val="0"/>
          <w:sz w:val="16"/>
          <w:szCs w:val="16"/>
          <w:lang w:eastAsia="en-US"/>
        </w:rPr>
      </w:pPr>
    </w:p>
    <w:p w:rsidR="004A4DA9" w:rsidRPr="004A4DA9" w:rsidRDefault="004A4DA9" w:rsidP="004A4DA9">
      <w:pPr>
        <w:suppressAutoHyphens w:val="0"/>
        <w:ind w:left="360"/>
        <w:jc w:val="both"/>
        <w:textAlignment w:val="auto"/>
        <w:rPr>
          <w:rFonts w:ascii="Century Gothic" w:hAnsi="Century Gothic" w:cs="Times New Roman"/>
          <w:color w:val="auto"/>
          <w:kern w:val="0"/>
          <w:sz w:val="16"/>
          <w:szCs w:val="16"/>
          <w:lang w:eastAsia="en-US"/>
        </w:rPr>
      </w:pPr>
    </w:p>
    <w:p w:rsidR="002400D3" w:rsidRDefault="002400D3" w:rsidP="002400D3">
      <w:pPr>
        <w:tabs>
          <w:tab w:val="left" w:pos="4275"/>
        </w:tabs>
        <w:suppressAutoHyphens w:val="0"/>
        <w:jc w:val="center"/>
        <w:textAlignment w:val="auto"/>
        <w:rPr>
          <w:rFonts w:ascii="Century Gothic" w:hAnsi="Century Gothic" w:cs="Times New Roman"/>
          <w:b/>
          <w:color w:val="auto"/>
          <w:kern w:val="0"/>
          <w:sz w:val="20"/>
          <w:szCs w:val="20"/>
          <w:lang w:eastAsia="en-US"/>
        </w:rPr>
      </w:pPr>
      <w:r w:rsidRPr="002400D3">
        <w:rPr>
          <w:rFonts w:ascii="Century Gothic" w:hAnsi="Century Gothic" w:cs="Times New Roman"/>
          <w:b/>
          <w:color w:val="auto"/>
          <w:kern w:val="0"/>
          <w:sz w:val="20"/>
          <w:szCs w:val="20"/>
          <w:lang w:eastAsia="en-US"/>
        </w:rPr>
        <w:lastRenderedPageBreak/>
        <w:t>§ 3</w:t>
      </w:r>
    </w:p>
    <w:p w:rsidR="004A4DA9" w:rsidRPr="002400D3" w:rsidRDefault="004A4DA9" w:rsidP="002400D3">
      <w:pPr>
        <w:tabs>
          <w:tab w:val="left" w:pos="4275"/>
        </w:tabs>
        <w:suppressAutoHyphens w:val="0"/>
        <w:jc w:val="center"/>
        <w:textAlignment w:val="auto"/>
        <w:rPr>
          <w:rFonts w:ascii="Century Gothic" w:hAnsi="Century Gothic" w:cs="Times New Roman"/>
          <w:b/>
          <w:color w:val="auto"/>
          <w:kern w:val="0"/>
          <w:sz w:val="20"/>
          <w:szCs w:val="20"/>
          <w:lang w:eastAsia="en-US"/>
        </w:rPr>
      </w:pPr>
    </w:p>
    <w:p w:rsidR="002400D3" w:rsidRPr="002400D3" w:rsidRDefault="002400D3" w:rsidP="00417E02">
      <w:pPr>
        <w:numPr>
          <w:ilvl w:val="0"/>
          <w:numId w:val="175"/>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Zamawiający zastrzega sobie prawo do odstąpienia od umowy z jednoczesnym naliczeniem kary, o której mowa w § 2 ust. 1 lit. a), w szczególności, gdy:</w:t>
      </w:r>
    </w:p>
    <w:p w:rsidR="002400D3" w:rsidRPr="002400D3" w:rsidRDefault="002400D3" w:rsidP="00417E02">
      <w:pPr>
        <w:numPr>
          <w:ilvl w:val="0"/>
          <w:numId w:val="176"/>
        </w:numPr>
        <w:suppressAutoHyphens w:val="0"/>
        <w:ind w:left="709" w:hanging="283"/>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 xml:space="preserve">Wykonawca opóźni się z dostawą asortymentu o ponad </w:t>
      </w:r>
      <w:r w:rsidRPr="002400D3">
        <w:rPr>
          <w:rFonts w:ascii="Century Gothic" w:hAnsi="Century Gothic" w:cs="Times New Roman"/>
          <w:b/>
          <w:bCs/>
          <w:color w:val="auto"/>
          <w:kern w:val="0"/>
          <w:sz w:val="20"/>
          <w:szCs w:val="20"/>
          <w:lang w:eastAsia="en-US"/>
        </w:rPr>
        <w:t>1 dni roboczych</w:t>
      </w:r>
      <w:r w:rsidRPr="002400D3">
        <w:rPr>
          <w:rFonts w:ascii="Century Gothic" w:hAnsi="Century Gothic" w:cs="Times New Roman"/>
          <w:color w:val="auto"/>
          <w:kern w:val="0"/>
          <w:sz w:val="20"/>
          <w:szCs w:val="20"/>
          <w:lang w:eastAsia="en-US"/>
        </w:rPr>
        <w:t xml:space="preserve"> licząc od upływu terminu, o którym mowa w § 5 ust. 1, § 5 ust. 7, § 6 ust. 4, lub § 6 ust. 9 umowy ramowej;</w:t>
      </w:r>
    </w:p>
    <w:p w:rsidR="002400D3" w:rsidRPr="002400D3" w:rsidRDefault="002400D3" w:rsidP="00417E02">
      <w:pPr>
        <w:numPr>
          <w:ilvl w:val="0"/>
          <w:numId w:val="176"/>
        </w:numPr>
        <w:suppressAutoHyphens w:val="0"/>
        <w:ind w:left="709" w:hanging="283"/>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Wykonawca wadliwie wykona dostawę, nie wykona dostawy, nie wykona obowiązków gwarancyjnych.</w:t>
      </w:r>
    </w:p>
    <w:p w:rsidR="002400D3" w:rsidRPr="002400D3" w:rsidRDefault="002400D3" w:rsidP="00417E02">
      <w:pPr>
        <w:numPr>
          <w:ilvl w:val="0"/>
          <w:numId w:val="175"/>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 xml:space="preserve">Odstąpienie od umowy powinno nastąpić w formie pisemnej ze wskazaniem okoliczności uzasadniających tę czynność. Oświadczenie o odstąpieniu od umowy powinno zostać złożone w terminie do 2 miesięcy od zaistnienia okoliczności stanowiącej podstawę do odstąpienia od umowy. </w:t>
      </w:r>
    </w:p>
    <w:p w:rsidR="002400D3" w:rsidRPr="002400D3" w:rsidRDefault="002400D3" w:rsidP="00417E02">
      <w:pPr>
        <w:numPr>
          <w:ilvl w:val="0"/>
          <w:numId w:val="175"/>
        </w:numPr>
        <w:tabs>
          <w:tab w:val="num" w:pos="1025"/>
        </w:tabs>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 xml:space="preserve">Odstąpienie od umowy przez Zamawiającego wywołuje skutek na przyszłość (ex nunc), </w:t>
      </w:r>
      <w:r w:rsidR="004A4DA9">
        <w:rPr>
          <w:rFonts w:ascii="Century Gothic" w:hAnsi="Century Gothic" w:cs="Times New Roman"/>
          <w:color w:val="auto"/>
          <w:kern w:val="0"/>
          <w:sz w:val="20"/>
          <w:szCs w:val="20"/>
          <w:lang w:eastAsia="en-US"/>
        </w:rPr>
        <w:t xml:space="preserve">                       </w:t>
      </w:r>
      <w:r w:rsidRPr="002400D3">
        <w:rPr>
          <w:rFonts w:ascii="Century Gothic" w:hAnsi="Century Gothic" w:cs="Times New Roman"/>
          <w:color w:val="auto"/>
          <w:kern w:val="0"/>
          <w:sz w:val="20"/>
          <w:szCs w:val="20"/>
          <w:lang w:eastAsia="en-US"/>
        </w:rPr>
        <w:t>a w szczególności nie powoduje utraty uprawnień z tytułu rękojmi oraz gwarancji w odniesieniu do odebranego przez Zamawiającego asortymentu.</w:t>
      </w:r>
    </w:p>
    <w:p w:rsidR="002400D3" w:rsidRDefault="002400D3" w:rsidP="00417E02">
      <w:pPr>
        <w:numPr>
          <w:ilvl w:val="0"/>
          <w:numId w:val="175"/>
        </w:numPr>
        <w:tabs>
          <w:tab w:val="num" w:pos="1025"/>
        </w:tabs>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Wszelkie zmiany umowy muszą być wprowadzane w formie pisemnej pod rygorem nieważności.</w:t>
      </w:r>
    </w:p>
    <w:p w:rsidR="004A4DA9" w:rsidRPr="004A4DA9" w:rsidRDefault="004A4DA9" w:rsidP="004A4DA9">
      <w:pPr>
        <w:tabs>
          <w:tab w:val="num" w:pos="1025"/>
        </w:tabs>
        <w:suppressAutoHyphens w:val="0"/>
        <w:ind w:left="360"/>
        <w:jc w:val="both"/>
        <w:textAlignment w:val="auto"/>
        <w:rPr>
          <w:rFonts w:ascii="Century Gothic" w:hAnsi="Century Gothic" w:cs="Times New Roman"/>
          <w:color w:val="auto"/>
          <w:kern w:val="0"/>
          <w:sz w:val="16"/>
          <w:szCs w:val="16"/>
          <w:lang w:eastAsia="en-US"/>
        </w:rPr>
      </w:pPr>
    </w:p>
    <w:p w:rsidR="002400D3" w:rsidRPr="002400D3" w:rsidRDefault="002400D3" w:rsidP="002400D3">
      <w:pPr>
        <w:suppressAutoHyphens w:val="0"/>
        <w:jc w:val="center"/>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b/>
          <w:bCs/>
          <w:color w:val="auto"/>
          <w:kern w:val="0"/>
          <w:sz w:val="20"/>
          <w:szCs w:val="20"/>
          <w:lang w:eastAsia="en-US"/>
        </w:rPr>
        <w:t>§ 4</w:t>
      </w:r>
    </w:p>
    <w:p w:rsidR="002400D3" w:rsidRPr="002400D3" w:rsidRDefault="002400D3" w:rsidP="002400D3">
      <w:pPr>
        <w:suppressAutoHyphens w:val="0"/>
        <w:jc w:val="center"/>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i/>
          <w:color w:val="auto"/>
          <w:kern w:val="0"/>
          <w:sz w:val="20"/>
          <w:szCs w:val="20"/>
          <w:lang w:eastAsia="en-US"/>
        </w:rPr>
        <w:t>(jeżeli dotyczy)</w:t>
      </w:r>
    </w:p>
    <w:p w:rsidR="002400D3" w:rsidRPr="002400D3" w:rsidRDefault="002400D3" w:rsidP="00417E02">
      <w:pPr>
        <w:numPr>
          <w:ilvl w:val="0"/>
          <w:numId w:val="177"/>
        </w:numPr>
        <w:tabs>
          <w:tab w:val="left" w:pos="426"/>
          <w:tab w:val="left" w:pos="900"/>
          <w:tab w:val="center" w:pos="4536"/>
          <w:tab w:val="right" w:pos="9072"/>
        </w:tabs>
        <w:suppressAutoHyphens w:val="0"/>
        <w:ind w:left="426" w:hanging="426"/>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 xml:space="preserve">Wykonawca wniósł do dnia podpisania umowy zabezpieczenie należytego wykonania umowy </w:t>
      </w:r>
      <w:r w:rsidRPr="002400D3">
        <w:rPr>
          <w:rFonts w:ascii="Century Gothic" w:eastAsia="SimSun" w:hAnsi="Century Gothic" w:cs="Times New Roman"/>
          <w:color w:val="auto"/>
          <w:kern w:val="0"/>
          <w:sz w:val="20"/>
          <w:szCs w:val="20"/>
          <w:lang w:eastAsia="en-US"/>
        </w:rPr>
        <w:br/>
        <w:t>stanowiące …….. % wartości, o której mowa w § 1 ust. 2 lit. a) na pełny okres wykonywania umowy, z uwzględnieniem okresu rękojmi, o którym mowa w § 6 ust. 1 umowy ramowej (</w:t>
      </w:r>
      <w:r w:rsidRPr="002400D3">
        <w:rPr>
          <w:rFonts w:ascii="Century Gothic" w:eastAsia="SimSun" w:hAnsi="Century Gothic" w:cs="Times New Roman"/>
          <w:i/>
          <w:color w:val="auto"/>
          <w:kern w:val="0"/>
          <w:sz w:val="20"/>
          <w:szCs w:val="20"/>
          <w:lang w:eastAsia="en-US"/>
        </w:rPr>
        <w:t>wysokość zabezpieczenia określona zostanie w zaproszeniu do złożenia oferty</w:t>
      </w:r>
      <w:r w:rsidRPr="002400D3">
        <w:rPr>
          <w:rFonts w:ascii="Century Gothic" w:eastAsia="SimSun" w:hAnsi="Century Gothic" w:cs="Times New Roman"/>
          <w:color w:val="auto"/>
          <w:kern w:val="0"/>
          <w:sz w:val="20"/>
          <w:szCs w:val="20"/>
          <w:lang w:eastAsia="en-US"/>
        </w:rPr>
        <w:t>).</w:t>
      </w:r>
    </w:p>
    <w:p w:rsidR="002400D3" w:rsidRPr="002400D3" w:rsidRDefault="002400D3" w:rsidP="00417E02">
      <w:pPr>
        <w:numPr>
          <w:ilvl w:val="0"/>
          <w:numId w:val="177"/>
        </w:numPr>
        <w:tabs>
          <w:tab w:val="left" w:pos="426"/>
          <w:tab w:val="left" w:pos="900"/>
          <w:tab w:val="center" w:pos="4536"/>
          <w:tab w:val="right" w:pos="9072"/>
        </w:tabs>
        <w:suppressAutoHyphens w:val="0"/>
        <w:ind w:hanging="1146"/>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Wartość zabezpieczenia, o którym mowa w ust.1, wynosi …...... PLN.</w:t>
      </w:r>
    </w:p>
    <w:p w:rsidR="002400D3" w:rsidRPr="002400D3" w:rsidRDefault="004A4DA9" w:rsidP="00417E02">
      <w:pPr>
        <w:numPr>
          <w:ilvl w:val="0"/>
          <w:numId w:val="177"/>
        </w:numPr>
        <w:suppressAutoHyphens w:val="0"/>
        <w:ind w:left="426" w:right="-142" w:hanging="426"/>
        <w:jc w:val="both"/>
        <w:textAlignment w:val="auto"/>
        <w:rPr>
          <w:rFonts w:ascii="Century Gothic" w:eastAsia="SimSun" w:hAnsi="Century Gothic" w:cs="Times New Roman"/>
          <w:color w:val="auto"/>
          <w:kern w:val="0"/>
          <w:sz w:val="20"/>
          <w:szCs w:val="20"/>
          <w:lang w:eastAsia="en-US"/>
        </w:rPr>
      </w:pPr>
      <w:r>
        <w:rPr>
          <w:rFonts w:ascii="Century Gothic" w:eastAsia="SimSun" w:hAnsi="Century Gothic" w:cs="Times New Roman"/>
          <w:color w:val="auto"/>
          <w:kern w:val="0"/>
          <w:sz w:val="20"/>
          <w:szCs w:val="20"/>
          <w:lang w:eastAsia="en-US"/>
        </w:rPr>
        <w:t>Wyko</w:t>
      </w:r>
      <w:r w:rsidR="002400D3" w:rsidRPr="002400D3">
        <w:rPr>
          <w:rFonts w:ascii="Century Gothic" w:eastAsia="SimSun" w:hAnsi="Century Gothic" w:cs="Times New Roman"/>
          <w:color w:val="auto"/>
          <w:kern w:val="0"/>
          <w:sz w:val="20"/>
          <w:szCs w:val="20"/>
          <w:lang w:eastAsia="en-US"/>
        </w:rPr>
        <w:t xml:space="preserve">nawca wniósł zabezpieczenie należytego wykonania umowy w formie ………………… </w:t>
      </w:r>
    </w:p>
    <w:p w:rsidR="002400D3" w:rsidRPr="002400D3" w:rsidRDefault="002400D3" w:rsidP="00417E02">
      <w:pPr>
        <w:numPr>
          <w:ilvl w:val="0"/>
          <w:numId w:val="177"/>
        </w:numPr>
        <w:tabs>
          <w:tab w:val="left" w:pos="426"/>
          <w:tab w:val="center" w:pos="4536"/>
          <w:tab w:val="right" w:pos="9072"/>
        </w:tabs>
        <w:suppressAutoHyphens w:val="0"/>
        <w:ind w:left="426" w:hanging="426"/>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 xml:space="preserve">Wykonawca w trakcie wykonywania umowy może dokonać zmiany formy zabezpieczenia, wskazanej w ust. 3 na jedną lub kilka form, o których mowa w art. 450 ust. 1 Ustawy z dnia 11 września 2019 r. Prawo zamówień </w:t>
      </w:r>
      <w:r w:rsidRPr="0069211F">
        <w:rPr>
          <w:rFonts w:ascii="Century Gothic" w:eastAsia="SimSun" w:hAnsi="Century Gothic" w:cs="Times New Roman"/>
          <w:color w:val="auto"/>
          <w:kern w:val="0"/>
          <w:sz w:val="20"/>
          <w:szCs w:val="20"/>
          <w:lang w:eastAsia="en-US"/>
        </w:rPr>
        <w:t xml:space="preserve">publicznych </w:t>
      </w:r>
      <w:r w:rsidR="0047764D" w:rsidRPr="0069211F">
        <w:rPr>
          <w:rFonts w:ascii="Century Gothic" w:hAnsi="Century Gothic"/>
          <w:bCs/>
          <w:color w:val="auto"/>
          <w:sz w:val="20"/>
          <w:szCs w:val="20"/>
        </w:rPr>
        <w:t>(</w:t>
      </w:r>
      <w:r w:rsidR="0047764D" w:rsidRPr="0069211F">
        <w:rPr>
          <w:rFonts w:ascii="Century Gothic" w:hAnsi="Century Gothic"/>
          <w:color w:val="auto"/>
          <w:sz w:val="20"/>
          <w:szCs w:val="20"/>
        </w:rPr>
        <w:t>tj. Dz.U. z 2021r. poz. 1129 ze  zm.)</w:t>
      </w:r>
      <w:r w:rsidR="0047764D" w:rsidRPr="0069211F">
        <w:rPr>
          <w:color w:val="auto"/>
          <w:sz w:val="20"/>
          <w:szCs w:val="20"/>
        </w:rPr>
        <w:t xml:space="preserve"> </w:t>
      </w:r>
      <w:r w:rsidRPr="002400D3">
        <w:rPr>
          <w:rFonts w:ascii="Century Gothic" w:eastAsia="SimSun" w:hAnsi="Century Gothic" w:cs="Times New Roman"/>
          <w:color w:val="auto"/>
          <w:kern w:val="0"/>
          <w:sz w:val="20"/>
          <w:szCs w:val="20"/>
          <w:lang w:eastAsia="en-US"/>
        </w:rPr>
        <w:t>Zmiana formy zabezpieczenia musi być dokonana z zachowaniem ciągłości zabezpieczenia i bez zmniejszenia jego wysokości. Zmiana ta wymagać będzie formy pisemnej – aneksu do umowy.</w:t>
      </w:r>
    </w:p>
    <w:p w:rsidR="002400D3" w:rsidRDefault="002400D3" w:rsidP="00417E02">
      <w:pPr>
        <w:numPr>
          <w:ilvl w:val="0"/>
          <w:numId w:val="177"/>
        </w:numPr>
        <w:suppressAutoHyphens w:val="0"/>
        <w:ind w:left="284" w:hanging="284"/>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Zamawiający zwróci 70% zabezpieczenia w terminie 30 dni licząc od daty podpisania bez uwag protokołu odbioru końcowego dostawy i uznaniu przez Zamawiającego, że umowa została należycie wykonana, pozostawiając 30% kwoty jako zabezpieczenie roszczeń z tytułu rękojmi za wady. Kwota ta zostanie zwrócona nie później niż 15 dni po upływie okresu rękojmi.</w:t>
      </w:r>
    </w:p>
    <w:p w:rsidR="004A4DA9" w:rsidRPr="002400D3" w:rsidRDefault="004A4DA9" w:rsidP="004A4DA9">
      <w:pPr>
        <w:suppressAutoHyphens w:val="0"/>
        <w:ind w:left="284"/>
        <w:jc w:val="both"/>
        <w:textAlignment w:val="auto"/>
        <w:rPr>
          <w:rFonts w:ascii="Century Gothic" w:eastAsia="SimSun" w:hAnsi="Century Gothic" w:cs="Times New Roman"/>
          <w:color w:val="auto"/>
          <w:kern w:val="0"/>
          <w:sz w:val="20"/>
          <w:szCs w:val="20"/>
          <w:lang w:eastAsia="en-US"/>
        </w:rPr>
      </w:pPr>
    </w:p>
    <w:p w:rsidR="002400D3" w:rsidRPr="002400D3" w:rsidRDefault="002400D3" w:rsidP="002400D3">
      <w:pPr>
        <w:suppressAutoHyphens w:val="0"/>
        <w:jc w:val="center"/>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b/>
          <w:bCs/>
          <w:color w:val="auto"/>
          <w:kern w:val="0"/>
          <w:sz w:val="20"/>
          <w:szCs w:val="20"/>
          <w:lang w:eastAsia="en-US"/>
        </w:rPr>
        <w:t>§ 5</w:t>
      </w:r>
    </w:p>
    <w:p w:rsidR="002400D3" w:rsidRPr="002400D3" w:rsidRDefault="002400D3" w:rsidP="00417E02">
      <w:pPr>
        <w:numPr>
          <w:ilvl w:val="0"/>
          <w:numId w:val="178"/>
        </w:numPr>
        <w:suppressAutoHyphens w:val="0"/>
        <w:jc w:val="both"/>
        <w:textAlignment w:val="auto"/>
        <w:rPr>
          <w:rFonts w:ascii="Century Gothic" w:eastAsia="SimSun" w:hAnsi="Century Gothic" w:cs="Times New Roman"/>
          <w:i/>
          <w:color w:val="auto"/>
          <w:kern w:val="0"/>
          <w:sz w:val="20"/>
          <w:szCs w:val="20"/>
          <w:lang w:eastAsia="en-US"/>
        </w:rPr>
      </w:pPr>
      <w:r w:rsidRPr="002400D3">
        <w:rPr>
          <w:rFonts w:ascii="Century Gothic" w:eastAsia="SimSun" w:hAnsi="Century Gothic" w:cs="Times New Roman"/>
          <w:color w:val="auto"/>
          <w:kern w:val="0"/>
          <w:sz w:val="20"/>
          <w:szCs w:val="20"/>
          <w:lang w:eastAsia="en-US"/>
        </w:rPr>
        <w:t>Ze strony Zamawiającego osoba/osoby odpowiedzialne za odbiór przedmiotu umowy oraz podpisanie protokołów odbiorów jest/są……………………………………… (</w:t>
      </w:r>
      <w:r w:rsidRPr="002400D3">
        <w:rPr>
          <w:rFonts w:ascii="Century Gothic" w:eastAsia="SimSun" w:hAnsi="Century Gothic" w:cs="Times New Roman"/>
          <w:i/>
          <w:color w:val="auto"/>
          <w:kern w:val="0"/>
          <w:sz w:val="20"/>
          <w:szCs w:val="20"/>
          <w:lang w:eastAsia="en-US"/>
        </w:rPr>
        <w:t>wskazana/wskazane zostaną w umowie).</w:t>
      </w:r>
    </w:p>
    <w:p w:rsidR="002400D3" w:rsidRPr="002400D3" w:rsidRDefault="002400D3" w:rsidP="00417E02">
      <w:pPr>
        <w:numPr>
          <w:ilvl w:val="0"/>
          <w:numId w:val="178"/>
        </w:numPr>
        <w:suppressAutoHyphens w:val="0"/>
        <w:jc w:val="both"/>
        <w:textAlignment w:val="auto"/>
        <w:rPr>
          <w:rFonts w:ascii="Century Gothic" w:hAnsi="Century Gothic" w:cs="Times New Roman"/>
          <w:i/>
          <w:color w:val="auto"/>
          <w:kern w:val="0"/>
          <w:sz w:val="20"/>
          <w:szCs w:val="20"/>
          <w:lang w:eastAsia="en-US"/>
        </w:rPr>
      </w:pPr>
      <w:r w:rsidRPr="002400D3">
        <w:rPr>
          <w:rFonts w:ascii="Century Gothic" w:hAnsi="Century Gothic" w:cs="Times New Roman"/>
          <w:color w:val="auto"/>
          <w:kern w:val="0"/>
          <w:sz w:val="20"/>
          <w:szCs w:val="20"/>
          <w:lang w:eastAsia="en-US"/>
        </w:rPr>
        <w:t>Ze strony Wykonawcy osoba/osoby do kontaktów z Zamawiającym w ramach realizowanej umowy wykonawczej jest/są: ……………………………….. (</w:t>
      </w:r>
      <w:r w:rsidRPr="002400D3">
        <w:rPr>
          <w:rFonts w:ascii="Century Gothic" w:hAnsi="Century Gothic" w:cs="Times New Roman"/>
          <w:i/>
          <w:color w:val="auto"/>
          <w:kern w:val="0"/>
          <w:sz w:val="20"/>
          <w:szCs w:val="20"/>
          <w:lang w:eastAsia="en-US"/>
        </w:rPr>
        <w:t>zgodnie z ofertą Wykonawcy złożoną w wyniku zaproszenia).</w:t>
      </w:r>
    </w:p>
    <w:p w:rsidR="002400D3" w:rsidRPr="002400D3" w:rsidRDefault="002400D3" w:rsidP="00417E02">
      <w:pPr>
        <w:numPr>
          <w:ilvl w:val="0"/>
          <w:numId w:val="178"/>
        </w:numPr>
        <w:suppressAutoHyphens w:val="0"/>
        <w:jc w:val="both"/>
        <w:textAlignment w:val="auto"/>
        <w:rPr>
          <w:rFonts w:ascii="Century Gothic" w:eastAsia="SimSun" w:hAnsi="Century Gothic" w:cs="Times New Roman"/>
          <w:i/>
          <w:color w:val="auto"/>
          <w:kern w:val="0"/>
          <w:sz w:val="20"/>
          <w:szCs w:val="20"/>
          <w:lang w:eastAsia="en-US"/>
        </w:rPr>
      </w:pPr>
      <w:r w:rsidRPr="002400D3">
        <w:rPr>
          <w:rFonts w:ascii="Century Gothic" w:eastAsia="SimSun" w:hAnsi="Century Gothic" w:cs="Times New Roman"/>
          <w:color w:val="auto"/>
          <w:kern w:val="0"/>
          <w:sz w:val="20"/>
          <w:szCs w:val="20"/>
          <w:lang w:eastAsia="en-US"/>
        </w:rPr>
        <w:t xml:space="preserve">Wykonawca zobowiązuje się powiadamiać Zamawiającego z 1–dniowym (dzień roboczy) wyprzedzeniem o dokładnym terminie dostawy na nr faksu ……… lub adres e-mail </w:t>
      </w:r>
      <w:r w:rsidRPr="002400D3">
        <w:rPr>
          <w:rFonts w:ascii="Century Gothic" w:eastAsia="SimSun" w:hAnsi="Century Gothic" w:cs="Times New Roman"/>
          <w:i/>
          <w:color w:val="auto"/>
          <w:kern w:val="0"/>
          <w:sz w:val="20"/>
          <w:szCs w:val="20"/>
          <w:lang w:eastAsia="en-US"/>
        </w:rPr>
        <w:t xml:space="preserve">………….. </w:t>
      </w:r>
      <w:r w:rsidRPr="002400D3">
        <w:rPr>
          <w:rFonts w:ascii="Century Gothic" w:eastAsia="SimSun" w:hAnsi="Century Gothic" w:cs="Times New Roman"/>
          <w:color w:val="auto"/>
          <w:kern w:val="0"/>
          <w:sz w:val="20"/>
          <w:szCs w:val="20"/>
          <w:lang w:eastAsia="en-US"/>
        </w:rPr>
        <w:t>(</w:t>
      </w:r>
      <w:r w:rsidRPr="002400D3">
        <w:rPr>
          <w:rFonts w:ascii="Century Gothic" w:eastAsia="SimSun" w:hAnsi="Century Gothic" w:cs="Times New Roman"/>
          <w:i/>
          <w:color w:val="auto"/>
          <w:kern w:val="0"/>
          <w:sz w:val="20"/>
          <w:szCs w:val="20"/>
          <w:lang w:eastAsia="en-US"/>
        </w:rPr>
        <w:t xml:space="preserve">wskazane zostaną w umowie). </w:t>
      </w:r>
    </w:p>
    <w:p w:rsidR="002400D3" w:rsidRDefault="002400D3" w:rsidP="00417E02">
      <w:pPr>
        <w:numPr>
          <w:ilvl w:val="0"/>
          <w:numId w:val="178"/>
        </w:numPr>
        <w:suppressAutoHyphens w:val="0"/>
        <w:jc w:val="both"/>
        <w:textAlignment w:val="auto"/>
        <w:rPr>
          <w:rFonts w:ascii="Century Gothic" w:eastAsia="SimSun" w:hAnsi="Century Gothic" w:cs="Times New Roman"/>
          <w:i/>
          <w:color w:val="auto"/>
          <w:kern w:val="0"/>
          <w:sz w:val="20"/>
          <w:szCs w:val="20"/>
          <w:lang w:eastAsia="en-US"/>
        </w:rPr>
      </w:pPr>
      <w:r w:rsidRPr="002400D3">
        <w:rPr>
          <w:rFonts w:ascii="Century Gothic" w:eastAsia="SimSun" w:hAnsi="Century Gothic" w:cs="Times New Roman"/>
          <w:color w:val="auto"/>
          <w:kern w:val="0"/>
          <w:sz w:val="20"/>
          <w:szCs w:val="20"/>
          <w:lang w:eastAsia="en-US"/>
        </w:rPr>
        <w:t>Reklamacje należy zgłaszać na nr faksu lub adres e-mail ……………………….. (</w:t>
      </w:r>
      <w:r w:rsidRPr="002400D3">
        <w:rPr>
          <w:rFonts w:ascii="Century Gothic" w:eastAsia="SimSun" w:hAnsi="Century Gothic" w:cs="Times New Roman"/>
          <w:i/>
          <w:color w:val="auto"/>
          <w:kern w:val="0"/>
          <w:sz w:val="20"/>
          <w:szCs w:val="20"/>
          <w:lang w:eastAsia="en-US"/>
        </w:rPr>
        <w:t>zgodnie z ofertą Wykonawcy złożoną</w:t>
      </w:r>
      <w:r w:rsidRPr="002400D3">
        <w:rPr>
          <w:rFonts w:ascii="Century Gothic" w:eastAsia="SimSun" w:hAnsi="Century Gothic" w:cs="Times New Roman"/>
          <w:color w:val="auto"/>
          <w:kern w:val="0"/>
          <w:sz w:val="20"/>
          <w:szCs w:val="20"/>
          <w:lang w:eastAsia="en-US"/>
        </w:rPr>
        <w:t xml:space="preserve"> </w:t>
      </w:r>
      <w:r w:rsidRPr="002400D3">
        <w:rPr>
          <w:rFonts w:ascii="Century Gothic" w:eastAsia="SimSun" w:hAnsi="Century Gothic" w:cs="Times New Roman"/>
          <w:i/>
          <w:color w:val="auto"/>
          <w:kern w:val="0"/>
          <w:sz w:val="20"/>
          <w:szCs w:val="20"/>
          <w:lang w:eastAsia="en-US"/>
        </w:rPr>
        <w:t>w wyniku zaproszenia).</w:t>
      </w:r>
    </w:p>
    <w:p w:rsidR="002400D3" w:rsidRPr="002400D3" w:rsidRDefault="002400D3" w:rsidP="002400D3">
      <w:pPr>
        <w:suppressAutoHyphens w:val="0"/>
        <w:jc w:val="center"/>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b/>
          <w:bCs/>
          <w:color w:val="auto"/>
          <w:kern w:val="0"/>
          <w:sz w:val="20"/>
          <w:szCs w:val="20"/>
          <w:lang w:eastAsia="en-US"/>
        </w:rPr>
        <w:t>§ 6</w:t>
      </w:r>
    </w:p>
    <w:p w:rsidR="002400D3" w:rsidRDefault="002400D3" w:rsidP="002400D3">
      <w:pPr>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Umowa obowiązuje od dnia jej zawarcia przez Strony.</w:t>
      </w:r>
    </w:p>
    <w:p w:rsidR="0047764D" w:rsidRPr="0047764D" w:rsidRDefault="0047764D" w:rsidP="002400D3">
      <w:pPr>
        <w:suppressAutoHyphens w:val="0"/>
        <w:jc w:val="both"/>
        <w:textAlignment w:val="auto"/>
        <w:rPr>
          <w:rFonts w:ascii="Century Gothic" w:eastAsia="SimSun" w:hAnsi="Century Gothic" w:cs="Times New Roman"/>
          <w:color w:val="auto"/>
          <w:kern w:val="0"/>
          <w:sz w:val="16"/>
          <w:szCs w:val="16"/>
          <w:lang w:eastAsia="en-US"/>
        </w:rPr>
      </w:pPr>
    </w:p>
    <w:p w:rsidR="002400D3" w:rsidRDefault="002400D3" w:rsidP="002400D3">
      <w:pPr>
        <w:suppressAutoHyphens w:val="0"/>
        <w:jc w:val="center"/>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b/>
          <w:bCs/>
          <w:color w:val="auto"/>
          <w:kern w:val="0"/>
          <w:sz w:val="20"/>
          <w:szCs w:val="20"/>
          <w:lang w:eastAsia="en-US"/>
        </w:rPr>
        <w:t>§ 7</w:t>
      </w:r>
    </w:p>
    <w:p w:rsidR="0047764D" w:rsidRPr="0047764D" w:rsidRDefault="0047764D" w:rsidP="002400D3">
      <w:pPr>
        <w:suppressAutoHyphens w:val="0"/>
        <w:jc w:val="center"/>
        <w:textAlignment w:val="auto"/>
        <w:rPr>
          <w:rFonts w:ascii="Century Gothic" w:eastAsia="SimSun" w:hAnsi="Century Gothic" w:cs="Times New Roman"/>
          <w:b/>
          <w:bCs/>
          <w:color w:val="auto"/>
          <w:kern w:val="0"/>
          <w:sz w:val="16"/>
          <w:szCs w:val="16"/>
          <w:lang w:eastAsia="en-US"/>
        </w:rPr>
      </w:pPr>
    </w:p>
    <w:p w:rsidR="002400D3" w:rsidRPr="002400D3" w:rsidRDefault="002400D3" w:rsidP="00417E02">
      <w:pPr>
        <w:numPr>
          <w:ilvl w:val="0"/>
          <w:numId w:val="179"/>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 xml:space="preserve">Kwestie sporne wynikłe w trakcie realizacji niniejszej umowy, Strony rozstrzygać będą przez sąd właściwy miejscowo dla siedziby </w:t>
      </w:r>
      <w:r w:rsidRPr="002400D3">
        <w:rPr>
          <w:rFonts w:ascii="Century Gothic" w:hAnsi="Century Gothic" w:cs="Times New Roman"/>
          <w:bCs/>
          <w:color w:val="auto"/>
          <w:kern w:val="0"/>
          <w:sz w:val="20"/>
          <w:szCs w:val="20"/>
          <w:lang w:eastAsia="en-US"/>
        </w:rPr>
        <w:t>Zamawiającego</w:t>
      </w:r>
      <w:r w:rsidRPr="002400D3">
        <w:rPr>
          <w:rFonts w:ascii="Century Gothic" w:hAnsi="Century Gothic" w:cs="Times New Roman"/>
          <w:color w:val="auto"/>
          <w:kern w:val="0"/>
          <w:sz w:val="20"/>
          <w:szCs w:val="20"/>
          <w:lang w:eastAsia="en-US"/>
        </w:rPr>
        <w:t>.</w:t>
      </w:r>
    </w:p>
    <w:p w:rsidR="0047764D" w:rsidRDefault="002400D3" w:rsidP="00417E02">
      <w:pPr>
        <w:numPr>
          <w:ilvl w:val="0"/>
          <w:numId w:val="179"/>
        </w:numPr>
        <w:suppressAutoHyphens w:val="0"/>
        <w:jc w:val="both"/>
        <w:textAlignment w:val="auto"/>
        <w:rPr>
          <w:rFonts w:ascii="Century Gothic" w:hAnsi="Century Gothic" w:cs="Times New Roman"/>
          <w:color w:val="auto"/>
          <w:kern w:val="0"/>
          <w:sz w:val="20"/>
          <w:szCs w:val="20"/>
          <w:lang w:eastAsia="en-US"/>
        </w:rPr>
      </w:pPr>
      <w:r w:rsidRPr="002400D3">
        <w:rPr>
          <w:rFonts w:ascii="Century Gothic" w:hAnsi="Century Gothic" w:cs="Times New Roman"/>
          <w:color w:val="auto"/>
          <w:kern w:val="0"/>
          <w:sz w:val="20"/>
          <w:szCs w:val="20"/>
          <w:lang w:eastAsia="en-US"/>
        </w:rPr>
        <w:t>W sprawach nie uregulowanych niniejszą umową stosuje się przepisy ustawy Prawo zamówień publicznych, Kodeksu cywilnego oraz postanowienia umowy ramowej Nr</w:t>
      </w:r>
      <w:r w:rsidR="0047764D" w:rsidRPr="0047764D">
        <w:rPr>
          <w:rFonts w:ascii="Century Gothic" w:hAnsi="Century Gothic" w:cs="Times New Roman"/>
          <w:color w:val="FF0000"/>
          <w:kern w:val="0"/>
          <w:sz w:val="20"/>
          <w:szCs w:val="20"/>
          <w:lang w:eastAsia="en-US"/>
        </w:rPr>
        <w:t xml:space="preserve"> </w:t>
      </w:r>
      <w:r w:rsidR="0047764D" w:rsidRPr="0069211F">
        <w:rPr>
          <w:rFonts w:ascii="Century Gothic" w:hAnsi="Century Gothic" w:cs="Times New Roman"/>
          <w:color w:val="auto"/>
          <w:kern w:val="0"/>
          <w:sz w:val="20"/>
          <w:szCs w:val="20"/>
          <w:lang w:eastAsia="en-US"/>
        </w:rPr>
        <w:t>WZP-2779/21/198/Ł/…/…..</w:t>
      </w:r>
    </w:p>
    <w:p w:rsidR="002400D3" w:rsidRPr="002400D3" w:rsidRDefault="002400D3" w:rsidP="002400D3">
      <w:pPr>
        <w:suppressAutoHyphens w:val="0"/>
        <w:ind w:left="3544" w:firstLine="709"/>
        <w:jc w:val="both"/>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b/>
          <w:bCs/>
          <w:color w:val="auto"/>
          <w:kern w:val="0"/>
          <w:sz w:val="20"/>
          <w:szCs w:val="20"/>
          <w:lang w:eastAsia="en-US"/>
        </w:rPr>
        <w:t xml:space="preserve">       § 8</w:t>
      </w:r>
    </w:p>
    <w:p w:rsidR="002400D3" w:rsidRPr="002400D3" w:rsidRDefault="002400D3" w:rsidP="002400D3">
      <w:pPr>
        <w:spacing w:after="20"/>
        <w:ind w:left="426" w:hanging="426"/>
        <w:jc w:val="both"/>
        <w:rPr>
          <w:rFonts w:ascii="Century Gothic" w:hAnsi="Century Gothic" w:cs="Times New Roman"/>
          <w:color w:val="auto"/>
          <w:sz w:val="20"/>
          <w:szCs w:val="20"/>
          <w:lang w:eastAsia="en-US"/>
        </w:rPr>
      </w:pPr>
      <w:r w:rsidRPr="002400D3">
        <w:rPr>
          <w:rFonts w:ascii="Century Gothic" w:hAnsi="Century Gothic" w:cs="Times New Roman"/>
          <w:color w:val="auto"/>
          <w:sz w:val="20"/>
          <w:szCs w:val="20"/>
          <w:lang w:eastAsia="en-US"/>
        </w:rPr>
        <w:t>1.</w:t>
      </w:r>
      <w:r w:rsidRPr="002400D3">
        <w:rPr>
          <w:rFonts w:ascii="Century Gothic" w:hAnsi="Century Gothic" w:cs="Times New Roman"/>
          <w:color w:val="auto"/>
          <w:sz w:val="20"/>
          <w:szCs w:val="20"/>
          <w:lang w:eastAsia="en-US"/>
        </w:rPr>
        <w:tab/>
        <w:t xml:space="preserve">Zamawiający może udzielić Wykonawcy zaliczki na poczet wykonania przedmiotu umowy </w:t>
      </w:r>
      <w:r w:rsidR="0047764D">
        <w:rPr>
          <w:rFonts w:ascii="Century Gothic" w:hAnsi="Century Gothic" w:cs="Times New Roman"/>
          <w:color w:val="auto"/>
          <w:sz w:val="20"/>
          <w:szCs w:val="20"/>
          <w:lang w:eastAsia="en-US"/>
        </w:rPr>
        <w:t xml:space="preserve">               </w:t>
      </w:r>
      <w:r w:rsidRPr="002400D3">
        <w:rPr>
          <w:rFonts w:ascii="Century Gothic" w:hAnsi="Century Gothic" w:cs="Times New Roman"/>
          <w:color w:val="auto"/>
          <w:sz w:val="20"/>
          <w:szCs w:val="20"/>
          <w:lang w:eastAsia="en-US"/>
        </w:rPr>
        <w:t xml:space="preserve">w wysokości do 100% kwoty, o której mowa w §1 ust.2 lit. a), w przypadku dysponowania </w:t>
      </w:r>
      <w:r w:rsidRPr="002400D3">
        <w:rPr>
          <w:rFonts w:ascii="Century Gothic" w:hAnsi="Century Gothic" w:cs="Times New Roman"/>
          <w:color w:val="auto"/>
          <w:sz w:val="20"/>
          <w:szCs w:val="20"/>
          <w:lang w:eastAsia="en-US"/>
        </w:rPr>
        <w:lastRenderedPageBreak/>
        <w:t>stosownymi środkami finansowymi, a Wykonawca zgodnie ze złożonym oświadczeniem zobowiązuje się do jej przyjęcia z jednoczesną wpłatą zabezpieczenia w formie wskazanej w ust. 2. Jeżeli Zamawiający postanowi udzielić Wykonawcy zaliczki, Wykonawca nie może odmówić jej przyjęcia.</w:t>
      </w:r>
    </w:p>
    <w:p w:rsidR="002400D3" w:rsidRPr="002400D3" w:rsidRDefault="002400D3" w:rsidP="002400D3">
      <w:pPr>
        <w:spacing w:after="20"/>
        <w:ind w:left="426" w:hanging="426"/>
        <w:jc w:val="both"/>
        <w:rPr>
          <w:rFonts w:ascii="Century Gothic" w:hAnsi="Century Gothic" w:cs="Times New Roman"/>
          <w:color w:val="auto"/>
          <w:sz w:val="20"/>
          <w:szCs w:val="20"/>
          <w:lang w:eastAsia="en-US"/>
        </w:rPr>
      </w:pPr>
      <w:r w:rsidRPr="002400D3">
        <w:rPr>
          <w:rFonts w:ascii="Century Gothic" w:hAnsi="Century Gothic" w:cs="Times New Roman"/>
          <w:color w:val="auto"/>
          <w:sz w:val="20"/>
          <w:szCs w:val="20"/>
          <w:lang w:eastAsia="en-US"/>
        </w:rPr>
        <w:t>2.</w:t>
      </w:r>
      <w:r w:rsidRPr="002400D3">
        <w:rPr>
          <w:rFonts w:ascii="Century Gothic" w:hAnsi="Century Gothic" w:cs="Times New Roman"/>
          <w:color w:val="auto"/>
          <w:sz w:val="20"/>
          <w:szCs w:val="20"/>
          <w:lang w:eastAsia="en-US"/>
        </w:rPr>
        <w:tab/>
        <w:t>Przed udzieleniem zaliczki, na wezwanie Zamawiającego i w terminie przez niego określonym, nie krótszym niż 3 dni, przed dokonaniem przelewu środków finansowych, Wykonawca wniesie zabezpieczenie zaliczki w wysokości zgodnej z  kwotą udzielanej zaliczki, w formie gwarancji bankowej.</w:t>
      </w:r>
    </w:p>
    <w:p w:rsidR="002400D3" w:rsidRPr="002400D3" w:rsidRDefault="002400D3" w:rsidP="002400D3">
      <w:pPr>
        <w:tabs>
          <w:tab w:val="left" w:pos="540"/>
        </w:tabs>
        <w:spacing w:after="20"/>
        <w:ind w:left="426" w:hanging="426"/>
        <w:jc w:val="both"/>
        <w:rPr>
          <w:rFonts w:ascii="Century Gothic" w:hAnsi="Century Gothic" w:cs="Times New Roman"/>
          <w:color w:val="auto"/>
          <w:sz w:val="20"/>
          <w:szCs w:val="20"/>
          <w:lang w:eastAsia="en-US"/>
        </w:rPr>
      </w:pPr>
      <w:r w:rsidRPr="002400D3">
        <w:rPr>
          <w:rFonts w:ascii="Century Gothic" w:hAnsi="Century Gothic" w:cs="Times New Roman"/>
          <w:color w:val="auto"/>
          <w:sz w:val="20"/>
          <w:szCs w:val="20"/>
          <w:lang w:eastAsia="en-US"/>
        </w:rPr>
        <w:t xml:space="preserve">4. </w:t>
      </w:r>
      <w:r w:rsidRPr="002400D3">
        <w:rPr>
          <w:rFonts w:ascii="Century Gothic" w:hAnsi="Century Gothic" w:cs="Times New Roman"/>
          <w:color w:val="auto"/>
          <w:sz w:val="20"/>
          <w:szCs w:val="20"/>
          <w:lang w:eastAsia="en-US"/>
        </w:rPr>
        <w:tab/>
        <w:t>Zabezpieczenie zaliczki uwalniane będzie jednorazowo w terminie do 10 dni od daty podpisania bez uwag protokołu odbioru jakościowego.</w:t>
      </w:r>
    </w:p>
    <w:p w:rsidR="002400D3" w:rsidRPr="002400D3" w:rsidRDefault="002400D3" w:rsidP="002400D3">
      <w:pPr>
        <w:tabs>
          <w:tab w:val="left" w:pos="540"/>
        </w:tabs>
        <w:spacing w:after="20"/>
        <w:ind w:left="426" w:hanging="426"/>
        <w:jc w:val="both"/>
        <w:rPr>
          <w:rFonts w:ascii="Century Gothic" w:hAnsi="Century Gothic" w:cs="Times New Roman"/>
          <w:color w:val="auto"/>
          <w:sz w:val="20"/>
          <w:szCs w:val="20"/>
          <w:lang w:eastAsia="en-US"/>
        </w:rPr>
      </w:pPr>
      <w:r w:rsidRPr="002400D3">
        <w:rPr>
          <w:rFonts w:ascii="Century Gothic" w:hAnsi="Century Gothic" w:cs="Times New Roman"/>
          <w:color w:val="auto"/>
          <w:sz w:val="20"/>
          <w:szCs w:val="20"/>
          <w:lang w:eastAsia="en-US"/>
        </w:rPr>
        <w:t xml:space="preserve">5. </w:t>
      </w:r>
      <w:r w:rsidRPr="002400D3">
        <w:rPr>
          <w:rFonts w:ascii="Century Gothic" w:hAnsi="Century Gothic" w:cs="Times New Roman"/>
          <w:color w:val="auto"/>
          <w:sz w:val="20"/>
          <w:szCs w:val="20"/>
          <w:lang w:eastAsia="en-US"/>
        </w:rPr>
        <w:tab/>
        <w:t xml:space="preserve">W terminie do 3 dni od uznania zaliczki na rachunku bankowym Wykonawcy, jest on zobowiązany wystawić i doręczyć Zamawiającemu fakturę wystawioną na wartość zgodną </w:t>
      </w:r>
      <w:r w:rsidR="0047764D">
        <w:rPr>
          <w:rFonts w:ascii="Century Gothic" w:hAnsi="Century Gothic" w:cs="Times New Roman"/>
          <w:color w:val="auto"/>
          <w:sz w:val="20"/>
          <w:szCs w:val="20"/>
          <w:lang w:eastAsia="en-US"/>
        </w:rPr>
        <w:t xml:space="preserve">             </w:t>
      </w:r>
      <w:r w:rsidRPr="002400D3">
        <w:rPr>
          <w:rFonts w:ascii="Century Gothic" w:hAnsi="Century Gothic" w:cs="Times New Roman"/>
          <w:color w:val="auto"/>
          <w:sz w:val="20"/>
          <w:szCs w:val="20"/>
          <w:lang w:eastAsia="en-US"/>
        </w:rPr>
        <w:t xml:space="preserve">z udzieloną zaliczką. </w:t>
      </w:r>
    </w:p>
    <w:p w:rsidR="002400D3" w:rsidRPr="002400D3" w:rsidRDefault="002400D3" w:rsidP="002400D3">
      <w:pPr>
        <w:tabs>
          <w:tab w:val="left" w:pos="540"/>
        </w:tabs>
        <w:spacing w:after="20"/>
        <w:ind w:left="426" w:hanging="426"/>
        <w:jc w:val="both"/>
        <w:rPr>
          <w:rFonts w:ascii="Century Gothic" w:hAnsi="Century Gothic" w:cs="Times New Roman"/>
          <w:color w:val="auto"/>
          <w:sz w:val="20"/>
          <w:szCs w:val="20"/>
          <w:lang w:eastAsia="en-US"/>
        </w:rPr>
      </w:pPr>
      <w:r w:rsidRPr="002400D3">
        <w:rPr>
          <w:rFonts w:ascii="Century Gothic" w:hAnsi="Century Gothic" w:cs="Times New Roman"/>
          <w:color w:val="auto"/>
          <w:sz w:val="20"/>
          <w:szCs w:val="20"/>
          <w:lang w:eastAsia="en-US"/>
        </w:rPr>
        <w:t xml:space="preserve">6. </w:t>
      </w:r>
      <w:r w:rsidRPr="002400D3">
        <w:rPr>
          <w:rFonts w:ascii="Century Gothic" w:hAnsi="Century Gothic" w:cs="Times New Roman"/>
          <w:color w:val="auto"/>
          <w:sz w:val="20"/>
          <w:szCs w:val="20"/>
          <w:lang w:eastAsia="en-US"/>
        </w:rPr>
        <w:tab/>
        <w:t>Nie wniesienie zabezpieczenia zaliczki skutkuje odstąpieniem przez Zamawiającego od jej udzielenia.</w:t>
      </w:r>
    </w:p>
    <w:p w:rsidR="002400D3" w:rsidRPr="002400D3" w:rsidRDefault="002400D3" w:rsidP="002400D3">
      <w:pPr>
        <w:tabs>
          <w:tab w:val="left" w:pos="540"/>
        </w:tabs>
        <w:spacing w:after="20"/>
        <w:ind w:left="426" w:hanging="426"/>
        <w:jc w:val="both"/>
        <w:rPr>
          <w:rFonts w:ascii="Century Gothic" w:hAnsi="Century Gothic" w:cs="Times New Roman"/>
          <w:color w:val="auto"/>
          <w:sz w:val="20"/>
          <w:szCs w:val="20"/>
          <w:lang w:eastAsia="en-US"/>
        </w:rPr>
      </w:pPr>
      <w:r w:rsidRPr="002400D3">
        <w:rPr>
          <w:rFonts w:ascii="Century Gothic" w:hAnsi="Century Gothic" w:cs="Times New Roman"/>
          <w:color w:val="auto"/>
          <w:sz w:val="20"/>
          <w:szCs w:val="20"/>
          <w:lang w:eastAsia="en-US"/>
        </w:rPr>
        <w:t>7.</w:t>
      </w:r>
      <w:r w:rsidRPr="002400D3">
        <w:rPr>
          <w:rFonts w:ascii="Century Gothic" w:hAnsi="Century Gothic" w:cs="Times New Roman"/>
          <w:color w:val="auto"/>
          <w:sz w:val="20"/>
          <w:szCs w:val="20"/>
          <w:lang w:eastAsia="en-US"/>
        </w:rPr>
        <w:tab/>
        <w:t xml:space="preserve"> W przypadku nie przedstawienia przez Wykonawcę wszystkich dowodów zapłaty dla Podwykonawców, Zamawiający wstrzyma uwolnienie zabezpieczenia  zaliczki, o którym mowa w ust.4. </w:t>
      </w:r>
    </w:p>
    <w:p w:rsidR="002400D3" w:rsidRPr="002400D3" w:rsidRDefault="002400D3" w:rsidP="002400D3">
      <w:pPr>
        <w:tabs>
          <w:tab w:val="left" w:pos="540"/>
        </w:tabs>
        <w:spacing w:after="20"/>
        <w:ind w:left="426" w:hanging="426"/>
        <w:jc w:val="both"/>
        <w:rPr>
          <w:rFonts w:ascii="Century Gothic" w:hAnsi="Century Gothic" w:cs="Times New Roman"/>
          <w:color w:val="auto"/>
          <w:sz w:val="20"/>
          <w:szCs w:val="20"/>
          <w:lang w:eastAsia="en-US"/>
        </w:rPr>
      </w:pPr>
      <w:r w:rsidRPr="002400D3">
        <w:rPr>
          <w:rFonts w:ascii="Century Gothic" w:hAnsi="Century Gothic" w:cs="Times New Roman"/>
          <w:color w:val="auto"/>
          <w:sz w:val="20"/>
          <w:szCs w:val="20"/>
          <w:lang w:eastAsia="en-US"/>
        </w:rPr>
        <w:t>8.</w:t>
      </w:r>
      <w:r w:rsidRPr="002400D3">
        <w:rPr>
          <w:rFonts w:ascii="Century Gothic" w:hAnsi="Century Gothic" w:cs="Times New Roman"/>
          <w:color w:val="auto"/>
          <w:sz w:val="20"/>
          <w:szCs w:val="20"/>
          <w:lang w:eastAsia="en-US"/>
        </w:rPr>
        <w:tab/>
        <w:t>Wykonawca zobowiązany jest do zwrotu zaliczki w terminie wskazanym przez Zamawiającego na jego pisemne wezwanie w przypadku odstąpienia  od umowy przez którąkolwiek ze stron.</w:t>
      </w:r>
    </w:p>
    <w:p w:rsidR="002400D3" w:rsidRPr="002400D3" w:rsidRDefault="002400D3" w:rsidP="002400D3">
      <w:pPr>
        <w:tabs>
          <w:tab w:val="left" w:pos="540"/>
        </w:tabs>
        <w:spacing w:after="20"/>
        <w:ind w:left="426" w:hanging="426"/>
        <w:jc w:val="both"/>
        <w:rPr>
          <w:rFonts w:ascii="Century Gothic" w:hAnsi="Century Gothic" w:cs="Times New Roman"/>
          <w:color w:val="auto"/>
          <w:sz w:val="20"/>
          <w:szCs w:val="20"/>
          <w:lang w:eastAsia="en-US"/>
        </w:rPr>
      </w:pPr>
      <w:r w:rsidRPr="002400D3">
        <w:rPr>
          <w:rFonts w:ascii="Century Gothic" w:hAnsi="Century Gothic" w:cs="Times New Roman"/>
          <w:color w:val="auto"/>
          <w:sz w:val="20"/>
          <w:szCs w:val="20"/>
          <w:lang w:eastAsia="en-US"/>
        </w:rPr>
        <w:t>9.</w:t>
      </w:r>
      <w:r w:rsidRPr="002400D3">
        <w:rPr>
          <w:rFonts w:ascii="Century Gothic" w:hAnsi="Century Gothic" w:cs="Times New Roman"/>
          <w:color w:val="auto"/>
          <w:sz w:val="20"/>
          <w:szCs w:val="20"/>
          <w:lang w:eastAsia="en-US"/>
        </w:rPr>
        <w:tab/>
        <w:t xml:space="preserve">Zamawiający skorzysta z zabezpieczenia zaliczki, jeżeli Wykonawca nie zwrócił zaliczki </w:t>
      </w:r>
      <w:r w:rsidR="0047764D">
        <w:rPr>
          <w:rFonts w:ascii="Century Gothic" w:hAnsi="Century Gothic" w:cs="Times New Roman"/>
          <w:color w:val="auto"/>
          <w:sz w:val="20"/>
          <w:szCs w:val="20"/>
          <w:lang w:eastAsia="en-US"/>
        </w:rPr>
        <w:t xml:space="preserve">                         </w:t>
      </w:r>
      <w:r w:rsidRPr="002400D3">
        <w:rPr>
          <w:rFonts w:ascii="Century Gothic" w:hAnsi="Century Gothic" w:cs="Times New Roman"/>
          <w:color w:val="auto"/>
          <w:sz w:val="20"/>
          <w:szCs w:val="20"/>
          <w:lang w:eastAsia="en-US"/>
        </w:rPr>
        <w:t xml:space="preserve">w terminie wyznaczonym przez Zamawiającego w przypadku opisanym w ust. 8. </w:t>
      </w:r>
    </w:p>
    <w:p w:rsidR="002400D3" w:rsidRDefault="002400D3" w:rsidP="002400D3">
      <w:pPr>
        <w:tabs>
          <w:tab w:val="left" w:pos="540"/>
        </w:tabs>
        <w:spacing w:after="20"/>
        <w:ind w:left="426" w:hanging="426"/>
        <w:jc w:val="both"/>
        <w:rPr>
          <w:rFonts w:ascii="Century Gothic" w:hAnsi="Century Gothic" w:cs="Times New Roman"/>
          <w:color w:val="auto"/>
          <w:sz w:val="20"/>
          <w:szCs w:val="20"/>
          <w:lang w:eastAsia="en-US"/>
        </w:rPr>
      </w:pPr>
      <w:r w:rsidRPr="002400D3">
        <w:rPr>
          <w:rFonts w:ascii="Century Gothic" w:hAnsi="Century Gothic" w:cs="Times New Roman"/>
          <w:color w:val="auto"/>
          <w:sz w:val="20"/>
          <w:szCs w:val="20"/>
          <w:lang w:eastAsia="en-US"/>
        </w:rPr>
        <w:t>10.   Zamawiający ma prawo potrącić kary umowne z zabezpieczenia zaliczki.</w:t>
      </w:r>
    </w:p>
    <w:p w:rsidR="0047764D" w:rsidRPr="0047764D" w:rsidRDefault="0047764D" w:rsidP="002400D3">
      <w:pPr>
        <w:tabs>
          <w:tab w:val="left" w:pos="540"/>
        </w:tabs>
        <w:spacing w:after="20"/>
        <w:ind w:left="426" w:hanging="426"/>
        <w:jc w:val="both"/>
        <w:rPr>
          <w:rFonts w:ascii="Century Gothic" w:hAnsi="Century Gothic" w:cs="Times New Roman"/>
          <w:color w:val="auto"/>
          <w:sz w:val="16"/>
          <w:szCs w:val="16"/>
          <w:lang w:eastAsia="en-US"/>
        </w:rPr>
      </w:pPr>
    </w:p>
    <w:p w:rsidR="002400D3" w:rsidRPr="002400D3" w:rsidRDefault="002400D3" w:rsidP="002400D3">
      <w:pPr>
        <w:suppressAutoHyphens w:val="0"/>
        <w:ind w:left="3544" w:firstLine="709"/>
        <w:jc w:val="both"/>
        <w:textAlignment w:val="auto"/>
        <w:rPr>
          <w:rFonts w:ascii="Century Gothic" w:eastAsia="SimSun" w:hAnsi="Century Gothic" w:cs="Times New Roman"/>
          <w:b/>
          <w:bCs/>
          <w:color w:val="auto"/>
          <w:kern w:val="0"/>
          <w:sz w:val="20"/>
          <w:szCs w:val="20"/>
          <w:lang w:eastAsia="en-US"/>
        </w:rPr>
      </w:pPr>
      <w:r w:rsidRPr="002400D3">
        <w:rPr>
          <w:rFonts w:ascii="Century Gothic" w:eastAsia="SimSun" w:hAnsi="Century Gothic" w:cs="Times New Roman"/>
          <w:b/>
          <w:bCs/>
          <w:color w:val="auto"/>
          <w:kern w:val="0"/>
          <w:sz w:val="20"/>
          <w:szCs w:val="20"/>
          <w:lang w:eastAsia="en-US"/>
        </w:rPr>
        <w:t>§9</w:t>
      </w:r>
    </w:p>
    <w:p w:rsidR="002400D3" w:rsidRDefault="002400D3" w:rsidP="002400D3">
      <w:pPr>
        <w:suppressAutoHyphens w:val="0"/>
        <w:jc w:val="both"/>
        <w:textAlignment w:val="auto"/>
        <w:rPr>
          <w:rFonts w:ascii="Century Gothic" w:eastAsia="SimSun" w:hAnsi="Century Gothic" w:cs="Times New Roman"/>
          <w:color w:val="auto"/>
          <w:kern w:val="0"/>
          <w:sz w:val="20"/>
          <w:szCs w:val="20"/>
          <w:lang w:eastAsia="en-US"/>
        </w:rPr>
      </w:pPr>
      <w:r w:rsidRPr="002400D3">
        <w:rPr>
          <w:rFonts w:ascii="Century Gothic" w:eastAsia="SimSun" w:hAnsi="Century Gothic" w:cs="Times New Roman"/>
          <w:color w:val="auto"/>
          <w:kern w:val="0"/>
          <w:sz w:val="20"/>
          <w:szCs w:val="20"/>
          <w:lang w:eastAsia="en-US"/>
        </w:rPr>
        <w:t>Umowa sporządzona została w dwóch jednobrzmiących egzemplarzach, po jednym egzemplarzu dla każdej ze Stron.</w:t>
      </w:r>
    </w:p>
    <w:p w:rsidR="00B6172C" w:rsidRPr="002400D3" w:rsidRDefault="00B6172C" w:rsidP="002400D3">
      <w:pPr>
        <w:suppressAutoHyphens w:val="0"/>
        <w:jc w:val="both"/>
        <w:textAlignment w:val="auto"/>
        <w:rPr>
          <w:rFonts w:ascii="Century Gothic" w:eastAsia="SimSun" w:hAnsi="Century Gothic" w:cs="Times New Roman"/>
          <w:color w:val="auto"/>
          <w:kern w:val="0"/>
          <w:sz w:val="20"/>
          <w:szCs w:val="20"/>
          <w:lang w:eastAsia="en-US"/>
        </w:rPr>
      </w:pPr>
    </w:p>
    <w:p w:rsidR="00B6172C" w:rsidRDefault="00B6172C" w:rsidP="00B6172C">
      <w:pPr>
        <w:suppressAutoHyphens w:val="0"/>
        <w:jc w:val="both"/>
        <w:textAlignment w:val="auto"/>
        <w:rPr>
          <w:rFonts w:ascii="Century Gothic" w:eastAsia="SimSun" w:hAnsi="Century Gothic" w:cs="Times New Roman"/>
          <w:b/>
          <w:bCs/>
          <w:color w:val="auto"/>
          <w:kern w:val="0"/>
          <w:sz w:val="20"/>
          <w:szCs w:val="20"/>
          <w:lang w:bidi="ar-SA"/>
        </w:rPr>
      </w:pPr>
      <w:r w:rsidRPr="0037177C">
        <w:rPr>
          <w:rFonts w:ascii="Century Gothic" w:eastAsia="SimSun" w:hAnsi="Century Gothic" w:cs="Times New Roman"/>
          <w:b/>
          <w:bCs/>
          <w:color w:val="auto"/>
          <w:kern w:val="0"/>
          <w:sz w:val="20"/>
          <w:szCs w:val="20"/>
          <w:lang w:bidi="ar-SA"/>
        </w:rPr>
        <w:t>Integralną część umowy stanowią:</w:t>
      </w:r>
    </w:p>
    <w:p w:rsidR="00B6172C" w:rsidRPr="009A6EAA" w:rsidRDefault="00B6172C" w:rsidP="00B6172C">
      <w:pPr>
        <w:suppressAutoHyphens w:val="0"/>
        <w:jc w:val="both"/>
        <w:textAlignment w:val="auto"/>
        <w:rPr>
          <w:rFonts w:ascii="Century Gothic" w:eastAsia="SimSun" w:hAnsi="Century Gothic" w:cs="Times New Roman"/>
          <w:b/>
          <w:bCs/>
          <w:color w:val="auto"/>
          <w:kern w:val="0"/>
          <w:sz w:val="16"/>
          <w:szCs w:val="16"/>
          <w:lang w:bidi="ar-SA"/>
        </w:rPr>
      </w:pPr>
    </w:p>
    <w:p w:rsidR="00B6172C" w:rsidRPr="0069211F" w:rsidRDefault="00B6172C" w:rsidP="00417E02">
      <w:pPr>
        <w:numPr>
          <w:ilvl w:val="0"/>
          <w:numId w:val="180"/>
        </w:numPr>
        <w:tabs>
          <w:tab w:val="left" w:pos="284"/>
        </w:tabs>
        <w:suppressAutoHyphens w:val="0"/>
        <w:ind w:hanging="3621"/>
        <w:jc w:val="both"/>
        <w:textAlignment w:val="auto"/>
        <w:rPr>
          <w:rFonts w:ascii="Century Gothic" w:hAnsi="Century Gothic" w:cs="Times New Roman"/>
          <w:color w:val="auto"/>
          <w:kern w:val="0"/>
          <w:sz w:val="20"/>
          <w:szCs w:val="20"/>
          <w:lang w:eastAsia="en-US"/>
        </w:rPr>
      </w:pPr>
      <w:r w:rsidRPr="0069211F">
        <w:rPr>
          <w:rFonts w:ascii="Century Gothic" w:hAnsi="Century Gothic" w:cs="Times New Roman"/>
          <w:color w:val="auto"/>
          <w:kern w:val="0"/>
          <w:sz w:val="20"/>
          <w:szCs w:val="20"/>
          <w:lang w:eastAsia="en-US"/>
        </w:rPr>
        <w:t xml:space="preserve">Załącznik nr 1 do umowy-  Oferta Wykonawcy </w:t>
      </w:r>
    </w:p>
    <w:p w:rsidR="00B6172C" w:rsidRPr="0069211F" w:rsidRDefault="00B6172C" w:rsidP="00417E02">
      <w:pPr>
        <w:numPr>
          <w:ilvl w:val="0"/>
          <w:numId w:val="180"/>
        </w:numPr>
        <w:tabs>
          <w:tab w:val="clear" w:pos="3621"/>
        </w:tabs>
        <w:suppressAutoHyphens w:val="0"/>
        <w:ind w:left="284" w:hanging="284"/>
        <w:jc w:val="both"/>
        <w:textAlignment w:val="auto"/>
        <w:rPr>
          <w:rFonts w:ascii="Century Gothic" w:hAnsi="Century Gothic" w:cs="Times New Roman"/>
          <w:bCs/>
          <w:color w:val="auto"/>
          <w:kern w:val="0"/>
          <w:sz w:val="20"/>
          <w:szCs w:val="20"/>
          <w:lang w:eastAsia="en-US"/>
        </w:rPr>
      </w:pPr>
      <w:r w:rsidRPr="0069211F">
        <w:rPr>
          <w:rFonts w:ascii="Century Gothic" w:hAnsi="Century Gothic" w:cs="Times New Roman"/>
          <w:bCs/>
          <w:color w:val="auto"/>
          <w:kern w:val="0"/>
          <w:sz w:val="20"/>
          <w:szCs w:val="20"/>
          <w:lang w:eastAsia="en-US"/>
        </w:rPr>
        <w:t xml:space="preserve">Załącznik nr 2  do  umowy - </w:t>
      </w:r>
      <w:r w:rsidRPr="0069211F">
        <w:rPr>
          <w:rFonts w:ascii="Century Gothic" w:eastAsia="SimSun" w:hAnsi="Century Gothic" w:cs="Times New Roman"/>
          <w:bCs/>
          <w:color w:val="auto"/>
          <w:kern w:val="0"/>
          <w:sz w:val="20"/>
          <w:szCs w:val="20"/>
          <w:lang w:eastAsia="pl-PL"/>
        </w:rPr>
        <w:t xml:space="preserve">Klauzula </w:t>
      </w:r>
      <w:r w:rsidRPr="0069211F">
        <w:rPr>
          <w:rFonts w:ascii="Century Gothic" w:hAnsi="Century Gothic" w:cs="Times New Roman"/>
          <w:color w:val="auto"/>
          <w:sz w:val="20"/>
          <w:szCs w:val="20"/>
        </w:rPr>
        <w:t xml:space="preserve">informacyjna z art. 13 RODO   (sporządzony na  podstawie załącznika  nr 3  do  umowy  ramowej) </w:t>
      </w:r>
    </w:p>
    <w:p w:rsidR="002400D3" w:rsidRPr="002400D3" w:rsidRDefault="002400D3" w:rsidP="002400D3">
      <w:pPr>
        <w:tabs>
          <w:tab w:val="left" w:pos="284"/>
        </w:tabs>
        <w:suppressAutoHyphens w:val="0"/>
        <w:jc w:val="both"/>
        <w:textAlignment w:val="auto"/>
        <w:rPr>
          <w:rFonts w:ascii="Century Gothic" w:hAnsi="Century Gothic" w:cs="Times New Roman"/>
          <w:bCs/>
          <w:color w:val="auto"/>
          <w:kern w:val="0"/>
          <w:sz w:val="20"/>
          <w:szCs w:val="20"/>
          <w:lang w:eastAsia="en-US"/>
        </w:rPr>
      </w:pPr>
    </w:p>
    <w:p w:rsidR="002400D3" w:rsidRPr="002400D3" w:rsidRDefault="002400D3" w:rsidP="002400D3">
      <w:pPr>
        <w:suppressAutoHyphens w:val="0"/>
        <w:ind w:left="720" w:firstLine="720"/>
        <w:textAlignment w:val="auto"/>
        <w:rPr>
          <w:rFonts w:ascii="Century Gothic" w:hAnsi="Century Gothic" w:cs="Times New Roman"/>
          <w:b/>
          <w:color w:val="auto"/>
          <w:kern w:val="0"/>
          <w:sz w:val="20"/>
          <w:szCs w:val="20"/>
          <w:lang w:eastAsia="en-US"/>
        </w:rPr>
      </w:pPr>
      <w:r w:rsidRPr="002400D3">
        <w:rPr>
          <w:rFonts w:ascii="Century Gothic" w:hAnsi="Century Gothic" w:cs="Times New Roman"/>
          <w:b/>
          <w:color w:val="auto"/>
          <w:kern w:val="0"/>
          <w:sz w:val="20"/>
          <w:szCs w:val="20"/>
          <w:lang w:eastAsia="en-US"/>
        </w:rPr>
        <w:t xml:space="preserve">ZAMAWIAJĄCY        </w:t>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t xml:space="preserve">       WYKONAWCA</w:t>
      </w:r>
    </w:p>
    <w:p w:rsidR="002400D3" w:rsidRPr="002400D3" w:rsidRDefault="002400D3" w:rsidP="002400D3">
      <w:pPr>
        <w:suppressAutoHyphens w:val="0"/>
        <w:textAlignment w:val="auto"/>
        <w:rPr>
          <w:rFonts w:ascii="Century Gothic" w:hAnsi="Century Gothic" w:cs="Times New Roman"/>
          <w:b/>
          <w:color w:val="auto"/>
          <w:kern w:val="0"/>
          <w:sz w:val="20"/>
          <w:szCs w:val="20"/>
          <w:lang w:eastAsia="en-US"/>
        </w:rPr>
      </w:pPr>
    </w:p>
    <w:p w:rsidR="002400D3" w:rsidRPr="002400D3" w:rsidRDefault="002400D3" w:rsidP="002400D3">
      <w:pPr>
        <w:suppressAutoHyphens w:val="0"/>
        <w:jc w:val="center"/>
        <w:textAlignment w:val="auto"/>
        <w:rPr>
          <w:rFonts w:ascii="Century Gothic" w:hAnsi="Century Gothic" w:cs="Times New Roman"/>
          <w:b/>
          <w:color w:val="auto"/>
          <w:kern w:val="0"/>
          <w:sz w:val="20"/>
          <w:szCs w:val="20"/>
          <w:lang w:eastAsia="en-US"/>
        </w:rPr>
      </w:pPr>
      <w:r w:rsidRPr="002400D3">
        <w:rPr>
          <w:rFonts w:ascii="Century Gothic" w:hAnsi="Century Gothic" w:cs="Times New Roman"/>
          <w:b/>
          <w:color w:val="auto"/>
          <w:kern w:val="0"/>
          <w:sz w:val="20"/>
          <w:szCs w:val="20"/>
          <w:lang w:eastAsia="en-US"/>
        </w:rPr>
        <w:t xml:space="preserve">   ……………………………….</w:t>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t xml:space="preserve">    ……………………………..</w:t>
      </w:r>
    </w:p>
    <w:p w:rsidR="002400D3" w:rsidRPr="002400D3" w:rsidRDefault="002400D3" w:rsidP="002400D3">
      <w:pPr>
        <w:jc w:val="right"/>
        <w:rPr>
          <w:rFonts w:ascii="Century Gothic" w:hAnsi="Century Gothic" w:cs="Times New Roman"/>
          <w:bCs/>
          <w:color w:val="auto"/>
          <w:spacing w:val="-8"/>
          <w:sz w:val="20"/>
          <w:szCs w:val="20"/>
        </w:rPr>
      </w:pPr>
    </w:p>
    <w:p w:rsidR="002400D3" w:rsidRPr="002400D3" w:rsidRDefault="002400D3" w:rsidP="002400D3">
      <w:pPr>
        <w:jc w:val="right"/>
        <w:rPr>
          <w:rFonts w:ascii="Century Gothic" w:hAnsi="Century Gothic" w:cs="Times New Roman"/>
          <w:bCs/>
          <w:color w:val="auto"/>
          <w:spacing w:val="-8"/>
          <w:sz w:val="20"/>
          <w:szCs w:val="20"/>
        </w:rPr>
      </w:pPr>
    </w:p>
    <w:p w:rsidR="002400D3" w:rsidRPr="002400D3" w:rsidRDefault="002400D3" w:rsidP="002400D3">
      <w:pPr>
        <w:jc w:val="right"/>
        <w:rPr>
          <w:rFonts w:ascii="Century Gothic" w:hAnsi="Century Gothic" w:cs="Times New Roman"/>
          <w:bCs/>
          <w:color w:val="auto"/>
          <w:spacing w:val="-8"/>
          <w:sz w:val="20"/>
          <w:szCs w:val="20"/>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76354F" w:rsidRDefault="0076354F" w:rsidP="001936B2">
      <w:pPr>
        <w:tabs>
          <w:tab w:val="left" w:pos="6435"/>
        </w:tabs>
        <w:jc w:val="center"/>
        <w:rPr>
          <w:rFonts w:ascii="Century Gothic" w:hAnsi="Century Gothic" w:cs="Times New Roman"/>
          <w:b/>
          <w:color w:val="FF0000"/>
          <w:sz w:val="20"/>
          <w:szCs w:val="20"/>
          <w:u w:val="single"/>
        </w:rPr>
      </w:pPr>
    </w:p>
    <w:p w:rsidR="0076354F" w:rsidRDefault="0076354F" w:rsidP="001936B2">
      <w:pPr>
        <w:tabs>
          <w:tab w:val="left" w:pos="6435"/>
        </w:tabs>
        <w:jc w:val="center"/>
        <w:rPr>
          <w:rFonts w:ascii="Century Gothic" w:hAnsi="Century Gothic" w:cs="Times New Roman"/>
          <w:b/>
          <w:color w:val="FF0000"/>
          <w:sz w:val="20"/>
          <w:szCs w:val="20"/>
          <w:u w:val="single"/>
        </w:rPr>
      </w:pPr>
    </w:p>
    <w:p w:rsidR="0076354F" w:rsidRDefault="0076354F" w:rsidP="001936B2">
      <w:pPr>
        <w:tabs>
          <w:tab w:val="left" w:pos="6435"/>
        </w:tabs>
        <w:jc w:val="center"/>
        <w:rPr>
          <w:rFonts w:ascii="Century Gothic" w:hAnsi="Century Gothic" w:cs="Times New Roman"/>
          <w:b/>
          <w:color w:val="FF0000"/>
          <w:sz w:val="20"/>
          <w:szCs w:val="20"/>
          <w:u w:val="single"/>
        </w:rPr>
      </w:pPr>
    </w:p>
    <w:p w:rsidR="0076354F" w:rsidRDefault="0076354F" w:rsidP="001936B2">
      <w:pPr>
        <w:tabs>
          <w:tab w:val="left" w:pos="6435"/>
        </w:tabs>
        <w:jc w:val="center"/>
        <w:rPr>
          <w:rFonts w:ascii="Century Gothic" w:hAnsi="Century Gothic" w:cs="Times New Roman"/>
          <w:b/>
          <w:color w:val="FF0000"/>
          <w:sz w:val="20"/>
          <w:szCs w:val="20"/>
          <w:u w:val="single"/>
        </w:rPr>
      </w:pPr>
    </w:p>
    <w:p w:rsidR="0076354F" w:rsidRDefault="0076354F" w:rsidP="001936B2">
      <w:pPr>
        <w:tabs>
          <w:tab w:val="left" w:pos="6435"/>
        </w:tabs>
        <w:jc w:val="center"/>
        <w:rPr>
          <w:rFonts w:ascii="Century Gothic" w:hAnsi="Century Gothic" w:cs="Times New Roman"/>
          <w:b/>
          <w:color w:val="FF0000"/>
          <w:sz w:val="20"/>
          <w:szCs w:val="20"/>
          <w:u w:val="single"/>
        </w:rPr>
      </w:pPr>
    </w:p>
    <w:p w:rsidR="0076354F" w:rsidRDefault="0076354F" w:rsidP="001936B2">
      <w:pPr>
        <w:tabs>
          <w:tab w:val="left" w:pos="6435"/>
        </w:tabs>
        <w:jc w:val="center"/>
        <w:rPr>
          <w:rFonts w:ascii="Century Gothic" w:hAnsi="Century Gothic" w:cs="Times New Roman"/>
          <w:b/>
          <w:color w:val="FF0000"/>
          <w:sz w:val="20"/>
          <w:szCs w:val="20"/>
          <w:u w:val="single"/>
        </w:rPr>
      </w:pPr>
    </w:p>
    <w:p w:rsidR="0076354F" w:rsidRDefault="0076354F" w:rsidP="001936B2">
      <w:pPr>
        <w:tabs>
          <w:tab w:val="left" w:pos="6435"/>
        </w:tabs>
        <w:jc w:val="center"/>
        <w:rPr>
          <w:rFonts w:ascii="Century Gothic" w:hAnsi="Century Gothic" w:cs="Times New Roman"/>
          <w:b/>
          <w:color w:val="FF0000"/>
          <w:sz w:val="20"/>
          <w:szCs w:val="20"/>
          <w:u w:val="single"/>
        </w:rPr>
      </w:pPr>
    </w:p>
    <w:p w:rsidR="0076354F" w:rsidRDefault="0076354F" w:rsidP="001936B2">
      <w:pPr>
        <w:tabs>
          <w:tab w:val="left" w:pos="6435"/>
        </w:tabs>
        <w:jc w:val="center"/>
        <w:rPr>
          <w:rFonts w:ascii="Century Gothic" w:hAnsi="Century Gothic" w:cs="Times New Roman"/>
          <w:b/>
          <w:color w:val="FF0000"/>
          <w:sz w:val="20"/>
          <w:szCs w:val="20"/>
          <w:u w:val="single"/>
        </w:rPr>
      </w:pPr>
    </w:p>
    <w:p w:rsidR="0076354F" w:rsidRDefault="0076354F" w:rsidP="001936B2">
      <w:pPr>
        <w:tabs>
          <w:tab w:val="left" w:pos="6435"/>
        </w:tabs>
        <w:jc w:val="center"/>
        <w:rPr>
          <w:rFonts w:ascii="Century Gothic" w:hAnsi="Century Gothic" w:cs="Times New Roman"/>
          <w:b/>
          <w:color w:val="FF0000"/>
          <w:sz w:val="20"/>
          <w:szCs w:val="20"/>
          <w:u w:val="single"/>
        </w:rPr>
      </w:pPr>
    </w:p>
    <w:p w:rsidR="0076354F" w:rsidRDefault="0076354F" w:rsidP="001936B2">
      <w:pPr>
        <w:tabs>
          <w:tab w:val="left" w:pos="6435"/>
        </w:tabs>
        <w:jc w:val="center"/>
        <w:rPr>
          <w:rFonts w:ascii="Century Gothic" w:hAnsi="Century Gothic" w:cs="Times New Roman"/>
          <w:b/>
          <w:color w:val="FF0000"/>
          <w:sz w:val="20"/>
          <w:szCs w:val="20"/>
          <w:u w:val="single"/>
        </w:rPr>
      </w:pPr>
    </w:p>
    <w:p w:rsidR="0076354F" w:rsidRDefault="0076354F" w:rsidP="001936B2">
      <w:pPr>
        <w:tabs>
          <w:tab w:val="left" w:pos="6435"/>
        </w:tabs>
        <w:jc w:val="center"/>
        <w:rPr>
          <w:rFonts w:ascii="Century Gothic" w:hAnsi="Century Gothic" w:cs="Times New Roman"/>
          <w:b/>
          <w:color w:val="FF0000"/>
          <w:sz w:val="20"/>
          <w:szCs w:val="20"/>
          <w:u w:val="single"/>
        </w:rPr>
      </w:pPr>
    </w:p>
    <w:p w:rsidR="0076354F" w:rsidRDefault="0076354F" w:rsidP="001936B2">
      <w:pPr>
        <w:tabs>
          <w:tab w:val="left" w:pos="6435"/>
        </w:tabs>
        <w:jc w:val="center"/>
        <w:rPr>
          <w:rFonts w:ascii="Century Gothic" w:hAnsi="Century Gothic" w:cs="Times New Roman"/>
          <w:b/>
          <w:color w:val="FF0000"/>
          <w:sz w:val="20"/>
          <w:szCs w:val="20"/>
          <w:u w:val="single"/>
        </w:rPr>
      </w:pPr>
    </w:p>
    <w:p w:rsidR="0076354F" w:rsidRDefault="0076354F" w:rsidP="001936B2">
      <w:pPr>
        <w:tabs>
          <w:tab w:val="left" w:pos="6435"/>
        </w:tabs>
        <w:jc w:val="center"/>
        <w:rPr>
          <w:rFonts w:ascii="Century Gothic" w:hAnsi="Century Gothic" w:cs="Times New Roman"/>
          <w:b/>
          <w:color w:val="FF0000"/>
          <w:sz w:val="20"/>
          <w:szCs w:val="20"/>
          <w:u w:val="single"/>
        </w:rPr>
      </w:pPr>
    </w:p>
    <w:p w:rsidR="0076354F" w:rsidRDefault="0076354F" w:rsidP="001936B2">
      <w:pPr>
        <w:tabs>
          <w:tab w:val="left" w:pos="6435"/>
        </w:tabs>
        <w:jc w:val="center"/>
        <w:rPr>
          <w:rFonts w:ascii="Century Gothic" w:hAnsi="Century Gothic" w:cs="Times New Roman"/>
          <w:b/>
          <w:color w:val="FF0000"/>
          <w:sz w:val="20"/>
          <w:szCs w:val="20"/>
          <w:u w:val="single"/>
        </w:rPr>
      </w:pPr>
    </w:p>
    <w:p w:rsidR="0076354F" w:rsidRDefault="0076354F" w:rsidP="001936B2">
      <w:pPr>
        <w:tabs>
          <w:tab w:val="left" w:pos="6435"/>
        </w:tabs>
        <w:jc w:val="center"/>
        <w:rPr>
          <w:rFonts w:ascii="Century Gothic" w:hAnsi="Century Gothic" w:cs="Times New Roman"/>
          <w:b/>
          <w:color w:val="FF0000"/>
          <w:sz w:val="20"/>
          <w:szCs w:val="20"/>
          <w:u w:val="single"/>
        </w:rPr>
      </w:pPr>
    </w:p>
    <w:p w:rsidR="00CC5F96" w:rsidRPr="00E54994" w:rsidRDefault="00CC5F96" w:rsidP="00CC5F96">
      <w:pPr>
        <w:spacing w:after="20"/>
        <w:ind w:left="426" w:hanging="426"/>
        <w:jc w:val="right"/>
        <w:rPr>
          <w:rFonts w:ascii="Century Gothic" w:hAnsi="Century Gothic" w:cs="Times New Roman"/>
          <w:b/>
          <w:color w:val="auto"/>
          <w:kern w:val="0"/>
          <w:sz w:val="20"/>
          <w:szCs w:val="20"/>
          <w:u w:val="single"/>
          <w:lang w:eastAsia="en-US"/>
        </w:rPr>
      </w:pPr>
      <w:r w:rsidRPr="00E54994">
        <w:rPr>
          <w:rFonts w:ascii="Century Gothic" w:eastAsia="SimSun" w:hAnsi="Century Gothic" w:cs="Times New Roman"/>
          <w:b/>
          <w:color w:val="auto"/>
          <w:kern w:val="0"/>
          <w:sz w:val="20"/>
          <w:szCs w:val="20"/>
          <w:lang w:eastAsia="en-US"/>
        </w:rPr>
        <w:lastRenderedPageBreak/>
        <w:t xml:space="preserve">Załącznik nr </w:t>
      </w:r>
      <w:r>
        <w:rPr>
          <w:rFonts w:ascii="Century Gothic" w:eastAsia="SimSun" w:hAnsi="Century Gothic" w:cs="Times New Roman"/>
          <w:b/>
          <w:color w:val="auto"/>
          <w:kern w:val="0"/>
          <w:sz w:val="20"/>
          <w:szCs w:val="20"/>
          <w:lang w:eastAsia="en-US"/>
        </w:rPr>
        <w:t xml:space="preserve">3 do  umowy  ramowej </w:t>
      </w:r>
    </w:p>
    <w:p w:rsidR="00CC5F96" w:rsidRPr="00E54994" w:rsidRDefault="00CC5F96" w:rsidP="00CC5F96">
      <w:pPr>
        <w:rPr>
          <w:rFonts w:ascii="Century Gothic" w:hAnsi="Century Gothic" w:cs="Times New Roman"/>
          <w:bCs/>
          <w:sz w:val="20"/>
          <w:szCs w:val="20"/>
        </w:rPr>
      </w:pPr>
    </w:p>
    <w:p w:rsidR="00CC5F96" w:rsidRPr="00E54994" w:rsidRDefault="00CC5F96" w:rsidP="00CC5F96">
      <w:pPr>
        <w:rPr>
          <w:rFonts w:ascii="Century Gothic" w:hAnsi="Century Gothic" w:cs="Times New Roman"/>
          <w:b/>
          <w:sz w:val="20"/>
          <w:szCs w:val="20"/>
          <w:u w:val="single"/>
        </w:rPr>
      </w:pPr>
      <w:r w:rsidRPr="00E54994">
        <w:rPr>
          <w:rFonts w:ascii="Century Gothic" w:hAnsi="Century Gothic" w:cs="Times New Roman"/>
          <w:b/>
          <w:sz w:val="20"/>
          <w:szCs w:val="20"/>
          <w:u w:val="single"/>
        </w:rPr>
        <w:t>KLAUZULA INFORMACYJNA z art. 13 RODO</w:t>
      </w:r>
    </w:p>
    <w:p w:rsidR="00CC5F96" w:rsidRPr="00E54994" w:rsidRDefault="00CC5F96" w:rsidP="00CC5F96">
      <w:pPr>
        <w:rPr>
          <w:rFonts w:ascii="Century Gothic" w:hAnsi="Century Gothic" w:cs="Times New Roman"/>
          <w:sz w:val="20"/>
          <w:szCs w:val="20"/>
        </w:rPr>
      </w:pPr>
    </w:p>
    <w:p w:rsidR="00CC5F96" w:rsidRPr="00E54994" w:rsidRDefault="00CC5F96" w:rsidP="00CC5F96">
      <w:pPr>
        <w:jc w:val="both"/>
        <w:rPr>
          <w:rFonts w:ascii="Century Gothic" w:hAnsi="Century Gothic" w:cs="Times New Roman"/>
          <w:sz w:val="20"/>
          <w:szCs w:val="20"/>
        </w:rPr>
      </w:pPr>
      <w:r w:rsidRPr="00E54994">
        <w:rPr>
          <w:rFonts w:ascii="Century Gothic" w:hAnsi="Century Gothic"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że: </w:t>
      </w:r>
    </w:p>
    <w:p w:rsidR="00CC5F96" w:rsidRPr="00E54994" w:rsidRDefault="00CC5F96" w:rsidP="00CC5F96">
      <w:pPr>
        <w:jc w:val="both"/>
        <w:rPr>
          <w:rFonts w:ascii="Century Gothic" w:hAnsi="Century Gothic" w:cs="Times New Roman"/>
          <w:sz w:val="20"/>
          <w:szCs w:val="20"/>
        </w:rPr>
      </w:pPr>
      <w:r w:rsidRPr="00E54994">
        <w:rPr>
          <w:rFonts w:ascii="Century Gothic" w:hAnsi="Century Gothic" w:cs="Times New Roman"/>
          <w:sz w:val="20"/>
          <w:szCs w:val="20"/>
        </w:rPr>
        <w:t>1) administratorem Pani/Pana danych osobowych jest Komendant Stołeczny Policji.</w:t>
      </w:r>
    </w:p>
    <w:p w:rsidR="00CC5F96" w:rsidRPr="00E54994" w:rsidRDefault="00CC5F96" w:rsidP="00CC5F96">
      <w:pPr>
        <w:ind w:left="284" w:hanging="284"/>
        <w:jc w:val="both"/>
        <w:rPr>
          <w:rFonts w:ascii="Century Gothic" w:hAnsi="Century Gothic" w:cs="Times New Roman"/>
          <w:sz w:val="20"/>
          <w:szCs w:val="20"/>
        </w:rPr>
      </w:pPr>
      <w:r w:rsidRPr="00E54994">
        <w:rPr>
          <w:rFonts w:ascii="Century Gothic" w:hAnsi="Century Gothic" w:cs="Times New Roman"/>
          <w:sz w:val="20"/>
          <w:szCs w:val="20"/>
        </w:rPr>
        <w:t>2) nadzór nad prawidłowym przetwarzaniem danych osobowych sprawuje inspektor ochrony danych osobowych:</w:t>
      </w:r>
    </w:p>
    <w:p w:rsidR="00CC5F96" w:rsidRPr="00E54994" w:rsidRDefault="00CC5F96" w:rsidP="00CC5F96">
      <w:pPr>
        <w:ind w:left="284" w:hanging="284"/>
        <w:jc w:val="both"/>
        <w:rPr>
          <w:rFonts w:ascii="Century Gothic" w:hAnsi="Century Gothic" w:cs="Times New Roman"/>
          <w:sz w:val="20"/>
          <w:szCs w:val="20"/>
        </w:rPr>
      </w:pPr>
      <w:r>
        <w:rPr>
          <w:rFonts w:ascii="Century Gothic" w:hAnsi="Century Gothic" w:cs="Times New Roman"/>
          <w:sz w:val="20"/>
          <w:szCs w:val="20"/>
        </w:rPr>
        <w:t xml:space="preserve">     </w:t>
      </w:r>
      <w:r w:rsidRPr="00E54994">
        <w:rPr>
          <w:rFonts w:ascii="Century Gothic" w:hAnsi="Century Gothic" w:cs="Times New Roman"/>
          <w:sz w:val="20"/>
          <w:szCs w:val="20"/>
        </w:rPr>
        <w:t>Adres: ul. Nowolipie 2, 00-150 Warszawa;</w:t>
      </w:r>
    </w:p>
    <w:p w:rsidR="00CC5F96" w:rsidRPr="00E54994" w:rsidRDefault="00CC5F96" w:rsidP="00CC5F96">
      <w:pPr>
        <w:ind w:left="284" w:hanging="284"/>
        <w:jc w:val="both"/>
        <w:rPr>
          <w:rFonts w:ascii="Century Gothic" w:hAnsi="Century Gothic" w:cs="Times New Roman"/>
          <w:sz w:val="20"/>
          <w:szCs w:val="20"/>
        </w:rPr>
      </w:pPr>
      <w:r>
        <w:rPr>
          <w:rFonts w:ascii="Century Gothic" w:hAnsi="Century Gothic" w:cs="Times New Roman"/>
          <w:sz w:val="20"/>
          <w:szCs w:val="20"/>
        </w:rPr>
        <w:t xml:space="preserve">      </w:t>
      </w:r>
      <w:r w:rsidRPr="00E54994">
        <w:rPr>
          <w:rFonts w:ascii="Century Gothic" w:hAnsi="Century Gothic" w:cs="Times New Roman"/>
          <w:sz w:val="20"/>
          <w:szCs w:val="20"/>
        </w:rPr>
        <w:t>e-mail: iod@ksp.policja.gov.pl</w:t>
      </w:r>
    </w:p>
    <w:p w:rsidR="00CC5F96" w:rsidRPr="00E54994" w:rsidRDefault="00CC5F96" w:rsidP="00CC5F96">
      <w:pPr>
        <w:ind w:left="284" w:hanging="284"/>
        <w:jc w:val="both"/>
        <w:rPr>
          <w:rFonts w:ascii="Century Gothic" w:hAnsi="Century Gothic" w:cs="Times New Roman"/>
          <w:b/>
          <w:bCs/>
          <w:sz w:val="20"/>
          <w:szCs w:val="20"/>
        </w:rPr>
      </w:pPr>
      <w:r w:rsidRPr="00E54994">
        <w:rPr>
          <w:rFonts w:ascii="Century Gothic" w:hAnsi="Century Gothic" w:cs="Times New Roman"/>
          <w:sz w:val="20"/>
          <w:szCs w:val="20"/>
        </w:rPr>
        <w:t>3) Pani/Pana dane osobowe przetwarzane będą na podstawie art. 6 ust. 1 lit. b,c i f</w:t>
      </w:r>
      <w:r w:rsidRPr="00E54994">
        <w:rPr>
          <w:rFonts w:ascii="Century Gothic" w:hAnsi="Century Gothic" w:cs="Times New Roman"/>
          <w:i/>
          <w:sz w:val="20"/>
          <w:szCs w:val="20"/>
        </w:rPr>
        <w:t xml:space="preserve"> </w:t>
      </w:r>
      <w:r w:rsidRPr="00E54994">
        <w:rPr>
          <w:rFonts w:ascii="Century Gothic" w:hAnsi="Century Gothic" w:cs="Times New Roman"/>
          <w:sz w:val="20"/>
          <w:szCs w:val="20"/>
        </w:rPr>
        <w:t xml:space="preserve">RODO </w:t>
      </w:r>
      <w:r w:rsidRPr="00E54994">
        <w:rPr>
          <w:rFonts w:ascii="Century Gothic" w:hAnsi="Century Gothic" w:cs="Times New Roman"/>
          <w:sz w:val="20"/>
          <w:szCs w:val="20"/>
        </w:rPr>
        <w:br/>
        <w:t xml:space="preserve">w celu związanym z </w:t>
      </w:r>
      <w:r>
        <w:rPr>
          <w:rFonts w:ascii="Century Gothic" w:hAnsi="Century Gothic" w:cs="Times New Roman"/>
          <w:sz w:val="20"/>
          <w:szCs w:val="20"/>
        </w:rPr>
        <w:t xml:space="preserve"> przedmiotowym </w:t>
      </w:r>
      <w:r w:rsidRPr="00E54994">
        <w:rPr>
          <w:rFonts w:ascii="Century Gothic" w:hAnsi="Century Gothic" w:cs="Times New Roman"/>
          <w:sz w:val="20"/>
          <w:szCs w:val="20"/>
        </w:rPr>
        <w:t>post</w:t>
      </w:r>
      <w:r>
        <w:rPr>
          <w:rFonts w:ascii="Century Gothic" w:hAnsi="Century Gothic" w:cs="Times New Roman"/>
          <w:sz w:val="20"/>
          <w:szCs w:val="20"/>
        </w:rPr>
        <w:t>ępowaniem.</w:t>
      </w:r>
    </w:p>
    <w:p w:rsidR="00CC5F96" w:rsidRPr="00E54994" w:rsidRDefault="00CC5F96" w:rsidP="00CC5F96">
      <w:pPr>
        <w:ind w:left="284" w:hanging="284"/>
        <w:jc w:val="both"/>
        <w:rPr>
          <w:rFonts w:ascii="Century Gothic" w:hAnsi="Century Gothic" w:cs="Times New Roman"/>
          <w:sz w:val="20"/>
          <w:szCs w:val="20"/>
        </w:rPr>
      </w:pPr>
      <w:r w:rsidRPr="00E54994">
        <w:rPr>
          <w:rFonts w:ascii="Century Gothic" w:hAnsi="Century Gothic" w:cs="Times New Roman"/>
          <w:sz w:val="20"/>
          <w:szCs w:val="20"/>
        </w:rPr>
        <w:t xml:space="preserve">4) odbiorcami Pani/Pana danych osobowych będą osoby lub podmioty, którym udostępniona zostanie dokumentacja postępowania w oparciu o art. </w:t>
      </w:r>
      <w:r>
        <w:rPr>
          <w:rFonts w:ascii="Century Gothic" w:hAnsi="Century Gothic" w:cs="Times New Roman"/>
          <w:sz w:val="20"/>
          <w:szCs w:val="20"/>
        </w:rPr>
        <w:t>74</w:t>
      </w:r>
      <w:r w:rsidRPr="00E54994">
        <w:rPr>
          <w:rFonts w:ascii="Century Gothic" w:hAnsi="Century Gothic" w:cs="Times New Roman"/>
          <w:sz w:val="20"/>
          <w:szCs w:val="20"/>
        </w:rPr>
        <w:t xml:space="preserve"> ustawy </w:t>
      </w:r>
      <w:r w:rsidRPr="008D6501">
        <w:rPr>
          <w:rFonts w:ascii="Century Gothic" w:hAnsi="Century Gothic" w:cs="Times New Roman"/>
          <w:sz w:val="20"/>
          <w:szCs w:val="20"/>
        </w:rPr>
        <w:t xml:space="preserve">z dnia 11 września 2019 r. Prawo zamówień publicznych  </w:t>
      </w:r>
      <w:r w:rsidRPr="00F57261">
        <w:rPr>
          <w:rFonts w:ascii="Century Gothic" w:hAnsi="Century Gothic"/>
          <w:color w:val="auto"/>
          <w:sz w:val="20"/>
          <w:szCs w:val="20"/>
        </w:rPr>
        <w:t>tj. Dz.U. z 2021r. poz. 1129 ze  zm.)</w:t>
      </w:r>
      <w:r w:rsidRPr="00FF3919">
        <w:rPr>
          <w:color w:val="FF0000"/>
          <w:sz w:val="20"/>
          <w:szCs w:val="20"/>
        </w:rPr>
        <w:t xml:space="preserve"> </w:t>
      </w:r>
      <w:r w:rsidRPr="00E54994">
        <w:rPr>
          <w:rFonts w:ascii="Century Gothic" w:hAnsi="Century Gothic" w:cs="Times New Roman"/>
          <w:sz w:val="20"/>
          <w:szCs w:val="20"/>
        </w:rPr>
        <w:t xml:space="preserve">zwaną dalej „ustawa Pzp”;  </w:t>
      </w:r>
    </w:p>
    <w:p w:rsidR="00CC5F96" w:rsidRPr="00E54994" w:rsidRDefault="00CC5F96" w:rsidP="00CC5F96">
      <w:pPr>
        <w:ind w:left="284" w:hanging="284"/>
        <w:jc w:val="both"/>
        <w:rPr>
          <w:rFonts w:ascii="Century Gothic" w:hAnsi="Century Gothic" w:cs="Times New Roman"/>
          <w:sz w:val="20"/>
          <w:szCs w:val="20"/>
        </w:rPr>
      </w:pPr>
      <w:r w:rsidRPr="00E54994">
        <w:rPr>
          <w:rFonts w:ascii="Century Gothic" w:hAnsi="Century Gothic" w:cs="Times New Roman"/>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CC5F96" w:rsidRPr="00E54994" w:rsidRDefault="00CC5F96" w:rsidP="00CC5F96">
      <w:pPr>
        <w:ind w:left="284" w:hanging="284"/>
        <w:jc w:val="both"/>
        <w:rPr>
          <w:rFonts w:ascii="Century Gothic" w:hAnsi="Century Gothic" w:cs="Times New Roman"/>
          <w:sz w:val="20"/>
          <w:szCs w:val="20"/>
        </w:rPr>
      </w:pPr>
      <w:r w:rsidRPr="00E54994">
        <w:rPr>
          <w:rFonts w:ascii="Century Gothic" w:hAnsi="Century Gothic" w:cs="Times New Roman"/>
          <w:sz w:val="20"/>
          <w:szCs w:val="20"/>
        </w:rPr>
        <w:t xml:space="preserve">6) obowiązek podania przez Panią/Pana danych osobowych bezpośrednio Pani/Pana dotyczących jest wymogiem ustawowym określonym w przepisach ustawy Pzp, związanym </w:t>
      </w:r>
      <w:r>
        <w:rPr>
          <w:rFonts w:ascii="Century Gothic" w:hAnsi="Century Gothic" w:cs="Times New Roman"/>
          <w:sz w:val="20"/>
          <w:szCs w:val="20"/>
        </w:rPr>
        <w:t xml:space="preserve">                     </w:t>
      </w:r>
      <w:r w:rsidRPr="00E54994">
        <w:rPr>
          <w:rFonts w:ascii="Century Gothic" w:hAnsi="Century Gothic" w:cs="Times New Roman"/>
          <w:sz w:val="20"/>
          <w:szCs w:val="20"/>
        </w:rPr>
        <w:t xml:space="preserve">z udziałem w postępowaniu o udzielenie zamówienia publicznego; konsekwencje niepodania określonych danych wynikają z ustawy Pzp;  </w:t>
      </w:r>
    </w:p>
    <w:p w:rsidR="00CC5F96" w:rsidRPr="00E54994" w:rsidRDefault="00CC5F96" w:rsidP="00CC5F96">
      <w:pPr>
        <w:ind w:left="284" w:hanging="284"/>
        <w:jc w:val="both"/>
        <w:rPr>
          <w:rFonts w:ascii="Century Gothic" w:hAnsi="Century Gothic" w:cs="Times New Roman"/>
          <w:sz w:val="20"/>
          <w:szCs w:val="20"/>
        </w:rPr>
      </w:pPr>
      <w:r w:rsidRPr="00E54994">
        <w:rPr>
          <w:rFonts w:ascii="Century Gothic" w:hAnsi="Century Gothic" w:cs="Times New Roman"/>
          <w:sz w:val="20"/>
          <w:szCs w:val="20"/>
        </w:rPr>
        <w:t>7) w odniesieniu do Pani/Pana danych osobowych decyzje nie będą podejmowane w sposób zautomatyzowany, stosowanie do art. 22 RODO;</w:t>
      </w:r>
    </w:p>
    <w:p w:rsidR="00CC5F96" w:rsidRPr="00E54994" w:rsidRDefault="00CC5F96" w:rsidP="00CC5F96">
      <w:pPr>
        <w:jc w:val="both"/>
        <w:rPr>
          <w:rFonts w:ascii="Century Gothic" w:hAnsi="Century Gothic" w:cs="Times New Roman"/>
          <w:sz w:val="20"/>
          <w:szCs w:val="20"/>
        </w:rPr>
      </w:pPr>
      <w:r w:rsidRPr="00E54994">
        <w:rPr>
          <w:rFonts w:ascii="Century Gothic" w:hAnsi="Century Gothic" w:cs="Times New Roman"/>
          <w:sz w:val="20"/>
          <w:szCs w:val="20"/>
        </w:rPr>
        <w:t>8)  posiada Pani/Pan:</w:t>
      </w:r>
    </w:p>
    <w:p w:rsidR="00CC5F96" w:rsidRPr="00E54994" w:rsidRDefault="00CC5F96" w:rsidP="00CC5F96">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na podstawie art. 15 RODO prawo dostępu do danych osobowych Pani/Pana dotyczących;</w:t>
      </w:r>
    </w:p>
    <w:p w:rsidR="00CC5F96" w:rsidRPr="00E54994" w:rsidRDefault="00CC5F96" w:rsidP="00CC5F96">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 xml:space="preserve">na podstawie art. 16 RODO prawo do sprostowania Pani/Pana danych osobowych </w:t>
      </w:r>
      <w:r w:rsidRPr="00E54994">
        <w:rPr>
          <w:rFonts w:ascii="Century Gothic" w:hAnsi="Century Gothic" w:cs="Times New Roman"/>
          <w:b/>
          <w:sz w:val="20"/>
          <w:szCs w:val="20"/>
          <w:vertAlign w:val="superscript"/>
        </w:rPr>
        <w:t>*</w:t>
      </w:r>
      <w:r w:rsidRPr="00E54994">
        <w:rPr>
          <w:rFonts w:ascii="Century Gothic" w:hAnsi="Century Gothic" w:cs="Times New Roman"/>
          <w:sz w:val="20"/>
          <w:szCs w:val="20"/>
        </w:rPr>
        <w:t>;</w:t>
      </w:r>
    </w:p>
    <w:p w:rsidR="00CC5F96" w:rsidRPr="00E54994" w:rsidRDefault="00CC5F96" w:rsidP="00CC5F96">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 xml:space="preserve">na podstawie art. 18 RODO prawo żądania od administratora ograniczenia przetwarzania danych osobowych z zastrzeżeniem przypadków, o których mowa w art. 18 ust. 2 RODO **;  </w:t>
      </w:r>
    </w:p>
    <w:p w:rsidR="00CC5F96" w:rsidRPr="00E54994" w:rsidRDefault="00CC5F96" w:rsidP="00CC5F96">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prawo do wniesienia skargi do Prezesa Urzędu Ochrony Danych Osobowych, gdy uzna Pani/Pan, że przetwarzanie danych osobowych Pani/Pana dotyczących narusza przepisy RODO;</w:t>
      </w:r>
    </w:p>
    <w:p w:rsidR="00CC5F96" w:rsidRPr="00E54994" w:rsidRDefault="00CC5F96" w:rsidP="00CC5F96">
      <w:pPr>
        <w:jc w:val="both"/>
        <w:rPr>
          <w:rFonts w:ascii="Century Gothic" w:hAnsi="Century Gothic" w:cs="Times New Roman"/>
          <w:sz w:val="20"/>
          <w:szCs w:val="20"/>
        </w:rPr>
      </w:pPr>
      <w:r w:rsidRPr="00E54994">
        <w:rPr>
          <w:rFonts w:ascii="Century Gothic" w:hAnsi="Century Gothic" w:cs="Times New Roman"/>
          <w:sz w:val="20"/>
          <w:szCs w:val="20"/>
        </w:rPr>
        <w:t>9)  nie przysługuje Pani/Panu:</w:t>
      </w:r>
    </w:p>
    <w:p w:rsidR="00CC5F96" w:rsidRPr="00E54994" w:rsidRDefault="00CC5F96" w:rsidP="00CC5F96">
      <w:pPr>
        <w:numPr>
          <w:ilvl w:val="0"/>
          <w:numId w:val="28"/>
        </w:numPr>
        <w:suppressAutoHyphens w:val="0"/>
        <w:ind w:left="709"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w związku z art. 17 ust. 3 lit. b, d lub e RODO prawo do usunięcia danych osobowych;</w:t>
      </w:r>
    </w:p>
    <w:p w:rsidR="00CC5F96" w:rsidRPr="00E54994" w:rsidRDefault="00CC5F96" w:rsidP="00CC5F96">
      <w:pPr>
        <w:numPr>
          <w:ilvl w:val="0"/>
          <w:numId w:val="28"/>
        </w:numPr>
        <w:suppressAutoHyphens w:val="0"/>
        <w:ind w:left="709" w:hanging="283"/>
        <w:contextualSpacing/>
        <w:jc w:val="both"/>
        <w:textAlignment w:val="auto"/>
        <w:rPr>
          <w:rFonts w:ascii="Century Gothic" w:hAnsi="Century Gothic" w:cs="Times New Roman"/>
          <w:b/>
          <w:sz w:val="20"/>
          <w:szCs w:val="20"/>
        </w:rPr>
      </w:pPr>
      <w:r w:rsidRPr="00E54994">
        <w:rPr>
          <w:rFonts w:ascii="Century Gothic" w:hAnsi="Century Gothic" w:cs="Times New Roman"/>
          <w:sz w:val="20"/>
          <w:szCs w:val="20"/>
        </w:rPr>
        <w:t>prawo do przenoszenia danych osobowych, o którym mowa w art. 20 RODO;</w:t>
      </w:r>
    </w:p>
    <w:p w:rsidR="00CC5F96" w:rsidRPr="00E54994" w:rsidRDefault="00CC5F96" w:rsidP="00CC5F96">
      <w:pPr>
        <w:numPr>
          <w:ilvl w:val="0"/>
          <w:numId w:val="28"/>
        </w:numPr>
        <w:suppressAutoHyphens w:val="0"/>
        <w:ind w:left="709" w:hanging="283"/>
        <w:contextualSpacing/>
        <w:jc w:val="both"/>
        <w:textAlignment w:val="auto"/>
        <w:rPr>
          <w:rFonts w:ascii="Century Gothic" w:hAnsi="Century Gothic" w:cs="Times New Roman"/>
          <w:sz w:val="20"/>
          <w:szCs w:val="20"/>
        </w:rPr>
      </w:pPr>
      <w:r w:rsidRPr="00E54994">
        <w:rPr>
          <w:rFonts w:ascii="Century Gothic" w:hAnsi="Century Gothic" w:cs="Times New Roman"/>
          <w:b/>
          <w:sz w:val="20"/>
          <w:szCs w:val="20"/>
        </w:rPr>
        <w:t>na podstawie art. 21 RODO prawo sprzeciwu, wobec przetwarzania danych osobowych, gdyż podstawą prawną przetwarzania Pani/Pana danych osobowych jest art. 6 ust. 1 lit. b, c i f RODO</w:t>
      </w:r>
      <w:r w:rsidRPr="00E54994">
        <w:rPr>
          <w:rFonts w:ascii="Century Gothic" w:hAnsi="Century Gothic" w:cs="Times New Roman"/>
          <w:sz w:val="20"/>
          <w:szCs w:val="20"/>
        </w:rPr>
        <w:t>.</w:t>
      </w:r>
      <w:r w:rsidRPr="00E54994">
        <w:rPr>
          <w:rFonts w:ascii="Century Gothic" w:hAnsi="Century Gothic" w:cs="Times New Roman"/>
          <w:b/>
          <w:sz w:val="20"/>
          <w:szCs w:val="20"/>
        </w:rPr>
        <w:t xml:space="preserve"> </w:t>
      </w:r>
    </w:p>
    <w:p w:rsidR="00CC5F96" w:rsidRPr="000C40D4" w:rsidRDefault="00CC5F96" w:rsidP="00CC5F96">
      <w:pPr>
        <w:pStyle w:val="Akapitzlist"/>
        <w:ind w:left="0"/>
        <w:jc w:val="both"/>
        <w:rPr>
          <w:rFonts w:ascii="Century Gothic" w:eastAsia="Arial" w:hAnsi="Century Gothic"/>
          <w:b/>
          <w:i/>
          <w:kern w:val="1"/>
          <w:sz w:val="16"/>
          <w:szCs w:val="16"/>
          <w:lang w:bidi="hi-IN"/>
        </w:rPr>
      </w:pPr>
      <w:r w:rsidRPr="000C40D4">
        <w:rPr>
          <w:rFonts w:ascii="Century Gothic" w:eastAsia="Arial" w:hAnsi="Century Gothic"/>
          <w:b/>
          <w:i/>
          <w:kern w:val="1"/>
          <w:sz w:val="16"/>
          <w:szCs w:val="16"/>
          <w:lang w:bidi="hi-IN"/>
        </w:rPr>
        <w:t>*Wyjaśnienie:</w:t>
      </w:r>
      <w:r w:rsidRPr="000C40D4">
        <w:rPr>
          <w:rFonts w:ascii="Century Gothic" w:eastAsia="Arial" w:hAnsi="Century Gothic"/>
          <w:i/>
          <w:kern w:val="1"/>
          <w:sz w:val="16"/>
          <w:szCs w:val="16"/>
          <w:lang w:bidi="hi-I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C5F96" w:rsidRPr="000C40D4" w:rsidRDefault="00CC5F96" w:rsidP="00CC5F96">
      <w:pPr>
        <w:pStyle w:val="Akapitzlist"/>
        <w:tabs>
          <w:tab w:val="left" w:pos="6435"/>
        </w:tabs>
        <w:ind w:left="0"/>
        <w:jc w:val="both"/>
        <w:rPr>
          <w:rFonts w:ascii="Century Gothic" w:eastAsia="Arial" w:hAnsi="Century Gothic"/>
          <w:b/>
          <w:kern w:val="1"/>
          <w:sz w:val="16"/>
          <w:szCs w:val="16"/>
          <w:u w:val="single"/>
          <w:lang w:bidi="hi-IN"/>
        </w:rPr>
      </w:pPr>
      <w:r w:rsidRPr="000C40D4">
        <w:rPr>
          <w:rFonts w:ascii="Century Gothic" w:eastAsia="Arial" w:hAnsi="Century Gothic"/>
          <w:b/>
          <w:i/>
          <w:kern w:val="1"/>
          <w:sz w:val="16"/>
          <w:szCs w:val="16"/>
          <w:lang w:bidi="hi-IN"/>
        </w:rPr>
        <w:t xml:space="preserve">**Wyjaśnienie: </w:t>
      </w:r>
      <w:r w:rsidRPr="000C40D4">
        <w:rPr>
          <w:rFonts w:ascii="Century Gothic" w:eastAsia="Arial" w:hAnsi="Century Gothic"/>
          <w:i/>
          <w:kern w:val="1"/>
          <w:sz w:val="16"/>
          <w:szCs w:val="16"/>
          <w:lang w:bidi="hi-IN"/>
        </w:rPr>
        <w:t>prawo do ograniczenia przetwarzania nie ma zastosowania w odniesieniu do przechowywania, w celu zapewnienia korzystania ze środków ochrony prawnej lub w celu ochrony praw innej osoby fizycznej lub prawnej, lub</w:t>
      </w:r>
      <w:r>
        <w:rPr>
          <w:rFonts w:ascii="Century Gothic" w:eastAsia="Arial" w:hAnsi="Century Gothic"/>
          <w:i/>
          <w:kern w:val="1"/>
          <w:sz w:val="16"/>
          <w:szCs w:val="16"/>
          <w:lang w:val="pl-PL" w:bidi="hi-IN"/>
        </w:rPr>
        <w:t xml:space="preserve">                          </w:t>
      </w:r>
      <w:r w:rsidRPr="000C40D4">
        <w:rPr>
          <w:rFonts w:ascii="Century Gothic" w:eastAsia="Arial" w:hAnsi="Century Gothic"/>
          <w:i/>
          <w:kern w:val="1"/>
          <w:sz w:val="16"/>
          <w:szCs w:val="16"/>
          <w:lang w:bidi="hi-IN"/>
        </w:rPr>
        <w:t xml:space="preserve"> z uwagi na ważne względy interesu publicznego Unii Europejskiej lub państwa członkowskiego.</w:t>
      </w:r>
    </w:p>
    <w:p w:rsidR="00CC5F96" w:rsidRPr="00E54994" w:rsidRDefault="00CC5F96" w:rsidP="00CC5F96">
      <w:pPr>
        <w:tabs>
          <w:tab w:val="left" w:pos="5068"/>
        </w:tabs>
        <w:ind w:left="-284"/>
        <w:jc w:val="both"/>
        <w:rPr>
          <w:rFonts w:ascii="Century Gothic" w:hAnsi="Century Gothic" w:cs="Gulim"/>
          <w:b/>
          <w:sz w:val="20"/>
          <w:szCs w:val="20"/>
        </w:rPr>
      </w:pPr>
      <w:r w:rsidRPr="00E54994">
        <w:rPr>
          <w:rFonts w:ascii="Century Gothic" w:hAnsi="Century Gothic" w:cs="Times New Roman"/>
          <w:sz w:val="20"/>
          <w:szCs w:val="20"/>
        </w:rPr>
        <w:t>Oświadczam, że wypełniłem obowiązki informacyjne przewidziane w art. 13 lub art. 14 RODO</w:t>
      </w:r>
      <w:r w:rsidRPr="00E54994">
        <w:rPr>
          <w:rFonts w:ascii="Century Gothic" w:hAnsi="Century Gothic" w:cs="Times New Roman"/>
          <w:b/>
          <w:bCs/>
          <w:sz w:val="20"/>
          <w:szCs w:val="20"/>
          <w:vertAlign w:val="superscript"/>
        </w:rPr>
        <w:t>1)</w:t>
      </w:r>
      <w:r w:rsidRPr="00E54994">
        <w:rPr>
          <w:rFonts w:ascii="Century Gothic" w:hAnsi="Century Gothic" w:cs="Times New Roman"/>
          <w:sz w:val="20"/>
          <w:szCs w:val="20"/>
        </w:rPr>
        <w:t xml:space="preserve"> wobec osób fizycznych, od których dane osobowe bezpośrednio lub pośrednio pozyskałem w celu ubiegania się o udzielenie zamówienia publicznego w niniejszym postępowaniu.</w:t>
      </w:r>
      <w:r w:rsidRPr="00E54994">
        <w:rPr>
          <w:rFonts w:ascii="Century Gothic" w:hAnsi="Century Gothic" w:cs="Times New Roman"/>
          <w:b/>
          <w:bCs/>
          <w:sz w:val="20"/>
          <w:szCs w:val="20"/>
          <w:vertAlign w:val="superscript"/>
        </w:rPr>
        <w:t>2)</w:t>
      </w:r>
    </w:p>
    <w:p w:rsidR="00CC5F96" w:rsidRDefault="00CC5F96" w:rsidP="00CC5F96">
      <w:pPr>
        <w:spacing w:line="100" w:lineRule="atLeast"/>
        <w:jc w:val="both"/>
        <w:rPr>
          <w:rFonts w:ascii="Century Gothic" w:hAnsi="Century Gothic" w:cs="Times New Roman"/>
          <w:b/>
          <w:bCs/>
          <w:sz w:val="16"/>
          <w:szCs w:val="16"/>
          <w:vertAlign w:val="superscript"/>
        </w:rPr>
      </w:pPr>
    </w:p>
    <w:p w:rsidR="00CC5F96" w:rsidRPr="000C40D4" w:rsidRDefault="00CC5F96" w:rsidP="00CC5F96">
      <w:pPr>
        <w:spacing w:line="100" w:lineRule="atLeast"/>
        <w:jc w:val="both"/>
        <w:rPr>
          <w:rFonts w:ascii="Century Gothic" w:hAnsi="Century Gothic" w:cs="Times New Roman"/>
          <w:sz w:val="16"/>
          <w:szCs w:val="16"/>
        </w:rPr>
      </w:pPr>
      <w:r w:rsidRPr="000C40D4">
        <w:rPr>
          <w:rFonts w:ascii="Century Gothic" w:hAnsi="Century Gothic" w:cs="Times New Roman"/>
          <w:b/>
          <w:bCs/>
          <w:sz w:val="16"/>
          <w:szCs w:val="16"/>
          <w:vertAlign w:val="superscript"/>
        </w:rPr>
        <w:t>1)</w:t>
      </w:r>
      <w:r w:rsidRPr="000C40D4">
        <w:rPr>
          <w:rFonts w:ascii="Century Gothic" w:hAnsi="Century Gothic" w:cs="Times New Roman"/>
          <w:sz w:val="16"/>
          <w:szCs w:val="16"/>
          <w:vertAlign w:val="superscript"/>
        </w:rPr>
        <w:t xml:space="preserve"> </w:t>
      </w:r>
      <w:r w:rsidRPr="000C40D4">
        <w:rPr>
          <w:rFonts w:ascii="Century Gothic" w:hAnsi="Century Gothic"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C5F96" w:rsidRPr="000C40D4" w:rsidRDefault="00CC5F96" w:rsidP="00CC5F96">
      <w:pPr>
        <w:spacing w:line="100" w:lineRule="atLeast"/>
        <w:jc w:val="both"/>
        <w:rPr>
          <w:rFonts w:ascii="Century Gothic" w:hAnsi="Century Gothic" w:cs="Times New Roman"/>
          <w:sz w:val="16"/>
          <w:szCs w:val="16"/>
        </w:rPr>
      </w:pPr>
    </w:p>
    <w:p w:rsidR="00CC5F96" w:rsidRDefault="00CC5F96" w:rsidP="00CC5F96">
      <w:pPr>
        <w:tabs>
          <w:tab w:val="left" w:pos="5415"/>
        </w:tabs>
        <w:spacing w:after="20" w:line="100" w:lineRule="atLeast"/>
        <w:ind w:left="142" w:hanging="142"/>
        <w:jc w:val="both"/>
        <w:rPr>
          <w:rFonts w:ascii="Century Gothic" w:hAnsi="Century Gothic" w:cs="Times New Roman"/>
          <w:sz w:val="16"/>
          <w:szCs w:val="16"/>
        </w:rPr>
      </w:pPr>
      <w:r w:rsidRPr="000C40D4">
        <w:rPr>
          <w:rFonts w:ascii="Century Gothic" w:hAnsi="Century Gothic" w:cs="Times New Roman"/>
          <w:b/>
          <w:bCs/>
          <w:sz w:val="16"/>
          <w:szCs w:val="16"/>
          <w:vertAlign w:val="superscript"/>
        </w:rPr>
        <w:t>2)</w:t>
      </w:r>
      <w:r w:rsidRPr="000C40D4">
        <w:rPr>
          <w:rFonts w:ascii="Century Gothic" w:hAnsi="Century Gothic"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C5F96" w:rsidRDefault="00CC5F96" w:rsidP="00CC5F96">
      <w:pPr>
        <w:tabs>
          <w:tab w:val="left" w:pos="5415"/>
        </w:tabs>
        <w:spacing w:after="20" w:line="100" w:lineRule="atLeast"/>
        <w:ind w:left="142" w:hanging="142"/>
        <w:jc w:val="both"/>
        <w:rPr>
          <w:rFonts w:ascii="Century Gothic" w:hAnsi="Century Gothic" w:cs="Times New Roman"/>
          <w:sz w:val="16"/>
          <w:szCs w:val="16"/>
        </w:rPr>
      </w:pPr>
    </w:p>
    <w:p w:rsidR="00CC5F96" w:rsidRDefault="00CC5F96" w:rsidP="00CC5F96">
      <w:pPr>
        <w:tabs>
          <w:tab w:val="left" w:pos="6435"/>
        </w:tabs>
        <w:jc w:val="center"/>
        <w:rPr>
          <w:rFonts w:ascii="Century Gothic" w:hAnsi="Century Gothic" w:cs="Times New Roman"/>
          <w:b/>
          <w:color w:val="FF0000"/>
          <w:sz w:val="20"/>
          <w:szCs w:val="20"/>
          <w:u w:val="single"/>
        </w:rPr>
      </w:pPr>
    </w:p>
    <w:p w:rsidR="0076354F" w:rsidRPr="00A12016" w:rsidRDefault="0076354F" w:rsidP="0076354F">
      <w:pPr>
        <w:tabs>
          <w:tab w:val="left" w:pos="6435"/>
        </w:tabs>
        <w:rPr>
          <w:rFonts w:ascii="Century Gothic" w:hAnsi="Century Gothic" w:cs="Times New Roman"/>
          <w:b/>
          <w:color w:val="auto"/>
          <w:sz w:val="20"/>
          <w:szCs w:val="20"/>
          <w:u w:val="single"/>
        </w:rPr>
      </w:pPr>
      <w:r w:rsidRPr="00A12016">
        <w:rPr>
          <w:rFonts w:ascii="Century Gothic" w:hAnsi="Century Gothic" w:cs="Times New Roman"/>
          <w:b/>
          <w:color w:val="auto"/>
          <w:sz w:val="20"/>
          <w:szCs w:val="20"/>
          <w:u w:val="single"/>
        </w:rPr>
        <w:lastRenderedPageBreak/>
        <w:t xml:space="preserve">Zadanie 5: </w:t>
      </w:r>
    </w:p>
    <w:p w:rsidR="00A12016" w:rsidRPr="00A12016" w:rsidRDefault="00A12016" w:rsidP="00A12016">
      <w:pPr>
        <w:suppressAutoHyphens w:val="0"/>
        <w:jc w:val="center"/>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b/>
          <w:bCs/>
          <w:color w:val="auto"/>
          <w:kern w:val="0"/>
          <w:sz w:val="20"/>
          <w:szCs w:val="20"/>
          <w:lang w:eastAsia="en-US"/>
        </w:rPr>
        <w:t>§ 1</w:t>
      </w:r>
    </w:p>
    <w:p w:rsidR="00A12016" w:rsidRPr="00A12016" w:rsidRDefault="00A12016" w:rsidP="00417E02">
      <w:pPr>
        <w:numPr>
          <w:ilvl w:val="0"/>
          <w:numId w:val="181"/>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pl-PL"/>
        </w:rPr>
        <w:t>Umowa ramowa okre</w:t>
      </w:r>
      <w:r w:rsidRPr="00A12016">
        <w:rPr>
          <w:rFonts w:ascii="Century Gothic" w:eastAsia="TimesNewRoman" w:hAnsi="Century Gothic" w:cs="Times New Roman"/>
          <w:color w:val="auto"/>
          <w:kern w:val="0"/>
          <w:sz w:val="20"/>
          <w:szCs w:val="20"/>
          <w:lang w:eastAsia="pl-PL"/>
        </w:rPr>
        <w:t>ś</w:t>
      </w:r>
      <w:r w:rsidRPr="00A12016">
        <w:rPr>
          <w:rFonts w:ascii="Century Gothic" w:hAnsi="Century Gothic" w:cs="Times New Roman"/>
          <w:color w:val="auto"/>
          <w:kern w:val="0"/>
          <w:sz w:val="20"/>
          <w:szCs w:val="20"/>
          <w:lang w:eastAsia="pl-PL"/>
        </w:rPr>
        <w:t>la warunki dotycz</w:t>
      </w:r>
      <w:r w:rsidRPr="00A12016">
        <w:rPr>
          <w:rFonts w:ascii="Century Gothic" w:eastAsia="TimesNewRoman" w:hAnsi="Century Gothic" w:cs="Times New Roman"/>
          <w:color w:val="auto"/>
          <w:kern w:val="0"/>
          <w:sz w:val="20"/>
          <w:szCs w:val="20"/>
          <w:lang w:eastAsia="pl-PL"/>
        </w:rPr>
        <w:t>ą</w:t>
      </w:r>
      <w:r w:rsidRPr="00A12016">
        <w:rPr>
          <w:rFonts w:ascii="Century Gothic" w:hAnsi="Century Gothic" w:cs="Times New Roman"/>
          <w:color w:val="auto"/>
          <w:kern w:val="0"/>
          <w:sz w:val="20"/>
          <w:szCs w:val="20"/>
          <w:lang w:eastAsia="pl-PL"/>
        </w:rPr>
        <w:t>ce zamówie</w:t>
      </w:r>
      <w:r w:rsidRPr="00A12016">
        <w:rPr>
          <w:rFonts w:ascii="Century Gothic" w:eastAsia="TimesNewRoman" w:hAnsi="Century Gothic" w:cs="Times New Roman"/>
          <w:color w:val="auto"/>
          <w:kern w:val="0"/>
          <w:sz w:val="20"/>
          <w:szCs w:val="20"/>
          <w:lang w:eastAsia="pl-PL"/>
        </w:rPr>
        <w:t xml:space="preserve">ń </w:t>
      </w:r>
      <w:r w:rsidRPr="00A12016">
        <w:rPr>
          <w:rFonts w:ascii="Century Gothic" w:hAnsi="Century Gothic" w:cs="Times New Roman"/>
          <w:color w:val="auto"/>
          <w:kern w:val="0"/>
          <w:sz w:val="20"/>
          <w:szCs w:val="20"/>
          <w:lang w:eastAsia="pl-PL"/>
        </w:rPr>
        <w:t>publicznych, jakie mog</w:t>
      </w:r>
      <w:r w:rsidRPr="00A12016">
        <w:rPr>
          <w:rFonts w:ascii="Century Gothic" w:eastAsia="TimesNewRoman" w:hAnsi="Century Gothic" w:cs="Times New Roman"/>
          <w:color w:val="auto"/>
          <w:kern w:val="0"/>
          <w:sz w:val="20"/>
          <w:szCs w:val="20"/>
          <w:lang w:eastAsia="pl-PL"/>
        </w:rPr>
        <w:t xml:space="preserve">ą </w:t>
      </w:r>
      <w:r w:rsidRPr="00A12016">
        <w:rPr>
          <w:rFonts w:ascii="Century Gothic" w:hAnsi="Century Gothic" w:cs="Times New Roman"/>
          <w:color w:val="auto"/>
          <w:kern w:val="0"/>
          <w:sz w:val="20"/>
          <w:szCs w:val="20"/>
          <w:lang w:eastAsia="pl-PL"/>
        </w:rPr>
        <w:t>zosta</w:t>
      </w:r>
      <w:r w:rsidRPr="00A12016">
        <w:rPr>
          <w:rFonts w:ascii="Century Gothic" w:eastAsia="TimesNewRoman" w:hAnsi="Century Gothic" w:cs="Times New Roman"/>
          <w:color w:val="auto"/>
          <w:kern w:val="0"/>
          <w:sz w:val="20"/>
          <w:szCs w:val="20"/>
          <w:lang w:eastAsia="pl-PL"/>
        </w:rPr>
        <w:t xml:space="preserve">ć </w:t>
      </w:r>
      <w:r w:rsidRPr="00A12016">
        <w:rPr>
          <w:rFonts w:ascii="Century Gothic" w:hAnsi="Century Gothic" w:cs="Times New Roman"/>
          <w:color w:val="auto"/>
          <w:kern w:val="0"/>
          <w:sz w:val="20"/>
          <w:szCs w:val="20"/>
          <w:lang w:eastAsia="pl-PL"/>
        </w:rPr>
        <w:t>udzielone Wykonawcy przez Zamawiaj</w:t>
      </w:r>
      <w:r w:rsidRPr="00A12016">
        <w:rPr>
          <w:rFonts w:ascii="Century Gothic" w:eastAsia="TimesNewRoman" w:hAnsi="Century Gothic" w:cs="Times New Roman"/>
          <w:color w:val="auto"/>
          <w:kern w:val="0"/>
          <w:sz w:val="20"/>
          <w:szCs w:val="20"/>
          <w:lang w:eastAsia="pl-PL"/>
        </w:rPr>
        <w:t>ą</w:t>
      </w:r>
      <w:r w:rsidRPr="00A12016">
        <w:rPr>
          <w:rFonts w:ascii="Century Gothic" w:hAnsi="Century Gothic" w:cs="Times New Roman"/>
          <w:color w:val="auto"/>
          <w:kern w:val="0"/>
          <w:sz w:val="20"/>
          <w:szCs w:val="20"/>
          <w:lang w:eastAsia="pl-PL"/>
        </w:rPr>
        <w:t xml:space="preserve">cego w okresie jej trwania, w zakresie </w:t>
      </w:r>
      <w:r w:rsidRPr="00A12016">
        <w:rPr>
          <w:rFonts w:ascii="Century Gothic" w:hAnsi="Century Gothic"/>
          <w:b/>
          <w:color w:val="auto"/>
          <w:sz w:val="20"/>
          <w:szCs w:val="20"/>
        </w:rPr>
        <w:t xml:space="preserve">dostaw, montażu i uruchomienia </w:t>
      </w:r>
      <w:r w:rsidR="00056A2C">
        <w:rPr>
          <w:rFonts w:ascii="Century Gothic" w:hAnsi="Century Gothic"/>
          <w:b/>
          <w:color w:val="auto"/>
          <w:sz w:val="20"/>
          <w:szCs w:val="20"/>
        </w:rPr>
        <w:t xml:space="preserve">materiałów i </w:t>
      </w:r>
      <w:r w:rsidRPr="00A12016">
        <w:rPr>
          <w:rFonts w:ascii="Century Gothic" w:hAnsi="Century Gothic"/>
          <w:b/>
          <w:color w:val="auto"/>
          <w:sz w:val="20"/>
          <w:szCs w:val="20"/>
        </w:rPr>
        <w:t>urządzeń SKD</w:t>
      </w:r>
      <w:r w:rsidRPr="00A12016">
        <w:rPr>
          <w:rFonts w:ascii="Century Gothic" w:hAnsi="Century Gothic" w:cs="Times New Roman"/>
          <w:b/>
          <w:bCs/>
          <w:color w:val="auto"/>
          <w:kern w:val="0"/>
          <w:sz w:val="20"/>
          <w:szCs w:val="20"/>
          <w:lang w:eastAsia="en-US"/>
        </w:rPr>
        <w:t>,</w:t>
      </w:r>
      <w:r w:rsidRPr="00A12016">
        <w:rPr>
          <w:rFonts w:ascii="Century Gothic" w:hAnsi="Century Gothic" w:cs="Times New Roman"/>
          <w:color w:val="auto"/>
          <w:kern w:val="0"/>
          <w:sz w:val="20"/>
          <w:szCs w:val="20"/>
          <w:lang w:eastAsia="en-US"/>
        </w:rPr>
        <w:t xml:space="preserve"> wyszczególnionych w załączniku nr 2 do umowy ramowej, zwan</w:t>
      </w:r>
      <w:r w:rsidR="00056A2C">
        <w:rPr>
          <w:rFonts w:ascii="Century Gothic" w:hAnsi="Century Gothic" w:cs="Times New Roman"/>
          <w:color w:val="auto"/>
          <w:kern w:val="0"/>
          <w:sz w:val="20"/>
          <w:szCs w:val="20"/>
          <w:lang w:eastAsia="en-US"/>
        </w:rPr>
        <w:t>ych</w:t>
      </w:r>
      <w:r w:rsidRPr="00A12016">
        <w:rPr>
          <w:rFonts w:ascii="Century Gothic" w:hAnsi="Century Gothic" w:cs="Times New Roman"/>
          <w:color w:val="auto"/>
          <w:kern w:val="0"/>
          <w:sz w:val="20"/>
          <w:szCs w:val="20"/>
          <w:lang w:eastAsia="en-US"/>
        </w:rPr>
        <w:t xml:space="preserve"> w dalszej części umowy „asortymentem”. </w:t>
      </w:r>
    </w:p>
    <w:p w:rsidR="00A12016" w:rsidRPr="00A12016" w:rsidRDefault="00A12016" w:rsidP="00417E02">
      <w:pPr>
        <w:numPr>
          <w:ilvl w:val="0"/>
          <w:numId w:val="181"/>
        </w:numPr>
        <w:tabs>
          <w:tab w:val="left" w:pos="142"/>
        </w:tabs>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A12016">
        <w:rPr>
          <w:rFonts w:ascii="Century Gothic" w:hAnsi="Century Gothic" w:cs="Times New Roman"/>
          <w:color w:val="auto"/>
          <w:kern w:val="0"/>
          <w:sz w:val="20"/>
          <w:szCs w:val="20"/>
          <w:lang w:eastAsia="pl-PL"/>
        </w:rPr>
        <w:t>Umowa ramowa obowiązywać będzie przez okres 12 miesięcy licząc od daty zawarcia przez Strony.</w:t>
      </w:r>
    </w:p>
    <w:p w:rsidR="00A12016" w:rsidRPr="00A12016" w:rsidRDefault="00A12016" w:rsidP="00417E02">
      <w:pPr>
        <w:numPr>
          <w:ilvl w:val="0"/>
          <w:numId w:val="181"/>
        </w:numPr>
        <w:tabs>
          <w:tab w:val="left" w:pos="142"/>
        </w:tabs>
        <w:suppressAutoHyphens w:val="0"/>
        <w:autoSpaceDE w:val="0"/>
        <w:autoSpaceDN w:val="0"/>
        <w:adjustRightInd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Jeżeli termin obowiązywania umowy ramowej miałby upłynąć po przekazaniu zaproszenia do składania ofert, a przed zawarciem lub wykonaniem umowy wykonawczej, umowa ramowa ulega przedłużeniu do czasu zawarcia i wykonania umowy wykonawczej.</w:t>
      </w:r>
    </w:p>
    <w:p w:rsidR="00A12016" w:rsidRPr="00A12016" w:rsidRDefault="00A12016" w:rsidP="00417E02">
      <w:pPr>
        <w:numPr>
          <w:ilvl w:val="0"/>
          <w:numId w:val="181"/>
        </w:numPr>
        <w:suppressAutoHyphens w:val="0"/>
        <w:autoSpaceDE w:val="0"/>
        <w:autoSpaceDN w:val="0"/>
        <w:adjustRightInd w:val="0"/>
        <w:jc w:val="both"/>
        <w:textAlignment w:val="auto"/>
        <w:rPr>
          <w:rFonts w:ascii="Century Gothic" w:hAnsi="Century Gothic" w:cs="Times New Roman"/>
          <w:b/>
          <w:color w:val="auto"/>
          <w:kern w:val="0"/>
          <w:sz w:val="20"/>
          <w:szCs w:val="20"/>
          <w:lang w:eastAsia="en-US"/>
        </w:rPr>
      </w:pPr>
      <w:r w:rsidRPr="00A12016">
        <w:rPr>
          <w:rFonts w:ascii="Century Gothic" w:hAnsi="Century Gothic" w:cs="Times New Roman"/>
          <w:color w:val="auto"/>
          <w:kern w:val="0"/>
          <w:sz w:val="20"/>
          <w:szCs w:val="20"/>
          <w:lang w:eastAsia="en-US"/>
        </w:rPr>
        <w:t>Po wygaśnięciu umowy ramowej w mocy pozostają te postanowienia, które ze swej istoty powinny obowiązywać także po jej wygaśnięciu, dotyczy to w szczególności zobowiązań gwarancyjnych.</w:t>
      </w:r>
    </w:p>
    <w:p w:rsidR="00A12016" w:rsidRPr="00A12016" w:rsidRDefault="00A12016" w:rsidP="00417E02">
      <w:pPr>
        <w:numPr>
          <w:ilvl w:val="0"/>
          <w:numId w:val="181"/>
        </w:numPr>
        <w:suppressAutoHyphens w:val="0"/>
        <w:autoSpaceDE w:val="0"/>
        <w:autoSpaceDN w:val="0"/>
        <w:adjustRightInd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 xml:space="preserve">W okresie obowiązywania umowy ramowej Zamawiający przewiduje zakup asortymentu </w:t>
      </w:r>
      <w:r w:rsidR="00056A2C">
        <w:rPr>
          <w:rFonts w:ascii="Century Gothic" w:hAnsi="Century Gothic" w:cs="Times New Roman"/>
          <w:color w:val="auto"/>
          <w:kern w:val="0"/>
          <w:sz w:val="20"/>
          <w:szCs w:val="20"/>
          <w:lang w:eastAsia="en-US"/>
        </w:rPr>
        <w:t xml:space="preserve">                   </w:t>
      </w:r>
      <w:r w:rsidRPr="00A12016">
        <w:rPr>
          <w:rFonts w:ascii="Century Gothic" w:hAnsi="Century Gothic" w:cs="Times New Roman"/>
          <w:color w:val="auto"/>
          <w:kern w:val="0"/>
          <w:sz w:val="20"/>
          <w:szCs w:val="20"/>
          <w:lang w:eastAsia="en-US"/>
        </w:rPr>
        <w:t>w typie i ilości odpowiadających jego faktycznym potrzebom.</w:t>
      </w:r>
    </w:p>
    <w:p w:rsidR="00A12016" w:rsidRPr="00A12016" w:rsidRDefault="00A12016" w:rsidP="00417E02">
      <w:pPr>
        <w:numPr>
          <w:ilvl w:val="0"/>
          <w:numId w:val="181"/>
        </w:numPr>
        <w:suppressAutoHyphens w:val="0"/>
        <w:autoSpaceDE w:val="0"/>
        <w:autoSpaceDN w:val="0"/>
        <w:adjustRightInd w:val="0"/>
        <w:jc w:val="both"/>
        <w:textAlignment w:val="auto"/>
        <w:rPr>
          <w:rFonts w:ascii="Century Gothic" w:hAnsi="Century Gothic" w:cs="Times New Roman"/>
          <w:i/>
          <w:color w:val="auto"/>
          <w:kern w:val="0"/>
          <w:sz w:val="20"/>
          <w:szCs w:val="20"/>
          <w:lang w:eastAsia="pl-PL"/>
        </w:rPr>
      </w:pPr>
      <w:r w:rsidRPr="00A12016">
        <w:rPr>
          <w:rFonts w:ascii="Century Gothic" w:hAnsi="Century Gothic" w:cs="Times New Roman"/>
          <w:color w:val="auto"/>
          <w:kern w:val="0"/>
          <w:sz w:val="20"/>
          <w:szCs w:val="20"/>
          <w:lang w:eastAsia="pl-PL"/>
        </w:rPr>
        <w:t>Warto</w:t>
      </w:r>
      <w:r w:rsidRPr="00A12016">
        <w:rPr>
          <w:rFonts w:ascii="Century Gothic" w:eastAsia="TimesNewRoman" w:hAnsi="Century Gothic" w:cs="Times New Roman"/>
          <w:color w:val="auto"/>
          <w:kern w:val="0"/>
          <w:sz w:val="20"/>
          <w:szCs w:val="20"/>
          <w:lang w:eastAsia="pl-PL"/>
        </w:rPr>
        <w:t xml:space="preserve">ść </w:t>
      </w:r>
      <w:r w:rsidRPr="00A12016">
        <w:rPr>
          <w:rFonts w:ascii="Century Gothic" w:hAnsi="Century Gothic" w:cs="Times New Roman"/>
          <w:color w:val="auto"/>
          <w:kern w:val="0"/>
          <w:sz w:val="20"/>
          <w:szCs w:val="20"/>
          <w:lang w:eastAsia="pl-PL"/>
        </w:rPr>
        <w:t xml:space="preserve">umowy ramowej nie przekroczy kwoty </w:t>
      </w:r>
      <w:r w:rsidRPr="00A12016">
        <w:rPr>
          <w:rFonts w:ascii="Century Gothic" w:hAnsi="Century Gothic" w:cs="Times New Roman"/>
          <w:b/>
          <w:bCs/>
          <w:color w:val="auto"/>
          <w:kern w:val="0"/>
          <w:sz w:val="20"/>
          <w:szCs w:val="20"/>
          <w:lang w:eastAsia="pl-PL"/>
        </w:rPr>
        <w:t>………………………….</w:t>
      </w:r>
      <w:r w:rsidRPr="00A12016">
        <w:rPr>
          <w:rFonts w:ascii="Century Gothic" w:hAnsi="Century Gothic" w:cs="Times New Roman"/>
          <w:color w:val="auto"/>
          <w:kern w:val="0"/>
          <w:sz w:val="20"/>
          <w:szCs w:val="20"/>
          <w:lang w:eastAsia="pl-PL"/>
        </w:rPr>
        <w:t xml:space="preserve"> </w:t>
      </w:r>
      <w:r w:rsidRPr="00A12016">
        <w:rPr>
          <w:rFonts w:ascii="Century Gothic" w:hAnsi="Century Gothic" w:cs="Times New Roman"/>
          <w:b/>
          <w:bCs/>
          <w:color w:val="auto"/>
          <w:kern w:val="0"/>
          <w:sz w:val="20"/>
          <w:szCs w:val="20"/>
          <w:lang w:eastAsia="pl-PL"/>
        </w:rPr>
        <w:t xml:space="preserve">brutto w PLN </w:t>
      </w:r>
      <w:r w:rsidRPr="00A12016">
        <w:rPr>
          <w:rFonts w:ascii="Century Gothic" w:hAnsi="Century Gothic" w:cs="Times New Roman"/>
          <w:bCs/>
          <w:i/>
          <w:color w:val="auto"/>
          <w:kern w:val="0"/>
          <w:sz w:val="20"/>
          <w:szCs w:val="20"/>
          <w:lang w:eastAsia="pl-PL"/>
        </w:rPr>
        <w:t>(kwota jaką Zamawiający zamierza przeznaczyć na sfinansowanie zamówienia)</w:t>
      </w:r>
      <w:r w:rsidRPr="00A12016">
        <w:rPr>
          <w:rFonts w:ascii="Century Gothic" w:hAnsi="Century Gothic" w:cs="Times New Roman"/>
          <w:i/>
          <w:color w:val="auto"/>
          <w:kern w:val="0"/>
          <w:sz w:val="20"/>
          <w:szCs w:val="20"/>
          <w:lang w:eastAsia="pl-PL"/>
        </w:rPr>
        <w:t>.</w:t>
      </w:r>
    </w:p>
    <w:p w:rsidR="00A12016" w:rsidRPr="00A12016" w:rsidRDefault="00A12016" w:rsidP="00417E02">
      <w:pPr>
        <w:numPr>
          <w:ilvl w:val="0"/>
          <w:numId w:val="181"/>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A12016">
        <w:rPr>
          <w:rFonts w:ascii="Century Gothic" w:hAnsi="Century Gothic" w:cs="Times New Roman"/>
          <w:color w:val="auto"/>
          <w:kern w:val="0"/>
          <w:sz w:val="20"/>
          <w:szCs w:val="20"/>
          <w:lang w:eastAsia="pl-PL"/>
        </w:rPr>
        <w:t xml:space="preserve">Kwota, o której mowa w ust. 6 określa górną granicę zobowiązań, jakie Zamawiający może zaciągnąć na podstawie umów wykonawczych zawartych w ramach postępowań </w:t>
      </w:r>
      <w:r w:rsidR="00056A2C">
        <w:rPr>
          <w:rFonts w:ascii="Century Gothic" w:hAnsi="Century Gothic" w:cs="Times New Roman"/>
          <w:color w:val="auto"/>
          <w:kern w:val="0"/>
          <w:sz w:val="20"/>
          <w:szCs w:val="20"/>
          <w:lang w:eastAsia="pl-PL"/>
        </w:rPr>
        <w:t xml:space="preserve">                             </w:t>
      </w:r>
      <w:r w:rsidRPr="00A12016">
        <w:rPr>
          <w:rFonts w:ascii="Century Gothic" w:hAnsi="Century Gothic" w:cs="Times New Roman"/>
          <w:color w:val="auto"/>
          <w:kern w:val="0"/>
          <w:sz w:val="20"/>
          <w:szCs w:val="20"/>
          <w:lang w:eastAsia="pl-PL"/>
        </w:rPr>
        <w:t>o zamówienie publiczne.</w:t>
      </w:r>
    </w:p>
    <w:p w:rsidR="00A12016" w:rsidRPr="00A12016" w:rsidRDefault="00A12016" w:rsidP="00417E02">
      <w:pPr>
        <w:numPr>
          <w:ilvl w:val="0"/>
          <w:numId w:val="181"/>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A12016">
        <w:rPr>
          <w:rFonts w:ascii="Century Gothic" w:hAnsi="Century Gothic" w:cs="Times New Roman"/>
          <w:color w:val="auto"/>
          <w:kern w:val="0"/>
          <w:sz w:val="20"/>
          <w:szCs w:val="20"/>
          <w:lang w:eastAsia="pl-PL"/>
        </w:rPr>
        <w:t xml:space="preserve">Nieudzielanie zamówień publicznych lub udzielenie zamówień publicznych na niższą kwotę niż wskazana w ust. 6 nie może być podstawą roszczeń Wykonawcy wobec Zamawiającego </w:t>
      </w:r>
      <w:r w:rsidR="00056A2C">
        <w:rPr>
          <w:rFonts w:ascii="Century Gothic" w:hAnsi="Century Gothic" w:cs="Times New Roman"/>
          <w:color w:val="auto"/>
          <w:kern w:val="0"/>
          <w:sz w:val="20"/>
          <w:szCs w:val="20"/>
          <w:lang w:eastAsia="pl-PL"/>
        </w:rPr>
        <w:t xml:space="preserve">                  </w:t>
      </w:r>
      <w:r w:rsidRPr="00A12016">
        <w:rPr>
          <w:rFonts w:ascii="Century Gothic" w:hAnsi="Century Gothic" w:cs="Times New Roman"/>
          <w:color w:val="auto"/>
          <w:kern w:val="0"/>
          <w:sz w:val="20"/>
          <w:szCs w:val="20"/>
          <w:lang w:eastAsia="pl-PL"/>
        </w:rPr>
        <w:t>z tytułu nie wywiązania się z umowy ramowej.</w:t>
      </w:r>
    </w:p>
    <w:p w:rsidR="00A12016" w:rsidRPr="00A12016" w:rsidRDefault="00A12016" w:rsidP="00417E02">
      <w:pPr>
        <w:numPr>
          <w:ilvl w:val="0"/>
          <w:numId w:val="181"/>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A12016">
        <w:rPr>
          <w:rFonts w:ascii="Century Gothic" w:hAnsi="Century Gothic" w:cs="Times New Roman"/>
          <w:color w:val="auto"/>
          <w:kern w:val="0"/>
          <w:sz w:val="20"/>
          <w:szCs w:val="20"/>
          <w:lang w:eastAsia="pl-PL"/>
        </w:rPr>
        <w:t>W przypadku wyczerpania kwoty określonej w ust. 6 niniejsza umowa wygasa bez konieczności składania dodatkowych oświadczeń przez Strony.</w:t>
      </w:r>
    </w:p>
    <w:p w:rsidR="00A12016" w:rsidRPr="00A12016" w:rsidRDefault="00A12016" w:rsidP="00417E02">
      <w:pPr>
        <w:numPr>
          <w:ilvl w:val="0"/>
          <w:numId w:val="181"/>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A12016">
        <w:rPr>
          <w:rFonts w:ascii="Century Gothic" w:hAnsi="Century Gothic" w:cs="Times New Roman"/>
          <w:color w:val="auto"/>
          <w:kern w:val="0"/>
          <w:sz w:val="20"/>
          <w:szCs w:val="20"/>
          <w:lang w:eastAsia="pl-PL"/>
        </w:rPr>
        <w:t xml:space="preserve">Wykonawca oświadcza, że zgodnie z obowiązującymi przepisami w dacie podpisania umowy ramowej obowiązek odprowadzenia podatku VAT z tytułu dostaw asortymentu będących przedmiotem niniejszej umowy leży po stronie Wykonawcy/Zamawiającego </w:t>
      </w:r>
      <w:r w:rsidR="00056A2C">
        <w:rPr>
          <w:rFonts w:ascii="Century Gothic" w:hAnsi="Century Gothic" w:cs="Times New Roman"/>
          <w:color w:val="auto"/>
          <w:kern w:val="0"/>
          <w:sz w:val="20"/>
          <w:szCs w:val="20"/>
          <w:lang w:eastAsia="pl-PL"/>
        </w:rPr>
        <w:t>(</w:t>
      </w:r>
      <w:r w:rsidRPr="00A12016">
        <w:rPr>
          <w:rFonts w:ascii="Century Gothic" w:hAnsi="Century Gothic" w:cs="Times New Roman"/>
          <w:i/>
          <w:color w:val="auto"/>
          <w:kern w:val="0"/>
          <w:sz w:val="20"/>
          <w:szCs w:val="20"/>
          <w:lang w:eastAsia="pl-PL"/>
        </w:rPr>
        <w:t>zgodnie z ofertą Wykonawcy</w:t>
      </w:r>
      <w:r w:rsidR="00056A2C">
        <w:rPr>
          <w:rFonts w:ascii="Century Gothic" w:hAnsi="Century Gothic" w:cs="Times New Roman"/>
          <w:i/>
          <w:color w:val="auto"/>
          <w:kern w:val="0"/>
          <w:sz w:val="20"/>
          <w:szCs w:val="20"/>
          <w:lang w:eastAsia="pl-PL"/>
        </w:rPr>
        <w:t>)</w:t>
      </w:r>
      <w:r w:rsidRPr="00A12016">
        <w:rPr>
          <w:rFonts w:ascii="Century Gothic" w:hAnsi="Century Gothic" w:cs="Times New Roman"/>
          <w:color w:val="auto"/>
          <w:kern w:val="0"/>
          <w:sz w:val="20"/>
          <w:szCs w:val="20"/>
          <w:lang w:eastAsia="pl-PL"/>
        </w:rPr>
        <w:t xml:space="preserve">. </w:t>
      </w:r>
    </w:p>
    <w:p w:rsidR="00A12016" w:rsidRPr="00A12016" w:rsidRDefault="00A12016" w:rsidP="00A12016">
      <w:pPr>
        <w:suppressAutoHyphens w:val="0"/>
        <w:jc w:val="center"/>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b/>
          <w:bCs/>
          <w:color w:val="auto"/>
          <w:kern w:val="0"/>
          <w:sz w:val="20"/>
          <w:szCs w:val="20"/>
          <w:lang w:eastAsia="en-US"/>
        </w:rPr>
        <w:t>§ 2</w:t>
      </w:r>
    </w:p>
    <w:p w:rsidR="00A12016" w:rsidRPr="00A12016" w:rsidRDefault="00A12016" w:rsidP="00417E02">
      <w:pPr>
        <w:numPr>
          <w:ilvl w:val="4"/>
          <w:numId w:val="181"/>
        </w:numPr>
        <w:tabs>
          <w:tab w:val="clear" w:pos="-113"/>
          <w:tab w:val="left" w:pos="284"/>
        </w:tabs>
        <w:suppressAutoHyphens w:val="0"/>
        <w:ind w:left="284" w:hanging="284"/>
        <w:jc w:val="both"/>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color w:val="auto"/>
          <w:kern w:val="0"/>
          <w:sz w:val="20"/>
          <w:szCs w:val="20"/>
          <w:lang w:eastAsia="pl-PL"/>
        </w:rPr>
        <w:t>Realizacja dostawy asortymentu b</w:t>
      </w:r>
      <w:r w:rsidRPr="00A12016">
        <w:rPr>
          <w:rFonts w:ascii="Century Gothic" w:eastAsia="TimesNewRoman" w:hAnsi="Century Gothic" w:cs="Times New Roman"/>
          <w:color w:val="auto"/>
          <w:kern w:val="0"/>
          <w:sz w:val="20"/>
          <w:szCs w:val="20"/>
          <w:lang w:eastAsia="pl-PL"/>
        </w:rPr>
        <w:t>ę</w:t>
      </w:r>
      <w:r w:rsidRPr="00A12016">
        <w:rPr>
          <w:rFonts w:ascii="Century Gothic" w:eastAsia="SimSun" w:hAnsi="Century Gothic" w:cs="Times New Roman"/>
          <w:color w:val="auto"/>
          <w:kern w:val="0"/>
          <w:sz w:val="20"/>
          <w:szCs w:val="20"/>
          <w:lang w:eastAsia="pl-PL"/>
        </w:rPr>
        <w:t>dzie wynikiem odr</w:t>
      </w:r>
      <w:r w:rsidRPr="00A12016">
        <w:rPr>
          <w:rFonts w:ascii="Century Gothic" w:eastAsia="TimesNewRoman" w:hAnsi="Century Gothic" w:cs="Times New Roman"/>
          <w:color w:val="auto"/>
          <w:kern w:val="0"/>
          <w:sz w:val="20"/>
          <w:szCs w:val="20"/>
          <w:lang w:eastAsia="pl-PL"/>
        </w:rPr>
        <w:t>ę</w:t>
      </w:r>
      <w:r w:rsidRPr="00A12016">
        <w:rPr>
          <w:rFonts w:ascii="Century Gothic" w:eastAsia="SimSun" w:hAnsi="Century Gothic" w:cs="Times New Roman"/>
          <w:color w:val="auto"/>
          <w:kern w:val="0"/>
          <w:sz w:val="20"/>
          <w:szCs w:val="20"/>
          <w:lang w:eastAsia="pl-PL"/>
        </w:rPr>
        <w:t>bnego post</w:t>
      </w:r>
      <w:r w:rsidRPr="00A12016">
        <w:rPr>
          <w:rFonts w:ascii="Century Gothic" w:eastAsia="TimesNewRoman" w:hAnsi="Century Gothic" w:cs="Times New Roman"/>
          <w:color w:val="auto"/>
          <w:kern w:val="0"/>
          <w:sz w:val="20"/>
          <w:szCs w:val="20"/>
          <w:lang w:eastAsia="pl-PL"/>
        </w:rPr>
        <w:t>ę</w:t>
      </w:r>
      <w:r w:rsidRPr="00A12016">
        <w:rPr>
          <w:rFonts w:ascii="Century Gothic" w:eastAsia="SimSun" w:hAnsi="Century Gothic" w:cs="Times New Roman"/>
          <w:color w:val="auto"/>
          <w:kern w:val="0"/>
          <w:sz w:val="20"/>
          <w:szCs w:val="20"/>
          <w:lang w:eastAsia="pl-PL"/>
        </w:rPr>
        <w:t>powania o zamówienie publiczne, udzielanego na podstawie niniejszej umowy ramowej oraz jej zał</w:t>
      </w:r>
      <w:r w:rsidRPr="00A12016">
        <w:rPr>
          <w:rFonts w:ascii="Century Gothic" w:eastAsia="TimesNewRoman" w:hAnsi="Century Gothic" w:cs="Times New Roman"/>
          <w:color w:val="auto"/>
          <w:kern w:val="0"/>
          <w:sz w:val="20"/>
          <w:szCs w:val="20"/>
          <w:lang w:eastAsia="pl-PL"/>
        </w:rPr>
        <w:t>ą</w:t>
      </w:r>
      <w:r w:rsidRPr="00A12016">
        <w:rPr>
          <w:rFonts w:ascii="Century Gothic" w:eastAsia="SimSun" w:hAnsi="Century Gothic" w:cs="Times New Roman"/>
          <w:color w:val="auto"/>
          <w:kern w:val="0"/>
          <w:sz w:val="20"/>
          <w:szCs w:val="20"/>
          <w:lang w:eastAsia="pl-PL"/>
        </w:rPr>
        <w:t>czników.</w:t>
      </w:r>
    </w:p>
    <w:p w:rsidR="00A12016" w:rsidRPr="00A12016" w:rsidRDefault="00A12016" w:rsidP="00417E02">
      <w:pPr>
        <w:numPr>
          <w:ilvl w:val="4"/>
          <w:numId w:val="181"/>
        </w:numPr>
        <w:tabs>
          <w:tab w:val="clear" w:pos="-113"/>
          <w:tab w:val="left" w:pos="284"/>
          <w:tab w:val="num" w:pos="426"/>
        </w:tabs>
        <w:suppressAutoHyphens w:val="0"/>
        <w:ind w:left="284" w:hanging="284"/>
        <w:jc w:val="both"/>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color w:val="auto"/>
          <w:kern w:val="0"/>
          <w:sz w:val="20"/>
          <w:szCs w:val="20"/>
          <w:lang w:eastAsia="pl-PL"/>
        </w:rPr>
        <w:t>Zamawiaj</w:t>
      </w:r>
      <w:r w:rsidRPr="00A12016">
        <w:rPr>
          <w:rFonts w:ascii="Century Gothic" w:eastAsia="TimesNewRoman" w:hAnsi="Century Gothic" w:cs="Times New Roman"/>
          <w:color w:val="auto"/>
          <w:kern w:val="0"/>
          <w:sz w:val="20"/>
          <w:szCs w:val="20"/>
          <w:lang w:eastAsia="pl-PL"/>
        </w:rPr>
        <w:t>ą</w:t>
      </w:r>
      <w:r w:rsidRPr="00A12016">
        <w:rPr>
          <w:rFonts w:ascii="Century Gothic" w:eastAsia="SimSun" w:hAnsi="Century Gothic" w:cs="Times New Roman"/>
          <w:color w:val="auto"/>
          <w:kern w:val="0"/>
          <w:sz w:val="20"/>
          <w:szCs w:val="20"/>
          <w:lang w:eastAsia="pl-PL"/>
        </w:rPr>
        <w:t>cy w celu udzielenia zamówienia w zakresie okre</w:t>
      </w:r>
      <w:r w:rsidRPr="00A12016">
        <w:rPr>
          <w:rFonts w:ascii="Century Gothic" w:eastAsia="TimesNewRoman" w:hAnsi="Century Gothic" w:cs="Times New Roman"/>
          <w:color w:val="auto"/>
          <w:kern w:val="0"/>
          <w:sz w:val="20"/>
          <w:szCs w:val="20"/>
          <w:lang w:eastAsia="pl-PL"/>
        </w:rPr>
        <w:t>ś</w:t>
      </w:r>
      <w:r w:rsidRPr="00A12016">
        <w:rPr>
          <w:rFonts w:ascii="Century Gothic" w:eastAsia="SimSun" w:hAnsi="Century Gothic" w:cs="Times New Roman"/>
          <w:color w:val="auto"/>
          <w:kern w:val="0"/>
          <w:sz w:val="20"/>
          <w:szCs w:val="20"/>
          <w:lang w:eastAsia="pl-PL"/>
        </w:rPr>
        <w:t xml:space="preserve">lonym w </w:t>
      </w:r>
      <w:r w:rsidRPr="00A12016">
        <w:rPr>
          <w:rFonts w:ascii="Century Gothic" w:eastAsia="SimSun" w:hAnsi="Century Gothic" w:cs="Times New Roman"/>
          <w:color w:val="auto"/>
          <w:kern w:val="0"/>
          <w:sz w:val="20"/>
          <w:szCs w:val="20"/>
          <w:lang w:eastAsia="en-US"/>
        </w:rPr>
        <w:t xml:space="preserve">§ 1 </w:t>
      </w:r>
      <w:r w:rsidRPr="00A12016">
        <w:rPr>
          <w:rFonts w:ascii="Century Gothic" w:eastAsia="SimSun" w:hAnsi="Century Gothic" w:cs="Times New Roman"/>
          <w:color w:val="auto"/>
          <w:kern w:val="0"/>
          <w:sz w:val="20"/>
          <w:szCs w:val="20"/>
          <w:lang w:eastAsia="pl-PL"/>
        </w:rPr>
        <w:t>ust. 1, b</w:t>
      </w:r>
      <w:r w:rsidRPr="00A12016">
        <w:rPr>
          <w:rFonts w:ascii="Century Gothic" w:eastAsia="TimesNewRoman" w:hAnsi="Century Gothic" w:cs="Times New Roman"/>
          <w:color w:val="auto"/>
          <w:kern w:val="0"/>
          <w:sz w:val="20"/>
          <w:szCs w:val="20"/>
          <w:lang w:eastAsia="pl-PL"/>
        </w:rPr>
        <w:t>ę</w:t>
      </w:r>
      <w:r w:rsidRPr="00A12016">
        <w:rPr>
          <w:rFonts w:ascii="Century Gothic" w:eastAsia="SimSun" w:hAnsi="Century Gothic" w:cs="Times New Roman"/>
          <w:color w:val="auto"/>
          <w:kern w:val="0"/>
          <w:sz w:val="20"/>
          <w:szCs w:val="20"/>
          <w:lang w:eastAsia="pl-PL"/>
        </w:rPr>
        <w:t>dzie ka</w:t>
      </w:r>
      <w:r w:rsidRPr="00A12016">
        <w:rPr>
          <w:rFonts w:ascii="Century Gothic" w:eastAsia="TimesNewRoman" w:hAnsi="Century Gothic" w:cs="Times New Roman"/>
          <w:color w:val="auto"/>
          <w:kern w:val="0"/>
          <w:sz w:val="20"/>
          <w:szCs w:val="20"/>
          <w:lang w:eastAsia="pl-PL"/>
        </w:rPr>
        <w:t>ż</w:t>
      </w:r>
      <w:r w:rsidRPr="00A12016">
        <w:rPr>
          <w:rFonts w:ascii="Century Gothic" w:eastAsia="SimSun" w:hAnsi="Century Gothic" w:cs="Times New Roman"/>
          <w:color w:val="auto"/>
          <w:kern w:val="0"/>
          <w:sz w:val="20"/>
          <w:szCs w:val="20"/>
          <w:lang w:eastAsia="pl-PL"/>
        </w:rPr>
        <w:t>dorazowo zapraszał do zło</w:t>
      </w:r>
      <w:r w:rsidRPr="00A12016">
        <w:rPr>
          <w:rFonts w:ascii="Century Gothic" w:eastAsia="TimesNewRoman" w:hAnsi="Century Gothic" w:cs="Times New Roman"/>
          <w:color w:val="auto"/>
          <w:kern w:val="0"/>
          <w:sz w:val="20"/>
          <w:szCs w:val="20"/>
          <w:lang w:eastAsia="pl-PL"/>
        </w:rPr>
        <w:t>ż</w:t>
      </w:r>
      <w:r w:rsidRPr="00A12016">
        <w:rPr>
          <w:rFonts w:ascii="Century Gothic" w:eastAsia="SimSun" w:hAnsi="Century Gothic" w:cs="Times New Roman"/>
          <w:color w:val="auto"/>
          <w:kern w:val="0"/>
          <w:sz w:val="20"/>
          <w:szCs w:val="20"/>
          <w:lang w:eastAsia="pl-PL"/>
        </w:rPr>
        <w:t>enia oferty Wykonawców, z którymi zawarł umow</w:t>
      </w:r>
      <w:r w:rsidRPr="00A12016">
        <w:rPr>
          <w:rFonts w:ascii="Century Gothic" w:eastAsia="TimesNewRoman" w:hAnsi="Century Gothic" w:cs="Times New Roman"/>
          <w:color w:val="auto"/>
          <w:kern w:val="0"/>
          <w:sz w:val="20"/>
          <w:szCs w:val="20"/>
          <w:lang w:eastAsia="pl-PL"/>
        </w:rPr>
        <w:t xml:space="preserve">y </w:t>
      </w:r>
      <w:r w:rsidRPr="00A12016">
        <w:rPr>
          <w:rFonts w:ascii="Century Gothic" w:eastAsia="SimSun" w:hAnsi="Century Gothic" w:cs="Times New Roman"/>
          <w:color w:val="auto"/>
          <w:kern w:val="0"/>
          <w:sz w:val="20"/>
          <w:szCs w:val="20"/>
          <w:lang w:eastAsia="pl-PL"/>
        </w:rPr>
        <w:t>ramow</w:t>
      </w:r>
      <w:r w:rsidRPr="00A12016">
        <w:rPr>
          <w:rFonts w:ascii="Century Gothic" w:eastAsia="TimesNewRoman" w:hAnsi="Century Gothic" w:cs="Times New Roman"/>
          <w:color w:val="auto"/>
          <w:kern w:val="0"/>
          <w:sz w:val="20"/>
          <w:szCs w:val="20"/>
          <w:lang w:eastAsia="pl-PL"/>
        </w:rPr>
        <w:t xml:space="preserve">e, </w:t>
      </w:r>
      <w:r w:rsidRPr="00A12016">
        <w:rPr>
          <w:rFonts w:ascii="Century Gothic" w:eastAsia="TimesNewRoman" w:hAnsi="Century Gothic" w:cs="Times New Roman"/>
          <w:color w:val="auto"/>
          <w:kern w:val="0"/>
          <w:sz w:val="20"/>
          <w:szCs w:val="20"/>
          <w:lang w:eastAsia="pl-PL"/>
        </w:rPr>
        <w:br/>
      </w:r>
      <w:r w:rsidRPr="00A12016">
        <w:rPr>
          <w:rFonts w:ascii="Century Gothic" w:eastAsia="SimSun" w:hAnsi="Century Gothic" w:cs="Times New Roman"/>
          <w:color w:val="auto"/>
          <w:kern w:val="0"/>
          <w:sz w:val="20"/>
          <w:szCs w:val="20"/>
          <w:lang w:eastAsia="pl-PL"/>
        </w:rPr>
        <w:t>a Wykonawc</w:t>
      </w:r>
      <w:r w:rsidR="005151F7">
        <w:rPr>
          <w:rFonts w:ascii="Century Gothic" w:eastAsia="SimSun" w:hAnsi="Century Gothic" w:cs="Times New Roman"/>
          <w:color w:val="auto"/>
          <w:kern w:val="0"/>
          <w:sz w:val="20"/>
          <w:szCs w:val="20"/>
          <w:lang w:eastAsia="pl-PL"/>
        </w:rPr>
        <w:t>y</w:t>
      </w:r>
      <w:r w:rsidRPr="00A12016">
        <w:rPr>
          <w:rFonts w:ascii="Century Gothic" w:eastAsia="SimSun" w:hAnsi="Century Gothic" w:cs="Times New Roman"/>
          <w:color w:val="auto"/>
          <w:kern w:val="0"/>
          <w:sz w:val="20"/>
          <w:szCs w:val="20"/>
          <w:lang w:eastAsia="pl-PL"/>
        </w:rPr>
        <w:t xml:space="preserve"> zobowi</w:t>
      </w:r>
      <w:r w:rsidRPr="00A12016">
        <w:rPr>
          <w:rFonts w:ascii="Century Gothic" w:eastAsia="TimesNewRoman" w:hAnsi="Century Gothic" w:cs="Times New Roman"/>
          <w:color w:val="auto"/>
          <w:kern w:val="0"/>
          <w:sz w:val="20"/>
          <w:szCs w:val="20"/>
          <w:lang w:eastAsia="pl-PL"/>
        </w:rPr>
        <w:t>ą</w:t>
      </w:r>
      <w:r w:rsidRPr="00A12016">
        <w:rPr>
          <w:rFonts w:ascii="Century Gothic" w:eastAsia="SimSun" w:hAnsi="Century Gothic" w:cs="Times New Roman"/>
          <w:color w:val="auto"/>
          <w:kern w:val="0"/>
          <w:sz w:val="20"/>
          <w:szCs w:val="20"/>
          <w:lang w:eastAsia="pl-PL"/>
        </w:rPr>
        <w:t>zan</w:t>
      </w:r>
      <w:r w:rsidR="005151F7">
        <w:rPr>
          <w:rFonts w:ascii="Century Gothic" w:eastAsia="SimSun" w:hAnsi="Century Gothic" w:cs="Times New Roman"/>
          <w:color w:val="auto"/>
          <w:kern w:val="0"/>
          <w:sz w:val="20"/>
          <w:szCs w:val="20"/>
          <w:lang w:eastAsia="pl-PL"/>
        </w:rPr>
        <w:t>i</w:t>
      </w:r>
      <w:r w:rsidRPr="00A12016">
        <w:rPr>
          <w:rFonts w:ascii="Century Gothic" w:eastAsia="SimSun" w:hAnsi="Century Gothic" w:cs="Times New Roman"/>
          <w:color w:val="auto"/>
          <w:kern w:val="0"/>
          <w:sz w:val="20"/>
          <w:szCs w:val="20"/>
          <w:lang w:eastAsia="pl-PL"/>
        </w:rPr>
        <w:t xml:space="preserve"> b</w:t>
      </w:r>
      <w:r w:rsidRPr="00A12016">
        <w:rPr>
          <w:rFonts w:ascii="Century Gothic" w:eastAsia="TimesNewRoman" w:hAnsi="Century Gothic" w:cs="Times New Roman"/>
          <w:color w:val="auto"/>
          <w:kern w:val="0"/>
          <w:sz w:val="20"/>
          <w:szCs w:val="20"/>
          <w:lang w:eastAsia="pl-PL"/>
        </w:rPr>
        <w:t>ę</w:t>
      </w:r>
      <w:r w:rsidRPr="00A12016">
        <w:rPr>
          <w:rFonts w:ascii="Century Gothic" w:eastAsia="SimSun" w:hAnsi="Century Gothic" w:cs="Times New Roman"/>
          <w:color w:val="auto"/>
          <w:kern w:val="0"/>
          <w:sz w:val="20"/>
          <w:szCs w:val="20"/>
          <w:lang w:eastAsia="pl-PL"/>
        </w:rPr>
        <w:t>d</w:t>
      </w:r>
      <w:r w:rsidR="005151F7">
        <w:rPr>
          <w:rFonts w:ascii="Century Gothic" w:eastAsia="SimSun" w:hAnsi="Century Gothic" w:cs="Times New Roman"/>
          <w:color w:val="auto"/>
          <w:kern w:val="0"/>
          <w:sz w:val="20"/>
          <w:szCs w:val="20"/>
          <w:lang w:eastAsia="pl-PL"/>
        </w:rPr>
        <w:t>ą</w:t>
      </w:r>
      <w:r w:rsidRPr="00A12016">
        <w:rPr>
          <w:rFonts w:ascii="Century Gothic" w:eastAsia="SimSun" w:hAnsi="Century Gothic" w:cs="Times New Roman"/>
          <w:color w:val="auto"/>
          <w:kern w:val="0"/>
          <w:sz w:val="20"/>
          <w:szCs w:val="20"/>
          <w:lang w:eastAsia="pl-PL"/>
        </w:rPr>
        <w:t xml:space="preserve"> do zło</w:t>
      </w:r>
      <w:r w:rsidRPr="00A12016">
        <w:rPr>
          <w:rFonts w:ascii="Century Gothic" w:eastAsia="TimesNewRoman" w:hAnsi="Century Gothic" w:cs="Times New Roman"/>
          <w:color w:val="auto"/>
          <w:kern w:val="0"/>
          <w:sz w:val="20"/>
          <w:szCs w:val="20"/>
          <w:lang w:eastAsia="pl-PL"/>
        </w:rPr>
        <w:t>ż</w:t>
      </w:r>
      <w:r w:rsidRPr="00A12016">
        <w:rPr>
          <w:rFonts w:ascii="Century Gothic" w:eastAsia="SimSun" w:hAnsi="Century Gothic" w:cs="Times New Roman"/>
          <w:color w:val="auto"/>
          <w:kern w:val="0"/>
          <w:sz w:val="20"/>
          <w:szCs w:val="20"/>
          <w:lang w:eastAsia="pl-PL"/>
        </w:rPr>
        <w:t>enia oferty.</w:t>
      </w:r>
    </w:p>
    <w:p w:rsidR="00A12016" w:rsidRPr="00A12016" w:rsidRDefault="00056A2C" w:rsidP="00417E02">
      <w:pPr>
        <w:numPr>
          <w:ilvl w:val="4"/>
          <w:numId w:val="181"/>
        </w:numPr>
        <w:tabs>
          <w:tab w:val="clear" w:pos="-113"/>
          <w:tab w:val="left" w:pos="0"/>
          <w:tab w:val="left" w:pos="426"/>
        </w:tabs>
        <w:suppressAutoHyphens w:val="0"/>
        <w:ind w:left="284" w:hanging="284"/>
        <w:jc w:val="both"/>
        <w:textAlignment w:val="auto"/>
        <w:rPr>
          <w:rFonts w:ascii="Century Gothic" w:hAnsi="Century Gothic" w:cs="Times New Roman"/>
          <w:bCs/>
          <w:color w:val="auto"/>
          <w:sz w:val="20"/>
          <w:szCs w:val="20"/>
          <w:lang w:eastAsia="pl-PL"/>
        </w:rPr>
      </w:pPr>
      <w:r>
        <w:rPr>
          <w:rFonts w:ascii="Century Gothic" w:eastAsia="SimSun" w:hAnsi="Century Gothic" w:cs="Times New Roman"/>
          <w:bCs/>
          <w:color w:val="auto"/>
          <w:kern w:val="0"/>
          <w:sz w:val="20"/>
          <w:szCs w:val="20"/>
          <w:lang w:eastAsia="en-US"/>
        </w:rPr>
        <w:t>Z</w:t>
      </w:r>
      <w:r w:rsidR="00A12016" w:rsidRPr="00A12016">
        <w:rPr>
          <w:rFonts w:ascii="Century Gothic" w:eastAsia="SimSun" w:hAnsi="Century Gothic" w:cs="Times New Roman"/>
          <w:bCs/>
          <w:color w:val="auto"/>
          <w:kern w:val="0"/>
          <w:sz w:val="20"/>
          <w:szCs w:val="20"/>
          <w:lang w:eastAsia="en-US"/>
        </w:rPr>
        <w:t>amawiający wybierze najkorzystniejszą ofert spośród złożonych ofert, kierując się kryteriami wyboru wskazanymi w zaproszeniu, o którym mowa w ust. 2. Oferty składane będą  przy użyciu środków komunikacji elektronicznej.</w:t>
      </w:r>
      <w:r w:rsidR="00A12016" w:rsidRPr="00A12016">
        <w:rPr>
          <w:rFonts w:ascii="Century Gothic" w:hAnsi="Century Gothic" w:cs="Times New Roman"/>
          <w:bCs/>
          <w:color w:val="auto"/>
          <w:sz w:val="20"/>
          <w:szCs w:val="20"/>
          <w:lang w:eastAsia="pl-PL"/>
        </w:rPr>
        <w:t xml:space="preserve"> Z wybranym Wykonawcą zostanie zawarta umowa wykonawcza, która będzie podstawą wykonania zamówienia. Wzór umowy wykonawczej stanowi załącznik nr</w:t>
      </w:r>
      <w:r w:rsidR="00A12016" w:rsidRPr="00A12016">
        <w:rPr>
          <w:rFonts w:ascii="Century Gothic" w:hAnsi="Century Gothic" w:cs="Times New Roman"/>
          <w:bCs/>
          <w:i/>
          <w:color w:val="auto"/>
          <w:sz w:val="20"/>
          <w:szCs w:val="20"/>
          <w:lang w:eastAsia="pl-PL"/>
        </w:rPr>
        <w:t xml:space="preserve"> </w:t>
      </w:r>
      <w:r w:rsidR="00A12016" w:rsidRPr="00A12016">
        <w:rPr>
          <w:rFonts w:ascii="Century Gothic" w:hAnsi="Century Gothic" w:cs="Times New Roman"/>
          <w:bCs/>
          <w:color w:val="auto"/>
          <w:sz w:val="20"/>
          <w:szCs w:val="20"/>
          <w:lang w:eastAsia="pl-PL"/>
        </w:rPr>
        <w:t>1 do umowy ramowej.</w:t>
      </w:r>
    </w:p>
    <w:p w:rsidR="00A12016" w:rsidRPr="00A12016" w:rsidRDefault="00A12016" w:rsidP="00417E02">
      <w:pPr>
        <w:numPr>
          <w:ilvl w:val="4"/>
          <w:numId w:val="181"/>
        </w:numPr>
        <w:tabs>
          <w:tab w:val="clear" w:pos="-113"/>
          <w:tab w:val="left" w:pos="284"/>
        </w:tabs>
        <w:suppressAutoHyphens w:val="0"/>
        <w:ind w:left="426" w:hanging="455"/>
        <w:jc w:val="both"/>
        <w:textAlignment w:val="auto"/>
        <w:rPr>
          <w:rFonts w:ascii="Century Gothic" w:hAnsi="Century Gothic" w:cs="Times New Roman"/>
          <w:b/>
          <w:bCs/>
          <w:color w:val="auto"/>
          <w:kern w:val="0"/>
          <w:sz w:val="20"/>
          <w:szCs w:val="20"/>
          <w:lang w:eastAsia="en-US"/>
        </w:rPr>
      </w:pPr>
      <w:r w:rsidRPr="00A12016">
        <w:rPr>
          <w:rFonts w:ascii="Century Gothic" w:hAnsi="Century Gothic" w:cs="Times New Roman"/>
          <w:color w:val="auto"/>
          <w:kern w:val="0"/>
          <w:sz w:val="20"/>
          <w:szCs w:val="20"/>
          <w:lang w:eastAsia="pl-PL"/>
        </w:rPr>
        <w:t>Wykonawca zobowiązuje się oferowa</w:t>
      </w:r>
      <w:r w:rsidRPr="00A12016">
        <w:rPr>
          <w:rFonts w:ascii="Century Gothic" w:eastAsia="TimesNewRoman" w:hAnsi="Century Gothic" w:cs="Times New Roman"/>
          <w:color w:val="auto"/>
          <w:kern w:val="0"/>
          <w:sz w:val="20"/>
          <w:szCs w:val="20"/>
          <w:lang w:eastAsia="pl-PL"/>
        </w:rPr>
        <w:t xml:space="preserve">ć </w:t>
      </w:r>
      <w:r w:rsidRPr="00A12016">
        <w:rPr>
          <w:rFonts w:ascii="Century Gothic" w:hAnsi="Century Gothic" w:cs="Times New Roman"/>
          <w:color w:val="auto"/>
          <w:kern w:val="0"/>
          <w:sz w:val="20"/>
          <w:szCs w:val="20"/>
          <w:lang w:eastAsia="pl-PL"/>
        </w:rPr>
        <w:t>w post</w:t>
      </w:r>
      <w:r w:rsidRPr="00A12016">
        <w:rPr>
          <w:rFonts w:ascii="Century Gothic" w:eastAsia="TimesNewRoman" w:hAnsi="Century Gothic" w:cs="Times New Roman"/>
          <w:color w:val="auto"/>
          <w:kern w:val="0"/>
          <w:sz w:val="20"/>
          <w:szCs w:val="20"/>
          <w:lang w:eastAsia="pl-PL"/>
        </w:rPr>
        <w:t>ę</w:t>
      </w:r>
      <w:r w:rsidRPr="00A12016">
        <w:rPr>
          <w:rFonts w:ascii="Century Gothic" w:hAnsi="Century Gothic" w:cs="Times New Roman"/>
          <w:color w:val="auto"/>
          <w:kern w:val="0"/>
          <w:sz w:val="20"/>
          <w:szCs w:val="20"/>
          <w:lang w:eastAsia="pl-PL"/>
        </w:rPr>
        <w:t>powaniach o udzielenie zamówienia publicznego:</w:t>
      </w:r>
    </w:p>
    <w:p w:rsidR="00A12016" w:rsidRPr="00A12016" w:rsidRDefault="00A12016" w:rsidP="00056A2C">
      <w:pPr>
        <w:suppressAutoHyphens w:val="0"/>
        <w:ind w:left="709" w:hanging="283"/>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pl-PL"/>
        </w:rPr>
        <w:t>a) ceny jednostkowe netto w PLN za poszczególny typ asortymentu</w:t>
      </w:r>
      <w:r w:rsidRPr="00A12016">
        <w:rPr>
          <w:rFonts w:ascii="Century Gothic" w:hAnsi="Century Gothic" w:cs="Times New Roman"/>
          <w:color w:val="auto"/>
          <w:kern w:val="0"/>
          <w:sz w:val="20"/>
          <w:szCs w:val="20"/>
          <w:lang w:eastAsia="en-US"/>
        </w:rPr>
        <w:t xml:space="preserve"> nie wyższe niż wskazane (odpowiednio do typu asortymentu) </w:t>
      </w:r>
      <w:r w:rsidRPr="00A12016">
        <w:rPr>
          <w:rFonts w:ascii="Century Gothic" w:hAnsi="Century Gothic" w:cs="Times New Roman"/>
          <w:color w:val="auto"/>
          <w:kern w:val="0"/>
          <w:sz w:val="20"/>
          <w:szCs w:val="20"/>
          <w:lang w:eastAsia="pl-PL"/>
        </w:rPr>
        <w:t xml:space="preserve">w załączniku nr 2 do umowy ramowej. </w:t>
      </w:r>
      <w:r w:rsidRPr="00A12016">
        <w:rPr>
          <w:rFonts w:ascii="Century Gothic" w:hAnsi="Century Gothic" w:cs="Times New Roman"/>
          <w:color w:val="auto"/>
          <w:kern w:val="0"/>
          <w:sz w:val="20"/>
          <w:szCs w:val="20"/>
          <w:lang w:eastAsia="en-US"/>
        </w:rPr>
        <w:t xml:space="preserve">W przypadku Wykonawcy korzystającego w dniu składania ofert ze zwolnień wskazanych w art. 113 ustawy o podatku od towarów i usług </w:t>
      </w:r>
      <w:r w:rsidR="002C5DD7" w:rsidRPr="0069211F">
        <w:rPr>
          <w:rFonts w:ascii="Century Gothic" w:hAnsi="Century Gothic" w:cs="Times New Roman"/>
          <w:color w:val="auto"/>
          <w:kern w:val="0"/>
          <w:sz w:val="20"/>
          <w:szCs w:val="20"/>
          <w:lang w:eastAsia="en-US"/>
        </w:rPr>
        <w:t>(</w:t>
      </w:r>
      <w:r w:rsidR="002C5DD7" w:rsidRPr="0069211F">
        <w:rPr>
          <w:rFonts w:ascii="Century Gothic" w:eastAsia="SimSun" w:hAnsi="Century Gothic" w:cs="Calibri Light"/>
          <w:color w:val="auto"/>
          <w:kern w:val="2"/>
          <w:sz w:val="20"/>
          <w:szCs w:val="20"/>
        </w:rPr>
        <w:t xml:space="preserve">t. j. </w:t>
      </w:r>
      <w:r w:rsidR="002C5DD7" w:rsidRPr="0069211F">
        <w:rPr>
          <w:rFonts w:ascii="Century Gothic" w:eastAsia="SimSun" w:hAnsi="Century Gothic"/>
          <w:color w:val="auto"/>
          <w:kern w:val="2"/>
          <w:sz w:val="20"/>
          <w:szCs w:val="20"/>
        </w:rPr>
        <w:t xml:space="preserve">Dz. U. z 2021 r. poz. 685 </w:t>
      </w:r>
      <w:r w:rsidR="002C5DD7" w:rsidRPr="0069211F">
        <w:rPr>
          <w:rFonts w:ascii="Century Gothic" w:eastAsia="SimSun" w:hAnsi="Century Gothic" w:cs="Calibri Light"/>
          <w:color w:val="auto"/>
          <w:kern w:val="2"/>
          <w:sz w:val="20"/>
          <w:szCs w:val="20"/>
        </w:rPr>
        <w:t xml:space="preserve">ze zm.), </w:t>
      </w:r>
      <w:r w:rsidRPr="00A12016">
        <w:rPr>
          <w:rFonts w:ascii="Century Gothic" w:hAnsi="Century Gothic" w:cs="Times New Roman"/>
          <w:color w:val="auto"/>
          <w:kern w:val="0"/>
          <w:sz w:val="20"/>
          <w:szCs w:val="20"/>
          <w:lang w:eastAsia="en-US"/>
        </w:rPr>
        <w:t>ceny jednostkowe netto, o których mowa w zdaniu pierwszym traktowane są jako ceny jednostkowe brutto;</w:t>
      </w:r>
    </w:p>
    <w:p w:rsidR="00A12016" w:rsidRPr="00A12016" w:rsidRDefault="00A12016" w:rsidP="00056A2C">
      <w:pPr>
        <w:suppressAutoHyphens w:val="0"/>
        <w:ind w:left="709" w:hanging="283"/>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 xml:space="preserve">b) </w:t>
      </w:r>
      <w:r w:rsidRPr="00A12016">
        <w:rPr>
          <w:rFonts w:ascii="Century Gothic" w:hAnsi="Century Gothic" w:cs="Times New Roman"/>
          <w:color w:val="auto"/>
          <w:sz w:val="20"/>
          <w:szCs w:val="20"/>
        </w:rPr>
        <w:t xml:space="preserve">asortyment - </w:t>
      </w:r>
      <w:r w:rsidRPr="00A12016">
        <w:rPr>
          <w:rFonts w:ascii="Century Gothic" w:hAnsi="Century Gothic" w:cs="Times New Roman"/>
          <w:color w:val="auto"/>
          <w:kern w:val="0"/>
          <w:sz w:val="20"/>
          <w:szCs w:val="20"/>
          <w:lang w:eastAsia="pl-PL"/>
        </w:rPr>
        <w:t>zgodnie z asortymentem zaoferowanym przez Wykonawcę w postępowaniu prowadzonym w celu zawarcia umowy ramowej</w:t>
      </w:r>
      <w:r w:rsidR="002C5DD7" w:rsidRPr="0069211F">
        <w:rPr>
          <w:rFonts w:ascii="Century Gothic" w:hAnsi="Century Gothic" w:cs="Times New Roman"/>
          <w:color w:val="auto"/>
          <w:kern w:val="0"/>
          <w:sz w:val="20"/>
          <w:szCs w:val="20"/>
          <w:lang w:eastAsia="pl-PL"/>
        </w:rPr>
        <w:t xml:space="preserve">, z zastrzeżeniem zapisu </w:t>
      </w:r>
      <w:r w:rsidR="002C5DD7" w:rsidRPr="0069211F">
        <w:rPr>
          <w:rFonts w:ascii="Century Gothic" w:eastAsia="SimSun" w:hAnsi="Century Gothic" w:cs="Times New Roman"/>
          <w:color w:val="auto"/>
          <w:kern w:val="0"/>
          <w:sz w:val="20"/>
          <w:szCs w:val="20"/>
          <w:lang w:eastAsia="en-US"/>
        </w:rPr>
        <w:t>§ 8 ust. 2 lit. a.</w:t>
      </w:r>
    </w:p>
    <w:p w:rsidR="00A12016" w:rsidRPr="00A12016" w:rsidRDefault="00A12016" w:rsidP="00417E02">
      <w:pPr>
        <w:numPr>
          <w:ilvl w:val="4"/>
          <w:numId w:val="181"/>
        </w:numPr>
        <w:tabs>
          <w:tab w:val="clear" w:pos="-113"/>
          <w:tab w:val="left" w:pos="284"/>
        </w:tabs>
        <w:suppressAutoHyphens w:val="0"/>
        <w:ind w:left="284" w:hanging="284"/>
        <w:jc w:val="both"/>
        <w:textAlignment w:val="auto"/>
        <w:rPr>
          <w:rFonts w:ascii="Century Gothic" w:hAnsi="Century Gothic" w:cs="Times New Roman"/>
          <w:color w:val="auto"/>
          <w:kern w:val="0"/>
          <w:sz w:val="20"/>
          <w:szCs w:val="20"/>
          <w:lang w:eastAsia="pl-PL"/>
        </w:rPr>
      </w:pPr>
      <w:r w:rsidRPr="00A12016">
        <w:rPr>
          <w:rFonts w:ascii="Century Gothic" w:hAnsi="Century Gothic" w:cs="Times New Roman"/>
          <w:color w:val="auto"/>
          <w:kern w:val="0"/>
          <w:sz w:val="20"/>
          <w:szCs w:val="20"/>
          <w:lang w:eastAsia="pl-PL"/>
        </w:rPr>
        <w:t xml:space="preserve">Zamawiający nie dopuszcza zmian cen jednostkowych brutto, o których mowa w ust. 4, </w:t>
      </w:r>
      <w:r w:rsidRPr="00A12016">
        <w:rPr>
          <w:rFonts w:ascii="Century Gothic" w:hAnsi="Century Gothic" w:cs="Times New Roman"/>
          <w:color w:val="auto"/>
          <w:kern w:val="0"/>
          <w:sz w:val="20"/>
          <w:szCs w:val="20"/>
          <w:lang w:eastAsia="en-US"/>
        </w:rPr>
        <w:t xml:space="preserve">w przypadku Wykonawcy korzystającego w dniu zawarcia umowy ramowej ze zwolnień wskazanych w art. 113 ustawy o podatku od towarów i usług (tj. Dz. U. z 2017 r., poz. 1221 z późn. zm.), który w trakcie obowiązywania umowy ramowej utraci prawo do ww. zwolnień lub gdy zrezygnuje z tego zwolnienia. </w:t>
      </w:r>
    </w:p>
    <w:p w:rsidR="00A12016" w:rsidRPr="00A12016" w:rsidRDefault="00A12016" w:rsidP="00417E02">
      <w:pPr>
        <w:numPr>
          <w:ilvl w:val="4"/>
          <w:numId w:val="181"/>
        </w:numPr>
        <w:tabs>
          <w:tab w:val="left" w:pos="284"/>
        </w:tabs>
        <w:suppressAutoHyphens w:val="0"/>
        <w:ind w:firstLine="113"/>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Wykonawca w ramach umów wykonawczych w szczególności zobowiązuje się do:</w:t>
      </w:r>
    </w:p>
    <w:p w:rsidR="00A12016" w:rsidRPr="00A12016" w:rsidRDefault="00A12016" w:rsidP="00417E02">
      <w:pPr>
        <w:numPr>
          <w:ilvl w:val="0"/>
          <w:numId w:val="182"/>
        </w:numPr>
        <w:tabs>
          <w:tab w:val="left" w:pos="567"/>
        </w:tabs>
        <w:ind w:hanging="720"/>
        <w:jc w:val="both"/>
        <w:textAlignment w:val="auto"/>
        <w:rPr>
          <w:rFonts w:ascii="Century Gothic" w:hAnsi="Century Gothic"/>
          <w:color w:val="auto"/>
          <w:sz w:val="20"/>
          <w:szCs w:val="20"/>
        </w:rPr>
      </w:pPr>
      <w:r w:rsidRPr="00A12016">
        <w:rPr>
          <w:rFonts w:ascii="Century Gothic" w:hAnsi="Century Gothic"/>
          <w:color w:val="auto"/>
          <w:sz w:val="20"/>
          <w:szCs w:val="20"/>
        </w:rPr>
        <w:t xml:space="preserve">dostarczenia wymaganego asortymentu do miejsca realizacji </w:t>
      </w:r>
      <w:r w:rsidR="002C5DD7">
        <w:rPr>
          <w:rFonts w:ascii="Century Gothic" w:hAnsi="Century Gothic"/>
          <w:color w:val="auto"/>
          <w:sz w:val="20"/>
          <w:szCs w:val="20"/>
        </w:rPr>
        <w:t>umowy</w:t>
      </w:r>
      <w:r w:rsidRPr="00A12016">
        <w:rPr>
          <w:rFonts w:ascii="Century Gothic" w:hAnsi="Century Gothic"/>
          <w:color w:val="auto"/>
          <w:sz w:val="20"/>
          <w:szCs w:val="20"/>
        </w:rPr>
        <w:t>;</w:t>
      </w:r>
    </w:p>
    <w:p w:rsidR="00A12016" w:rsidRPr="00A12016" w:rsidRDefault="00A12016" w:rsidP="00417E02">
      <w:pPr>
        <w:numPr>
          <w:ilvl w:val="0"/>
          <w:numId w:val="182"/>
        </w:numPr>
        <w:tabs>
          <w:tab w:val="left" w:pos="567"/>
        </w:tabs>
        <w:ind w:hanging="720"/>
        <w:jc w:val="both"/>
        <w:textAlignment w:val="auto"/>
        <w:rPr>
          <w:rFonts w:ascii="Century Gothic" w:hAnsi="Century Gothic"/>
          <w:color w:val="auto"/>
          <w:sz w:val="20"/>
          <w:szCs w:val="20"/>
        </w:rPr>
      </w:pPr>
      <w:r w:rsidRPr="00A12016">
        <w:rPr>
          <w:rFonts w:ascii="Century Gothic" w:hAnsi="Century Gothic"/>
          <w:color w:val="auto"/>
          <w:sz w:val="20"/>
          <w:szCs w:val="20"/>
        </w:rPr>
        <w:t>wykonania prac instalacyjnych i montażowych</w:t>
      </w:r>
      <w:r w:rsidRPr="00A12016">
        <w:rPr>
          <w:rFonts w:ascii="Century Gothic" w:hAnsi="Century Gothic"/>
          <w:b/>
          <w:color w:val="auto"/>
          <w:sz w:val="20"/>
          <w:szCs w:val="20"/>
        </w:rPr>
        <w:t xml:space="preserve"> </w:t>
      </w:r>
      <w:r w:rsidRPr="00A12016">
        <w:rPr>
          <w:rFonts w:ascii="Century Gothic" w:hAnsi="Century Gothic"/>
          <w:color w:val="auto"/>
          <w:sz w:val="20"/>
          <w:szCs w:val="20"/>
        </w:rPr>
        <w:t>oraz integracji z istniejącą infrastrukturą;</w:t>
      </w:r>
    </w:p>
    <w:p w:rsidR="00A12016" w:rsidRPr="00A12016" w:rsidRDefault="00A12016" w:rsidP="00417E02">
      <w:pPr>
        <w:numPr>
          <w:ilvl w:val="0"/>
          <w:numId w:val="182"/>
        </w:numPr>
        <w:tabs>
          <w:tab w:val="left" w:pos="567"/>
        </w:tabs>
        <w:ind w:hanging="720"/>
        <w:jc w:val="both"/>
        <w:textAlignment w:val="auto"/>
        <w:rPr>
          <w:rFonts w:ascii="Century Gothic" w:hAnsi="Century Gothic"/>
          <w:color w:val="auto"/>
          <w:sz w:val="20"/>
          <w:szCs w:val="20"/>
        </w:rPr>
      </w:pPr>
      <w:r w:rsidRPr="00A12016">
        <w:rPr>
          <w:rFonts w:ascii="Century Gothic" w:hAnsi="Century Gothic"/>
          <w:color w:val="auto"/>
          <w:sz w:val="20"/>
          <w:szCs w:val="20"/>
        </w:rPr>
        <w:t>sporządzenia dokumentacji opisanej w załączniku nr 2 do umowy</w:t>
      </w:r>
      <w:r w:rsidR="002C5DD7">
        <w:rPr>
          <w:rFonts w:ascii="Century Gothic" w:hAnsi="Century Gothic"/>
          <w:color w:val="auto"/>
          <w:sz w:val="20"/>
          <w:szCs w:val="20"/>
        </w:rPr>
        <w:t xml:space="preserve"> ramowej</w:t>
      </w:r>
      <w:r w:rsidRPr="00A12016">
        <w:rPr>
          <w:rFonts w:ascii="Century Gothic" w:hAnsi="Century Gothic"/>
          <w:color w:val="auto"/>
          <w:sz w:val="20"/>
          <w:szCs w:val="20"/>
        </w:rPr>
        <w:t xml:space="preserve"> ;</w:t>
      </w:r>
    </w:p>
    <w:p w:rsidR="00A12016" w:rsidRPr="00A12016" w:rsidRDefault="00A12016" w:rsidP="00417E02">
      <w:pPr>
        <w:numPr>
          <w:ilvl w:val="0"/>
          <w:numId w:val="182"/>
        </w:numPr>
        <w:tabs>
          <w:tab w:val="left" w:pos="567"/>
        </w:tabs>
        <w:ind w:left="567" w:hanging="294"/>
        <w:jc w:val="both"/>
        <w:textAlignment w:val="auto"/>
        <w:rPr>
          <w:rFonts w:ascii="Century Gothic" w:hAnsi="Century Gothic"/>
          <w:color w:val="auto"/>
          <w:sz w:val="20"/>
          <w:szCs w:val="20"/>
        </w:rPr>
      </w:pPr>
      <w:r w:rsidRPr="00A12016">
        <w:rPr>
          <w:rFonts w:ascii="Century Gothic" w:hAnsi="Century Gothic"/>
          <w:color w:val="auto"/>
          <w:sz w:val="20"/>
          <w:szCs w:val="20"/>
        </w:rPr>
        <w:lastRenderedPageBreak/>
        <w:t>uporządkowania miejsca prac, naprawienia ewentualnych szkód powstałych podczas dostawy/montażu</w:t>
      </w:r>
      <w:r w:rsidRPr="00A12016">
        <w:rPr>
          <w:rFonts w:ascii="Century Gothic" w:hAnsi="Century Gothic" w:cs="Times New Roman"/>
          <w:bCs/>
          <w:color w:val="auto"/>
          <w:kern w:val="0"/>
          <w:sz w:val="20"/>
          <w:szCs w:val="20"/>
          <w:lang w:eastAsia="en-US"/>
        </w:rPr>
        <w:t>.</w:t>
      </w:r>
    </w:p>
    <w:p w:rsidR="00A12016" w:rsidRPr="00A12016" w:rsidRDefault="00A12016" w:rsidP="00417E02">
      <w:pPr>
        <w:numPr>
          <w:ilvl w:val="0"/>
          <w:numId w:val="182"/>
        </w:numPr>
        <w:tabs>
          <w:tab w:val="left" w:pos="567"/>
        </w:tabs>
        <w:ind w:hanging="720"/>
        <w:jc w:val="both"/>
        <w:textAlignment w:val="auto"/>
        <w:rPr>
          <w:rFonts w:ascii="Century Gothic" w:hAnsi="Century Gothic"/>
          <w:color w:val="auto"/>
          <w:sz w:val="20"/>
          <w:szCs w:val="20"/>
        </w:rPr>
      </w:pPr>
      <w:r w:rsidRPr="00A12016">
        <w:rPr>
          <w:rFonts w:ascii="Century Gothic" w:hAnsi="Century Gothic" w:cs="Times New Roman"/>
          <w:sz w:val="20"/>
          <w:szCs w:val="20"/>
        </w:rPr>
        <w:t>wykonanie w systemie SKD wizualizacji graficznej stanu przejść o nowe przejście SKD</w:t>
      </w:r>
    </w:p>
    <w:p w:rsidR="002C5DD7" w:rsidRPr="0062779C" w:rsidRDefault="00A12016" w:rsidP="00417E02">
      <w:pPr>
        <w:numPr>
          <w:ilvl w:val="0"/>
          <w:numId w:val="173"/>
        </w:numPr>
        <w:suppressAutoHyphens w:val="0"/>
        <w:jc w:val="both"/>
        <w:textAlignment w:val="auto"/>
        <w:rPr>
          <w:rFonts w:ascii="Century Gothic" w:eastAsia="SimSun" w:hAnsi="Century Gothic" w:cs="Times New Roman"/>
          <w:color w:val="FF0000"/>
          <w:kern w:val="0"/>
          <w:sz w:val="20"/>
          <w:szCs w:val="20"/>
          <w:lang w:eastAsia="en-US"/>
        </w:rPr>
      </w:pPr>
      <w:r w:rsidRPr="002C5DD7">
        <w:rPr>
          <w:rFonts w:ascii="Century Gothic" w:eastAsia="SimSun" w:hAnsi="Century Gothic" w:cs="Times New Roman"/>
          <w:color w:val="auto"/>
          <w:kern w:val="0"/>
          <w:sz w:val="20"/>
          <w:szCs w:val="20"/>
          <w:lang w:eastAsia="en-US"/>
        </w:rPr>
        <w:t xml:space="preserve">Wynagrodzenie należne Wykonawcy za prawidłowo wykonaną dostawę asortymentu stanowić będzie sumę wartości netto w PLN wynikających z iloczynów cen jednostkowych netto w PLN za poszczególne typy asortymentu wskazanych przez Wykonawcę w ofercie złożonej w wyniku przekazanego zaproszenia, o którym mowa w ust. 3, oraz ilości, odpowiednio do </w:t>
      </w:r>
      <w:r w:rsidRPr="002C5DD7">
        <w:rPr>
          <w:rFonts w:ascii="Century Gothic" w:hAnsi="Century Gothic" w:cs="Times New Roman"/>
          <w:color w:val="auto"/>
          <w:kern w:val="0"/>
          <w:sz w:val="20"/>
          <w:szCs w:val="20"/>
          <w:lang w:eastAsia="en-US"/>
        </w:rPr>
        <w:t>typu</w:t>
      </w:r>
      <w:r w:rsidRPr="002C5DD7">
        <w:rPr>
          <w:rFonts w:ascii="Century Gothic" w:eastAsia="SimSun" w:hAnsi="Century Gothic" w:cs="Times New Roman"/>
          <w:color w:val="auto"/>
          <w:kern w:val="0"/>
          <w:sz w:val="20"/>
          <w:szCs w:val="20"/>
          <w:lang w:eastAsia="en-US"/>
        </w:rPr>
        <w:t xml:space="preserve"> odebranego asortymentu, powiększonych o stawkę podatku VAT, wskazaną odpowiednio do </w:t>
      </w:r>
      <w:r w:rsidRPr="002C5DD7">
        <w:rPr>
          <w:rFonts w:ascii="Century Gothic" w:hAnsi="Century Gothic" w:cs="Times New Roman"/>
          <w:color w:val="auto"/>
          <w:kern w:val="0"/>
          <w:sz w:val="20"/>
          <w:szCs w:val="20"/>
          <w:lang w:eastAsia="en-US"/>
        </w:rPr>
        <w:t>typu</w:t>
      </w:r>
      <w:r w:rsidRPr="002C5DD7">
        <w:rPr>
          <w:rFonts w:ascii="Century Gothic" w:eastAsia="SimSun" w:hAnsi="Century Gothic" w:cs="Times New Roman"/>
          <w:color w:val="auto"/>
          <w:kern w:val="0"/>
          <w:sz w:val="20"/>
          <w:szCs w:val="20"/>
          <w:lang w:eastAsia="en-US"/>
        </w:rPr>
        <w:t xml:space="preserve"> asortymentu w </w:t>
      </w:r>
      <w:r w:rsidR="002C5DD7" w:rsidRPr="003746BA">
        <w:rPr>
          <w:rFonts w:ascii="Century Gothic" w:eastAsia="SimSun" w:hAnsi="Century Gothic" w:cs="Times New Roman"/>
          <w:color w:val="auto"/>
          <w:kern w:val="0"/>
          <w:sz w:val="20"/>
          <w:szCs w:val="20"/>
          <w:lang w:eastAsia="en-US"/>
        </w:rPr>
        <w:t>ofercie złożonej w wyniku przekazanego zaproszenia.</w:t>
      </w:r>
    </w:p>
    <w:p w:rsidR="00A12016" w:rsidRPr="002C5DD7" w:rsidRDefault="00A12016" w:rsidP="00417E02">
      <w:pPr>
        <w:numPr>
          <w:ilvl w:val="0"/>
          <w:numId w:val="173"/>
        </w:numPr>
        <w:suppressAutoHyphens w:val="0"/>
        <w:jc w:val="both"/>
        <w:textAlignment w:val="auto"/>
        <w:rPr>
          <w:rFonts w:ascii="Century Gothic" w:hAnsi="Century Gothic" w:cs="Times New Roman"/>
          <w:color w:val="auto"/>
          <w:kern w:val="0"/>
          <w:sz w:val="20"/>
          <w:szCs w:val="20"/>
          <w:lang w:eastAsia="en-US"/>
        </w:rPr>
      </w:pPr>
      <w:r w:rsidRPr="002C5DD7">
        <w:rPr>
          <w:rFonts w:ascii="Century Gothic" w:hAnsi="Century Gothic" w:cs="Times New Roman"/>
          <w:color w:val="auto"/>
          <w:kern w:val="0"/>
          <w:sz w:val="20"/>
          <w:szCs w:val="20"/>
          <w:lang w:eastAsia="en-US"/>
        </w:rPr>
        <w:t>W cenach, o których mowa w ust. 4 Wykonawca uwzględnił koszt:</w:t>
      </w:r>
    </w:p>
    <w:p w:rsidR="00A12016" w:rsidRPr="00A12016" w:rsidRDefault="00A12016" w:rsidP="00417E02">
      <w:pPr>
        <w:numPr>
          <w:ilvl w:val="1"/>
          <w:numId w:val="173"/>
        </w:numPr>
        <w:suppressAutoHyphens w:val="0"/>
        <w:ind w:left="1440" w:hanging="1014"/>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wykonania czynności, o których mowa w ust. 6;</w:t>
      </w:r>
    </w:p>
    <w:p w:rsidR="00A12016" w:rsidRPr="00A12016" w:rsidRDefault="00A12016" w:rsidP="00417E02">
      <w:pPr>
        <w:numPr>
          <w:ilvl w:val="1"/>
          <w:numId w:val="173"/>
        </w:numPr>
        <w:suppressAutoHyphens w:val="0"/>
        <w:ind w:left="1440" w:hanging="1014"/>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pozostałych opłat związanych z wykonaniem przedmiotu umowy.</w:t>
      </w:r>
    </w:p>
    <w:p w:rsidR="00A12016" w:rsidRPr="00A12016" w:rsidRDefault="00A12016" w:rsidP="00417E02">
      <w:pPr>
        <w:numPr>
          <w:ilvl w:val="0"/>
          <w:numId w:val="173"/>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Płatność w PLN za zrealizowaną dostawę zostanie dokonana na rachunek wskazany przez Wykonawcę na fakturze w terminie 30 dni od daty otrzymania przez Zamawiającego prawidłowo wystawionej faktury, wystawionej zgodnie z § 5 ust. 8</w:t>
      </w:r>
      <w:r w:rsidRPr="00A12016">
        <w:rPr>
          <w:rFonts w:ascii="Century Gothic" w:hAnsi="Century Gothic" w:cs="Times New Roman"/>
          <w:i/>
          <w:color w:val="auto"/>
          <w:kern w:val="0"/>
          <w:sz w:val="20"/>
          <w:szCs w:val="20"/>
          <w:lang w:eastAsia="en-US"/>
        </w:rPr>
        <w:t xml:space="preserve"> </w:t>
      </w:r>
      <w:r w:rsidRPr="00A12016">
        <w:rPr>
          <w:rFonts w:ascii="Century Gothic" w:hAnsi="Century Gothic" w:cs="Times New Roman"/>
          <w:bCs/>
          <w:color w:val="auto"/>
          <w:sz w:val="20"/>
          <w:szCs w:val="20"/>
          <w:lang w:eastAsia="pl-PL"/>
        </w:rPr>
        <w:t>lub ustrukturyzowaną fakturę w formie elektronicznej na Platformie Elektronicznego Fakturowania.</w:t>
      </w:r>
    </w:p>
    <w:p w:rsidR="00A12016" w:rsidRPr="00A12016" w:rsidRDefault="00A12016" w:rsidP="00417E02">
      <w:pPr>
        <w:widowControl w:val="0"/>
        <w:numPr>
          <w:ilvl w:val="0"/>
          <w:numId w:val="173"/>
        </w:numPr>
        <w:contextualSpacing/>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Zamawiający zobowiązuje się zapłacić Wykonawcy odsetki ustawowe w razie nieuzasadnionego niezapłacenia faktury w terminie, o którym mowa w ust. 9.</w:t>
      </w:r>
    </w:p>
    <w:p w:rsidR="00A12016" w:rsidRPr="00A12016" w:rsidRDefault="00A12016" w:rsidP="00417E02">
      <w:pPr>
        <w:numPr>
          <w:ilvl w:val="0"/>
          <w:numId w:val="173"/>
        </w:numPr>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 xml:space="preserve">Zamawiający nie wyraża zgody na dokonanie cesji wierzytelności wynikających z wykonywania niniejszej umowy na rzecz osób trzecich. </w:t>
      </w:r>
    </w:p>
    <w:p w:rsidR="00A12016" w:rsidRPr="00A12016" w:rsidRDefault="00A12016" w:rsidP="00417E02">
      <w:pPr>
        <w:numPr>
          <w:ilvl w:val="0"/>
          <w:numId w:val="173"/>
        </w:numPr>
        <w:suppressAutoHyphens w:val="0"/>
        <w:autoSpaceDE w:val="0"/>
        <w:autoSpaceDN w:val="0"/>
        <w:adjustRightInd w:val="0"/>
        <w:jc w:val="both"/>
        <w:textAlignment w:val="auto"/>
        <w:rPr>
          <w:rFonts w:ascii="Century Gothic" w:hAnsi="Century Gothic"/>
          <w:color w:val="auto"/>
          <w:sz w:val="20"/>
          <w:szCs w:val="20"/>
          <w:lang w:eastAsia="pl-PL"/>
        </w:rPr>
      </w:pPr>
      <w:r w:rsidRPr="00A12016">
        <w:rPr>
          <w:rFonts w:ascii="Century Gothic" w:hAnsi="Century Gothic"/>
          <w:color w:val="auto"/>
          <w:sz w:val="20"/>
          <w:szCs w:val="20"/>
          <w:lang w:eastAsia="pl-PL"/>
        </w:rPr>
        <w:t xml:space="preserve">Zaproszenia, o których mowa w ust. 2 przekazywane będą na adres e-mail ……………………. </w:t>
      </w:r>
      <w:r w:rsidRPr="00A12016">
        <w:rPr>
          <w:rFonts w:ascii="Century Gothic" w:hAnsi="Century Gothic"/>
          <w:i/>
          <w:color w:val="auto"/>
          <w:sz w:val="20"/>
          <w:szCs w:val="20"/>
          <w:lang w:eastAsia="pl-PL"/>
        </w:rPr>
        <w:t>(zgodnie z Ofertą Wykonawcy).</w:t>
      </w:r>
    </w:p>
    <w:p w:rsidR="00A12016" w:rsidRDefault="00A12016" w:rsidP="00417E02">
      <w:pPr>
        <w:numPr>
          <w:ilvl w:val="0"/>
          <w:numId w:val="173"/>
        </w:numPr>
        <w:suppressAutoHyphens w:val="0"/>
        <w:autoSpaceDE w:val="0"/>
        <w:autoSpaceDN w:val="0"/>
        <w:adjustRightInd w:val="0"/>
        <w:jc w:val="both"/>
        <w:textAlignment w:val="auto"/>
        <w:rPr>
          <w:rFonts w:ascii="Century Gothic" w:hAnsi="Century Gothic"/>
          <w:color w:val="auto"/>
          <w:sz w:val="20"/>
          <w:szCs w:val="20"/>
          <w:lang w:eastAsia="pl-PL"/>
        </w:rPr>
      </w:pPr>
      <w:r w:rsidRPr="00A12016">
        <w:rPr>
          <w:rFonts w:ascii="Century Gothic" w:hAnsi="Century Gothic"/>
          <w:color w:val="auto"/>
          <w:sz w:val="20"/>
          <w:szCs w:val="20"/>
          <w:lang w:eastAsia="pl-PL"/>
        </w:rPr>
        <w:t>Wykonawca powiadomi Zamawiającego o każdorazowej zmianie adresu e-mail, na który będą przekazywane zaproszenia.</w:t>
      </w:r>
    </w:p>
    <w:p w:rsidR="002C5DD7" w:rsidRPr="00A12016" w:rsidRDefault="002C5DD7" w:rsidP="002C5DD7">
      <w:pPr>
        <w:suppressAutoHyphens w:val="0"/>
        <w:autoSpaceDE w:val="0"/>
        <w:autoSpaceDN w:val="0"/>
        <w:adjustRightInd w:val="0"/>
        <w:ind w:left="360"/>
        <w:jc w:val="both"/>
        <w:textAlignment w:val="auto"/>
        <w:rPr>
          <w:rFonts w:ascii="Century Gothic" w:hAnsi="Century Gothic"/>
          <w:color w:val="auto"/>
          <w:sz w:val="20"/>
          <w:szCs w:val="20"/>
          <w:lang w:eastAsia="pl-PL"/>
        </w:rPr>
      </w:pPr>
    </w:p>
    <w:p w:rsidR="00A12016" w:rsidRPr="00A12016" w:rsidRDefault="00A12016" w:rsidP="00A12016">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b/>
          <w:bCs/>
          <w:color w:val="auto"/>
          <w:kern w:val="0"/>
          <w:sz w:val="20"/>
          <w:szCs w:val="20"/>
          <w:lang w:eastAsia="en-US"/>
        </w:rPr>
        <w:t>§ 3</w:t>
      </w:r>
    </w:p>
    <w:p w:rsidR="00A12016" w:rsidRPr="00A12016" w:rsidRDefault="00A12016" w:rsidP="00417E02">
      <w:pPr>
        <w:numPr>
          <w:ilvl w:val="1"/>
          <w:numId w:val="174"/>
        </w:numPr>
        <w:tabs>
          <w:tab w:val="clear" w:pos="1025"/>
          <w:tab w:val="num" w:pos="284"/>
        </w:tabs>
        <w:suppressAutoHyphens w:val="0"/>
        <w:ind w:hanging="1025"/>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Wykonawca gwarantuje, że dostarczany w ramach umów wykonawczych asortyment będzie:</w:t>
      </w:r>
    </w:p>
    <w:p w:rsidR="00A12016" w:rsidRPr="00A12016" w:rsidRDefault="00A12016" w:rsidP="00417E02">
      <w:pPr>
        <w:numPr>
          <w:ilvl w:val="0"/>
          <w:numId w:val="183"/>
        </w:numPr>
        <w:tabs>
          <w:tab w:val="clear" w:pos="1080"/>
        </w:tabs>
        <w:autoSpaceDE w:val="0"/>
        <w:autoSpaceDN w:val="0"/>
        <w:ind w:left="851" w:hanging="512"/>
        <w:jc w:val="both"/>
        <w:rPr>
          <w:rFonts w:ascii="Century Gothic" w:hAnsi="Century Gothic" w:cs="Times New Roman"/>
          <w:color w:val="auto"/>
          <w:sz w:val="20"/>
          <w:szCs w:val="20"/>
        </w:rPr>
      </w:pPr>
      <w:r w:rsidRPr="00A12016">
        <w:rPr>
          <w:rFonts w:ascii="Century Gothic" w:hAnsi="Century Gothic" w:cs="Times New Roman"/>
          <w:color w:val="auto"/>
          <w:sz w:val="20"/>
          <w:szCs w:val="20"/>
        </w:rPr>
        <w:t>oznakowany znakiem CE, fabrycznie nowy, wolny od wad uniemożliwiających jego użycie zgodnie z przeznaczeniem;</w:t>
      </w:r>
    </w:p>
    <w:p w:rsidR="00A12016" w:rsidRPr="00A12016" w:rsidRDefault="00A12016" w:rsidP="00417E02">
      <w:pPr>
        <w:numPr>
          <w:ilvl w:val="0"/>
          <w:numId w:val="183"/>
        </w:numPr>
        <w:tabs>
          <w:tab w:val="clear" w:pos="1080"/>
        </w:tabs>
        <w:autoSpaceDE w:val="0"/>
        <w:autoSpaceDN w:val="0"/>
        <w:ind w:left="851" w:hanging="425"/>
        <w:jc w:val="both"/>
        <w:rPr>
          <w:rFonts w:ascii="Century Gothic" w:hAnsi="Century Gothic" w:cs="Times New Roman"/>
          <w:color w:val="auto"/>
          <w:sz w:val="20"/>
          <w:szCs w:val="20"/>
        </w:rPr>
      </w:pPr>
      <w:r w:rsidRPr="00A12016">
        <w:rPr>
          <w:rFonts w:ascii="Century Gothic" w:hAnsi="Century Gothic" w:cs="Times New Roman"/>
          <w:color w:val="auto"/>
          <w:sz w:val="20"/>
          <w:szCs w:val="20"/>
        </w:rPr>
        <w:t>umieszczony w oryginalnym opakowaniu producenta zabezpieczającym go przed uszkodzeniami mechanicznymi;</w:t>
      </w:r>
    </w:p>
    <w:p w:rsidR="00A12016" w:rsidRPr="00A12016" w:rsidRDefault="00A12016" w:rsidP="00417E02">
      <w:pPr>
        <w:numPr>
          <w:ilvl w:val="0"/>
          <w:numId w:val="183"/>
        </w:numPr>
        <w:tabs>
          <w:tab w:val="clear" w:pos="1080"/>
        </w:tabs>
        <w:autoSpaceDE w:val="0"/>
        <w:autoSpaceDN w:val="0"/>
        <w:ind w:hanging="654"/>
        <w:jc w:val="both"/>
        <w:rPr>
          <w:rFonts w:ascii="Century Gothic" w:hAnsi="Century Gothic" w:cs="Times New Roman"/>
          <w:color w:val="auto"/>
          <w:sz w:val="20"/>
          <w:szCs w:val="20"/>
        </w:rPr>
      </w:pPr>
      <w:r w:rsidRPr="00A12016">
        <w:rPr>
          <w:rFonts w:ascii="Century Gothic" w:eastAsia="Times New Roman" w:hAnsi="Century Gothic"/>
          <w:color w:val="auto"/>
          <w:sz w:val="20"/>
          <w:szCs w:val="20"/>
          <w:lang w:eastAsia="pl-PL"/>
        </w:rPr>
        <w:t>zgodny ze szczegółowym opisem, stanowiącym Załącznik Nr 2 do umowy</w:t>
      </w:r>
      <w:r w:rsidRPr="00A12016">
        <w:rPr>
          <w:rFonts w:ascii="Century Gothic" w:hAnsi="Century Gothic" w:cs="Times New Roman"/>
          <w:color w:val="auto"/>
          <w:sz w:val="20"/>
          <w:szCs w:val="20"/>
        </w:rPr>
        <w:t>;</w:t>
      </w:r>
    </w:p>
    <w:p w:rsidR="00A12016" w:rsidRPr="00A12016" w:rsidRDefault="00A12016" w:rsidP="00417E02">
      <w:pPr>
        <w:numPr>
          <w:ilvl w:val="0"/>
          <w:numId w:val="183"/>
        </w:numPr>
        <w:tabs>
          <w:tab w:val="clear" w:pos="1080"/>
        </w:tabs>
        <w:autoSpaceDE w:val="0"/>
        <w:autoSpaceDN w:val="0"/>
        <w:ind w:left="851" w:hanging="425"/>
        <w:jc w:val="both"/>
        <w:rPr>
          <w:rFonts w:ascii="Century Gothic" w:hAnsi="Century Gothic" w:cs="Times New Roman"/>
          <w:color w:val="auto"/>
          <w:sz w:val="20"/>
          <w:szCs w:val="20"/>
        </w:rPr>
      </w:pPr>
      <w:r w:rsidRPr="00A12016">
        <w:rPr>
          <w:rFonts w:ascii="Century Gothic" w:hAnsi="Century Gothic" w:cs="Times New Roman"/>
          <w:color w:val="auto"/>
          <w:sz w:val="20"/>
          <w:szCs w:val="20"/>
        </w:rPr>
        <w:t>nowy, nie będzie to sprzęt odnowiony tj. refurbished, nieużywany wcześniej w innych projektach,;</w:t>
      </w:r>
    </w:p>
    <w:p w:rsidR="00A12016" w:rsidRPr="002C5DD7" w:rsidRDefault="00A12016" w:rsidP="00417E02">
      <w:pPr>
        <w:numPr>
          <w:ilvl w:val="0"/>
          <w:numId w:val="183"/>
        </w:numPr>
        <w:tabs>
          <w:tab w:val="clear" w:pos="1080"/>
          <w:tab w:val="num" w:pos="426"/>
        </w:tabs>
        <w:suppressAutoHyphens w:val="0"/>
        <w:autoSpaceDE w:val="0"/>
        <w:autoSpaceDN w:val="0"/>
        <w:ind w:left="360" w:firstLine="66"/>
        <w:jc w:val="both"/>
        <w:textAlignment w:val="auto"/>
        <w:rPr>
          <w:rFonts w:ascii="Century Gothic" w:eastAsia="SimSun" w:hAnsi="Century Gothic" w:cs="Times New Roman"/>
          <w:color w:val="auto"/>
          <w:kern w:val="0"/>
          <w:sz w:val="20"/>
          <w:szCs w:val="20"/>
          <w:lang w:eastAsia="en-US"/>
        </w:rPr>
      </w:pPr>
      <w:r w:rsidRPr="002C5DD7">
        <w:rPr>
          <w:rFonts w:ascii="Century Gothic" w:hAnsi="Century Gothic" w:cs="Times New Roman"/>
          <w:color w:val="auto"/>
          <w:sz w:val="20"/>
          <w:szCs w:val="20"/>
        </w:rPr>
        <w:t>pochodził z legalnego kanału dystrybucyjnego na teren RP.</w:t>
      </w:r>
    </w:p>
    <w:p w:rsidR="00A12016" w:rsidRPr="00A12016" w:rsidRDefault="00A12016" w:rsidP="00417E02">
      <w:pPr>
        <w:numPr>
          <w:ilvl w:val="1"/>
          <w:numId w:val="174"/>
        </w:numPr>
        <w:tabs>
          <w:tab w:val="clear" w:pos="1025"/>
          <w:tab w:val="num" w:pos="426"/>
        </w:tabs>
        <w:autoSpaceDE w:val="0"/>
        <w:autoSpaceDN w:val="0"/>
        <w:ind w:left="426" w:hanging="426"/>
        <w:jc w:val="both"/>
        <w:rPr>
          <w:rFonts w:ascii="Century Gothic" w:hAnsi="Century Gothic" w:cs="Times New Roman"/>
          <w:color w:val="auto"/>
          <w:sz w:val="20"/>
          <w:szCs w:val="20"/>
        </w:rPr>
      </w:pPr>
      <w:r w:rsidRPr="00A12016">
        <w:rPr>
          <w:rFonts w:ascii="Century Gothic" w:hAnsi="Century Gothic" w:cs="Times New Roman"/>
          <w:color w:val="auto"/>
          <w:sz w:val="20"/>
          <w:szCs w:val="20"/>
        </w:rPr>
        <w:t xml:space="preserve">Wykonawca zobowiązany jest do dostarczenia w dniu dostawy dokumentacji sporządzonej </w:t>
      </w:r>
      <w:r w:rsidR="002C5DD7">
        <w:rPr>
          <w:rFonts w:ascii="Century Gothic" w:hAnsi="Century Gothic" w:cs="Times New Roman"/>
          <w:color w:val="auto"/>
          <w:sz w:val="20"/>
          <w:szCs w:val="20"/>
        </w:rPr>
        <w:t xml:space="preserve">             </w:t>
      </w:r>
      <w:r w:rsidRPr="00A12016">
        <w:rPr>
          <w:rFonts w:ascii="Century Gothic" w:hAnsi="Century Gothic" w:cs="Times New Roman"/>
          <w:color w:val="auto"/>
          <w:sz w:val="20"/>
          <w:szCs w:val="20"/>
        </w:rPr>
        <w:t xml:space="preserve">w języku polskim, zawierającej </w:t>
      </w:r>
      <w:r w:rsidRPr="00A12016">
        <w:rPr>
          <w:rFonts w:ascii="Century Gothic" w:hAnsi="Century Gothic" w:cs="Times New Roman"/>
          <w:sz w:val="20"/>
          <w:szCs w:val="20"/>
        </w:rPr>
        <w:t>co najmniej: schemat blokowy rozbudowy SKD o nowe przejścia, rozmieszczenie urządzeń oraz trasy kabli zasilających i sygnałowych, podłączenie urządzeń do istniejącej infrastruktury energetycznej obiektu, wykaz zainstalowanych urządzeń.</w:t>
      </w:r>
    </w:p>
    <w:p w:rsidR="00A12016" w:rsidRPr="00A12016" w:rsidRDefault="00A12016" w:rsidP="002C5DD7">
      <w:pPr>
        <w:suppressAutoHyphens w:val="0"/>
        <w:ind w:left="357"/>
        <w:jc w:val="both"/>
        <w:textAlignment w:val="auto"/>
        <w:rPr>
          <w:rFonts w:eastAsia="Calibri" w:cs="Calibri"/>
          <w:sz w:val="20"/>
          <w:szCs w:val="20"/>
        </w:rPr>
      </w:pPr>
      <w:r w:rsidRPr="00A12016">
        <w:rPr>
          <w:rFonts w:ascii="Century Gothic" w:hAnsi="Century Gothic"/>
          <w:sz w:val="20"/>
          <w:szCs w:val="20"/>
        </w:rPr>
        <w:t>Dokumentacja powinna zostać sporządzona w języku polskim i dostarczona w formie papierowej, w pojedynczym egzemplarzu, sygnowanej podpisami, wersji oryginalnej. Dodatkowo powinna zostać dostarczona wersja elektroniczna dokumentacji, utrwalona na płycie CD/DVD lub na nośniku przenośnym. W wersji elektronicznej opracowanie należy wykonać w ogólnodostępnych programach o typowych rozszerzeniach (np. doc, pdf)</w:t>
      </w:r>
      <w:r w:rsidRPr="00A12016">
        <w:rPr>
          <w:rFonts w:ascii="Century Gothic" w:eastAsia="SimSun" w:hAnsi="Century Gothic"/>
          <w:kern w:val="0"/>
          <w:sz w:val="20"/>
          <w:szCs w:val="20"/>
          <w:lang w:eastAsia="en-US"/>
        </w:rPr>
        <w:t xml:space="preserve">. </w:t>
      </w:r>
    </w:p>
    <w:p w:rsidR="00A12016" w:rsidRPr="00A12016" w:rsidRDefault="00A12016" w:rsidP="00417E02">
      <w:pPr>
        <w:numPr>
          <w:ilvl w:val="1"/>
          <w:numId w:val="182"/>
        </w:numPr>
        <w:tabs>
          <w:tab w:val="clear" w:pos="1724"/>
          <w:tab w:val="num" w:pos="0"/>
        </w:tabs>
        <w:suppressAutoHyphens w:val="0"/>
        <w:ind w:left="426" w:hanging="426"/>
        <w:jc w:val="both"/>
        <w:textAlignment w:val="auto"/>
        <w:rPr>
          <w:rFonts w:ascii="Century Gothic" w:eastAsia="SimSun" w:hAnsi="Century Gothic" w:cs="Times New Roman"/>
          <w:color w:val="auto"/>
          <w:kern w:val="0"/>
          <w:sz w:val="20"/>
          <w:szCs w:val="20"/>
        </w:rPr>
      </w:pPr>
      <w:r w:rsidRPr="00A12016">
        <w:rPr>
          <w:rFonts w:ascii="Century Gothic" w:eastAsia="SimSun" w:hAnsi="Century Gothic" w:cs="Times New Roman"/>
          <w:color w:val="auto"/>
          <w:kern w:val="0"/>
          <w:sz w:val="20"/>
          <w:szCs w:val="20"/>
        </w:rPr>
        <w:t xml:space="preserve">Zamawiający wymaga, żeby Wykonawca był podmiotem uprawnionym do udzielania licencji i dostawy oferowanego w ukompletowaniu oprogramowania. Dostarczone oprogramowanie musi być wolne od wad prawnych i fizycznych oraz zgodne z zaleceniami, normami </w:t>
      </w:r>
      <w:r w:rsidR="002C5DD7">
        <w:rPr>
          <w:rFonts w:ascii="Century Gothic" w:eastAsia="SimSun" w:hAnsi="Century Gothic" w:cs="Times New Roman"/>
          <w:color w:val="auto"/>
          <w:kern w:val="0"/>
          <w:sz w:val="20"/>
          <w:szCs w:val="20"/>
        </w:rPr>
        <w:t xml:space="preserve">                           </w:t>
      </w:r>
      <w:r w:rsidRPr="00A12016">
        <w:rPr>
          <w:rFonts w:ascii="Century Gothic" w:eastAsia="SimSun" w:hAnsi="Century Gothic" w:cs="Times New Roman"/>
          <w:color w:val="auto"/>
          <w:kern w:val="0"/>
          <w:sz w:val="20"/>
          <w:szCs w:val="20"/>
        </w:rPr>
        <w:t xml:space="preserve">i obowiązującymi wymaganiami techniczno-eksploatacyjnymi obowiązującymi na terenie RP. </w:t>
      </w:r>
    </w:p>
    <w:p w:rsidR="00A12016" w:rsidRDefault="002C5DD7" w:rsidP="002C5DD7">
      <w:pPr>
        <w:suppressAutoHyphens w:val="0"/>
        <w:ind w:left="284" w:hanging="284"/>
        <w:jc w:val="both"/>
        <w:textAlignment w:val="auto"/>
        <w:rPr>
          <w:rFonts w:ascii="Century Gothic" w:hAnsi="Century Gothic" w:cs="Times New Roman"/>
          <w:color w:val="auto"/>
          <w:sz w:val="20"/>
          <w:szCs w:val="20"/>
          <w:lang w:eastAsia="pl-PL"/>
        </w:rPr>
      </w:pPr>
      <w:r>
        <w:rPr>
          <w:rFonts w:ascii="Century Gothic" w:hAnsi="Century Gothic" w:cs="Times New Roman"/>
          <w:color w:val="auto"/>
          <w:sz w:val="20"/>
          <w:szCs w:val="20"/>
          <w:lang w:eastAsia="pl-PL"/>
        </w:rPr>
        <w:t xml:space="preserve">4,   </w:t>
      </w:r>
      <w:r w:rsidR="00A12016" w:rsidRPr="00A12016">
        <w:rPr>
          <w:rFonts w:ascii="Century Gothic" w:hAnsi="Century Gothic" w:cs="Times New Roman"/>
          <w:color w:val="auto"/>
          <w:sz w:val="20"/>
          <w:szCs w:val="20"/>
          <w:lang w:eastAsia="pl-PL"/>
        </w:rPr>
        <w:t>Zamawiający wymaga, żeby licencje, były wolne od roszczeń osób trzecich oraz bez możliwości ich wypowiedzenia.</w:t>
      </w:r>
    </w:p>
    <w:p w:rsidR="004B3DD1" w:rsidRPr="0069211F" w:rsidRDefault="004B3DD1" w:rsidP="00417E02">
      <w:pPr>
        <w:numPr>
          <w:ilvl w:val="0"/>
          <w:numId w:val="178"/>
        </w:numPr>
        <w:jc w:val="both"/>
        <w:textAlignment w:val="auto"/>
        <w:rPr>
          <w:rFonts w:ascii="Century Gothic" w:eastAsia="SimSun" w:hAnsi="Century Gothic" w:cs="Century Gothic"/>
          <w:color w:val="auto"/>
          <w:kern w:val="2"/>
          <w:sz w:val="20"/>
          <w:szCs w:val="20"/>
        </w:rPr>
      </w:pPr>
      <w:r w:rsidRPr="0069211F">
        <w:rPr>
          <w:rFonts w:ascii="Century Gothic" w:eastAsia="SimSun" w:hAnsi="Century Gothic" w:cs="Calibri Light"/>
          <w:color w:val="auto"/>
          <w:kern w:val="2"/>
          <w:sz w:val="20"/>
          <w:szCs w:val="22"/>
        </w:rPr>
        <w:t>Wykonawca oświadcza, że posiada ważne:</w:t>
      </w:r>
    </w:p>
    <w:p w:rsidR="004B3DD1" w:rsidRPr="0069211F" w:rsidRDefault="004B3DD1" w:rsidP="00417E02">
      <w:pPr>
        <w:numPr>
          <w:ilvl w:val="0"/>
          <w:numId w:val="184"/>
        </w:numPr>
        <w:tabs>
          <w:tab w:val="clear" w:pos="1925"/>
        </w:tabs>
        <w:ind w:left="851" w:hanging="425"/>
        <w:jc w:val="both"/>
        <w:textAlignment w:val="auto"/>
        <w:rPr>
          <w:rFonts w:ascii="Century Gothic" w:eastAsia="SimSun" w:hAnsi="Century Gothic" w:cs="Century Gothic"/>
          <w:color w:val="auto"/>
          <w:kern w:val="2"/>
          <w:sz w:val="20"/>
          <w:szCs w:val="20"/>
        </w:rPr>
      </w:pPr>
      <w:r w:rsidRPr="0069211F">
        <w:rPr>
          <w:rFonts w:ascii="Century Gothic" w:eastAsia="SimSun" w:hAnsi="Century Gothic" w:cs="Calibri Light"/>
          <w:color w:val="auto"/>
          <w:kern w:val="2"/>
          <w:sz w:val="20"/>
          <w:szCs w:val="22"/>
        </w:rPr>
        <w:t xml:space="preserve"> koncesję </w:t>
      </w:r>
      <w:r w:rsidRPr="0069211F">
        <w:rPr>
          <w:rFonts w:ascii="Century Gothic" w:eastAsia="SimSun" w:hAnsi="Century Gothic" w:cs="Times New Roman"/>
          <w:color w:val="auto"/>
          <w:kern w:val="0"/>
          <w:sz w:val="20"/>
          <w:szCs w:val="20"/>
          <w:lang w:bidi="ar-SA"/>
        </w:rPr>
        <w:t>na  wykonywanie działalności  gospodarczej   w  zakresie usług ochrony  i  mienia  realizowanych  w  formie zabezpieczenia  technicznego</w:t>
      </w:r>
      <w:r w:rsidRPr="0069211F">
        <w:rPr>
          <w:rFonts w:ascii="Century Gothic" w:eastAsia="SimSun" w:hAnsi="Century Gothic" w:cs="Calibri Light"/>
          <w:color w:val="auto"/>
          <w:kern w:val="2"/>
          <w:sz w:val="20"/>
          <w:szCs w:val="22"/>
        </w:rPr>
        <w:t xml:space="preserve"> wydaną przez Ministra Spraw Wewnętrznych z dnia........................., Nr ........................, ważną do dnia ..................................</w:t>
      </w:r>
    </w:p>
    <w:p w:rsidR="004B3DD1" w:rsidRPr="0069211F" w:rsidRDefault="004B3DD1" w:rsidP="004B3DD1">
      <w:pPr>
        <w:suppressAutoHyphens w:val="0"/>
        <w:ind w:left="709" w:hanging="709"/>
        <w:jc w:val="both"/>
        <w:textAlignment w:val="auto"/>
        <w:rPr>
          <w:rFonts w:ascii="Century Gothic" w:eastAsia="SimSun" w:hAnsi="Century Gothic" w:cs="Century Gothic"/>
          <w:color w:val="auto"/>
          <w:kern w:val="2"/>
          <w:sz w:val="20"/>
          <w:szCs w:val="20"/>
        </w:rPr>
      </w:pPr>
      <w:r w:rsidRPr="0069211F">
        <w:rPr>
          <w:rFonts w:ascii="Century Gothic" w:eastAsia="SimSun" w:hAnsi="Century Gothic" w:cs="Times New Roman"/>
          <w:color w:val="auto"/>
          <w:kern w:val="0"/>
          <w:sz w:val="20"/>
          <w:szCs w:val="20"/>
          <w:lang w:bidi="ar-SA"/>
        </w:rPr>
        <w:t xml:space="preserve">        b) </w:t>
      </w:r>
      <w:r w:rsidRPr="0069211F">
        <w:rPr>
          <w:rFonts w:ascii="Century Gothic" w:hAnsi="Century Gothic"/>
          <w:color w:val="auto"/>
          <w:sz w:val="20"/>
          <w:szCs w:val="20"/>
        </w:rPr>
        <w:t>świadectwo bezpieczeństwa przemysłowego potwierdzające zdolność do ochrony informacji niejawnych co najmniej o klauzuli "poufne" - min. III stopnia, ważne  do  dnia ….</w:t>
      </w:r>
    </w:p>
    <w:p w:rsidR="004B3DD1" w:rsidRPr="0069211F" w:rsidRDefault="004B3DD1" w:rsidP="004B3DD1">
      <w:pPr>
        <w:ind w:left="284" w:hanging="284"/>
        <w:jc w:val="both"/>
        <w:textAlignment w:val="auto"/>
        <w:rPr>
          <w:rFonts w:ascii="Century Gothic" w:eastAsia="SimSun" w:hAnsi="Century Gothic" w:cs="Century Gothic"/>
          <w:color w:val="auto"/>
          <w:kern w:val="2"/>
          <w:sz w:val="20"/>
          <w:szCs w:val="20"/>
        </w:rPr>
      </w:pPr>
      <w:r w:rsidRPr="0069211F">
        <w:rPr>
          <w:rFonts w:ascii="Century Gothic" w:eastAsia="SimSun" w:hAnsi="Century Gothic" w:cs="Calibri Light"/>
          <w:color w:val="auto"/>
          <w:kern w:val="2"/>
          <w:sz w:val="20"/>
          <w:szCs w:val="22"/>
        </w:rPr>
        <w:t>6. W przypadku, gdy dokumenty o których mowa w ust. 6  zostaną cofnięte, utracą  ważność Wykonawca w terminie 30 dni zobowiązuje się dostarczyć Zamawiającemu kopię aktualnych dokumentów.</w:t>
      </w:r>
    </w:p>
    <w:p w:rsidR="004B3DD1" w:rsidRPr="009B5058" w:rsidRDefault="004B3DD1" w:rsidP="004B3DD1">
      <w:pPr>
        <w:ind w:left="284" w:hanging="284"/>
        <w:jc w:val="both"/>
        <w:textAlignment w:val="auto"/>
        <w:rPr>
          <w:rFonts w:ascii="Century Gothic" w:eastAsia="SimSun" w:hAnsi="Century Gothic" w:cs="Century Gothic"/>
          <w:color w:val="FF0000"/>
          <w:kern w:val="2"/>
          <w:sz w:val="20"/>
          <w:szCs w:val="20"/>
        </w:rPr>
      </w:pPr>
      <w:r>
        <w:rPr>
          <w:rFonts w:ascii="Century Gothic" w:eastAsia="SimSun" w:hAnsi="Century Gothic" w:cs="Calibri Light"/>
          <w:color w:val="FF0000"/>
          <w:kern w:val="2"/>
          <w:sz w:val="20"/>
          <w:szCs w:val="22"/>
        </w:rPr>
        <w:lastRenderedPageBreak/>
        <w:t xml:space="preserve">7. </w:t>
      </w:r>
      <w:r w:rsidRPr="0069211F">
        <w:rPr>
          <w:rFonts w:ascii="Century Gothic" w:eastAsia="SimSun" w:hAnsi="Century Gothic" w:cs="Calibri Light"/>
          <w:color w:val="auto"/>
          <w:kern w:val="2"/>
          <w:sz w:val="20"/>
          <w:szCs w:val="22"/>
        </w:rPr>
        <w:t xml:space="preserve">Wykonawca zobowiązuje się  wykonać przedmiot  umowy  przy pomocy osób wskazanych                    w  załączniku  nr 4  do  umowy  ramowej, z zastrzeżeniem zapisu </w:t>
      </w:r>
      <w:r w:rsidRPr="0069211F">
        <w:rPr>
          <w:rFonts w:ascii="Century Gothic" w:eastAsia="SimSun" w:hAnsi="Century Gothic" w:cs="Times New Roman"/>
          <w:color w:val="auto"/>
          <w:kern w:val="0"/>
          <w:sz w:val="20"/>
          <w:szCs w:val="20"/>
          <w:lang w:eastAsia="en-US"/>
        </w:rPr>
        <w:t>§ 8 ust. 7.</w:t>
      </w:r>
    </w:p>
    <w:p w:rsidR="00A12016" w:rsidRPr="00A12016" w:rsidRDefault="004B3DD1" w:rsidP="004B3DD1">
      <w:pPr>
        <w:suppressAutoHyphens w:val="0"/>
        <w:ind w:left="142" w:hanging="142"/>
        <w:jc w:val="both"/>
        <w:textAlignment w:val="auto"/>
        <w:rPr>
          <w:rFonts w:ascii="Century Gothic" w:eastAsia="SimSun" w:hAnsi="Century Gothic" w:cs="Times New Roman"/>
          <w:color w:val="auto"/>
          <w:kern w:val="0"/>
          <w:sz w:val="20"/>
          <w:szCs w:val="20"/>
        </w:rPr>
      </w:pPr>
      <w:r>
        <w:rPr>
          <w:rFonts w:ascii="Century Gothic" w:hAnsi="Century Gothic"/>
          <w:color w:val="auto"/>
          <w:sz w:val="20"/>
          <w:szCs w:val="20"/>
        </w:rPr>
        <w:t>8.</w:t>
      </w:r>
      <w:r w:rsidR="00A12016" w:rsidRPr="00A12016">
        <w:rPr>
          <w:rFonts w:ascii="Century Gothic" w:hAnsi="Century Gothic"/>
          <w:color w:val="auto"/>
          <w:sz w:val="20"/>
          <w:szCs w:val="20"/>
        </w:rPr>
        <w:t>Ryzyko uszkodzenia / utraty urządzeń podczas ich instalacji ponosi Wykonawca.</w:t>
      </w:r>
    </w:p>
    <w:p w:rsidR="00A12016" w:rsidRPr="00A12016" w:rsidRDefault="00A12016" w:rsidP="00A12016">
      <w:pPr>
        <w:autoSpaceDN w:val="0"/>
        <w:jc w:val="both"/>
        <w:rPr>
          <w:rFonts w:ascii="Century Gothic" w:eastAsia="SimSun" w:hAnsi="Century Gothic" w:cs="Times New Roman"/>
          <w:color w:val="auto"/>
          <w:kern w:val="0"/>
          <w:sz w:val="20"/>
          <w:szCs w:val="20"/>
          <w:lang w:bidi="ar-SA"/>
        </w:rPr>
      </w:pPr>
    </w:p>
    <w:p w:rsidR="00A12016" w:rsidRDefault="00A12016" w:rsidP="00A12016">
      <w:pPr>
        <w:tabs>
          <w:tab w:val="left" w:pos="426"/>
          <w:tab w:val="center" w:pos="4536"/>
          <w:tab w:val="right" w:pos="9072"/>
        </w:tabs>
        <w:suppressAutoHyphens w:val="0"/>
        <w:jc w:val="center"/>
        <w:textAlignment w:val="auto"/>
        <w:rPr>
          <w:rFonts w:ascii="Century Gothic" w:eastAsia="SimSun" w:hAnsi="Century Gothic" w:cs="Times New Roman"/>
          <w:b/>
          <w:color w:val="auto"/>
          <w:kern w:val="0"/>
          <w:sz w:val="20"/>
          <w:szCs w:val="20"/>
          <w:lang w:eastAsia="en-US"/>
        </w:rPr>
      </w:pPr>
      <w:r w:rsidRPr="00A12016">
        <w:rPr>
          <w:rFonts w:ascii="Century Gothic" w:eastAsia="SimSun" w:hAnsi="Century Gothic" w:cs="Times New Roman"/>
          <w:b/>
          <w:color w:val="auto"/>
          <w:kern w:val="0"/>
          <w:sz w:val="20"/>
          <w:szCs w:val="20"/>
          <w:lang w:eastAsia="en-US"/>
        </w:rPr>
        <w:t xml:space="preserve">§ 4 </w:t>
      </w:r>
    </w:p>
    <w:p w:rsidR="00F2626D" w:rsidRPr="00F2626D" w:rsidRDefault="00F2626D" w:rsidP="00A12016">
      <w:pPr>
        <w:tabs>
          <w:tab w:val="left" w:pos="426"/>
          <w:tab w:val="center" w:pos="4536"/>
          <w:tab w:val="right" w:pos="9072"/>
        </w:tabs>
        <w:suppressAutoHyphens w:val="0"/>
        <w:jc w:val="center"/>
        <w:textAlignment w:val="auto"/>
        <w:rPr>
          <w:rFonts w:ascii="Century Gothic" w:hAnsi="Century Gothic" w:cs="Times New Roman"/>
          <w:b/>
          <w:color w:val="auto"/>
          <w:kern w:val="0"/>
          <w:sz w:val="16"/>
          <w:szCs w:val="16"/>
          <w:lang w:eastAsia="en-US"/>
        </w:rPr>
      </w:pPr>
    </w:p>
    <w:p w:rsidR="00A12016" w:rsidRPr="00A12016" w:rsidRDefault="00A12016" w:rsidP="00417E02">
      <w:pPr>
        <w:widowControl w:val="0"/>
        <w:numPr>
          <w:ilvl w:val="0"/>
          <w:numId w:val="185"/>
        </w:numPr>
        <w:shd w:val="clear" w:color="auto" w:fill="FFFFFF"/>
        <w:tabs>
          <w:tab w:val="left" w:pos="426"/>
        </w:tabs>
        <w:suppressAutoHyphens w:val="0"/>
        <w:autoSpaceDE w:val="0"/>
        <w:autoSpaceDN w:val="0"/>
        <w:adjustRightInd w:val="0"/>
        <w:ind w:left="426" w:right="5" w:hanging="284"/>
        <w:jc w:val="both"/>
        <w:textAlignment w:val="auto"/>
        <w:rPr>
          <w:rFonts w:ascii="Century Gothic" w:hAnsi="Century Gothic" w:cs="Times New Roman"/>
          <w:color w:val="auto"/>
          <w:spacing w:val="-18"/>
          <w:sz w:val="20"/>
          <w:szCs w:val="20"/>
        </w:rPr>
      </w:pPr>
      <w:r w:rsidRPr="00A12016">
        <w:rPr>
          <w:rFonts w:ascii="Century Gothic" w:hAnsi="Century Gothic" w:cs="Times New Roman"/>
          <w:color w:val="auto"/>
          <w:sz w:val="20"/>
          <w:szCs w:val="20"/>
        </w:rPr>
        <w:t xml:space="preserve">Wykonawca oświadcza i gwarantuje, iż z chwilą podpisania </w:t>
      </w:r>
      <w:r w:rsidR="00141809">
        <w:rPr>
          <w:rFonts w:ascii="Century Gothic" w:hAnsi="Century Gothic" w:cs="Times New Roman"/>
          <w:color w:val="auto"/>
          <w:sz w:val="20"/>
          <w:szCs w:val="20"/>
        </w:rPr>
        <w:t>p</w:t>
      </w:r>
      <w:r w:rsidRPr="00A12016">
        <w:rPr>
          <w:rFonts w:ascii="Century Gothic" w:hAnsi="Century Gothic" w:cs="Times New Roman"/>
          <w:color w:val="auto"/>
          <w:sz w:val="20"/>
          <w:szCs w:val="20"/>
        </w:rPr>
        <w:t>rotokołu odbioru ilościowego Skarb Państwa - Zamawiający, w ramach wynagrodzenia wskazanego w §1 ust. 2 lit. a) umowy wykonawczej uzyskuje prawo do korzystania z oprogramowania, na podstawie niewyłącznej, nieograniczonej terytorialnie licencji udzielonej przez producenta oprogramowania, której warunki tenże producent dołączył do licencji oprogramowania jednak nie gorsze niż wynikające z umowy .</w:t>
      </w:r>
    </w:p>
    <w:p w:rsidR="00A12016" w:rsidRPr="00A12016" w:rsidRDefault="00A12016" w:rsidP="00417E02">
      <w:pPr>
        <w:widowControl w:val="0"/>
        <w:numPr>
          <w:ilvl w:val="0"/>
          <w:numId w:val="185"/>
        </w:numPr>
        <w:shd w:val="clear" w:color="auto" w:fill="FFFFFF"/>
        <w:tabs>
          <w:tab w:val="left" w:pos="426"/>
        </w:tabs>
        <w:suppressAutoHyphens w:val="0"/>
        <w:autoSpaceDE w:val="0"/>
        <w:autoSpaceDN w:val="0"/>
        <w:adjustRightInd w:val="0"/>
        <w:ind w:left="426" w:right="5" w:hanging="284"/>
        <w:jc w:val="both"/>
        <w:textAlignment w:val="auto"/>
        <w:rPr>
          <w:rFonts w:ascii="Century Gothic" w:hAnsi="Century Gothic" w:cs="Times New Roman"/>
          <w:color w:val="auto"/>
          <w:spacing w:val="-18"/>
          <w:sz w:val="20"/>
          <w:szCs w:val="20"/>
        </w:rPr>
      </w:pPr>
      <w:r w:rsidRPr="00A12016">
        <w:rPr>
          <w:rFonts w:ascii="Century Gothic" w:hAnsi="Century Gothic" w:cs="Times New Roman"/>
          <w:color w:val="auto"/>
          <w:sz w:val="20"/>
          <w:szCs w:val="20"/>
        </w:rPr>
        <w:t>Z chwilą udzielenia licencji na korzystanie z oprogramowania, własność nośników, na których utrwalono oprogramowanie przechodzi na Zamawiającego.</w:t>
      </w:r>
    </w:p>
    <w:p w:rsidR="00A12016" w:rsidRPr="00A12016" w:rsidRDefault="00A12016" w:rsidP="00417E02">
      <w:pPr>
        <w:widowControl w:val="0"/>
        <w:numPr>
          <w:ilvl w:val="0"/>
          <w:numId w:val="185"/>
        </w:numPr>
        <w:shd w:val="clear" w:color="auto" w:fill="FFFFFF"/>
        <w:tabs>
          <w:tab w:val="left" w:pos="426"/>
        </w:tabs>
        <w:suppressAutoHyphens w:val="0"/>
        <w:autoSpaceDE w:val="0"/>
        <w:autoSpaceDN w:val="0"/>
        <w:adjustRightInd w:val="0"/>
        <w:ind w:left="426" w:right="5" w:hanging="284"/>
        <w:jc w:val="both"/>
        <w:textAlignment w:val="auto"/>
        <w:rPr>
          <w:rFonts w:ascii="Century Gothic" w:hAnsi="Century Gothic" w:cs="Times New Roman"/>
          <w:color w:val="auto"/>
          <w:spacing w:val="-18"/>
          <w:sz w:val="20"/>
          <w:szCs w:val="20"/>
        </w:rPr>
      </w:pPr>
      <w:r w:rsidRPr="00A12016">
        <w:rPr>
          <w:rFonts w:ascii="Century Gothic" w:hAnsi="Century Gothic" w:cs="Times New Roman"/>
          <w:color w:val="auto"/>
          <w:sz w:val="20"/>
          <w:szCs w:val="20"/>
        </w:rPr>
        <w:t xml:space="preserve">W okresie od dnia dostarczenia do siedziby Zamawiającego </w:t>
      </w:r>
      <w:r w:rsidR="00AA056B">
        <w:rPr>
          <w:rFonts w:ascii="Century Gothic" w:hAnsi="Century Gothic" w:cs="Times New Roman"/>
          <w:color w:val="auto"/>
          <w:sz w:val="20"/>
          <w:szCs w:val="20"/>
        </w:rPr>
        <w:t>p</w:t>
      </w:r>
      <w:r w:rsidRPr="00A12016">
        <w:rPr>
          <w:rFonts w:ascii="Century Gothic" w:hAnsi="Century Gothic" w:cs="Times New Roman"/>
          <w:color w:val="auto"/>
          <w:sz w:val="20"/>
          <w:szCs w:val="20"/>
        </w:rPr>
        <w:t xml:space="preserve">rzedmiotu umowy w sposób określony </w:t>
      </w:r>
      <w:r w:rsidRPr="00A12016">
        <w:rPr>
          <w:rFonts w:ascii="Century Gothic" w:hAnsi="Century Gothic" w:cs="Times New Roman"/>
          <w:color w:val="auto"/>
          <w:spacing w:val="-1"/>
          <w:sz w:val="20"/>
          <w:szCs w:val="20"/>
        </w:rPr>
        <w:t>w umowie</w:t>
      </w:r>
      <w:r w:rsidR="00AA056B">
        <w:rPr>
          <w:rFonts w:ascii="Century Gothic" w:hAnsi="Century Gothic" w:cs="Times New Roman"/>
          <w:color w:val="auto"/>
          <w:spacing w:val="-1"/>
          <w:sz w:val="20"/>
          <w:szCs w:val="20"/>
        </w:rPr>
        <w:t xml:space="preserve"> ramowej</w:t>
      </w:r>
      <w:r w:rsidRPr="00A12016">
        <w:rPr>
          <w:rFonts w:ascii="Century Gothic" w:hAnsi="Century Gothic" w:cs="Times New Roman"/>
          <w:color w:val="auto"/>
          <w:spacing w:val="-1"/>
          <w:sz w:val="20"/>
          <w:szCs w:val="20"/>
        </w:rPr>
        <w:t xml:space="preserve"> do dnia podpisania protokołu odbioru ilościowego Wykonawca zapewni Zamawiającemu </w:t>
      </w:r>
      <w:r w:rsidRPr="00A12016">
        <w:rPr>
          <w:rFonts w:ascii="Century Gothic" w:hAnsi="Century Gothic" w:cs="Times New Roman"/>
          <w:color w:val="auto"/>
          <w:sz w:val="20"/>
          <w:szCs w:val="20"/>
        </w:rPr>
        <w:t xml:space="preserve">korzystanie z oprogramowania na warunkach licencji zgodnie </w:t>
      </w:r>
      <w:r w:rsidR="00AA056B">
        <w:rPr>
          <w:rFonts w:ascii="Century Gothic" w:hAnsi="Century Gothic" w:cs="Times New Roman"/>
          <w:color w:val="auto"/>
          <w:sz w:val="20"/>
          <w:szCs w:val="20"/>
        </w:rPr>
        <w:t xml:space="preserve">                     </w:t>
      </w:r>
      <w:r w:rsidRPr="00A12016">
        <w:rPr>
          <w:rFonts w:ascii="Century Gothic" w:hAnsi="Century Gothic" w:cs="Times New Roman"/>
          <w:color w:val="auto"/>
          <w:sz w:val="20"/>
          <w:szCs w:val="20"/>
        </w:rPr>
        <w:t>z załącznikiem nr 2 do umowy, bez pobierania z tego tytułu dodatkowego wynagrodzenia.</w:t>
      </w:r>
    </w:p>
    <w:p w:rsidR="00A12016" w:rsidRPr="00A12016" w:rsidRDefault="00A12016" w:rsidP="00417E02">
      <w:pPr>
        <w:numPr>
          <w:ilvl w:val="0"/>
          <w:numId w:val="185"/>
        </w:numPr>
        <w:shd w:val="clear" w:color="auto" w:fill="FFFFFF"/>
        <w:tabs>
          <w:tab w:val="left" w:pos="284"/>
        </w:tabs>
        <w:autoSpaceDE w:val="0"/>
        <w:autoSpaceDN w:val="0"/>
        <w:ind w:left="426" w:right="19" w:hanging="284"/>
        <w:jc w:val="both"/>
        <w:rPr>
          <w:rFonts w:ascii="Century Gothic" w:hAnsi="Century Gothic" w:cs="Times New Roman"/>
          <w:color w:val="auto"/>
          <w:sz w:val="20"/>
          <w:szCs w:val="20"/>
        </w:rPr>
      </w:pPr>
      <w:r w:rsidRPr="00A12016">
        <w:rPr>
          <w:rFonts w:ascii="Century Gothic" w:hAnsi="Century Gothic" w:cs="Times New Roman"/>
          <w:color w:val="auto"/>
          <w:sz w:val="20"/>
          <w:szCs w:val="20"/>
        </w:rPr>
        <w:t>Wykonawca oświadcza i gwarantuje, że oprogramowanie, ani korzystanie z niego przez Zamawiającego, nie będą naruszać praw własności intelektualnej osób trzecich, w tym praw autorskich, patentów, ani praw do baz danych.</w:t>
      </w:r>
    </w:p>
    <w:p w:rsidR="00A12016" w:rsidRPr="00A12016" w:rsidRDefault="00A12016" w:rsidP="00417E02">
      <w:pPr>
        <w:numPr>
          <w:ilvl w:val="0"/>
          <w:numId w:val="185"/>
        </w:numPr>
        <w:shd w:val="clear" w:color="auto" w:fill="FFFFFF"/>
        <w:tabs>
          <w:tab w:val="left" w:pos="284"/>
        </w:tabs>
        <w:autoSpaceDE w:val="0"/>
        <w:autoSpaceDN w:val="0"/>
        <w:ind w:left="426" w:right="19" w:hanging="284"/>
        <w:jc w:val="both"/>
        <w:rPr>
          <w:rFonts w:ascii="Century Gothic" w:hAnsi="Century Gothic" w:cs="Times New Roman"/>
          <w:color w:val="auto"/>
          <w:sz w:val="20"/>
          <w:szCs w:val="20"/>
        </w:rPr>
      </w:pPr>
      <w:r w:rsidRPr="00A12016">
        <w:rPr>
          <w:rFonts w:ascii="Century Gothic" w:hAnsi="Century Gothic" w:cs="Times New Roman"/>
          <w:color w:val="auto"/>
          <w:spacing w:val="-1"/>
          <w:sz w:val="20"/>
          <w:szCs w:val="20"/>
        </w:rPr>
        <w:t xml:space="preserve">Jeżeli Zamawiający poinformuje Wykonawcę o jakichkolwiek roszczeniach osób trzecich zgłaszanych </w:t>
      </w:r>
      <w:r w:rsidRPr="00A12016">
        <w:rPr>
          <w:rFonts w:ascii="Century Gothic" w:hAnsi="Century Gothic" w:cs="Times New Roman"/>
          <w:color w:val="auto"/>
          <w:sz w:val="20"/>
          <w:szCs w:val="20"/>
        </w:rPr>
        <w:t xml:space="preserve">wobec Zamawiającego w związku z nabytym oprogramowaniem,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w:t>
      </w:r>
      <w:r w:rsidRPr="00A12016">
        <w:rPr>
          <w:rFonts w:ascii="Century Gothic" w:hAnsi="Century Gothic" w:cs="Times New Roman"/>
          <w:color w:val="auto"/>
          <w:spacing w:val="-1"/>
          <w:sz w:val="20"/>
          <w:szCs w:val="20"/>
        </w:rPr>
        <w:t xml:space="preserve">Zamawiającemu powództwa z tytułu naruszenia praw własności intelektualnej, Wykonawca wstąpi do postępowania w charakterze strony pozwanej, a w razie braku takiej możliwości wystąpi z interwencją </w:t>
      </w:r>
      <w:r w:rsidRPr="00A12016">
        <w:rPr>
          <w:rFonts w:ascii="Century Gothic" w:hAnsi="Century Gothic" w:cs="Times New Roman"/>
          <w:color w:val="auto"/>
          <w:sz w:val="20"/>
          <w:szCs w:val="20"/>
        </w:rPr>
        <w:t>uboczną po stronie Zamawiającego.</w:t>
      </w:r>
    </w:p>
    <w:p w:rsidR="00A12016" w:rsidRPr="00F2626D" w:rsidRDefault="00A12016" w:rsidP="00417E02">
      <w:pPr>
        <w:numPr>
          <w:ilvl w:val="0"/>
          <w:numId w:val="185"/>
        </w:numPr>
        <w:shd w:val="clear" w:color="auto" w:fill="FFFFFF"/>
        <w:tabs>
          <w:tab w:val="left" w:pos="284"/>
        </w:tabs>
        <w:autoSpaceDE w:val="0"/>
        <w:autoSpaceDN w:val="0"/>
        <w:ind w:left="426" w:right="19" w:hanging="284"/>
        <w:jc w:val="both"/>
        <w:rPr>
          <w:rFonts w:ascii="Century Gothic" w:hAnsi="Century Gothic" w:cs="Times New Roman"/>
          <w:color w:val="auto"/>
          <w:sz w:val="20"/>
          <w:szCs w:val="20"/>
        </w:rPr>
      </w:pPr>
      <w:r w:rsidRPr="00F2626D">
        <w:rPr>
          <w:rFonts w:ascii="Century Gothic" w:hAnsi="Century Gothic" w:cs="Times New Roman"/>
          <w:color w:val="auto"/>
          <w:sz w:val="20"/>
          <w:szCs w:val="20"/>
        </w:rPr>
        <w:t xml:space="preserve">Ponadto, jeśli używane oprogramowanie stanie się przedmiotem jakiegokolwiek powództwa Strony </w:t>
      </w:r>
      <w:r w:rsidRPr="00F2626D">
        <w:rPr>
          <w:rFonts w:ascii="Century Gothic" w:hAnsi="Century Gothic" w:cs="Times New Roman"/>
          <w:color w:val="auto"/>
          <w:spacing w:val="-1"/>
          <w:sz w:val="20"/>
          <w:szCs w:val="20"/>
        </w:rPr>
        <w:t xml:space="preserve">lub osoby trzeciej o naruszenie praw własności intelektualnej, jak wymieniono powyżej, Wykonawca </w:t>
      </w:r>
      <w:r w:rsidRPr="00F2626D">
        <w:rPr>
          <w:rFonts w:ascii="Century Gothic" w:hAnsi="Century Gothic" w:cs="Times New Roman"/>
          <w:color w:val="auto"/>
          <w:sz w:val="20"/>
          <w:szCs w:val="20"/>
        </w:rPr>
        <w:t>może na swój własny koszt wybrać jedno z poniższych rozwiązań:</w:t>
      </w:r>
    </w:p>
    <w:p w:rsidR="00A12016" w:rsidRPr="00A12016" w:rsidRDefault="00A12016" w:rsidP="00417E02">
      <w:pPr>
        <w:widowControl w:val="0"/>
        <w:numPr>
          <w:ilvl w:val="0"/>
          <w:numId w:val="186"/>
        </w:numPr>
        <w:shd w:val="clear" w:color="auto" w:fill="FFFFFF"/>
        <w:tabs>
          <w:tab w:val="left" w:pos="691"/>
        </w:tabs>
        <w:suppressAutoHyphens w:val="0"/>
        <w:autoSpaceDE w:val="0"/>
        <w:autoSpaceDN w:val="0"/>
        <w:adjustRightInd w:val="0"/>
        <w:ind w:left="446"/>
        <w:textAlignment w:val="auto"/>
        <w:rPr>
          <w:rFonts w:ascii="Century Gothic" w:hAnsi="Century Gothic" w:cs="Times New Roman"/>
          <w:color w:val="auto"/>
          <w:spacing w:val="-17"/>
          <w:sz w:val="20"/>
          <w:szCs w:val="20"/>
        </w:rPr>
      </w:pPr>
      <w:r w:rsidRPr="00A12016">
        <w:rPr>
          <w:rFonts w:ascii="Century Gothic" w:hAnsi="Century Gothic" w:cs="Times New Roman"/>
          <w:color w:val="auto"/>
          <w:spacing w:val="-1"/>
          <w:sz w:val="20"/>
          <w:szCs w:val="20"/>
        </w:rPr>
        <w:t>uzyskać dla Zamawiającego prawo dalszego użytkowania oprogramowania lub</w:t>
      </w:r>
    </w:p>
    <w:p w:rsidR="00A12016" w:rsidRPr="00A12016" w:rsidRDefault="00A12016" w:rsidP="00417E02">
      <w:pPr>
        <w:widowControl w:val="0"/>
        <w:numPr>
          <w:ilvl w:val="0"/>
          <w:numId w:val="186"/>
        </w:numPr>
        <w:shd w:val="clear" w:color="auto" w:fill="FFFFFF"/>
        <w:tabs>
          <w:tab w:val="left" w:pos="691"/>
        </w:tabs>
        <w:suppressAutoHyphens w:val="0"/>
        <w:autoSpaceDE w:val="0"/>
        <w:autoSpaceDN w:val="0"/>
        <w:adjustRightInd w:val="0"/>
        <w:ind w:left="691" w:right="24" w:hanging="245"/>
        <w:jc w:val="both"/>
        <w:textAlignment w:val="auto"/>
        <w:rPr>
          <w:rFonts w:ascii="Century Gothic" w:hAnsi="Century Gothic" w:cs="Times New Roman"/>
          <w:color w:val="auto"/>
          <w:spacing w:val="-4"/>
          <w:sz w:val="20"/>
          <w:szCs w:val="20"/>
        </w:rPr>
      </w:pPr>
      <w:r w:rsidRPr="00A12016">
        <w:rPr>
          <w:rFonts w:ascii="Century Gothic" w:hAnsi="Century Gothic" w:cs="Times New Roman"/>
          <w:color w:val="auto"/>
          <w:spacing w:val="-1"/>
          <w:sz w:val="20"/>
          <w:szCs w:val="20"/>
        </w:rPr>
        <w:t xml:space="preserve">zmodyfikować oprogramowanie tak, żeby było zgodne z umową, ale wolne od jakichkolwiek wad </w:t>
      </w:r>
      <w:r w:rsidRPr="00A12016">
        <w:rPr>
          <w:rFonts w:ascii="Century Gothic" w:hAnsi="Century Gothic" w:cs="Times New Roman"/>
          <w:color w:val="auto"/>
          <w:sz w:val="20"/>
          <w:szCs w:val="20"/>
        </w:rPr>
        <w:t>lub roszczeń osób trzecich.</w:t>
      </w:r>
    </w:p>
    <w:p w:rsidR="00A12016" w:rsidRPr="00A12016" w:rsidRDefault="00A12016" w:rsidP="00A12016">
      <w:pPr>
        <w:shd w:val="clear" w:color="auto" w:fill="FFFFFF"/>
        <w:tabs>
          <w:tab w:val="left" w:pos="446"/>
        </w:tabs>
        <w:ind w:left="426" w:hanging="402"/>
        <w:rPr>
          <w:rFonts w:ascii="Century Gothic" w:hAnsi="Century Gothic" w:cs="Times New Roman"/>
          <w:color w:val="auto"/>
          <w:spacing w:val="-15"/>
          <w:sz w:val="20"/>
          <w:szCs w:val="20"/>
        </w:rPr>
      </w:pPr>
      <w:r w:rsidRPr="00A12016">
        <w:rPr>
          <w:rFonts w:ascii="Century Gothic" w:hAnsi="Century Gothic" w:cs="Times New Roman"/>
          <w:color w:val="auto"/>
          <w:spacing w:val="-14"/>
          <w:sz w:val="20"/>
          <w:szCs w:val="20"/>
        </w:rPr>
        <w:t>7.</w:t>
      </w:r>
      <w:r w:rsidRPr="00A12016">
        <w:rPr>
          <w:rFonts w:ascii="Century Gothic" w:hAnsi="Century Gothic" w:cs="Times New Roman"/>
          <w:color w:val="auto"/>
          <w:sz w:val="20"/>
          <w:szCs w:val="20"/>
        </w:rPr>
        <w:tab/>
      </w:r>
      <w:r w:rsidRPr="00A12016">
        <w:rPr>
          <w:rFonts w:ascii="Century Gothic" w:hAnsi="Century Gothic" w:cs="Times New Roman"/>
          <w:color w:val="auto"/>
          <w:spacing w:val="-1"/>
          <w:sz w:val="20"/>
          <w:szCs w:val="20"/>
        </w:rPr>
        <w:t xml:space="preserve">Strony potwierdzają, że żadne z powyższych postanowień nie wyłącza możliwości dochodzenia przez Zamawiającego odszkodowania na zasadach ogólnych kodeksu </w:t>
      </w:r>
      <w:r w:rsidRPr="00A12016">
        <w:rPr>
          <w:rFonts w:ascii="Century Gothic" w:hAnsi="Century Gothic" w:cs="Times New Roman"/>
          <w:color w:val="auto"/>
          <w:sz w:val="20"/>
          <w:szCs w:val="20"/>
        </w:rPr>
        <w:t>cywilnego lub wykonania uprawnień przez Zamawiającego wynikających z innych ustaw.</w:t>
      </w:r>
    </w:p>
    <w:p w:rsidR="00A12016" w:rsidRPr="00AA056B" w:rsidRDefault="00A12016" w:rsidP="00A12016">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16"/>
          <w:szCs w:val="16"/>
          <w:lang w:eastAsia="en-US"/>
        </w:rPr>
      </w:pPr>
    </w:p>
    <w:p w:rsidR="00A12016" w:rsidRPr="00A12016" w:rsidRDefault="00A12016" w:rsidP="00A12016">
      <w:pPr>
        <w:tabs>
          <w:tab w:val="left" w:pos="426"/>
          <w:tab w:val="center" w:pos="4536"/>
          <w:tab w:val="right" w:pos="9072"/>
        </w:tabs>
        <w:suppressAutoHyphens w:val="0"/>
        <w:jc w:val="center"/>
        <w:textAlignment w:val="auto"/>
        <w:rPr>
          <w:rFonts w:ascii="Century Gothic" w:hAnsi="Century Gothic" w:cs="Times New Roman"/>
          <w:b/>
          <w:bCs/>
          <w:color w:val="auto"/>
          <w:kern w:val="0"/>
          <w:sz w:val="20"/>
          <w:szCs w:val="20"/>
          <w:lang w:eastAsia="en-US"/>
        </w:rPr>
      </w:pPr>
      <w:r w:rsidRPr="00A12016">
        <w:rPr>
          <w:rFonts w:ascii="Century Gothic" w:eastAsia="SimSun" w:hAnsi="Century Gothic" w:cs="Times New Roman"/>
          <w:b/>
          <w:bCs/>
          <w:color w:val="auto"/>
          <w:kern w:val="0"/>
          <w:sz w:val="20"/>
          <w:szCs w:val="20"/>
          <w:lang w:eastAsia="en-US"/>
        </w:rPr>
        <w:t>§ 5</w:t>
      </w:r>
    </w:p>
    <w:p w:rsidR="00A12016" w:rsidRPr="00A12016" w:rsidRDefault="00A12016" w:rsidP="00417E02">
      <w:pPr>
        <w:numPr>
          <w:ilvl w:val="0"/>
          <w:numId w:val="187"/>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 xml:space="preserve">Wykonawca zobowiązuje się do dostaw asortymentu w terminie nie dłuższym niż </w:t>
      </w:r>
      <w:r w:rsidRPr="00A12016">
        <w:rPr>
          <w:rFonts w:ascii="Century Gothic" w:eastAsia="SimSun" w:hAnsi="Century Gothic" w:cs="Times New Roman"/>
          <w:b/>
          <w:bCs/>
          <w:color w:val="auto"/>
          <w:kern w:val="0"/>
          <w:sz w:val="20"/>
          <w:szCs w:val="20"/>
          <w:lang w:eastAsia="en-US"/>
        </w:rPr>
        <w:t>40 dni roboczych</w:t>
      </w:r>
      <w:r w:rsidRPr="00A12016">
        <w:rPr>
          <w:rFonts w:ascii="Century Gothic" w:eastAsia="SimSun" w:hAnsi="Century Gothic" w:cs="Times New Roman"/>
          <w:color w:val="auto"/>
          <w:kern w:val="0"/>
          <w:sz w:val="20"/>
          <w:szCs w:val="20"/>
          <w:lang w:eastAsia="en-US"/>
        </w:rPr>
        <w:t xml:space="preserve">, licząc od daty zawarcia umowy wykonawczej. </w:t>
      </w:r>
    </w:p>
    <w:p w:rsidR="00A12016" w:rsidRPr="00A12016" w:rsidRDefault="00A12016" w:rsidP="00A12016">
      <w:pPr>
        <w:suppressAutoHyphens w:val="0"/>
        <w:ind w:left="36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Ilekroć w niniejszej umowie użyto sformułowania dni robocze, rozumie się przez to dni od poniedziałku do piątku, z wyłączeniem dni ustawowo wolnych od pracy zgodnie z właściwymi przepisami, w godzinach 8:00÷1</w:t>
      </w:r>
      <w:r w:rsidR="005C35E6">
        <w:rPr>
          <w:rFonts w:ascii="Century Gothic" w:hAnsi="Century Gothic" w:cs="Times New Roman"/>
          <w:color w:val="auto"/>
          <w:kern w:val="0"/>
          <w:sz w:val="20"/>
          <w:szCs w:val="20"/>
          <w:lang w:eastAsia="en-US"/>
        </w:rPr>
        <w:t>6</w:t>
      </w:r>
      <w:r w:rsidRPr="00A12016">
        <w:rPr>
          <w:rFonts w:ascii="Century Gothic" w:hAnsi="Century Gothic" w:cs="Times New Roman"/>
          <w:color w:val="auto"/>
          <w:kern w:val="0"/>
          <w:sz w:val="20"/>
          <w:szCs w:val="20"/>
          <w:lang w:eastAsia="en-US"/>
        </w:rPr>
        <w:t>:00.</w:t>
      </w:r>
    </w:p>
    <w:p w:rsidR="00A12016" w:rsidRPr="00A12016" w:rsidRDefault="00A12016" w:rsidP="00417E02">
      <w:pPr>
        <w:numPr>
          <w:ilvl w:val="0"/>
          <w:numId w:val="187"/>
        </w:numPr>
        <w:tabs>
          <w:tab w:val="num" w:pos="426"/>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 xml:space="preserve">Wykonawca zobowiązuje się powiadamiać Zamawiającego z 1–dniowym (dzień roboczy) wyprzedzeniem o dokładnym terminie dostawy na </w:t>
      </w:r>
      <w:r w:rsidRPr="00A12016">
        <w:rPr>
          <w:rFonts w:ascii="Century Gothic" w:eastAsia="SimSun" w:hAnsi="Century Gothic" w:cs="Times New Roman"/>
          <w:bCs/>
          <w:color w:val="auto"/>
          <w:kern w:val="0"/>
          <w:sz w:val="20"/>
          <w:szCs w:val="20"/>
          <w:lang w:eastAsia="en-US"/>
        </w:rPr>
        <w:t xml:space="preserve">nr faksu </w:t>
      </w:r>
      <w:r w:rsidRPr="00A12016">
        <w:rPr>
          <w:rFonts w:ascii="Century Gothic" w:eastAsia="SimSun" w:hAnsi="Century Gothic" w:cs="Times New Roman"/>
          <w:color w:val="auto"/>
          <w:kern w:val="0"/>
          <w:sz w:val="20"/>
          <w:szCs w:val="20"/>
          <w:lang w:eastAsia="en-US"/>
        </w:rPr>
        <w:t>(47) …….</w:t>
      </w:r>
      <w:r w:rsidRPr="00A12016">
        <w:rPr>
          <w:rFonts w:ascii="Century Gothic" w:eastAsia="SimSun" w:hAnsi="Century Gothic" w:cs="Times New Roman"/>
          <w:bCs/>
          <w:color w:val="auto"/>
          <w:kern w:val="0"/>
          <w:sz w:val="20"/>
          <w:szCs w:val="20"/>
          <w:lang w:eastAsia="en-US"/>
        </w:rPr>
        <w:t xml:space="preserve"> lub nr telefonu </w:t>
      </w:r>
      <w:r w:rsidR="005C35E6">
        <w:rPr>
          <w:rFonts w:ascii="Century Gothic" w:eastAsia="SimSun" w:hAnsi="Century Gothic" w:cs="Times New Roman"/>
          <w:bCs/>
          <w:color w:val="auto"/>
          <w:kern w:val="0"/>
          <w:sz w:val="20"/>
          <w:szCs w:val="20"/>
          <w:lang w:eastAsia="en-US"/>
        </w:rPr>
        <w:t xml:space="preserve">                      </w:t>
      </w:r>
      <w:r w:rsidRPr="00A12016">
        <w:rPr>
          <w:rFonts w:ascii="Century Gothic" w:eastAsia="SimSun" w:hAnsi="Century Gothic" w:cs="Times New Roman"/>
          <w:color w:val="auto"/>
          <w:kern w:val="0"/>
          <w:sz w:val="20"/>
          <w:szCs w:val="20"/>
          <w:lang w:eastAsia="en-US"/>
        </w:rPr>
        <w:t xml:space="preserve">(47) </w:t>
      </w:r>
      <w:r w:rsidRPr="00002545">
        <w:rPr>
          <w:rFonts w:ascii="Century Gothic" w:eastAsia="SimSun" w:hAnsi="Century Gothic" w:cs="Times New Roman"/>
          <w:color w:val="auto"/>
          <w:kern w:val="0"/>
          <w:sz w:val="20"/>
          <w:szCs w:val="20"/>
          <w:lang w:eastAsia="en-US"/>
        </w:rPr>
        <w:t>……...</w:t>
      </w:r>
      <w:r w:rsidR="005C35E6" w:rsidRPr="00002545">
        <w:rPr>
          <w:rFonts w:ascii="Century Gothic" w:eastAsia="SimSun" w:hAnsi="Century Gothic" w:cs="Times New Roman"/>
          <w:color w:val="auto"/>
          <w:kern w:val="0"/>
          <w:sz w:val="20"/>
          <w:szCs w:val="20"/>
          <w:lang w:eastAsia="en-US"/>
        </w:rPr>
        <w:t>(wskazane zostaną w  umowie  wykonawczej)</w:t>
      </w:r>
    </w:p>
    <w:p w:rsidR="00A12016" w:rsidRPr="00A12016" w:rsidRDefault="00A12016" w:rsidP="00417E02">
      <w:pPr>
        <w:numPr>
          <w:ilvl w:val="0"/>
          <w:numId w:val="187"/>
        </w:numPr>
        <w:tabs>
          <w:tab w:val="left" w:pos="-142"/>
          <w:tab w:val="left" w:pos="284"/>
        </w:tabs>
        <w:suppressAutoHyphens w:val="0"/>
        <w:jc w:val="both"/>
        <w:textAlignment w:val="auto"/>
        <w:rPr>
          <w:rFonts w:ascii="Century Gothic" w:eastAsia="SimSun" w:hAnsi="Century Gothic" w:cs="Times New Roman"/>
          <w:b/>
          <w:color w:val="auto"/>
          <w:kern w:val="0"/>
          <w:sz w:val="20"/>
          <w:szCs w:val="20"/>
          <w:lang w:eastAsia="en-US"/>
        </w:rPr>
      </w:pPr>
      <w:r w:rsidRPr="00A12016">
        <w:rPr>
          <w:rFonts w:ascii="Century Gothic" w:eastAsia="SimSun" w:hAnsi="Century Gothic" w:cs="Times New Roman"/>
          <w:color w:val="auto"/>
          <w:kern w:val="0"/>
          <w:sz w:val="20"/>
          <w:szCs w:val="20"/>
          <w:lang w:eastAsia="en-US"/>
        </w:rPr>
        <w:t xml:space="preserve"> Wykonawca zobowiązuje się dostarczać asortyment w dni robocze do siedziby Zamawiającego oraz do obiektów Zamawiającego zlokalizowanych na terenie Warszawy. Dokładna lokalizacja zostanie wskazana każdorazowo w umowie wykonawczej.</w:t>
      </w:r>
    </w:p>
    <w:p w:rsidR="00A12016" w:rsidRPr="00A12016" w:rsidRDefault="00A12016" w:rsidP="00417E02">
      <w:pPr>
        <w:numPr>
          <w:ilvl w:val="0"/>
          <w:numId w:val="187"/>
        </w:numPr>
        <w:suppressAutoHyphens w:val="0"/>
        <w:ind w:left="426" w:hanging="426"/>
        <w:jc w:val="both"/>
        <w:textAlignment w:val="auto"/>
        <w:rPr>
          <w:rFonts w:ascii="Century Gothic" w:eastAsia="SimSun" w:hAnsi="Century Gothic" w:cs="Times New Roman"/>
          <w:color w:val="auto"/>
          <w:kern w:val="0"/>
          <w:sz w:val="20"/>
          <w:szCs w:val="20"/>
        </w:rPr>
      </w:pPr>
      <w:r w:rsidRPr="00A12016">
        <w:rPr>
          <w:rFonts w:ascii="Century Gothic" w:hAnsi="Century Gothic" w:cs="Times New Roman"/>
          <w:color w:val="auto"/>
          <w:sz w:val="20"/>
          <w:szCs w:val="20"/>
          <w:lang w:eastAsia="pl-PL"/>
        </w:rPr>
        <w:t>Zamawiający wymaga, żeby z</w:t>
      </w:r>
      <w:r w:rsidRPr="00A12016">
        <w:rPr>
          <w:rFonts w:ascii="Century Gothic" w:eastAsia="SimSun" w:hAnsi="Century Gothic" w:cs="Times New Roman"/>
          <w:color w:val="auto"/>
          <w:kern w:val="0"/>
          <w:sz w:val="20"/>
          <w:szCs w:val="20"/>
        </w:rPr>
        <w:t xml:space="preserve"> odbioru </w:t>
      </w:r>
      <w:r w:rsidRPr="00A12016">
        <w:rPr>
          <w:rFonts w:ascii="Century Gothic" w:hAnsi="Century Gothic" w:cs="Times New Roman"/>
          <w:color w:val="auto"/>
          <w:sz w:val="20"/>
          <w:szCs w:val="20"/>
          <w:lang w:eastAsia="pl-PL"/>
        </w:rPr>
        <w:t xml:space="preserve">asortymentu </w:t>
      </w:r>
      <w:r w:rsidRPr="00A12016">
        <w:rPr>
          <w:rFonts w:ascii="Century Gothic" w:hAnsi="Century Gothic" w:cs="Times New Roman"/>
          <w:color w:val="auto"/>
          <w:sz w:val="20"/>
          <w:szCs w:val="20"/>
        </w:rPr>
        <w:t xml:space="preserve"> </w:t>
      </w:r>
      <w:r w:rsidRPr="00A12016">
        <w:rPr>
          <w:rFonts w:ascii="Century Gothic" w:eastAsia="SimSun" w:hAnsi="Century Gothic" w:cs="Times New Roman"/>
          <w:color w:val="auto"/>
          <w:kern w:val="0"/>
          <w:sz w:val="20"/>
          <w:szCs w:val="20"/>
        </w:rPr>
        <w:t>został sporządzony protokół ilościowy, jakościowy i końcowy.</w:t>
      </w:r>
    </w:p>
    <w:p w:rsidR="00A12016" w:rsidRPr="00A12016" w:rsidRDefault="00A12016" w:rsidP="00417E02">
      <w:pPr>
        <w:numPr>
          <w:ilvl w:val="0"/>
          <w:numId w:val="187"/>
        </w:numPr>
        <w:suppressAutoHyphens w:val="0"/>
        <w:jc w:val="both"/>
        <w:textAlignment w:val="auto"/>
        <w:rPr>
          <w:rFonts w:ascii="Century Gothic" w:eastAsia="SimSun" w:hAnsi="Century Gothic" w:cs="Times New Roman"/>
          <w:color w:val="auto"/>
          <w:kern w:val="0"/>
          <w:sz w:val="20"/>
          <w:szCs w:val="20"/>
        </w:rPr>
      </w:pPr>
      <w:r w:rsidRPr="00A12016">
        <w:rPr>
          <w:rFonts w:ascii="Century Gothic" w:eastAsia="SimSun" w:hAnsi="Century Gothic" w:cs="Times New Roman"/>
          <w:color w:val="auto"/>
          <w:kern w:val="0"/>
          <w:sz w:val="20"/>
          <w:szCs w:val="20"/>
        </w:rPr>
        <w:t>Odbiór ilościowy zostanie przeprowadzony w dniu dostawy i potwierdzony będzie ilościowym protokołem odbioru obejmującym sprawdzenie:</w:t>
      </w:r>
    </w:p>
    <w:p w:rsidR="00A12016" w:rsidRPr="00A12016" w:rsidRDefault="00A12016" w:rsidP="00417E02">
      <w:pPr>
        <w:numPr>
          <w:ilvl w:val="0"/>
          <w:numId w:val="188"/>
        </w:numPr>
        <w:tabs>
          <w:tab w:val="clear" w:pos="1440"/>
          <w:tab w:val="num" w:pos="851"/>
        </w:tabs>
        <w:suppressAutoHyphens w:val="0"/>
        <w:ind w:left="851" w:hanging="425"/>
        <w:jc w:val="both"/>
        <w:textAlignment w:val="auto"/>
        <w:rPr>
          <w:rFonts w:ascii="Century Gothic" w:eastAsia="SimSun" w:hAnsi="Century Gothic" w:cs="Times New Roman"/>
          <w:color w:val="auto"/>
          <w:kern w:val="0"/>
          <w:sz w:val="20"/>
          <w:szCs w:val="20"/>
        </w:rPr>
      </w:pPr>
      <w:r w:rsidRPr="00A12016">
        <w:rPr>
          <w:rFonts w:ascii="Century Gothic" w:eastAsia="SimSun" w:hAnsi="Century Gothic" w:cs="Times New Roman"/>
          <w:color w:val="auto"/>
          <w:kern w:val="0"/>
          <w:sz w:val="20"/>
          <w:szCs w:val="20"/>
        </w:rPr>
        <w:t xml:space="preserve">zgodności ilości dostarczonego </w:t>
      </w:r>
      <w:r w:rsidRPr="00A12016">
        <w:rPr>
          <w:rFonts w:ascii="Century Gothic" w:hAnsi="Century Gothic" w:cs="Times New Roman"/>
          <w:color w:val="auto"/>
          <w:sz w:val="20"/>
          <w:szCs w:val="20"/>
          <w:lang w:eastAsia="pl-PL"/>
        </w:rPr>
        <w:t xml:space="preserve">asortymentu </w:t>
      </w:r>
      <w:r w:rsidRPr="00A12016">
        <w:rPr>
          <w:rFonts w:ascii="Century Gothic" w:hAnsi="Century Gothic" w:cs="Times New Roman"/>
          <w:color w:val="auto"/>
          <w:sz w:val="20"/>
          <w:szCs w:val="20"/>
        </w:rPr>
        <w:t xml:space="preserve"> </w:t>
      </w:r>
      <w:r w:rsidRPr="00A12016">
        <w:rPr>
          <w:rFonts w:ascii="Century Gothic" w:eastAsia="SimSun" w:hAnsi="Century Gothic" w:cs="Times New Roman"/>
          <w:color w:val="auto"/>
          <w:kern w:val="0"/>
          <w:sz w:val="20"/>
          <w:szCs w:val="20"/>
        </w:rPr>
        <w:t>z ilością wskazaną w zawartej umowie</w:t>
      </w:r>
      <w:r w:rsidR="005C35E6">
        <w:rPr>
          <w:rFonts w:ascii="Century Gothic" w:eastAsia="SimSun" w:hAnsi="Century Gothic" w:cs="Times New Roman"/>
          <w:color w:val="auto"/>
          <w:kern w:val="0"/>
          <w:sz w:val="20"/>
          <w:szCs w:val="20"/>
        </w:rPr>
        <w:t xml:space="preserve"> wykonawczej</w:t>
      </w:r>
      <w:r w:rsidRPr="00A12016">
        <w:rPr>
          <w:rFonts w:ascii="Century Gothic" w:eastAsia="SimSun" w:hAnsi="Century Gothic" w:cs="Times New Roman"/>
          <w:color w:val="auto"/>
          <w:kern w:val="0"/>
          <w:sz w:val="20"/>
          <w:szCs w:val="20"/>
        </w:rPr>
        <w:t>;</w:t>
      </w:r>
    </w:p>
    <w:p w:rsidR="00A12016" w:rsidRPr="00A12016" w:rsidRDefault="00A12016" w:rsidP="00417E02">
      <w:pPr>
        <w:numPr>
          <w:ilvl w:val="0"/>
          <w:numId w:val="188"/>
        </w:numPr>
        <w:tabs>
          <w:tab w:val="clear" w:pos="1440"/>
          <w:tab w:val="num" w:pos="851"/>
        </w:tabs>
        <w:suppressAutoHyphens w:val="0"/>
        <w:ind w:hanging="1014"/>
        <w:jc w:val="both"/>
        <w:textAlignment w:val="auto"/>
        <w:rPr>
          <w:rFonts w:ascii="Century Gothic" w:eastAsia="SimSun" w:hAnsi="Century Gothic" w:cs="Times New Roman"/>
          <w:color w:val="auto"/>
          <w:kern w:val="0"/>
          <w:sz w:val="20"/>
          <w:szCs w:val="20"/>
        </w:rPr>
      </w:pPr>
      <w:r w:rsidRPr="00A12016">
        <w:rPr>
          <w:rFonts w:ascii="Century Gothic" w:eastAsia="SimSun" w:hAnsi="Century Gothic" w:cs="Times New Roman"/>
          <w:color w:val="auto"/>
          <w:kern w:val="0"/>
          <w:sz w:val="20"/>
          <w:szCs w:val="20"/>
        </w:rPr>
        <w:t>kompletności dokumentacji, o której mowa w § 3 ust. 2.</w:t>
      </w:r>
    </w:p>
    <w:p w:rsidR="00A12016" w:rsidRPr="00A12016" w:rsidRDefault="00A12016" w:rsidP="00417E02">
      <w:pPr>
        <w:numPr>
          <w:ilvl w:val="0"/>
          <w:numId w:val="187"/>
        </w:numPr>
        <w:suppressAutoHyphens w:val="0"/>
        <w:jc w:val="both"/>
        <w:textAlignment w:val="auto"/>
        <w:rPr>
          <w:rFonts w:ascii="Century Gothic" w:eastAsia="SimSun" w:hAnsi="Century Gothic" w:cs="Times New Roman"/>
          <w:color w:val="auto"/>
          <w:kern w:val="0"/>
          <w:sz w:val="20"/>
          <w:szCs w:val="20"/>
        </w:rPr>
      </w:pPr>
      <w:r w:rsidRPr="00A12016">
        <w:rPr>
          <w:rFonts w:ascii="Century Gothic" w:eastAsia="SimSun" w:hAnsi="Century Gothic" w:cs="Times New Roman"/>
          <w:color w:val="auto"/>
          <w:kern w:val="0"/>
          <w:sz w:val="20"/>
          <w:szCs w:val="20"/>
        </w:rPr>
        <w:lastRenderedPageBreak/>
        <w:t xml:space="preserve">Odbiór jakościowy przeprowadzony zostanie zgodnie z zasadami określonymi w załączniku nr 2 do umowy, w terminie do </w:t>
      </w:r>
      <w:r w:rsidRPr="00A12016">
        <w:rPr>
          <w:rFonts w:ascii="Century Gothic" w:eastAsia="SimSun" w:hAnsi="Century Gothic" w:cs="Times New Roman"/>
          <w:b/>
          <w:color w:val="auto"/>
          <w:kern w:val="0"/>
          <w:sz w:val="20"/>
          <w:szCs w:val="20"/>
        </w:rPr>
        <w:t>15</w:t>
      </w:r>
      <w:r w:rsidRPr="00A12016">
        <w:rPr>
          <w:rFonts w:ascii="Century Gothic" w:eastAsia="SimSun" w:hAnsi="Century Gothic" w:cs="Times New Roman"/>
          <w:b/>
          <w:bCs/>
          <w:color w:val="auto"/>
          <w:kern w:val="0"/>
          <w:sz w:val="20"/>
          <w:szCs w:val="20"/>
        </w:rPr>
        <w:t xml:space="preserve"> dni roboczych, </w:t>
      </w:r>
      <w:r w:rsidRPr="00A12016">
        <w:rPr>
          <w:rFonts w:ascii="Century Gothic" w:eastAsia="SimSun" w:hAnsi="Century Gothic" w:cs="Times New Roman"/>
          <w:color w:val="auto"/>
          <w:kern w:val="0"/>
          <w:sz w:val="20"/>
          <w:szCs w:val="20"/>
        </w:rPr>
        <w:t xml:space="preserve">licząc od daty podpisania bez uwag przez Strony protokołu odbioru ilościowego i potwierdzony będzie jakościowym protokołem odbioru, obejmującym między innymi sprawdzenie zgodności dostarczonego </w:t>
      </w:r>
      <w:r w:rsidRPr="00A12016">
        <w:rPr>
          <w:rFonts w:ascii="Century Gothic" w:hAnsi="Century Gothic" w:cs="Times New Roman"/>
          <w:color w:val="auto"/>
          <w:sz w:val="20"/>
          <w:szCs w:val="20"/>
          <w:lang w:eastAsia="pl-PL"/>
        </w:rPr>
        <w:t>asortyment</w:t>
      </w:r>
      <w:r w:rsidR="005C35E6">
        <w:rPr>
          <w:rFonts w:ascii="Century Gothic" w:hAnsi="Century Gothic" w:cs="Times New Roman"/>
          <w:color w:val="auto"/>
          <w:sz w:val="20"/>
          <w:szCs w:val="20"/>
          <w:lang w:eastAsia="pl-PL"/>
        </w:rPr>
        <w:t xml:space="preserve">u                                 </w:t>
      </w:r>
      <w:r w:rsidRPr="00A12016">
        <w:rPr>
          <w:rFonts w:ascii="Century Gothic" w:eastAsia="SimSun" w:hAnsi="Century Gothic" w:cs="Times New Roman"/>
          <w:color w:val="auto"/>
          <w:kern w:val="0"/>
          <w:sz w:val="20"/>
          <w:szCs w:val="20"/>
        </w:rPr>
        <w:t xml:space="preserve">z wymaganiami wskazanymi w </w:t>
      </w:r>
      <w:r w:rsidRPr="00A12016">
        <w:rPr>
          <w:rFonts w:ascii="Century Gothic" w:hAnsi="Century Gothic" w:cs="Times New Roman"/>
          <w:color w:val="auto"/>
          <w:sz w:val="20"/>
          <w:szCs w:val="20"/>
        </w:rPr>
        <w:t>załączniku nr 2 do umowy</w:t>
      </w:r>
      <w:r w:rsidRPr="00A12016">
        <w:rPr>
          <w:rFonts w:ascii="Century Gothic" w:eastAsia="SimSun" w:hAnsi="Century Gothic" w:cs="Times New Roman"/>
          <w:color w:val="auto"/>
          <w:kern w:val="0"/>
          <w:sz w:val="20"/>
          <w:szCs w:val="20"/>
        </w:rPr>
        <w:t>.</w:t>
      </w:r>
    </w:p>
    <w:p w:rsidR="00A12016" w:rsidRPr="00A12016" w:rsidRDefault="00A12016" w:rsidP="00417E02">
      <w:pPr>
        <w:numPr>
          <w:ilvl w:val="0"/>
          <w:numId w:val="187"/>
        </w:numPr>
        <w:suppressAutoHyphens w:val="0"/>
        <w:jc w:val="both"/>
        <w:textAlignment w:val="auto"/>
        <w:rPr>
          <w:rFonts w:ascii="Century Gothic" w:eastAsia="SimSun" w:hAnsi="Century Gothic" w:cs="Times New Roman"/>
          <w:color w:val="auto"/>
          <w:kern w:val="0"/>
          <w:sz w:val="20"/>
          <w:szCs w:val="20"/>
        </w:rPr>
      </w:pPr>
      <w:r w:rsidRPr="00A12016">
        <w:rPr>
          <w:rFonts w:ascii="Century Gothic" w:eastAsia="SimSun" w:hAnsi="Century Gothic" w:cs="Times New Roman"/>
          <w:color w:val="auto"/>
          <w:kern w:val="0"/>
          <w:sz w:val="20"/>
          <w:szCs w:val="20"/>
        </w:rPr>
        <w:t>W przypadku ustalenia przy którymkolwiek z odbiorów, w szczególności że:</w:t>
      </w:r>
    </w:p>
    <w:p w:rsidR="00A12016" w:rsidRPr="00A12016" w:rsidRDefault="00A12016" w:rsidP="00417E02">
      <w:pPr>
        <w:numPr>
          <w:ilvl w:val="1"/>
          <w:numId w:val="187"/>
        </w:numPr>
        <w:tabs>
          <w:tab w:val="clear" w:pos="1440"/>
          <w:tab w:val="num" w:pos="851"/>
        </w:tabs>
        <w:suppressAutoHyphens w:val="0"/>
        <w:ind w:left="851" w:hanging="425"/>
        <w:jc w:val="both"/>
        <w:textAlignment w:val="auto"/>
        <w:rPr>
          <w:rFonts w:ascii="Century Gothic" w:eastAsia="SimSun" w:hAnsi="Century Gothic" w:cs="Times New Roman"/>
          <w:color w:val="auto"/>
          <w:kern w:val="0"/>
          <w:sz w:val="20"/>
          <w:szCs w:val="20"/>
        </w:rPr>
      </w:pPr>
      <w:r w:rsidRPr="00A12016">
        <w:rPr>
          <w:rFonts w:ascii="Century Gothic" w:eastAsia="SimSun" w:hAnsi="Century Gothic" w:cs="Times New Roman"/>
          <w:color w:val="auto"/>
          <w:kern w:val="0"/>
          <w:sz w:val="20"/>
          <w:szCs w:val="20"/>
        </w:rPr>
        <w:t>dostarczony asortyment</w:t>
      </w:r>
      <w:r w:rsidRPr="00A12016">
        <w:rPr>
          <w:rFonts w:ascii="Century Gothic" w:hAnsi="Century Gothic" w:cs="Times New Roman"/>
          <w:color w:val="auto"/>
          <w:sz w:val="20"/>
          <w:szCs w:val="20"/>
          <w:lang w:eastAsia="pl-PL"/>
        </w:rPr>
        <w:t xml:space="preserve"> jest</w:t>
      </w:r>
      <w:r w:rsidRPr="00A12016">
        <w:rPr>
          <w:rFonts w:ascii="Century Gothic" w:eastAsia="SimSun" w:hAnsi="Century Gothic" w:cs="Times New Roman"/>
          <w:color w:val="auto"/>
          <w:kern w:val="0"/>
          <w:sz w:val="20"/>
          <w:szCs w:val="20"/>
        </w:rPr>
        <w:t xml:space="preserve"> niekompletny i/lub którakolwiek ich część jest niekompletna (np. brak okablowania, brak dostarczenia na nośniku systemu operacyjnego, itp.);</w:t>
      </w:r>
    </w:p>
    <w:p w:rsidR="00A12016" w:rsidRPr="00A12016" w:rsidRDefault="00A12016" w:rsidP="00417E02">
      <w:pPr>
        <w:numPr>
          <w:ilvl w:val="1"/>
          <w:numId w:val="187"/>
        </w:numPr>
        <w:tabs>
          <w:tab w:val="clear" w:pos="1440"/>
        </w:tabs>
        <w:suppressAutoHyphens w:val="0"/>
        <w:ind w:hanging="1014"/>
        <w:jc w:val="both"/>
        <w:textAlignment w:val="auto"/>
        <w:rPr>
          <w:rFonts w:ascii="Century Gothic" w:eastAsia="SimSun" w:hAnsi="Century Gothic" w:cs="Times New Roman"/>
          <w:color w:val="auto"/>
          <w:kern w:val="0"/>
          <w:sz w:val="20"/>
          <w:szCs w:val="20"/>
        </w:rPr>
      </w:pPr>
      <w:r w:rsidRPr="00A12016">
        <w:rPr>
          <w:rFonts w:ascii="Century Gothic" w:eastAsia="SimSun" w:hAnsi="Century Gothic" w:cs="Times New Roman"/>
          <w:color w:val="auto"/>
          <w:kern w:val="0"/>
          <w:sz w:val="20"/>
          <w:szCs w:val="20"/>
        </w:rPr>
        <w:t xml:space="preserve">ilość lub jakość dostarczonego </w:t>
      </w:r>
      <w:r w:rsidRPr="00A12016">
        <w:rPr>
          <w:rFonts w:ascii="Century Gothic" w:hAnsi="Century Gothic" w:cs="Times New Roman"/>
          <w:color w:val="auto"/>
          <w:sz w:val="20"/>
          <w:szCs w:val="20"/>
          <w:lang w:eastAsia="pl-PL"/>
        </w:rPr>
        <w:t xml:space="preserve">asortymentu </w:t>
      </w:r>
      <w:r w:rsidRPr="00A12016">
        <w:rPr>
          <w:rFonts w:ascii="Century Gothic" w:hAnsi="Century Gothic" w:cs="Times New Roman"/>
          <w:color w:val="auto"/>
          <w:sz w:val="20"/>
          <w:szCs w:val="20"/>
        </w:rPr>
        <w:t xml:space="preserve"> </w:t>
      </w:r>
      <w:r w:rsidRPr="00A12016">
        <w:rPr>
          <w:rFonts w:ascii="Century Gothic" w:eastAsia="SimSun" w:hAnsi="Century Gothic" w:cs="Times New Roman"/>
          <w:color w:val="auto"/>
          <w:kern w:val="0"/>
          <w:sz w:val="20"/>
          <w:szCs w:val="20"/>
        </w:rPr>
        <w:t xml:space="preserve"> jest niezgodna z zawartą umową;</w:t>
      </w:r>
    </w:p>
    <w:p w:rsidR="00A12016" w:rsidRPr="00A12016" w:rsidRDefault="00A12016" w:rsidP="00417E02">
      <w:pPr>
        <w:numPr>
          <w:ilvl w:val="1"/>
          <w:numId w:val="187"/>
        </w:numPr>
        <w:tabs>
          <w:tab w:val="clear" w:pos="1440"/>
        </w:tabs>
        <w:suppressAutoHyphens w:val="0"/>
        <w:ind w:left="709" w:hanging="283"/>
        <w:jc w:val="both"/>
        <w:textAlignment w:val="auto"/>
        <w:rPr>
          <w:rFonts w:ascii="Century Gothic" w:eastAsia="SimSun" w:hAnsi="Century Gothic" w:cs="Times New Roman"/>
          <w:color w:val="auto"/>
          <w:kern w:val="0"/>
          <w:sz w:val="20"/>
          <w:szCs w:val="20"/>
        </w:rPr>
      </w:pPr>
      <w:r w:rsidRPr="00A12016">
        <w:rPr>
          <w:rFonts w:ascii="Century Gothic" w:eastAsia="SimSun" w:hAnsi="Century Gothic" w:cs="Times New Roman"/>
          <w:color w:val="auto"/>
          <w:kern w:val="0"/>
          <w:sz w:val="20"/>
          <w:szCs w:val="20"/>
        </w:rPr>
        <w:t>dostarczony asortyment</w:t>
      </w:r>
      <w:r w:rsidRPr="00A12016">
        <w:rPr>
          <w:rFonts w:ascii="Century Gothic" w:hAnsi="Century Gothic" w:cs="Times New Roman"/>
          <w:color w:val="auto"/>
          <w:sz w:val="20"/>
          <w:szCs w:val="20"/>
          <w:lang w:eastAsia="pl-PL"/>
        </w:rPr>
        <w:t xml:space="preserve"> </w:t>
      </w:r>
      <w:r w:rsidRPr="00A12016">
        <w:rPr>
          <w:rFonts w:ascii="Century Gothic" w:eastAsia="SimSun" w:hAnsi="Century Gothic" w:cs="Times New Roman"/>
          <w:color w:val="auto"/>
          <w:kern w:val="0"/>
          <w:sz w:val="20"/>
          <w:szCs w:val="20"/>
        </w:rPr>
        <w:t xml:space="preserve">lub jego części składowe są uszkodzone, nie spełniają wymagań określonych w załączniku </w:t>
      </w:r>
      <w:r w:rsidRPr="00A12016">
        <w:rPr>
          <w:rFonts w:ascii="Century Gothic" w:hAnsi="Century Gothic" w:cs="Times New Roman"/>
          <w:color w:val="auto"/>
          <w:sz w:val="20"/>
          <w:szCs w:val="20"/>
        </w:rPr>
        <w:t>nr 2 do umowy ,</w:t>
      </w:r>
    </w:p>
    <w:p w:rsidR="00A12016" w:rsidRPr="00A12016" w:rsidRDefault="00A12016" w:rsidP="00A12016">
      <w:pPr>
        <w:suppressAutoHyphens w:val="0"/>
        <w:ind w:left="360"/>
        <w:jc w:val="both"/>
        <w:textAlignment w:val="auto"/>
        <w:rPr>
          <w:rFonts w:ascii="Century Gothic" w:eastAsia="SimSun" w:hAnsi="Century Gothic" w:cs="Times New Roman"/>
          <w:color w:val="auto"/>
          <w:kern w:val="0"/>
          <w:sz w:val="20"/>
          <w:szCs w:val="20"/>
        </w:rPr>
      </w:pPr>
      <w:r w:rsidRPr="00A12016">
        <w:rPr>
          <w:rFonts w:ascii="Century Gothic" w:eastAsia="SimSun" w:hAnsi="Century Gothic" w:cs="Times New Roman"/>
          <w:color w:val="auto"/>
          <w:kern w:val="0"/>
          <w:sz w:val="20"/>
          <w:szCs w:val="20"/>
        </w:rPr>
        <w:t xml:space="preserve">Wykonawca zobowiązuje się do uzupełnienia ww. braków i/lub wymiany części składowej wadliwej na nową, wolną od wad, zgodną z załącznikiem </w:t>
      </w:r>
      <w:r w:rsidRPr="00A12016">
        <w:rPr>
          <w:rFonts w:ascii="Century Gothic" w:hAnsi="Century Gothic" w:cs="Times New Roman"/>
          <w:color w:val="auto"/>
          <w:sz w:val="20"/>
          <w:szCs w:val="20"/>
        </w:rPr>
        <w:t xml:space="preserve">nr 2 do umowy </w:t>
      </w:r>
      <w:r w:rsidRPr="00A12016">
        <w:rPr>
          <w:rFonts w:ascii="Century Gothic" w:eastAsia="SimSun" w:hAnsi="Century Gothic" w:cs="Times New Roman"/>
          <w:color w:val="auto"/>
          <w:kern w:val="0"/>
          <w:sz w:val="20"/>
          <w:szCs w:val="20"/>
        </w:rPr>
        <w:t xml:space="preserve">, w terminie nieprzekraczającym </w:t>
      </w:r>
      <w:r w:rsidRPr="00A12016">
        <w:rPr>
          <w:rFonts w:ascii="Century Gothic" w:eastAsia="SimSun" w:hAnsi="Century Gothic" w:cs="Times New Roman"/>
          <w:b/>
          <w:color w:val="auto"/>
          <w:kern w:val="0"/>
          <w:sz w:val="20"/>
          <w:szCs w:val="20"/>
        </w:rPr>
        <w:t>2</w:t>
      </w:r>
      <w:r w:rsidRPr="00A12016">
        <w:rPr>
          <w:rFonts w:ascii="Century Gothic" w:eastAsia="SimSun" w:hAnsi="Century Gothic" w:cs="Times New Roman"/>
          <w:b/>
          <w:bCs/>
          <w:color w:val="auto"/>
          <w:kern w:val="0"/>
          <w:sz w:val="20"/>
          <w:szCs w:val="20"/>
        </w:rPr>
        <w:t xml:space="preserve"> dni robocze, </w:t>
      </w:r>
      <w:r w:rsidRPr="00A12016">
        <w:rPr>
          <w:rFonts w:ascii="Century Gothic" w:eastAsia="SimSun" w:hAnsi="Century Gothic" w:cs="Times New Roman"/>
          <w:color w:val="auto"/>
          <w:kern w:val="0"/>
          <w:sz w:val="20"/>
          <w:szCs w:val="20"/>
        </w:rPr>
        <w:t>licząc od dnia sporządzenia protokołu zawierającego stwierdzone podczas odbioru niezgodności.</w:t>
      </w:r>
    </w:p>
    <w:p w:rsidR="00A12016" w:rsidRPr="00A12016" w:rsidRDefault="00A12016" w:rsidP="00417E02">
      <w:pPr>
        <w:numPr>
          <w:ilvl w:val="0"/>
          <w:numId w:val="187"/>
        </w:numPr>
        <w:tabs>
          <w:tab w:val="left" w:pos="426"/>
          <w:tab w:val="center" w:pos="4536"/>
          <w:tab w:val="right" w:pos="9072"/>
        </w:tabs>
        <w:suppressAutoHyphens w:val="0"/>
        <w:ind w:left="284" w:hanging="284"/>
        <w:jc w:val="both"/>
        <w:textAlignment w:val="auto"/>
        <w:rPr>
          <w:rFonts w:ascii="Century Gothic" w:eastAsia="SimSun" w:hAnsi="Century Gothic" w:cs="Times New Roman"/>
          <w:color w:val="auto"/>
          <w:kern w:val="0"/>
          <w:sz w:val="20"/>
          <w:szCs w:val="20"/>
        </w:rPr>
      </w:pPr>
      <w:r w:rsidRPr="00A12016">
        <w:rPr>
          <w:rFonts w:ascii="Century Gothic" w:eastAsia="SimSun" w:hAnsi="Century Gothic" w:cs="Times New Roman"/>
          <w:color w:val="auto"/>
          <w:kern w:val="0"/>
          <w:sz w:val="20"/>
          <w:szCs w:val="20"/>
        </w:rPr>
        <w:t>Zamawiający uzna dostawę za zrealizowaną po podpisaniu przez Strony bez uwag protokołu odbioru końcowego, co będzie stanowić podstawę wystawienia przez Wykonawcę faktury.</w:t>
      </w:r>
    </w:p>
    <w:p w:rsidR="00A12016" w:rsidRPr="00A12016" w:rsidRDefault="00A12016" w:rsidP="00417E02">
      <w:pPr>
        <w:numPr>
          <w:ilvl w:val="0"/>
          <w:numId w:val="187"/>
        </w:numPr>
        <w:tabs>
          <w:tab w:val="left" w:pos="426"/>
          <w:tab w:val="center" w:pos="4536"/>
          <w:tab w:val="right" w:pos="9072"/>
        </w:tabs>
        <w:suppressAutoHyphens w:val="0"/>
        <w:ind w:left="284" w:hanging="284"/>
        <w:jc w:val="both"/>
        <w:textAlignment w:val="auto"/>
        <w:rPr>
          <w:rFonts w:ascii="Century Gothic" w:eastAsia="SimSun" w:hAnsi="Century Gothic" w:cs="Times New Roman"/>
          <w:color w:val="auto"/>
          <w:kern w:val="0"/>
          <w:sz w:val="20"/>
          <w:szCs w:val="20"/>
        </w:rPr>
      </w:pPr>
      <w:r w:rsidRPr="00A12016">
        <w:rPr>
          <w:rFonts w:ascii="Century Gothic" w:hAnsi="Century Gothic"/>
          <w:color w:val="auto"/>
          <w:sz w:val="20"/>
          <w:szCs w:val="20"/>
        </w:rPr>
        <w:t xml:space="preserve">Po wykonaniu wszystkich prac instalacyjnych i montażowych, Wykonawca uruchomi </w:t>
      </w:r>
      <w:r w:rsidRPr="00A12016">
        <w:rPr>
          <w:rFonts w:ascii="Century Gothic" w:hAnsi="Century Gothic"/>
          <w:color w:val="auto"/>
          <w:sz w:val="20"/>
          <w:szCs w:val="20"/>
        </w:rPr>
        <w:br/>
        <w:t>i przetestuje asortyment w obecności upoważnionych przedstawicieli Zamawiającego.</w:t>
      </w:r>
    </w:p>
    <w:p w:rsidR="00A12016" w:rsidRPr="00A12016" w:rsidRDefault="00A12016" w:rsidP="00A12016">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p>
    <w:p w:rsidR="00A12016" w:rsidRPr="00A12016" w:rsidRDefault="00A12016" w:rsidP="00A12016">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p>
    <w:p w:rsidR="00A12016" w:rsidRPr="00A12016" w:rsidRDefault="00A12016" w:rsidP="00A12016">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b/>
          <w:bCs/>
          <w:color w:val="auto"/>
          <w:kern w:val="0"/>
          <w:sz w:val="20"/>
          <w:szCs w:val="20"/>
          <w:lang w:eastAsia="en-US"/>
        </w:rPr>
        <w:t>§ 6</w:t>
      </w:r>
    </w:p>
    <w:p w:rsidR="00A12016" w:rsidRPr="00A12016" w:rsidRDefault="00A12016" w:rsidP="00417E02">
      <w:pPr>
        <w:numPr>
          <w:ilvl w:val="0"/>
          <w:numId w:val="189"/>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Wykonawca odpowiada z tytułu rękojmi za wady asortymentu w okresie</w:t>
      </w:r>
      <w:r w:rsidRPr="00A12016">
        <w:rPr>
          <w:rFonts w:ascii="Century Gothic" w:hAnsi="Century Gothic" w:cs="Times New Roman"/>
          <w:b/>
          <w:color w:val="auto"/>
          <w:kern w:val="0"/>
          <w:sz w:val="20"/>
          <w:szCs w:val="20"/>
          <w:lang w:eastAsia="en-US"/>
        </w:rPr>
        <w:t xml:space="preserve"> </w:t>
      </w:r>
      <w:r w:rsidRPr="00A12016">
        <w:rPr>
          <w:rFonts w:ascii="Century Gothic" w:hAnsi="Century Gothic" w:cs="Times New Roman"/>
          <w:b/>
          <w:bCs/>
          <w:color w:val="auto"/>
          <w:kern w:val="0"/>
          <w:sz w:val="20"/>
          <w:szCs w:val="20"/>
          <w:lang w:eastAsia="en-US"/>
        </w:rPr>
        <w:t xml:space="preserve">…. </w:t>
      </w:r>
      <w:r w:rsidRPr="00A12016">
        <w:rPr>
          <w:rFonts w:ascii="Century Gothic" w:hAnsi="Century Gothic" w:cs="Times New Roman"/>
          <w:b/>
          <w:color w:val="auto"/>
          <w:kern w:val="0"/>
          <w:sz w:val="20"/>
          <w:szCs w:val="20"/>
          <w:lang w:eastAsia="en-US"/>
        </w:rPr>
        <w:t>miesięcy</w:t>
      </w:r>
      <w:r w:rsidRPr="00A12016">
        <w:rPr>
          <w:rFonts w:ascii="Century Gothic" w:hAnsi="Century Gothic" w:cs="Times New Roman"/>
          <w:i/>
          <w:color w:val="auto"/>
          <w:kern w:val="0"/>
          <w:sz w:val="20"/>
          <w:szCs w:val="20"/>
          <w:lang w:eastAsia="en-US"/>
        </w:rPr>
        <w:t>,</w:t>
      </w:r>
      <w:r w:rsidRPr="00A12016">
        <w:rPr>
          <w:rFonts w:ascii="Century Gothic" w:hAnsi="Century Gothic" w:cs="Times New Roman"/>
          <w:b/>
          <w:color w:val="auto"/>
          <w:kern w:val="0"/>
          <w:sz w:val="20"/>
          <w:szCs w:val="20"/>
          <w:lang w:eastAsia="en-US"/>
        </w:rPr>
        <w:t xml:space="preserve"> </w:t>
      </w:r>
      <w:r w:rsidRPr="00A12016">
        <w:rPr>
          <w:rFonts w:ascii="Century Gothic" w:hAnsi="Century Gothic" w:cs="Times New Roman"/>
          <w:color w:val="auto"/>
          <w:kern w:val="0"/>
          <w:sz w:val="20"/>
          <w:szCs w:val="20"/>
          <w:lang w:eastAsia="en-US"/>
        </w:rPr>
        <w:t>licząc od daty podpisania protokołu odbioru końcowego dostawy, o którym mowa w § 5 ust. 8. Zamawiający może wykonywać uprawnienia z tytułu rękojmi za wady, niezależnie od uprawnień wynikających z gwarancji.</w:t>
      </w:r>
    </w:p>
    <w:p w:rsidR="00A12016" w:rsidRPr="00A12016" w:rsidRDefault="00A12016" w:rsidP="00417E02">
      <w:pPr>
        <w:numPr>
          <w:ilvl w:val="0"/>
          <w:numId w:val="189"/>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 xml:space="preserve">Wykonawca udziela </w:t>
      </w:r>
      <w:r w:rsidRPr="00A12016">
        <w:rPr>
          <w:rFonts w:ascii="Century Gothic" w:hAnsi="Century Gothic" w:cs="Times New Roman"/>
          <w:b/>
          <w:bCs/>
          <w:color w:val="auto"/>
          <w:kern w:val="0"/>
          <w:sz w:val="20"/>
          <w:szCs w:val="20"/>
          <w:lang w:eastAsia="en-US"/>
        </w:rPr>
        <w:t>…..</w:t>
      </w:r>
      <w:r w:rsidRPr="00A12016">
        <w:rPr>
          <w:rFonts w:ascii="Century Gothic" w:eastAsia="SimSun" w:hAnsi="Century Gothic" w:cs="Times New Roman"/>
          <w:b/>
          <w:color w:val="auto"/>
          <w:kern w:val="0"/>
          <w:sz w:val="20"/>
          <w:szCs w:val="20"/>
          <w:lang w:eastAsia="en-US"/>
        </w:rPr>
        <w:t xml:space="preserve"> miesięcy</w:t>
      </w:r>
      <w:r w:rsidRPr="00A12016">
        <w:rPr>
          <w:rFonts w:ascii="Century Gothic" w:eastAsia="SimSun" w:hAnsi="Century Gothic" w:cs="Times New Roman"/>
          <w:color w:val="auto"/>
          <w:kern w:val="0"/>
          <w:sz w:val="20"/>
          <w:szCs w:val="20"/>
          <w:lang w:eastAsia="en-US"/>
        </w:rPr>
        <w:t xml:space="preserve"> gwarancji</w:t>
      </w:r>
      <w:r w:rsidRPr="00A12016">
        <w:rPr>
          <w:rFonts w:ascii="Century Gothic" w:eastAsia="SimSun" w:hAnsi="Century Gothic" w:cs="Times New Roman"/>
          <w:b/>
          <w:color w:val="auto"/>
          <w:kern w:val="0"/>
          <w:sz w:val="20"/>
          <w:szCs w:val="20"/>
          <w:lang w:eastAsia="en-US"/>
        </w:rPr>
        <w:t xml:space="preserve"> </w:t>
      </w:r>
      <w:r w:rsidRPr="00A12016">
        <w:rPr>
          <w:rFonts w:ascii="Century Gothic" w:eastAsia="SimSun" w:hAnsi="Century Gothic" w:cs="Times New Roman"/>
          <w:color w:val="auto"/>
          <w:kern w:val="0"/>
          <w:sz w:val="20"/>
          <w:szCs w:val="20"/>
          <w:lang w:eastAsia="en-US"/>
        </w:rPr>
        <w:t>na dostarczony asortyment objęty umową liczonej od dnia podpisania przez Strony bez uwag protokołu odbioru końcowego dostawy, o którym mowa w § 5 ust. 8.</w:t>
      </w:r>
    </w:p>
    <w:p w:rsidR="00A12016" w:rsidRPr="00A12016" w:rsidRDefault="00A12016" w:rsidP="00417E02">
      <w:pPr>
        <w:numPr>
          <w:ilvl w:val="0"/>
          <w:numId w:val="189"/>
        </w:numPr>
        <w:suppressAutoHyphens w:val="0"/>
        <w:jc w:val="both"/>
        <w:textAlignment w:val="auto"/>
        <w:rPr>
          <w:rFonts w:ascii="Century Gothic" w:hAnsi="Century Gothic" w:cs="Times New Roman"/>
          <w:i/>
          <w:color w:val="auto"/>
          <w:kern w:val="0"/>
          <w:sz w:val="20"/>
          <w:szCs w:val="20"/>
          <w:lang w:eastAsia="en-US"/>
        </w:rPr>
      </w:pPr>
      <w:r w:rsidRPr="00A12016">
        <w:rPr>
          <w:rFonts w:ascii="Century Gothic" w:hAnsi="Century Gothic"/>
          <w:color w:val="auto"/>
          <w:sz w:val="20"/>
          <w:szCs w:val="20"/>
        </w:rPr>
        <w:t>Przekazywanie informacji dotyczących awarii oraz nieprawidłowej pracy przedmiotu zamówienia realizowane będzie na podstawie telefonicznych zgłoszeń na wskazany przez Wykonawcę numer telefonu (dostępny w dni robocze) …………………………………… a następnie potwierdzane pisemnie</w:t>
      </w:r>
      <w:r w:rsidR="002263F0">
        <w:rPr>
          <w:rFonts w:ascii="Century Gothic" w:hAnsi="Century Gothic"/>
          <w:color w:val="auto"/>
          <w:sz w:val="20"/>
          <w:szCs w:val="20"/>
        </w:rPr>
        <w:t xml:space="preserve"> </w:t>
      </w:r>
      <w:r w:rsidRPr="00A12016">
        <w:rPr>
          <w:rFonts w:ascii="Century Gothic" w:hAnsi="Century Gothic"/>
          <w:color w:val="auto"/>
          <w:sz w:val="20"/>
          <w:szCs w:val="20"/>
        </w:rPr>
        <w:t xml:space="preserve">na wskazany numer faksu……………….. lub adres </w:t>
      </w:r>
      <w:r w:rsidR="002263F0">
        <w:rPr>
          <w:rFonts w:ascii="Century Gothic" w:hAnsi="Century Gothic"/>
          <w:color w:val="auto"/>
          <w:sz w:val="20"/>
          <w:szCs w:val="20"/>
        </w:rPr>
        <w:t xml:space="preserve">                         </w:t>
      </w:r>
      <w:r w:rsidRPr="00A12016">
        <w:rPr>
          <w:rFonts w:ascii="Century Gothic" w:hAnsi="Century Gothic"/>
          <w:color w:val="auto"/>
          <w:sz w:val="20"/>
          <w:szCs w:val="20"/>
        </w:rPr>
        <w:t>e-mail</w:t>
      </w:r>
      <w:r w:rsidRPr="00002545">
        <w:rPr>
          <w:rFonts w:ascii="Century Gothic" w:hAnsi="Century Gothic"/>
          <w:color w:val="auto"/>
          <w:sz w:val="20"/>
          <w:szCs w:val="20"/>
        </w:rPr>
        <w:t>……………………………………..</w:t>
      </w:r>
      <w:r w:rsidRPr="00002545">
        <w:rPr>
          <w:rFonts w:ascii="Century Gothic" w:hAnsi="Century Gothic" w:cs="Times New Roman"/>
          <w:i/>
          <w:color w:val="auto"/>
          <w:kern w:val="0"/>
          <w:sz w:val="20"/>
          <w:szCs w:val="20"/>
          <w:lang w:eastAsia="en-US"/>
        </w:rPr>
        <w:t>.</w:t>
      </w:r>
      <w:r w:rsidR="002263F0" w:rsidRPr="00002545">
        <w:rPr>
          <w:rFonts w:ascii="Century Gothic" w:hAnsi="Century Gothic" w:cs="Times New Roman"/>
          <w:i/>
          <w:color w:val="auto"/>
          <w:kern w:val="0"/>
          <w:sz w:val="20"/>
          <w:szCs w:val="20"/>
          <w:lang w:eastAsia="en-US"/>
        </w:rPr>
        <w:t>(zgodnie z  ofertą Wykonawcy)</w:t>
      </w:r>
    </w:p>
    <w:p w:rsidR="00A12016" w:rsidRPr="00A12016" w:rsidRDefault="00A12016" w:rsidP="00417E02">
      <w:pPr>
        <w:widowControl w:val="0"/>
        <w:numPr>
          <w:ilvl w:val="0"/>
          <w:numId w:val="189"/>
        </w:numPr>
        <w:shd w:val="clear" w:color="auto" w:fill="FFFFFF"/>
        <w:tabs>
          <w:tab w:val="left" w:pos="284"/>
        </w:tabs>
        <w:jc w:val="both"/>
        <w:textAlignment w:val="auto"/>
        <w:rPr>
          <w:rFonts w:ascii="Century Gothic" w:hAnsi="Century Gothic"/>
          <w:color w:val="auto"/>
          <w:sz w:val="20"/>
          <w:szCs w:val="20"/>
        </w:rPr>
      </w:pPr>
      <w:r w:rsidRPr="00A12016">
        <w:rPr>
          <w:rFonts w:ascii="Century Gothic" w:hAnsi="Century Gothic"/>
          <w:color w:val="auto"/>
          <w:sz w:val="20"/>
          <w:szCs w:val="20"/>
        </w:rPr>
        <w:t>W przypadku stwierdzenia w trakcie użytkowania w okresie gwarancji, o której mowa w ust. 1 wad jakościowych w przedmiocie umowy, Wykonawca zobowiązany jest do usunięcia skutków awarii w czasie 5 dni roboczych licząc od dnia zgłoszenia przez Zamawiającego.</w:t>
      </w:r>
    </w:p>
    <w:p w:rsidR="00A12016" w:rsidRPr="00A12016" w:rsidRDefault="00A12016" w:rsidP="00417E02">
      <w:pPr>
        <w:numPr>
          <w:ilvl w:val="0"/>
          <w:numId w:val="189"/>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olor w:val="auto"/>
          <w:sz w:val="20"/>
          <w:szCs w:val="20"/>
        </w:rPr>
        <w:t xml:space="preserve">Zamawiający dopuszcza zastosowanie na czas naprawy asortymentu zastępczego </w:t>
      </w:r>
      <w:r w:rsidRPr="00A12016">
        <w:rPr>
          <w:rFonts w:ascii="Century Gothic" w:hAnsi="Century Gothic"/>
          <w:color w:val="auto"/>
          <w:sz w:val="20"/>
          <w:szCs w:val="20"/>
        </w:rPr>
        <w:br/>
        <w:t xml:space="preserve">o parametrach technicznych nie gorszych niż naprawiane, w pełni kompatybilnego </w:t>
      </w:r>
      <w:r w:rsidRPr="00A12016">
        <w:rPr>
          <w:rFonts w:ascii="Century Gothic" w:hAnsi="Century Gothic"/>
          <w:color w:val="auto"/>
          <w:sz w:val="20"/>
          <w:szCs w:val="20"/>
        </w:rPr>
        <w:br/>
        <w:t xml:space="preserve">i zapewniającego prawidłową pracę asortymentu. Przy zamontowaniu asortymentu zastępczego czas naprawy nie może przekroczyć </w:t>
      </w:r>
      <w:r w:rsidRPr="00A12016">
        <w:rPr>
          <w:rFonts w:ascii="Century Gothic" w:hAnsi="Century Gothic"/>
          <w:b/>
          <w:color w:val="auto"/>
          <w:sz w:val="20"/>
          <w:szCs w:val="20"/>
        </w:rPr>
        <w:t>30 dni roboczych</w:t>
      </w:r>
      <w:r w:rsidRPr="00A12016">
        <w:rPr>
          <w:rFonts w:ascii="Century Gothic" w:hAnsi="Century Gothic"/>
          <w:color w:val="auto"/>
          <w:sz w:val="20"/>
          <w:szCs w:val="20"/>
        </w:rPr>
        <w:t xml:space="preserve"> licząc od dnia zgłoszenia awarii. W przypadku zastosowania sprzętu zastępczego kary umowne z tytułu niedotrzymania terminu z ust. 4 nie będą naliczane.</w:t>
      </w:r>
    </w:p>
    <w:p w:rsidR="00A12016" w:rsidRPr="00A12016" w:rsidRDefault="00A12016" w:rsidP="00417E02">
      <w:pPr>
        <w:numPr>
          <w:ilvl w:val="0"/>
          <w:numId w:val="189"/>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Koszt odbioru i zwrotu zareklamowanego asortymentu od/do Zamawiającego, ponosi Wykonawca. Na Wykonawcy spoczywa obowiązek zabezpieczenia asortymentu na czas transportu z/do Zamawiającego.</w:t>
      </w:r>
    </w:p>
    <w:p w:rsidR="00A12016" w:rsidRPr="00A12016" w:rsidRDefault="00A12016" w:rsidP="00417E02">
      <w:pPr>
        <w:numPr>
          <w:ilvl w:val="0"/>
          <w:numId w:val="189"/>
        </w:numPr>
        <w:autoSpaceDE w:val="0"/>
        <w:autoSpaceDN w:val="0"/>
        <w:jc w:val="both"/>
        <w:rPr>
          <w:rFonts w:ascii="Century Gothic" w:eastAsia="SimSun" w:hAnsi="Century Gothic" w:cs="Times New Roman"/>
          <w:color w:val="auto"/>
          <w:kern w:val="0"/>
          <w:sz w:val="20"/>
          <w:szCs w:val="20"/>
        </w:rPr>
      </w:pPr>
      <w:r w:rsidRPr="00A12016">
        <w:rPr>
          <w:rFonts w:ascii="Century Gothic" w:eastAsia="SimSun" w:hAnsi="Century Gothic" w:cs="Times New Roman"/>
          <w:color w:val="auto"/>
          <w:kern w:val="0"/>
          <w:sz w:val="20"/>
          <w:szCs w:val="20"/>
        </w:rPr>
        <w:t>W sprawach spornych, wynikłych podczas naprawy/usunięcia wady czy awarii asortymentu lub którejkolwiek jego części, Zamawiający zastrzega sobie prawo do powołania biegłego rzeczoznawcy, który na podstawie ekspertyzy wskaże przyczynę uszkodzenia. Wynik ekspertyzy wraz z uzasadnieniem będzie ostateczny i wiążący dla Stron. Koszt ekspertyzy obciąża Stronę na niekorzyść, której została ona wydana.</w:t>
      </w:r>
    </w:p>
    <w:p w:rsidR="00A12016" w:rsidRPr="00A12016" w:rsidRDefault="00A12016" w:rsidP="00417E02">
      <w:pPr>
        <w:numPr>
          <w:ilvl w:val="0"/>
          <w:numId w:val="189"/>
        </w:numPr>
        <w:autoSpaceDE w:val="0"/>
        <w:autoSpaceDN w:val="0"/>
        <w:jc w:val="both"/>
        <w:rPr>
          <w:rFonts w:ascii="Century Gothic" w:eastAsia="SimSun" w:hAnsi="Century Gothic" w:cs="Times New Roman"/>
          <w:color w:val="auto"/>
          <w:kern w:val="0"/>
          <w:sz w:val="20"/>
          <w:szCs w:val="20"/>
        </w:rPr>
      </w:pPr>
      <w:r w:rsidRPr="00A12016">
        <w:rPr>
          <w:rFonts w:ascii="Century Gothic" w:eastAsia="SimSun" w:hAnsi="Century Gothic" w:cs="Times New Roman"/>
          <w:color w:val="auto"/>
          <w:kern w:val="0"/>
          <w:sz w:val="20"/>
          <w:szCs w:val="20"/>
        </w:rPr>
        <w:t xml:space="preserve">W przypadku uszkodzenia dysku twardego (HDD/SSD lub inna technologia) nie dopuszcza się jego wymiany poza miejscem użytkowania. Uszkodzony dysk twardy nie będzie zwracany do Wykonawcy. Wykonawca wymieni dysk twardy na nowy, wolny od wad, o parametrach nie gorszych niż wskazane w załączniku nr 2 do umowy. W przypadku konieczności przekazania asortymentu do naprawy w serwisie </w:t>
      </w:r>
      <w:r w:rsidR="00440A1C">
        <w:rPr>
          <w:rFonts w:ascii="Century Gothic" w:eastAsia="SimSun" w:hAnsi="Century Gothic" w:cs="Times New Roman"/>
          <w:color w:val="auto"/>
          <w:kern w:val="0"/>
          <w:sz w:val="20"/>
          <w:szCs w:val="20"/>
        </w:rPr>
        <w:t>W</w:t>
      </w:r>
      <w:r w:rsidRPr="00A12016">
        <w:rPr>
          <w:rFonts w:ascii="Century Gothic" w:eastAsia="SimSun" w:hAnsi="Century Gothic" w:cs="Times New Roman"/>
          <w:color w:val="auto"/>
          <w:kern w:val="0"/>
          <w:sz w:val="20"/>
          <w:szCs w:val="20"/>
        </w:rPr>
        <w:t>ykonawcy, zostanie on przekazany bez dysku twardego (nośnika danych).</w:t>
      </w:r>
    </w:p>
    <w:p w:rsidR="00A12016" w:rsidRPr="00A12016" w:rsidRDefault="00A12016" w:rsidP="00417E02">
      <w:pPr>
        <w:numPr>
          <w:ilvl w:val="0"/>
          <w:numId w:val="189"/>
        </w:numPr>
        <w:autoSpaceDE w:val="0"/>
        <w:autoSpaceDN w:val="0"/>
        <w:jc w:val="both"/>
        <w:rPr>
          <w:rFonts w:ascii="Century Gothic" w:eastAsia="SimSun" w:hAnsi="Century Gothic" w:cs="Times New Roman"/>
          <w:color w:val="auto"/>
          <w:kern w:val="0"/>
          <w:sz w:val="20"/>
          <w:szCs w:val="20"/>
        </w:rPr>
      </w:pPr>
      <w:r w:rsidRPr="00A12016">
        <w:rPr>
          <w:rFonts w:ascii="Century Gothic" w:eastAsia="SimSun" w:hAnsi="Century Gothic" w:cs="Times New Roman"/>
          <w:color w:val="auto"/>
          <w:kern w:val="0"/>
          <w:sz w:val="20"/>
          <w:szCs w:val="20"/>
        </w:rPr>
        <w:t>Po trzeciej naprawie którejkolwiek części asortymentu,</w:t>
      </w:r>
      <w:r w:rsidRPr="00A12016">
        <w:rPr>
          <w:rFonts w:ascii="Century Gothic" w:hAnsi="Century Gothic" w:cs="Times New Roman"/>
          <w:b/>
          <w:color w:val="auto"/>
          <w:sz w:val="20"/>
          <w:szCs w:val="20"/>
        </w:rPr>
        <w:t xml:space="preserve"> </w:t>
      </w:r>
      <w:r w:rsidRPr="00A12016">
        <w:rPr>
          <w:rFonts w:ascii="Century Gothic" w:eastAsia="SimSun" w:hAnsi="Century Gothic" w:cs="Times New Roman"/>
          <w:color w:val="auto"/>
          <w:kern w:val="0"/>
          <w:sz w:val="20"/>
          <w:szCs w:val="20"/>
        </w:rPr>
        <w:t xml:space="preserve">jeżeli nadal wykazywać będzie wady, Wykonawca wymieni go na nowy, wolny od wad, o parametrach nie gorszych niż wskazane w </w:t>
      </w:r>
      <w:r w:rsidRPr="00A12016">
        <w:rPr>
          <w:rFonts w:ascii="Century Gothic" w:eastAsia="SimSun" w:hAnsi="Century Gothic" w:cs="Times New Roman"/>
          <w:color w:val="auto"/>
          <w:kern w:val="0"/>
          <w:sz w:val="20"/>
          <w:szCs w:val="20"/>
        </w:rPr>
        <w:lastRenderedPageBreak/>
        <w:t xml:space="preserve">załączniku nr 2 do umowy, w terminie do </w:t>
      </w:r>
      <w:r w:rsidRPr="00A12016">
        <w:rPr>
          <w:rFonts w:ascii="Century Gothic" w:eastAsia="SimSun" w:hAnsi="Century Gothic" w:cs="Times New Roman"/>
          <w:b/>
          <w:bCs/>
          <w:color w:val="auto"/>
          <w:kern w:val="0"/>
          <w:sz w:val="20"/>
          <w:szCs w:val="20"/>
        </w:rPr>
        <w:t>7 dni</w:t>
      </w:r>
      <w:r w:rsidRPr="00A12016">
        <w:rPr>
          <w:rFonts w:ascii="Century Gothic" w:eastAsia="SimSun" w:hAnsi="Century Gothic" w:cs="Times New Roman"/>
          <w:color w:val="auto"/>
          <w:kern w:val="0"/>
          <w:sz w:val="20"/>
          <w:szCs w:val="20"/>
        </w:rPr>
        <w:t xml:space="preserve"> </w:t>
      </w:r>
      <w:r w:rsidRPr="00A12016">
        <w:rPr>
          <w:rFonts w:ascii="Century Gothic" w:eastAsia="SimSun" w:hAnsi="Century Gothic" w:cs="Times New Roman"/>
          <w:b/>
          <w:color w:val="auto"/>
          <w:kern w:val="0"/>
          <w:sz w:val="20"/>
          <w:szCs w:val="20"/>
        </w:rPr>
        <w:t>roboczych</w:t>
      </w:r>
      <w:r w:rsidR="00316F21">
        <w:rPr>
          <w:rFonts w:ascii="Century Gothic" w:eastAsia="SimSun" w:hAnsi="Century Gothic" w:cs="Times New Roman"/>
          <w:color w:val="auto"/>
          <w:kern w:val="0"/>
          <w:sz w:val="20"/>
          <w:szCs w:val="20"/>
        </w:rPr>
        <w:t xml:space="preserve"> </w:t>
      </w:r>
      <w:r w:rsidRPr="00A12016">
        <w:rPr>
          <w:rFonts w:ascii="Century Gothic" w:eastAsia="SimSun" w:hAnsi="Century Gothic" w:cs="Times New Roman"/>
          <w:color w:val="auto"/>
          <w:kern w:val="0"/>
          <w:sz w:val="20"/>
          <w:szCs w:val="20"/>
        </w:rPr>
        <w:t>licząc od dnia złożenia przez Zamawiającego czwartej reklamacji.</w:t>
      </w:r>
    </w:p>
    <w:p w:rsidR="00A12016" w:rsidRPr="00A12016" w:rsidRDefault="00A12016" w:rsidP="00417E02">
      <w:pPr>
        <w:numPr>
          <w:ilvl w:val="0"/>
          <w:numId w:val="189"/>
        </w:numPr>
        <w:autoSpaceDE w:val="0"/>
        <w:autoSpaceDN w:val="0"/>
        <w:jc w:val="both"/>
        <w:rPr>
          <w:rFonts w:ascii="Century Gothic" w:eastAsia="SimSun" w:hAnsi="Century Gothic" w:cs="Times New Roman"/>
          <w:color w:val="auto"/>
          <w:kern w:val="0"/>
          <w:sz w:val="20"/>
          <w:szCs w:val="20"/>
        </w:rPr>
      </w:pPr>
      <w:r w:rsidRPr="00A12016">
        <w:rPr>
          <w:rFonts w:ascii="Century Gothic" w:eastAsia="Calibri" w:hAnsi="Century Gothic" w:cs="Calibri"/>
          <w:sz w:val="20"/>
          <w:szCs w:val="20"/>
        </w:rPr>
        <w:t xml:space="preserve">W przypadku nie usunięcia wad i usterek w terminie wynikającym z umowy, Zamawiający ma prawo zlecenia usunięcie usterki na koszt Wykonawcy, zachowując prawa wynikające </w:t>
      </w:r>
      <w:r w:rsidR="004B7CE8">
        <w:rPr>
          <w:rFonts w:ascii="Century Gothic" w:eastAsia="Calibri" w:hAnsi="Century Gothic" w:cs="Calibri"/>
          <w:sz w:val="20"/>
          <w:szCs w:val="20"/>
        </w:rPr>
        <w:t xml:space="preserve">                        </w:t>
      </w:r>
      <w:r w:rsidRPr="00A12016">
        <w:rPr>
          <w:rFonts w:ascii="Century Gothic" w:eastAsia="Calibri" w:hAnsi="Century Gothic" w:cs="Calibri"/>
          <w:sz w:val="20"/>
          <w:szCs w:val="20"/>
        </w:rPr>
        <w:t>z gwarancji.</w:t>
      </w:r>
    </w:p>
    <w:p w:rsidR="00A12016" w:rsidRPr="004B7CE8" w:rsidRDefault="00A12016" w:rsidP="00A12016">
      <w:pPr>
        <w:suppressAutoHyphens w:val="0"/>
        <w:ind w:left="360"/>
        <w:jc w:val="both"/>
        <w:textAlignment w:val="auto"/>
        <w:rPr>
          <w:rFonts w:ascii="Century Gothic" w:hAnsi="Century Gothic" w:cs="Times New Roman"/>
          <w:color w:val="auto"/>
          <w:kern w:val="0"/>
          <w:sz w:val="16"/>
          <w:szCs w:val="16"/>
          <w:lang w:eastAsia="en-US"/>
        </w:rPr>
      </w:pPr>
    </w:p>
    <w:p w:rsidR="00A12016" w:rsidRPr="00A12016" w:rsidRDefault="00A12016" w:rsidP="00A12016">
      <w:pPr>
        <w:suppressAutoHyphens w:val="0"/>
        <w:ind w:left="-57" w:right="-142"/>
        <w:jc w:val="center"/>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b/>
          <w:bCs/>
          <w:color w:val="auto"/>
          <w:kern w:val="0"/>
          <w:sz w:val="20"/>
          <w:szCs w:val="20"/>
          <w:lang w:eastAsia="en-US"/>
        </w:rPr>
        <w:t>§ 7</w:t>
      </w:r>
    </w:p>
    <w:p w:rsidR="00A12016" w:rsidRPr="00A12016" w:rsidRDefault="00A12016" w:rsidP="00417E02">
      <w:pPr>
        <w:numPr>
          <w:ilvl w:val="0"/>
          <w:numId w:val="191"/>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W przypadku niewykonania lub nienależytego wykonania umowy ramowej przez Wykonawcę, Zamawiający zastrzega sobie prawo do naliczenia następujących kar:</w:t>
      </w:r>
    </w:p>
    <w:p w:rsidR="00A12016" w:rsidRPr="00A12016" w:rsidRDefault="00A12016" w:rsidP="00417E02">
      <w:pPr>
        <w:numPr>
          <w:ilvl w:val="0"/>
          <w:numId w:val="190"/>
        </w:numPr>
        <w:tabs>
          <w:tab w:val="clear" w:pos="1080"/>
          <w:tab w:val="left" w:pos="142"/>
          <w:tab w:val="num" w:pos="709"/>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5% wartości, o której mowa w § 1 ust. 6, w przypadku, gdy Zamawiający odstąpi od umowy ramowej z powodu okoliczności leżących po stronie Wykonawcy;</w:t>
      </w:r>
    </w:p>
    <w:p w:rsidR="00A12016" w:rsidRPr="00A12016" w:rsidRDefault="00A12016" w:rsidP="00417E02">
      <w:pPr>
        <w:numPr>
          <w:ilvl w:val="0"/>
          <w:numId w:val="190"/>
        </w:numPr>
        <w:tabs>
          <w:tab w:val="clear" w:pos="1080"/>
          <w:tab w:val="left" w:pos="142"/>
          <w:tab w:val="num" w:pos="709"/>
        </w:tabs>
        <w:suppressAutoHyphens w:val="0"/>
        <w:ind w:left="709" w:hanging="229"/>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5% wartości, o której mowa w § 1 ust. 6, w przypadku odstąpienia od umowy ramowej przez Wykonawcę na jakiejkolwiek podstawie z przyczyn nieleżących po stronie Zamawiającego.</w:t>
      </w:r>
    </w:p>
    <w:p w:rsidR="00A12016" w:rsidRPr="00A12016" w:rsidRDefault="00A12016" w:rsidP="00417E02">
      <w:pPr>
        <w:numPr>
          <w:ilvl w:val="0"/>
          <w:numId w:val="191"/>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 xml:space="preserve">Wykonawca nie będzie obciążony karami, jeśli do niewykonania lub nienależytego wykonania umowy doszło z powodu okoliczności, za które ponosi odpowiedzialność Zamawiający lub </w:t>
      </w:r>
      <w:r w:rsidR="004B7CE8">
        <w:rPr>
          <w:rFonts w:ascii="Century Gothic" w:eastAsia="SimSun" w:hAnsi="Century Gothic" w:cs="Times New Roman"/>
          <w:color w:val="auto"/>
          <w:kern w:val="0"/>
          <w:sz w:val="20"/>
          <w:szCs w:val="20"/>
          <w:lang w:eastAsia="en-US"/>
        </w:rPr>
        <w:t xml:space="preserve">                   </w:t>
      </w:r>
      <w:r w:rsidRPr="00A12016">
        <w:rPr>
          <w:rFonts w:ascii="Century Gothic" w:eastAsia="SimSun" w:hAnsi="Century Gothic" w:cs="Times New Roman"/>
          <w:color w:val="auto"/>
          <w:kern w:val="0"/>
          <w:sz w:val="20"/>
          <w:szCs w:val="20"/>
          <w:lang w:eastAsia="en-US"/>
        </w:rPr>
        <w:t>z powodu działania tzw. siły wyższej.</w:t>
      </w:r>
    </w:p>
    <w:p w:rsidR="00A12016" w:rsidRPr="00A12016" w:rsidRDefault="00A12016" w:rsidP="00417E02">
      <w:pPr>
        <w:numPr>
          <w:ilvl w:val="0"/>
          <w:numId w:val="191"/>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Zamawiający zastrzega sobie prawo dochodzenia odszkodowania uzupełniającego, jeżeli szkoda przewyższy wysokość kar.</w:t>
      </w:r>
    </w:p>
    <w:p w:rsidR="00A12016" w:rsidRPr="00A12016" w:rsidRDefault="00A12016" w:rsidP="00417E02">
      <w:pPr>
        <w:numPr>
          <w:ilvl w:val="0"/>
          <w:numId w:val="191"/>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Zamawiający zastrzega sobie prawo potrącania kar z wynagrodzenia Wykonawcy (wartości faktur) bez kierowania odrębnego wezwania do zapłaty.</w:t>
      </w:r>
    </w:p>
    <w:p w:rsidR="00A12016" w:rsidRPr="00A12016" w:rsidRDefault="00A12016" w:rsidP="00417E02">
      <w:pPr>
        <w:numPr>
          <w:ilvl w:val="0"/>
          <w:numId w:val="191"/>
        </w:numPr>
        <w:tabs>
          <w:tab w:val="center" w:pos="4536"/>
          <w:tab w:val="right" w:pos="9072"/>
        </w:tabs>
        <w:suppressAutoHyphens w:val="0"/>
        <w:jc w:val="both"/>
        <w:textAlignment w:val="auto"/>
        <w:rPr>
          <w:rFonts w:ascii="Century Gothic" w:eastAsia="SimSun" w:hAnsi="Century Gothic" w:cs="Times New Roman"/>
          <w:color w:val="auto"/>
          <w:kern w:val="0"/>
          <w:sz w:val="20"/>
          <w:szCs w:val="20"/>
        </w:rPr>
      </w:pPr>
      <w:r w:rsidRPr="00A12016">
        <w:rPr>
          <w:rFonts w:ascii="Century Gothic" w:eastAsia="SimSun" w:hAnsi="Century Gothic" w:cs="Times New Roman"/>
          <w:color w:val="auto"/>
          <w:kern w:val="0"/>
          <w:sz w:val="20"/>
          <w:szCs w:val="20"/>
        </w:rPr>
        <w:t>Zamawiający zastrzega sobie prawo do żądania zabezpieczenia należytego wykonania umowy do 5 % wartości umowy wykonawczej w ramach postępowań prowadzonych w celu zawarcia umowy wykonawczej.</w:t>
      </w:r>
    </w:p>
    <w:p w:rsidR="00A12016" w:rsidRDefault="00A12016" w:rsidP="00417E02">
      <w:pPr>
        <w:numPr>
          <w:ilvl w:val="0"/>
          <w:numId w:val="191"/>
        </w:numPr>
        <w:tabs>
          <w:tab w:val="center" w:pos="4536"/>
          <w:tab w:val="right" w:pos="9072"/>
        </w:tabs>
        <w:suppressAutoHyphens w:val="0"/>
        <w:jc w:val="both"/>
        <w:textAlignment w:val="auto"/>
        <w:rPr>
          <w:rFonts w:ascii="Century Gothic" w:eastAsia="SimSun" w:hAnsi="Century Gothic" w:cs="Times New Roman"/>
          <w:color w:val="auto"/>
          <w:kern w:val="0"/>
          <w:sz w:val="20"/>
          <w:szCs w:val="20"/>
        </w:rPr>
      </w:pPr>
      <w:r w:rsidRPr="00A12016">
        <w:rPr>
          <w:rFonts w:ascii="Century Gothic" w:eastAsia="SimSun" w:hAnsi="Century Gothic" w:cs="Times New Roman"/>
          <w:color w:val="auto"/>
          <w:kern w:val="0"/>
          <w:sz w:val="20"/>
          <w:szCs w:val="20"/>
        </w:rPr>
        <w:tab/>
        <w:t>Łączna, maksymalna wysokość kar umownych, które mogą dochodzić strony Umowy nie może być wyższa niż 10 % wartości umowy brutto, o której mowa w § 1 ust. 6.</w:t>
      </w:r>
    </w:p>
    <w:p w:rsidR="004B7CE8" w:rsidRPr="00A12016" w:rsidRDefault="004B7CE8" w:rsidP="004B7CE8">
      <w:pPr>
        <w:tabs>
          <w:tab w:val="center" w:pos="4536"/>
          <w:tab w:val="right" w:pos="9072"/>
        </w:tabs>
        <w:suppressAutoHyphens w:val="0"/>
        <w:ind w:left="360"/>
        <w:jc w:val="both"/>
        <w:textAlignment w:val="auto"/>
        <w:rPr>
          <w:rFonts w:ascii="Century Gothic" w:eastAsia="SimSun" w:hAnsi="Century Gothic" w:cs="Times New Roman"/>
          <w:color w:val="auto"/>
          <w:kern w:val="0"/>
          <w:sz w:val="20"/>
          <w:szCs w:val="20"/>
        </w:rPr>
      </w:pPr>
    </w:p>
    <w:p w:rsidR="00A12016" w:rsidRDefault="00A12016" w:rsidP="00A12016">
      <w:pPr>
        <w:suppressAutoHyphens w:val="0"/>
        <w:ind w:left="-57" w:right="-142"/>
        <w:jc w:val="center"/>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b/>
          <w:bCs/>
          <w:color w:val="auto"/>
          <w:kern w:val="0"/>
          <w:sz w:val="20"/>
          <w:szCs w:val="20"/>
          <w:lang w:eastAsia="en-US"/>
        </w:rPr>
        <w:t>§ 8</w:t>
      </w:r>
    </w:p>
    <w:p w:rsidR="004B7CE8" w:rsidRPr="004B7CE8" w:rsidRDefault="004B7CE8" w:rsidP="00A12016">
      <w:pPr>
        <w:suppressAutoHyphens w:val="0"/>
        <w:ind w:left="-57" w:right="-142"/>
        <w:jc w:val="center"/>
        <w:textAlignment w:val="auto"/>
        <w:rPr>
          <w:rFonts w:ascii="Century Gothic" w:eastAsia="SimSun" w:hAnsi="Century Gothic" w:cs="Times New Roman"/>
          <w:b/>
          <w:bCs/>
          <w:color w:val="auto"/>
          <w:kern w:val="0"/>
          <w:sz w:val="16"/>
          <w:szCs w:val="16"/>
          <w:lang w:eastAsia="en-US"/>
        </w:rPr>
      </w:pPr>
    </w:p>
    <w:p w:rsidR="00A12016" w:rsidRPr="00A12016" w:rsidRDefault="00A12016" w:rsidP="00417E02">
      <w:pPr>
        <w:numPr>
          <w:ilvl w:val="0"/>
          <w:numId w:val="192"/>
        </w:numPr>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Wszelkie zmiany umowy ramowej mogą być wprowadzane w formie pisemnej pod rygorem nieważności, z wyłączeniem ust. 2 lit. a).</w:t>
      </w:r>
    </w:p>
    <w:p w:rsidR="00A12016" w:rsidRPr="00A12016" w:rsidRDefault="00A12016" w:rsidP="00417E02">
      <w:pPr>
        <w:numPr>
          <w:ilvl w:val="0"/>
          <w:numId w:val="192"/>
        </w:numPr>
        <w:suppressAutoHyphens w:val="0"/>
        <w:jc w:val="both"/>
        <w:textAlignment w:val="auto"/>
        <w:rPr>
          <w:rFonts w:ascii="Century Gothic" w:eastAsia="SimSun" w:hAnsi="Century Gothic" w:cs="Times New Roman"/>
          <w:bCs/>
          <w:color w:val="auto"/>
          <w:kern w:val="0"/>
          <w:sz w:val="20"/>
          <w:szCs w:val="20"/>
          <w:lang w:eastAsia="en-US"/>
        </w:rPr>
      </w:pPr>
      <w:r w:rsidRPr="00A12016">
        <w:rPr>
          <w:rFonts w:ascii="Century Gothic" w:eastAsia="SimSun" w:hAnsi="Century Gothic" w:cs="Times New Roman"/>
          <w:bCs/>
          <w:color w:val="auto"/>
          <w:kern w:val="0"/>
          <w:sz w:val="20"/>
          <w:szCs w:val="20"/>
          <w:lang w:eastAsia="en-US"/>
        </w:rPr>
        <w:t>Zamawiający dopuszcza zmiany umowy w następującym zakresie:</w:t>
      </w:r>
    </w:p>
    <w:p w:rsidR="004B7CE8" w:rsidRPr="00002545" w:rsidRDefault="00A12016" w:rsidP="00417E02">
      <w:pPr>
        <w:numPr>
          <w:ilvl w:val="0"/>
          <w:numId w:val="193"/>
        </w:numPr>
        <w:tabs>
          <w:tab w:val="clear" w:pos="1080"/>
        </w:tabs>
        <w:suppressAutoHyphens w:val="0"/>
        <w:ind w:left="709" w:hanging="283"/>
        <w:jc w:val="both"/>
        <w:textAlignment w:val="auto"/>
        <w:rPr>
          <w:rFonts w:ascii="Century Gothic" w:eastAsia="SimSun" w:hAnsi="Century Gothic" w:cs="Times New Roman"/>
          <w:bCs/>
          <w:color w:val="auto"/>
          <w:kern w:val="0"/>
          <w:sz w:val="20"/>
          <w:szCs w:val="20"/>
          <w:lang w:eastAsia="en-US"/>
        </w:rPr>
      </w:pPr>
      <w:r w:rsidRPr="004B7CE8">
        <w:rPr>
          <w:rFonts w:ascii="Century Gothic" w:eastAsia="SimSun" w:hAnsi="Century Gothic" w:cs="Times New Roman"/>
          <w:bCs/>
          <w:color w:val="auto"/>
          <w:kern w:val="0"/>
          <w:sz w:val="20"/>
          <w:szCs w:val="20"/>
          <w:lang w:eastAsia="en-US"/>
        </w:rPr>
        <w:t>producenta/typu asortymentu – w przypadku zaprzestania produkcji lub braku dostępności na rynku danego typu asortymentu, spowodowanej zaprzestaniem produkcji lub wycofaniem ze sprzedaży lub pojawieniem się na rynku asortymentu nowszej generacji, pozwalającej na zaoszczędzenie kosztów eksploatacji urządzenia. W przypadku zaoferowania innego producenta/typu</w:t>
      </w:r>
      <w:r w:rsidR="004D70F6">
        <w:rPr>
          <w:rFonts w:ascii="Century Gothic" w:eastAsia="SimSun" w:hAnsi="Century Gothic" w:cs="Times New Roman"/>
          <w:bCs/>
          <w:color w:val="auto"/>
          <w:kern w:val="0"/>
          <w:sz w:val="20"/>
          <w:szCs w:val="20"/>
          <w:lang w:eastAsia="en-US"/>
        </w:rPr>
        <w:t>/modelu</w:t>
      </w:r>
      <w:r w:rsidRPr="004B7CE8">
        <w:rPr>
          <w:rFonts w:ascii="Century Gothic" w:eastAsia="SimSun" w:hAnsi="Century Gothic" w:cs="Times New Roman"/>
          <w:bCs/>
          <w:color w:val="auto"/>
          <w:kern w:val="0"/>
          <w:sz w:val="20"/>
          <w:szCs w:val="20"/>
          <w:lang w:eastAsia="en-US"/>
        </w:rPr>
        <w:t xml:space="preserve"> asortymentu Wykonawca musi do oferty złożonej w wyniku zaproszenia, o którym mowa w § 2 ust. 3 dołączyć </w:t>
      </w:r>
      <w:r w:rsidR="004B7CE8" w:rsidRPr="00002545">
        <w:rPr>
          <w:rFonts w:ascii="Century Gothic" w:eastAsia="Times New Roman" w:hAnsi="Century Gothic"/>
          <w:color w:val="auto"/>
          <w:sz w:val="20"/>
          <w:szCs w:val="20"/>
        </w:rPr>
        <w:t xml:space="preserve">wypełniony  załącznik  do SWZ, </w:t>
      </w:r>
      <w:r w:rsidR="004D70F6">
        <w:rPr>
          <w:rFonts w:ascii="Century Gothic" w:eastAsia="SimSun" w:hAnsi="Century Gothic" w:cs="Times New Roman"/>
          <w:color w:val="auto"/>
          <w:kern w:val="0"/>
          <w:sz w:val="20"/>
          <w:szCs w:val="20"/>
          <w:lang w:eastAsia="en-US"/>
        </w:rPr>
        <w:t xml:space="preserve">potwierdzający </w:t>
      </w:r>
      <w:r w:rsidR="004B7CE8" w:rsidRPr="00002545">
        <w:rPr>
          <w:rFonts w:ascii="Century Gothic" w:eastAsia="SimSun" w:hAnsi="Century Gothic" w:cs="Times New Roman"/>
          <w:color w:val="auto"/>
          <w:kern w:val="0"/>
          <w:sz w:val="20"/>
          <w:szCs w:val="20"/>
          <w:lang w:eastAsia="en-US"/>
        </w:rPr>
        <w:t>spełnienie przez zaoferowany asortyment wymagań Zamawiającego;</w:t>
      </w:r>
    </w:p>
    <w:p w:rsidR="00A12016" w:rsidRPr="004B7CE8" w:rsidRDefault="00A12016" w:rsidP="00002545">
      <w:pPr>
        <w:numPr>
          <w:ilvl w:val="0"/>
          <w:numId w:val="193"/>
        </w:numPr>
        <w:tabs>
          <w:tab w:val="clear" w:pos="1080"/>
        </w:tabs>
        <w:suppressAutoHyphens w:val="0"/>
        <w:ind w:left="709" w:hanging="283"/>
        <w:jc w:val="both"/>
        <w:textAlignment w:val="auto"/>
        <w:rPr>
          <w:rFonts w:ascii="Century Gothic" w:eastAsia="SimSun" w:hAnsi="Century Gothic" w:cs="Times New Roman"/>
          <w:bCs/>
          <w:color w:val="auto"/>
          <w:kern w:val="0"/>
          <w:sz w:val="20"/>
          <w:szCs w:val="20"/>
          <w:lang w:eastAsia="en-US"/>
        </w:rPr>
      </w:pPr>
      <w:r w:rsidRPr="004B7CE8">
        <w:rPr>
          <w:rFonts w:ascii="Century Gothic" w:eastAsia="SimSun" w:hAnsi="Century Gothic" w:cs="Times New Roman"/>
          <w:bCs/>
          <w:color w:val="auto"/>
          <w:kern w:val="0"/>
          <w:sz w:val="20"/>
          <w:szCs w:val="20"/>
          <w:lang w:eastAsia="en-US"/>
        </w:rPr>
        <w:t>zmiany formy zabezpieczenia zaliczki.</w:t>
      </w:r>
    </w:p>
    <w:p w:rsidR="00A12016" w:rsidRPr="00A12016" w:rsidRDefault="00A12016" w:rsidP="00002545">
      <w:pPr>
        <w:numPr>
          <w:ilvl w:val="0"/>
          <w:numId w:val="193"/>
        </w:numPr>
        <w:tabs>
          <w:tab w:val="clear" w:pos="1080"/>
        </w:tabs>
        <w:suppressAutoHyphens w:val="0"/>
        <w:ind w:left="709" w:hanging="283"/>
        <w:jc w:val="both"/>
        <w:textAlignment w:val="auto"/>
        <w:rPr>
          <w:rFonts w:ascii="Century Gothic" w:eastAsia="SimSun" w:hAnsi="Century Gothic" w:cs="Times New Roman"/>
          <w:bCs/>
          <w:color w:val="auto"/>
          <w:kern w:val="0"/>
          <w:sz w:val="20"/>
          <w:szCs w:val="20"/>
          <w:lang w:eastAsia="en-US"/>
        </w:rPr>
      </w:pPr>
      <w:r w:rsidRPr="00A12016">
        <w:rPr>
          <w:rFonts w:ascii="Century Gothic" w:eastAsia="SimSun" w:hAnsi="Century Gothic" w:cs="Times New Roman"/>
          <w:bCs/>
          <w:color w:val="auto"/>
          <w:kern w:val="0"/>
          <w:sz w:val="20"/>
          <w:szCs w:val="20"/>
          <w:lang w:eastAsia="en-US"/>
        </w:rPr>
        <w:t>inne zmiany, jeżeli konieczność ich wprowadzenia będzie wynikała ze zmiany przepisów.</w:t>
      </w:r>
    </w:p>
    <w:p w:rsidR="00A12016" w:rsidRPr="00A12016" w:rsidRDefault="00A12016" w:rsidP="00417E02">
      <w:pPr>
        <w:numPr>
          <w:ilvl w:val="0"/>
          <w:numId w:val="192"/>
        </w:numPr>
        <w:suppressAutoHyphens w:val="0"/>
        <w:jc w:val="both"/>
        <w:textAlignment w:val="auto"/>
        <w:rPr>
          <w:rFonts w:ascii="Century Gothic" w:eastAsia="SimSun" w:hAnsi="Century Gothic" w:cs="Times New Roman"/>
          <w:bCs/>
          <w:color w:val="auto"/>
          <w:kern w:val="0"/>
          <w:sz w:val="20"/>
          <w:szCs w:val="20"/>
          <w:lang w:eastAsia="en-US"/>
        </w:rPr>
      </w:pPr>
      <w:r w:rsidRPr="00A12016">
        <w:rPr>
          <w:rFonts w:ascii="Century Gothic" w:eastAsia="SimSun" w:hAnsi="Century Gothic" w:cs="Times New Roman"/>
          <w:color w:val="auto"/>
          <w:kern w:val="0"/>
          <w:sz w:val="20"/>
          <w:szCs w:val="20"/>
          <w:lang w:eastAsia="en-US"/>
        </w:rPr>
        <w:t>Zmiany, o których mowa w ust. 2 są dopuszczalne wyłącznie przy jednoczesnym zachowaniu pozostałych warunków umowy, w tym ceny jednostkowej netto nie wyższej i parametrów technicznych nie gorszych niż wskazane odpowiednio do typu asortymentu w załączniku nr 2 do umowy.</w:t>
      </w:r>
    </w:p>
    <w:p w:rsidR="00A12016" w:rsidRPr="00A12016" w:rsidRDefault="00A12016" w:rsidP="00417E02">
      <w:pPr>
        <w:numPr>
          <w:ilvl w:val="0"/>
          <w:numId w:val="192"/>
        </w:numPr>
        <w:suppressAutoHyphens w:val="0"/>
        <w:jc w:val="both"/>
        <w:textAlignment w:val="auto"/>
        <w:rPr>
          <w:rFonts w:ascii="Century Gothic" w:eastAsia="SimSun" w:hAnsi="Century Gothic" w:cs="Times New Roman"/>
          <w:bCs/>
          <w:color w:val="auto"/>
          <w:kern w:val="0"/>
          <w:sz w:val="20"/>
          <w:szCs w:val="20"/>
          <w:lang w:eastAsia="en-US"/>
        </w:rPr>
      </w:pPr>
      <w:r w:rsidRPr="00A12016">
        <w:rPr>
          <w:rFonts w:ascii="Century Gothic" w:eastAsia="SimSun" w:hAnsi="Century Gothic" w:cs="Times New Roman"/>
          <w:color w:val="auto"/>
          <w:kern w:val="0"/>
          <w:sz w:val="20"/>
          <w:szCs w:val="20"/>
          <w:lang w:eastAsia="en-US"/>
        </w:rPr>
        <w:t>W przypadku zaprzestania produkcji asortymentu, Wykonawca zobowiązany będzie udowodnić ten fakt Zamawiającemu.</w:t>
      </w:r>
    </w:p>
    <w:p w:rsidR="00A12016" w:rsidRPr="00A12016" w:rsidRDefault="00A12016" w:rsidP="00417E02">
      <w:pPr>
        <w:numPr>
          <w:ilvl w:val="0"/>
          <w:numId w:val="192"/>
        </w:numPr>
        <w:tabs>
          <w:tab w:val="left" w:pos="426"/>
        </w:tabs>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 xml:space="preserve">Zamawiający dopuszcza możliwość wydłużenia czasu trwania umowy ramowej w sytuacji nie wykorzystania przez Zamawiającego wartości umowy określonej w § 1 ust. 6, jednak nie dłużej niż na okres 4 lat licząc od daty jej zawarcia. </w:t>
      </w:r>
    </w:p>
    <w:p w:rsidR="00A12016" w:rsidRDefault="00A12016" w:rsidP="00417E02">
      <w:pPr>
        <w:numPr>
          <w:ilvl w:val="0"/>
          <w:numId w:val="192"/>
        </w:numPr>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Strony dopuszczają zmianę stawki podatku VAT wskazaną w załączniku nr 2 do umowy ramowej, w przypadku jej ustawowej zmiany. Każdorazowo w</w:t>
      </w:r>
      <w:r w:rsidR="004B7CE8" w:rsidRPr="00B00B90">
        <w:rPr>
          <w:rFonts w:ascii="Century Gothic" w:eastAsia="SimSun" w:hAnsi="Century Gothic" w:cs="Times New Roman"/>
          <w:color w:val="auto"/>
          <w:kern w:val="0"/>
          <w:sz w:val="20"/>
          <w:szCs w:val="20"/>
          <w:lang w:eastAsia="en-US"/>
        </w:rPr>
        <w:t xml:space="preserve"> </w:t>
      </w:r>
      <w:r w:rsidR="004B7CE8">
        <w:rPr>
          <w:rFonts w:ascii="Century Gothic" w:eastAsia="SimSun" w:hAnsi="Century Gothic" w:cs="Times New Roman"/>
          <w:color w:val="auto"/>
          <w:kern w:val="0"/>
          <w:sz w:val="20"/>
          <w:szCs w:val="20"/>
          <w:lang w:eastAsia="en-US"/>
        </w:rPr>
        <w:t>Ofercie złożonej w  wyniku przekazanego zaproszenia,</w:t>
      </w:r>
      <w:r w:rsidRPr="00A12016">
        <w:rPr>
          <w:rFonts w:ascii="Century Gothic" w:eastAsia="SimSun" w:hAnsi="Century Gothic" w:cs="Times New Roman"/>
          <w:color w:val="auto"/>
          <w:kern w:val="0"/>
          <w:sz w:val="20"/>
          <w:szCs w:val="20"/>
          <w:lang w:eastAsia="en-US"/>
        </w:rPr>
        <w:t xml:space="preserve"> Wykonawca będzie ją wskazywać. W przypadku jej zmiany sporządzony zostanie aneks do umowy w tym zakresie. </w:t>
      </w:r>
    </w:p>
    <w:p w:rsidR="00B30529" w:rsidRPr="00002545" w:rsidRDefault="00B30529" w:rsidP="00417E02">
      <w:pPr>
        <w:pStyle w:val="Akapitzlist"/>
        <w:widowControl w:val="0"/>
        <w:numPr>
          <w:ilvl w:val="0"/>
          <w:numId w:val="192"/>
        </w:numPr>
        <w:autoSpaceDN w:val="0"/>
        <w:adjustRightInd w:val="0"/>
        <w:spacing w:after="0" w:line="250" w:lineRule="exact"/>
        <w:ind w:right="20"/>
        <w:contextualSpacing w:val="0"/>
        <w:jc w:val="both"/>
        <w:rPr>
          <w:rFonts w:ascii="Century Gothic" w:eastAsia="Arial Unicode MS" w:hAnsi="Century Gothic"/>
          <w:sz w:val="20"/>
          <w:szCs w:val="20"/>
        </w:rPr>
      </w:pPr>
      <w:r w:rsidRPr="00002545">
        <w:rPr>
          <w:rFonts w:ascii="Century Gothic" w:eastAsia="Arial Unicode MS" w:hAnsi="Century Gothic"/>
          <w:sz w:val="20"/>
          <w:szCs w:val="20"/>
        </w:rPr>
        <w:t xml:space="preserve">Wykonawca, po uprzednim powiadomieniu Zamawiającego, ma prawo dokonać zmiany osób </w:t>
      </w:r>
      <w:r w:rsidRPr="00002545">
        <w:rPr>
          <w:rFonts w:ascii="Century Gothic" w:eastAsia="Arial Unicode MS" w:hAnsi="Century Gothic"/>
          <w:sz w:val="20"/>
          <w:szCs w:val="20"/>
          <w:lang w:val="pl-PL"/>
        </w:rPr>
        <w:t xml:space="preserve">wskazanych w załączniku  nr 4  do  umowy ramowej </w:t>
      </w:r>
      <w:r w:rsidRPr="00002545">
        <w:rPr>
          <w:rFonts w:ascii="Century Gothic" w:eastAsia="Arial Unicode MS" w:hAnsi="Century Gothic"/>
          <w:sz w:val="20"/>
          <w:szCs w:val="20"/>
        </w:rPr>
        <w:t xml:space="preserve">przy czym zmiana taka wymaga zgody Zamawiającego, chyba, że wyniknie ona z przyczyn niezależnych od Wykonawcy (śmierć osoby, ustanie stosunku zatrudnienia u Wykonawcy itp.). Dokonując zmiany osób Wykonawca zobowiązany jest zastąpić te osoby innymi osobami posiadającymi </w:t>
      </w:r>
      <w:r w:rsidRPr="00002545">
        <w:rPr>
          <w:rFonts w:ascii="Century Gothic" w:eastAsia="Arial Unicode MS" w:hAnsi="Century Gothic"/>
          <w:sz w:val="20"/>
          <w:szCs w:val="20"/>
          <w:lang w:val="pl-PL"/>
        </w:rPr>
        <w:t>kwalifikacje</w:t>
      </w:r>
      <w:r w:rsidRPr="00002545">
        <w:rPr>
          <w:rFonts w:ascii="Century Gothic" w:eastAsia="Arial Unicode MS" w:hAnsi="Century Gothic"/>
          <w:sz w:val="20"/>
          <w:szCs w:val="20"/>
        </w:rPr>
        <w:t>/uprawnienie, co najmniej takie jak osoby zastępowane.</w:t>
      </w:r>
    </w:p>
    <w:p w:rsidR="00B30529" w:rsidRPr="00910847" w:rsidRDefault="00B30529" w:rsidP="00417E02">
      <w:pPr>
        <w:pStyle w:val="Akapitzlist"/>
        <w:widowControl w:val="0"/>
        <w:numPr>
          <w:ilvl w:val="0"/>
          <w:numId w:val="192"/>
        </w:numPr>
        <w:autoSpaceDN w:val="0"/>
        <w:adjustRightInd w:val="0"/>
        <w:spacing w:after="0" w:line="250" w:lineRule="exact"/>
        <w:ind w:right="20"/>
        <w:contextualSpacing w:val="0"/>
        <w:jc w:val="both"/>
        <w:rPr>
          <w:rFonts w:ascii="Century Gothic" w:eastAsia="SimSun" w:hAnsi="Century Gothic"/>
          <w:sz w:val="20"/>
          <w:szCs w:val="20"/>
        </w:rPr>
      </w:pPr>
      <w:r w:rsidRPr="00002545">
        <w:rPr>
          <w:rFonts w:ascii="Century Gothic" w:eastAsia="Arial Unicode MS" w:hAnsi="Century Gothic"/>
          <w:sz w:val="20"/>
          <w:szCs w:val="20"/>
          <w:lang w:val="pl-PL"/>
        </w:rPr>
        <w:lastRenderedPageBreak/>
        <w:t xml:space="preserve">Zamawiający zastrzega sobie prawo wglądu do dokumentów potwierdzających kwalifikacje/uprawnienia wskazane w załączniku nr 4  do  umowy ramowej, z uwzględnieniem ust. 7. </w:t>
      </w:r>
    </w:p>
    <w:p w:rsidR="00A12016" w:rsidRPr="00A12016" w:rsidRDefault="00A12016" w:rsidP="00417E02">
      <w:pPr>
        <w:numPr>
          <w:ilvl w:val="0"/>
          <w:numId w:val="192"/>
        </w:numPr>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hAnsi="Century Gothic" w:cs="Times New Roman"/>
          <w:sz w:val="20"/>
          <w:szCs w:val="20"/>
        </w:rPr>
        <w:t>W razie zaistnienia istotnej zmiany okoliczności powodującej, że wykonanie umowy</w:t>
      </w:r>
      <w:r w:rsidR="00EC69D7">
        <w:rPr>
          <w:rFonts w:ascii="Century Gothic" w:hAnsi="Century Gothic" w:cs="Times New Roman"/>
          <w:sz w:val="20"/>
          <w:szCs w:val="20"/>
        </w:rPr>
        <w:t xml:space="preserve"> ramowej</w:t>
      </w:r>
      <w:r w:rsidRPr="00A12016">
        <w:rPr>
          <w:rFonts w:ascii="Century Gothic" w:hAnsi="Century Gothic" w:cs="Times New Roman"/>
          <w:sz w:val="20"/>
          <w:szCs w:val="20"/>
        </w:rPr>
        <w:t xml:space="preserve"> nie leży </w:t>
      </w:r>
      <w:r w:rsidR="00EC69D7">
        <w:rPr>
          <w:rFonts w:ascii="Century Gothic" w:hAnsi="Century Gothic" w:cs="Times New Roman"/>
          <w:sz w:val="20"/>
          <w:szCs w:val="20"/>
        </w:rPr>
        <w:t xml:space="preserve"> </w:t>
      </w:r>
      <w:r w:rsidRPr="00A12016">
        <w:rPr>
          <w:rFonts w:ascii="Century Gothic" w:hAnsi="Century Gothic" w:cs="Times New Roman"/>
          <w:sz w:val="20"/>
          <w:szCs w:val="20"/>
        </w:rPr>
        <w:t>w interesie publicznym, czego nie można było przewidzieć w chwili zawarcia umowy</w:t>
      </w:r>
      <w:r w:rsidR="00EC69D7">
        <w:rPr>
          <w:rFonts w:ascii="Century Gothic" w:hAnsi="Century Gothic" w:cs="Times New Roman"/>
          <w:sz w:val="20"/>
          <w:szCs w:val="20"/>
        </w:rPr>
        <w:t xml:space="preserve"> ramowej </w:t>
      </w:r>
      <w:r w:rsidRPr="00A12016">
        <w:rPr>
          <w:rFonts w:ascii="Century Gothic" w:hAnsi="Century Gothic" w:cs="Times New Roman"/>
          <w:sz w:val="20"/>
          <w:szCs w:val="20"/>
        </w:rPr>
        <w:t xml:space="preserve"> lub dalsze wykonywanie umowy</w:t>
      </w:r>
      <w:r w:rsidR="00EC69D7">
        <w:rPr>
          <w:rFonts w:ascii="Century Gothic" w:hAnsi="Century Gothic" w:cs="Times New Roman"/>
          <w:sz w:val="20"/>
          <w:szCs w:val="20"/>
        </w:rPr>
        <w:t xml:space="preserve"> ramowej</w:t>
      </w:r>
      <w:r w:rsidRPr="00A12016">
        <w:rPr>
          <w:rFonts w:ascii="Century Gothic" w:hAnsi="Century Gothic" w:cs="Times New Roman"/>
          <w:sz w:val="20"/>
          <w:szCs w:val="20"/>
        </w:rPr>
        <w:t xml:space="preserve"> może zagrozić podstawowemu bezpieczeństwu państwa lub bezpieczeństwu publicznemu, Zamawiający może odstąpić od umowy w terminie 30 dni od powzięcia wiadomości o tych okolicznościach</w:t>
      </w:r>
      <w:r w:rsidRPr="00A12016">
        <w:rPr>
          <w:rFonts w:ascii="Century Gothic" w:hAnsi="Century Gothic" w:cs="Times New Roman"/>
          <w:color w:val="auto"/>
          <w:sz w:val="20"/>
          <w:szCs w:val="20"/>
        </w:rPr>
        <w:t>.</w:t>
      </w:r>
    </w:p>
    <w:p w:rsidR="00A12016" w:rsidRPr="00A12016" w:rsidRDefault="00A12016" w:rsidP="00417E02">
      <w:pPr>
        <w:numPr>
          <w:ilvl w:val="0"/>
          <w:numId w:val="192"/>
        </w:numPr>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 xml:space="preserve">Zamawiający zastrzega sobie prawo do odstąpienia od umowy ramowej w terminie </w:t>
      </w:r>
      <w:r w:rsidRPr="00A12016">
        <w:rPr>
          <w:rFonts w:ascii="Century Gothic" w:eastAsia="SimSun" w:hAnsi="Century Gothic" w:cs="Times New Roman"/>
          <w:b/>
          <w:color w:val="auto"/>
          <w:kern w:val="0"/>
          <w:sz w:val="20"/>
          <w:szCs w:val="20"/>
          <w:lang w:eastAsia="en-US"/>
        </w:rPr>
        <w:t xml:space="preserve">30 dni </w:t>
      </w:r>
      <w:r w:rsidRPr="00A12016">
        <w:rPr>
          <w:rFonts w:ascii="Century Gothic" w:eastAsia="SimSun" w:hAnsi="Century Gothic" w:cs="Times New Roman"/>
          <w:color w:val="auto"/>
          <w:kern w:val="0"/>
          <w:sz w:val="20"/>
          <w:szCs w:val="20"/>
          <w:lang w:eastAsia="en-US"/>
        </w:rPr>
        <w:t xml:space="preserve">licząc od daty zaistnienia nw. okoliczności , w szczególności, gdy: </w:t>
      </w:r>
    </w:p>
    <w:p w:rsidR="00A12016" w:rsidRPr="00A12016" w:rsidRDefault="00A12016" w:rsidP="00417E02">
      <w:pPr>
        <w:numPr>
          <w:ilvl w:val="1"/>
          <w:numId w:val="192"/>
        </w:numPr>
        <w:tabs>
          <w:tab w:val="num" w:pos="1440"/>
        </w:tabs>
        <w:suppressAutoHyphens w:val="0"/>
        <w:ind w:left="1080" w:hanging="654"/>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Wykonawca uchyli się od zawarcia umowy wykonawczej;</w:t>
      </w:r>
    </w:p>
    <w:p w:rsidR="00A12016" w:rsidRPr="00A12016" w:rsidRDefault="00A12016" w:rsidP="00417E02">
      <w:pPr>
        <w:numPr>
          <w:ilvl w:val="1"/>
          <w:numId w:val="192"/>
        </w:numPr>
        <w:tabs>
          <w:tab w:val="left" w:pos="851"/>
          <w:tab w:val="num" w:pos="1440"/>
        </w:tabs>
        <w:suppressAutoHyphens w:val="0"/>
        <w:ind w:left="709" w:hanging="229"/>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Zamawiający co najmniej raz odstąpi od umowy wykonawczej z przyczyn leżących po stronie Wykonawcy;</w:t>
      </w:r>
    </w:p>
    <w:p w:rsidR="00A12016" w:rsidRPr="00A12016" w:rsidRDefault="00A12016" w:rsidP="00417E02">
      <w:pPr>
        <w:numPr>
          <w:ilvl w:val="1"/>
          <w:numId w:val="192"/>
        </w:numPr>
        <w:tabs>
          <w:tab w:val="left" w:pos="851"/>
          <w:tab w:val="num" w:pos="1440"/>
        </w:tabs>
        <w:suppressAutoHyphens w:val="0"/>
        <w:ind w:left="709" w:hanging="229"/>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w ramach umów wykonawczych dojdzie trzykrotnie do uszkodzenia asortymentu dostarczonego przez Wykonawcę.</w:t>
      </w:r>
    </w:p>
    <w:p w:rsidR="00A12016" w:rsidRPr="00A12016" w:rsidRDefault="00A12016" w:rsidP="00417E02">
      <w:pPr>
        <w:numPr>
          <w:ilvl w:val="0"/>
          <w:numId w:val="192"/>
        </w:numPr>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Odstąpienie od umowy ramowej powinno nastąpić w formie pisemnej ze wskazaniem okoliczności uzasadniających tę czynność.</w:t>
      </w:r>
    </w:p>
    <w:p w:rsidR="00A12016" w:rsidRPr="00A12016" w:rsidRDefault="00A12016" w:rsidP="00417E02">
      <w:pPr>
        <w:numPr>
          <w:ilvl w:val="0"/>
          <w:numId w:val="192"/>
        </w:numPr>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 xml:space="preserve">Odstąpienie od umowy ramowej wywoływać będzie skutki na przyszłość (ex nunc), a </w:t>
      </w:r>
      <w:r w:rsidR="00BC614F">
        <w:rPr>
          <w:rFonts w:ascii="Century Gothic" w:eastAsia="SimSun" w:hAnsi="Century Gothic" w:cs="Times New Roman"/>
          <w:color w:val="auto"/>
          <w:kern w:val="0"/>
          <w:sz w:val="20"/>
          <w:szCs w:val="20"/>
          <w:lang w:eastAsia="en-US"/>
        </w:rPr>
        <w:t xml:space="preserve">                      </w:t>
      </w:r>
      <w:r w:rsidRPr="00A12016">
        <w:rPr>
          <w:rFonts w:ascii="Century Gothic" w:eastAsia="SimSun" w:hAnsi="Century Gothic" w:cs="Times New Roman"/>
          <w:color w:val="auto"/>
          <w:kern w:val="0"/>
          <w:sz w:val="20"/>
          <w:szCs w:val="20"/>
          <w:lang w:eastAsia="en-US"/>
        </w:rPr>
        <w:t xml:space="preserve">w szczególności nie pozbawi Zamawiającego uprawnień z tytułu rękojmi oraz gwarancji </w:t>
      </w:r>
      <w:r w:rsidR="00BC614F">
        <w:rPr>
          <w:rFonts w:ascii="Century Gothic" w:eastAsia="SimSun" w:hAnsi="Century Gothic" w:cs="Times New Roman"/>
          <w:color w:val="auto"/>
          <w:kern w:val="0"/>
          <w:sz w:val="20"/>
          <w:szCs w:val="20"/>
          <w:lang w:eastAsia="en-US"/>
        </w:rPr>
        <w:t xml:space="preserve">                    </w:t>
      </w:r>
      <w:r w:rsidRPr="00A12016">
        <w:rPr>
          <w:rFonts w:ascii="Century Gothic" w:eastAsia="SimSun" w:hAnsi="Century Gothic" w:cs="Times New Roman"/>
          <w:color w:val="auto"/>
          <w:kern w:val="0"/>
          <w:sz w:val="20"/>
          <w:szCs w:val="20"/>
          <w:lang w:eastAsia="en-US"/>
        </w:rPr>
        <w:t>w stosunku do już zrealizowanych na podstawie umowy ramowej zamówień.</w:t>
      </w:r>
    </w:p>
    <w:p w:rsidR="00A12016" w:rsidRPr="00A12016" w:rsidRDefault="00A12016" w:rsidP="00417E02">
      <w:pPr>
        <w:numPr>
          <w:ilvl w:val="0"/>
          <w:numId w:val="192"/>
        </w:numPr>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bCs/>
          <w:color w:val="auto"/>
          <w:kern w:val="0"/>
          <w:sz w:val="20"/>
          <w:szCs w:val="20"/>
          <w:lang w:eastAsia="en-US"/>
        </w:rPr>
        <w:t xml:space="preserve">Wykonawca zobowiązuje się do informowania Zamawiającego o zmianie formy prawnej prowadzonej działalności gospodarczej, o wszczęciu postępowania upadłościowego </w:t>
      </w:r>
      <w:r w:rsidR="00BC614F">
        <w:rPr>
          <w:rFonts w:ascii="Century Gothic" w:eastAsia="SimSun" w:hAnsi="Century Gothic" w:cs="Times New Roman"/>
          <w:bCs/>
          <w:color w:val="auto"/>
          <w:kern w:val="0"/>
          <w:sz w:val="20"/>
          <w:szCs w:val="20"/>
          <w:lang w:eastAsia="en-US"/>
        </w:rPr>
        <w:t xml:space="preserve">                          </w:t>
      </w:r>
      <w:r w:rsidRPr="00A12016">
        <w:rPr>
          <w:rFonts w:ascii="Century Gothic" w:eastAsia="SimSun" w:hAnsi="Century Gothic" w:cs="Times New Roman"/>
          <w:bCs/>
          <w:color w:val="auto"/>
          <w:kern w:val="0"/>
          <w:sz w:val="20"/>
          <w:szCs w:val="20"/>
          <w:lang w:eastAsia="en-US"/>
        </w:rPr>
        <w:t xml:space="preserve">i ugodowego, zmianie adresu siedziby firmy, adresów zamieszkania właścicieli firmy </w:t>
      </w:r>
      <w:r w:rsidRPr="00A12016">
        <w:rPr>
          <w:rFonts w:ascii="Century Gothic" w:eastAsia="SimSun" w:hAnsi="Century Gothic" w:cs="Times New Roman"/>
          <w:bCs/>
          <w:iCs/>
          <w:color w:val="auto"/>
          <w:kern w:val="0"/>
          <w:sz w:val="20"/>
          <w:szCs w:val="20"/>
          <w:lang w:eastAsia="en-US"/>
        </w:rPr>
        <w:t xml:space="preserve">(dotyczy Wykonawcy będącego osobą fizyczną) </w:t>
      </w:r>
      <w:r w:rsidRPr="00A12016">
        <w:rPr>
          <w:rFonts w:ascii="Century Gothic" w:eastAsia="SimSun" w:hAnsi="Century Gothic" w:cs="Times New Roman"/>
          <w:bCs/>
          <w:color w:val="auto"/>
          <w:kern w:val="0"/>
          <w:sz w:val="20"/>
          <w:szCs w:val="20"/>
          <w:lang w:eastAsia="en-US"/>
        </w:rPr>
        <w:t xml:space="preserve">oraz numerów faksu, telefonu i adresu elektronicznego, służących do prowadzenia korespondencji prowadzonej w okresie obowiązywania umowy ramowej. </w:t>
      </w:r>
    </w:p>
    <w:p w:rsidR="00A12016" w:rsidRPr="00A12016" w:rsidRDefault="00A12016" w:rsidP="00A12016">
      <w:pPr>
        <w:suppressAutoHyphens w:val="0"/>
        <w:adjustRightInd w:val="0"/>
        <w:jc w:val="center"/>
        <w:textAlignment w:val="auto"/>
        <w:rPr>
          <w:rFonts w:ascii="Century Gothic" w:eastAsia="Calibri" w:hAnsi="Century Gothic" w:cs="Times New Roman"/>
          <w:b/>
          <w:bCs/>
          <w:color w:val="auto"/>
          <w:kern w:val="0"/>
          <w:sz w:val="20"/>
          <w:szCs w:val="20"/>
          <w:lang w:eastAsia="pl-PL"/>
        </w:rPr>
      </w:pPr>
      <w:r w:rsidRPr="00A12016">
        <w:rPr>
          <w:rFonts w:ascii="Century Gothic" w:eastAsia="Calibri" w:hAnsi="Century Gothic" w:cs="Times New Roman"/>
          <w:b/>
          <w:bCs/>
          <w:color w:val="auto"/>
          <w:kern w:val="0"/>
          <w:sz w:val="20"/>
          <w:szCs w:val="20"/>
          <w:lang w:eastAsia="pl-PL"/>
        </w:rPr>
        <w:t>§ 9</w:t>
      </w:r>
    </w:p>
    <w:p w:rsidR="00BC614F" w:rsidRPr="00D24E8F" w:rsidRDefault="00BC614F" w:rsidP="00417E02">
      <w:pPr>
        <w:numPr>
          <w:ilvl w:val="3"/>
          <w:numId w:val="194"/>
        </w:numPr>
        <w:tabs>
          <w:tab w:val="clear" w:pos="2880"/>
          <w:tab w:val="left" w:pos="321"/>
        </w:tabs>
        <w:ind w:left="426" w:hanging="426"/>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Zamawiający wykona przedmiot umowy sam lub z wykorzystaniem Podwykonawcy (nazwa Podwykonawcy/Podwykonawców wskazanych w ofercie) ….……………………który wykonywać będzie część zamówienia obej</w:t>
      </w:r>
      <w:r>
        <w:rPr>
          <w:rFonts w:ascii="Century Gothic" w:eastAsia="SimSun" w:hAnsi="Century Gothic" w:cs="Calibri Light"/>
          <w:color w:val="auto"/>
          <w:kern w:val="2"/>
          <w:sz w:val="20"/>
          <w:szCs w:val="20"/>
        </w:rPr>
        <w:t>mującą…………………….(zgodnie z ofertą</w:t>
      </w:r>
      <w:r w:rsidRPr="00D24E8F">
        <w:rPr>
          <w:rFonts w:ascii="Century Gothic" w:eastAsia="SimSun" w:hAnsi="Century Gothic" w:cs="Calibri Light"/>
          <w:color w:val="auto"/>
          <w:kern w:val="2"/>
          <w:sz w:val="20"/>
          <w:szCs w:val="20"/>
        </w:rPr>
        <w:t xml:space="preserve"> Wykonawcy).</w:t>
      </w:r>
    </w:p>
    <w:p w:rsidR="00BC614F" w:rsidRPr="00D24E8F" w:rsidRDefault="00BC614F" w:rsidP="00417E02">
      <w:pPr>
        <w:numPr>
          <w:ilvl w:val="3"/>
          <w:numId w:val="194"/>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Wykonawca ponosi pełną odpowiedzialność</w:t>
      </w:r>
      <w:r>
        <w:rPr>
          <w:rFonts w:ascii="Century Gothic" w:eastAsia="SimSun" w:hAnsi="Century Gothic" w:cs="Calibri Light"/>
          <w:color w:val="auto"/>
          <w:kern w:val="2"/>
          <w:sz w:val="20"/>
          <w:szCs w:val="20"/>
        </w:rPr>
        <w:t xml:space="preserve"> za jakość i terminowość dostaw realizowanych</w:t>
      </w:r>
      <w:r w:rsidRPr="00D24E8F">
        <w:rPr>
          <w:rFonts w:ascii="Century Gothic" w:eastAsia="SimSun" w:hAnsi="Century Gothic" w:cs="Calibri Light"/>
          <w:color w:val="auto"/>
          <w:kern w:val="2"/>
          <w:sz w:val="20"/>
          <w:szCs w:val="20"/>
        </w:rPr>
        <w:t xml:space="preserve"> przez Podwykonawców.</w:t>
      </w:r>
    </w:p>
    <w:p w:rsidR="00BC614F" w:rsidRPr="00D24E8F" w:rsidRDefault="00BC614F" w:rsidP="00417E02">
      <w:pPr>
        <w:numPr>
          <w:ilvl w:val="3"/>
          <w:numId w:val="194"/>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Wykonawca jest odpowiedzialny za działania i zaniechania Podwykonawców jak za działania</w:t>
      </w:r>
      <w:r w:rsidRPr="00D24E8F">
        <w:rPr>
          <w:rFonts w:ascii="Century Gothic" w:eastAsia="SimSun" w:hAnsi="Century Gothic" w:cs="Calibri Light"/>
          <w:color w:val="auto"/>
          <w:kern w:val="2"/>
          <w:sz w:val="20"/>
          <w:szCs w:val="20"/>
        </w:rPr>
        <w:br/>
        <w:t>i  zaniechania  własne.</w:t>
      </w:r>
    </w:p>
    <w:p w:rsidR="00BC614F" w:rsidRPr="00D24E8F" w:rsidRDefault="00BC614F" w:rsidP="00417E02">
      <w:pPr>
        <w:numPr>
          <w:ilvl w:val="3"/>
          <w:numId w:val="194"/>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Zamawiający w trakcie obowiązywania umowy dopuszcza, na pisemny wniosek Wykonawcy zmianę Podwykonawcy wskazanego w ust. 1 lub wprowadzenie Podwykonawcy. Wprowadzenie takiej zmiany wymaga zawarcia przez Strony aneksu do umowy.</w:t>
      </w:r>
    </w:p>
    <w:p w:rsidR="00BC614F" w:rsidRPr="00D24E8F" w:rsidRDefault="00BC614F" w:rsidP="00417E02">
      <w:pPr>
        <w:numPr>
          <w:ilvl w:val="3"/>
          <w:numId w:val="194"/>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 sytuacji, o której mowa w ust. 4, Wykonawca na żądanie Zamawiającego zobowiązany jest wraz z wnioskiem przedstawić umowę regulującą współpracę z Podwykonawcą.</w:t>
      </w:r>
    </w:p>
    <w:p w:rsidR="00BC614F" w:rsidRPr="00D24E8F" w:rsidRDefault="00BC614F" w:rsidP="00417E02">
      <w:pPr>
        <w:numPr>
          <w:ilvl w:val="3"/>
          <w:numId w:val="194"/>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 xml:space="preserve">W przypadku, gdy Wykonawca zatrudni Podwykonawcę, zobowiązany jest dołączyć do każdej wystawionej faktury dokument potwierdzający dokonanie zapłaty wynagrodzenia </w:t>
      </w:r>
      <w:r w:rsidRPr="00CD55B5">
        <w:rPr>
          <w:rFonts w:ascii="Century Gothic" w:eastAsia="SimSun" w:hAnsi="Century Gothic" w:cs="Calibri Light"/>
          <w:color w:val="auto"/>
          <w:kern w:val="2"/>
          <w:sz w:val="20"/>
          <w:szCs w:val="20"/>
        </w:rPr>
        <w:t>należnego Podwykonawcy  za zrealizowaną część przedmiotu umowy w zakresie, o którym mowa w ust. 1.</w:t>
      </w:r>
    </w:p>
    <w:p w:rsidR="00BC614F" w:rsidRPr="00D24E8F" w:rsidRDefault="00BC614F" w:rsidP="00417E02">
      <w:pPr>
        <w:numPr>
          <w:ilvl w:val="3"/>
          <w:numId w:val="194"/>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 przypadku braku dokumentu zapłaty, o którym mowa w ust. 6, Zamawiający uzna dzień dostarczenia brakującego dokumentu przez Wykonawcę za termin otrzymania faktury.</w:t>
      </w:r>
    </w:p>
    <w:p w:rsidR="00BC614F" w:rsidRPr="00D24E8F" w:rsidRDefault="00BC614F" w:rsidP="00417E02">
      <w:pPr>
        <w:numPr>
          <w:ilvl w:val="3"/>
          <w:numId w:val="194"/>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Wprowadzenie Podwykonawcy do realizowania przedmiotu umowy wymaga zgody Zamawiającego oraz nie zwalnia Wykonawcy z odpowiedzialności wynikających z zapisów umowy.</w:t>
      </w:r>
    </w:p>
    <w:p w:rsidR="00BC614F" w:rsidRDefault="00BC614F" w:rsidP="00417E02">
      <w:pPr>
        <w:numPr>
          <w:ilvl w:val="3"/>
          <w:numId w:val="194"/>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Zamawiający nie dopuszcza zawierania umów Podwykonawców z dalszymi Podwykonawcami.</w:t>
      </w:r>
    </w:p>
    <w:p w:rsidR="00BC614F" w:rsidRPr="00BC614F" w:rsidRDefault="00BC614F" w:rsidP="00BC614F">
      <w:pPr>
        <w:tabs>
          <w:tab w:val="left" w:pos="321"/>
        </w:tabs>
        <w:ind w:left="352"/>
        <w:jc w:val="both"/>
        <w:textAlignment w:val="auto"/>
        <w:rPr>
          <w:rFonts w:ascii="Century Gothic" w:eastAsia="SimSun" w:hAnsi="Century Gothic" w:cs="Calibri Light"/>
          <w:color w:val="auto"/>
          <w:kern w:val="2"/>
          <w:sz w:val="16"/>
          <w:szCs w:val="16"/>
        </w:rPr>
      </w:pPr>
    </w:p>
    <w:p w:rsidR="00A12016" w:rsidRPr="00A12016" w:rsidRDefault="00A12016" w:rsidP="00A12016">
      <w:pPr>
        <w:suppressAutoHyphens w:val="0"/>
        <w:jc w:val="center"/>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b/>
          <w:bCs/>
          <w:color w:val="auto"/>
          <w:kern w:val="0"/>
          <w:sz w:val="20"/>
          <w:szCs w:val="20"/>
          <w:lang w:eastAsia="en-US"/>
        </w:rPr>
        <w:t>§ 10</w:t>
      </w:r>
    </w:p>
    <w:p w:rsidR="00A12016" w:rsidRPr="00A12016" w:rsidRDefault="00A12016" w:rsidP="00417E02">
      <w:pPr>
        <w:numPr>
          <w:ilvl w:val="0"/>
          <w:numId w:val="195"/>
        </w:numPr>
        <w:tabs>
          <w:tab w:val="left" w:pos="284"/>
          <w:tab w:val="left" w:pos="407"/>
          <w:tab w:val="left" w:pos="1440"/>
        </w:tabs>
        <w:jc w:val="both"/>
        <w:textAlignment w:val="auto"/>
        <w:rPr>
          <w:rFonts w:ascii="Century Gothic" w:hAnsi="Century Gothic"/>
          <w:color w:val="auto"/>
          <w:sz w:val="20"/>
          <w:szCs w:val="20"/>
        </w:rPr>
      </w:pPr>
      <w:r w:rsidRPr="00A12016">
        <w:rPr>
          <w:rFonts w:ascii="Century Gothic" w:hAnsi="Century Gothic"/>
          <w:color w:val="auto"/>
          <w:sz w:val="20"/>
          <w:szCs w:val="20"/>
          <w:lang w:eastAsia="ar-SA"/>
        </w:rPr>
        <w:t>Przedmiot umowy realizowany będzie w czynnych obiektach KSP</w:t>
      </w:r>
      <w:r w:rsidR="00BC614F">
        <w:rPr>
          <w:rFonts w:ascii="Century Gothic" w:hAnsi="Century Gothic"/>
          <w:color w:val="auto"/>
          <w:sz w:val="20"/>
          <w:szCs w:val="20"/>
          <w:lang w:eastAsia="ar-SA"/>
        </w:rPr>
        <w:t xml:space="preserve"> o  których mowa w</w:t>
      </w:r>
      <w:r w:rsidRPr="00A12016">
        <w:rPr>
          <w:rFonts w:ascii="Century Gothic" w:hAnsi="Century Gothic"/>
          <w:color w:val="auto"/>
          <w:sz w:val="20"/>
          <w:szCs w:val="20"/>
          <w:lang w:eastAsia="ar-SA"/>
        </w:rPr>
        <w:t xml:space="preserve"> w §5 ust.3. </w:t>
      </w:r>
    </w:p>
    <w:p w:rsidR="00A12016" w:rsidRPr="00A12016" w:rsidRDefault="00A12016" w:rsidP="00417E02">
      <w:pPr>
        <w:numPr>
          <w:ilvl w:val="0"/>
          <w:numId w:val="195"/>
        </w:numPr>
        <w:tabs>
          <w:tab w:val="left" w:pos="284"/>
          <w:tab w:val="left" w:pos="407"/>
          <w:tab w:val="left" w:pos="1440"/>
        </w:tabs>
        <w:ind w:left="284" w:hanging="284"/>
        <w:jc w:val="both"/>
        <w:textAlignment w:val="auto"/>
        <w:rPr>
          <w:rFonts w:ascii="Century Gothic" w:hAnsi="Century Gothic"/>
          <w:color w:val="auto"/>
          <w:sz w:val="20"/>
          <w:szCs w:val="20"/>
        </w:rPr>
      </w:pPr>
      <w:r w:rsidRPr="00A12016">
        <w:rPr>
          <w:rFonts w:ascii="Century Gothic" w:hAnsi="Century Gothic"/>
          <w:color w:val="auto"/>
          <w:sz w:val="20"/>
          <w:szCs w:val="20"/>
          <w:lang w:eastAsia="ar-SA"/>
        </w:rPr>
        <w:t xml:space="preserve">Wykonawca będzie wykonywał prace, stanowiące przedmiot umowy, w sposób jak najmniej uciążliwy oraz niezagrażający bezpieczeństwu użytkowników obiektu, a wszelkie instalacje pod napięciem zaprojektuje, zabezpieczy i zainstaluje w sposób uniemożliwiający dostęp osób postronnych. </w:t>
      </w:r>
    </w:p>
    <w:p w:rsidR="00A12016" w:rsidRPr="00A12016" w:rsidRDefault="00A12016" w:rsidP="00417E02">
      <w:pPr>
        <w:numPr>
          <w:ilvl w:val="0"/>
          <w:numId w:val="195"/>
        </w:numPr>
        <w:tabs>
          <w:tab w:val="left" w:pos="284"/>
          <w:tab w:val="left" w:pos="407"/>
        </w:tabs>
        <w:ind w:left="284" w:hanging="284"/>
        <w:jc w:val="both"/>
        <w:textAlignment w:val="auto"/>
        <w:rPr>
          <w:rFonts w:ascii="Century Gothic" w:hAnsi="Century Gothic"/>
          <w:color w:val="auto"/>
          <w:sz w:val="20"/>
          <w:szCs w:val="20"/>
        </w:rPr>
      </w:pPr>
      <w:r w:rsidRPr="00A12016">
        <w:rPr>
          <w:rFonts w:ascii="Century Gothic" w:hAnsi="Century Gothic"/>
          <w:color w:val="auto"/>
          <w:sz w:val="20"/>
          <w:szCs w:val="20"/>
          <w:lang w:eastAsia="ar-SA"/>
        </w:rPr>
        <w:t>Zamawiający zobowiązuje się udostępnić Wykonawcy na czas realizacji umowy pomieszczenia, w których wykonywane będą prace instalacyjne.</w:t>
      </w:r>
    </w:p>
    <w:p w:rsidR="00A12016" w:rsidRPr="00A12016" w:rsidRDefault="00A12016" w:rsidP="00417E02">
      <w:pPr>
        <w:numPr>
          <w:ilvl w:val="0"/>
          <w:numId w:val="195"/>
        </w:numPr>
        <w:tabs>
          <w:tab w:val="left" w:pos="284"/>
          <w:tab w:val="left" w:pos="407"/>
        </w:tabs>
        <w:ind w:left="284" w:hanging="284"/>
        <w:jc w:val="both"/>
        <w:textAlignment w:val="auto"/>
        <w:rPr>
          <w:rFonts w:ascii="Century Gothic" w:hAnsi="Century Gothic"/>
          <w:color w:val="auto"/>
          <w:sz w:val="20"/>
          <w:szCs w:val="20"/>
        </w:rPr>
      </w:pPr>
      <w:r w:rsidRPr="00A12016">
        <w:rPr>
          <w:rFonts w:ascii="Century Gothic" w:hAnsi="Century Gothic"/>
          <w:color w:val="auto"/>
          <w:sz w:val="20"/>
          <w:szCs w:val="20"/>
          <w:lang w:eastAsia="ar-SA"/>
        </w:rPr>
        <w:lastRenderedPageBreak/>
        <w:t xml:space="preserve">Każdorazowo wyłączenie poszczególnych pomieszczeń z użytku, jeśli to niezbędne, musi być konsultowane z Zamawiającym. </w:t>
      </w:r>
    </w:p>
    <w:p w:rsidR="00A12016" w:rsidRPr="00A12016" w:rsidRDefault="00A12016" w:rsidP="00417E02">
      <w:pPr>
        <w:numPr>
          <w:ilvl w:val="0"/>
          <w:numId w:val="195"/>
        </w:numPr>
        <w:tabs>
          <w:tab w:val="left" w:pos="284"/>
          <w:tab w:val="left" w:pos="407"/>
        </w:tabs>
        <w:ind w:left="284" w:hanging="284"/>
        <w:jc w:val="both"/>
        <w:textAlignment w:val="auto"/>
        <w:rPr>
          <w:rFonts w:ascii="Century Gothic" w:hAnsi="Century Gothic"/>
          <w:color w:val="auto"/>
          <w:sz w:val="20"/>
          <w:szCs w:val="20"/>
        </w:rPr>
      </w:pPr>
      <w:r w:rsidRPr="00A12016">
        <w:rPr>
          <w:rFonts w:ascii="Century Gothic" w:hAnsi="Century Gothic"/>
          <w:color w:val="auto"/>
          <w:sz w:val="20"/>
          <w:szCs w:val="20"/>
          <w:lang w:eastAsia="ar-SA"/>
        </w:rPr>
        <w:t>Każdego dnia po zakończeniu prac instalacyjnych, Wykonawca posprząta i uporządkuje teren.</w:t>
      </w:r>
    </w:p>
    <w:p w:rsidR="00A12016" w:rsidRPr="00A12016" w:rsidRDefault="00A12016" w:rsidP="00417E02">
      <w:pPr>
        <w:numPr>
          <w:ilvl w:val="0"/>
          <w:numId w:val="195"/>
        </w:numPr>
        <w:tabs>
          <w:tab w:val="left" w:pos="284"/>
          <w:tab w:val="left" w:pos="407"/>
        </w:tabs>
        <w:ind w:left="284" w:hanging="284"/>
        <w:jc w:val="both"/>
        <w:textAlignment w:val="auto"/>
        <w:rPr>
          <w:rFonts w:ascii="Century Gothic" w:hAnsi="Century Gothic"/>
          <w:color w:val="auto"/>
          <w:sz w:val="20"/>
          <w:szCs w:val="20"/>
        </w:rPr>
      </w:pPr>
      <w:r w:rsidRPr="00A12016">
        <w:rPr>
          <w:rFonts w:ascii="Century Gothic" w:hAnsi="Century Gothic"/>
          <w:color w:val="auto"/>
          <w:sz w:val="20"/>
          <w:szCs w:val="20"/>
          <w:lang w:eastAsia="ar-SA"/>
        </w:rPr>
        <w:t>Po wykonaniu wszystkich prac instalacyjnych i montażowych, Wykonawca uruchomi i przetestuje zainstalowany asortyment w obecności upoważnionych przedstawicieli Zamawiającego.</w:t>
      </w:r>
    </w:p>
    <w:p w:rsidR="00A12016" w:rsidRPr="00A12016" w:rsidRDefault="00A12016" w:rsidP="00A12016">
      <w:pPr>
        <w:suppressAutoHyphens w:val="0"/>
        <w:jc w:val="center"/>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b/>
          <w:bCs/>
          <w:color w:val="auto"/>
          <w:kern w:val="0"/>
          <w:sz w:val="20"/>
          <w:szCs w:val="20"/>
          <w:lang w:eastAsia="en-US"/>
        </w:rPr>
        <w:t>§11</w:t>
      </w:r>
    </w:p>
    <w:p w:rsidR="00A12016" w:rsidRPr="00A12016" w:rsidRDefault="00A12016" w:rsidP="00417E02">
      <w:pPr>
        <w:widowControl w:val="0"/>
        <w:numPr>
          <w:ilvl w:val="0"/>
          <w:numId w:val="196"/>
        </w:numPr>
        <w:suppressAutoHyphens w:val="0"/>
        <w:contextualSpacing/>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 xml:space="preserve">Kwestie sporne wynikłe w trakcie realizacji niniejszej umowy, Strony rozstrzygać będą przez sąd właściwy miejscowo dla siedziby </w:t>
      </w:r>
      <w:r w:rsidRPr="00A12016">
        <w:rPr>
          <w:rFonts w:ascii="Century Gothic" w:eastAsia="SimSun" w:hAnsi="Century Gothic" w:cs="Times New Roman"/>
          <w:bCs/>
          <w:color w:val="auto"/>
          <w:kern w:val="0"/>
          <w:sz w:val="20"/>
          <w:szCs w:val="20"/>
          <w:lang w:eastAsia="en-US"/>
        </w:rPr>
        <w:t>Zamawiającego.</w:t>
      </w:r>
    </w:p>
    <w:p w:rsidR="00A12016" w:rsidRPr="00A12016" w:rsidRDefault="00A12016" w:rsidP="00417E02">
      <w:pPr>
        <w:widowControl w:val="0"/>
        <w:numPr>
          <w:ilvl w:val="0"/>
          <w:numId w:val="196"/>
        </w:numPr>
        <w:suppressAutoHyphens w:val="0"/>
        <w:contextualSpacing/>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W sprawach nie uregulowanych niniejszą umową stosuje się przepisy ustawy Prawo zamówień publicznych oraz Kodeksu cywilnego.</w:t>
      </w:r>
    </w:p>
    <w:p w:rsidR="00B71739" w:rsidRPr="005A3F61" w:rsidRDefault="00B71739" w:rsidP="00417E02">
      <w:pPr>
        <w:pStyle w:val="Tekstpodstawowy"/>
        <w:widowControl w:val="0"/>
        <w:numPr>
          <w:ilvl w:val="0"/>
          <w:numId w:val="196"/>
        </w:numPr>
        <w:spacing w:after="0"/>
        <w:contextualSpacing/>
        <w:textAlignment w:val="auto"/>
        <w:rPr>
          <w:rFonts w:ascii="Century Gothic" w:hAnsi="Century Gothic" w:cs="Times New Roman"/>
          <w:b/>
          <w:bCs/>
          <w:color w:val="auto"/>
          <w:sz w:val="20"/>
          <w:szCs w:val="20"/>
        </w:rPr>
      </w:pPr>
      <w:r w:rsidRPr="005A3F61">
        <w:rPr>
          <w:rFonts w:ascii="Century Gothic" w:hAnsi="Century Gothic" w:cs="Times New Roman"/>
          <w:color w:val="auto"/>
          <w:sz w:val="20"/>
          <w:szCs w:val="20"/>
        </w:rPr>
        <w:t>Strony uznają za zachowanie formy pisemnej poprzez przekazanie wiadomości elektronicznej na podane poniżej adresy e-mail:</w:t>
      </w:r>
    </w:p>
    <w:p w:rsidR="00B71739" w:rsidRPr="005A3F61" w:rsidRDefault="00B71739" w:rsidP="00B71739">
      <w:pPr>
        <w:pStyle w:val="Tekstpodstawowy"/>
        <w:widowControl w:val="0"/>
        <w:tabs>
          <w:tab w:val="left" w:pos="350"/>
        </w:tabs>
        <w:spacing w:after="0"/>
        <w:ind w:left="363"/>
        <w:contextualSpacing/>
        <w:textAlignment w:val="auto"/>
        <w:rPr>
          <w:rFonts w:ascii="Century Gothic" w:hAnsi="Century Gothic" w:cs="Times New Roman"/>
          <w:color w:val="auto"/>
          <w:sz w:val="20"/>
          <w:szCs w:val="20"/>
        </w:rPr>
      </w:pPr>
      <w:r w:rsidRPr="005A3F61">
        <w:rPr>
          <w:rFonts w:ascii="Century Gothic" w:hAnsi="Century Gothic" w:cs="Times New Roman"/>
          <w:color w:val="auto"/>
          <w:sz w:val="20"/>
          <w:szCs w:val="20"/>
        </w:rPr>
        <w:t>a) Wykonawca………………………………… (zgodnie z  ofertą Wykonawcy)</w:t>
      </w:r>
    </w:p>
    <w:p w:rsidR="00B71739" w:rsidRPr="005A3F61" w:rsidRDefault="00B71739" w:rsidP="00B71739">
      <w:pPr>
        <w:pStyle w:val="Tekstpodstawowy"/>
        <w:widowControl w:val="0"/>
        <w:tabs>
          <w:tab w:val="left" w:pos="350"/>
        </w:tabs>
        <w:spacing w:after="0"/>
        <w:ind w:left="363"/>
        <w:contextualSpacing/>
        <w:textAlignment w:val="auto"/>
        <w:rPr>
          <w:rFonts w:ascii="Century Gothic" w:hAnsi="Century Gothic" w:cs="Times New Roman"/>
          <w:color w:val="auto"/>
          <w:sz w:val="20"/>
          <w:szCs w:val="20"/>
        </w:rPr>
      </w:pPr>
      <w:r w:rsidRPr="005A3F61">
        <w:rPr>
          <w:rFonts w:ascii="Century Gothic" w:hAnsi="Century Gothic" w:cs="Times New Roman"/>
          <w:color w:val="auto"/>
          <w:sz w:val="20"/>
          <w:szCs w:val="20"/>
        </w:rPr>
        <w:t xml:space="preserve"> b) Zamawiający………………………………..  (wskazane zostaną w  umowie)</w:t>
      </w:r>
    </w:p>
    <w:p w:rsidR="00B71739" w:rsidRPr="005A3F61" w:rsidRDefault="00B71739" w:rsidP="00B71739">
      <w:pPr>
        <w:pStyle w:val="Tekstpodstawowy"/>
        <w:widowControl w:val="0"/>
        <w:tabs>
          <w:tab w:val="left" w:pos="350"/>
        </w:tabs>
        <w:spacing w:after="0"/>
        <w:ind w:left="363"/>
        <w:contextualSpacing/>
        <w:textAlignment w:val="auto"/>
        <w:rPr>
          <w:rFonts w:ascii="Century Gothic" w:hAnsi="Century Gothic" w:cs="Times New Roman"/>
          <w:color w:val="auto"/>
          <w:sz w:val="16"/>
          <w:szCs w:val="16"/>
        </w:rPr>
      </w:pPr>
    </w:p>
    <w:p w:rsidR="00A12016" w:rsidRDefault="00A12016" w:rsidP="00A12016">
      <w:pPr>
        <w:suppressAutoHyphens w:val="0"/>
        <w:jc w:val="center"/>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b/>
          <w:bCs/>
          <w:color w:val="auto"/>
          <w:kern w:val="0"/>
          <w:sz w:val="20"/>
          <w:szCs w:val="20"/>
          <w:lang w:eastAsia="en-US"/>
        </w:rPr>
        <w:t>§ 12</w:t>
      </w:r>
    </w:p>
    <w:p w:rsidR="00B71739" w:rsidRPr="00B71739" w:rsidRDefault="00B71739" w:rsidP="00A12016">
      <w:pPr>
        <w:suppressAutoHyphens w:val="0"/>
        <w:jc w:val="center"/>
        <w:textAlignment w:val="auto"/>
        <w:rPr>
          <w:rFonts w:ascii="Century Gothic" w:eastAsia="SimSun" w:hAnsi="Century Gothic" w:cs="Times New Roman"/>
          <w:color w:val="auto"/>
          <w:kern w:val="0"/>
          <w:sz w:val="16"/>
          <w:szCs w:val="16"/>
          <w:lang w:eastAsia="en-US"/>
        </w:rPr>
      </w:pPr>
    </w:p>
    <w:p w:rsidR="00A12016" w:rsidRPr="00A12016" w:rsidRDefault="00A12016" w:rsidP="00A12016">
      <w:pPr>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Umowa sporządzona została w dwóch jednobrzmiących egzemplarzach, po jednym egzemplarzu dla każdej ze Stron.</w:t>
      </w:r>
    </w:p>
    <w:p w:rsidR="00A12016" w:rsidRPr="00A12016" w:rsidRDefault="00A12016" w:rsidP="00A12016">
      <w:pPr>
        <w:suppressAutoHyphens w:val="0"/>
        <w:jc w:val="both"/>
        <w:textAlignment w:val="auto"/>
        <w:rPr>
          <w:rFonts w:ascii="Century Gothic" w:eastAsia="SimSun" w:hAnsi="Century Gothic" w:cs="Times New Roman"/>
          <w:b/>
          <w:bCs/>
          <w:color w:val="auto"/>
          <w:kern w:val="0"/>
          <w:sz w:val="20"/>
          <w:szCs w:val="20"/>
          <w:lang w:eastAsia="en-US"/>
        </w:rPr>
      </w:pPr>
    </w:p>
    <w:p w:rsidR="00B71739" w:rsidRPr="00B00B90" w:rsidRDefault="00B71739" w:rsidP="00B71739">
      <w:pPr>
        <w:suppressAutoHyphens w:val="0"/>
        <w:textAlignment w:val="auto"/>
        <w:rPr>
          <w:rFonts w:ascii="Century Gothic" w:eastAsia="SimSun" w:hAnsi="Century Gothic" w:cs="Times New Roman"/>
          <w:bCs/>
          <w:color w:val="auto"/>
          <w:kern w:val="0"/>
          <w:sz w:val="20"/>
          <w:szCs w:val="20"/>
        </w:rPr>
      </w:pPr>
      <w:r w:rsidRPr="00B00B90">
        <w:rPr>
          <w:rFonts w:ascii="Century Gothic" w:eastAsia="SimSun" w:hAnsi="Century Gothic" w:cs="Times New Roman"/>
          <w:bCs/>
          <w:color w:val="auto"/>
          <w:kern w:val="0"/>
          <w:sz w:val="20"/>
          <w:szCs w:val="20"/>
        </w:rPr>
        <w:t>Integralną część umowy stanowią załączniki:</w:t>
      </w:r>
    </w:p>
    <w:p w:rsidR="00B71739" w:rsidRPr="00B00B90" w:rsidRDefault="00B71739" w:rsidP="00B71739">
      <w:pPr>
        <w:suppressAutoHyphens w:val="0"/>
        <w:textAlignment w:val="auto"/>
        <w:rPr>
          <w:rFonts w:ascii="Century Gothic" w:eastAsia="SimSun" w:hAnsi="Century Gothic" w:cs="Times New Roman"/>
          <w:bCs/>
          <w:color w:val="auto"/>
          <w:kern w:val="0"/>
          <w:sz w:val="20"/>
          <w:szCs w:val="20"/>
        </w:rPr>
      </w:pPr>
    </w:p>
    <w:p w:rsidR="00B71739" w:rsidRPr="00B00B90" w:rsidRDefault="00B71739" w:rsidP="00B71739">
      <w:pPr>
        <w:suppressAutoHyphens w:val="0"/>
        <w:jc w:val="both"/>
        <w:textAlignment w:val="auto"/>
        <w:rPr>
          <w:rFonts w:ascii="Century Gothic" w:eastAsia="SimSun" w:hAnsi="Century Gothic" w:cs="Times New Roman"/>
          <w:iCs/>
          <w:color w:val="auto"/>
          <w:kern w:val="0"/>
          <w:sz w:val="20"/>
          <w:szCs w:val="20"/>
          <w:lang w:eastAsia="en-US"/>
        </w:rPr>
      </w:pPr>
      <w:r w:rsidRPr="00B00B90">
        <w:rPr>
          <w:rFonts w:ascii="Century Gothic" w:eastAsia="SimSun" w:hAnsi="Century Gothic" w:cs="Times New Roman"/>
          <w:bCs/>
          <w:color w:val="auto"/>
          <w:kern w:val="0"/>
          <w:sz w:val="20"/>
          <w:szCs w:val="20"/>
          <w:lang w:eastAsia="en-US"/>
        </w:rPr>
        <w:t>Załącznik nr 1</w:t>
      </w:r>
      <w:r w:rsidRPr="00B00B90">
        <w:rPr>
          <w:rFonts w:ascii="Century Gothic" w:eastAsia="SimSun" w:hAnsi="Century Gothic" w:cs="Times New Roman"/>
          <w:b/>
          <w:bCs/>
          <w:color w:val="auto"/>
          <w:kern w:val="0"/>
          <w:sz w:val="20"/>
          <w:szCs w:val="20"/>
          <w:lang w:eastAsia="en-US"/>
        </w:rPr>
        <w:t xml:space="preserve"> </w:t>
      </w:r>
      <w:r w:rsidRPr="00B00B90">
        <w:rPr>
          <w:rFonts w:ascii="Century Gothic" w:hAnsi="Century Gothic" w:cs="Times New Roman"/>
          <w:bCs/>
          <w:color w:val="auto"/>
          <w:sz w:val="20"/>
          <w:szCs w:val="20"/>
          <w:lang w:eastAsia="pl-PL"/>
        </w:rPr>
        <w:t>–</w:t>
      </w:r>
      <w:r w:rsidRPr="00B00B90">
        <w:rPr>
          <w:rFonts w:ascii="Century Gothic" w:eastAsia="SimSun" w:hAnsi="Century Gothic" w:cs="Times New Roman"/>
          <w:b/>
          <w:bCs/>
          <w:color w:val="auto"/>
          <w:kern w:val="0"/>
          <w:sz w:val="20"/>
          <w:szCs w:val="20"/>
          <w:lang w:eastAsia="en-US"/>
        </w:rPr>
        <w:t xml:space="preserve"> </w:t>
      </w:r>
      <w:r w:rsidRPr="00B00B90">
        <w:rPr>
          <w:rFonts w:ascii="Century Gothic" w:eastAsia="SimSun" w:hAnsi="Century Gothic" w:cs="Times New Roman"/>
          <w:iCs/>
          <w:color w:val="auto"/>
          <w:kern w:val="0"/>
          <w:sz w:val="20"/>
          <w:szCs w:val="20"/>
          <w:lang w:eastAsia="en-US"/>
        </w:rPr>
        <w:t>Ogólne warunki umowy wykonawczej</w:t>
      </w:r>
    </w:p>
    <w:p w:rsidR="00B71739" w:rsidRPr="005A3F61" w:rsidRDefault="00B71739" w:rsidP="00B71739">
      <w:pPr>
        <w:tabs>
          <w:tab w:val="left" w:pos="851"/>
        </w:tabs>
        <w:suppressAutoHyphens w:val="0"/>
        <w:jc w:val="both"/>
        <w:textAlignment w:val="auto"/>
        <w:rPr>
          <w:rFonts w:ascii="Century Gothic" w:eastAsia="SimSun" w:hAnsi="Century Gothic" w:cs="Times New Roman"/>
          <w:bCs/>
          <w:color w:val="auto"/>
          <w:kern w:val="0"/>
          <w:sz w:val="20"/>
          <w:szCs w:val="20"/>
          <w:lang w:eastAsia="pl-PL"/>
        </w:rPr>
      </w:pPr>
      <w:r w:rsidRPr="00B00B90">
        <w:rPr>
          <w:rFonts w:ascii="Century Gothic" w:eastAsia="SimSun" w:hAnsi="Century Gothic" w:cs="Times New Roman"/>
          <w:bCs/>
          <w:color w:val="auto"/>
          <w:kern w:val="0"/>
          <w:sz w:val="20"/>
          <w:szCs w:val="20"/>
          <w:lang w:eastAsia="en-US"/>
        </w:rPr>
        <w:t xml:space="preserve">Załącznik nr </w:t>
      </w:r>
      <w:r w:rsidRPr="005A3F61">
        <w:rPr>
          <w:rFonts w:ascii="Century Gothic" w:eastAsia="SimSun" w:hAnsi="Century Gothic" w:cs="Times New Roman"/>
          <w:bCs/>
          <w:color w:val="auto"/>
          <w:kern w:val="0"/>
          <w:sz w:val="20"/>
          <w:szCs w:val="20"/>
          <w:lang w:eastAsia="en-US"/>
        </w:rPr>
        <w:t xml:space="preserve">2 </w:t>
      </w:r>
      <w:r w:rsidRPr="005A3F61">
        <w:rPr>
          <w:rFonts w:ascii="Century Gothic" w:hAnsi="Century Gothic" w:cs="Times New Roman"/>
          <w:bCs/>
          <w:color w:val="auto"/>
          <w:sz w:val="20"/>
          <w:szCs w:val="20"/>
          <w:lang w:eastAsia="pl-PL"/>
        </w:rPr>
        <w:t>–</w:t>
      </w:r>
      <w:r w:rsidRPr="005A3F61">
        <w:rPr>
          <w:rFonts w:ascii="Century Gothic" w:eastAsia="SimSun" w:hAnsi="Century Gothic" w:cs="Times New Roman"/>
          <w:bCs/>
          <w:color w:val="auto"/>
          <w:kern w:val="0"/>
          <w:sz w:val="20"/>
          <w:szCs w:val="20"/>
          <w:lang w:eastAsia="pl-PL"/>
        </w:rPr>
        <w:t xml:space="preserve"> Opis przedmiotu umowy wraz  z oferta Wykonawcy </w:t>
      </w:r>
    </w:p>
    <w:p w:rsidR="00B71739" w:rsidRPr="00B00B90" w:rsidRDefault="00B71739" w:rsidP="00B71739">
      <w:pPr>
        <w:tabs>
          <w:tab w:val="left" w:pos="851"/>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bCs/>
          <w:color w:val="auto"/>
          <w:kern w:val="0"/>
          <w:sz w:val="20"/>
          <w:szCs w:val="20"/>
          <w:lang w:eastAsia="pl-PL"/>
        </w:rPr>
        <w:t xml:space="preserve">Załącznik nr 3 – Klauzula </w:t>
      </w:r>
      <w:r w:rsidRPr="00B00B90">
        <w:rPr>
          <w:rFonts w:ascii="Century Gothic" w:hAnsi="Century Gothic" w:cs="Times New Roman"/>
          <w:color w:val="auto"/>
          <w:sz w:val="20"/>
          <w:szCs w:val="20"/>
        </w:rPr>
        <w:t>informacyjna z art. 13 RODO</w:t>
      </w:r>
    </w:p>
    <w:p w:rsidR="00B71739" w:rsidRPr="00AC217D" w:rsidRDefault="00B71739" w:rsidP="00B71739">
      <w:pPr>
        <w:tabs>
          <w:tab w:val="left" w:pos="851"/>
        </w:tabs>
        <w:ind w:left="1843" w:hanging="1843"/>
        <w:contextualSpacing/>
        <w:jc w:val="both"/>
        <w:rPr>
          <w:rFonts w:ascii="Century Gothic" w:hAnsi="Century Gothic" w:cs="Times New Roman"/>
          <w:color w:val="auto"/>
          <w:sz w:val="20"/>
          <w:szCs w:val="20"/>
        </w:rPr>
      </w:pPr>
      <w:r w:rsidRPr="00B00B90">
        <w:rPr>
          <w:rFonts w:ascii="Century Gothic" w:eastAsia="SimSun" w:hAnsi="Century Gothic" w:cs="Times New Roman"/>
          <w:bCs/>
          <w:color w:val="auto"/>
          <w:kern w:val="0"/>
          <w:sz w:val="20"/>
          <w:szCs w:val="20"/>
          <w:lang w:eastAsia="pl-PL"/>
        </w:rPr>
        <w:t xml:space="preserve">Załącznik nr </w:t>
      </w:r>
      <w:r>
        <w:rPr>
          <w:rFonts w:ascii="Century Gothic" w:eastAsia="SimSun" w:hAnsi="Century Gothic" w:cs="Times New Roman"/>
          <w:bCs/>
          <w:color w:val="auto"/>
          <w:kern w:val="0"/>
          <w:sz w:val="20"/>
          <w:szCs w:val="20"/>
          <w:lang w:eastAsia="pl-PL"/>
        </w:rPr>
        <w:t xml:space="preserve">4 </w:t>
      </w:r>
      <w:r w:rsidRPr="00AC217D">
        <w:rPr>
          <w:rFonts w:ascii="Century Gothic" w:eastAsia="SimSun" w:hAnsi="Century Gothic" w:cs="Times New Roman"/>
          <w:bCs/>
          <w:color w:val="auto"/>
          <w:kern w:val="0"/>
          <w:sz w:val="20"/>
          <w:szCs w:val="20"/>
          <w:lang w:eastAsia="pl-PL"/>
        </w:rPr>
        <w:t xml:space="preserve">-  </w:t>
      </w:r>
      <w:r w:rsidRPr="00AC217D">
        <w:rPr>
          <w:rFonts w:ascii="Century Gothic" w:hAnsi="Century Gothic" w:cs="Times New Roman"/>
          <w:color w:val="auto"/>
          <w:sz w:val="20"/>
          <w:szCs w:val="20"/>
        </w:rPr>
        <w:t>Wykaz  osób (wypełniony  przez Wykonawcę załącznika nr 6  do  SWZ - odpowiednio zadania)</w:t>
      </w:r>
    </w:p>
    <w:p w:rsidR="00A12016" w:rsidRPr="00A12016" w:rsidRDefault="00A12016" w:rsidP="00A12016">
      <w:pPr>
        <w:tabs>
          <w:tab w:val="left" w:pos="851"/>
        </w:tabs>
        <w:suppressAutoHyphens w:val="0"/>
        <w:jc w:val="both"/>
        <w:textAlignment w:val="auto"/>
        <w:rPr>
          <w:rFonts w:ascii="Century Gothic" w:eastAsia="SimSun" w:hAnsi="Century Gothic" w:cs="Times New Roman"/>
          <w:color w:val="auto"/>
          <w:kern w:val="0"/>
          <w:sz w:val="20"/>
          <w:szCs w:val="20"/>
          <w:lang w:eastAsia="en-US"/>
        </w:rPr>
      </w:pPr>
    </w:p>
    <w:p w:rsidR="00A12016" w:rsidRPr="00A12016" w:rsidRDefault="00A12016" w:rsidP="00A12016">
      <w:pPr>
        <w:tabs>
          <w:tab w:val="left" w:pos="6615"/>
        </w:tabs>
        <w:suppressAutoHyphens w:val="0"/>
        <w:jc w:val="right"/>
        <w:textAlignment w:val="auto"/>
        <w:rPr>
          <w:rFonts w:ascii="Century Gothic" w:hAnsi="Century Gothic" w:cs="Times New Roman"/>
          <w:b/>
          <w:bCs/>
          <w:i/>
          <w:iCs/>
          <w:color w:val="auto"/>
          <w:kern w:val="0"/>
          <w:sz w:val="20"/>
          <w:szCs w:val="20"/>
          <w:u w:val="single"/>
          <w:lang w:eastAsia="en-US"/>
        </w:rPr>
      </w:pPr>
    </w:p>
    <w:p w:rsidR="00B71739" w:rsidRPr="002400D3" w:rsidRDefault="00B71739" w:rsidP="00B71739">
      <w:pPr>
        <w:suppressAutoHyphens w:val="0"/>
        <w:ind w:left="720" w:firstLine="720"/>
        <w:textAlignment w:val="auto"/>
        <w:rPr>
          <w:rFonts w:ascii="Century Gothic" w:hAnsi="Century Gothic" w:cs="Times New Roman"/>
          <w:b/>
          <w:color w:val="auto"/>
          <w:kern w:val="0"/>
          <w:sz w:val="20"/>
          <w:szCs w:val="20"/>
          <w:lang w:eastAsia="en-US"/>
        </w:rPr>
      </w:pPr>
      <w:r w:rsidRPr="002400D3">
        <w:rPr>
          <w:rFonts w:ascii="Century Gothic" w:hAnsi="Century Gothic" w:cs="Times New Roman"/>
          <w:b/>
          <w:color w:val="auto"/>
          <w:kern w:val="0"/>
          <w:sz w:val="20"/>
          <w:szCs w:val="20"/>
          <w:lang w:eastAsia="en-US"/>
        </w:rPr>
        <w:t xml:space="preserve">ZAMAWIAJĄCY        </w:t>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t xml:space="preserve">       WYKONAWCA</w:t>
      </w:r>
    </w:p>
    <w:p w:rsidR="00B71739" w:rsidRPr="002400D3" w:rsidRDefault="00B71739" w:rsidP="00B71739">
      <w:pPr>
        <w:suppressAutoHyphens w:val="0"/>
        <w:textAlignment w:val="auto"/>
        <w:rPr>
          <w:rFonts w:ascii="Century Gothic" w:hAnsi="Century Gothic" w:cs="Times New Roman"/>
          <w:b/>
          <w:color w:val="auto"/>
          <w:kern w:val="0"/>
          <w:sz w:val="20"/>
          <w:szCs w:val="20"/>
          <w:lang w:eastAsia="en-US"/>
        </w:rPr>
      </w:pPr>
    </w:p>
    <w:p w:rsidR="00B71739" w:rsidRPr="002400D3" w:rsidRDefault="00B71739" w:rsidP="00B71739">
      <w:pPr>
        <w:suppressAutoHyphens w:val="0"/>
        <w:jc w:val="center"/>
        <w:textAlignment w:val="auto"/>
        <w:rPr>
          <w:rFonts w:ascii="Century Gothic" w:hAnsi="Century Gothic" w:cs="Times New Roman"/>
          <w:b/>
          <w:color w:val="auto"/>
          <w:kern w:val="0"/>
          <w:sz w:val="20"/>
          <w:szCs w:val="20"/>
          <w:lang w:eastAsia="en-US"/>
        </w:rPr>
      </w:pPr>
      <w:r w:rsidRPr="002400D3">
        <w:rPr>
          <w:rFonts w:ascii="Century Gothic" w:hAnsi="Century Gothic" w:cs="Times New Roman"/>
          <w:b/>
          <w:color w:val="auto"/>
          <w:kern w:val="0"/>
          <w:sz w:val="20"/>
          <w:szCs w:val="20"/>
          <w:lang w:eastAsia="en-US"/>
        </w:rPr>
        <w:t xml:space="preserve">   ……………………………….</w:t>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t xml:space="preserve">    ……………………………..</w:t>
      </w:r>
    </w:p>
    <w:p w:rsidR="00A12016" w:rsidRDefault="00A12016" w:rsidP="00A12016">
      <w:pPr>
        <w:tabs>
          <w:tab w:val="left" w:pos="6615"/>
        </w:tabs>
        <w:suppressAutoHyphens w:val="0"/>
        <w:jc w:val="right"/>
        <w:textAlignment w:val="auto"/>
        <w:rPr>
          <w:rFonts w:ascii="Century Gothic" w:eastAsia="SimSun" w:hAnsi="Century Gothic" w:cs="Times New Roman"/>
          <w:b/>
          <w:color w:val="auto"/>
          <w:kern w:val="0"/>
          <w:sz w:val="20"/>
          <w:szCs w:val="20"/>
          <w:lang w:eastAsia="en-US"/>
        </w:rPr>
      </w:pPr>
      <w:r w:rsidRPr="00A12016">
        <w:rPr>
          <w:rFonts w:ascii="Century Gothic" w:eastAsia="SimSun" w:hAnsi="Century Gothic" w:cs="Times New Roman"/>
          <w:b/>
          <w:color w:val="auto"/>
          <w:kern w:val="0"/>
          <w:sz w:val="20"/>
          <w:szCs w:val="20"/>
          <w:lang w:eastAsia="en-US"/>
        </w:rPr>
        <w:br w:type="page"/>
      </w:r>
      <w:r w:rsidRPr="00A12016">
        <w:rPr>
          <w:rFonts w:ascii="Century Gothic" w:eastAsia="SimSun" w:hAnsi="Century Gothic" w:cs="Times New Roman"/>
          <w:b/>
          <w:color w:val="auto"/>
          <w:kern w:val="0"/>
          <w:sz w:val="20"/>
          <w:szCs w:val="20"/>
          <w:lang w:eastAsia="en-US"/>
        </w:rPr>
        <w:lastRenderedPageBreak/>
        <w:t>Załącznik nr 1</w:t>
      </w:r>
      <w:r w:rsidR="00BD7759">
        <w:rPr>
          <w:rFonts w:ascii="Century Gothic" w:eastAsia="SimSun" w:hAnsi="Century Gothic" w:cs="Times New Roman"/>
          <w:b/>
          <w:color w:val="auto"/>
          <w:kern w:val="0"/>
          <w:sz w:val="20"/>
          <w:szCs w:val="20"/>
          <w:lang w:eastAsia="en-US"/>
        </w:rPr>
        <w:t xml:space="preserve"> do umowy  ramowej </w:t>
      </w:r>
    </w:p>
    <w:p w:rsidR="00346A2A" w:rsidRPr="00A12016" w:rsidRDefault="00346A2A" w:rsidP="00A12016">
      <w:pPr>
        <w:tabs>
          <w:tab w:val="left" w:pos="6615"/>
        </w:tabs>
        <w:suppressAutoHyphens w:val="0"/>
        <w:jc w:val="right"/>
        <w:textAlignment w:val="auto"/>
        <w:rPr>
          <w:rFonts w:ascii="Century Gothic" w:hAnsi="Century Gothic" w:cs="Times New Roman"/>
          <w:b/>
          <w:color w:val="auto"/>
          <w:kern w:val="0"/>
          <w:sz w:val="20"/>
          <w:szCs w:val="20"/>
          <w:u w:val="single"/>
          <w:lang w:eastAsia="en-US"/>
        </w:rPr>
      </w:pPr>
    </w:p>
    <w:p w:rsidR="00A12016" w:rsidRDefault="00A12016" w:rsidP="00A12016">
      <w:pPr>
        <w:tabs>
          <w:tab w:val="left" w:pos="6615"/>
        </w:tabs>
        <w:suppressAutoHyphens w:val="0"/>
        <w:jc w:val="center"/>
        <w:textAlignment w:val="auto"/>
        <w:rPr>
          <w:rFonts w:ascii="Century Gothic" w:hAnsi="Century Gothic" w:cs="Times New Roman"/>
          <w:b/>
          <w:bCs/>
          <w:color w:val="auto"/>
          <w:kern w:val="0"/>
          <w:sz w:val="20"/>
          <w:szCs w:val="20"/>
          <w:u w:val="single"/>
          <w:lang w:eastAsia="en-US"/>
        </w:rPr>
      </w:pPr>
      <w:r w:rsidRPr="00A12016">
        <w:rPr>
          <w:rFonts w:ascii="Century Gothic" w:hAnsi="Century Gothic" w:cs="Times New Roman"/>
          <w:b/>
          <w:bCs/>
          <w:color w:val="auto"/>
          <w:kern w:val="0"/>
          <w:sz w:val="20"/>
          <w:szCs w:val="20"/>
          <w:u w:val="single"/>
          <w:lang w:eastAsia="en-US"/>
        </w:rPr>
        <w:t>Ogólne warunki umowy wykonawczej</w:t>
      </w:r>
    </w:p>
    <w:p w:rsidR="00283410" w:rsidRPr="00346A2A" w:rsidRDefault="00283410" w:rsidP="00A12016">
      <w:pPr>
        <w:tabs>
          <w:tab w:val="left" w:pos="6615"/>
        </w:tabs>
        <w:suppressAutoHyphens w:val="0"/>
        <w:jc w:val="center"/>
        <w:textAlignment w:val="auto"/>
        <w:rPr>
          <w:rFonts w:ascii="Century Gothic" w:hAnsi="Century Gothic" w:cs="Times New Roman"/>
          <w:b/>
          <w:bCs/>
          <w:color w:val="auto"/>
          <w:kern w:val="0"/>
          <w:sz w:val="16"/>
          <w:szCs w:val="16"/>
          <w:u w:val="single"/>
          <w:lang w:eastAsia="en-US"/>
        </w:rPr>
      </w:pPr>
    </w:p>
    <w:p w:rsidR="00A12016" w:rsidRDefault="00A12016" w:rsidP="00A12016">
      <w:pPr>
        <w:suppressAutoHyphens w:val="0"/>
        <w:ind w:left="360" w:hanging="360"/>
        <w:jc w:val="center"/>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b/>
          <w:bCs/>
          <w:color w:val="auto"/>
          <w:kern w:val="0"/>
          <w:sz w:val="20"/>
          <w:szCs w:val="20"/>
          <w:lang w:eastAsia="en-US"/>
        </w:rPr>
        <w:t>§ 1</w:t>
      </w:r>
    </w:p>
    <w:p w:rsidR="00346A2A" w:rsidRPr="00346A2A" w:rsidRDefault="00346A2A" w:rsidP="00A12016">
      <w:pPr>
        <w:suppressAutoHyphens w:val="0"/>
        <w:ind w:left="360" w:hanging="360"/>
        <w:jc w:val="center"/>
        <w:textAlignment w:val="auto"/>
        <w:rPr>
          <w:rFonts w:ascii="Century Gothic" w:eastAsia="SimSun" w:hAnsi="Century Gothic" w:cs="Times New Roman"/>
          <w:b/>
          <w:bCs/>
          <w:color w:val="auto"/>
          <w:kern w:val="0"/>
          <w:sz w:val="16"/>
          <w:szCs w:val="16"/>
          <w:lang w:eastAsia="en-US"/>
        </w:rPr>
      </w:pPr>
    </w:p>
    <w:p w:rsidR="00A12016" w:rsidRPr="00A12016" w:rsidRDefault="00A12016" w:rsidP="00417E02">
      <w:pPr>
        <w:numPr>
          <w:ilvl w:val="0"/>
          <w:numId w:val="197"/>
        </w:numPr>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bCs/>
          <w:color w:val="auto"/>
          <w:kern w:val="0"/>
          <w:sz w:val="20"/>
          <w:szCs w:val="20"/>
          <w:lang w:eastAsia="en-US"/>
        </w:rPr>
        <w:t xml:space="preserve">Przedmiotem umowy jest </w:t>
      </w:r>
      <w:r w:rsidR="00283410" w:rsidRPr="00A12016">
        <w:rPr>
          <w:rFonts w:ascii="Century Gothic" w:hAnsi="Century Gothic"/>
          <w:b/>
          <w:color w:val="auto"/>
          <w:sz w:val="20"/>
          <w:szCs w:val="20"/>
        </w:rPr>
        <w:t>dostaw</w:t>
      </w:r>
      <w:r w:rsidR="00283410">
        <w:rPr>
          <w:rFonts w:ascii="Century Gothic" w:hAnsi="Century Gothic"/>
          <w:b/>
          <w:color w:val="auto"/>
          <w:sz w:val="20"/>
          <w:szCs w:val="20"/>
        </w:rPr>
        <w:t>a</w:t>
      </w:r>
      <w:r w:rsidR="00283410" w:rsidRPr="00A12016">
        <w:rPr>
          <w:rFonts w:ascii="Century Gothic" w:hAnsi="Century Gothic"/>
          <w:b/>
          <w:color w:val="auto"/>
          <w:sz w:val="20"/>
          <w:szCs w:val="20"/>
        </w:rPr>
        <w:t xml:space="preserve">, montażu i uruchomieni </w:t>
      </w:r>
      <w:r w:rsidR="00283410">
        <w:rPr>
          <w:rFonts w:ascii="Century Gothic" w:hAnsi="Century Gothic"/>
          <w:b/>
          <w:color w:val="auto"/>
          <w:sz w:val="20"/>
          <w:szCs w:val="20"/>
        </w:rPr>
        <w:t xml:space="preserve">materiałów i </w:t>
      </w:r>
      <w:r w:rsidR="00283410" w:rsidRPr="00A12016">
        <w:rPr>
          <w:rFonts w:ascii="Century Gothic" w:hAnsi="Century Gothic"/>
          <w:b/>
          <w:color w:val="auto"/>
          <w:sz w:val="20"/>
          <w:szCs w:val="20"/>
        </w:rPr>
        <w:t>urządzeń SKD</w:t>
      </w:r>
      <w:r w:rsidR="00283410" w:rsidRPr="00283410">
        <w:rPr>
          <w:rFonts w:ascii="Century Gothic" w:hAnsi="Century Gothic" w:cs="Times New Roman"/>
          <w:b/>
          <w:bCs/>
          <w:color w:val="auto"/>
          <w:kern w:val="0"/>
          <w:sz w:val="20"/>
          <w:szCs w:val="20"/>
          <w:lang w:eastAsia="en-US"/>
        </w:rPr>
        <w:t>,</w:t>
      </w:r>
      <w:r w:rsidRPr="00283410">
        <w:rPr>
          <w:rFonts w:ascii="Century Gothic" w:eastAsia="SimSun" w:hAnsi="Century Gothic" w:cs="Times New Roman"/>
          <w:color w:val="auto"/>
          <w:kern w:val="0"/>
          <w:sz w:val="20"/>
          <w:szCs w:val="20"/>
          <w:lang w:eastAsia="en-US"/>
        </w:rPr>
        <w:t>,</w:t>
      </w:r>
      <w:r w:rsidRPr="00A12016">
        <w:rPr>
          <w:rFonts w:ascii="Century Gothic" w:eastAsia="SimSun" w:hAnsi="Century Gothic" w:cs="Times New Roman"/>
          <w:color w:val="auto"/>
          <w:kern w:val="0"/>
          <w:sz w:val="20"/>
          <w:szCs w:val="20"/>
          <w:lang w:eastAsia="en-US"/>
        </w:rPr>
        <w:t xml:space="preserve"> zwanych dalej „asortymentem”, zgodnych, co do typu oraz ilości wskazanych w załączniku </w:t>
      </w:r>
      <w:r w:rsidR="00283410">
        <w:rPr>
          <w:rFonts w:ascii="Century Gothic" w:eastAsia="SimSun" w:hAnsi="Century Gothic" w:cs="Times New Roman"/>
          <w:color w:val="auto"/>
          <w:kern w:val="0"/>
          <w:sz w:val="20"/>
          <w:szCs w:val="20"/>
          <w:lang w:eastAsia="en-US"/>
        </w:rPr>
        <w:t xml:space="preserve">              nr 1 </w:t>
      </w:r>
      <w:r w:rsidRPr="00A12016">
        <w:rPr>
          <w:rFonts w:ascii="Century Gothic" w:eastAsia="SimSun" w:hAnsi="Century Gothic" w:cs="Times New Roman"/>
          <w:color w:val="auto"/>
          <w:kern w:val="0"/>
          <w:sz w:val="20"/>
          <w:szCs w:val="20"/>
          <w:lang w:eastAsia="en-US"/>
        </w:rPr>
        <w:t xml:space="preserve">do umowy </w:t>
      </w:r>
      <w:r w:rsidRPr="00A12016">
        <w:rPr>
          <w:rFonts w:ascii="Century Gothic" w:eastAsia="SimSun" w:hAnsi="Century Gothic" w:cs="Times New Roman"/>
          <w:i/>
          <w:color w:val="auto"/>
          <w:kern w:val="0"/>
          <w:sz w:val="20"/>
          <w:szCs w:val="20"/>
          <w:lang w:eastAsia="en-US"/>
        </w:rPr>
        <w:t xml:space="preserve">(sporządzonym w oparciu </w:t>
      </w:r>
      <w:r w:rsidR="00283410">
        <w:rPr>
          <w:rFonts w:ascii="Century Gothic" w:eastAsia="SimSun" w:hAnsi="Century Gothic" w:cs="Times New Roman"/>
          <w:i/>
          <w:color w:val="auto"/>
          <w:kern w:val="0"/>
          <w:sz w:val="20"/>
          <w:szCs w:val="20"/>
          <w:lang w:eastAsia="en-US"/>
        </w:rPr>
        <w:t xml:space="preserve">o Ofertę  Wykonawcy </w:t>
      </w:r>
      <w:r w:rsidRPr="00A12016">
        <w:rPr>
          <w:rFonts w:ascii="Century Gothic" w:eastAsia="SimSun" w:hAnsi="Century Gothic" w:cs="Times New Roman"/>
          <w:i/>
          <w:color w:val="auto"/>
          <w:kern w:val="0"/>
          <w:sz w:val="20"/>
          <w:szCs w:val="20"/>
          <w:lang w:eastAsia="en-US"/>
        </w:rPr>
        <w:t xml:space="preserve"> złożony w wyniku zaproszenia).</w:t>
      </w:r>
    </w:p>
    <w:p w:rsidR="00A12016" w:rsidRPr="00A12016" w:rsidRDefault="00A12016" w:rsidP="00417E02">
      <w:pPr>
        <w:numPr>
          <w:ilvl w:val="0"/>
          <w:numId w:val="197"/>
        </w:numPr>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Strony ustalają, że</w:t>
      </w:r>
      <w:r w:rsidR="003E7C27">
        <w:rPr>
          <w:rFonts w:ascii="Century Gothic" w:eastAsia="SimSun" w:hAnsi="Century Gothic" w:cs="Times New Roman"/>
          <w:color w:val="auto"/>
          <w:kern w:val="0"/>
          <w:sz w:val="20"/>
          <w:szCs w:val="20"/>
          <w:lang w:eastAsia="en-US"/>
        </w:rPr>
        <w:t>:</w:t>
      </w:r>
      <w:r w:rsidRPr="00A12016">
        <w:rPr>
          <w:rFonts w:ascii="Century Gothic" w:eastAsia="SimSun" w:hAnsi="Century Gothic" w:cs="Times New Roman"/>
          <w:color w:val="auto"/>
          <w:kern w:val="0"/>
          <w:sz w:val="20"/>
          <w:szCs w:val="20"/>
          <w:lang w:eastAsia="en-US"/>
        </w:rPr>
        <w:t xml:space="preserve">  </w:t>
      </w:r>
    </w:p>
    <w:p w:rsidR="00A12016" w:rsidRPr="00A12016" w:rsidRDefault="00A12016" w:rsidP="00417E02">
      <w:pPr>
        <w:numPr>
          <w:ilvl w:val="0"/>
          <w:numId w:val="198"/>
        </w:numPr>
        <w:tabs>
          <w:tab w:val="clear" w:pos="1070"/>
          <w:tab w:val="num" w:pos="709"/>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 xml:space="preserve">wartość umowy nie przekroczy kwoty ………………….netto/brutto w PLN </w:t>
      </w:r>
      <w:r w:rsidRPr="00A12016">
        <w:rPr>
          <w:rFonts w:ascii="Century Gothic" w:eastAsia="SimSun" w:hAnsi="Century Gothic" w:cs="Times New Roman"/>
          <w:i/>
          <w:iCs/>
          <w:color w:val="auto"/>
          <w:kern w:val="0"/>
          <w:sz w:val="20"/>
          <w:szCs w:val="20"/>
          <w:lang w:eastAsia="en-US"/>
        </w:rPr>
        <w:t>(zgodnie z Ofertą Wykonawcy złożoną w wyniku zaproszenia)</w:t>
      </w:r>
      <w:r w:rsidRPr="00A12016">
        <w:rPr>
          <w:rFonts w:ascii="Century Gothic" w:eastAsia="SimSun" w:hAnsi="Century Gothic" w:cs="Times New Roman"/>
          <w:color w:val="auto"/>
          <w:kern w:val="0"/>
          <w:sz w:val="20"/>
          <w:szCs w:val="20"/>
          <w:lang w:eastAsia="en-US"/>
        </w:rPr>
        <w:t>;</w:t>
      </w:r>
    </w:p>
    <w:p w:rsidR="00A12016" w:rsidRPr="00A12016" w:rsidRDefault="00A12016" w:rsidP="00417E02">
      <w:pPr>
        <w:numPr>
          <w:ilvl w:val="0"/>
          <w:numId w:val="198"/>
        </w:numPr>
        <w:tabs>
          <w:tab w:val="clear" w:pos="1070"/>
          <w:tab w:val="num" w:pos="709"/>
        </w:tabs>
        <w:suppressAutoHyphens w:val="0"/>
        <w:ind w:left="709" w:hanging="283"/>
        <w:jc w:val="both"/>
        <w:textAlignment w:val="auto"/>
        <w:rPr>
          <w:rFonts w:ascii="Century Gothic" w:eastAsia="SimSun" w:hAnsi="Century Gothic" w:cs="Times New Roman"/>
          <w:bCs/>
          <w:color w:val="auto"/>
          <w:kern w:val="0"/>
          <w:sz w:val="20"/>
          <w:szCs w:val="20"/>
          <w:lang w:eastAsia="en-US"/>
        </w:rPr>
      </w:pPr>
      <w:r w:rsidRPr="00A12016">
        <w:rPr>
          <w:rFonts w:ascii="Century Gothic" w:eastAsia="SimSun" w:hAnsi="Century Gothic" w:cs="Times New Roman"/>
          <w:bCs/>
          <w:color w:val="auto"/>
          <w:kern w:val="0"/>
          <w:sz w:val="20"/>
          <w:szCs w:val="20"/>
          <w:lang w:eastAsia="en-US"/>
        </w:rPr>
        <w:t xml:space="preserve">ceny jednostkowe netto za poszczególne typy asortymentu nie przekroczą cen jednostkowych netto wskazanych odpowiednio do </w:t>
      </w:r>
      <w:r w:rsidRPr="00A12016">
        <w:rPr>
          <w:rFonts w:ascii="Century Gothic" w:eastAsia="SimSun" w:hAnsi="Century Gothic" w:cs="Times New Roman"/>
          <w:color w:val="auto"/>
          <w:kern w:val="0"/>
          <w:sz w:val="20"/>
          <w:szCs w:val="20"/>
          <w:lang w:eastAsia="en-US"/>
        </w:rPr>
        <w:t>typu</w:t>
      </w:r>
      <w:r w:rsidRPr="00A12016">
        <w:rPr>
          <w:rFonts w:ascii="Century Gothic" w:eastAsia="SimSun" w:hAnsi="Century Gothic" w:cs="Times New Roman"/>
          <w:bCs/>
          <w:color w:val="auto"/>
          <w:kern w:val="0"/>
          <w:sz w:val="20"/>
          <w:szCs w:val="20"/>
          <w:lang w:eastAsia="en-US"/>
        </w:rPr>
        <w:t xml:space="preserve"> asortymentu w załączniku </w:t>
      </w:r>
      <w:r w:rsidR="00283410">
        <w:rPr>
          <w:rFonts w:ascii="Century Gothic" w:eastAsia="SimSun" w:hAnsi="Century Gothic" w:cs="Times New Roman"/>
          <w:bCs/>
          <w:color w:val="auto"/>
          <w:kern w:val="0"/>
          <w:sz w:val="20"/>
          <w:szCs w:val="20"/>
          <w:lang w:eastAsia="en-US"/>
        </w:rPr>
        <w:t xml:space="preserve"> nr 1 </w:t>
      </w:r>
      <w:r w:rsidRPr="00A12016">
        <w:rPr>
          <w:rFonts w:ascii="Century Gothic" w:eastAsia="SimSun" w:hAnsi="Century Gothic" w:cs="Times New Roman"/>
          <w:bCs/>
          <w:color w:val="auto"/>
          <w:kern w:val="0"/>
          <w:sz w:val="20"/>
          <w:szCs w:val="20"/>
          <w:lang w:eastAsia="en-US"/>
        </w:rPr>
        <w:t>do umowy;</w:t>
      </w:r>
    </w:p>
    <w:p w:rsidR="00283410" w:rsidRDefault="00283410" w:rsidP="00417E02">
      <w:pPr>
        <w:numPr>
          <w:ilvl w:val="0"/>
          <w:numId w:val="198"/>
        </w:numPr>
        <w:tabs>
          <w:tab w:val="clear" w:pos="1070"/>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2308BF">
        <w:rPr>
          <w:rFonts w:ascii="Century Gothic" w:eastAsia="SimSun" w:hAnsi="Century Gothic" w:cs="Times New Roman"/>
          <w:bCs/>
          <w:color w:val="auto"/>
          <w:kern w:val="0"/>
          <w:sz w:val="20"/>
          <w:szCs w:val="20"/>
          <w:lang w:eastAsia="en-US"/>
        </w:rPr>
        <w:t xml:space="preserve">stawka podatku VAT wynosi …………. </w:t>
      </w:r>
      <w:r w:rsidRPr="002308BF">
        <w:rPr>
          <w:rFonts w:ascii="Century Gothic" w:eastAsia="SimSun" w:hAnsi="Century Gothic" w:cs="Times New Roman"/>
          <w:bCs/>
          <w:i/>
          <w:iCs/>
          <w:color w:val="auto"/>
          <w:kern w:val="0"/>
          <w:sz w:val="20"/>
          <w:szCs w:val="20"/>
          <w:lang w:eastAsia="en-US"/>
        </w:rPr>
        <w:t>(</w:t>
      </w:r>
      <w:r w:rsidRPr="00FF7933">
        <w:rPr>
          <w:rFonts w:ascii="Century Gothic" w:eastAsia="SimSun" w:hAnsi="Century Gothic" w:cs="Times New Roman"/>
          <w:i/>
          <w:iCs/>
          <w:color w:val="auto"/>
          <w:kern w:val="0"/>
          <w:sz w:val="20"/>
          <w:szCs w:val="20"/>
          <w:lang w:eastAsia="en-US"/>
        </w:rPr>
        <w:t>zgodnie z Ofertą Wykonawcy złożoną w wyniku zaproszenia)</w:t>
      </w:r>
      <w:r>
        <w:rPr>
          <w:rFonts w:ascii="Century Gothic" w:eastAsia="SimSun" w:hAnsi="Century Gothic" w:cs="Times New Roman"/>
          <w:color w:val="auto"/>
          <w:kern w:val="0"/>
          <w:sz w:val="20"/>
          <w:szCs w:val="20"/>
          <w:lang w:eastAsia="en-US"/>
        </w:rPr>
        <w:t>.</w:t>
      </w:r>
    </w:p>
    <w:p w:rsidR="00283410" w:rsidRPr="005A3F61" w:rsidRDefault="00283410" w:rsidP="00417E02">
      <w:pPr>
        <w:numPr>
          <w:ilvl w:val="0"/>
          <w:numId w:val="198"/>
        </w:numPr>
        <w:tabs>
          <w:tab w:val="clear" w:pos="1070"/>
          <w:tab w:val="num" w:pos="709"/>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5A3F61">
        <w:rPr>
          <w:rFonts w:ascii="Century Gothic" w:eastAsia="Times New Roman" w:hAnsi="Century Gothic" w:cs="Times New Roman"/>
          <w:bCs/>
          <w:color w:val="auto"/>
          <w:kern w:val="0"/>
          <w:sz w:val="20"/>
          <w:szCs w:val="20"/>
          <w:lang w:bidi="ar-SA"/>
        </w:rPr>
        <w:t>zgodnie z ustawą o podatku od towarów i usług obowiązek odprowadzenia podatku powstaje po stronie Wykonawcy/Zamawiającego</w:t>
      </w:r>
      <w:r w:rsidRPr="005A3F61">
        <w:rPr>
          <w:rFonts w:ascii="Century Gothic" w:eastAsia="SimSun" w:hAnsi="Century Gothic" w:cs="Times New Roman"/>
          <w:b/>
          <w:bCs/>
          <w:color w:val="auto"/>
          <w:kern w:val="0"/>
          <w:sz w:val="20"/>
          <w:szCs w:val="20"/>
          <w:lang w:eastAsia="en-US"/>
        </w:rPr>
        <w:t xml:space="preserve"> </w:t>
      </w:r>
      <w:r w:rsidRPr="005A3F61">
        <w:rPr>
          <w:rFonts w:ascii="Century Gothic" w:eastAsia="SimSun" w:hAnsi="Century Gothic" w:cs="Times New Roman"/>
          <w:bCs/>
          <w:i/>
          <w:iCs/>
          <w:color w:val="auto"/>
          <w:kern w:val="0"/>
          <w:sz w:val="20"/>
          <w:szCs w:val="20"/>
          <w:lang w:eastAsia="en-US"/>
        </w:rPr>
        <w:t>(</w:t>
      </w:r>
      <w:r w:rsidRPr="005A3F61">
        <w:rPr>
          <w:rFonts w:ascii="Century Gothic" w:eastAsia="SimSun" w:hAnsi="Century Gothic" w:cs="Times New Roman"/>
          <w:i/>
          <w:iCs/>
          <w:color w:val="auto"/>
          <w:kern w:val="0"/>
          <w:sz w:val="20"/>
          <w:szCs w:val="20"/>
          <w:lang w:eastAsia="en-US"/>
        </w:rPr>
        <w:t>zgodnie z Ofertą Wykonawcy złożoną             w wyniku zaproszenia)</w:t>
      </w:r>
      <w:r w:rsidRPr="005A3F61">
        <w:rPr>
          <w:rFonts w:ascii="Century Gothic" w:eastAsia="SimSun" w:hAnsi="Century Gothic" w:cs="Times New Roman"/>
          <w:color w:val="auto"/>
          <w:kern w:val="0"/>
          <w:sz w:val="20"/>
          <w:szCs w:val="20"/>
          <w:lang w:eastAsia="en-US"/>
        </w:rPr>
        <w:t>.</w:t>
      </w:r>
    </w:p>
    <w:p w:rsidR="00283410" w:rsidRPr="00283410" w:rsidRDefault="00283410" w:rsidP="00283410">
      <w:pPr>
        <w:suppressAutoHyphens w:val="0"/>
        <w:ind w:left="709"/>
        <w:jc w:val="both"/>
        <w:textAlignment w:val="auto"/>
        <w:rPr>
          <w:rFonts w:ascii="Century Gothic" w:eastAsia="SimSun" w:hAnsi="Century Gothic" w:cs="Times New Roman"/>
          <w:color w:val="auto"/>
          <w:kern w:val="0"/>
          <w:sz w:val="16"/>
          <w:szCs w:val="16"/>
          <w:lang w:eastAsia="en-US"/>
        </w:rPr>
      </w:pPr>
    </w:p>
    <w:p w:rsidR="00A12016" w:rsidRPr="00A12016" w:rsidRDefault="00A12016" w:rsidP="00A12016">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b/>
          <w:bCs/>
          <w:color w:val="auto"/>
          <w:kern w:val="0"/>
          <w:sz w:val="20"/>
          <w:szCs w:val="20"/>
          <w:lang w:eastAsia="en-US"/>
        </w:rPr>
        <w:t>§ 2</w:t>
      </w:r>
    </w:p>
    <w:p w:rsidR="00A12016" w:rsidRPr="00A12016" w:rsidRDefault="00A12016" w:rsidP="00417E02">
      <w:pPr>
        <w:numPr>
          <w:ilvl w:val="0"/>
          <w:numId w:val="199"/>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W przypadku niewykonania lub nienależytego wykonania umowy przez Wykonawcę, Zamawiający zastrzega sobie prawo do naliczenia następujących kar:</w:t>
      </w:r>
    </w:p>
    <w:p w:rsidR="00A12016" w:rsidRPr="00A12016" w:rsidRDefault="00A12016" w:rsidP="00417E02">
      <w:pPr>
        <w:numPr>
          <w:ilvl w:val="0"/>
          <w:numId w:val="200"/>
        </w:numPr>
        <w:tabs>
          <w:tab w:val="clear" w:pos="1025"/>
          <w:tab w:val="num" w:pos="709"/>
        </w:tabs>
        <w:suppressAutoHyphens w:val="0"/>
        <w:ind w:left="709" w:hanging="425"/>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 xml:space="preserve">5% wartości umowy, o której mowa w § 1 ust. 2 lit. a), gdy Zamawiający odstąpi od umowy </w:t>
      </w:r>
      <w:r w:rsidR="00283410">
        <w:rPr>
          <w:rFonts w:ascii="Century Gothic" w:hAnsi="Century Gothic" w:cs="Times New Roman"/>
          <w:color w:val="auto"/>
          <w:kern w:val="0"/>
          <w:sz w:val="20"/>
          <w:szCs w:val="20"/>
          <w:lang w:eastAsia="en-US"/>
        </w:rPr>
        <w:t xml:space="preserve">          </w:t>
      </w:r>
      <w:r w:rsidRPr="00A12016">
        <w:rPr>
          <w:rFonts w:ascii="Century Gothic" w:hAnsi="Century Gothic" w:cs="Times New Roman"/>
          <w:color w:val="auto"/>
          <w:kern w:val="0"/>
          <w:sz w:val="20"/>
          <w:szCs w:val="20"/>
          <w:lang w:eastAsia="en-US"/>
        </w:rPr>
        <w:t>z powodu okoliczności, za które odpowiada Wykonawca;</w:t>
      </w:r>
    </w:p>
    <w:p w:rsidR="00A12016" w:rsidRPr="00A12016" w:rsidRDefault="00A12016" w:rsidP="00417E02">
      <w:pPr>
        <w:numPr>
          <w:ilvl w:val="0"/>
          <w:numId w:val="200"/>
        </w:numPr>
        <w:tabs>
          <w:tab w:val="clear" w:pos="1025"/>
          <w:tab w:val="num" w:pos="709"/>
        </w:tabs>
        <w:suppressAutoHyphens w:val="0"/>
        <w:ind w:left="709" w:hanging="425"/>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5% wartości umowy, o której mowa w § 1 ust. 2 lit. a), w przypadku odstąpienia od umowy przez Wykonawcę na jakiejkolwiek podstawie z przyczyn nieleżących po stronie Zamawiającego;</w:t>
      </w:r>
    </w:p>
    <w:p w:rsidR="00A12016" w:rsidRPr="00A12016" w:rsidRDefault="00A12016" w:rsidP="00417E02">
      <w:pPr>
        <w:numPr>
          <w:ilvl w:val="0"/>
          <w:numId w:val="200"/>
        </w:numPr>
        <w:tabs>
          <w:tab w:val="clear" w:pos="1025"/>
          <w:tab w:val="num" w:pos="709"/>
        </w:tabs>
        <w:suppressAutoHyphens w:val="0"/>
        <w:ind w:left="709" w:hanging="425"/>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 xml:space="preserve">0,5% wartości asortymentu nieodebranego lub niedostarczonego w terminie wskazanym </w:t>
      </w:r>
      <w:r w:rsidR="00283410">
        <w:rPr>
          <w:rFonts w:ascii="Century Gothic" w:hAnsi="Century Gothic" w:cs="Times New Roman"/>
          <w:color w:val="auto"/>
          <w:kern w:val="0"/>
          <w:sz w:val="20"/>
          <w:szCs w:val="20"/>
          <w:lang w:eastAsia="en-US"/>
        </w:rPr>
        <w:t xml:space="preserve">                </w:t>
      </w:r>
      <w:r w:rsidRPr="00A12016">
        <w:rPr>
          <w:rFonts w:ascii="Century Gothic" w:hAnsi="Century Gothic" w:cs="Times New Roman"/>
          <w:color w:val="auto"/>
          <w:kern w:val="0"/>
          <w:sz w:val="20"/>
          <w:szCs w:val="20"/>
          <w:lang w:eastAsia="en-US"/>
        </w:rPr>
        <w:t xml:space="preserve">w § 5 ust. 1 umowy ramowej z uwzględnieniem § 5 ust. 8 umowy ramowej za każdy dzień </w:t>
      </w:r>
      <w:r w:rsidR="00283410" w:rsidRPr="005A3F61">
        <w:rPr>
          <w:rFonts w:ascii="Century Gothic" w:hAnsi="Century Gothic" w:cs="Times New Roman"/>
          <w:color w:val="auto"/>
          <w:kern w:val="0"/>
          <w:sz w:val="20"/>
          <w:szCs w:val="20"/>
          <w:lang w:eastAsia="en-US"/>
        </w:rPr>
        <w:t>zwłoki</w:t>
      </w:r>
      <w:r w:rsidRPr="005A3F61">
        <w:rPr>
          <w:rFonts w:ascii="Century Gothic" w:hAnsi="Century Gothic" w:cs="Times New Roman"/>
          <w:color w:val="auto"/>
          <w:kern w:val="0"/>
          <w:sz w:val="20"/>
          <w:szCs w:val="20"/>
          <w:lang w:eastAsia="en-US"/>
        </w:rPr>
        <w:t>;</w:t>
      </w:r>
    </w:p>
    <w:p w:rsidR="00A12016" w:rsidRPr="00A12016" w:rsidRDefault="00A12016" w:rsidP="00417E02">
      <w:pPr>
        <w:numPr>
          <w:ilvl w:val="0"/>
          <w:numId w:val="200"/>
        </w:numPr>
        <w:tabs>
          <w:tab w:val="clear" w:pos="1025"/>
          <w:tab w:val="num" w:pos="709"/>
        </w:tabs>
        <w:suppressAutoHyphens w:val="0"/>
        <w:ind w:left="709" w:hanging="425"/>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 xml:space="preserve">100,00 zł za każdy dzień zwłoki w dotrzymaniu terminu określonego odpowiednio w § 5 ust. 7, § 6 ust. 4, § 6 ust. 5, § 6 ust. 9 umowy ramowej; </w:t>
      </w:r>
    </w:p>
    <w:p w:rsidR="00A12016" w:rsidRPr="00A12016" w:rsidRDefault="00A12016" w:rsidP="00417E02">
      <w:pPr>
        <w:numPr>
          <w:ilvl w:val="0"/>
          <w:numId w:val="199"/>
        </w:numPr>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Przez nienależyte wykonanie umowy należy rozumieć w szczególności: opóźnienie w dostawie, wadliwe wykonanie dostawy, niewykonanie dostawy, niewykonanie obowiązków gwarancyjnych, rękojmi</w:t>
      </w:r>
      <w:r w:rsidRPr="00A12016">
        <w:rPr>
          <w:rFonts w:ascii="Century Gothic" w:eastAsia="SimSun" w:hAnsi="Century Gothic" w:cs="Times New Roman"/>
          <w:bCs/>
          <w:color w:val="auto"/>
          <w:kern w:val="0"/>
          <w:sz w:val="20"/>
          <w:szCs w:val="20"/>
          <w:lang w:eastAsia="en-US"/>
        </w:rPr>
        <w:t xml:space="preserve">. </w:t>
      </w:r>
    </w:p>
    <w:p w:rsidR="00A12016" w:rsidRPr="00A12016" w:rsidRDefault="00A12016" w:rsidP="00417E02">
      <w:pPr>
        <w:numPr>
          <w:ilvl w:val="0"/>
          <w:numId w:val="199"/>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 xml:space="preserve">Naliczenie wskazanych kar nie wpływa na zobowiązania Wykonawcy z tytułu gwarancji </w:t>
      </w:r>
      <w:r w:rsidR="00AE4932">
        <w:rPr>
          <w:rFonts w:ascii="Century Gothic" w:hAnsi="Century Gothic" w:cs="Times New Roman"/>
          <w:color w:val="auto"/>
          <w:kern w:val="0"/>
          <w:sz w:val="20"/>
          <w:szCs w:val="20"/>
          <w:lang w:eastAsia="en-US"/>
        </w:rPr>
        <w:t xml:space="preserve">                    </w:t>
      </w:r>
      <w:r w:rsidRPr="00A12016">
        <w:rPr>
          <w:rFonts w:ascii="Century Gothic" w:hAnsi="Century Gothic" w:cs="Times New Roman"/>
          <w:color w:val="auto"/>
          <w:kern w:val="0"/>
          <w:sz w:val="20"/>
          <w:szCs w:val="20"/>
          <w:lang w:eastAsia="en-US"/>
        </w:rPr>
        <w:t>w zakresie wymiany wadliwego asortymentu, w tym poniesienia kosztów jego wymiany lub naprawy.</w:t>
      </w:r>
    </w:p>
    <w:p w:rsidR="00A12016" w:rsidRPr="00A12016" w:rsidRDefault="00A12016" w:rsidP="00417E02">
      <w:pPr>
        <w:numPr>
          <w:ilvl w:val="0"/>
          <w:numId w:val="199"/>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 xml:space="preserve">Wartość asortymentu, o którym mowa w ust. 1 lit. c) wynikać będzie z sumy iloczynów: ceny jednostkowej netto w PLN, o której mowa w § 1 ust. 2 lit. b) oraz ilości niedostarczonego, nieodebranego lub zareklamowanego asortymentu danego typu powiększonego o stawkę podatku VAT </w:t>
      </w:r>
      <w:r w:rsidRPr="00A12016">
        <w:rPr>
          <w:rFonts w:ascii="Century Gothic" w:hAnsi="Century Gothic" w:cs="Times New Roman"/>
          <w:i/>
          <w:iCs/>
          <w:color w:val="auto"/>
          <w:kern w:val="0"/>
          <w:sz w:val="20"/>
          <w:szCs w:val="20"/>
          <w:lang w:eastAsia="en-US"/>
        </w:rPr>
        <w:t>(jeżeli dotyczy)</w:t>
      </w:r>
      <w:r w:rsidRPr="00A12016">
        <w:rPr>
          <w:rFonts w:ascii="Century Gothic" w:hAnsi="Century Gothic" w:cs="Times New Roman"/>
          <w:color w:val="auto"/>
          <w:kern w:val="0"/>
          <w:sz w:val="20"/>
          <w:szCs w:val="20"/>
          <w:lang w:eastAsia="en-US"/>
        </w:rPr>
        <w:t xml:space="preserve"> </w:t>
      </w:r>
    </w:p>
    <w:p w:rsidR="00A12016" w:rsidRPr="00A12016" w:rsidRDefault="00A12016" w:rsidP="00417E02">
      <w:pPr>
        <w:numPr>
          <w:ilvl w:val="0"/>
          <w:numId w:val="199"/>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Zapłata kar, o których mowa w ust. 1 lit. c), ust. 1 lit. d) nie zwalnia Wykonawcy z obowiązku wykonania umowy.</w:t>
      </w:r>
    </w:p>
    <w:p w:rsidR="00A12016" w:rsidRPr="00A12016" w:rsidRDefault="00A12016" w:rsidP="00417E02">
      <w:pPr>
        <w:numPr>
          <w:ilvl w:val="0"/>
          <w:numId w:val="199"/>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Zamawiający zastrzega sobie prawo dochodzenia odszkodowania uzupełniającego, jeżeli szkoda przewyższy wysokość kar.</w:t>
      </w:r>
    </w:p>
    <w:p w:rsidR="00A12016" w:rsidRPr="00A12016" w:rsidRDefault="00A12016" w:rsidP="00417E02">
      <w:pPr>
        <w:numPr>
          <w:ilvl w:val="0"/>
          <w:numId w:val="199"/>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Kary mają charakter gwarancyjny i mogą być naliczone z każdego tytułu odrębnie.</w:t>
      </w:r>
    </w:p>
    <w:p w:rsidR="00A12016" w:rsidRPr="00A12016" w:rsidRDefault="00A12016" w:rsidP="00417E02">
      <w:pPr>
        <w:numPr>
          <w:ilvl w:val="0"/>
          <w:numId w:val="199"/>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 xml:space="preserve">Wykonawca nie będzie obciążany karami, jeżeli do niewykonania lub nienależytego wykonania umowy doszło z powodu okoliczności, za które ponosi odpowiedzialność Zamawiający lub z powodu działania tzw. siły wyższej. </w:t>
      </w:r>
    </w:p>
    <w:p w:rsidR="00A12016" w:rsidRPr="00A12016" w:rsidRDefault="00A12016" w:rsidP="00417E02">
      <w:pPr>
        <w:numPr>
          <w:ilvl w:val="0"/>
          <w:numId w:val="199"/>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 xml:space="preserve">Zamawiający zastrzega sobie prawo do potrącenia naliczonych kar umownych </w:t>
      </w:r>
      <w:r w:rsidR="00AE4932">
        <w:rPr>
          <w:rFonts w:ascii="Century Gothic" w:hAnsi="Century Gothic" w:cs="Times New Roman"/>
          <w:color w:val="auto"/>
          <w:kern w:val="0"/>
          <w:sz w:val="20"/>
          <w:szCs w:val="20"/>
          <w:lang w:eastAsia="en-US"/>
        </w:rPr>
        <w:t xml:space="preserve">                                   </w:t>
      </w:r>
      <w:r w:rsidRPr="00A12016">
        <w:rPr>
          <w:rFonts w:ascii="Century Gothic" w:hAnsi="Century Gothic" w:cs="Times New Roman"/>
          <w:color w:val="auto"/>
          <w:kern w:val="0"/>
          <w:sz w:val="20"/>
          <w:szCs w:val="20"/>
          <w:lang w:eastAsia="en-US"/>
        </w:rPr>
        <w:t>z wynagrodzenia (z faktury) bez kierowania odrębnego wezwania do zapłaty.</w:t>
      </w:r>
    </w:p>
    <w:p w:rsidR="00A12016" w:rsidRDefault="00A12016" w:rsidP="00417E02">
      <w:pPr>
        <w:numPr>
          <w:ilvl w:val="0"/>
          <w:numId w:val="199"/>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 xml:space="preserve">Wysokość kar umownych nie przekroczy kwoty 10% wartości określonej w </w:t>
      </w:r>
      <w:r w:rsidRPr="00A12016">
        <w:rPr>
          <w:rFonts w:ascii="Century Gothic" w:hAnsi="Century Gothic" w:cs="Times New Roman"/>
          <w:b/>
          <w:color w:val="auto"/>
          <w:kern w:val="0"/>
          <w:sz w:val="20"/>
          <w:szCs w:val="20"/>
          <w:lang w:eastAsia="en-US"/>
        </w:rPr>
        <w:t xml:space="preserve">§ 1 ust. 2 lit. a </w:t>
      </w:r>
      <w:r w:rsidRPr="00A12016">
        <w:rPr>
          <w:rFonts w:ascii="Century Gothic" w:hAnsi="Century Gothic" w:cs="Times New Roman"/>
          <w:color w:val="auto"/>
          <w:kern w:val="0"/>
          <w:sz w:val="20"/>
          <w:szCs w:val="20"/>
          <w:lang w:eastAsia="en-US"/>
        </w:rPr>
        <w:t xml:space="preserve"> umowy</w:t>
      </w:r>
      <w:r w:rsidR="00AE4932">
        <w:rPr>
          <w:rFonts w:ascii="Century Gothic" w:hAnsi="Century Gothic" w:cs="Times New Roman"/>
          <w:color w:val="auto"/>
          <w:kern w:val="0"/>
          <w:sz w:val="20"/>
          <w:szCs w:val="20"/>
          <w:lang w:eastAsia="en-US"/>
        </w:rPr>
        <w:t>.</w:t>
      </w:r>
    </w:p>
    <w:p w:rsidR="00AE4932" w:rsidRPr="00AE4932" w:rsidRDefault="00AE4932" w:rsidP="00AE4932">
      <w:pPr>
        <w:suppressAutoHyphens w:val="0"/>
        <w:ind w:left="360"/>
        <w:jc w:val="both"/>
        <w:textAlignment w:val="auto"/>
        <w:rPr>
          <w:rFonts w:ascii="Century Gothic" w:hAnsi="Century Gothic" w:cs="Times New Roman"/>
          <w:color w:val="auto"/>
          <w:kern w:val="0"/>
          <w:sz w:val="16"/>
          <w:szCs w:val="16"/>
          <w:lang w:eastAsia="en-US"/>
        </w:rPr>
      </w:pPr>
    </w:p>
    <w:p w:rsidR="00A12016" w:rsidRPr="00A12016" w:rsidRDefault="00A12016" w:rsidP="00A12016">
      <w:pPr>
        <w:tabs>
          <w:tab w:val="left" w:pos="4275"/>
        </w:tabs>
        <w:suppressAutoHyphens w:val="0"/>
        <w:jc w:val="center"/>
        <w:textAlignment w:val="auto"/>
        <w:rPr>
          <w:rFonts w:ascii="Century Gothic" w:hAnsi="Century Gothic" w:cs="Times New Roman"/>
          <w:b/>
          <w:color w:val="auto"/>
          <w:kern w:val="0"/>
          <w:sz w:val="20"/>
          <w:szCs w:val="20"/>
          <w:lang w:eastAsia="en-US"/>
        </w:rPr>
      </w:pPr>
      <w:r w:rsidRPr="00A12016">
        <w:rPr>
          <w:rFonts w:ascii="Century Gothic" w:hAnsi="Century Gothic" w:cs="Times New Roman"/>
          <w:b/>
          <w:color w:val="auto"/>
          <w:kern w:val="0"/>
          <w:sz w:val="20"/>
          <w:szCs w:val="20"/>
          <w:lang w:eastAsia="en-US"/>
        </w:rPr>
        <w:t>§ 3</w:t>
      </w:r>
    </w:p>
    <w:p w:rsidR="00A12016" w:rsidRPr="00A12016" w:rsidRDefault="00A12016" w:rsidP="00417E02">
      <w:pPr>
        <w:numPr>
          <w:ilvl w:val="0"/>
          <w:numId w:val="201"/>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Zamawiający zastrzega sobie prawo do odstąpienia od umowy z jednoczesnym naliczeniem kary, o której mowa w § 2 ust. 1 lit. a), w szczególności, gdy:</w:t>
      </w:r>
    </w:p>
    <w:p w:rsidR="00A12016" w:rsidRPr="00A12016" w:rsidRDefault="00A12016" w:rsidP="00417E02">
      <w:pPr>
        <w:numPr>
          <w:ilvl w:val="2"/>
          <w:numId w:val="198"/>
        </w:numPr>
        <w:tabs>
          <w:tab w:val="clear" w:pos="1915"/>
        </w:tabs>
        <w:suppressAutoHyphens w:val="0"/>
        <w:ind w:left="709" w:hanging="355"/>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 xml:space="preserve">Wykonawca opóźni się z dostawą asortymentu o ponad </w:t>
      </w:r>
      <w:r w:rsidRPr="00A12016">
        <w:rPr>
          <w:rFonts w:ascii="Century Gothic" w:hAnsi="Century Gothic" w:cs="Times New Roman"/>
          <w:b/>
          <w:bCs/>
          <w:color w:val="auto"/>
          <w:kern w:val="0"/>
          <w:sz w:val="20"/>
          <w:szCs w:val="20"/>
          <w:lang w:eastAsia="en-US"/>
        </w:rPr>
        <w:t>1 dni roboczych</w:t>
      </w:r>
      <w:r w:rsidRPr="00A12016">
        <w:rPr>
          <w:rFonts w:ascii="Century Gothic" w:hAnsi="Century Gothic" w:cs="Times New Roman"/>
          <w:color w:val="auto"/>
          <w:kern w:val="0"/>
          <w:sz w:val="20"/>
          <w:szCs w:val="20"/>
          <w:lang w:eastAsia="en-US"/>
        </w:rPr>
        <w:t xml:space="preserve"> licząc od upływu terminu, o którym mowa w § 5 ust. 1, § 5 ust. 7, § 6 ust. 4, lub § 6 ust. 9 umowy ramowej;</w:t>
      </w:r>
    </w:p>
    <w:p w:rsidR="00A12016" w:rsidRPr="00A12016" w:rsidRDefault="00A12016" w:rsidP="00417E02">
      <w:pPr>
        <w:numPr>
          <w:ilvl w:val="2"/>
          <w:numId w:val="198"/>
        </w:numPr>
        <w:tabs>
          <w:tab w:val="clear" w:pos="1915"/>
          <w:tab w:val="num" w:pos="851"/>
        </w:tabs>
        <w:suppressAutoHyphens w:val="0"/>
        <w:ind w:left="851" w:hanging="284"/>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lastRenderedPageBreak/>
        <w:t>Wykonawca wadliwie wykona dostawę, nie wykona dostawy, nie wykona obowiązków gwarancyjnych.</w:t>
      </w:r>
    </w:p>
    <w:p w:rsidR="00A12016" w:rsidRPr="00A12016" w:rsidRDefault="00A12016" w:rsidP="00417E02">
      <w:pPr>
        <w:numPr>
          <w:ilvl w:val="0"/>
          <w:numId w:val="201"/>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 xml:space="preserve">Odstąpienie od umowy powinno nastąpić w formie pisemnej ze wskazaniem okoliczności uzasadniających tę czynność. Oświadczenie o odstąpieniu od umowy powinno zostać złożone w terminie do 2 miesięcy od zaistnienia okoliczności stanowiącej podstawę do odstąpienia od umowy. </w:t>
      </w:r>
    </w:p>
    <w:p w:rsidR="00A12016" w:rsidRPr="00A12016" w:rsidRDefault="00A12016" w:rsidP="00417E02">
      <w:pPr>
        <w:numPr>
          <w:ilvl w:val="0"/>
          <w:numId w:val="201"/>
        </w:numPr>
        <w:tabs>
          <w:tab w:val="num" w:pos="1025"/>
        </w:tabs>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 xml:space="preserve">Odstąpienie od umowy przez Zamawiającego wywołuje skutek na przyszłość (ex nunc), </w:t>
      </w:r>
      <w:r w:rsidR="00AE4932">
        <w:rPr>
          <w:rFonts w:ascii="Century Gothic" w:hAnsi="Century Gothic" w:cs="Times New Roman"/>
          <w:color w:val="auto"/>
          <w:kern w:val="0"/>
          <w:sz w:val="20"/>
          <w:szCs w:val="20"/>
          <w:lang w:eastAsia="en-US"/>
        </w:rPr>
        <w:t xml:space="preserve">                     </w:t>
      </w:r>
      <w:r w:rsidRPr="00A12016">
        <w:rPr>
          <w:rFonts w:ascii="Century Gothic" w:hAnsi="Century Gothic" w:cs="Times New Roman"/>
          <w:color w:val="auto"/>
          <w:kern w:val="0"/>
          <w:sz w:val="20"/>
          <w:szCs w:val="20"/>
          <w:lang w:eastAsia="en-US"/>
        </w:rPr>
        <w:t>a w szczególności nie powoduje utraty uprawnień z tytułu rękojmi oraz gwarancji w odniesieniu do odebranego przez Zamawiającego asortymentu.</w:t>
      </w:r>
    </w:p>
    <w:p w:rsidR="00A12016" w:rsidRDefault="00A12016" w:rsidP="00417E02">
      <w:pPr>
        <w:numPr>
          <w:ilvl w:val="0"/>
          <w:numId w:val="201"/>
        </w:numPr>
        <w:tabs>
          <w:tab w:val="num" w:pos="1025"/>
        </w:tabs>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Wszelkie zmiany umowy muszą być wprowadzane w formie pisemnej pod rygorem nieważności.</w:t>
      </w:r>
    </w:p>
    <w:p w:rsidR="00AE4932" w:rsidRPr="00AE4932" w:rsidRDefault="00AE4932" w:rsidP="00AE4932">
      <w:pPr>
        <w:tabs>
          <w:tab w:val="num" w:pos="1025"/>
        </w:tabs>
        <w:suppressAutoHyphens w:val="0"/>
        <w:ind w:left="360"/>
        <w:jc w:val="both"/>
        <w:textAlignment w:val="auto"/>
        <w:rPr>
          <w:rFonts w:ascii="Century Gothic" w:hAnsi="Century Gothic" w:cs="Times New Roman"/>
          <w:color w:val="auto"/>
          <w:kern w:val="0"/>
          <w:sz w:val="16"/>
          <w:szCs w:val="16"/>
          <w:lang w:eastAsia="en-US"/>
        </w:rPr>
      </w:pPr>
    </w:p>
    <w:p w:rsidR="00A12016" w:rsidRPr="00A12016" w:rsidRDefault="00A12016" w:rsidP="00A12016">
      <w:pPr>
        <w:suppressAutoHyphens w:val="0"/>
        <w:jc w:val="center"/>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b/>
          <w:bCs/>
          <w:color w:val="auto"/>
          <w:kern w:val="0"/>
          <w:sz w:val="20"/>
          <w:szCs w:val="20"/>
          <w:lang w:eastAsia="en-US"/>
        </w:rPr>
        <w:t>§ 4</w:t>
      </w:r>
    </w:p>
    <w:p w:rsidR="00A12016" w:rsidRPr="00A12016" w:rsidRDefault="00A12016" w:rsidP="00A12016">
      <w:pPr>
        <w:suppressAutoHyphens w:val="0"/>
        <w:jc w:val="center"/>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i/>
          <w:color w:val="auto"/>
          <w:kern w:val="0"/>
          <w:sz w:val="20"/>
          <w:szCs w:val="20"/>
          <w:lang w:eastAsia="en-US"/>
        </w:rPr>
        <w:t>(jeżeli dotyczy)</w:t>
      </w:r>
    </w:p>
    <w:p w:rsidR="00A12016" w:rsidRPr="00A12016" w:rsidRDefault="00A12016" w:rsidP="00417E02">
      <w:pPr>
        <w:numPr>
          <w:ilvl w:val="0"/>
          <w:numId w:val="202"/>
        </w:numPr>
        <w:tabs>
          <w:tab w:val="left" w:pos="426"/>
          <w:tab w:val="left" w:pos="900"/>
          <w:tab w:val="center" w:pos="4536"/>
          <w:tab w:val="right" w:pos="9072"/>
        </w:tabs>
        <w:suppressAutoHyphens w:val="0"/>
        <w:ind w:left="426" w:hanging="426"/>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 xml:space="preserve">Wykonawca wniósł do dnia podpisania umowy zabezpieczenie należytego wykonania umowy </w:t>
      </w:r>
      <w:r w:rsidRPr="00A12016">
        <w:rPr>
          <w:rFonts w:ascii="Century Gothic" w:eastAsia="SimSun" w:hAnsi="Century Gothic" w:cs="Times New Roman"/>
          <w:color w:val="auto"/>
          <w:kern w:val="0"/>
          <w:sz w:val="20"/>
          <w:szCs w:val="20"/>
          <w:lang w:eastAsia="en-US"/>
        </w:rPr>
        <w:br/>
        <w:t>stanowiące …….. % wartości, o której mowa w § 1 ust. 2 lit. a) na pełny okres wykonywania umowy, z uwzględnieniem okresu rękojmi, o którym mowa w § 6 ust. 1 umowy ramowej (</w:t>
      </w:r>
      <w:r w:rsidRPr="00A12016">
        <w:rPr>
          <w:rFonts w:ascii="Century Gothic" w:eastAsia="SimSun" w:hAnsi="Century Gothic" w:cs="Times New Roman"/>
          <w:i/>
          <w:color w:val="auto"/>
          <w:kern w:val="0"/>
          <w:sz w:val="20"/>
          <w:szCs w:val="20"/>
          <w:lang w:eastAsia="en-US"/>
        </w:rPr>
        <w:t>wysokość zabezpieczenia określona zostanie w zaproszeniu do złożenia oferty</w:t>
      </w:r>
      <w:r w:rsidRPr="00A12016">
        <w:rPr>
          <w:rFonts w:ascii="Century Gothic" w:eastAsia="SimSun" w:hAnsi="Century Gothic" w:cs="Times New Roman"/>
          <w:color w:val="auto"/>
          <w:kern w:val="0"/>
          <w:sz w:val="20"/>
          <w:szCs w:val="20"/>
          <w:lang w:eastAsia="en-US"/>
        </w:rPr>
        <w:t>).</w:t>
      </w:r>
    </w:p>
    <w:p w:rsidR="00A12016" w:rsidRPr="00A12016" w:rsidRDefault="00A12016" w:rsidP="00417E02">
      <w:pPr>
        <w:numPr>
          <w:ilvl w:val="0"/>
          <w:numId w:val="202"/>
        </w:numPr>
        <w:tabs>
          <w:tab w:val="left" w:pos="426"/>
          <w:tab w:val="left" w:pos="900"/>
          <w:tab w:val="center" w:pos="4536"/>
          <w:tab w:val="right" w:pos="9072"/>
        </w:tabs>
        <w:suppressAutoHyphens w:val="0"/>
        <w:ind w:hanging="1146"/>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Wartość zabezpieczenia, o którym mowa w ust.1, wynosi …...... PLN.</w:t>
      </w:r>
    </w:p>
    <w:p w:rsidR="00A12016" w:rsidRPr="00A12016" w:rsidRDefault="00A12016" w:rsidP="00417E02">
      <w:pPr>
        <w:numPr>
          <w:ilvl w:val="0"/>
          <w:numId w:val="202"/>
        </w:numPr>
        <w:suppressAutoHyphens w:val="0"/>
        <w:ind w:left="426" w:hanging="426"/>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 xml:space="preserve">Wykonawca wniósł zabezpieczenie należytego wykonania umowy w formie ………………… </w:t>
      </w:r>
    </w:p>
    <w:p w:rsidR="00A12016" w:rsidRPr="00A12016" w:rsidRDefault="00A12016" w:rsidP="00255B74">
      <w:pPr>
        <w:numPr>
          <w:ilvl w:val="0"/>
          <w:numId w:val="202"/>
        </w:numPr>
        <w:tabs>
          <w:tab w:val="left" w:pos="426"/>
          <w:tab w:val="center" w:pos="4536"/>
          <w:tab w:val="right" w:pos="9072"/>
        </w:tabs>
        <w:suppressAutoHyphens w:val="0"/>
        <w:ind w:left="426" w:hanging="426"/>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 xml:space="preserve">Wykonawca w trakcie wykonywania umowy może dokonać zmiany formy zabezpieczenia, wskazanej w ust. 3 na jedną lub kilka form, o których mowa w art. 450 ust. 1 Ustawy z dnia 11 września 2019 r. Prawo zamówień </w:t>
      </w:r>
      <w:r w:rsidRPr="005A3F61">
        <w:rPr>
          <w:rFonts w:ascii="Century Gothic" w:eastAsia="SimSun" w:hAnsi="Century Gothic" w:cs="Times New Roman"/>
          <w:color w:val="auto"/>
          <w:kern w:val="0"/>
          <w:sz w:val="20"/>
          <w:szCs w:val="20"/>
          <w:lang w:eastAsia="en-US"/>
        </w:rPr>
        <w:t>publicznych (</w:t>
      </w:r>
      <w:r w:rsidR="00AE4932" w:rsidRPr="005A3F61">
        <w:rPr>
          <w:rFonts w:ascii="Century Gothic" w:hAnsi="Century Gothic"/>
          <w:color w:val="auto"/>
          <w:sz w:val="20"/>
          <w:szCs w:val="20"/>
        </w:rPr>
        <w:t>tj. Dz.U. z 2021r. poz. 1129 ze  zm.)</w:t>
      </w:r>
      <w:r w:rsidR="00AE4932" w:rsidRPr="005A3F61">
        <w:rPr>
          <w:color w:val="auto"/>
          <w:sz w:val="20"/>
          <w:szCs w:val="20"/>
        </w:rPr>
        <w:t xml:space="preserve"> </w:t>
      </w:r>
      <w:r w:rsidRPr="00A12016">
        <w:rPr>
          <w:rFonts w:ascii="Century Gothic" w:eastAsia="SimSun" w:hAnsi="Century Gothic" w:cs="Times New Roman"/>
          <w:color w:val="auto"/>
          <w:kern w:val="0"/>
          <w:sz w:val="20"/>
          <w:szCs w:val="20"/>
          <w:lang w:eastAsia="en-US"/>
        </w:rPr>
        <w:t>Zmiana formy zabezpieczenia musi być dokonana z zachowaniem ciągłości zabezpieczenia i bez zmniejszenia jego wysokości. Zmiana ta wymagać będzie formy pisemnej – aneksu do umowy.</w:t>
      </w:r>
    </w:p>
    <w:p w:rsidR="00A12016" w:rsidRDefault="00A12016" w:rsidP="00417E02">
      <w:pPr>
        <w:numPr>
          <w:ilvl w:val="0"/>
          <w:numId w:val="202"/>
        </w:numPr>
        <w:suppressAutoHyphens w:val="0"/>
        <w:ind w:left="426" w:hanging="426"/>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Zamawiający zwróci 70% zabezpieczenia w terminie 30 dni licząc od daty podpisania bez uwag protokołu odbioru końcowego dostawy i uznaniu przez Zamawiającego, że umowa została należycie wykonana, pozostawiając 30% kwoty jako zabezpieczenie roszczeń z tytułu rękojmi za wady. Kwota ta zostanie zwrócona nie później niż 15 dni po upływie okresu rękojmi.</w:t>
      </w:r>
    </w:p>
    <w:p w:rsidR="00AE4932" w:rsidRPr="00A12016" w:rsidRDefault="00AE4932" w:rsidP="00AE4932">
      <w:pPr>
        <w:suppressAutoHyphens w:val="0"/>
        <w:ind w:left="426"/>
        <w:jc w:val="both"/>
        <w:textAlignment w:val="auto"/>
        <w:rPr>
          <w:rFonts w:ascii="Century Gothic" w:eastAsia="SimSun" w:hAnsi="Century Gothic" w:cs="Times New Roman"/>
          <w:color w:val="auto"/>
          <w:kern w:val="0"/>
          <w:sz w:val="20"/>
          <w:szCs w:val="20"/>
          <w:lang w:eastAsia="en-US"/>
        </w:rPr>
      </w:pPr>
    </w:p>
    <w:p w:rsidR="00A12016" w:rsidRPr="00AE4932" w:rsidRDefault="00A12016" w:rsidP="00A12016">
      <w:pPr>
        <w:suppressAutoHyphens w:val="0"/>
        <w:jc w:val="center"/>
        <w:textAlignment w:val="auto"/>
        <w:rPr>
          <w:rFonts w:ascii="Century Gothic" w:eastAsia="SimSun" w:hAnsi="Century Gothic" w:cs="Times New Roman"/>
          <w:b/>
          <w:bCs/>
          <w:color w:val="auto"/>
          <w:kern w:val="0"/>
          <w:sz w:val="16"/>
          <w:szCs w:val="16"/>
          <w:lang w:eastAsia="en-US"/>
        </w:rPr>
      </w:pPr>
      <w:r w:rsidRPr="00A12016">
        <w:rPr>
          <w:rFonts w:ascii="Century Gothic" w:eastAsia="SimSun" w:hAnsi="Century Gothic" w:cs="Times New Roman"/>
          <w:b/>
          <w:bCs/>
          <w:color w:val="auto"/>
          <w:kern w:val="0"/>
          <w:sz w:val="20"/>
          <w:szCs w:val="20"/>
          <w:lang w:eastAsia="en-US"/>
        </w:rPr>
        <w:t>§ 5</w:t>
      </w:r>
    </w:p>
    <w:p w:rsidR="00A12016" w:rsidRPr="00A12016" w:rsidRDefault="00A12016" w:rsidP="00417E02">
      <w:pPr>
        <w:numPr>
          <w:ilvl w:val="0"/>
          <w:numId w:val="203"/>
        </w:numPr>
        <w:suppressAutoHyphens w:val="0"/>
        <w:jc w:val="both"/>
        <w:textAlignment w:val="auto"/>
        <w:rPr>
          <w:rFonts w:ascii="Century Gothic" w:eastAsia="SimSun" w:hAnsi="Century Gothic" w:cs="Times New Roman"/>
          <w:i/>
          <w:color w:val="auto"/>
          <w:kern w:val="0"/>
          <w:sz w:val="20"/>
          <w:szCs w:val="20"/>
          <w:lang w:eastAsia="en-US"/>
        </w:rPr>
      </w:pPr>
      <w:r w:rsidRPr="00A12016">
        <w:rPr>
          <w:rFonts w:ascii="Century Gothic" w:eastAsia="SimSun" w:hAnsi="Century Gothic" w:cs="Times New Roman"/>
          <w:color w:val="auto"/>
          <w:kern w:val="0"/>
          <w:sz w:val="20"/>
          <w:szCs w:val="20"/>
          <w:lang w:eastAsia="en-US"/>
        </w:rPr>
        <w:t>Ze strony Zamawiającego osoba/osoby odpowiedzialne za odbiór przedmiotu umowy oraz podpisanie protokołów odbiorów jest/są……………………………………… (</w:t>
      </w:r>
      <w:r w:rsidRPr="00A12016">
        <w:rPr>
          <w:rFonts w:ascii="Century Gothic" w:eastAsia="SimSun" w:hAnsi="Century Gothic" w:cs="Times New Roman"/>
          <w:i/>
          <w:color w:val="auto"/>
          <w:kern w:val="0"/>
          <w:sz w:val="20"/>
          <w:szCs w:val="20"/>
          <w:lang w:eastAsia="en-US"/>
        </w:rPr>
        <w:t>wskazana/wskazane zostaną w umowie).</w:t>
      </w:r>
    </w:p>
    <w:p w:rsidR="00A12016" w:rsidRPr="00A12016" w:rsidRDefault="00A12016" w:rsidP="00417E02">
      <w:pPr>
        <w:numPr>
          <w:ilvl w:val="0"/>
          <w:numId w:val="203"/>
        </w:numPr>
        <w:suppressAutoHyphens w:val="0"/>
        <w:jc w:val="both"/>
        <w:textAlignment w:val="auto"/>
        <w:rPr>
          <w:rFonts w:ascii="Century Gothic" w:hAnsi="Century Gothic" w:cs="Times New Roman"/>
          <w:i/>
          <w:color w:val="auto"/>
          <w:kern w:val="0"/>
          <w:sz w:val="20"/>
          <w:szCs w:val="20"/>
          <w:lang w:eastAsia="en-US"/>
        </w:rPr>
      </w:pPr>
      <w:r w:rsidRPr="00A12016">
        <w:rPr>
          <w:rFonts w:ascii="Century Gothic" w:hAnsi="Century Gothic" w:cs="Times New Roman"/>
          <w:color w:val="auto"/>
          <w:kern w:val="0"/>
          <w:sz w:val="20"/>
          <w:szCs w:val="20"/>
          <w:lang w:eastAsia="en-US"/>
        </w:rPr>
        <w:t>Ze strony Wykonawcy osoba/osoby do kontaktów z Zamawiającym w ramach realizowanej umowy wykonawczej jest/są: ……………………………….. (</w:t>
      </w:r>
      <w:r w:rsidRPr="00A12016">
        <w:rPr>
          <w:rFonts w:ascii="Century Gothic" w:hAnsi="Century Gothic" w:cs="Times New Roman"/>
          <w:i/>
          <w:color w:val="auto"/>
          <w:kern w:val="0"/>
          <w:sz w:val="20"/>
          <w:szCs w:val="20"/>
          <w:lang w:eastAsia="en-US"/>
        </w:rPr>
        <w:t>zgodnie z ofertą Wykonawcy złożoną w wyniku zaproszenia).</w:t>
      </w:r>
    </w:p>
    <w:p w:rsidR="00A12016" w:rsidRPr="00A12016" w:rsidRDefault="00A12016" w:rsidP="00417E02">
      <w:pPr>
        <w:numPr>
          <w:ilvl w:val="0"/>
          <w:numId w:val="203"/>
        </w:numPr>
        <w:suppressAutoHyphens w:val="0"/>
        <w:jc w:val="both"/>
        <w:textAlignment w:val="auto"/>
        <w:rPr>
          <w:rFonts w:ascii="Century Gothic" w:eastAsia="SimSun" w:hAnsi="Century Gothic" w:cs="Times New Roman"/>
          <w:i/>
          <w:color w:val="auto"/>
          <w:kern w:val="0"/>
          <w:sz w:val="20"/>
          <w:szCs w:val="20"/>
          <w:lang w:eastAsia="en-US"/>
        </w:rPr>
      </w:pPr>
      <w:r w:rsidRPr="00A12016">
        <w:rPr>
          <w:rFonts w:ascii="Century Gothic" w:eastAsia="SimSun" w:hAnsi="Century Gothic" w:cs="Times New Roman"/>
          <w:color w:val="auto"/>
          <w:kern w:val="0"/>
          <w:sz w:val="20"/>
          <w:szCs w:val="20"/>
          <w:lang w:eastAsia="en-US"/>
        </w:rPr>
        <w:t xml:space="preserve">Wykonawca zobowiązuje się powiadamiać Zamawiającego z 1–dniowym (dzień roboczy) wyprzedzeniem o dokładnym terminie dostawy na nr faksu ……… lub adres e-mail </w:t>
      </w:r>
      <w:r w:rsidRPr="00A12016">
        <w:rPr>
          <w:rFonts w:ascii="Century Gothic" w:eastAsia="SimSun" w:hAnsi="Century Gothic" w:cs="Times New Roman"/>
          <w:i/>
          <w:color w:val="auto"/>
          <w:kern w:val="0"/>
          <w:sz w:val="20"/>
          <w:szCs w:val="20"/>
          <w:lang w:eastAsia="en-US"/>
        </w:rPr>
        <w:t xml:space="preserve">………….. </w:t>
      </w:r>
      <w:r w:rsidRPr="00A12016">
        <w:rPr>
          <w:rFonts w:ascii="Century Gothic" w:eastAsia="SimSun" w:hAnsi="Century Gothic" w:cs="Times New Roman"/>
          <w:color w:val="auto"/>
          <w:kern w:val="0"/>
          <w:sz w:val="20"/>
          <w:szCs w:val="20"/>
          <w:lang w:eastAsia="en-US"/>
        </w:rPr>
        <w:t>(</w:t>
      </w:r>
      <w:r w:rsidRPr="00A12016">
        <w:rPr>
          <w:rFonts w:ascii="Century Gothic" w:eastAsia="SimSun" w:hAnsi="Century Gothic" w:cs="Times New Roman"/>
          <w:i/>
          <w:color w:val="auto"/>
          <w:kern w:val="0"/>
          <w:sz w:val="20"/>
          <w:szCs w:val="20"/>
          <w:lang w:eastAsia="en-US"/>
        </w:rPr>
        <w:t xml:space="preserve">wskazane zostaną w umowie). </w:t>
      </w:r>
    </w:p>
    <w:p w:rsidR="00A12016" w:rsidRDefault="00A12016" w:rsidP="00417E02">
      <w:pPr>
        <w:numPr>
          <w:ilvl w:val="0"/>
          <w:numId w:val="203"/>
        </w:numPr>
        <w:suppressAutoHyphens w:val="0"/>
        <w:jc w:val="both"/>
        <w:textAlignment w:val="auto"/>
        <w:rPr>
          <w:rFonts w:ascii="Century Gothic" w:eastAsia="SimSun" w:hAnsi="Century Gothic" w:cs="Times New Roman"/>
          <w:i/>
          <w:color w:val="auto"/>
          <w:kern w:val="0"/>
          <w:sz w:val="20"/>
          <w:szCs w:val="20"/>
          <w:lang w:eastAsia="en-US"/>
        </w:rPr>
      </w:pPr>
      <w:r w:rsidRPr="00A12016">
        <w:rPr>
          <w:rFonts w:ascii="Century Gothic" w:eastAsia="SimSun" w:hAnsi="Century Gothic" w:cs="Times New Roman"/>
          <w:color w:val="auto"/>
          <w:kern w:val="0"/>
          <w:sz w:val="20"/>
          <w:szCs w:val="20"/>
          <w:lang w:eastAsia="en-US"/>
        </w:rPr>
        <w:t>Reklamacje należy zgłaszać na nr faksu lub adres e-mail ……………………….. (</w:t>
      </w:r>
      <w:r w:rsidRPr="00A12016">
        <w:rPr>
          <w:rFonts w:ascii="Century Gothic" w:eastAsia="SimSun" w:hAnsi="Century Gothic" w:cs="Times New Roman"/>
          <w:i/>
          <w:color w:val="auto"/>
          <w:kern w:val="0"/>
          <w:sz w:val="20"/>
          <w:szCs w:val="20"/>
          <w:lang w:eastAsia="en-US"/>
        </w:rPr>
        <w:t>zgodnie z ofertą Wykonawcy złożoną</w:t>
      </w:r>
      <w:r w:rsidRPr="00A12016">
        <w:rPr>
          <w:rFonts w:ascii="Century Gothic" w:eastAsia="SimSun" w:hAnsi="Century Gothic" w:cs="Times New Roman"/>
          <w:color w:val="auto"/>
          <w:kern w:val="0"/>
          <w:sz w:val="20"/>
          <w:szCs w:val="20"/>
          <w:lang w:eastAsia="en-US"/>
        </w:rPr>
        <w:t xml:space="preserve"> </w:t>
      </w:r>
      <w:r w:rsidRPr="00A12016">
        <w:rPr>
          <w:rFonts w:ascii="Century Gothic" w:eastAsia="SimSun" w:hAnsi="Century Gothic" w:cs="Times New Roman"/>
          <w:i/>
          <w:color w:val="auto"/>
          <w:kern w:val="0"/>
          <w:sz w:val="20"/>
          <w:szCs w:val="20"/>
          <w:lang w:eastAsia="en-US"/>
        </w:rPr>
        <w:t>w wyniku zaproszenia).</w:t>
      </w:r>
    </w:p>
    <w:p w:rsidR="00AE4932" w:rsidRPr="00AE4932" w:rsidRDefault="00AE4932" w:rsidP="00AE4932">
      <w:pPr>
        <w:suppressAutoHyphens w:val="0"/>
        <w:ind w:left="360"/>
        <w:jc w:val="both"/>
        <w:textAlignment w:val="auto"/>
        <w:rPr>
          <w:rFonts w:ascii="Century Gothic" w:eastAsia="SimSun" w:hAnsi="Century Gothic" w:cs="Times New Roman"/>
          <w:i/>
          <w:color w:val="auto"/>
          <w:kern w:val="0"/>
          <w:sz w:val="16"/>
          <w:szCs w:val="16"/>
          <w:lang w:eastAsia="en-US"/>
        </w:rPr>
      </w:pPr>
    </w:p>
    <w:p w:rsidR="00A12016" w:rsidRPr="00A12016" w:rsidRDefault="00A12016" w:rsidP="00A12016">
      <w:pPr>
        <w:suppressAutoHyphens w:val="0"/>
        <w:jc w:val="center"/>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b/>
          <w:bCs/>
          <w:color w:val="auto"/>
          <w:kern w:val="0"/>
          <w:sz w:val="20"/>
          <w:szCs w:val="20"/>
          <w:lang w:eastAsia="en-US"/>
        </w:rPr>
        <w:t>§ 6</w:t>
      </w:r>
    </w:p>
    <w:p w:rsidR="00A12016" w:rsidRDefault="00A12016" w:rsidP="00A12016">
      <w:pPr>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Umowa obowiązuje od dnia jej zawarcia przez Strony.</w:t>
      </w:r>
    </w:p>
    <w:p w:rsidR="00AE4932" w:rsidRPr="00AE4932" w:rsidRDefault="00AE4932" w:rsidP="00A12016">
      <w:pPr>
        <w:suppressAutoHyphens w:val="0"/>
        <w:jc w:val="both"/>
        <w:textAlignment w:val="auto"/>
        <w:rPr>
          <w:rFonts w:ascii="Century Gothic" w:eastAsia="SimSun" w:hAnsi="Century Gothic" w:cs="Times New Roman"/>
          <w:color w:val="auto"/>
          <w:kern w:val="0"/>
          <w:sz w:val="16"/>
          <w:szCs w:val="16"/>
          <w:lang w:eastAsia="en-US"/>
        </w:rPr>
      </w:pPr>
    </w:p>
    <w:p w:rsidR="00A12016" w:rsidRDefault="00A12016" w:rsidP="00A12016">
      <w:pPr>
        <w:suppressAutoHyphens w:val="0"/>
        <w:jc w:val="center"/>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b/>
          <w:bCs/>
          <w:color w:val="auto"/>
          <w:kern w:val="0"/>
          <w:sz w:val="20"/>
          <w:szCs w:val="20"/>
          <w:lang w:eastAsia="en-US"/>
        </w:rPr>
        <w:t>§ 7</w:t>
      </w:r>
    </w:p>
    <w:p w:rsidR="00AE4932" w:rsidRPr="00AE4932" w:rsidRDefault="00AE4932" w:rsidP="00A12016">
      <w:pPr>
        <w:suppressAutoHyphens w:val="0"/>
        <w:jc w:val="center"/>
        <w:textAlignment w:val="auto"/>
        <w:rPr>
          <w:rFonts w:ascii="Century Gothic" w:eastAsia="SimSun" w:hAnsi="Century Gothic" w:cs="Times New Roman"/>
          <w:b/>
          <w:bCs/>
          <w:color w:val="auto"/>
          <w:kern w:val="0"/>
          <w:sz w:val="16"/>
          <w:szCs w:val="16"/>
          <w:lang w:eastAsia="en-US"/>
        </w:rPr>
      </w:pPr>
    </w:p>
    <w:p w:rsidR="00A12016" w:rsidRPr="00A12016" w:rsidRDefault="00A12016" w:rsidP="00417E02">
      <w:pPr>
        <w:numPr>
          <w:ilvl w:val="0"/>
          <w:numId w:val="204"/>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 xml:space="preserve">Kwestie sporne wynikłe w trakcie realizacji niniejszej umowy, Strony rozstrzygać będą przez sąd właściwy miejscowo dla siedziby </w:t>
      </w:r>
      <w:r w:rsidRPr="00A12016">
        <w:rPr>
          <w:rFonts w:ascii="Century Gothic" w:hAnsi="Century Gothic" w:cs="Times New Roman"/>
          <w:bCs/>
          <w:color w:val="auto"/>
          <w:kern w:val="0"/>
          <w:sz w:val="20"/>
          <w:szCs w:val="20"/>
          <w:lang w:eastAsia="en-US"/>
        </w:rPr>
        <w:t>Zamawiającego</w:t>
      </w:r>
      <w:r w:rsidRPr="00A12016">
        <w:rPr>
          <w:rFonts w:ascii="Century Gothic" w:hAnsi="Century Gothic" w:cs="Times New Roman"/>
          <w:color w:val="auto"/>
          <w:kern w:val="0"/>
          <w:sz w:val="20"/>
          <w:szCs w:val="20"/>
          <w:lang w:eastAsia="en-US"/>
        </w:rPr>
        <w:t>.</w:t>
      </w:r>
    </w:p>
    <w:p w:rsidR="00AE4932" w:rsidRDefault="00A12016" w:rsidP="00417E02">
      <w:pPr>
        <w:numPr>
          <w:ilvl w:val="0"/>
          <w:numId w:val="204"/>
        </w:numPr>
        <w:suppressAutoHyphens w:val="0"/>
        <w:jc w:val="both"/>
        <w:textAlignment w:val="auto"/>
        <w:rPr>
          <w:rFonts w:ascii="Century Gothic" w:hAnsi="Century Gothic" w:cs="Times New Roman"/>
          <w:color w:val="auto"/>
          <w:kern w:val="0"/>
          <w:sz w:val="20"/>
          <w:szCs w:val="20"/>
          <w:lang w:eastAsia="en-US"/>
        </w:rPr>
      </w:pPr>
      <w:r w:rsidRPr="00A12016">
        <w:rPr>
          <w:rFonts w:ascii="Century Gothic" w:hAnsi="Century Gothic" w:cs="Times New Roman"/>
          <w:color w:val="auto"/>
          <w:kern w:val="0"/>
          <w:sz w:val="20"/>
          <w:szCs w:val="20"/>
          <w:lang w:eastAsia="en-US"/>
        </w:rPr>
        <w:t>W sprawach nie uregulowanych niniejszą umową stosuje się przepisy ustawy Prawo zamówień publicznych, Kodeksu cywilnego oraz postanowienia umowy ramowej Nr</w:t>
      </w:r>
      <w:r w:rsidR="00AE4932" w:rsidRPr="00AE4932">
        <w:rPr>
          <w:rFonts w:ascii="Century Gothic" w:hAnsi="Century Gothic" w:cs="Times New Roman"/>
          <w:color w:val="FF0000"/>
          <w:kern w:val="0"/>
          <w:sz w:val="20"/>
          <w:szCs w:val="20"/>
          <w:lang w:eastAsia="en-US"/>
        </w:rPr>
        <w:t xml:space="preserve"> </w:t>
      </w:r>
      <w:r w:rsidR="00AE4932" w:rsidRPr="00483AD3">
        <w:rPr>
          <w:rFonts w:ascii="Century Gothic" w:hAnsi="Century Gothic" w:cs="Times New Roman"/>
          <w:color w:val="auto"/>
          <w:kern w:val="0"/>
          <w:sz w:val="20"/>
          <w:szCs w:val="20"/>
          <w:lang w:eastAsia="en-US"/>
        </w:rPr>
        <w:t>WZP-2779/21/198/Ł/…/…..</w:t>
      </w:r>
    </w:p>
    <w:p w:rsidR="00A12016" w:rsidRPr="00A12016" w:rsidRDefault="00A12016" w:rsidP="00A12016">
      <w:pPr>
        <w:suppressAutoHyphens w:val="0"/>
        <w:ind w:left="3544" w:firstLine="709"/>
        <w:jc w:val="both"/>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b/>
          <w:bCs/>
          <w:color w:val="auto"/>
          <w:kern w:val="0"/>
          <w:sz w:val="20"/>
          <w:szCs w:val="20"/>
          <w:lang w:eastAsia="en-US"/>
        </w:rPr>
        <w:t xml:space="preserve">       § 8</w:t>
      </w:r>
    </w:p>
    <w:p w:rsidR="00A12016" w:rsidRPr="00A12016" w:rsidRDefault="00A12016" w:rsidP="00A12016">
      <w:pPr>
        <w:spacing w:after="20"/>
        <w:ind w:left="426" w:hanging="426"/>
        <w:jc w:val="both"/>
        <w:rPr>
          <w:rFonts w:ascii="Century Gothic" w:hAnsi="Century Gothic" w:cs="Times New Roman"/>
          <w:color w:val="auto"/>
          <w:sz w:val="20"/>
          <w:szCs w:val="20"/>
          <w:lang w:eastAsia="en-US"/>
        </w:rPr>
      </w:pPr>
      <w:r w:rsidRPr="00A12016">
        <w:rPr>
          <w:rFonts w:ascii="Century Gothic" w:hAnsi="Century Gothic" w:cs="Times New Roman"/>
          <w:color w:val="auto"/>
          <w:sz w:val="20"/>
          <w:szCs w:val="20"/>
          <w:lang w:eastAsia="en-US"/>
        </w:rPr>
        <w:t>1.</w:t>
      </w:r>
      <w:r w:rsidRPr="00A12016">
        <w:rPr>
          <w:rFonts w:ascii="Century Gothic" w:hAnsi="Century Gothic" w:cs="Times New Roman"/>
          <w:color w:val="auto"/>
          <w:sz w:val="20"/>
          <w:szCs w:val="20"/>
          <w:lang w:eastAsia="en-US"/>
        </w:rPr>
        <w:tab/>
        <w:t xml:space="preserve">Zamawiający może udzielić Wykonawcy zaliczki na poczet wykonania przedmiotu umowy </w:t>
      </w:r>
      <w:r w:rsidR="002023FC">
        <w:rPr>
          <w:rFonts w:ascii="Century Gothic" w:hAnsi="Century Gothic" w:cs="Times New Roman"/>
          <w:color w:val="auto"/>
          <w:sz w:val="20"/>
          <w:szCs w:val="20"/>
          <w:lang w:eastAsia="en-US"/>
        </w:rPr>
        <w:t xml:space="preserve">                </w:t>
      </w:r>
      <w:r w:rsidRPr="00A12016">
        <w:rPr>
          <w:rFonts w:ascii="Century Gothic" w:hAnsi="Century Gothic" w:cs="Times New Roman"/>
          <w:color w:val="auto"/>
          <w:sz w:val="20"/>
          <w:szCs w:val="20"/>
          <w:lang w:eastAsia="en-US"/>
        </w:rPr>
        <w:t>w wysokości do 100% kwoty, o której mowa w §1 ust.2 lit. a), w przypadku dysponowania stosownymi środkami finansowymi, a Wykonawca zgodnie ze złożonym oświadczeniem zobowiązuje się do jej przyjęcia z jednoczesną wpłatą zabezpieczenia w formie wskazanej w ust. 2. Jeżeli Zamawiający postanowi udzielić Wykonawcy zaliczki, Wykonawca nie może odmówić jej przyjęcia.</w:t>
      </w:r>
    </w:p>
    <w:p w:rsidR="00A12016" w:rsidRPr="00A12016" w:rsidRDefault="00A12016" w:rsidP="00A12016">
      <w:pPr>
        <w:spacing w:after="20"/>
        <w:ind w:left="426" w:hanging="426"/>
        <w:jc w:val="both"/>
        <w:rPr>
          <w:rFonts w:ascii="Century Gothic" w:hAnsi="Century Gothic" w:cs="Times New Roman"/>
          <w:color w:val="auto"/>
          <w:sz w:val="20"/>
          <w:szCs w:val="20"/>
          <w:lang w:eastAsia="en-US"/>
        </w:rPr>
      </w:pPr>
      <w:r w:rsidRPr="00A12016">
        <w:rPr>
          <w:rFonts w:ascii="Century Gothic" w:hAnsi="Century Gothic" w:cs="Times New Roman"/>
          <w:color w:val="auto"/>
          <w:sz w:val="20"/>
          <w:szCs w:val="20"/>
          <w:lang w:eastAsia="en-US"/>
        </w:rPr>
        <w:lastRenderedPageBreak/>
        <w:t>2.</w:t>
      </w:r>
      <w:r w:rsidRPr="00A12016">
        <w:rPr>
          <w:rFonts w:ascii="Century Gothic" w:hAnsi="Century Gothic" w:cs="Times New Roman"/>
          <w:color w:val="auto"/>
          <w:sz w:val="20"/>
          <w:szCs w:val="20"/>
          <w:lang w:eastAsia="en-US"/>
        </w:rPr>
        <w:tab/>
        <w:t>Przed udzieleniem zaliczki, na wezwanie Zamawiającego i w terminie przez niego określonym, nie krótszym niż 3 dni, przed dokonaniem przelewu środków finansowych, Wykonawca wniesie zabezpieczenie zaliczki w wysokości zgodnej z  kwotą udzielanej zaliczki, w formie gwarancji bankowej.</w:t>
      </w:r>
    </w:p>
    <w:p w:rsidR="00A12016" w:rsidRPr="00A12016" w:rsidRDefault="00A12016" w:rsidP="00A12016">
      <w:pPr>
        <w:tabs>
          <w:tab w:val="left" w:pos="540"/>
        </w:tabs>
        <w:spacing w:after="20"/>
        <w:ind w:left="426" w:hanging="426"/>
        <w:jc w:val="both"/>
        <w:rPr>
          <w:rFonts w:ascii="Century Gothic" w:hAnsi="Century Gothic" w:cs="Times New Roman"/>
          <w:color w:val="auto"/>
          <w:sz w:val="20"/>
          <w:szCs w:val="20"/>
          <w:lang w:eastAsia="en-US"/>
        </w:rPr>
      </w:pPr>
      <w:r w:rsidRPr="00A12016">
        <w:rPr>
          <w:rFonts w:ascii="Century Gothic" w:hAnsi="Century Gothic" w:cs="Times New Roman"/>
          <w:color w:val="auto"/>
          <w:sz w:val="20"/>
          <w:szCs w:val="20"/>
          <w:lang w:eastAsia="en-US"/>
        </w:rPr>
        <w:t xml:space="preserve">4. </w:t>
      </w:r>
      <w:r w:rsidRPr="00A12016">
        <w:rPr>
          <w:rFonts w:ascii="Century Gothic" w:hAnsi="Century Gothic" w:cs="Times New Roman"/>
          <w:color w:val="auto"/>
          <w:sz w:val="20"/>
          <w:szCs w:val="20"/>
          <w:lang w:eastAsia="en-US"/>
        </w:rPr>
        <w:tab/>
        <w:t>Zabezpieczenie zaliczki uwalniane będzie jednorazowo w terminie do 10 dni od daty podpisania bez uwag protokołu odbioru jakościowego.</w:t>
      </w:r>
    </w:p>
    <w:p w:rsidR="00A12016" w:rsidRPr="00A12016" w:rsidRDefault="00A12016" w:rsidP="00A12016">
      <w:pPr>
        <w:tabs>
          <w:tab w:val="left" w:pos="540"/>
        </w:tabs>
        <w:spacing w:after="20"/>
        <w:ind w:left="426" w:hanging="426"/>
        <w:jc w:val="both"/>
        <w:rPr>
          <w:rFonts w:ascii="Century Gothic" w:hAnsi="Century Gothic" w:cs="Times New Roman"/>
          <w:color w:val="auto"/>
          <w:sz w:val="20"/>
          <w:szCs w:val="20"/>
          <w:lang w:eastAsia="en-US"/>
        </w:rPr>
      </w:pPr>
      <w:r w:rsidRPr="00A12016">
        <w:rPr>
          <w:rFonts w:ascii="Century Gothic" w:hAnsi="Century Gothic" w:cs="Times New Roman"/>
          <w:color w:val="auto"/>
          <w:sz w:val="20"/>
          <w:szCs w:val="20"/>
          <w:lang w:eastAsia="en-US"/>
        </w:rPr>
        <w:t xml:space="preserve">5. </w:t>
      </w:r>
      <w:r w:rsidRPr="00A12016">
        <w:rPr>
          <w:rFonts w:ascii="Century Gothic" w:hAnsi="Century Gothic" w:cs="Times New Roman"/>
          <w:color w:val="auto"/>
          <w:sz w:val="20"/>
          <w:szCs w:val="20"/>
          <w:lang w:eastAsia="en-US"/>
        </w:rPr>
        <w:tab/>
        <w:t xml:space="preserve">W terminie do 3 dni od uznania zaliczki na rachunku bankowym Wykonawcy, jest on zobowiązany wystawić i doręczyć Zamawiającemu fakturę wystawioną na wartość zgodną </w:t>
      </w:r>
      <w:r w:rsidR="002023FC">
        <w:rPr>
          <w:rFonts w:ascii="Century Gothic" w:hAnsi="Century Gothic" w:cs="Times New Roman"/>
          <w:color w:val="auto"/>
          <w:sz w:val="20"/>
          <w:szCs w:val="20"/>
          <w:lang w:eastAsia="en-US"/>
        </w:rPr>
        <w:t xml:space="preserve">              </w:t>
      </w:r>
      <w:r w:rsidRPr="00A12016">
        <w:rPr>
          <w:rFonts w:ascii="Century Gothic" w:hAnsi="Century Gothic" w:cs="Times New Roman"/>
          <w:color w:val="auto"/>
          <w:sz w:val="20"/>
          <w:szCs w:val="20"/>
          <w:lang w:eastAsia="en-US"/>
        </w:rPr>
        <w:t xml:space="preserve">z udzieloną zaliczką. </w:t>
      </w:r>
    </w:p>
    <w:p w:rsidR="00A12016" w:rsidRPr="00A12016" w:rsidRDefault="00A12016" w:rsidP="00A12016">
      <w:pPr>
        <w:tabs>
          <w:tab w:val="left" w:pos="540"/>
        </w:tabs>
        <w:spacing w:after="20"/>
        <w:ind w:left="426" w:hanging="426"/>
        <w:jc w:val="both"/>
        <w:rPr>
          <w:rFonts w:ascii="Century Gothic" w:hAnsi="Century Gothic" w:cs="Times New Roman"/>
          <w:color w:val="auto"/>
          <w:sz w:val="20"/>
          <w:szCs w:val="20"/>
          <w:lang w:eastAsia="en-US"/>
        </w:rPr>
      </w:pPr>
      <w:r w:rsidRPr="00A12016">
        <w:rPr>
          <w:rFonts w:ascii="Century Gothic" w:hAnsi="Century Gothic" w:cs="Times New Roman"/>
          <w:color w:val="auto"/>
          <w:sz w:val="20"/>
          <w:szCs w:val="20"/>
          <w:lang w:eastAsia="en-US"/>
        </w:rPr>
        <w:t xml:space="preserve">6. </w:t>
      </w:r>
      <w:r w:rsidRPr="00A12016">
        <w:rPr>
          <w:rFonts w:ascii="Century Gothic" w:hAnsi="Century Gothic" w:cs="Times New Roman"/>
          <w:color w:val="auto"/>
          <w:sz w:val="20"/>
          <w:szCs w:val="20"/>
          <w:lang w:eastAsia="en-US"/>
        </w:rPr>
        <w:tab/>
        <w:t>Nie wniesienie zabezpieczenia zaliczki skutkuje odstąpieniem przez Zamawiającego od jej udzielenia.</w:t>
      </w:r>
    </w:p>
    <w:p w:rsidR="00A12016" w:rsidRPr="00A12016" w:rsidRDefault="00A12016" w:rsidP="00A12016">
      <w:pPr>
        <w:tabs>
          <w:tab w:val="left" w:pos="540"/>
        </w:tabs>
        <w:spacing w:after="20"/>
        <w:ind w:left="426" w:hanging="426"/>
        <w:jc w:val="both"/>
        <w:rPr>
          <w:rFonts w:ascii="Century Gothic" w:hAnsi="Century Gothic" w:cs="Times New Roman"/>
          <w:color w:val="auto"/>
          <w:sz w:val="20"/>
          <w:szCs w:val="20"/>
          <w:lang w:eastAsia="en-US"/>
        </w:rPr>
      </w:pPr>
      <w:r w:rsidRPr="00A12016">
        <w:rPr>
          <w:rFonts w:ascii="Century Gothic" w:hAnsi="Century Gothic" w:cs="Times New Roman"/>
          <w:color w:val="auto"/>
          <w:sz w:val="20"/>
          <w:szCs w:val="20"/>
          <w:lang w:eastAsia="en-US"/>
        </w:rPr>
        <w:t>7.</w:t>
      </w:r>
      <w:r w:rsidRPr="00A12016">
        <w:rPr>
          <w:rFonts w:ascii="Century Gothic" w:hAnsi="Century Gothic" w:cs="Times New Roman"/>
          <w:color w:val="auto"/>
          <w:sz w:val="20"/>
          <w:szCs w:val="20"/>
          <w:lang w:eastAsia="en-US"/>
        </w:rPr>
        <w:tab/>
        <w:t xml:space="preserve"> W przypadku nie przedstawienia przez Wykonawcę wszystkich dowodów zapłaty dla Podwykonawców, Zamawiający wstrzyma uwolnienie zabezpieczenia  zaliczki, o którym mowa w ust.4. </w:t>
      </w:r>
    </w:p>
    <w:p w:rsidR="00A12016" w:rsidRPr="00A12016" w:rsidRDefault="00A12016" w:rsidP="00A12016">
      <w:pPr>
        <w:tabs>
          <w:tab w:val="left" w:pos="540"/>
        </w:tabs>
        <w:spacing w:after="20"/>
        <w:ind w:left="426" w:hanging="426"/>
        <w:jc w:val="both"/>
        <w:rPr>
          <w:rFonts w:ascii="Century Gothic" w:hAnsi="Century Gothic" w:cs="Times New Roman"/>
          <w:color w:val="auto"/>
          <w:sz w:val="20"/>
          <w:szCs w:val="20"/>
          <w:lang w:eastAsia="en-US"/>
        </w:rPr>
      </w:pPr>
      <w:r w:rsidRPr="00A12016">
        <w:rPr>
          <w:rFonts w:ascii="Century Gothic" w:hAnsi="Century Gothic" w:cs="Times New Roman"/>
          <w:color w:val="auto"/>
          <w:sz w:val="20"/>
          <w:szCs w:val="20"/>
          <w:lang w:eastAsia="en-US"/>
        </w:rPr>
        <w:t>8.</w:t>
      </w:r>
      <w:r w:rsidRPr="00A12016">
        <w:rPr>
          <w:rFonts w:ascii="Century Gothic" w:hAnsi="Century Gothic" w:cs="Times New Roman"/>
          <w:color w:val="auto"/>
          <w:sz w:val="20"/>
          <w:szCs w:val="20"/>
          <w:lang w:eastAsia="en-US"/>
        </w:rPr>
        <w:tab/>
        <w:t>Wykonawca zobowiązany jest do zwrotu zaliczki w terminie wskazanym przez Zamawiającego na jego pisemne wezwanie w przypadku odstąpienia  od umowy przez którąkolwiek ze stron.</w:t>
      </w:r>
    </w:p>
    <w:p w:rsidR="00A12016" w:rsidRPr="00A12016" w:rsidRDefault="00A12016" w:rsidP="00A12016">
      <w:pPr>
        <w:tabs>
          <w:tab w:val="left" w:pos="540"/>
        </w:tabs>
        <w:spacing w:after="20"/>
        <w:ind w:left="426" w:hanging="426"/>
        <w:jc w:val="both"/>
        <w:rPr>
          <w:rFonts w:ascii="Century Gothic" w:hAnsi="Century Gothic" w:cs="Times New Roman"/>
          <w:color w:val="auto"/>
          <w:sz w:val="20"/>
          <w:szCs w:val="20"/>
          <w:lang w:eastAsia="en-US"/>
        </w:rPr>
      </w:pPr>
      <w:r w:rsidRPr="00A12016">
        <w:rPr>
          <w:rFonts w:ascii="Century Gothic" w:hAnsi="Century Gothic" w:cs="Times New Roman"/>
          <w:color w:val="auto"/>
          <w:sz w:val="20"/>
          <w:szCs w:val="20"/>
          <w:lang w:eastAsia="en-US"/>
        </w:rPr>
        <w:t>9.</w:t>
      </w:r>
      <w:r w:rsidRPr="00A12016">
        <w:rPr>
          <w:rFonts w:ascii="Century Gothic" w:hAnsi="Century Gothic" w:cs="Times New Roman"/>
          <w:color w:val="auto"/>
          <w:sz w:val="20"/>
          <w:szCs w:val="20"/>
          <w:lang w:eastAsia="en-US"/>
        </w:rPr>
        <w:tab/>
        <w:t xml:space="preserve">Zamawiający skorzysta z zabezpieczenia zaliczki, jeżeli Wykonawca nie zwrócił zaliczki </w:t>
      </w:r>
      <w:r w:rsidR="002023FC">
        <w:rPr>
          <w:rFonts w:ascii="Century Gothic" w:hAnsi="Century Gothic" w:cs="Times New Roman"/>
          <w:color w:val="auto"/>
          <w:sz w:val="20"/>
          <w:szCs w:val="20"/>
          <w:lang w:eastAsia="en-US"/>
        </w:rPr>
        <w:t xml:space="preserve">                      </w:t>
      </w:r>
      <w:r w:rsidRPr="00A12016">
        <w:rPr>
          <w:rFonts w:ascii="Century Gothic" w:hAnsi="Century Gothic" w:cs="Times New Roman"/>
          <w:color w:val="auto"/>
          <w:sz w:val="20"/>
          <w:szCs w:val="20"/>
          <w:lang w:eastAsia="en-US"/>
        </w:rPr>
        <w:t xml:space="preserve">w terminie wyznaczonym przez Zamawiającego w przypadku opisanym w ust. 8. </w:t>
      </w:r>
    </w:p>
    <w:p w:rsidR="00A12016" w:rsidRDefault="00A12016" w:rsidP="00A12016">
      <w:pPr>
        <w:tabs>
          <w:tab w:val="left" w:pos="540"/>
        </w:tabs>
        <w:spacing w:after="20"/>
        <w:ind w:left="426" w:hanging="426"/>
        <w:jc w:val="both"/>
        <w:rPr>
          <w:rFonts w:ascii="Century Gothic" w:hAnsi="Century Gothic" w:cs="Times New Roman"/>
          <w:color w:val="auto"/>
          <w:sz w:val="20"/>
          <w:szCs w:val="20"/>
          <w:lang w:eastAsia="en-US"/>
        </w:rPr>
      </w:pPr>
      <w:r w:rsidRPr="00A12016">
        <w:rPr>
          <w:rFonts w:ascii="Century Gothic" w:hAnsi="Century Gothic" w:cs="Times New Roman"/>
          <w:color w:val="auto"/>
          <w:sz w:val="20"/>
          <w:szCs w:val="20"/>
          <w:lang w:eastAsia="en-US"/>
        </w:rPr>
        <w:t>10.   Zamawiający ma prawo potrącić kary umowne z zabezpieczenia zaliczki.</w:t>
      </w:r>
    </w:p>
    <w:p w:rsidR="002023FC" w:rsidRPr="002023FC" w:rsidRDefault="002023FC" w:rsidP="00A12016">
      <w:pPr>
        <w:tabs>
          <w:tab w:val="left" w:pos="540"/>
        </w:tabs>
        <w:spacing w:after="20"/>
        <w:ind w:left="426" w:hanging="426"/>
        <w:jc w:val="both"/>
        <w:rPr>
          <w:rFonts w:ascii="Century Gothic" w:hAnsi="Century Gothic" w:cs="Times New Roman"/>
          <w:color w:val="auto"/>
          <w:sz w:val="16"/>
          <w:szCs w:val="16"/>
          <w:lang w:eastAsia="en-US"/>
        </w:rPr>
      </w:pPr>
    </w:p>
    <w:p w:rsidR="00A12016" w:rsidRPr="00A12016" w:rsidRDefault="00A12016" w:rsidP="00A12016">
      <w:pPr>
        <w:suppressAutoHyphens w:val="0"/>
        <w:ind w:left="3544" w:firstLine="709"/>
        <w:jc w:val="both"/>
        <w:textAlignment w:val="auto"/>
        <w:rPr>
          <w:rFonts w:ascii="Century Gothic" w:eastAsia="SimSun" w:hAnsi="Century Gothic" w:cs="Times New Roman"/>
          <w:b/>
          <w:bCs/>
          <w:color w:val="auto"/>
          <w:kern w:val="0"/>
          <w:sz w:val="20"/>
          <w:szCs w:val="20"/>
          <w:lang w:eastAsia="en-US"/>
        </w:rPr>
      </w:pPr>
      <w:r w:rsidRPr="00A12016">
        <w:rPr>
          <w:rFonts w:ascii="Century Gothic" w:eastAsia="SimSun" w:hAnsi="Century Gothic" w:cs="Times New Roman"/>
          <w:b/>
          <w:bCs/>
          <w:color w:val="auto"/>
          <w:kern w:val="0"/>
          <w:sz w:val="20"/>
          <w:szCs w:val="20"/>
          <w:lang w:eastAsia="en-US"/>
        </w:rPr>
        <w:t>§9</w:t>
      </w:r>
    </w:p>
    <w:p w:rsidR="00A12016" w:rsidRPr="00A12016" w:rsidRDefault="00A12016" w:rsidP="00A12016">
      <w:pPr>
        <w:suppressAutoHyphens w:val="0"/>
        <w:jc w:val="both"/>
        <w:textAlignment w:val="auto"/>
        <w:rPr>
          <w:rFonts w:ascii="Century Gothic" w:eastAsia="SimSun" w:hAnsi="Century Gothic" w:cs="Times New Roman"/>
          <w:color w:val="auto"/>
          <w:kern w:val="0"/>
          <w:sz w:val="20"/>
          <w:szCs w:val="20"/>
          <w:lang w:eastAsia="en-US"/>
        </w:rPr>
      </w:pPr>
      <w:r w:rsidRPr="00A12016">
        <w:rPr>
          <w:rFonts w:ascii="Century Gothic" w:eastAsia="SimSun" w:hAnsi="Century Gothic" w:cs="Times New Roman"/>
          <w:color w:val="auto"/>
          <w:kern w:val="0"/>
          <w:sz w:val="20"/>
          <w:szCs w:val="20"/>
          <w:lang w:eastAsia="en-US"/>
        </w:rPr>
        <w:t>Umowa sporządzona została w dwóch jednobrzmiących egzemplarzach, po jednym egzemplarzu dla każdej ze Stron.</w:t>
      </w:r>
    </w:p>
    <w:p w:rsidR="00A12016" w:rsidRPr="00A12016" w:rsidRDefault="00A12016" w:rsidP="00A12016">
      <w:pPr>
        <w:tabs>
          <w:tab w:val="left" w:pos="284"/>
        </w:tabs>
        <w:suppressAutoHyphens w:val="0"/>
        <w:jc w:val="both"/>
        <w:textAlignment w:val="auto"/>
        <w:rPr>
          <w:rFonts w:ascii="Century Gothic" w:hAnsi="Century Gothic" w:cs="Times New Roman"/>
          <w:bCs/>
          <w:color w:val="auto"/>
          <w:kern w:val="0"/>
          <w:sz w:val="20"/>
          <w:szCs w:val="20"/>
          <w:lang w:eastAsia="en-US"/>
        </w:rPr>
      </w:pPr>
    </w:p>
    <w:p w:rsidR="002023FC" w:rsidRDefault="002023FC" w:rsidP="002023FC">
      <w:pPr>
        <w:suppressAutoHyphens w:val="0"/>
        <w:jc w:val="both"/>
        <w:textAlignment w:val="auto"/>
        <w:rPr>
          <w:rFonts w:ascii="Century Gothic" w:eastAsia="SimSun" w:hAnsi="Century Gothic" w:cs="Times New Roman"/>
          <w:b/>
          <w:bCs/>
          <w:color w:val="auto"/>
          <w:kern w:val="0"/>
          <w:sz w:val="20"/>
          <w:szCs w:val="20"/>
          <w:lang w:bidi="ar-SA"/>
        </w:rPr>
      </w:pPr>
      <w:r w:rsidRPr="0037177C">
        <w:rPr>
          <w:rFonts w:ascii="Century Gothic" w:eastAsia="SimSun" w:hAnsi="Century Gothic" w:cs="Times New Roman"/>
          <w:b/>
          <w:bCs/>
          <w:color w:val="auto"/>
          <w:kern w:val="0"/>
          <w:sz w:val="20"/>
          <w:szCs w:val="20"/>
          <w:lang w:bidi="ar-SA"/>
        </w:rPr>
        <w:t>Integralną część umowy stanowią:</w:t>
      </w:r>
    </w:p>
    <w:p w:rsidR="002023FC" w:rsidRPr="009A6EAA" w:rsidRDefault="002023FC" w:rsidP="002023FC">
      <w:pPr>
        <w:suppressAutoHyphens w:val="0"/>
        <w:jc w:val="both"/>
        <w:textAlignment w:val="auto"/>
        <w:rPr>
          <w:rFonts w:ascii="Century Gothic" w:eastAsia="SimSun" w:hAnsi="Century Gothic" w:cs="Times New Roman"/>
          <w:b/>
          <w:bCs/>
          <w:color w:val="auto"/>
          <w:kern w:val="0"/>
          <w:sz w:val="16"/>
          <w:szCs w:val="16"/>
          <w:lang w:bidi="ar-SA"/>
        </w:rPr>
      </w:pPr>
    </w:p>
    <w:p w:rsidR="002023FC" w:rsidRPr="005A3F61" w:rsidRDefault="002023FC" w:rsidP="00417E02">
      <w:pPr>
        <w:numPr>
          <w:ilvl w:val="0"/>
          <w:numId w:val="205"/>
        </w:numPr>
        <w:tabs>
          <w:tab w:val="left" w:pos="284"/>
        </w:tabs>
        <w:suppressAutoHyphens w:val="0"/>
        <w:ind w:hanging="3621"/>
        <w:jc w:val="both"/>
        <w:textAlignment w:val="auto"/>
        <w:rPr>
          <w:rFonts w:ascii="Century Gothic" w:hAnsi="Century Gothic" w:cs="Times New Roman"/>
          <w:color w:val="auto"/>
          <w:kern w:val="0"/>
          <w:sz w:val="20"/>
          <w:szCs w:val="20"/>
          <w:lang w:eastAsia="en-US"/>
        </w:rPr>
      </w:pPr>
      <w:r w:rsidRPr="005A3F61">
        <w:rPr>
          <w:rFonts w:ascii="Century Gothic" w:hAnsi="Century Gothic" w:cs="Times New Roman"/>
          <w:color w:val="auto"/>
          <w:kern w:val="0"/>
          <w:sz w:val="20"/>
          <w:szCs w:val="20"/>
          <w:lang w:eastAsia="en-US"/>
        </w:rPr>
        <w:t xml:space="preserve">Załącznik nr 1 do umowy-  Oferta Wykonawcy </w:t>
      </w:r>
    </w:p>
    <w:p w:rsidR="002023FC" w:rsidRPr="005A3F61" w:rsidRDefault="002023FC" w:rsidP="00417E02">
      <w:pPr>
        <w:numPr>
          <w:ilvl w:val="0"/>
          <w:numId w:val="205"/>
        </w:numPr>
        <w:tabs>
          <w:tab w:val="clear" w:pos="3621"/>
        </w:tabs>
        <w:suppressAutoHyphens w:val="0"/>
        <w:ind w:left="284" w:hanging="284"/>
        <w:jc w:val="both"/>
        <w:textAlignment w:val="auto"/>
        <w:rPr>
          <w:rFonts w:ascii="Century Gothic" w:hAnsi="Century Gothic" w:cs="Times New Roman"/>
          <w:bCs/>
          <w:color w:val="auto"/>
          <w:kern w:val="0"/>
          <w:sz w:val="20"/>
          <w:szCs w:val="20"/>
          <w:lang w:eastAsia="en-US"/>
        </w:rPr>
      </w:pPr>
      <w:r w:rsidRPr="005A3F61">
        <w:rPr>
          <w:rFonts w:ascii="Century Gothic" w:hAnsi="Century Gothic" w:cs="Times New Roman"/>
          <w:bCs/>
          <w:color w:val="auto"/>
          <w:kern w:val="0"/>
          <w:sz w:val="20"/>
          <w:szCs w:val="20"/>
          <w:lang w:eastAsia="en-US"/>
        </w:rPr>
        <w:t xml:space="preserve">Załącznik nr 2  do  umowy - </w:t>
      </w:r>
      <w:r w:rsidRPr="005A3F61">
        <w:rPr>
          <w:rFonts w:ascii="Century Gothic" w:eastAsia="SimSun" w:hAnsi="Century Gothic" w:cs="Times New Roman"/>
          <w:bCs/>
          <w:color w:val="auto"/>
          <w:kern w:val="0"/>
          <w:sz w:val="20"/>
          <w:szCs w:val="20"/>
          <w:lang w:eastAsia="pl-PL"/>
        </w:rPr>
        <w:t xml:space="preserve">Klauzula </w:t>
      </w:r>
      <w:r w:rsidRPr="005A3F61">
        <w:rPr>
          <w:rFonts w:ascii="Century Gothic" w:hAnsi="Century Gothic" w:cs="Times New Roman"/>
          <w:color w:val="auto"/>
          <w:sz w:val="20"/>
          <w:szCs w:val="20"/>
        </w:rPr>
        <w:t xml:space="preserve">informacyjna z art. 13 RODO   (sporządzony na  podstawie załącznika  nr 3  do  umowy  ramowej) </w:t>
      </w:r>
    </w:p>
    <w:p w:rsidR="002023FC" w:rsidRPr="002400D3" w:rsidRDefault="002023FC" w:rsidP="002023FC">
      <w:pPr>
        <w:tabs>
          <w:tab w:val="left" w:pos="284"/>
        </w:tabs>
        <w:suppressAutoHyphens w:val="0"/>
        <w:jc w:val="both"/>
        <w:textAlignment w:val="auto"/>
        <w:rPr>
          <w:rFonts w:ascii="Century Gothic" w:hAnsi="Century Gothic" w:cs="Times New Roman"/>
          <w:bCs/>
          <w:color w:val="auto"/>
          <w:kern w:val="0"/>
          <w:sz w:val="20"/>
          <w:szCs w:val="20"/>
          <w:lang w:eastAsia="en-US"/>
        </w:rPr>
      </w:pPr>
    </w:p>
    <w:p w:rsidR="002023FC" w:rsidRPr="002400D3" w:rsidRDefault="002023FC" w:rsidP="002023FC">
      <w:pPr>
        <w:suppressAutoHyphens w:val="0"/>
        <w:ind w:left="720" w:firstLine="720"/>
        <w:textAlignment w:val="auto"/>
        <w:rPr>
          <w:rFonts w:ascii="Century Gothic" w:hAnsi="Century Gothic" w:cs="Times New Roman"/>
          <w:b/>
          <w:color w:val="auto"/>
          <w:kern w:val="0"/>
          <w:sz w:val="20"/>
          <w:szCs w:val="20"/>
          <w:lang w:eastAsia="en-US"/>
        </w:rPr>
      </w:pPr>
      <w:r w:rsidRPr="002400D3">
        <w:rPr>
          <w:rFonts w:ascii="Century Gothic" w:hAnsi="Century Gothic" w:cs="Times New Roman"/>
          <w:b/>
          <w:color w:val="auto"/>
          <w:kern w:val="0"/>
          <w:sz w:val="20"/>
          <w:szCs w:val="20"/>
          <w:lang w:eastAsia="en-US"/>
        </w:rPr>
        <w:t xml:space="preserve">ZAMAWIAJĄCY        </w:t>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t xml:space="preserve">       WYKONAWCA</w:t>
      </w:r>
    </w:p>
    <w:p w:rsidR="002023FC" w:rsidRPr="002400D3" w:rsidRDefault="002023FC" w:rsidP="002023FC">
      <w:pPr>
        <w:suppressAutoHyphens w:val="0"/>
        <w:textAlignment w:val="auto"/>
        <w:rPr>
          <w:rFonts w:ascii="Century Gothic" w:hAnsi="Century Gothic" w:cs="Times New Roman"/>
          <w:b/>
          <w:color w:val="auto"/>
          <w:kern w:val="0"/>
          <w:sz w:val="20"/>
          <w:szCs w:val="20"/>
          <w:lang w:eastAsia="en-US"/>
        </w:rPr>
      </w:pPr>
    </w:p>
    <w:p w:rsidR="002023FC" w:rsidRPr="002400D3" w:rsidRDefault="002023FC" w:rsidP="002023FC">
      <w:pPr>
        <w:suppressAutoHyphens w:val="0"/>
        <w:jc w:val="center"/>
        <w:textAlignment w:val="auto"/>
        <w:rPr>
          <w:rFonts w:ascii="Century Gothic" w:hAnsi="Century Gothic" w:cs="Times New Roman"/>
          <w:b/>
          <w:color w:val="auto"/>
          <w:kern w:val="0"/>
          <w:sz w:val="20"/>
          <w:szCs w:val="20"/>
          <w:lang w:eastAsia="en-US"/>
        </w:rPr>
      </w:pPr>
      <w:r w:rsidRPr="002400D3">
        <w:rPr>
          <w:rFonts w:ascii="Century Gothic" w:hAnsi="Century Gothic" w:cs="Times New Roman"/>
          <w:b/>
          <w:color w:val="auto"/>
          <w:kern w:val="0"/>
          <w:sz w:val="20"/>
          <w:szCs w:val="20"/>
          <w:lang w:eastAsia="en-US"/>
        </w:rPr>
        <w:t xml:space="preserve">   ……………………………….</w:t>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t xml:space="preserve">    ……………………………..</w:t>
      </w:r>
    </w:p>
    <w:p w:rsidR="00A12016" w:rsidRPr="00A12016" w:rsidRDefault="00A12016" w:rsidP="00A12016">
      <w:pPr>
        <w:suppressAutoHyphens w:val="0"/>
        <w:jc w:val="center"/>
        <w:textAlignment w:val="auto"/>
        <w:rPr>
          <w:rFonts w:ascii="Century Gothic" w:hAnsi="Century Gothic" w:cs="Times New Roman"/>
          <w:b/>
          <w:color w:val="auto"/>
          <w:kern w:val="0"/>
          <w:sz w:val="20"/>
          <w:szCs w:val="20"/>
          <w:lang w:eastAsia="en-US"/>
        </w:rPr>
      </w:pPr>
      <w:r w:rsidRPr="00A12016">
        <w:rPr>
          <w:rFonts w:ascii="Century Gothic" w:hAnsi="Century Gothic" w:cs="Times New Roman"/>
          <w:b/>
          <w:color w:val="auto"/>
          <w:kern w:val="0"/>
          <w:sz w:val="20"/>
          <w:szCs w:val="20"/>
          <w:lang w:eastAsia="en-US"/>
        </w:rPr>
        <w:tab/>
      </w:r>
      <w:r w:rsidRPr="00A12016">
        <w:rPr>
          <w:rFonts w:ascii="Century Gothic" w:hAnsi="Century Gothic" w:cs="Times New Roman"/>
          <w:b/>
          <w:color w:val="auto"/>
          <w:kern w:val="0"/>
          <w:sz w:val="20"/>
          <w:szCs w:val="20"/>
          <w:lang w:eastAsia="en-US"/>
        </w:rPr>
        <w:tab/>
      </w:r>
      <w:r w:rsidRPr="00A12016">
        <w:rPr>
          <w:rFonts w:ascii="Century Gothic" w:hAnsi="Century Gothic" w:cs="Times New Roman"/>
          <w:b/>
          <w:color w:val="auto"/>
          <w:kern w:val="0"/>
          <w:sz w:val="20"/>
          <w:szCs w:val="20"/>
          <w:lang w:eastAsia="en-US"/>
        </w:rPr>
        <w:tab/>
      </w:r>
      <w:r w:rsidRPr="00A12016">
        <w:rPr>
          <w:rFonts w:ascii="Century Gothic" w:hAnsi="Century Gothic" w:cs="Times New Roman"/>
          <w:b/>
          <w:color w:val="auto"/>
          <w:kern w:val="0"/>
          <w:sz w:val="20"/>
          <w:szCs w:val="20"/>
          <w:lang w:eastAsia="en-US"/>
        </w:rPr>
        <w:tab/>
      </w:r>
    </w:p>
    <w:p w:rsidR="00A12016" w:rsidRPr="00A12016" w:rsidRDefault="00A12016" w:rsidP="00A12016">
      <w:pPr>
        <w:jc w:val="right"/>
        <w:rPr>
          <w:rFonts w:ascii="Century Gothic" w:hAnsi="Century Gothic" w:cs="Times New Roman"/>
          <w:bCs/>
          <w:color w:val="auto"/>
          <w:spacing w:val="-8"/>
          <w:sz w:val="20"/>
          <w:szCs w:val="20"/>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392C23" w:rsidRPr="00E54994" w:rsidRDefault="00392C23" w:rsidP="00392C23">
      <w:pPr>
        <w:spacing w:after="20"/>
        <w:ind w:left="426" w:hanging="426"/>
        <w:jc w:val="right"/>
        <w:rPr>
          <w:rFonts w:ascii="Century Gothic" w:hAnsi="Century Gothic" w:cs="Times New Roman"/>
          <w:b/>
          <w:color w:val="auto"/>
          <w:kern w:val="0"/>
          <w:sz w:val="20"/>
          <w:szCs w:val="20"/>
          <w:u w:val="single"/>
          <w:lang w:eastAsia="en-US"/>
        </w:rPr>
      </w:pPr>
      <w:r w:rsidRPr="00E54994">
        <w:rPr>
          <w:rFonts w:ascii="Century Gothic" w:eastAsia="SimSun" w:hAnsi="Century Gothic" w:cs="Times New Roman"/>
          <w:b/>
          <w:color w:val="auto"/>
          <w:kern w:val="0"/>
          <w:sz w:val="20"/>
          <w:szCs w:val="20"/>
          <w:lang w:eastAsia="en-US"/>
        </w:rPr>
        <w:lastRenderedPageBreak/>
        <w:t xml:space="preserve">Załącznik nr </w:t>
      </w:r>
      <w:r>
        <w:rPr>
          <w:rFonts w:ascii="Century Gothic" w:eastAsia="SimSun" w:hAnsi="Century Gothic" w:cs="Times New Roman"/>
          <w:b/>
          <w:color w:val="auto"/>
          <w:kern w:val="0"/>
          <w:sz w:val="20"/>
          <w:szCs w:val="20"/>
          <w:lang w:eastAsia="en-US"/>
        </w:rPr>
        <w:t xml:space="preserve">3 do  umowy  ramowej </w:t>
      </w:r>
    </w:p>
    <w:p w:rsidR="00392C23" w:rsidRPr="00E54994" w:rsidRDefault="00392C23" w:rsidP="00392C23">
      <w:pPr>
        <w:rPr>
          <w:rFonts w:ascii="Century Gothic" w:hAnsi="Century Gothic" w:cs="Times New Roman"/>
          <w:bCs/>
          <w:sz w:val="20"/>
          <w:szCs w:val="20"/>
        </w:rPr>
      </w:pPr>
    </w:p>
    <w:p w:rsidR="00392C23" w:rsidRPr="00E54994" w:rsidRDefault="00392C23" w:rsidP="00392C23">
      <w:pPr>
        <w:rPr>
          <w:rFonts w:ascii="Century Gothic" w:hAnsi="Century Gothic" w:cs="Times New Roman"/>
          <w:b/>
          <w:sz w:val="20"/>
          <w:szCs w:val="20"/>
          <w:u w:val="single"/>
        </w:rPr>
      </w:pPr>
      <w:r w:rsidRPr="00E54994">
        <w:rPr>
          <w:rFonts w:ascii="Century Gothic" w:hAnsi="Century Gothic" w:cs="Times New Roman"/>
          <w:b/>
          <w:sz w:val="20"/>
          <w:szCs w:val="20"/>
          <w:u w:val="single"/>
        </w:rPr>
        <w:t>KLAUZULA INFORMACYJNA z art. 13 RODO</w:t>
      </w:r>
    </w:p>
    <w:p w:rsidR="00392C23" w:rsidRPr="00E54994" w:rsidRDefault="00392C23" w:rsidP="00392C23">
      <w:pPr>
        <w:rPr>
          <w:rFonts w:ascii="Century Gothic" w:hAnsi="Century Gothic" w:cs="Times New Roman"/>
          <w:sz w:val="20"/>
          <w:szCs w:val="20"/>
        </w:rPr>
      </w:pPr>
    </w:p>
    <w:p w:rsidR="00392C23" w:rsidRPr="00E54994" w:rsidRDefault="00392C23" w:rsidP="00392C23">
      <w:pPr>
        <w:jc w:val="both"/>
        <w:rPr>
          <w:rFonts w:ascii="Century Gothic" w:hAnsi="Century Gothic" w:cs="Times New Roman"/>
          <w:sz w:val="20"/>
          <w:szCs w:val="20"/>
        </w:rPr>
      </w:pPr>
      <w:r w:rsidRPr="00E54994">
        <w:rPr>
          <w:rFonts w:ascii="Century Gothic" w:hAnsi="Century Gothic"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że: </w:t>
      </w:r>
    </w:p>
    <w:p w:rsidR="00392C23" w:rsidRPr="00E54994" w:rsidRDefault="00392C23" w:rsidP="00392C23">
      <w:pPr>
        <w:jc w:val="both"/>
        <w:rPr>
          <w:rFonts w:ascii="Century Gothic" w:hAnsi="Century Gothic" w:cs="Times New Roman"/>
          <w:sz w:val="20"/>
          <w:szCs w:val="20"/>
        </w:rPr>
      </w:pPr>
      <w:r w:rsidRPr="00E54994">
        <w:rPr>
          <w:rFonts w:ascii="Century Gothic" w:hAnsi="Century Gothic" w:cs="Times New Roman"/>
          <w:sz w:val="20"/>
          <w:szCs w:val="20"/>
        </w:rPr>
        <w:t>1) administratorem Pani/Pana danych osobowych jest Komendant Stołeczny Policji.</w:t>
      </w:r>
    </w:p>
    <w:p w:rsidR="00392C23" w:rsidRPr="00E54994" w:rsidRDefault="00392C23" w:rsidP="00392C23">
      <w:pPr>
        <w:ind w:left="284" w:hanging="284"/>
        <w:jc w:val="both"/>
        <w:rPr>
          <w:rFonts w:ascii="Century Gothic" w:hAnsi="Century Gothic" w:cs="Times New Roman"/>
          <w:sz w:val="20"/>
          <w:szCs w:val="20"/>
        </w:rPr>
      </w:pPr>
      <w:r w:rsidRPr="00E54994">
        <w:rPr>
          <w:rFonts w:ascii="Century Gothic" w:hAnsi="Century Gothic" w:cs="Times New Roman"/>
          <w:sz w:val="20"/>
          <w:szCs w:val="20"/>
        </w:rPr>
        <w:t>2) nadzór nad prawidłowym przetwarzaniem danych osobowych sprawuje inspektor ochrony danych osobowych:</w:t>
      </w:r>
    </w:p>
    <w:p w:rsidR="00392C23" w:rsidRPr="00E54994" w:rsidRDefault="00392C23" w:rsidP="00392C23">
      <w:pPr>
        <w:ind w:left="284" w:hanging="284"/>
        <w:jc w:val="both"/>
        <w:rPr>
          <w:rFonts w:ascii="Century Gothic" w:hAnsi="Century Gothic" w:cs="Times New Roman"/>
          <w:sz w:val="20"/>
          <w:szCs w:val="20"/>
        </w:rPr>
      </w:pPr>
      <w:r>
        <w:rPr>
          <w:rFonts w:ascii="Century Gothic" w:hAnsi="Century Gothic" w:cs="Times New Roman"/>
          <w:sz w:val="20"/>
          <w:szCs w:val="20"/>
        </w:rPr>
        <w:t xml:space="preserve">     </w:t>
      </w:r>
      <w:r w:rsidRPr="00E54994">
        <w:rPr>
          <w:rFonts w:ascii="Century Gothic" w:hAnsi="Century Gothic" w:cs="Times New Roman"/>
          <w:sz w:val="20"/>
          <w:szCs w:val="20"/>
        </w:rPr>
        <w:t>Adres: ul. Nowolipie 2, 00-150 Warszawa;</w:t>
      </w:r>
    </w:p>
    <w:p w:rsidR="00392C23" w:rsidRPr="00E54994" w:rsidRDefault="00392C23" w:rsidP="00392C23">
      <w:pPr>
        <w:ind w:left="284" w:hanging="284"/>
        <w:jc w:val="both"/>
        <w:rPr>
          <w:rFonts w:ascii="Century Gothic" w:hAnsi="Century Gothic" w:cs="Times New Roman"/>
          <w:sz w:val="20"/>
          <w:szCs w:val="20"/>
        </w:rPr>
      </w:pPr>
      <w:r>
        <w:rPr>
          <w:rFonts w:ascii="Century Gothic" w:hAnsi="Century Gothic" w:cs="Times New Roman"/>
          <w:sz w:val="20"/>
          <w:szCs w:val="20"/>
        </w:rPr>
        <w:t xml:space="preserve">      </w:t>
      </w:r>
      <w:r w:rsidRPr="00E54994">
        <w:rPr>
          <w:rFonts w:ascii="Century Gothic" w:hAnsi="Century Gothic" w:cs="Times New Roman"/>
          <w:sz w:val="20"/>
          <w:szCs w:val="20"/>
        </w:rPr>
        <w:t>e-mail: iod@ksp.policja.gov.pl</w:t>
      </w:r>
    </w:p>
    <w:p w:rsidR="00392C23" w:rsidRPr="00E54994" w:rsidRDefault="00392C23" w:rsidP="00392C23">
      <w:pPr>
        <w:ind w:left="284" w:hanging="284"/>
        <w:jc w:val="both"/>
        <w:rPr>
          <w:rFonts w:ascii="Century Gothic" w:hAnsi="Century Gothic" w:cs="Times New Roman"/>
          <w:b/>
          <w:bCs/>
          <w:sz w:val="20"/>
          <w:szCs w:val="20"/>
        </w:rPr>
      </w:pPr>
      <w:r w:rsidRPr="00E54994">
        <w:rPr>
          <w:rFonts w:ascii="Century Gothic" w:hAnsi="Century Gothic" w:cs="Times New Roman"/>
          <w:sz w:val="20"/>
          <w:szCs w:val="20"/>
        </w:rPr>
        <w:t>3) Pani/Pana dane osobowe przetwarzane będą na podstawie art. 6 ust. 1 lit. b,c i f</w:t>
      </w:r>
      <w:r w:rsidRPr="00E54994">
        <w:rPr>
          <w:rFonts w:ascii="Century Gothic" w:hAnsi="Century Gothic" w:cs="Times New Roman"/>
          <w:i/>
          <w:sz w:val="20"/>
          <w:szCs w:val="20"/>
        </w:rPr>
        <w:t xml:space="preserve"> </w:t>
      </w:r>
      <w:r w:rsidRPr="00E54994">
        <w:rPr>
          <w:rFonts w:ascii="Century Gothic" w:hAnsi="Century Gothic" w:cs="Times New Roman"/>
          <w:sz w:val="20"/>
          <w:szCs w:val="20"/>
        </w:rPr>
        <w:t xml:space="preserve">RODO </w:t>
      </w:r>
      <w:r w:rsidRPr="00E54994">
        <w:rPr>
          <w:rFonts w:ascii="Century Gothic" w:hAnsi="Century Gothic" w:cs="Times New Roman"/>
          <w:sz w:val="20"/>
          <w:szCs w:val="20"/>
        </w:rPr>
        <w:br/>
        <w:t xml:space="preserve">w celu związanym z </w:t>
      </w:r>
      <w:r>
        <w:rPr>
          <w:rFonts w:ascii="Century Gothic" w:hAnsi="Century Gothic" w:cs="Times New Roman"/>
          <w:sz w:val="20"/>
          <w:szCs w:val="20"/>
        </w:rPr>
        <w:t xml:space="preserve"> przedmiotowym </w:t>
      </w:r>
      <w:r w:rsidRPr="00E54994">
        <w:rPr>
          <w:rFonts w:ascii="Century Gothic" w:hAnsi="Century Gothic" w:cs="Times New Roman"/>
          <w:sz w:val="20"/>
          <w:szCs w:val="20"/>
        </w:rPr>
        <w:t>post</w:t>
      </w:r>
      <w:r>
        <w:rPr>
          <w:rFonts w:ascii="Century Gothic" w:hAnsi="Century Gothic" w:cs="Times New Roman"/>
          <w:sz w:val="20"/>
          <w:szCs w:val="20"/>
        </w:rPr>
        <w:t>ępowaniem.</w:t>
      </w:r>
    </w:p>
    <w:p w:rsidR="00392C23" w:rsidRPr="00E54994" w:rsidRDefault="00392C23" w:rsidP="00392C23">
      <w:pPr>
        <w:ind w:left="284" w:hanging="284"/>
        <w:jc w:val="both"/>
        <w:rPr>
          <w:rFonts w:ascii="Century Gothic" w:hAnsi="Century Gothic" w:cs="Times New Roman"/>
          <w:sz w:val="20"/>
          <w:szCs w:val="20"/>
        </w:rPr>
      </w:pPr>
      <w:r w:rsidRPr="00E54994">
        <w:rPr>
          <w:rFonts w:ascii="Century Gothic" w:hAnsi="Century Gothic" w:cs="Times New Roman"/>
          <w:sz w:val="20"/>
          <w:szCs w:val="20"/>
        </w:rPr>
        <w:t xml:space="preserve">4) odbiorcami Pani/Pana danych osobowych będą osoby lub podmioty, którym udostępniona zostanie dokumentacja postępowania w oparciu o art. </w:t>
      </w:r>
      <w:r>
        <w:rPr>
          <w:rFonts w:ascii="Century Gothic" w:hAnsi="Century Gothic" w:cs="Times New Roman"/>
          <w:sz w:val="20"/>
          <w:szCs w:val="20"/>
        </w:rPr>
        <w:t>74</w:t>
      </w:r>
      <w:r w:rsidRPr="00E54994">
        <w:rPr>
          <w:rFonts w:ascii="Century Gothic" w:hAnsi="Century Gothic" w:cs="Times New Roman"/>
          <w:sz w:val="20"/>
          <w:szCs w:val="20"/>
        </w:rPr>
        <w:t xml:space="preserve"> ustawy </w:t>
      </w:r>
      <w:r w:rsidRPr="008D6501">
        <w:rPr>
          <w:rFonts w:ascii="Century Gothic" w:hAnsi="Century Gothic" w:cs="Times New Roman"/>
          <w:sz w:val="20"/>
          <w:szCs w:val="20"/>
        </w:rPr>
        <w:t xml:space="preserve">z dnia 11 września 2019 r. Prawo zamówień publicznych  </w:t>
      </w:r>
      <w:r w:rsidRPr="00F57261">
        <w:rPr>
          <w:rFonts w:ascii="Century Gothic" w:hAnsi="Century Gothic"/>
          <w:color w:val="auto"/>
          <w:sz w:val="20"/>
          <w:szCs w:val="20"/>
        </w:rPr>
        <w:t>tj. Dz.U. z 2021r. poz. 1129 ze  zm.)</w:t>
      </w:r>
      <w:r w:rsidRPr="00FF3919">
        <w:rPr>
          <w:color w:val="FF0000"/>
          <w:sz w:val="20"/>
          <w:szCs w:val="20"/>
        </w:rPr>
        <w:t xml:space="preserve"> </w:t>
      </w:r>
      <w:r w:rsidRPr="00E54994">
        <w:rPr>
          <w:rFonts w:ascii="Century Gothic" w:hAnsi="Century Gothic" w:cs="Times New Roman"/>
          <w:sz w:val="20"/>
          <w:szCs w:val="20"/>
        </w:rPr>
        <w:t xml:space="preserve">zwaną dalej „ustawa Pzp”;  </w:t>
      </w:r>
    </w:p>
    <w:p w:rsidR="00392C23" w:rsidRPr="00E54994" w:rsidRDefault="00392C23" w:rsidP="00392C23">
      <w:pPr>
        <w:ind w:left="284" w:hanging="284"/>
        <w:jc w:val="both"/>
        <w:rPr>
          <w:rFonts w:ascii="Century Gothic" w:hAnsi="Century Gothic" w:cs="Times New Roman"/>
          <w:sz w:val="20"/>
          <w:szCs w:val="20"/>
        </w:rPr>
      </w:pPr>
      <w:r w:rsidRPr="00E54994">
        <w:rPr>
          <w:rFonts w:ascii="Century Gothic" w:hAnsi="Century Gothic" w:cs="Times New Roman"/>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392C23" w:rsidRPr="00E54994" w:rsidRDefault="00392C23" w:rsidP="00392C23">
      <w:pPr>
        <w:ind w:left="284" w:hanging="284"/>
        <w:jc w:val="both"/>
        <w:rPr>
          <w:rFonts w:ascii="Century Gothic" w:hAnsi="Century Gothic" w:cs="Times New Roman"/>
          <w:sz w:val="20"/>
          <w:szCs w:val="20"/>
        </w:rPr>
      </w:pPr>
      <w:r w:rsidRPr="00E54994">
        <w:rPr>
          <w:rFonts w:ascii="Century Gothic" w:hAnsi="Century Gothic" w:cs="Times New Roman"/>
          <w:sz w:val="20"/>
          <w:szCs w:val="20"/>
        </w:rPr>
        <w:t xml:space="preserve">6) obowiązek podania przez Panią/Pana danych osobowych bezpośrednio Pani/Pana dotyczących jest wymogiem ustawowym określonym w przepisach ustawy Pzp, związanym </w:t>
      </w:r>
      <w:r>
        <w:rPr>
          <w:rFonts w:ascii="Century Gothic" w:hAnsi="Century Gothic" w:cs="Times New Roman"/>
          <w:sz w:val="20"/>
          <w:szCs w:val="20"/>
        </w:rPr>
        <w:t xml:space="preserve">                     </w:t>
      </w:r>
      <w:r w:rsidRPr="00E54994">
        <w:rPr>
          <w:rFonts w:ascii="Century Gothic" w:hAnsi="Century Gothic" w:cs="Times New Roman"/>
          <w:sz w:val="20"/>
          <w:szCs w:val="20"/>
        </w:rPr>
        <w:t xml:space="preserve">z udziałem w postępowaniu o udzielenie zamówienia publicznego; konsekwencje niepodania określonych danych wynikają z ustawy Pzp;  </w:t>
      </w:r>
    </w:p>
    <w:p w:rsidR="00392C23" w:rsidRPr="00E54994" w:rsidRDefault="00392C23" w:rsidP="00392C23">
      <w:pPr>
        <w:ind w:left="284" w:hanging="284"/>
        <w:jc w:val="both"/>
        <w:rPr>
          <w:rFonts w:ascii="Century Gothic" w:hAnsi="Century Gothic" w:cs="Times New Roman"/>
          <w:sz w:val="20"/>
          <w:szCs w:val="20"/>
        </w:rPr>
      </w:pPr>
      <w:r w:rsidRPr="00E54994">
        <w:rPr>
          <w:rFonts w:ascii="Century Gothic" w:hAnsi="Century Gothic" w:cs="Times New Roman"/>
          <w:sz w:val="20"/>
          <w:szCs w:val="20"/>
        </w:rPr>
        <w:t>7) w odniesieniu do Pani/Pana danych osobowych decyzje nie będą podejmowane w sposób zautomatyzowany, stosowanie do art. 22 RODO;</w:t>
      </w:r>
    </w:p>
    <w:p w:rsidR="00392C23" w:rsidRPr="00E54994" w:rsidRDefault="00392C23" w:rsidP="00392C23">
      <w:pPr>
        <w:jc w:val="both"/>
        <w:rPr>
          <w:rFonts w:ascii="Century Gothic" w:hAnsi="Century Gothic" w:cs="Times New Roman"/>
          <w:sz w:val="20"/>
          <w:szCs w:val="20"/>
        </w:rPr>
      </w:pPr>
      <w:r w:rsidRPr="00E54994">
        <w:rPr>
          <w:rFonts w:ascii="Century Gothic" w:hAnsi="Century Gothic" w:cs="Times New Roman"/>
          <w:sz w:val="20"/>
          <w:szCs w:val="20"/>
        </w:rPr>
        <w:t>8)  posiada Pani/Pan:</w:t>
      </w:r>
    </w:p>
    <w:p w:rsidR="00392C23" w:rsidRPr="00E54994" w:rsidRDefault="00392C23" w:rsidP="00392C23">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na podstawie art. 15 RODO prawo dostępu do danych osobowych Pani/Pana dotyczących;</w:t>
      </w:r>
    </w:p>
    <w:p w:rsidR="00392C23" w:rsidRPr="00E54994" w:rsidRDefault="00392C23" w:rsidP="00392C23">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 xml:space="preserve">na podstawie art. 16 RODO prawo do sprostowania Pani/Pana danych osobowych </w:t>
      </w:r>
      <w:r w:rsidRPr="00E54994">
        <w:rPr>
          <w:rFonts w:ascii="Century Gothic" w:hAnsi="Century Gothic" w:cs="Times New Roman"/>
          <w:b/>
          <w:sz w:val="20"/>
          <w:szCs w:val="20"/>
          <w:vertAlign w:val="superscript"/>
        </w:rPr>
        <w:t>*</w:t>
      </w:r>
      <w:r w:rsidRPr="00E54994">
        <w:rPr>
          <w:rFonts w:ascii="Century Gothic" w:hAnsi="Century Gothic" w:cs="Times New Roman"/>
          <w:sz w:val="20"/>
          <w:szCs w:val="20"/>
        </w:rPr>
        <w:t>;</w:t>
      </w:r>
    </w:p>
    <w:p w:rsidR="00392C23" w:rsidRPr="00E54994" w:rsidRDefault="00392C23" w:rsidP="00392C23">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 xml:space="preserve">na podstawie art. 18 RODO prawo żądania od administratora ograniczenia przetwarzania danych osobowych z zastrzeżeniem przypadków, o których mowa w art. 18 ust. 2 RODO **;  </w:t>
      </w:r>
    </w:p>
    <w:p w:rsidR="00392C23" w:rsidRPr="00E54994" w:rsidRDefault="00392C23" w:rsidP="00392C23">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prawo do wniesienia skargi do Prezesa Urzędu Ochrony Danych Osobowych, gdy uzna Pani/Pan, że przetwarzanie danych osobowych Pani/Pana dotyczących narusza przepisy RODO;</w:t>
      </w:r>
    </w:p>
    <w:p w:rsidR="00392C23" w:rsidRPr="00E54994" w:rsidRDefault="00392C23" w:rsidP="00392C23">
      <w:pPr>
        <w:jc w:val="both"/>
        <w:rPr>
          <w:rFonts w:ascii="Century Gothic" w:hAnsi="Century Gothic" w:cs="Times New Roman"/>
          <w:sz w:val="20"/>
          <w:szCs w:val="20"/>
        </w:rPr>
      </w:pPr>
      <w:r w:rsidRPr="00E54994">
        <w:rPr>
          <w:rFonts w:ascii="Century Gothic" w:hAnsi="Century Gothic" w:cs="Times New Roman"/>
          <w:sz w:val="20"/>
          <w:szCs w:val="20"/>
        </w:rPr>
        <w:t>9)  nie przysługuje Pani/Panu:</w:t>
      </w:r>
    </w:p>
    <w:p w:rsidR="00392C23" w:rsidRPr="00E54994" w:rsidRDefault="00392C23" w:rsidP="00392C23">
      <w:pPr>
        <w:numPr>
          <w:ilvl w:val="0"/>
          <w:numId w:val="28"/>
        </w:numPr>
        <w:suppressAutoHyphens w:val="0"/>
        <w:ind w:left="709"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w związku z art. 17 ust. 3 lit. b, d lub e RODO prawo do usunięcia danych osobowych;</w:t>
      </w:r>
    </w:p>
    <w:p w:rsidR="00392C23" w:rsidRPr="00E54994" w:rsidRDefault="00392C23" w:rsidP="00392C23">
      <w:pPr>
        <w:numPr>
          <w:ilvl w:val="0"/>
          <w:numId w:val="28"/>
        </w:numPr>
        <w:suppressAutoHyphens w:val="0"/>
        <w:ind w:left="709" w:hanging="283"/>
        <w:contextualSpacing/>
        <w:jc w:val="both"/>
        <w:textAlignment w:val="auto"/>
        <w:rPr>
          <w:rFonts w:ascii="Century Gothic" w:hAnsi="Century Gothic" w:cs="Times New Roman"/>
          <w:b/>
          <w:sz w:val="20"/>
          <w:szCs w:val="20"/>
        </w:rPr>
      </w:pPr>
      <w:r w:rsidRPr="00E54994">
        <w:rPr>
          <w:rFonts w:ascii="Century Gothic" w:hAnsi="Century Gothic" w:cs="Times New Roman"/>
          <w:sz w:val="20"/>
          <w:szCs w:val="20"/>
        </w:rPr>
        <w:t>prawo do przenoszenia danych osobowych, o którym mowa w art. 20 RODO;</w:t>
      </w:r>
    </w:p>
    <w:p w:rsidR="00392C23" w:rsidRPr="00E54994" w:rsidRDefault="00392C23" w:rsidP="00392C23">
      <w:pPr>
        <w:numPr>
          <w:ilvl w:val="0"/>
          <w:numId w:val="28"/>
        </w:numPr>
        <w:suppressAutoHyphens w:val="0"/>
        <w:ind w:left="709" w:hanging="283"/>
        <w:contextualSpacing/>
        <w:jc w:val="both"/>
        <w:textAlignment w:val="auto"/>
        <w:rPr>
          <w:rFonts w:ascii="Century Gothic" w:hAnsi="Century Gothic" w:cs="Times New Roman"/>
          <w:sz w:val="20"/>
          <w:szCs w:val="20"/>
        </w:rPr>
      </w:pPr>
      <w:r w:rsidRPr="00E54994">
        <w:rPr>
          <w:rFonts w:ascii="Century Gothic" w:hAnsi="Century Gothic" w:cs="Times New Roman"/>
          <w:b/>
          <w:sz w:val="20"/>
          <w:szCs w:val="20"/>
        </w:rPr>
        <w:t>na podstawie art. 21 RODO prawo sprzeciwu, wobec przetwarzania danych osobowych, gdyż podstawą prawną przetwarzania Pani/Pana danych osobowych jest art. 6 ust. 1 lit. b, c i f RODO</w:t>
      </w:r>
      <w:r w:rsidRPr="00E54994">
        <w:rPr>
          <w:rFonts w:ascii="Century Gothic" w:hAnsi="Century Gothic" w:cs="Times New Roman"/>
          <w:sz w:val="20"/>
          <w:szCs w:val="20"/>
        </w:rPr>
        <w:t>.</w:t>
      </w:r>
      <w:r w:rsidRPr="00E54994">
        <w:rPr>
          <w:rFonts w:ascii="Century Gothic" w:hAnsi="Century Gothic" w:cs="Times New Roman"/>
          <w:b/>
          <w:sz w:val="20"/>
          <w:szCs w:val="20"/>
        </w:rPr>
        <w:t xml:space="preserve"> </w:t>
      </w:r>
    </w:p>
    <w:p w:rsidR="00392C23" w:rsidRPr="000C40D4" w:rsidRDefault="00392C23" w:rsidP="00392C23">
      <w:pPr>
        <w:pStyle w:val="Akapitzlist"/>
        <w:ind w:left="0"/>
        <w:jc w:val="both"/>
        <w:rPr>
          <w:rFonts w:ascii="Century Gothic" w:eastAsia="Arial" w:hAnsi="Century Gothic"/>
          <w:b/>
          <w:i/>
          <w:kern w:val="1"/>
          <w:sz w:val="16"/>
          <w:szCs w:val="16"/>
          <w:lang w:bidi="hi-IN"/>
        </w:rPr>
      </w:pPr>
      <w:r w:rsidRPr="000C40D4">
        <w:rPr>
          <w:rFonts w:ascii="Century Gothic" w:eastAsia="Arial" w:hAnsi="Century Gothic"/>
          <w:b/>
          <w:i/>
          <w:kern w:val="1"/>
          <w:sz w:val="16"/>
          <w:szCs w:val="16"/>
          <w:lang w:bidi="hi-IN"/>
        </w:rPr>
        <w:t>*Wyjaśnienie:</w:t>
      </w:r>
      <w:r w:rsidRPr="000C40D4">
        <w:rPr>
          <w:rFonts w:ascii="Century Gothic" w:eastAsia="Arial" w:hAnsi="Century Gothic"/>
          <w:i/>
          <w:kern w:val="1"/>
          <w:sz w:val="16"/>
          <w:szCs w:val="16"/>
          <w:lang w:bidi="hi-I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92C23" w:rsidRPr="000C40D4" w:rsidRDefault="00392C23" w:rsidP="00392C23">
      <w:pPr>
        <w:pStyle w:val="Akapitzlist"/>
        <w:tabs>
          <w:tab w:val="left" w:pos="6435"/>
        </w:tabs>
        <w:ind w:left="0"/>
        <w:jc w:val="both"/>
        <w:rPr>
          <w:rFonts w:ascii="Century Gothic" w:eastAsia="Arial" w:hAnsi="Century Gothic"/>
          <w:b/>
          <w:kern w:val="1"/>
          <w:sz w:val="16"/>
          <w:szCs w:val="16"/>
          <w:u w:val="single"/>
          <w:lang w:bidi="hi-IN"/>
        </w:rPr>
      </w:pPr>
      <w:r w:rsidRPr="000C40D4">
        <w:rPr>
          <w:rFonts w:ascii="Century Gothic" w:eastAsia="Arial" w:hAnsi="Century Gothic"/>
          <w:b/>
          <w:i/>
          <w:kern w:val="1"/>
          <w:sz w:val="16"/>
          <w:szCs w:val="16"/>
          <w:lang w:bidi="hi-IN"/>
        </w:rPr>
        <w:t xml:space="preserve">**Wyjaśnienie: </w:t>
      </w:r>
      <w:r w:rsidRPr="000C40D4">
        <w:rPr>
          <w:rFonts w:ascii="Century Gothic" w:eastAsia="Arial" w:hAnsi="Century Gothic"/>
          <w:i/>
          <w:kern w:val="1"/>
          <w:sz w:val="16"/>
          <w:szCs w:val="16"/>
          <w:lang w:bidi="hi-IN"/>
        </w:rPr>
        <w:t>prawo do ograniczenia przetwarzania nie ma zastosowania w odniesieniu do przechowywania, w celu zapewnienia korzystania ze środków ochrony prawnej lub w celu ochrony praw innej osoby fizycznej lub prawnej, lub</w:t>
      </w:r>
      <w:r>
        <w:rPr>
          <w:rFonts w:ascii="Century Gothic" w:eastAsia="Arial" w:hAnsi="Century Gothic"/>
          <w:i/>
          <w:kern w:val="1"/>
          <w:sz w:val="16"/>
          <w:szCs w:val="16"/>
          <w:lang w:val="pl-PL" w:bidi="hi-IN"/>
        </w:rPr>
        <w:t xml:space="preserve">                          </w:t>
      </w:r>
      <w:r w:rsidRPr="000C40D4">
        <w:rPr>
          <w:rFonts w:ascii="Century Gothic" w:eastAsia="Arial" w:hAnsi="Century Gothic"/>
          <w:i/>
          <w:kern w:val="1"/>
          <w:sz w:val="16"/>
          <w:szCs w:val="16"/>
          <w:lang w:bidi="hi-IN"/>
        </w:rPr>
        <w:t xml:space="preserve"> z uwagi na ważne względy interesu publicznego Unii Europejskiej lub państwa członkowskiego.</w:t>
      </w:r>
    </w:p>
    <w:p w:rsidR="00392C23" w:rsidRPr="00E54994" w:rsidRDefault="00392C23" w:rsidP="00392C23">
      <w:pPr>
        <w:tabs>
          <w:tab w:val="left" w:pos="5068"/>
        </w:tabs>
        <w:ind w:left="-284"/>
        <w:jc w:val="both"/>
        <w:rPr>
          <w:rFonts w:ascii="Century Gothic" w:hAnsi="Century Gothic" w:cs="Gulim"/>
          <w:b/>
          <w:sz w:val="20"/>
          <w:szCs w:val="20"/>
        </w:rPr>
      </w:pPr>
      <w:r w:rsidRPr="00E54994">
        <w:rPr>
          <w:rFonts w:ascii="Century Gothic" w:hAnsi="Century Gothic" w:cs="Times New Roman"/>
          <w:sz w:val="20"/>
          <w:szCs w:val="20"/>
        </w:rPr>
        <w:t>Oświadczam, że wypełniłem obowiązki informacyjne przewidziane w art. 13 lub art. 14 RODO</w:t>
      </w:r>
      <w:r w:rsidRPr="00E54994">
        <w:rPr>
          <w:rFonts w:ascii="Century Gothic" w:hAnsi="Century Gothic" w:cs="Times New Roman"/>
          <w:b/>
          <w:bCs/>
          <w:sz w:val="20"/>
          <w:szCs w:val="20"/>
          <w:vertAlign w:val="superscript"/>
        </w:rPr>
        <w:t>1)</w:t>
      </w:r>
      <w:r w:rsidRPr="00E54994">
        <w:rPr>
          <w:rFonts w:ascii="Century Gothic" w:hAnsi="Century Gothic" w:cs="Times New Roman"/>
          <w:sz w:val="20"/>
          <w:szCs w:val="20"/>
        </w:rPr>
        <w:t xml:space="preserve"> wobec osób fizycznych, od których dane osobowe bezpośrednio lub pośrednio pozyskałem w celu ubiegania się o udzielenie zamówienia publicznego w niniejszym postępowaniu.</w:t>
      </w:r>
      <w:r w:rsidRPr="00E54994">
        <w:rPr>
          <w:rFonts w:ascii="Century Gothic" w:hAnsi="Century Gothic" w:cs="Times New Roman"/>
          <w:b/>
          <w:bCs/>
          <w:sz w:val="20"/>
          <w:szCs w:val="20"/>
          <w:vertAlign w:val="superscript"/>
        </w:rPr>
        <w:t>2)</w:t>
      </w:r>
    </w:p>
    <w:p w:rsidR="00392C23" w:rsidRDefault="00392C23" w:rsidP="00392C23">
      <w:pPr>
        <w:spacing w:line="100" w:lineRule="atLeast"/>
        <w:jc w:val="both"/>
        <w:rPr>
          <w:rFonts w:ascii="Century Gothic" w:hAnsi="Century Gothic" w:cs="Times New Roman"/>
          <w:b/>
          <w:bCs/>
          <w:sz w:val="16"/>
          <w:szCs w:val="16"/>
          <w:vertAlign w:val="superscript"/>
        </w:rPr>
      </w:pPr>
    </w:p>
    <w:p w:rsidR="00392C23" w:rsidRPr="000C40D4" w:rsidRDefault="00392C23" w:rsidP="00392C23">
      <w:pPr>
        <w:spacing w:line="100" w:lineRule="atLeast"/>
        <w:jc w:val="both"/>
        <w:rPr>
          <w:rFonts w:ascii="Century Gothic" w:hAnsi="Century Gothic" w:cs="Times New Roman"/>
          <w:sz w:val="16"/>
          <w:szCs w:val="16"/>
        </w:rPr>
      </w:pPr>
      <w:r w:rsidRPr="000C40D4">
        <w:rPr>
          <w:rFonts w:ascii="Century Gothic" w:hAnsi="Century Gothic" w:cs="Times New Roman"/>
          <w:b/>
          <w:bCs/>
          <w:sz w:val="16"/>
          <w:szCs w:val="16"/>
          <w:vertAlign w:val="superscript"/>
        </w:rPr>
        <w:t>1)</w:t>
      </w:r>
      <w:r w:rsidRPr="000C40D4">
        <w:rPr>
          <w:rFonts w:ascii="Century Gothic" w:hAnsi="Century Gothic" w:cs="Times New Roman"/>
          <w:sz w:val="16"/>
          <w:szCs w:val="16"/>
          <w:vertAlign w:val="superscript"/>
        </w:rPr>
        <w:t xml:space="preserve"> </w:t>
      </w:r>
      <w:r w:rsidRPr="000C40D4">
        <w:rPr>
          <w:rFonts w:ascii="Century Gothic" w:hAnsi="Century Gothic"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92C23" w:rsidRPr="000C40D4" w:rsidRDefault="00392C23" w:rsidP="00392C23">
      <w:pPr>
        <w:spacing w:line="100" w:lineRule="atLeast"/>
        <w:jc w:val="both"/>
        <w:rPr>
          <w:rFonts w:ascii="Century Gothic" w:hAnsi="Century Gothic" w:cs="Times New Roman"/>
          <w:sz w:val="16"/>
          <w:szCs w:val="16"/>
        </w:rPr>
      </w:pPr>
    </w:p>
    <w:p w:rsidR="00392C23" w:rsidRDefault="00392C23" w:rsidP="00392C23">
      <w:pPr>
        <w:tabs>
          <w:tab w:val="left" w:pos="5415"/>
        </w:tabs>
        <w:spacing w:after="20" w:line="100" w:lineRule="atLeast"/>
        <w:ind w:left="142" w:hanging="142"/>
        <w:jc w:val="both"/>
        <w:rPr>
          <w:rFonts w:ascii="Century Gothic" w:hAnsi="Century Gothic" w:cs="Times New Roman"/>
          <w:sz w:val="16"/>
          <w:szCs w:val="16"/>
        </w:rPr>
      </w:pPr>
      <w:r w:rsidRPr="000C40D4">
        <w:rPr>
          <w:rFonts w:ascii="Century Gothic" w:hAnsi="Century Gothic" w:cs="Times New Roman"/>
          <w:b/>
          <w:bCs/>
          <w:sz w:val="16"/>
          <w:szCs w:val="16"/>
          <w:vertAlign w:val="superscript"/>
        </w:rPr>
        <w:t>2)</w:t>
      </w:r>
      <w:r w:rsidRPr="000C40D4">
        <w:rPr>
          <w:rFonts w:ascii="Century Gothic" w:hAnsi="Century Gothic"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92C23" w:rsidRDefault="00392C23" w:rsidP="00392C23">
      <w:pPr>
        <w:tabs>
          <w:tab w:val="left" w:pos="5415"/>
        </w:tabs>
        <w:spacing w:after="20" w:line="100" w:lineRule="atLeast"/>
        <w:ind w:left="142" w:hanging="142"/>
        <w:jc w:val="both"/>
        <w:rPr>
          <w:rFonts w:ascii="Century Gothic" w:hAnsi="Century Gothic" w:cs="Times New Roman"/>
          <w:sz w:val="16"/>
          <w:szCs w:val="16"/>
        </w:rPr>
      </w:pPr>
    </w:p>
    <w:p w:rsidR="00392C23" w:rsidRDefault="00392C23" w:rsidP="00392C23">
      <w:pPr>
        <w:tabs>
          <w:tab w:val="left" w:pos="6435"/>
        </w:tabs>
        <w:jc w:val="center"/>
        <w:rPr>
          <w:rFonts w:ascii="Century Gothic" w:hAnsi="Century Gothic" w:cs="Times New Roman"/>
          <w:b/>
          <w:color w:val="FF0000"/>
          <w:sz w:val="20"/>
          <w:szCs w:val="20"/>
          <w:u w:val="single"/>
        </w:rPr>
      </w:pPr>
    </w:p>
    <w:p w:rsidR="00A12016" w:rsidRPr="000A6B92" w:rsidRDefault="000A6B92" w:rsidP="000A6B92">
      <w:pPr>
        <w:tabs>
          <w:tab w:val="left" w:pos="6435"/>
        </w:tabs>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lastRenderedPageBreak/>
        <w:t>Zadanie nr 6:</w:t>
      </w:r>
    </w:p>
    <w:p w:rsidR="005766F9" w:rsidRDefault="005766F9" w:rsidP="005766F9">
      <w:pPr>
        <w:suppressAutoHyphens w:val="0"/>
        <w:jc w:val="center"/>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 1</w:t>
      </w:r>
    </w:p>
    <w:p w:rsidR="00213712" w:rsidRPr="00213712" w:rsidRDefault="00213712" w:rsidP="005766F9">
      <w:pPr>
        <w:suppressAutoHyphens w:val="0"/>
        <w:jc w:val="center"/>
        <w:textAlignment w:val="auto"/>
        <w:rPr>
          <w:rFonts w:ascii="Century Gothic" w:eastAsia="SimSun" w:hAnsi="Century Gothic" w:cs="Times New Roman"/>
          <w:b/>
          <w:bCs/>
          <w:color w:val="auto"/>
          <w:kern w:val="0"/>
          <w:sz w:val="16"/>
          <w:szCs w:val="16"/>
          <w:lang w:eastAsia="en-US"/>
        </w:rPr>
      </w:pPr>
    </w:p>
    <w:p w:rsidR="005766F9" w:rsidRPr="005766F9" w:rsidRDefault="005766F9" w:rsidP="00417E02">
      <w:pPr>
        <w:numPr>
          <w:ilvl w:val="0"/>
          <w:numId w:val="206"/>
        </w:numPr>
        <w:tabs>
          <w:tab w:val="clear" w:pos="1025"/>
          <w:tab w:val="num" w:pos="426"/>
        </w:tabs>
        <w:suppressAutoHyphens w:val="0"/>
        <w:ind w:left="426" w:hanging="458"/>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pl-PL"/>
        </w:rPr>
        <w:t>Umowa ramowa okre</w:t>
      </w:r>
      <w:r w:rsidRPr="005766F9">
        <w:rPr>
          <w:rFonts w:ascii="Century Gothic" w:eastAsia="TimesNewRoman" w:hAnsi="Century Gothic" w:cs="Times New Roman"/>
          <w:color w:val="auto"/>
          <w:kern w:val="0"/>
          <w:sz w:val="20"/>
          <w:szCs w:val="20"/>
          <w:lang w:eastAsia="pl-PL"/>
        </w:rPr>
        <w:t>ś</w:t>
      </w:r>
      <w:r w:rsidRPr="005766F9">
        <w:rPr>
          <w:rFonts w:ascii="Century Gothic" w:hAnsi="Century Gothic" w:cs="Times New Roman"/>
          <w:color w:val="auto"/>
          <w:kern w:val="0"/>
          <w:sz w:val="20"/>
          <w:szCs w:val="20"/>
          <w:lang w:eastAsia="pl-PL"/>
        </w:rPr>
        <w:t>la warunki dotycz</w:t>
      </w:r>
      <w:r w:rsidRPr="005766F9">
        <w:rPr>
          <w:rFonts w:ascii="Century Gothic" w:eastAsia="TimesNewRoman" w:hAnsi="Century Gothic" w:cs="Times New Roman"/>
          <w:color w:val="auto"/>
          <w:kern w:val="0"/>
          <w:sz w:val="20"/>
          <w:szCs w:val="20"/>
          <w:lang w:eastAsia="pl-PL"/>
        </w:rPr>
        <w:t>ą</w:t>
      </w:r>
      <w:r w:rsidRPr="005766F9">
        <w:rPr>
          <w:rFonts w:ascii="Century Gothic" w:hAnsi="Century Gothic" w:cs="Times New Roman"/>
          <w:color w:val="auto"/>
          <w:kern w:val="0"/>
          <w:sz w:val="20"/>
          <w:szCs w:val="20"/>
          <w:lang w:eastAsia="pl-PL"/>
        </w:rPr>
        <w:t>ce zamówie</w:t>
      </w:r>
      <w:r w:rsidRPr="005766F9">
        <w:rPr>
          <w:rFonts w:ascii="Century Gothic" w:eastAsia="TimesNewRoman" w:hAnsi="Century Gothic" w:cs="Times New Roman"/>
          <w:color w:val="auto"/>
          <w:kern w:val="0"/>
          <w:sz w:val="20"/>
          <w:szCs w:val="20"/>
          <w:lang w:eastAsia="pl-PL"/>
        </w:rPr>
        <w:t xml:space="preserve">ń </w:t>
      </w:r>
      <w:r w:rsidRPr="005766F9">
        <w:rPr>
          <w:rFonts w:ascii="Century Gothic" w:hAnsi="Century Gothic" w:cs="Times New Roman"/>
          <w:color w:val="auto"/>
          <w:kern w:val="0"/>
          <w:sz w:val="20"/>
          <w:szCs w:val="20"/>
          <w:lang w:eastAsia="pl-PL"/>
        </w:rPr>
        <w:t>publicznych, jakie mog</w:t>
      </w:r>
      <w:r w:rsidRPr="005766F9">
        <w:rPr>
          <w:rFonts w:ascii="Century Gothic" w:eastAsia="TimesNewRoman" w:hAnsi="Century Gothic" w:cs="Times New Roman"/>
          <w:color w:val="auto"/>
          <w:kern w:val="0"/>
          <w:sz w:val="20"/>
          <w:szCs w:val="20"/>
          <w:lang w:eastAsia="pl-PL"/>
        </w:rPr>
        <w:t xml:space="preserve">ą </w:t>
      </w:r>
      <w:r w:rsidRPr="005766F9">
        <w:rPr>
          <w:rFonts w:ascii="Century Gothic" w:hAnsi="Century Gothic" w:cs="Times New Roman"/>
          <w:color w:val="auto"/>
          <w:kern w:val="0"/>
          <w:sz w:val="20"/>
          <w:szCs w:val="20"/>
          <w:lang w:eastAsia="pl-PL"/>
        </w:rPr>
        <w:t>zosta</w:t>
      </w:r>
      <w:r w:rsidRPr="005766F9">
        <w:rPr>
          <w:rFonts w:ascii="Century Gothic" w:eastAsia="TimesNewRoman" w:hAnsi="Century Gothic" w:cs="Times New Roman"/>
          <w:color w:val="auto"/>
          <w:kern w:val="0"/>
          <w:sz w:val="20"/>
          <w:szCs w:val="20"/>
          <w:lang w:eastAsia="pl-PL"/>
        </w:rPr>
        <w:t xml:space="preserve">ć </w:t>
      </w:r>
      <w:r w:rsidRPr="005766F9">
        <w:rPr>
          <w:rFonts w:ascii="Century Gothic" w:hAnsi="Century Gothic" w:cs="Times New Roman"/>
          <w:color w:val="auto"/>
          <w:kern w:val="0"/>
          <w:sz w:val="20"/>
          <w:szCs w:val="20"/>
          <w:lang w:eastAsia="pl-PL"/>
        </w:rPr>
        <w:t>udzielone Wykonawcy przez Zamawiaj</w:t>
      </w:r>
      <w:r w:rsidRPr="005766F9">
        <w:rPr>
          <w:rFonts w:ascii="Century Gothic" w:eastAsia="TimesNewRoman" w:hAnsi="Century Gothic" w:cs="Times New Roman"/>
          <w:color w:val="auto"/>
          <w:kern w:val="0"/>
          <w:sz w:val="20"/>
          <w:szCs w:val="20"/>
          <w:lang w:eastAsia="pl-PL"/>
        </w:rPr>
        <w:t>ą</w:t>
      </w:r>
      <w:r w:rsidRPr="005766F9">
        <w:rPr>
          <w:rFonts w:ascii="Century Gothic" w:hAnsi="Century Gothic" w:cs="Times New Roman"/>
          <w:color w:val="auto"/>
          <w:kern w:val="0"/>
          <w:sz w:val="20"/>
          <w:szCs w:val="20"/>
          <w:lang w:eastAsia="pl-PL"/>
        </w:rPr>
        <w:t xml:space="preserve">cego w okresie jej trwania, w zakresie </w:t>
      </w:r>
      <w:r w:rsidRPr="005766F9">
        <w:rPr>
          <w:rFonts w:ascii="Century Gothic" w:hAnsi="Century Gothic"/>
          <w:b/>
          <w:color w:val="auto"/>
          <w:sz w:val="20"/>
          <w:szCs w:val="20"/>
        </w:rPr>
        <w:t xml:space="preserve">dostaw, </w:t>
      </w:r>
      <w:r w:rsidR="00392C23" w:rsidRPr="00392C23">
        <w:rPr>
          <w:rFonts w:ascii="Century Gothic" w:hAnsi="Century Gothic"/>
          <w:b/>
          <w:noProof/>
          <w:sz w:val="20"/>
          <w:szCs w:val="20"/>
        </w:rPr>
        <w:t xml:space="preserve">serwera i stacji klienckich do Systemu Kontroli Dostepu </w:t>
      </w:r>
      <w:r w:rsidR="00392C23" w:rsidRPr="00392C23">
        <w:rPr>
          <w:rFonts w:ascii="Century Gothic" w:hAnsi="Century Gothic"/>
          <w:b/>
          <w:noProof/>
          <w:color w:val="auto"/>
          <w:sz w:val="20"/>
          <w:szCs w:val="20"/>
        </w:rPr>
        <w:t>I/Net Seven wraz z montażem i uruchoieniem</w:t>
      </w:r>
      <w:r w:rsidR="00392C23">
        <w:rPr>
          <w:bCs/>
          <w:noProof/>
          <w:color w:val="auto"/>
        </w:rPr>
        <w:t xml:space="preserve">, </w:t>
      </w:r>
      <w:r w:rsidRPr="005766F9">
        <w:rPr>
          <w:rFonts w:ascii="Century Gothic" w:hAnsi="Century Gothic" w:cs="Times New Roman"/>
          <w:color w:val="auto"/>
          <w:kern w:val="0"/>
          <w:sz w:val="20"/>
          <w:szCs w:val="20"/>
          <w:lang w:eastAsia="en-US"/>
        </w:rPr>
        <w:t>wyszczególnionych w załączniku nr 2 do umowy ramowej, zwan</w:t>
      </w:r>
      <w:r w:rsidR="00392C23">
        <w:rPr>
          <w:rFonts w:ascii="Century Gothic" w:hAnsi="Century Gothic" w:cs="Times New Roman"/>
          <w:color w:val="auto"/>
          <w:kern w:val="0"/>
          <w:sz w:val="20"/>
          <w:szCs w:val="20"/>
          <w:lang w:eastAsia="en-US"/>
        </w:rPr>
        <w:t>ych</w:t>
      </w:r>
      <w:r w:rsidRPr="005766F9">
        <w:rPr>
          <w:rFonts w:ascii="Century Gothic" w:hAnsi="Century Gothic" w:cs="Times New Roman"/>
          <w:color w:val="auto"/>
          <w:kern w:val="0"/>
          <w:sz w:val="20"/>
          <w:szCs w:val="20"/>
          <w:lang w:eastAsia="en-US"/>
        </w:rPr>
        <w:t xml:space="preserve"> w dalszej części umowy „asortymentem”. </w:t>
      </w:r>
    </w:p>
    <w:p w:rsidR="005766F9" w:rsidRPr="005766F9" w:rsidRDefault="005766F9" w:rsidP="00417E02">
      <w:pPr>
        <w:numPr>
          <w:ilvl w:val="0"/>
          <w:numId w:val="206"/>
        </w:numPr>
        <w:tabs>
          <w:tab w:val="clear" w:pos="1025"/>
          <w:tab w:val="left" w:pos="142"/>
          <w:tab w:val="num" w:pos="426"/>
        </w:tabs>
        <w:suppressAutoHyphens w:val="0"/>
        <w:autoSpaceDE w:val="0"/>
        <w:autoSpaceDN w:val="0"/>
        <w:adjustRightInd w:val="0"/>
        <w:ind w:left="426" w:hanging="426"/>
        <w:jc w:val="both"/>
        <w:textAlignment w:val="auto"/>
        <w:rPr>
          <w:rFonts w:ascii="Century Gothic" w:hAnsi="Century Gothic" w:cs="Times New Roman"/>
          <w:color w:val="auto"/>
          <w:kern w:val="0"/>
          <w:sz w:val="20"/>
          <w:szCs w:val="20"/>
          <w:lang w:eastAsia="pl-PL"/>
        </w:rPr>
      </w:pPr>
      <w:r w:rsidRPr="005766F9">
        <w:rPr>
          <w:rFonts w:ascii="Century Gothic" w:hAnsi="Century Gothic" w:cs="Times New Roman"/>
          <w:color w:val="auto"/>
          <w:kern w:val="0"/>
          <w:sz w:val="20"/>
          <w:szCs w:val="20"/>
          <w:lang w:eastAsia="pl-PL"/>
        </w:rPr>
        <w:t>Umowa ramowa obowiązywać będzie przez okres 12 miesięcy licząc od daty zawarcia przez Strony.</w:t>
      </w:r>
    </w:p>
    <w:p w:rsidR="005766F9" w:rsidRPr="005766F9" w:rsidRDefault="00392C23" w:rsidP="00417E02">
      <w:pPr>
        <w:numPr>
          <w:ilvl w:val="0"/>
          <w:numId w:val="206"/>
        </w:numPr>
        <w:tabs>
          <w:tab w:val="clear" w:pos="1025"/>
          <w:tab w:val="left" w:pos="142"/>
          <w:tab w:val="num" w:pos="426"/>
        </w:tabs>
        <w:suppressAutoHyphens w:val="0"/>
        <w:autoSpaceDE w:val="0"/>
        <w:autoSpaceDN w:val="0"/>
        <w:adjustRightInd w:val="0"/>
        <w:ind w:left="426" w:hanging="458"/>
        <w:jc w:val="both"/>
        <w:textAlignment w:val="auto"/>
        <w:rPr>
          <w:rFonts w:ascii="Century Gothic" w:hAnsi="Century Gothic" w:cs="Times New Roman"/>
          <w:color w:val="auto"/>
          <w:kern w:val="0"/>
          <w:sz w:val="20"/>
          <w:szCs w:val="20"/>
          <w:lang w:eastAsia="en-US"/>
        </w:rPr>
      </w:pPr>
      <w:r>
        <w:rPr>
          <w:rFonts w:ascii="Century Gothic" w:hAnsi="Century Gothic" w:cs="Times New Roman"/>
          <w:color w:val="auto"/>
          <w:kern w:val="0"/>
          <w:sz w:val="20"/>
          <w:szCs w:val="20"/>
          <w:lang w:eastAsia="en-US"/>
        </w:rPr>
        <w:t xml:space="preserve">    </w:t>
      </w:r>
      <w:r w:rsidR="005766F9" w:rsidRPr="005766F9">
        <w:rPr>
          <w:rFonts w:ascii="Century Gothic" w:hAnsi="Century Gothic" w:cs="Times New Roman"/>
          <w:color w:val="auto"/>
          <w:kern w:val="0"/>
          <w:sz w:val="20"/>
          <w:szCs w:val="20"/>
          <w:lang w:eastAsia="en-US"/>
        </w:rPr>
        <w:t>Jeżeli termin obowiązywania umowy ramowej miałby upłynąć po przekazaniu zaproszenia do składania ofert, a przed zawarciem lub wykonaniem umowy wykonawczej, umowa ramowa ulega przedłużeniu do czasu zawarcia i wykonania umowy wykonawczej.</w:t>
      </w:r>
    </w:p>
    <w:p w:rsidR="005766F9" w:rsidRPr="005766F9" w:rsidRDefault="005766F9" w:rsidP="00417E02">
      <w:pPr>
        <w:numPr>
          <w:ilvl w:val="0"/>
          <w:numId w:val="206"/>
        </w:numPr>
        <w:tabs>
          <w:tab w:val="clear" w:pos="1025"/>
          <w:tab w:val="num" w:pos="426"/>
        </w:tabs>
        <w:suppressAutoHyphens w:val="0"/>
        <w:autoSpaceDE w:val="0"/>
        <w:autoSpaceDN w:val="0"/>
        <w:adjustRightInd w:val="0"/>
        <w:ind w:left="426" w:hanging="426"/>
        <w:jc w:val="both"/>
        <w:textAlignment w:val="auto"/>
        <w:rPr>
          <w:rFonts w:ascii="Century Gothic" w:hAnsi="Century Gothic" w:cs="Times New Roman"/>
          <w:b/>
          <w:color w:val="auto"/>
          <w:kern w:val="0"/>
          <w:sz w:val="20"/>
          <w:szCs w:val="20"/>
          <w:lang w:eastAsia="en-US"/>
        </w:rPr>
      </w:pPr>
      <w:r w:rsidRPr="005766F9">
        <w:rPr>
          <w:rFonts w:ascii="Century Gothic" w:hAnsi="Century Gothic" w:cs="Times New Roman"/>
          <w:color w:val="auto"/>
          <w:kern w:val="0"/>
          <w:sz w:val="20"/>
          <w:szCs w:val="20"/>
          <w:lang w:eastAsia="en-US"/>
        </w:rPr>
        <w:t>Po wygaśnięciu umowy ramowej w mocy pozostają te postanowienia, które ze swej istoty powinny obowiązywać także po jej wygaśnięciu, dotyczy to w szczególności zobowiązań gwarancyjnych.</w:t>
      </w:r>
    </w:p>
    <w:p w:rsidR="005766F9" w:rsidRPr="005766F9" w:rsidRDefault="005766F9" w:rsidP="00417E02">
      <w:pPr>
        <w:numPr>
          <w:ilvl w:val="0"/>
          <w:numId w:val="206"/>
        </w:numPr>
        <w:tabs>
          <w:tab w:val="clear" w:pos="1025"/>
          <w:tab w:val="num" w:pos="426"/>
        </w:tabs>
        <w:suppressAutoHyphens w:val="0"/>
        <w:autoSpaceDE w:val="0"/>
        <w:autoSpaceDN w:val="0"/>
        <w:adjustRightInd w:val="0"/>
        <w:ind w:left="426" w:hanging="426"/>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 xml:space="preserve">W okresie obowiązywania umowy ramowej Zamawiający przewiduje zakup asortymentu </w:t>
      </w:r>
      <w:r w:rsidR="00392C23">
        <w:rPr>
          <w:rFonts w:ascii="Century Gothic" w:hAnsi="Century Gothic" w:cs="Times New Roman"/>
          <w:color w:val="auto"/>
          <w:kern w:val="0"/>
          <w:sz w:val="20"/>
          <w:szCs w:val="20"/>
          <w:lang w:eastAsia="en-US"/>
        </w:rPr>
        <w:t xml:space="preserve">                  </w:t>
      </w:r>
      <w:r w:rsidRPr="005766F9">
        <w:rPr>
          <w:rFonts w:ascii="Century Gothic" w:hAnsi="Century Gothic" w:cs="Times New Roman"/>
          <w:color w:val="auto"/>
          <w:kern w:val="0"/>
          <w:sz w:val="20"/>
          <w:szCs w:val="20"/>
          <w:lang w:eastAsia="en-US"/>
        </w:rPr>
        <w:t>w typie i ilości odpowiadających jego faktycznym potrzebom.</w:t>
      </w:r>
    </w:p>
    <w:p w:rsidR="005766F9" w:rsidRPr="005766F9" w:rsidRDefault="005766F9" w:rsidP="00417E02">
      <w:pPr>
        <w:numPr>
          <w:ilvl w:val="0"/>
          <w:numId w:val="206"/>
        </w:numPr>
        <w:tabs>
          <w:tab w:val="clear" w:pos="1025"/>
          <w:tab w:val="num" w:pos="426"/>
        </w:tabs>
        <w:suppressAutoHyphens w:val="0"/>
        <w:autoSpaceDE w:val="0"/>
        <w:autoSpaceDN w:val="0"/>
        <w:adjustRightInd w:val="0"/>
        <w:ind w:left="426" w:hanging="426"/>
        <w:jc w:val="both"/>
        <w:textAlignment w:val="auto"/>
        <w:rPr>
          <w:rFonts w:ascii="Century Gothic" w:hAnsi="Century Gothic" w:cs="Times New Roman"/>
          <w:i/>
          <w:color w:val="auto"/>
          <w:kern w:val="0"/>
          <w:sz w:val="20"/>
          <w:szCs w:val="20"/>
          <w:lang w:eastAsia="pl-PL"/>
        </w:rPr>
      </w:pPr>
      <w:r w:rsidRPr="005766F9">
        <w:rPr>
          <w:rFonts w:ascii="Century Gothic" w:hAnsi="Century Gothic" w:cs="Times New Roman"/>
          <w:color w:val="auto"/>
          <w:kern w:val="0"/>
          <w:sz w:val="20"/>
          <w:szCs w:val="20"/>
          <w:lang w:eastAsia="pl-PL"/>
        </w:rPr>
        <w:t>Warto</w:t>
      </w:r>
      <w:r w:rsidRPr="005766F9">
        <w:rPr>
          <w:rFonts w:ascii="Century Gothic" w:eastAsia="TimesNewRoman" w:hAnsi="Century Gothic" w:cs="Times New Roman"/>
          <w:color w:val="auto"/>
          <w:kern w:val="0"/>
          <w:sz w:val="20"/>
          <w:szCs w:val="20"/>
          <w:lang w:eastAsia="pl-PL"/>
        </w:rPr>
        <w:t xml:space="preserve">ść </w:t>
      </w:r>
      <w:r w:rsidRPr="005766F9">
        <w:rPr>
          <w:rFonts w:ascii="Century Gothic" w:hAnsi="Century Gothic" w:cs="Times New Roman"/>
          <w:color w:val="auto"/>
          <w:kern w:val="0"/>
          <w:sz w:val="20"/>
          <w:szCs w:val="20"/>
          <w:lang w:eastAsia="pl-PL"/>
        </w:rPr>
        <w:t xml:space="preserve">umowy ramowej nie przekroczy kwoty </w:t>
      </w:r>
      <w:r w:rsidRPr="005766F9">
        <w:rPr>
          <w:rFonts w:ascii="Century Gothic" w:hAnsi="Century Gothic" w:cs="Times New Roman"/>
          <w:b/>
          <w:bCs/>
          <w:color w:val="auto"/>
          <w:kern w:val="0"/>
          <w:sz w:val="20"/>
          <w:szCs w:val="20"/>
          <w:lang w:eastAsia="pl-PL"/>
        </w:rPr>
        <w:t>………………………….</w:t>
      </w:r>
      <w:r w:rsidRPr="005766F9">
        <w:rPr>
          <w:rFonts w:ascii="Century Gothic" w:hAnsi="Century Gothic" w:cs="Times New Roman"/>
          <w:color w:val="auto"/>
          <w:kern w:val="0"/>
          <w:sz w:val="20"/>
          <w:szCs w:val="20"/>
          <w:lang w:eastAsia="pl-PL"/>
        </w:rPr>
        <w:t xml:space="preserve"> </w:t>
      </w:r>
      <w:r w:rsidRPr="005766F9">
        <w:rPr>
          <w:rFonts w:ascii="Century Gothic" w:hAnsi="Century Gothic" w:cs="Times New Roman"/>
          <w:b/>
          <w:bCs/>
          <w:color w:val="auto"/>
          <w:kern w:val="0"/>
          <w:sz w:val="20"/>
          <w:szCs w:val="20"/>
          <w:lang w:eastAsia="pl-PL"/>
        </w:rPr>
        <w:t xml:space="preserve">brutto w PLN </w:t>
      </w:r>
      <w:r w:rsidRPr="005766F9">
        <w:rPr>
          <w:rFonts w:ascii="Century Gothic" w:hAnsi="Century Gothic" w:cs="Times New Roman"/>
          <w:bCs/>
          <w:i/>
          <w:color w:val="auto"/>
          <w:kern w:val="0"/>
          <w:sz w:val="20"/>
          <w:szCs w:val="20"/>
          <w:lang w:eastAsia="pl-PL"/>
        </w:rPr>
        <w:t>(kwota jaką Zamawiający zamierza przeznaczyć na sfinansowanie zamówienia)</w:t>
      </w:r>
      <w:r w:rsidRPr="005766F9">
        <w:rPr>
          <w:rFonts w:ascii="Century Gothic" w:hAnsi="Century Gothic" w:cs="Times New Roman"/>
          <w:i/>
          <w:color w:val="auto"/>
          <w:kern w:val="0"/>
          <w:sz w:val="20"/>
          <w:szCs w:val="20"/>
          <w:lang w:eastAsia="pl-PL"/>
        </w:rPr>
        <w:t>.</w:t>
      </w:r>
    </w:p>
    <w:p w:rsidR="005766F9" w:rsidRPr="005766F9" w:rsidRDefault="005766F9" w:rsidP="00417E02">
      <w:pPr>
        <w:numPr>
          <w:ilvl w:val="0"/>
          <w:numId w:val="206"/>
        </w:numPr>
        <w:tabs>
          <w:tab w:val="clear" w:pos="1025"/>
          <w:tab w:val="num" w:pos="426"/>
        </w:tabs>
        <w:suppressAutoHyphens w:val="0"/>
        <w:autoSpaceDE w:val="0"/>
        <w:autoSpaceDN w:val="0"/>
        <w:adjustRightInd w:val="0"/>
        <w:ind w:left="426" w:hanging="426"/>
        <w:jc w:val="both"/>
        <w:textAlignment w:val="auto"/>
        <w:rPr>
          <w:rFonts w:ascii="Century Gothic" w:hAnsi="Century Gothic" w:cs="Times New Roman"/>
          <w:color w:val="auto"/>
          <w:kern w:val="0"/>
          <w:sz w:val="20"/>
          <w:szCs w:val="20"/>
          <w:lang w:eastAsia="pl-PL"/>
        </w:rPr>
      </w:pPr>
      <w:r w:rsidRPr="005766F9">
        <w:rPr>
          <w:rFonts w:ascii="Century Gothic" w:hAnsi="Century Gothic" w:cs="Times New Roman"/>
          <w:color w:val="auto"/>
          <w:kern w:val="0"/>
          <w:sz w:val="20"/>
          <w:szCs w:val="20"/>
          <w:lang w:eastAsia="pl-PL"/>
        </w:rPr>
        <w:t xml:space="preserve">Kwota, o której mowa w ust. 6 określa górną granicę zobowiązań, jakie Zamawiający może zaciągnąć na podstawie umów wykonawczych zawartych w ramach postępowań </w:t>
      </w:r>
      <w:r w:rsidR="00392C23">
        <w:rPr>
          <w:rFonts w:ascii="Century Gothic" w:hAnsi="Century Gothic" w:cs="Times New Roman"/>
          <w:color w:val="auto"/>
          <w:kern w:val="0"/>
          <w:sz w:val="20"/>
          <w:szCs w:val="20"/>
          <w:lang w:eastAsia="pl-PL"/>
        </w:rPr>
        <w:t xml:space="preserve">                            </w:t>
      </w:r>
      <w:r w:rsidRPr="005766F9">
        <w:rPr>
          <w:rFonts w:ascii="Century Gothic" w:hAnsi="Century Gothic" w:cs="Times New Roman"/>
          <w:color w:val="auto"/>
          <w:kern w:val="0"/>
          <w:sz w:val="20"/>
          <w:szCs w:val="20"/>
          <w:lang w:eastAsia="pl-PL"/>
        </w:rPr>
        <w:t>o zamówienie publiczne.</w:t>
      </w:r>
    </w:p>
    <w:p w:rsidR="005766F9" w:rsidRPr="005766F9" w:rsidRDefault="005766F9" w:rsidP="00417E02">
      <w:pPr>
        <w:numPr>
          <w:ilvl w:val="0"/>
          <w:numId w:val="206"/>
        </w:numPr>
        <w:tabs>
          <w:tab w:val="clear" w:pos="1025"/>
        </w:tabs>
        <w:suppressAutoHyphens w:val="0"/>
        <w:autoSpaceDE w:val="0"/>
        <w:autoSpaceDN w:val="0"/>
        <w:adjustRightInd w:val="0"/>
        <w:ind w:left="426" w:hanging="426"/>
        <w:jc w:val="both"/>
        <w:textAlignment w:val="auto"/>
        <w:rPr>
          <w:rFonts w:ascii="Century Gothic" w:hAnsi="Century Gothic" w:cs="Times New Roman"/>
          <w:color w:val="auto"/>
          <w:kern w:val="0"/>
          <w:sz w:val="20"/>
          <w:szCs w:val="20"/>
          <w:lang w:eastAsia="pl-PL"/>
        </w:rPr>
      </w:pPr>
      <w:r w:rsidRPr="005766F9">
        <w:rPr>
          <w:rFonts w:ascii="Century Gothic" w:hAnsi="Century Gothic" w:cs="Times New Roman"/>
          <w:color w:val="auto"/>
          <w:kern w:val="0"/>
          <w:sz w:val="20"/>
          <w:szCs w:val="20"/>
          <w:lang w:eastAsia="pl-PL"/>
        </w:rPr>
        <w:t xml:space="preserve">Nieudzielanie zamówień publicznych lub udzielenie zamówień publicznych na niższą kwotę niż wskazana w ust. 6 nie może być podstawą roszczeń Wykonawcy wobec Zamawiającego </w:t>
      </w:r>
      <w:r w:rsidR="00392C23">
        <w:rPr>
          <w:rFonts w:ascii="Century Gothic" w:hAnsi="Century Gothic" w:cs="Times New Roman"/>
          <w:color w:val="auto"/>
          <w:kern w:val="0"/>
          <w:sz w:val="20"/>
          <w:szCs w:val="20"/>
          <w:lang w:eastAsia="pl-PL"/>
        </w:rPr>
        <w:t xml:space="preserve">                    </w:t>
      </w:r>
      <w:r w:rsidRPr="005766F9">
        <w:rPr>
          <w:rFonts w:ascii="Century Gothic" w:hAnsi="Century Gothic" w:cs="Times New Roman"/>
          <w:color w:val="auto"/>
          <w:kern w:val="0"/>
          <w:sz w:val="20"/>
          <w:szCs w:val="20"/>
          <w:lang w:eastAsia="pl-PL"/>
        </w:rPr>
        <w:t>z tytułu nie wywiązania się z umowy ramowej.</w:t>
      </w:r>
    </w:p>
    <w:p w:rsidR="005766F9" w:rsidRPr="005766F9" w:rsidRDefault="005766F9" w:rsidP="00417E02">
      <w:pPr>
        <w:numPr>
          <w:ilvl w:val="0"/>
          <w:numId w:val="206"/>
        </w:numPr>
        <w:tabs>
          <w:tab w:val="clear" w:pos="1025"/>
          <w:tab w:val="num" w:pos="426"/>
        </w:tabs>
        <w:suppressAutoHyphens w:val="0"/>
        <w:autoSpaceDE w:val="0"/>
        <w:autoSpaceDN w:val="0"/>
        <w:adjustRightInd w:val="0"/>
        <w:ind w:left="567" w:hanging="567"/>
        <w:jc w:val="both"/>
        <w:textAlignment w:val="auto"/>
        <w:rPr>
          <w:rFonts w:ascii="Century Gothic" w:hAnsi="Century Gothic" w:cs="Times New Roman"/>
          <w:color w:val="auto"/>
          <w:kern w:val="0"/>
          <w:sz w:val="20"/>
          <w:szCs w:val="20"/>
          <w:lang w:eastAsia="pl-PL"/>
        </w:rPr>
      </w:pPr>
      <w:r w:rsidRPr="005766F9">
        <w:rPr>
          <w:rFonts w:ascii="Century Gothic" w:hAnsi="Century Gothic" w:cs="Times New Roman"/>
          <w:color w:val="auto"/>
          <w:kern w:val="0"/>
          <w:sz w:val="20"/>
          <w:szCs w:val="20"/>
          <w:lang w:eastAsia="pl-PL"/>
        </w:rPr>
        <w:t>W przypadku wyczerpania kwoty określonej w ust. 6 niniejsza umowa wygasa bez konieczności składania dodatkowych oświadczeń przez Strony.</w:t>
      </w:r>
    </w:p>
    <w:p w:rsidR="005766F9" w:rsidRDefault="005766F9" w:rsidP="00417E02">
      <w:pPr>
        <w:numPr>
          <w:ilvl w:val="0"/>
          <w:numId w:val="206"/>
        </w:numPr>
        <w:tabs>
          <w:tab w:val="clear" w:pos="1025"/>
          <w:tab w:val="num" w:pos="284"/>
        </w:tabs>
        <w:suppressAutoHyphens w:val="0"/>
        <w:autoSpaceDE w:val="0"/>
        <w:autoSpaceDN w:val="0"/>
        <w:adjustRightInd w:val="0"/>
        <w:ind w:left="284" w:hanging="316"/>
        <w:jc w:val="both"/>
        <w:textAlignment w:val="auto"/>
        <w:rPr>
          <w:rFonts w:ascii="Century Gothic" w:hAnsi="Century Gothic" w:cs="Times New Roman"/>
          <w:color w:val="auto"/>
          <w:kern w:val="0"/>
          <w:sz w:val="20"/>
          <w:szCs w:val="20"/>
          <w:lang w:eastAsia="pl-PL"/>
        </w:rPr>
      </w:pPr>
      <w:r w:rsidRPr="005766F9">
        <w:rPr>
          <w:rFonts w:ascii="Century Gothic" w:hAnsi="Century Gothic" w:cs="Times New Roman"/>
          <w:color w:val="auto"/>
          <w:kern w:val="0"/>
          <w:sz w:val="20"/>
          <w:szCs w:val="20"/>
          <w:lang w:eastAsia="pl-PL"/>
        </w:rPr>
        <w:t xml:space="preserve">Wykonawca oświadcza, że zgodnie </w:t>
      </w:r>
      <w:r w:rsidR="00392C23" w:rsidRPr="005766F9">
        <w:rPr>
          <w:rFonts w:ascii="Century Gothic" w:hAnsi="Century Gothic" w:cs="Times New Roman"/>
          <w:color w:val="auto"/>
          <w:kern w:val="0"/>
          <w:sz w:val="20"/>
          <w:szCs w:val="20"/>
          <w:lang w:eastAsia="pl-PL"/>
        </w:rPr>
        <w:t>ramowej obowiązek odprowadzenia podatku VAT z tytułu dostaw asortymentu będących przedmiotem niniejszej umowy leży po stronie Wykonawcy/Zamawiającego</w:t>
      </w:r>
      <w:r w:rsidR="00392C23">
        <w:rPr>
          <w:rFonts w:ascii="Century Gothic" w:hAnsi="Century Gothic" w:cs="Times New Roman"/>
          <w:color w:val="auto"/>
          <w:kern w:val="0"/>
          <w:sz w:val="20"/>
          <w:szCs w:val="20"/>
          <w:lang w:eastAsia="pl-PL"/>
        </w:rPr>
        <w:t xml:space="preserve"> (</w:t>
      </w:r>
      <w:r w:rsidR="00392C23" w:rsidRPr="005766F9">
        <w:rPr>
          <w:rFonts w:ascii="Century Gothic" w:hAnsi="Century Gothic" w:cs="Times New Roman"/>
          <w:i/>
          <w:color w:val="auto"/>
          <w:kern w:val="0"/>
          <w:sz w:val="20"/>
          <w:szCs w:val="20"/>
          <w:lang w:eastAsia="pl-PL"/>
        </w:rPr>
        <w:t xml:space="preserve">zgodnie z </w:t>
      </w:r>
      <w:r w:rsidRPr="005766F9">
        <w:rPr>
          <w:rFonts w:ascii="Century Gothic" w:hAnsi="Century Gothic" w:cs="Times New Roman"/>
          <w:i/>
          <w:color w:val="auto"/>
          <w:kern w:val="0"/>
          <w:sz w:val="20"/>
          <w:szCs w:val="20"/>
          <w:lang w:eastAsia="pl-PL"/>
        </w:rPr>
        <w:t>ofertą Wykonawcy</w:t>
      </w:r>
      <w:r w:rsidR="00E32ADE">
        <w:rPr>
          <w:rFonts w:ascii="Century Gothic" w:hAnsi="Century Gothic" w:cs="Times New Roman"/>
          <w:color w:val="auto"/>
          <w:kern w:val="0"/>
          <w:sz w:val="20"/>
          <w:szCs w:val="20"/>
          <w:lang w:eastAsia="pl-PL"/>
        </w:rPr>
        <w:t>).</w:t>
      </w:r>
    </w:p>
    <w:p w:rsidR="000A6B92" w:rsidRPr="000A6B92" w:rsidRDefault="000A6B92" w:rsidP="000A6B92">
      <w:pPr>
        <w:suppressAutoHyphens w:val="0"/>
        <w:autoSpaceDE w:val="0"/>
        <w:autoSpaceDN w:val="0"/>
        <w:adjustRightInd w:val="0"/>
        <w:ind w:left="284"/>
        <w:jc w:val="both"/>
        <w:textAlignment w:val="auto"/>
        <w:rPr>
          <w:rFonts w:ascii="Century Gothic" w:hAnsi="Century Gothic" w:cs="Times New Roman"/>
          <w:color w:val="auto"/>
          <w:kern w:val="0"/>
          <w:sz w:val="16"/>
          <w:szCs w:val="16"/>
          <w:lang w:eastAsia="pl-PL"/>
        </w:rPr>
      </w:pPr>
    </w:p>
    <w:p w:rsidR="005766F9" w:rsidRPr="005766F9" w:rsidRDefault="005766F9" w:rsidP="005766F9">
      <w:pPr>
        <w:suppressAutoHyphens w:val="0"/>
        <w:jc w:val="center"/>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 2</w:t>
      </w:r>
    </w:p>
    <w:p w:rsidR="005766F9" w:rsidRPr="005766F9" w:rsidRDefault="005766F9" w:rsidP="00417E02">
      <w:pPr>
        <w:numPr>
          <w:ilvl w:val="4"/>
          <w:numId w:val="206"/>
        </w:numPr>
        <w:suppressAutoHyphens w:val="0"/>
        <w:ind w:left="284" w:hanging="284"/>
        <w:jc w:val="both"/>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color w:val="auto"/>
          <w:kern w:val="0"/>
          <w:sz w:val="20"/>
          <w:szCs w:val="20"/>
          <w:lang w:eastAsia="pl-PL"/>
        </w:rPr>
        <w:t>Realizacja dostawy asortymentu b</w:t>
      </w:r>
      <w:r w:rsidRPr="005766F9">
        <w:rPr>
          <w:rFonts w:ascii="Century Gothic" w:eastAsia="TimesNewRoman" w:hAnsi="Century Gothic" w:cs="Times New Roman"/>
          <w:color w:val="auto"/>
          <w:kern w:val="0"/>
          <w:sz w:val="20"/>
          <w:szCs w:val="20"/>
          <w:lang w:eastAsia="pl-PL"/>
        </w:rPr>
        <w:t>ę</w:t>
      </w:r>
      <w:r w:rsidRPr="005766F9">
        <w:rPr>
          <w:rFonts w:ascii="Century Gothic" w:eastAsia="SimSun" w:hAnsi="Century Gothic" w:cs="Times New Roman"/>
          <w:color w:val="auto"/>
          <w:kern w:val="0"/>
          <w:sz w:val="20"/>
          <w:szCs w:val="20"/>
          <w:lang w:eastAsia="pl-PL"/>
        </w:rPr>
        <w:t>dzie wynikiem odr</w:t>
      </w:r>
      <w:r w:rsidRPr="005766F9">
        <w:rPr>
          <w:rFonts w:ascii="Century Gothic" w:eastAsia="TimesNewRoman" w:hAnsi="Century Gothic" w:cs="Times New Roman"/>
          <w:color w:val="auto"/>
          <w:kern w:val="0"/>
          <w:sz w:val="20"/>
          <w:szCs w:val="20"/>
          <w:lang w:eastAsia="pl-PL"/>
        </w:rPr>
        <w:t>ę</w:t>
      </w:r>
      <w:r w:rsidRPr="005766F9">
        <w:rPr>
          <w:rFonts w:ascii="Century Gothic" w:eastAsia="SimSun" w:hAnsi="Century Gothic" w:cs="Times New Roman"/>
          <w:color w:val="auto"/>
          <w:kern w:val="0"/>
          <w:sz w:val="20"/>
          <w:szCs w:val="20"/>
          <w:lang w:eastAsia="pl-PL"/>
        </w:rPr>
        <w:t>bnego post</w:t>
      </w:r>
      <w:r w:rsidRPr="005766F9">
        <w:rPr>
          <w:rFonts w:ascii="Century Gothic" w:eastAsia="TimesNewRoman" w:hAnsi="Century Gothic" w:cs="Times New Roman"/>
          <w:color w:val="auto"/>
          <w:kern w:val="0"/>
          <w:sz w:val="20"/>
          <w:szCs w:val="20"/>
          <w:lang w:eastAsia="pl-PL"/>
        </w:rPr>
        <w:t>ę</w:t>
      </w:r>
      <w:r w:rsidRPr="005766F9">
        <w:rPr>
          <w:rFonts w:ascii="Century Gothic" w:eastAsia="SimSun" w:hAnsi="Century Gothic" w:cs="Times New Roman"/>
          <w:color w:val="auto"/>
          <w:kern w:val="0"/>
          <w:sz w:val="20"/>
          <w:szCs w:val="20"/>
          <w:lang w:eastAsia="pl-PL"/>
        </w:rPr>
        <w:t>powania o zamówienie publiczne, udzielanego na podstawie niniejszej umowy ramowej oraz jej zał</w:t>
      </w:r>
      <w:r w:rsidRPr="005766F9">
        <w:rPr>
          <w:rFonts w:ascii="Century Gothic" w:eastAsia="TimesNewRoman" w:hAnsi="Century Gothic" w:cs="Times New Roman"/>
          <w:color w:val="auto"/>
          <w:kern w:val="0"/>
          <w:sz w:val="20"/>
          <w:szCs w:val="20"/>
          <w:lang w:eastAsia="pl-PL"/>
        </w:rPr>
        <w:t>ą</w:t>
      </w:r>
      <w:r w:rsidRPr="005766F9">
        <w:rPr>
          <w:rFonts w:ascii="Century Gothic" w:eastAsia="SimSun" w:hAnsi="Century Gothic" w:cs="Times New Roman"/>
          <w:color w:val="auto"/>
          <w:kern w:val="0"/>
          <w:sz w:val="20"/>
          <w:szCs w:val="20"/>
          <w:lang w:eastAsia="pl-PL"/>
        </w:rPr>
        <w:t>czników.</w:t>
      </w:r>
    </w:p>
    <w:p w:rsidR="005766F9" w:rsidRPr="005766F9" w:rsidRDefault="005766F9" w:rsidP="00417E02">
      <w:pPr>
        <w:numPr>
          <w:ilvl w:val="4"/>
          <w:numId w:val="206"/>
        </w:numPr>
        <w:tabs>
          <w:tab w:val="left" w:pos="142"/>
          <w:tab w:val="left" w:pos="284"/>
        </w:tabs>
        <w:suppressAutoHyphens w:val="0"/>
        <w:ind w:left="284" w:hanging="284"/>
        <w:jc w:val="both"/>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color w:val="auto"/>
          <w:kern w:val="0"/>
          <w:sz w:val="20"/>
          <w:szCs w:val="20"/>
          <w:lang w:eastAsia="pl-PL"/>
        </w:rPr>
        <w:t>Zamawiaj</w:t>
      </w:r>
      <w:r w:rsidRPr="005766F9">
        <w:rPr>
          <w:rFonts w:ascii="Century Gothic" w:eastAsia="TimesNewRoman" w:hAnsi="Century Gothic" w:cs="Times New Roman"/>
          <w:color w:val="auto"/>
          <w:kern w:val="0"/>
          <w:sz w:val="20"/>
          <w:szCs w:val="20"/>
          <w:lang w:eastAsia="pl-PL"/>
        </w:rPr>
        <w:t>ą</w:t>
      </w:r>
      <w:r w:rsidRPr="005766F9">
        <w:rPr>
          <w:rFonts w:ascii="Century Gothic" w:eastAsia="SimSun" w:hAnsi="Century Gothic" w:cs="Times New Roman"/>
          <w:color w:val="auto"/>
          <w:kern w:val="0"/>
          <w:sz w:val="20"/>
          <w:szCs w:val="20"/>
          <w:lang w:eastAsia="pl-PL"/>
        </w:rPr>
        <w:t>cy w celu udzielenia zamówienia w zakresie okre</w:t>
      </w:r>
      <w:r w:rsidRPr="005766F9">
        <w:rPr>
          <w:rFonts w:ascii="Century Gothic" w:eastAsia="TimesNewRoman" w:hAnsi="Century Gothic" w:cs="Times New Roman"/>
          <w:color w:val="auto"/>
          <w:kern w:val="0"/>
          <w:sz w:val="20"/>
          <w:szCs w:val="20"/>
          <w:lang w:eastAsia="pl-PL"/>
        </w:rPr>
        <w:t>ś</w:t>
      </w:r>
      <w:r w:rsidRPr="005766F9">
        <w:rPr>
          <w:rFonts w:ascii="Century Gothic" w:eastAsia="SimSun" w:hAnsi="Century Gothic" w:cs="Times New Roman"/>
          <w:color w:val="auto"/>
          <w:kern w:val="0"/>
          <w:sz w:val="20"/>
          <w:szCs w:val="20"/>
          <w:lang w:eastAsia="pl-PL"/>
        </w:rPr>
        <w:t xml:space="preserve">lonym w </w:t>
      </w:r>
      <w:r w:rsidRPr="005766F9">
        <w:rPr>
          <w:rFonts w:ascii="Century Gothic" w:eastAsia="SimSun" w:hAnsi="Century Gothic" w:cs="Times New Roman"/>
          <w:color w:val="auto"/>
          <w:kern w:val="0"/>
          <w:sz w:val="20"/>
          <w:szCs w:val="20"/>
          <w:lang w:eastAsia="en-US"/>
        </w:rPr>
        <w:t xml:space="preserve">§ 1 </w:t>
      </w:r>
      <w:r w:rsidRPr="005766F9">
        <w:rPr>
          <w:rFonts w:ascii="Century Gothic" w:eastAsia="SimSun" w:hAnsi="Century Gothic" w:cs="Times New Roman"/>
          <w:color w:val="auto"/>
          <w:kern w:val="0"/>
          <w:sz w:val="20"/>
          <w:szCs w:val="20"/>
          <w:lang w:eastAsia="pl-PL"/>
        </w:rPr>
        <w:t>ust. 1, b</w:t>
      </w:r>
      <w:r w:rsidRPr="005766F9">
        <w:rPr>
          <w:rFonts w:ascii="Century Gothic" w:eastAsia="TimesNewRoman" w:hAnsi="Century Gothic" w:cs="Times New Roman"/>
          <w:color w:val="auto"/>
          <w:kern w:val="0"/>
          <w:sz w:val="20"/>
          <w:szCs w:val="20"/>
          <w:lang w:eastAsia="pl-PL"/>
        </w:rPr>
        <w:t>ę</w:t>
      </w:r>
      <w:r w:rsidRPr="005766F9">
        <w:rPr>
          <w:rFonts w:ascii="Century Gothic" w:eastAsia="SimSun" w:hAnsi="Century Gothic" w:cs="Times New Roman"/>
          <w:color w:val="auto"/>
          <w:kern w:val="0"/>
          <w:sz w:val="20"/>
          <w:szCs w:val="20"/>
          <w:lang w:eastAsia="pl-PL"/>
        </w:rPr>
        <w:t>dzie ka</w:t>
      </w:r>
      <w:r w:rsidRPr="005766F9">
        <w:rPr>
          <w:rFonts w:ascii="Century Gothic" w:eastAsia="TimesNewRoman" w:hAnsi="Century Gothic" w:cs="Times New Roman"/>
          <w:color w:val="auto"/>
          <w:kern w:val="0"/>
          <w:sz w:val="20"/>
          <w:szCs w:val="20"/>
          <w:lang w:eastAsia="pl-PL"/>
        </w:rPr>
        <w:t>ż</w:t>
      </w:r>
      <w:r w:rsidRPr="005766F9">
        <w:rPr>
          <w:rFonts w:ascii="Century Gothic" w:eastAsia="SimSun" w:hAnsi="Century Gothic" w:cs="Times New Roman"/>
          <w:color w:val="auto"/>
          <w:kern w:val="0"/>
          <w:sz w:val="20"/>
          <w:szCs w:val="20"/>
          <w:lang w:eastAsia="pl-PL"/>
        </w:rPr>
        <w:t>dorazowo zapraszał do zło</w:t>
      </w:r>
      <w:r w:rsidRPr="005766F9">
        <w:rPr>
          <w:rFonts w:ascii="Century Gothic" w:eastAsia="TimesNewRoman" w:hAnsi="Century Gothic" w:cs="Times New Roman"/>
          <w:color w:val="auto"/>
          <w:kern w:val="0"/>
          <w:sz w:val="20"/>
          <w:szCs w:val="20"/>
          <w:lang w:eastAsia="pl-PL"/>
        </w:rPr>
        <w:t>ż</w:t>
      </w:r>
      <w:r w:rsidRPr="005766F9">
        <w:rPr>
          <w:rFonts w:ascii="Century Gothic" w:eastAsia="SimSun" w:hAnsi="Century Gothic" w:cs="Times New Roman"/>
          <w:color w:val="auto"/>
          <w:kern w:val="0"/>
          <w:sz w:val="20"/>
          <w:szCs w:val="20"/>
          <w:lang w:eastAsia="pl-PL"/>
        </w:rPr>
        <w:t>enia oferty Wykonawców, z którymi zawarł umow</w:t>
      </w:r>
      <w:r w:rsidRPr="005766F9">
        <w:rPr>
          <w:rFonts w:ascii="Century Gothic" w:eastAsia="TimesNewRoman" w:hAnsi="Century Gothic" w:cs="Times New Roman"/>
          <w:color w:val="auto"/>
          <w:kern w:val="0"/>
          <w:sz w:val="20"/>
          <w:szCs w:val="20"/>
          <w:lang w:eastAsia="pl-PL"/>
        </w:rPr>
        <w:t xml:space="preserve">y </w:t>
      </w:r>
      <w:r w:rsidRPr="005766F9">
        <w:rPr>
          <w:rFonts w:ascii="Century Gothic" w:eastAsia="SimSun" w:hAnsi="Century Gothic" w:cs="Times New Roman"/>
          <w:color w:val="auto"/>
          <w:kern w:val="0"/>
          <w:sz w:val="20"/>
          <w:szCs w:val="20"/>
          <w:lang w:eastAsia="pl-PL"/>
        </w:rPr>
        <w:t>ramow</w:t>
      </w:r>
      <w:r w:rsidRPr="005766F9">
        <w:rPr>
          <w:rFonts w:ascii="Century Gothic" w:eastAsia="TimesNewRoman" w:hAnsi="Century Gothic" w:cs="Times New Roman"/>
          <w:color w:val="auto"/>
          <w:kern w:val="0"/>
          <w:sz w:val="20"/>
          <w:szCs w:val="20"/>
          <w:lang w:eastAsia="pl-PL"/>
        </w:rPr>
        <w:t xml:space="preserve">e, </w:t>
      </w:r>
      <w:r w:rsidRPr="005766F9">
        <w:rPr>
          <w:rFonts w:ascii="Century Gothic" w:eastAsia="TimesNewRoman" w:hAnsi="Century Gothic" w:cs="Times New Roman"/>
          <w:color w:val="auto"/>
          <w:kern w:val="0"/>
          <w:sz w:val="20"/>
          <w:szCs w:val="20"/>
          <w:lang w:eastAsia="pl-PL"/>
        </w:rPr>
        <w:br/>
      </w:r>
      <w:r w:rsidR="000A6B92">
        <w:rPr>
          <w:rFonts w:ascii="Century Gothic" w:eastAsia="SimSun" w:hAnsi="Century Gothic" w:cs="Times New Roman"/>
          <w:color w:val="auto"/>
          <w:kern w:val="0"/>
          <w:sz w:val="20"/>
          <w:szCs w:val="20"/>
          <w:lang w:eastAsia="pl-PL"/>
        </w:rPr>
        <w:t xml:space="preserve">a Wykonawcy </w:t>
      </w:r>
      <w:r w:rsidRPr="005766F9">
        <w:rPr>
          <w:rFonts w:ascii="Century Gothic" w:eastAsia="SimSun" w:hAnsi="Century Gothic" w:cs="Times New Roman"/>
          <w:color w:val="auto"/>
          <w:kern w:val="0"/>
          <w:sz w:val="20"/>
          <w:szCs w:val="20"/>
          <w:lang w:eastAsia="pl-PL"/>
        </w:rPr>
        <w:t xml:space="preserve"> zobowi</w:t>
      </w:r>
      <w:r w:rsidRPr="005766F9">
        <w:rPr>
          <w:rFonts w:ascii="Century Gothic" w:eastAsia="TimesNewRoman" w:hAnsi="Century Gothic" w:cs="Times New Roman"/>
          <w:color w:val="auto"/>
          <w:kern w:val="0"/>
          <w:sz w:val="20"/>
          <w:szCs w:val="20"/>
          <w:lang w:eastAsia="pl-PL"/>
        </w:rPr>
        <w:t>ą</w:t>
      </w:r>
      <w:r w:rsidR="000A6B92">
        <w:rPr>
          <w:rFonts w:ascii="Century Gothic" w:eastAsia="SimSun" w:hAnsi="Century Gothic" w:cs="Times New Roman"/>
          <w:color w:val="auto"/>
          <w:kern w:val="0"/>
          <w:sz w:val="20"/>
          <w:szCs w:val="20"/>
          <w:lang w:eastAsia="pl-PL"/>
        </w:rPr>
        <w:t>zani</w:t>
      </w:r>
      <w:r w:rsidRPr="005766F9">
        <w:rPr>
          <w:rFonts w:ascii="Century Gothic" w:eastAsia="SimSun" w:hAnsi="Century Gothic" w:cs="Times New Roman"/>
          <w:color w:val="auto"/>
          <w:kern w:val="0"/>
          <w:sz w:val="20"/>
          <w:szCs w:val="20"/>
          <w:lang w:eastAsia="pl-PL"/>
        </w:rPr>
        <w:t xml:space="preserve"> b</w:t>
      </w:r>
      <w:r w:rsidRPr="005766F9">
        <w:rPr>
          <w:rFonts w:ascii="Century Gothic" w:eastAsia="TimesNewRoman" w:hAnsi="Century Gothic" w:cs="Times New Roman"/>
          <w:color w:val="auto"/>
          <w:kern w:val="0"/>
          <w:sz w:val="20"/>
          <w:szCs w:val="20"/>
          <w:lang w:eastAsia="pl-PL"/>
        </w:rPr>
        <w:t>ę</w:t>
      </w:r>
      <w:r w:rsidR="000A6B92">
        <w:rPr>
          <w:rFonts w:ascii="Century Gothic" w:eastAsia="SimSun" w:hAnsi="Century Gothic" w:cs="Times New Roman"/>
          <w:color w:val="auto"/>
          <w:kern w:val="0"/>
          <w:sz w:val="20"/>
          <w:szCs w:val="20"/>
          <w:lang w:eastAsia="pl-PL"/>
        </w:rPr>
        <w:t xml:space="preserve">dą </w:t>
      </w:r>
      <w:r w:rsidRPr="005766F9">
        <w:rPr>
          <w:rFonts w:ascii="Century Gothic" w:eastAsia="SimSun" w:hAnsi="Century Gothic" w:cs="Times New Roman"/>
          <w:color w:val="auto"/>
          <w:kern w:val="0"/>
          <w:sz w:val="20"/>
          <w:szCs w:val="20"/>
          <w:lang w:eastAsia="pl-PL"/>
        </w:rPr>
        <w:t xml:space="preserve"> do zło</w:t>
      </w:r>
      <w:r w:rsidRPr="005766F9">
        <w:rPr>
          <w:rFonts w:ascii="Century Gothic" w:eastAsia="TimesNewRoman" w:hAnsi="Century Gothic" w:cs="Times New Roman"/>
          <w:color w:val="auto"/>
          <w:kern w:val="0"/>
          <w:sz w:val="20"/>
          <w:szCs w:val="20"/>
          <w:lang w:eastAsia="pl-PL"/>
        </w:rPr>
        <w:t>ż</w:t>
      </w:r>
      <w:r w:rsidRPr="005766F9">
        <w:rPr>
          <w:rFonts w:ascii="Century Gothic" w:eastAsia="SimSun" w:hAnsi="Century Gothic" w:cs="Times New Roman"/>
          <w:color w:val="auto"/>
          <w:kern w:val="0"/>
          <w:sz w:val="20"/>
          <w:szCs w:val="20"/>
          <w:lang w:eastAsia="pl-PL"/>
        </w:rPr>
        <w:t>enia oferty.</w:t>
      </w:r>
    </w:p>
    <w:p w:rsidR="005766F9" w:rsidRPr="005766F9" w:rsidRDefault="005766F9" w:rsidP="00417E02">
      <w:pPr>
        <w:numPr>
          <w:ilvl w:val="4"/>
          <w:numId w:val="206"/>
        </w:numPr>
        <w:tabs>
          <w:tab w:val="left" w:pos="284"/>
        </w:tabs>
        <w:suppressAutoHyphens w:val="0"/>
        <w:ind w:left="284" w:hanging="284"/>
        <w:jc w:val="both"/>
        <w:textAlignment w:val="auto"/>
        <w:rPr>
          <w:rFonts w:ascii="Century Gothic" w:hAnsi="Century Gothic" w:cs="Times New Roman"/>
          <w:bCs/>
          <w:color w:val="auto"/>
          <w:sz w:val="20"/>
          <w:szCs w:val="20"/>
          <w:lang w:eastAsia="pl-PL"/>
        </w:rPr>
      </w:pPr>
      <w:r w:rsidRPr="005766F9">
        <w:rPr>
          <w:rFonts w:ascii="Century Gothic" w:eastAsia="SimSun" w:hAnsi="Century Gothic" w:cs="Times New Roman"/>
          <w:bCs/>
          <w:color w:val="auto"/>
          <w:kern w:val="0"/>
          <w:sz w:val="20"/>
          <w:szCs w:val="20"/>
          <w:lang w:eastAsia="en-US"/>
        </w:rPr>
        <w:t>Zamawiający wybierze najkorzystniejszą ofert spośród złożonych ofert, kierując się kryteriami wyboru wskazanymi w zaproszeniu, o którym mowa w ust. 2. Oferty składane będą  przy użyciu środków komunikacji elektronicznej.</w:t>
      </w:r>
      <w:r w:rsidRPr="005766F9">
        <w:rPr>
          <w:rFonts w:ascii="Century Gothic" w:hAnsi="Century Gothic" w:cs="Times New Roman"/>
          <w:bCs/>
          <w:color w:val="auto"/>
          <w:sz w:val="20"/>
          <w:szCs w:val="20"/>
          <w:lang w:eastAsia="pl-PL"/>
        </w:rPr>
        <w:t xml:space="preserve"> Z wybranym Wykonawcą zostanie zawarta umowa wykonawcza, która będzie podstawą wykonania zamówienia. Wzór umowy wykonawczej stanowi załącznik nr</w:t>
      </w:r>
      <w:r w:rsidRPr="005766F9">
        <w:rPr>
          <w:rFonts w:ascii="Century Gothic" w:hAnsi="Century Gothic" w:cs="Times New Roman"/>
          <w:bCs/>
          <w:i/>
          <w:color w:val="auto"/>
          <w:sz w:val="20"/>
          <w:szCs w:val="20"/>
          <w:lang w:eastAsia="pl-PL"/>
        </w:rPr>
        <w:t xml:space="preserve"> </w:t>
      </w:r>
      <w:r w:rsidRPr="005766F9">
        <w:rPr>
          <w:rFonts w:ascii="Century Gothic" w:hAnsi="Century Gothic" w:cs="Times New Roman"/>
          <w:bCs/>
          <w:color w:val="auto"/>
          <w:sz w:val="20"/>
          <w:szCs w:val="20"/>
          <w:lang w:eastAsia="pl-PL"/>
        </w:rPr>
        <w:t>1 do umowy ramowej.</w:t>
      </w:r>
    </w:p>
    <w:p w:rsidR="005766F9" w:rsidRPr="005766F9" w:rsidRDefault="005766F9" w:rsidP="00417E02">
      <w:pPr>
        <w:numPr>
          <w:ilvl w:val="4"/>
          <w:numId w:val="206"/>
        </w:numPr>
        <w:tabs>
          <w:tab w:val="num" w:pos="284"/>
        </w:tabs>
        <w:suppressAutoHyphens w:val="0"/>
        <w:ind w:left="284" w:hanging="284"/>
        <w:jc w:val="both"/>
        <w:textAlignment w:val="auto"/>
        <w:rPr>
          <w:rFonts w:ascii="Century Gothic" w:hAnsi="Century Gothic" w:cs="Times New Roman"/>
          <w:b/>
          <w:bCs/>
          <w:color w:val="auto"/>
          <w:kern w:val="0"/>
          <w:sz w:val="20"/>
          <w:szCs w:val="20"/>
          <w:lang w:eastAsia="en-US"/>
        </w:rPr>
      </w:pPr>
      <w:r w:rsidRPr="005766F9">
        <w:rPr>
          <w:rFonts w:ascii="Century Gothic" w:hAnsi="Century Gothic" w:cs="Times New Roman"/>
          <w:color w:val="auto"/>
          <w:kern w:val="0"/>
          <w:sz w:val="20"/>
          <w:szCs w:val="20"/>
          <w:lang w:eastAsia="pl-PL"/>
        </w:rPr>
        <w:t>Wykonawca zobowiązuje się oferowa</w:t>
      </w:r>
      <w:r w:rsidRPr="005766F9">
        <w:rPr>
          <w:rFonts w:ascii="Century Gothic" w:eastAsia="TimesNewRoman" w:hAnsi="Century Gothic" w:cs="Times New Roman"/>
          <w:color w:val="auto"/>
          <w:kern w:val="0"/>
          <w:sz w:val="20"/>
          <w:szCs w:val="20"/>
          <w:lang w:eastAsia="pl-PL"/>
        </w:rPr>
        <w:t xml:space="preserve">ć </w:t>
      </w:r>
      <w:r w:rsidRPr="005766F9">
        <w:rPr>
          <w:rFonts w:ascii="Century Gothic" w:hAnsi="Century Gothic" w:cs="Times New Roman"/>
          <w:color w:val="auto"/>
          <w:kern w:val="0"/>
          <w:sz w:val="20"/>
          <w:szCs w:val="20"/>
          <w:lang w:eastAsia="pl-PL"/>
        </w:rPr>
        <w:t>w post</w:t>
      </w:r>
      <w:r w:rsidRPr="005766F9">
        <w:rPr>
          <w:rFonts w:ascii="Century Gothic" w:eastAsia="TimesNewRoman" w:hAnsi="Century Gothic" w:cs="Times New Roman"/>
          <w:color w:val="auto"/>
          <w:kern w:val="0"/>
          <w:sz w:val="20"/>
          <w:szCs w:val="20"/>
          <w:lang w:eastAsia="pl-PL"/>
        </w:rPr>
        <w:t>ę</w:t>
      </w:r>
      <w:r w:rsidRPr="005766F9">
        <w:rPr>
          <w:rFonts w:ascii="Century Gothic" w:hAnsi="Century Gothic" w:cs="Times New Roman"/>
          <w:color w:val="auto"/>
          <w:kern w:val="0"/>
          <w:sz w:val="20"/>
          <w:szCs w:val="20"/>
          <w:lang w:eastAsia="pl-PL"/>
        </w:rPr>
        <w:t>powaniach o udzielenie zamówienia publicznego:</w:t>
      </w:r>
    </w:p>
    <w:p w:rsidR="005766F9" w:rsidRPr="005766F9" w:rsidRDefault="005766F9" w:rsidP="005766F9">
      <w:pPr>
        <w:suppressAutoHyphens w:val="0"/>
        <w:ind w:left="36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pl-PL"/>
        </w:rPr>
        <w:t>a) ceny jednostkowe netto w PLN za poszczególny typ asortymentu</w:t>
      </w:r>
      <w:r w:rsidRPr="005766F9">
        <w:rPr>
          <w:rFonts w:ascii="Century Gothic" w:hAnsi="Century Gothic" w:cs="Times New Roman"/>
          <w:color w:val="auto"/>
          <w:kern w:val="0"/>
          <w:sz w:val="20"/>
          <w:szCs w:val="20"/>
          <w:lang w:eastAsia="en-US"/>
        </w:rPr>
        <w:t xml:space="preserve"> nie wyższe niż wskazane (odpowiednio do typu asortymentu) </w:t>
      </w:r>
      <w:r w:rsidRPr="005766F9">
        <w:rPr>
          <w:rFonts w:ascii="Century Gothic" w:hAnsi="Century Gothic" w:cs="Times New Roman"/>
          <w:color w:val="auto"/>
          <w:kern w:val="0"/>
          <w:sz w:val="20"/>
          <w:szCs w:val="20"/>
          <w:lang w:eastAsia="pl-PL"/>
        </w:rPr>
        <w:t xml:space="preserve">w załączniku nr 2 do umowy ramowej. </w:t>
      </w:r>
      <w:r w:rsidRPr="005766F9">
        <w:rPr>
          <w:rFonts w:ascii="Century Gothic" w:hAnsi="Century Gothic" w:cs="Times New Roman"/>
          <w:color w:val="auto"/>
          <w:kern w:val="0"/>
          <w:sz w:val="20"/>
          <w:szCs w:val="20"/>
          <w:lang w:eastAsia="en-US"/>
        </w:rPr>
        <w:t xml:space="preserve">W przypadku Wykonawcy korzystającego w dniu składania ofert ze zwolnień wskazanych w art. 113 ustawy </w:t>
      </w:r>
      <w:r w:rsidR="004D7AD5">
        <w:rPr>
          <w:rFonts w:ascii="Century Gothic" w:hAnsi="Century Gothic" w:cs="Times New Roman"/>
          <w:color w:val="auto"/>
          <w:kern w:val="0"/>
          <w:sz w:val="20"/>
          <w:szCs w:val="20"/>
          <w:lang w:eastAsia="en-US"/>
        </w:rPr>
        <w:t xml:space="preserve">   </w:t>
      </w:r>
      <w:r w:rsidRPr="005766F9">
        <w:rPr>
          <w:rFonts w:ascii="Century Gothic" w:hAnsi="Century Gothic" w:cs="Times New Roman"/>
          <w:color w:val="auto"/>
          <w:kern w:val="0"/>
          <w:sz w:val="20"/>
          <w:szCs w:val="20"/>
          <w:lang w:eastAsia="en-US"/>
        </w:rPr>
        <w:t xml:space="preserve">o podatku od towarów i </w:t>
      </w:r>
      <w:r w:rsidRPr="00483AD3">
        <w:rPr>
          <w:rFonts w:ascii="Century Gothic" w:hAnsi="Century Gothic" w:cs="Times New Roman"/>
          <w:color w:val="auto"/>
          <w:kern w:val="0"/>
          <w:sz w:val="20"/>
          <w:szCs w:val="20"/>
          <w:lang w:eastAsia="en-US"/>
        </w:rPr>
        <w:t>usług (</w:t>
      </w:r>
      <w:r w:rsidR="004D7AD5" w:rsidRPr="00483AD3">
        <w:rPr>
          <w:rFonts w:ascii="Century Gothic" w:eastAsia="SimSun" w:hAnsi="Century Gothic" w:cs="Calibri Light"/>
          <w:color w:val="auto"/>
          <w:kern w:val="2"/>
          <w:sz w:val="20"/>
          <w:szCs w:val="20"/>
        </w:rPr>
        <w:t xml:space="preserve">t. j. </w:t>
      </w:r>
      <w:r w:rsidR="004D7AD5" w:rsidRPr="00483AD3">
        <w:rPr>
          <w:rFonts w:ascii="Century Gothic" w:eastAsia="SimSun" w:hAnsi="Century Gothic"/>
          <w:color w:val="auto"/>
          <w:kern w:val="2"/>
          <w:sz w:val="20"/>
          <w:szCs w:val="20"/>
        </w:rPr>
        <w:t xml:space="preserve">Dz. U. z 2021 r. poz. 685 </w:t>
      </w:r>
      <w:r w:rsidR="004D7AD5" w:rsidRPr="00483AD3">
        <w:rPr>
          <w:rFonts w:ascii="Century Gothic" w:eastAsia="SimSun" w:hAnsi="Century Gothic" w:cs="Calibri Light"/>
          <w:color w:val="auto"/>
          <w:kern w:val="2"/>
          <w:sz w:val="20"/>
          <w:szCs w:val="20"/>
        </w:rPr>
        <w:t>ze zm.),</w:t>
      </w:r>
      <w:r w:rsidRPr="00483AD3">
        <w:rPr>
          <w:rFonts w:ascii="Century Gothic" w:hAnsi="Century Gothic" w:cs="Times New Roman"/>
          <w:color w:val="auto"/>
          <w:kern w:val="0"/>
          <w:sz w:val="20"/>
          <w:szCs w:val="20"/>
          <w:lang w:eastAsia="en-US"/>
        </w:rPr>
        <w:t xml:space="preserve"> </w:t>
      </w:r>
      <w:r w:rsidRPr="005766F9">
        <w:rPr>
          <w:rFonts w:ascii="Century Gothic" w:hAnsi="Century Gothic" w:cs="Times New Roman"/>
          <w:color w:val="auto"/>
          <w:kern w:val="0"/>
          <w:sz w:val="20"/>
          <w:szCs w:val="20"/>
          <w:lang w:eastAsia="en-US"/>
        </w:rPr>
        <w:t>ceny jednostkowe netto,</w:t>
      </w:r>
      <w:r w:rsidR="004D7AD5">
        <w:rPr>
          <w:rFonts w:ascii="Century Gothic" w:hAnsi="Century Gothic" w:cs="Times New Roman"/>
          <w:color w:val="auto"/>
          <w:kern w:val="0"/>
          <w:sz w:val="20"/>
          <w:szCs w:val="20"/>
          <w:lang w:eastAsia="en-US"/>
        </w:rPr>
        <w:t xml:space="preserve">                   </w:t>
      </w:r>
      <w:r w:rsidRPr="005766F9">
        <w:rPr>
          <w:rFonts w:ascii="Century Gothic" w:hAnsi="Century Gothic" w:cs="Times New Roman"/>
          <w:color w:val="auto"/>
          <w:kern w:val="0"/>
          <w:sz w:val="20"/>
          <w:szCs w:val="20"/>
          <w:lang w:eastAsia="en-US"/>
        </w:rPr>
        <w:t xml:space="preserve"> o których mowa w zdaniu pierwszym traktowane są jako ceny jednostkowe brutto;</w:t>
      </w:r>
    </w:p>
    <w:p w:rsidR="005766F9" w:rsidRPr="005766F9" w:rsidRDefault="005766F9" w:rsidP="005766F9">
      <w:pPr>
        <w:suppressAutoHyphens w:val="0"/>
        <w:ind w:left="36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 xml:space="preserve">b) </w:t>
      </w:r>
      <w:r w:rsidRPr="005766F9">
        <w:rPr>
          <w:rFonts w:ascii="Century Gothic" w:hAnsi="Century Gothic" w:cs="Times New Roman"/>
          <w:color w:val="auto"/>
          <w:sz w:val="20"/>
          <w:szCs w:val="20"/>
        </w:rPr>
        <w:t xml:space="preserve">asortyment - </w:t>
      </w:r>
      <w:r w:rsidRPr="005766F9">
        <w:rPr>
          <w:rFonts w:ascii="Century Gothic" w:hAnsi="Century Gothic" w:cs="Times New Roman"/>
          <w:color w:val="auto"/>
          <w:kern w:val="0"/>
          <w:sz w:val="20"/>
          <w:szCs w:val="20"/>
          <w:lang w:eastAsia="pl-PL"/>
        </w:rPr>
        <w:t>zgodnie z asortymentem zaoferowanym przez Wykonawcę w postępowaniu prowadzony</w:t>
      </w:r>
      <w:r w:rsidR="004D7AD5">
        <w:rPr>
          <w:rFonts w:ascii="Century Gothic" w:hAnsi="Century Gothic" w:cs="Times New Roman"/>
          <w:color w:val="auto"/>
          <w:kern w:val="0"/>
          <w:sz w:val="20"/>
          <w:szCs w:val="20"/>
          <w:lang w:eastAsia="pl-PL"/>
        </w:rPr>
        <w:t xml:space="preserve">m w celu zawarcia umowy ramowej, z zastrzeżeniem </w:t>
      </w:r>
      <w:r w:rsidR="004D7AD5" w:rsidRPr="004D7AD5">
        <w:rPr>
          <w:rFonts w:ascii="Century Gothic" w:eastAsia="SimSun" w:hAnsi="Century Gothic" w:cs="Times New Roman"/>
          <w:bCs/>
          <w:color w:val="auto"/>
          <w:kern w:val="0"/>
          <w:sz w:val="20"/>
          <w:szCs w:val="20"/>
          <w:lang w:eastAsia="en-US"/>
        </w:rPr>
        <w:t>§ 8 ust. 2.</w:t>
      </w:r>
    </w:p>
    <w:p w:rsidR="005766F9" w:rsidRPr="005766F9" w:rsidRDefault="005766F9" w:rsidP="00417E02">
      <w:pPr>
        <w:numPr>
          <w:ilvl w:val="4"/>
          <w:numId w:val="206"/>
        </w:numPr>
        <w:tabs>
          <w:tab w:val="left" w:pos="284"/>
        </w:tabs>
        <w:suppressAutoHyphens w:val="0"/>
        <w:ind w:left="284" w:hanging="284"/>
        <w:jc w:val="both"/>
        <w:textAlignment w:val="auto"/>
        <w:rPr>
          <w:rFonts w:ascii="Century Gothic" w:hAnsi="Century Gothic" w:cs="Times New Roman"/>
          <w:color w:val="auto"/>
          <w:kern w:val="0"/>
          <w:sz w:val="20"/>
          <w:szCs w:val="20"/>
          <w:lang w:eastAsia="pl-PL"/>
        </w:rPr>
      </w:pPr>
      <w:r w:rsidRPr="005766F9">
        <w:rPr>
          <w:rFonts w:ascii="Century Gothic" w:hAnsi="Century Gothic" w:cs="Times New Roman"/>
          <w:color w:val="auto"/>
          <w:kern w:val="0"/>
          <w:sz w:val="20"/>
          <w:szCs w:val="20"/>
          <w:lang w:eastAsia="pl-PL"/>
        </w:rPr>
        <w:t xml:space="preserve">Zamawiający nie dopuszcza zmian cen jednostkowych brutto, o których mowa w ust. 4, </w:t>
      </w:r>
      <w:r w:rsidR="004D7AD5">
        <w:rPr>
          <w:rFonts w:ascii="Century Gothic" w:hAnsi="Century Gothic" w:cs="Times New Roman"/>
          <w:color w:val="auto"/>
          <w:kern w:val="0"/>
          <w:sz w:val="20"/>
          <w:szCs w:val="20"/>
          <w:lang w:eastAsia="pl-PL"/>
        </w:rPr>
        <w:t xml:space="preserve">                          </w:t>
      </w:r>
      <w:r w:rsidRPr="005766F9">
        <w:rPr>
          <w:rFonts w:ascii="Century Gothic" w:hAnsi="Century Gothic" w:cs="Times New Roman"/>
          <w:color w:val="auto"/>
          <w:kern w:val="0"/>
          <w:sz w:val="20"/>
          <w:szCs w:val="20"/>
          <w:lang w:eastAsia="en-US"/>
        </w:rPr>
        <w:t xml:space="preserve">w przypadku Wykonawcy korzystającego w dniu zawarcia umowy ramowej ze zwolnień wskazanych w art. 113 ustawy o podatku od towarów i usług </w:t>
      </w:r>
      <w:r w:rsidR="004D7AD5" w:rsidRPr="004D7AD5">
        <w:rPr>
          <w:rFonts w:ascii="Century Gothic" w:hAnsi="Century Gothic" w:cs="Times New Roman"/>
          <w:color w:val="auto"/>
          <w:kern w:val="0"/>
          <w:sz w:val="20"/>
          <w:szCs w:val="20"/>
          <w:lang w:eastAsia="en-US"/>
        </w:rPr>
        <w:t>(</w:t>
      </w:r>
      <w:r w:rsidR="004D7AD5" w:rsidRPr="004D7AD5">
        <w:rPr>
          <w:rFonts w:ascii="Century Gothic" w:eastAsia="SimSun" w:hAnsi="Century Gothic" w:cs="Calibri Light"/>
          <w:color w:val="auto"/>
          <w:kern w:val="2"/>
          <w:sz w:val="20"/>
          <w:szCs w:val="20"/>
        </w:rPr>
        <w:t xml:space="preserve">t. j. </w:t>
      </w:r>
      <w:r w:rsidR="004D7AD5" w:rsidRPr="004D7AD5">
        <w:rPr>
          <w:rFonts w:ascii="Century Gothic" w:eastAsia="SimSun" w:hAnsi="Century Gothic"/>
          <w:color w:val="auto"/>
          <w:kern w:val="2"/>
          <w:sz w:val="20"/>
          <w:szCs w:val="20"/>
        </w:rPr>
        <w:t xml:space="preserve">Dz. U. z 2021 r. poz. 685 </w:t>
      </w:r>
      <w:r w:rsidR="004D7AD5" w:rsidRPr="004D7AD5">
        <w:rPr>
          <w:rFonts w:ascii="Century Gothic" w:eastAsia="SimSun" w:hAnsi="Century Gothic" w:cs="Calibri Light"/>
          <w:color w:val="auto"/>
          <w:kern w:val="2"/>
          <w:sz w:val="20"/>
          <w:szCs w:val="20"/>
        </w:rPr>
        <w:t>ze zm.)</w:t>
      </w:r>
      <w:r w:rsidRPr="004D7AD5">
        <w:rPr>
          <w:rFonts w:ascii="Century Gothic" w:hAnsi="Century Gothic" w:cs="Times New Roman"/>
          <w:color w:val="auto"/>
          <w:kern w:val="0"/>
          <w:sz w:val="20"/>
          <w:szCs w:val="20"/>
          <w:lang w:eastAsia="en-US"/>
        </w:rPr>
        <w:t xml:space="preserve">, </w:t>
      </w:r>
      <w:r w:rsidRPr="005766F9">
        <w:rPr>
          <w:rFonts w:ascii="Century Gothic" w:hAnsi="Century Gothic" w:cs="Times New Roman"/>
          <w:color w:val="auto"/>
          <w:kern w:val="0"/>
          <w:sz w:val="20"/>
          <w:szCs w:val="20"/>
          <w:lang w:eastAsia="en-US"/>
        </w:rPr>
        <w:t xml:space="preserve">który w trakcie obowiązywania umowy ramowej utraci prawo do ww. zwolnień lub gdy zrezygnuje z tego zwolnienia. </w:t>
      </w:r>
    </w:p>
    <w:p w:rsidR="005766F9" w:rsidRPr="005766F9" w:rsidRDefault="005766F9" w:rsidP="00417E02">
      <w:pPr>
        <w:numPr>
          <w:ilvl w:val="4"/>
          <w:numId w:val="206"/>
        </w:numPr>
        <w:tabs>
          <w:tab w:val="num" w:pos="0"/>
          <w:tab w:val="left" w:pos="284"/>
        </w:tabs>
        <w:suppressAutoHyphens w:val="0"/>
        <w:ind w:hanging="361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Wykonawca w ramach umów wykonawczych w szczególności zobowiązuje się do:</w:t>
      </w:r>
    </w:p>
    <w:p w:rsidR="005766F9" w:rsidRPr="005766F9" w:rsidRDefault="005766F9" w:rsidP="00C43C53">
      <w:pPr>
        <w:numPr>
          <w:ilvl w:val="7"/>
          <w:numId w:val="194"/>
        </w:numPr>
        <w:tabs>
          <w:tab w:val="clear" w:pos="5760"/>
          <w:tab w:val="left" w:pos="567"/>
        </w:tabs>
        <w:ind w:left="851" w:hanging="425"/>
        <w:jc w:val="both"/>
        <w:textAlignment w:val="auto"/>
        <w:rPr>
          <w:rFonts w:ascii="Century Gothic" w:hAnsi="Century Gothic"/>
          <w:color w:val="auto"/>
          <w:sz w:val="20"/>
          <w:szCs w:val="20"/>
        </w:rPr>
      </w:pPr>
      <w:r w:rsidRPr="005766F9">
        <w:rPr>
          <w:rFonts w:ascii="Century Gothic" w:hAnsi="Century Gothic"/>
          <w:color w:val="auto"/>
          <w:sz w:val="20"/>
          <w:szCs w:val="20"/>
        </w:rPr>
        <w:t>dostarczenia wymaganego asortymentu do miejsca realizacji zamówienia;</w:t>
      </w:r>
    </w:p>
    <w:p w:rsidR="005766F9" w:rsidRPr="005766F9" w:rsidRDefault="005766F9" w:rsidP="00417E02">
      <w:pPr>
        <w:numPr>
          <w:ilvl w:val="1"/>
          <w:numId w:val="194"/>
        </w:numPr>
        <w:tabs>
          <w:tab w:val="clear" w:pos="1440"/>
          <w:tab w:val="left" w:pos="567"/>
          <w:tab w:val="num" w:pos="851"/>
        </w:tabs>
        <w:ind w:hanging="1014"/>
        <w:jc w:val="both"/>
        <w:textAlignment w:val="auto"/>
        <w:rPr>
          <w:rFonts w:ascii="Century Gothic" w:hAnsi="Century Gothic"/>
          <w:color w:val="auto"/>
          <w:sz w:val="20"/>
          <w:szCs w:val="20"/>
        </w:rPr>
      </w:pPr>
      <w:r w:rsidRPr="005766F9">
        <w:rPr>
          <w:rFonts w:ascii="Century Gothic" w:hAnsi="Century Gothic"/>
          <w:color w:val="auto"/>
          <w:sz w:val="20"/>
          <w:szCs w:val="20"/>
        </w:rPr>
        <w:t>wykonania prac instalacyjnych i montażowych</w:t>
      </w:r>
      <w:r w:rsidRPr="005766F9">
        <w:rPr>
          <w:rFonts w:ascii="Century Gothic" w:hAnsi="Century Gothic"/>
          <w:b/>
          <w:color w:val="auto"/>
          <w:sz w:val="20"/>
          <w:szCs w:val="20"/>
        </w:rPr>
        <w:t xml:space="preserve"> </w:t>
      </w:r>
      <w:r w:rsidRPr="005766F9">
        <w:rPr>
          <w:rFonts w:ascii="Century Gothic" w:hAnsi="Century Gothic"/>
          <w:color w:val="auto"/>
          <w:sz w:val="20"/>
          <w:szCs w:val="20"/>
        </w:rPr>
        <w:t>oraz integracji z istniejącą infrastrukturą;</w:t>
      </w:r>
    </w:p>
    <w:p w:rsidR="005766F9" w:rsidRPr="005766F9" w:rsidRDefault="005766F9" w:rsidP="00417E02">
      <w:pPr>
        <w:numPr>
          <w:ilvl w:val="1"/>
          <w:numId w:val="194"/>
        </w:numPr>
        <w:tabs>
          <w:tab w:val="clear" w:pos="1440"/>
          <w:tab w:val="num" w:pos="567"/>
        </w:tabs>
        <w:ind w:left="567" w:hanging="283"/>
        <w:jc w:val="both"/>
        <w:textAlignment w:val="auto"/>
        <w:rPr>
          <w:rFonts w:ascii="Century Gothic" w:hAnsi="Century Gothic"/>
          <w:color w:val="auto"/>
          <w:sz w:val="20"/>
          <w:szCs w:val="20"/>
        </w:rPr>
      </w:pPr>
      <w:r w:rsidRPr="005766F9">
        <w:rPr>
          <w:rFonts w:ascii="Century Gothic" w:hAnsi="Century Gothic"/>
          <w:color w:val="auto"/>
          <w:sz w:val="20"/>
          <w:szCs w:val="20"/>
        </w:rPr>
        <w:lastRenderedPageBreak/>
        <w:t>uporządkowania miejsca prac, naprawienia ewentualnych szkód powstałych podczas dostawy/montażu</w:t>
      </w:r>
      <w:r w:rsidRPr="005766F9">
        <w:rPr>
          <w:rFonts w:ascii="Century Gothic" w:hAnsi="Century Gothic" w:cs="Times New Roman"/>
          <w:bCs/>
          <w:color w:val="auto"/>
          <w:kern w:val="0"/>
          <w:sz w:val="20"/>
          <w:szCs w:val="20"/>
          <w:lang w:eastAsia="en-US"/>
        </w:rPr>
        <w:t>.</w:t>
      </w:r>
    </w:p>
    <w:p w:rsidR="005766F9" w:rsidRPr="005766F9" w:rsidRDefault="005766F9" w:rsidP="00417E02">
      <w:pPr>
        <w:numPr>
          <w:ilvl w:val="1"/>
          <w:numId w:val="194"/>
        </w:numPr>
        <w:tabs>
          <w:tab w:val="left" w:pos="567"/>
        </w:tabs>
        <w:ind w:hanging="1156"/>
        <w:jc w:val="both"/>
        <w:textAlignment w:val="auto"/>
        <w:rPr>
          <w:rFonts w:ascii="Century Gothic" w:hAnsi="Century Gothic"/>
          <w:color w:val="auto"/>
          <w:sz w:val="20"/>
          <w:szCs w:val="20"/>
        </w:rPr>
      </w:pPr>
      <w:r w:rsidRPr="005766F9">
        <w:rPr>
          <w:rFonts w:ascii="Century Gothic" w:hAnsi="Century Gothic" w:cs="Times New Roman"/>
          <w:sz w:val="20"/>
          <w:szCs w:val="20"/>
        </w:rPr>
        <w:t>wykonanie w systemie SKD wizualizacji graficznej stanu przejść o nowe przejście SKD</w:t>
      </w:r>
    </w:p>
    <w:p w:rsidR="005766F9" w:rsidRPr="005766F9" w:rsidRDefault="005766F9" w:rsidP="00417E02">
      <w:pPr>
        <w:numPr>
          <w:ilvl w:val="0"/>
          <w:numId w:val="195"/>
        </w:numPr>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 xml:space="preserve">Wynagrodzenie należne Wykonawcy za prawidłowo wykonaną dostawę asortymentu stanowić będzie sumę wartości netto w PLN wynikających z iloczynów cen jednostkowych netto w PLN </w:t>
      </w:r>
      <w:r w:rsidR="000227AE" w:rsidRPr="002C5DD7">
        <w:rPr>
          <w:rFonts w:ascii="Century Gothic" w:eastAsia="SimSun" w:hAnsi="Century Gothic" w:cs="Times New Roman"/>
          <w:color w:val="auto"/>
          <w:kern w:val="0"/>
          <w:sz w:val="20"/>
          <w:szCs w:val="20"/>
          <w:lang w:eastAsia="en-US"/>
        </w:rPr>
        <w:t>za poszczególne typy asortymentu</w:t>
      </w:r>
      <w:r w:rsidR="000227AE" w:rsidRPr="00244C03">
        <w:rPr>
          <w:rFonts w:ascii="Century Gothic" w:eastAsia="SimSun" w:hAnsi="Century Gothic" w:cs="Times New Roman"/>
          <w:color w:val="FF0000"/>
          <w:kern w:val="0"/>
          <w:sz w:val="20"/>
          <w:szCs w:val="20"/>
          <w:lang w:eastAsia="en-US"/>
        </w:rPr>
        <w:t xml:space="preserve"> </w:t>
      </w:r>
      <w:r w:rsidRPr="000227AE">
        <w:rPr>
          <w:rFonts w:ascii="Century Gothic" w:eastAsia="SimSun" w:hAnsi="Century Gothic" w:cs="Times New Roman"/>
          <w:color w:val="auto"/>
          <w:kern w:val="0"/>
          <w:sz w:val="20"/>
          <w:szCs w:val="20"/>
          <w:lang w:eastAsia="en-US"/>
        </w:rPr>
        <w:t xml:space="preserve">wskazanych </w:t>
      </w:r>
      <w:r w:rsidRPr="005766F9">
        <w:rPr>
          <w:rFonts w:ascii="Century Gothic" w:eastAsia="SimSun" w:hAnsi="Century Gothic" w:cs="Times New Roman"/>
          <w:color w:val="auto"/>
          <w:kern w:val="0"/>
          <w:sz w:val="20"/>
          <w:szCs w:val="20"/>
          <w:lang w:eastAsia="en-US"/>
        </w:rPr>
        <w:t xml:space="preserve">przez Wykonawcę w ofercie złożonej w wyniku przekazanego zaproszenia, o którym mowa w ust. 3, oraz ilości, odpowiednio do </w:t>
      </w:r>
      <w:r w:rsidRPr="005766F9">
        <w:rPr>
          <w:rFonts w:ascii="Century Gothic" w:hAnsi="Century Gothic" w:cs="Times New Roman"/>
          <w:color w:val="auto"/>
          <w:kern w:val="0"/>
          <w:sz w:val="20"/>
          <w:szCs w:val="20"/>
          <w:lang w:eastAsia="en-US"/>
        </w:rPr>
        <w:t>typu</w:t>
      </w:r>
      <w:r w:rsidRPr="005766F9">
        <w:rPr>
          <w:rFonts w:ascii="Century Gothic" w:eastAsia="SimSun" w:hAnsi="Century Gothic" w:cs="Times New Roman"/>
          <w:color w:val="auto"/>
          <w:kern w:val="0"/>
          <w:sz w:val="20"/>
          <w:szCs w:val="20"/>
          <w:lang w:eastAsia="en-US"/>
        </w:rPr>
        <w:t xml:space="preserve"> odebranego asortymentu, powiększonych o stawkę podatku VAT, wskazaną odpowiednio do </w:t>
      </w:r>
      <w:r w:rsidRPr="005766F9">
        <w:rPr>
          <w:rFonts w:ascii="Century Gothic" w:hAnsi="Century Gothic" w:cs="Times New Roman"/>
          <w:color w:val="auto"/>
          <w:kern w:val="0"/>
          <w:sz w:val="20"/>
          <w:szCs w:val="20"/>
          <w:lang w:eastAsia="en-US"/>
        </w:rPr>
        <w:t>typu</w:t>
      </w:r>
      <w:r w:rsidRPr="005766F9">
        <w:rPr>
          <w:rFonts w:ascii="Century Gothic" w:eastAsia="SimSun" w:hAnsi="Century Gothic" w:cs="Times New Roman"/>
          <w:color w:val="auto"/>
          <w:kern w:val="0"/>
          <w:sz w:val="20"/>
          <w:szCs w:val="20"/>
          <w:lang w:eastAsia="en-US"/>
        </w:rPr>
        <w:t xml:space="preserve"> asortymentu w </w:t>
      </w:r>
      <w:r w:rsidR="00244C03" w:rsidRPr="00244C03">
        <w:rPr>
          <w:rFonts w:ascii="Century Gothic" w:eastAsia="SimSun" w:hAnsi="Century Gothic" w:cs="Times New Roman"/>
          <w:color w:val="auto"/>
          <w:kern w:val="0"/>
          <w:sz w:val="20"/>
          <w:szCs w:val="20"/>
          <w:lang w:eastAsia="en-US"/>
        </w:rPr>
        <w:t>ofercie złożonej w wyniku przekazanego zaproszenia.</w:t>
      </w:r>
    </w:p>
    <w:p w:rsidR="005766F9" w:rsidRPr="005766F9" w:rsidRDefault="005766F9" w:rsidP="00417E02">
      <w:pPr>
        <w:numPr>
          <w:ilvl w:val="0"/>
          <w:numId w:val="195"/>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W cenach, o których mowa w ust. 4 Wykonawca uwzględnił koszt:</w:t>
      </w:r>
    </w:p>
    <w:p w:rsidR="005766F9" w:rsidRPr="005766F9" w:rsidRDefault="005766F9" w:rsidP="00C43C53">
      <w:pPr>
        <w:numPr>
          <w:ilvl w:val="1"/>
          <w:numId w:val="195"/>
        </w:numPr>
        <w:suppressAutoHyphens w:val="0"/>
        <w:ind w:left="709" w:hanging="305"/>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wykonania czynności, o których mowa w ust. 6;</w:t>
      </w:r>
    </w:p>
    <w:p w:rsidR="005766F9" w:rsidRPr="005766F9" w:rsidRDefault="005766F9" w:rsidP="00C43C53">
      <w:pPr>
        <w:numPr>
          <w:ilvl w:val="1"/>
          <w:numId w:val="195"/>
        </w:numPr>
        <w:suppressAutoHyphens w:val="0"/>
        <w:ind w:left="709" w:hanging="305"/>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pozostałych opłat związanych z wykonaniem przedmiotu umowy.</w:t>
      </w:r>
    </w:p>
    <w:p w:rsidR="005766F9" w:rsidRPr="005766F9" w:rsidRDefault="005766F9" w:rsidP="00417E02">
      <w:pPr>
        <w:numPr>
          <w:ilvl w:val="0"/>
          <w:numId w:val="195"/>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Płatność w PLN za zrealizowaną dostawę zostanie dokonana na rachunek wskazany przez Wykonawcę na fakturze w terminie 30 dni od daty otrzymania przez Zamawiającego prawidłowo wystawionej faktury, wystawionej zgodnie z § 5 ust. 8</w:t>
      </w:r>
      <w:r w:rsidRPr="005766F9">
        <w:rPr>
          <w:rFonts w:ascii="Century Gothic" w:hAnsi="Century Gothic" w:cs="Times New Roman"/>
          <w:i/>
          <w:color w:val="auto"/>
          <w:kern w:val="0"/>
          <w:sz w:val="20"/>
          <w:szCs w:val="20"/>
          <w:lang w:eastAsia="en-US"/>
        </w:rPr>
        <w:t xml:space="preserve"> </w:t>
      </w:r>
      <w:r w:rsidRPr="005766F9">
        <w:rPr>
          <w:rFonts w:ascii="Century Gothic" w:hAnsi="Century Gothic" w:cs="Times New Roman"/>
          <w:bCs/>
          <w:color w:val="auto"/>
          <w:sz w:val="20"/>
          <w:szCs w:val="20"/>
          <w:lang w:eastAsia="pl-PL"/>
        </w:rPr>
        <w:t>lub ustrukturyzowaną fakturę w formie elektronicznej na Platformie Elektronicznego Fakturowania.</w:t>
      </w:r>
    </w:p>
    <w:p w:rsidR="005766F9" w:rsidRPr="005766F9" w:rsidRDefault="005766F9" w:rsidP="00417E02">
      <w:pPr>
        <w:widowControl w:val="0"/>
        <w:numPr>
          <w:ilvl w:val="0"/>
          <w:numId w:val="195"/>
        </w:numPr>
        <w:contextualSpacing/>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Zamawiający zobowiązuje się zapłacić Wykonawcy odsetki ustawowe w razie nieuzasadnionego niezapłacenia faktury w terminie, o którym mowa w ust. 9.</w:t>
      </w:r>
    </w:p>
    <w:p w:rsidR="005766F9" w:rsidRPr="005766F9" w:rsidRDefault="005766F9" w:rsidP="00417E02">
      <w:pPr>
        <w:numPr>
          <w:ilvl w:val="0"/>
          <w:numId w:val="195"/>
        </w:numPr>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 xml:space="preserve">Zamawiający nie wyraża zgody na dokonanie cesji wierzytelności wynikających z wykonywania niniejszej umowy na rzecz osób trzecich. </w:t>
      </w:r>
    </w:p>
    <w:p w:rsidR="005766F9" w:rsidRPr="005766F9" w:rsidRDefault="005766F9" w:rsidP="00417E02">
      <w:pPr>
        <w:numPr>
          <w:ilvl w:val="0"/>
          <w:numId w:val="195"/>
        </w:numPr>
        <w:suppressAutoHyphens w:val="0"/>
        <w:autoSpaceDE w:val="0"/>
        <w:autoSpaceDN w:val="0"/>
        <w:adjustRightInd w:val="0"/>
        <w:jc w:val="both"/>
        <w:textAlignment w:val="auto"/>
        <w:rPr>
          <w:rFonts w:ascii="Century Gothic" w:hAnsi="Century Gothic"/>
          <w:color w:val="auto"/>
          <w:sz w:val="20"/>
          <w:szCs w:val="20"/>
          <w:lang w:eastAsia="pl-PL"/>
        </w:rPr>
      </w:pPr>
      <w:r w:rsidRPr="005766F9">
        <w:rPr>
          <w:rFonts w:ascii="Century Gothic" w:hAnsi="Century Gothic"/>
          <w:color w:val="auto"/>
          <w:sz w:val="20"/>
          <w:szCs w:val="20"/>
          <w:lang w:eastAsia="pl-PL"/>
        </w:rPr>
        <w:t xml:space="preserve">Zaproszenia, o których mowa w ust. 2 przekazywane będą na adres e-mail ……………………. </w:t>
      </w:r>
      <w:r w:rsidRPr="005766F9">
        <w:rPr>
          <w:rFonts w:ascii="Century Gothic" w:hAnsi="Century Gothic"/>
          <w:i/>
          <w:color w:val="auto"/>
          <w:sz w:val="20"/>
          <w:szCs w:val="20"/>
          <w:lang w:eastAsia="pl-PL"/>
        </w:rPr>
        <w:t>(zgodnie z Ofertą Wykonawcy).</w:t>
      </w:r>
    </w:p>
    <w:p w:rsidR="005766F9" w:rsidRPr="005766F9" w:rsidRDefault="005766F9" w:rsidP="00417E02">
      <w:pPr>
        <w:numPr>
          <w:ilvl w:val="0"/>
          <w:numId w:val="195"/>
        </w:numPr>
        <w:suppressAutoHyphens w:val="0"/>
        <w:autoSpaceDE w:val="0"/>
        <w:autoSpaceDN w:val="0"/>
        <w:adjustRightInd w:val="0"/>
        <w:jc w:val="both"/>
        <w:textAlignment w:val="auto"/>
        <w:rPr>
          <w:rFonts w:ascii="Century Gothic" w:hAnsi="Century Gothic"/>
          <w:color w:val="auto"/>
          <w:sz w:val="20"/>
          <w:szCs w:val="20"/>
          <w:lang w:eastAsia="pl-PL"/>
        </w:rPr>
      </w:pPr>
      <w:r w:rsidRPr="005766F9">
        <w:rPr>
          <w:rFonts w:ascii="Century Gothic" w:hAnsi="Century Gothic"/>
          <w:color w:val="auto"/>
          <w:sz w:val="20"/>
          <w:szCs w:val="20"/>
          <w:lang w:eastAsia="pl-PL"/>
        </w:rPr>
        <w:t>Wykonawca powiadomi Zamawiającego o każdorazowej zmianie adresu e-mail, na który będą przekazywane zaproszenia.</w:t>
      </w:r>
    </w:p>
    <w:p w:rsidR="005766F9" w:rsidRDefault="005766F9" w:rsidP="005766F9">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 3</w:t>
      </w:r>
    </w:p>
    <w:p w:rsidR="00244C03" w:rsidRPr="00244C03" w:rsidRDefault="00244C03" w:rsidP="005766F9">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16"/>
          <w:szCs w:val="16"/>
          <w:lang w:eastAsia="en-US"/>
        </w:rPr>
      </w:pPr>
    </w:p>
    <w:p w:rsidR="005766F9" w:rsidRPr="005766F9" w:rsidRDefault="005766F9" w:rsidP="00417E02">
      <w:pPr>
        <w:numPr>
          <w:ilvl w:val="0"/>
          <w:numId w:val="207"/>
        </w:numPr>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Wykonawca gwarantuje, że dostarczany w ramach umów wykonawczych asortyment będzie:</w:t>
      </w:r>
    </w:p>
    <w:p w:rsidR="005766F9" w:rsidRPr="005766F9" w:rsidRDefault="005766F9" w:rsidP="00417E02">
      <w:pPr>
        <w:numPr>
          <w:ilvl w:val="1"/>
          <w:numId w:val="207"/>
        </w:numPr>
        <w:tabs>
          <w:tab w:val="clear" w:pos="1440"/>
          <w:tab w:val="num" w:pos="851"/>
        </w:tabs>
        <w:autoSpaceDE w:val="0"/>
        <w:autoSpaceDN w:val="0"/>
        <w:ind w:left="851" w:hanging="425"/>
        <w:jc w:val="both"/>
        <w:rPr>
          <w:rFonts w:ascii="Century Gothic" w:hAnsi="Century Gothic" w:cs="Times New Roman"/>
          <w:color w:val="auto"/>
          <w:sz w:val="20"/>
          <w:szCs w:val="20"/>
        </w:rPr>
      </w:pPr>
      <w:r w:rsidRPr="005766F9">
        <w:rPr>
          <w:rFonts w:ascii="Century Gothic" w:hAnsi="Century Gothic" w:cs="Times New Roman"/>
          <w:color w:val="auto"/>
          <w:sz w:val="20"/>
          <w:szCs w:val="20"/>
        </w:rPr>
        <w:t>oznakowany znakiem CE, fabrycznie nowy, wolny od wad uniemożliwiających jego użycie zgodnie z przeznaczeniem;</w:t>
      </w:r>
    </w:p>
    <w:p w:rsidR="005766F9" w:rsidRPr="005766F9" w:rsidRDefault="005766F9" w:rsidP="00417E02">
      <w:pPr>
        <w:numPr>
          <w:ilvl w:val="1"/>
          <w:numId w:val="207"/>
        </w:numPr>
        <w:tabs>
          <w:tab w:val="clear" w:pos="1440"/>
          <w:tab w:val="num" w:pos="709"/>
        </w:tabs>
        <w:autoSpaceDE w:val="0"/>
        <w:autoSpaceDN w:val="0"/>
        <w:ind w:left="709" w:hanging="283"/>
        <w:jc w:val="both"/>
        <w:rPr>
          <w:rFonts w:ascii="Century Gothic" w:hAnsi="Century Gothic" w:cs="Times New Roman"/>
          <w:color w:val="auto"/>
          <w:sz w:val="20"/>
          <w:szCs w:val="20"/>
        </w:rPr>
      </w:pPr>
      <w:r w:rsidRPr="005766F9">
        <w:rPr>
          <w:rFonts w:ascii="Century Gothic" w:hAnsi="Century Gothic" w:cs="Times New Roman"/>
          <w:color w:val="auto"/>
          <w:sz w:val="20"/>
          <w:szCs w:val="20"/>
        </w:rPr>
        <w:t>umieszczony w oryginalnym opakowaniu producenta zabezpieczającym go przed uszkodzeniami mechanicznymi;</w:t>
      </w:r>
    </w:p>
    <w:p w:rsidR="005766F9" w:rsidRPr="005766F9" w:rsidRDefault="005766F9" w:rsidP="00417E02">
      <w:pPr>
        <w:numPr>
          <w:ilvl w:val="1"/>
          <w:numId w:val="207"/>
        </w:numPr>
        <w:tabs>
          <w:tab w:val="clear" w:pos="1440"/>
          <w:tab w:val="num" w:pos="709"/>
        </w:tabs>
        <w:autoSpaceDE w:val="0"/>
        <w:autoSpaceDN w:val="0"/>
        <w:ind w:hanging="1014"/>
        <w:jc w:val="both"/>
        <w:rPr>
          <w:rFonts w:ascii="Century Gothic" w:hAnsi="Century Gothic" w:cs="Times New Roman"/>
          <w:color w:val="auto"/>
          <w:sz w:val="20"/>
          <w:szCs w:val="20"/>
        </w:rPr>
      </w:pPr>
      <w:r w:rsidRPr="005766F9">
        <w:rPr>
          <w:rFonts w:ascii="Century Gothic" w:eastAsia="Times New Roman" w:hAnsi="Century Gothic"/>
          <w:color w:val="auto"/>
          <w:sz w:val="20"/>
          <w:szCs w:val="20"/>
          <w:lang w:eastAsia="pl-PL"/>
        </w:rPr>
        <w:t>zgodny ze szczegółowym opisem, stanowiącym Załącznik Nr 2 do umowy</w:t>
      </w:r>
      <w:r w:rsidRPr="005766F9">
        <w:rPr>
          <w:rFonts w:ascii="Century Gothic" w:hAnsi="Century Gothic" w:cs="Times New Roman"/>
          <w:color w:val="auto"/>
          <w:sz w:val="20"/>
          <w:szCs w:val="20"/>
        </w:rPr>
        <w:t>;</w:t>
      </w:r>
    </w:p>
    <w:p w:rsidR="005766F9" w:rsidRPr="005766F9" w:rsidRDefault="005766F9" w:rsidP="00417E02">
      <w:pPr>
        <w:numPr>
          <w:ilvl w:val="1"/>
          <w:numId w:val="207"/>
        </w:numPr>
        <w:tabs>
          <w:tab w:val="clear" w:pos="1440"/>
          <w:tab w:val="num" w:pos="709"/>
        </w:tabs>
        <w:autoSpaceDE w:val="0"/>
        <w:autoSpaceDN w:val="0"/>
        <w:ind w:left="709" w:hanging="283"/>
        <w:jc w:val="both"/>
        <w:rPr>
          <w:rFonts w:ascii="Century Gothic" w:hAnsi="Century Gothic" w:cs="Times New Roman"/>
          <w:color w:val="auto"/>
          <w:sz w:val="20"/>
          <w:szCs w:val="20"/>
        </w:rPr>
      </w:pPr>
      <w:r w:rsidRPr="005766F9">
        <w:rPr>
          <w:rFonts w:ascii="Century Gothic" w:hAnsi="Century Gothic" w:cs="Times New Roman"/>
          <w:color w:val="auto"/>
          <w:sz w:val="20"/>
          <w:szCs w:val="20"/>
        </w:rPr>
        <w:t>nowy, nie będzie to sprzęt odnowiony tj. refurbished, nieużywany wcześniej w innych projektach, ani nie recertyfikowany;</w:t>
      </w:r>
    </w:p>
    <w:p w:rsidR="005766F9" w:rsidRPr="00244C03" w:rsidRDefault="005766F9" w:rsidP="00417E02">
      <w:pPr>
        <w:numPr>
          <w:ilvl w:val="1"/>
          <w:numId w:val="207"/>
        </w:numPr>
        <w:tabs>
          <w:tab w:val="clear" w:pos="1440"/>
          <w:tab w:val="num" w:pos="709"/>
          <w:tab w:val="num" w:pos="1800"/>
        </w:tabs>
        <w:suppressAutoHyphens w:val="0"/>
        <w:autoSpaceDE w:val="0"/>
        <w:autoSpaceDN w:val="0"/>
        <w:ind w:left="360" w:firstLine="66"/>
        <w:jc w:val="both"/>
        <w:textAlignment w:val="auto"/>
        <w:rPr>
          <w:rFonts w:ascii="Century Gothic" w:eastAsia="SimSun" w:hAnsi="Century Gothic" w:cs="Times New Roman"/>
          <w:color w:val="auto"/>
          <w:kern w:val="0"/>
          <w:sz w:val="20"/>
          <w:szCs w:val="20"/>
          <w:lang w:eastAsia="en-US"/>
        </w:rPr>
      </w:pPr>
      <w:r w:rsidRPr="00244C03">
        <w:rPr>
          <w:rFonts w:ascii="Century Gothic" w:hAnsi="Century Gothic" w:cs="Times New Roman"/>
          <w:color w:val="auto"/>
          <w:sz w:val="20"/>
          <w:szCs w:val="20"/>
        </w:rPr>
        <w:t>pochodził z legalnego kanału dystrybucyjnego na teren RP.</w:t>
      </w:r>
    </w:p>
    <w:p w:rsidR="005766F9" w:rsidRPr="005766F9" w:rsidRDefault="005766F9" w:rsidP="00417E02">
      <w:pPr>
        <w:numPr>
          <w:ilvl w:val="0"/>
          <w:numId w:val="207"/>
        </w:numPr>
        <w:autoSpaceDE w:val="0"/>
        <w:autoSpaceDN w:val="0"/>
        <w:jc w:val="both"/>
        <w:rPr>
          <w:rFonts w:ascii="Century Gothic" w:hAnsi="Century Gothic" w:cs="Times New Roman"/>
          <w:color w:val="auto"/>
          <w:sz w:val="20"/>
          <w:szCs w:val="20"/>
        </w:rPr>
      </w:pPr>
      <w:r w:rsidRPr="005766F9">
        <w:rPr>
          <w:rFonts w:ascii="Century Gothic" w:hAnsi="Century Gothic" w:cs="Times New Roman"/>
          <w:color w:val="auto"/>
          <w:sz w:val="20"/>
          <w:szCs w:val="20"/>
        </w:rPr>
        <w:t>Wykonawca zobowiązany jest do dostarczenia w dniu dostawy dokumentacji sporządzonej</w:t>
      </w:r>
      <w:r w:rsidR="00244C03">
        <w:rPr>
          <w:rFonts w:ascii="Century Gothic" w:hAnsi="Century Gothic" w:cs="Times New Roman"/>
          <w:color w:val="auto"/>
          <w:sz w:val="20"/>
          <w:szCs w:val="20"/>
        </w:rPr>
        <w:t xml:space="preserve">                   </w:t>
      </w:r>
      <w:r w:rsidRPr="005766F9">
        <w:rPr>
          <w:rFonts w:ascii="Century Gothic" w:hAnsi="Century Gothic" w:cs="Times New Roman"/>
          <w:color w:val="auto"/>
          <w:sz w:val="20"/>
          <w:szCs w:val="20"/>
        </w:rPr>
        <w:t xml:space="preserve"> w języku polskim, zawierającej </w:t>
      </w:r>
      <w:r w:rsidRPr="005766F9">
        <w:rPr>
          <w:rFonts w:ascii="Century Gothic" w:hAnsi="Century Gothic" w:cs="Times New Roman"/>
          <w:sz w:val="20"/>
          <w:szCs w:val="20"/>
        </w:rPr>
        <w:t>co najmniej wykaz zainstal</w:t>
      </w:r>
      <w:r w:rsidR="00244C03">
        <w:rPr>
          <w:rFonts w:ascii="Century Gothic" w:hAnsi="Century Gothic" w:cs="Times New Roman"/>
          <w:sz w:val="20"/>
          <w:szCs w:val="20"/>
        </w:rPr>
        <w:t xml:space="preserve">owanych urządzeń oraz  wymaganych certyfikatów i dokumentów wskazanych w  tabeli  załącznika nr 2 do  umowy  ramowej. </w:t>
      </w:r>
    </w:p>
    <w:p w:rsidR="005766F9" w:rsidRPr="005766F9" w:rsidRDefault="005766F9" w:rsidP="00244C03">
      <w:pPr>
        <w:suppressAutoHyphens w:val="0"/>
        <w:ind w:left="357"/>
        <w:jc w:val="both"/>
        <w:textAlignment w:val="auto"/>
        <w:rPr>
          <w:rFonts w:eastAsia="Calibri" w:cs="Calibri"/>
          <w:sz w:val="20"/>
          <w:szCs w:val="20"/>
        </w:rPr>
      </w:pPr>
      <w:r w:rsidRPr="005766F9">
        <w:rPr>
          <w:rFonts w:ascii="Century Gothic" w:hAnsi="Century Gothic"/>
          <w:sz w:val="20"/>
          <w:szCs w:val="20"/>
        </w:rPr>
        <w:t xml:space="preserve">Dokumentacja </w:t>
      </w:r>
      <w:r w:rsidR="00244C03">
        <w:rPr>
          <w:rFonts w:ascii="Century Gothic" w:hAnsi="Century Gothic"/>
          <w:sz w:val="20"/>
          <w:szCs w:val="20"/>
        </w:rPr>
        <w:t xml:space="preserve">zainstalowanych urządzeń </w:t>
      </w:r>
      <w:r w:rsidRPr="005766F9">
        <w:rPr>
          <w:rFonts w:ascii="Century Gothic" w:hAnsi="Century Gothic"/>
          <w:sz w:val="20"/>
          <w:szCs w:val="20"/>
        </w:rPr>
        <w:t>powinna zostać sporządzona w języku polskim</w:t>
      </w:r>
      <w:r w:rsidR="00244C03">
        <w:rPr>
          <w:rFonts w:ascii="Century Gothic" w:hAnsi="Century Gothic"/>
          <w:sz w:val="20"/>
          <w:szCs w:val="20"/>
        </w:rPr>
        <w:t xml:space="preserve">                        </w:t>
      </w:r>
      <w:r w:rsidRPr="005766F9">
        <w:rPr>
          <w:rFonts w:ascii="Century Gothic" w:hAnsi="Century Gothic"/>
          <w:sz w:val="20"/>
          <w:szCs w:val="20"/>
        </w:rPr>
        <w:t xml:space="preserve"> i dostarczona w formie papierowej, w pojedynczym egzemplarzu, sygnowanej podpisami, wersji oryginalnej. Dodatkowo powinna zostać dostarczona wersja elektroniczna dokumentacji, utrwalona na płycie CD/DVD lub na nośniku przenośnym. W wersji elektronicznej opracowanie należy wykonać w ogólnodostępnych programach o typowych rozszerzeniach (np. doc, pdf)</w:t>
      </w:r>
      <w:r w:rsidRPr="005766F9">
        <w:rPr>
          <w:rFonts w:ascii="Century Gothic" w:eastAsia="SimSun" w:hAnsi="Century Gothic"/>
          <w:kern w:val="0"/>
          <w:sz w:val="20"/>
          <w:szCs w:val="20"/>
          <w:lang w:eastAsia="en-US"/>
        </w:rPr>
        <w:t xml:space="preserve">. </w:t>
      </w:r>
    </w:p>
    <w:p w:rsidR="005766F9" w:rsidRPr="005766F9" w:rsidRDefault="005766F9" w:rsidP="00417E02">
      <w:pPr>
        <w:numPr>
          <w:ilvl w:val="0"/>
          <w:numId w:val="207"/>
        </w:numPr>
        <w:suppressAutoHyphens w:val="0"/>
        <w:jc w:val="both"/>
        <w:textAlignment w:val="auto"/>
        <w:rPr>
          <w:rFonts w:ascii="Century Gothic" w:eastAsia="SimSun" w:hAnsi="Century Gothic" w:cs="Times New Roman"/>
          <w:color w:val="auto"/>
          <w:kern w:val="0"/>
          <w:sz w:val="20"/>
          <w:szCs w:val="20"/>
        </w:rPr>
      </w:pPr>
      <w:r w:rsidRPr="005766F9">
        <w:rPr>
          <w:rFonts w:ascii="Century Gothic" w:eastAsia="SimSun" w:hAnsi="Century Gothic" w:cs="Times New Roman"/>
          <w:color w:val="auto"/>
          <w:kern w:val="0"/>
          <w:sz w:val="20"/>
          <w:szCs w:val="20"/>
        </w:rPr>
        <w:t>Zamawiający wymaga, żeby Wykonawca był podmiotem uprawnionym do udzielania licencji</w:t>
      </w:r>
      <w:r w:rsidR="00244C03">
        <w:rPr>
          <w:rFonts w:ascii="Century Gothic" w:eastAsia="SimSun" w:hAnsi="Century Gothic" w:cs="Times New Roman"/>
          <w:color w:val="auto"/>
          <w:kern w:val="0"/>
          <w:sz w:val="20"/>
          <w:szCs w:val="20"/>
        </w:rPr>
        <w:t xml:space="preserve">                 </w:t>
      </w:r>
      <w:r w:rsidRPr="005766F9">
        <w:rPr>
          <w:rFonts w:ascii="Century Gothic" w:eastAsia="SimSun" w:hAnsi="Century Gothic" w:cs="Times New Roman"/>
          <w:color w:val="auto"/>
          <w:kern w:val="0"/>
          <w:sz w:val="20"/>
          <w:szCs w:val="20"/>
        </w:rPr>
        <w:t xml:space="preserve"> i dostawy oferowanego w ukompletowaniu oprogramowania. Dostarczone oprogramowanie musi być wolne od wad prawnych i fizycznych oraz zgodne z zaleceniami, normami</w:t>
      </w:r>
      <w:r w:rsidR="00244C03">
        <w:rPr>
          <w:rFonts w:ascii="Century Gothic" w:eastAsia="SimSun" w:hAnsi="Century Gothic" w:cs="Times New Roman"/>
          <w:color w:val="auto"/>
          <w:kern w:val="0"/>
          <w:sz w:val="20"/>
          <w:szCs w:val="20"/>
        </w:rPr>
        <w:t xml:space="preserve">                                       </w:t>
      </w:r>
      <w:r w:rsidRPr="005766F9">
        <w:rPr>
          <w:rFonts w:ascii="Century Gothic" w:eastAsia="SimSun" w:hAnsi="Century Gothic" w:cs="Times New Roman"/>
          <w:color w:val="auto"/>
          <w:kern w:val="0"/>
          <w:sz w:val="20"/>
          <w:szCs w:val="20"/>
        </w:rPr>
        <w:t xml:space="preserve"> i obowiązującymi wymaganiami techniczno-eksploatacyjnymi obowiązującymi na terenie RP. </w:t>
      </w:r>
    </w:p>
    <w:p w:rsidR="005766F9" w:rsidRPr="00CC7E11" w:rsidRDefault="005766F9" w:rsidP="00417E02">
      <w:pPr>
        <w:numPr>
          <w:ilvl w:val="0"/>
          <w:numId w:val="207"/>
        </w:numPr>
        <w:suppressAutoHyphens w:val="0"/>
        <w:jc w:val="both"/>
        <w:textAlignment w:val="auto"/>
        <w:rPr>
          <w:rFonts w:ascii="Century Gothic" w:eastAsia="SimSun" w:hAnsi="Century Gothic" w:cs="Times New Roman"/>
          <w:color w:val="auto"/>
          <w:kern w:val="0"/>
          <w:sz w:val="20"/>
          <w:szCs w:val="20"/>
        </w:rPr>
      </w:pPr>
      <w:r w:rsidRPr="005766F9">
        <w:rPr>
          <w:rFonts w:ascii="Century Gothic" w:hAnsi="Century Gothic" w:cs="Times New Roman"/>
          <w:color w:val="auto"/>
          <w:sz w:val="20"/>
          <w:szCs w:val="20"/>
          <w:lang w:eastAsia="pl-PL"/>
        </w:rPr>
        <w:t>Zamawiający wymaga, żeby licencje, były wolne od roszczeń osób trzecich oraz bez możliwości ich wypowiedzenia.</w:t>
      </w:r>
    </w:p>
    <w:p w:rsidR="00CC7E11" w:rsidRPr="00483AD3" w:rsidRDefault="00CC7E11" w:rsidP="00417E02">
      <w:pPr>
        <w:numPr>
          <w:ilvl w:val="0"/>
          <w:numId w:val="207"/>
        </w:numPr>
        <w:jc w:val="both"/>
        <w:textAlignment w:val="auto"/>
        <w:rPr>
          <w:rFonts w:ascii="Century Gothic" w:eastAsia="SimSun" w:hAnsi="Century Gothic" w:cs="Century Gothic"/>
          <w:color w:val="auto"/>
          <w:kern w:val="2"/>
          <w:sz w:val="20"/>
          <w:szCs w:val="20"/>
        </w:rPr>
      </w:pPr>
      <w:r w:rsidRPr="00483AD3">
        <w:rPr>
          <w:rFonts w:ascii="Century Gothic" w:eastAsia="SimSun" w:hAnsi="Century Gothic" w:cs="Calibri Light"/>
          <w:color w:val="auto"/>
          <w:kern w:val="2"/>
          <w:sz w:val="20"/>
          <w:szCs w:val="22"/>
        </w:rPr>
        <w:t xml:space="preserve">Wykonawca zobowiązuje się wykonać  przedmiot  umowy  przy pomocy osoby wskazanej                      w  załączniku  nr 4  do  umowy  ramowej, z zastrzeżeniem zapisu </w:t>
      </w:r>
      <w:r w:rsidRPr="00483AD3">
        <w:rPr>
          <w:rFonts w:ascii="Century Gothic" w:eastAsia="SimSun" w:hAnsi="Century Gothic" w:cs="Times New Roman"/>
          <w:color w:val="auto"/>
          <w:kern w:val="0"/>
          <w:sz w:val="20"/>
          <w:szCs w:val="20"/>
          <w:lang w:eastAsia="en-US"/>
        </w:rPr>
        <w:t>§ 8  ust. 7.</w:t>
      </w:r>
    </w:p>
    <w:p w:rsidR="005766F9" w:rsidRPr="005766F9" w:rsidRDefault="005766F9" w:rsidP="00417E02">
      <w:pPr>
        <w:numPr>
          <w:ilvl w:val="0"/>
          <w:numId w:val="207"/>
        </w:numPr>
        <w:suppressAutoHyphens w:val="0"/>
        <w:jc w:val="both"/>
        <w:textAlignment w:val="auto"/>
        <w:rPr>
          <w:rFonts w:ascii="Century Gothic" w:eastAsia="SimSun" w:hAnsi="Century Gothic" w:cs="Times New Roman"/>
          <w:color w:val="auto"/>
          <w:kern w:val="0"/>
          <w:sz w:val="20"/>
          <w:szCs w:val="20"/>
        </w:rPr>
      </w:pPr>
      <w:r w:rsidRPr="005766F9">
        <w:rPr>
          <w:rFonts w:ascii="Century Gothic" w:hAnsi="Century Gothic"/>
          <w:color w:val="auto"/>
          <w:sz w:val="20"/>
          <w:szCs w:val="20"/>
        </w:rPr>
        <w:t>Ryzyko uszkodzenia / utraty urządzeń podczas ich instalacji ponosi Wykonawca.</w:t>
      </w:r>
    </w:p>
    <w:p w:rsidR="005766F9" w:rsidRPr="00572F17" w:rsidRDefault="005766F9" w:rsidP="005766F9">
      <w:pPr>
        <w:autoSpaceDN w:val="0"/>
        <w:jc w:val="both"/>
        <w:rPr>
          <w:rFonts w:ascii="Century Gothic" w:eastAsia="SimSun" w:hAnsi="Century Gothic" w:cs="Times New Roman"/>
          <w:color w:val="auto"/>
          <w:kern w:val="0"/>
          <w:sz w:val="16"/>
          <w:szCs w:val="16"/>
          <w:lang w:bidi="ar-SA"/>
        </w:rPr>
      </w:pPr>
    </w:p>
    <w:p w:rsidR="005766F9" w:rsidRDefault="005766F9" w:rsidP="005766F9">
      <w:pPr>
        <w:tabs>
          <w:tab w:val="left" w:pos="426"/>
          <w:tab w:val="center" w:pos="4536"/>
          <w:tab w:val="right" w:pos="9072"/>
        </w:tabs>
        <w:suppressAutoHyphens w:val="0"/>
        <w:jc w:val="center"/>
        <w:textAlignment w:val="auto"/>
        <w:rPr>
          <w:rFonts w:ascii="Century Gothic" w:eastAsia="SimSun" w:hAnsi="Century Gothic" w:cs="Times New Roman"/>
          <w:b/>
          <w:color w:val="auto"/>
          <w:kern w:val="0"/>
          <w:sz w:val="20"/>
          <w:szCs w:val="20"/>
          <w:lang w:eastAsia="en-US"/>
        </w:rPr>
      </w:pPr>
      <w:r w:rsidRPr="005766F9">
        <w:rPr>
          <w:rFonts w:ascii="Century Gothic" w:eastAsia="SimSun" w:hAnsi="Century Gothic" w:cs="Times New Roman"/>
          <w:b/>
          <w:color w:val="auto"/>
          <w:kern w:val="0"/>
          <w:sz w:val="20"/>
          <w:szCs w:val="20"/>
          <w:lang w:eastAsia="en-US"/>
        </w:rPr>
        <w:t xml:space="preserve">§ 4 </w:t>
      </w:r>
    </w:p>
    <w:p w:rsidR="00572F17" w:rsidRPr="00572F17" w:rsidRDefault="00572F17" w:rsidP="005766F9">
      <w:pPr>
        <w:tabs>
          <w:tab w:val="left" w:pos="426"/>
          <w:tab w:val="center" w:pos="4536"/>
          <w:tab w:val="right" w:pos="9072"/>
        </w:tabs>
        <w:suppressAutoHyphens w:val="0"/>
        <w:jc w:val="center"/>
        <w:textAlignment w:val="auto"/>
        <w:rPr>
          <w:rFonts w:ascii="Century Gothic" w:hAnsi="Century Gothic" w:cs="Times New Roman"/>
          <w:b/>
          <w:color w:val="auto"/>
          <w:kern w:val="0"/>
          <w:sz w:val="16"/>
          <w:szCs w:val="16"/>
          <w:lang w:eastAsia="en-US"/>
        </w:rPr>
      </w:pPr>
    </w:p>
    <w:p w:rsidR="005766F9" w:rsidRPr="005766F9" w:rsidRDefault="005766F9" w:rsidP="00417E02">
      <w:pPr>
        <w:widowControl w:val="0"/>
        <w:numPr>
          <w:ilvl w:val="0"/>
          <w:numId w:val="208"/>
        </w:numPr>
        <w:shd w:val="clear" w:color="auto" w:fill="FFFFFF"/>
        <w:tabs>
          <w:tab w:val="left" w:pos="426"/>
        </w:tabs>
        <w:suppressAutoHyphens w:val="0"/>
        <w:autoSpaceDE w:val="0"/>
        <w:autoSpaceDN w:val="0"/>
        <w:adjustRightInd w:val="0"/>
        <w:ind w:left="426" w:right="5" w:hanging="426"/>
        <w:jc w:val="both"/>
        <w:textAlignment w:val="auto"/>
        <w:rPr>
          <w:rFonts w:ascii="Century Gothic" w:hAnsi="Century Gothic" w:cs="Times New Roman"/>
          <w:color w:val="auto"/>
          <w:spacing w:val="-18"/>
          <w:sz w:val="20"/>
          <w:szCs w:val="20"/>
        </w:rPr>
      </w:pPr>
      <w:r w:rsidRPr="005766F9">
        <w:rPr>
          <w:rFonts w:ascii="Century Gothic" w:hAnsi="Century Gothic" w:cs="Times New Roman"/>
          <w:color w:val="auto"/>
          <w:sz w:val="20"/>
          <w:szCs w:val="20"/>
        </w:rPr>
        <w:t xml:space="preserve">Wykonawca oświadcza i gwarantuje, iż z chwilą podpisania </w:t>
      </w:r>
      <w:r w:rsidR="00572F17">
        <w:rPr>
          <w:rFonts w:ascii="Century Gothic" w:hAnsi="Century Gothic" w:cs="Times New Roman"/>
          <w:color w:val="auto"/>
          <w:sz w:val="20"/>
          <w:szCs w:val="20"/>
        </w:rPr>
        <w:t>p</w:t>
      </w:r>
      <w:r w:rsidRPr="005766F9">
        <w:rPr>
          <w:rFonts w:ascii="Century Gothic" w:hAnsi="Century Gothic" w:cs="Times New Roman"/>
          <w:color w:val="auto"/>
          <w:sz w:val="20"/>
          <w:szCs w:val="20"/>
        </w:rPr>
        <w:t xml:space="preserve">rotokołu odbioru ilościowego Skarb Państwa - Zamawiający, w ramach wynagrodzenia wskazanego w §1 ust. 2 lit. a) umowy wykonawczej uzyskuje prawo do korzystania z oprogramowania, na podstawie niewyłącznej, nieograniczonej terytorialnie licencji udzielonej przez producenta oprogramowania, której warunki tenże producent dołączył do licencji oprogramowania jednak nie gorsze niż </w:t>
      </w:r>
      <w:r w:rsidRPr="005766F9">
        <w:rPr>
          <w:rFonts w:ascii="Century Gothic" w:hAnsi="Century Gothic" w:cs="Times New Roman"/>
          <w:color w:val="auto"/>
          <w:sz w:val="20"/>
          <w:szCs w:val="20"/>
        </w:rPr>
        <w:lastRenderedPageBreak/>
        <w:t>wynikające z umowy .</w:t>
      </w:r>
    </w:p>
    <w:p w:rsidR="005766F9" w:rsidRPr="005766F9" w:rsidRDefault="005766F9" w:rsidP="00417E02">
      <w:pPr>
        <w:widowControl w:val="0"/>
        <w:numPr>
          <w:ilvl w:val="0"/>
          <w:numId w:val="208"/>
        </w:numPr>
        <w:shd w:val="clear" w:color="auto" w:fill="FFFFFF"/>
        <w:tabs>
          <w:tab w:val="left" w:pos="426"/>
        </w:tabs>
        <w:suppressAutoHyphens w:val="0"/>
        <w:autoSpaceDE w:val="0"/>
        <w:autoSpaceDN w:val="0"/>
        <w:adjustRightInd w:val="0"/>
        <w:ind w:left="426" w:right="5" w:hanging="426"/>
        <w:jc w:val="both"/>
        <w:textAlignment w:val="auto"/>
        <w:rPr>
          <w:rFonts w:ascii="Century Gothic" w:hAnsi="Century Gothic" w:cs="Times New Roman"/>
          <w:color w:val="auto"/>
          <w:spacing w:val="-18"/>
          <w:sz w:val="20"/>
          <w:szCs w:val="20"/>
        </w:rPr>
      </w:pPr>
      <w:r w:rsidRPr="005766F9">
        <w:rPr>
          <w:rFonts w:ascii="Century Gothic" w:hAnsi="Century Gothic" w:cs="Times New Roman"/>
          <w:color w:val="auto"/>
          <w:sz w:val="20"/>
          <w:szCs w:val="20"/>
        </w:rPr>
        <w:t>Z chwilą udzielenia licencji na korzystanie z oprogramowania, własność nośników, na których utrwalono oprogramowanie przechodzi na Zamawiającego.</w:t>
      </w:r>
    </w:p>
    <w:p w:rsidR="005766F9" w:rsidRPr="005766F9" w:rsidRDefault="005766F9" w:rsidP="00417E02">
      <w:pPr>
        <w:widowControl w:val="0"/>
        <w:numPr>
          <w:ilvl w:val="0"/>
          <w:numId w:val="208"/>
        </w:numPr>
        <w:shd w:val="clear" w:color="auto" w:fill="FFFFFF"/>
        <w:tabs>
          <w:tab w:val="left" w:pos="426"/>
        </w:tabs>
        <w:suppressAutoHyphens w:val="0"/>
        <w:autoSpaceDE w:val="0"/>
        <w:autoSpaceDN w:val="0"/>
        <w:adjustRightInd w:val="0"/>
        <w:ind w:left="426" w:right="5" w:hanging="426"/>
        <w:jc w:val="both"/>
        <w:textAlignment w:val="auto"/>
        <w:rPr>
          <w:rFonts w:ascii="Century Gothic" w:hAnsi="Century Gothic" w:cs="Times New Roman"/>
          <w:color w:val="auto"/>
          <w:spacing w:val="-18"/>
          <w:sz w:val="20"/>
          <w:szCs w:val="20"/>
        </w:rPr>
      </w:pPr>
      <w:r w:rsidRPr="005766F9">
        <w:rPr>
          <w:rFonts w:ascii="Century Gothic" w:hAnsi="Century Gothic" w:cs="Times New Roman"/>
          <w:color w:val="auto"/>
          <w:sz w:val="20"/>
          <w:szCs w:val="20"/>
        </w:rPr>
        <w:t xml:space="preserve">W okresie od dnia dostarczenia do siedziby Zamawiającego Przedmiotu umowy w sposób określony </w:t>
      </w:r>
      <w:r w:rsidRPr="005766F9">
        <w:rPr>
          <w:rFonts w:ascii="Century Gothic" w:hAnsi="Century Gothic" w:cs="Times New Roman"/>
          <w:color w:val="auto"/>
          <w:spacing w:val="-1"/>
          <w:sz w:val="20"/>
          <w:szCs w:val="20"/>
        </w:rPr>
        <w:t xml:space="preserve">w umowie do dnia podpisania protokołu odbioru ilościowego Wykonawca zapewni Zamawiającemu </w:t>
      </w:r>
      <w:r w:rsidRPr="005766F9">
        <w:rPr>
          <w:rFonts w:ascii="Century Gothic" w:hAnsi="Century Gothic" w:cs="Times New Roman"/>
          <w:color w:val="auto"/>
          <w:sz w:val="20"/>
          <w:szCs w:val="20"/>
        </w:rPr>
        <w:t>korzystanie z oprogramowania na warunkach licencji zgodnie z załącznikiem nr 2 do umowy, bez pobierania z tego tytułu dodatkowego wynagrodzenia.</w:t>
      </w:r>
    </w:p>
    <w:p w:rsidR="005766F9" w:rsidRPr="005766F9" w:rsidRDefault="005766F9" w:rsidP="00417E02">
      <w:pPr>
        <w:numPr>
          <w:ilvl w:val="0"/>
          <w:numId w:val="208"/>
        </w:numPr>
        <w:shd w:val="clear" w:color="auto" w:fill="FFFFFF"/>
        <w:tabs>
          <w:tab w:val="left" w:pos="284"/>
        </w:tabs>
        <w:autoSpaceDE w:val="0"/>
        <w:autoSpaceDN w:val="0"/>
        <w:ind w:left="284" w:right="19" w:hanging="284"/>
        <w:jc w:val="both"/>
        <w:rPr>
          <w:rFonts w:ascii="Century Gothic" w:hAnsi="Century Gothic" w:cs="Times New Roman"/>
          <w:color w:val="auto"/>
          <w:sz w:val="20"/>
          <w:szCs w:val="20"/>
        </w:rPr>
      </w:pPr>
      <w:r w:rsidRPr="005766F9">
        <w:rPr>
          <w:rFonts w:ascii="Century Gothic" w:hAnsi="Century Gothic" w:cs="Times New Roman"/>
          <w:color w:val="auto"/>
          <w:sz w:val="20"/>
          <w:szCs w:val="20"/>
        </w:rPr>
        <w:t>Wykonawca oświadcza i gwarantuje, że oprogramowanie, ani korzystanie z niego przez Zamawiającego, nie będą naruszać praw własności intelektualnej osób trzecich, w tym praw autorskich, patentów, ani praw do baz danych.</w:t>
      </w:r>
    </w:p>
    <w:p w:rsidR="005766F9" w:rsidRPr="005766F9" w:rsidRDefault="005766F9" w:rsidP="00417E02">
      <w:pPr>
        <w:numPr>
          <w:ilvl w:val="0"/>
          <w:numId w:val="208"/>
        </w:numPr>
        <w:shd w:val="clear" w:color="auto" w:fill="FFFFFF"/>
        <w:tabs>
          <w:tab w:val="left" w:pos="284"/>
        </w:tabs>
        <w:autoSpaceDE w:val="0"/>
        <w:autoSpaceDN w:val="0"/>
        <w:ind w:left="284" w:right="19" w:hanging="284"/>
        <w:jc w:val="both"/>
        <w:rPr>
          <w:rFonts w:ascii="Century Gothic" w:hAnsi="Century Gothic" w:cs="Times New Roman"/>
          <w:color w:val="auto"/>
          <w:sz w:val="20"/>
          <w:szCs w:val="20"/>
        </w:rPr>
      </w:pPr>
      <w:r w:rsidRPr="005766F9">
        <w:rPr>
          <w:rFonts w:ascii="Century Gothic" w:hAnsi="Century Gothic" w:cs="Times New Roman"/>
          <w:color w:val="auto"/>
          <w:spacing w:val="-1"/>
          <w:sz w:val="20"/>
          <w:szCs w:val="20"/>
        </w:rPr>
        <w:t xml:space="preserve">Jeżeli Zamawiający poinformuje Wykonawcę o jakichkolwiek roszczeniach osób trzecich zgłaszanych </w:t>
      </w:r>
      <w:r w:rsidRPr="005766F9">
        <w:rPr>
          <w:rFonts w:ascii="Century Gothic" w:hAnsi="Century Gothic" w:cs="Times New Roman"/>
          <w:color w:val="auto"/>
          <w:sz w:val="20"/>
          <w:szCs w:val="20"/>
        </w:rPr>
        <w:t xml:space="preserve">wobec Zamawiającego w związku z nabytym oprogramowaniem,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w:t>
      </w:r>
      <w:r w:rsidRPr="005766F9">
        <w:rPr>
          <w:rFonts w:ascii="Century Gothic" w:hAnsi="Century Gothic" w:cs="Times New Roman"/>
          <w:color w:val="auto"/>
          <w:spacing w:val="-1"/>
          <w:sz w:val="20"/>
          <w:szCs w:val="20"/>
        </w:rPr>
        <w:t xml:space="preserve">Zamawiającemu powództwa z tytułu naruszenia praw własności intelektualnej, Wykonawca wstąpi do postępowania w charakterze strony pozwanej, a w razie braku takiej możliwości wystąpi z interwencją </w:t>
      </w:r>
      <w:r w:rsidRPr="005766F9">
        <w:rPr>
          <w:rFonts w:ascii="Century Gothic" w:hAnsi="Century Gothic" w:cs="Times New Roman"/>
          <w:color w:val="auto"/>
          <w:sz w:val="20"/>
          <w:szCs w:val="20"/>
        </w:rPr>
        <w:t>uboczną po stronie Zamawiającego.</w:t>
      </w:r>
    </w:p>
    <w:p w:rsidR="005766F9" w:rsidRPr="00572F17" w:rsidRDefault="005766F9" w:rsidP="00417E02">
      <w:pPr>
        <w:numPr>
          <w:ilvl w:val="0"/>
          <w:numId w:val="208"/>
        </w:numPr>
        <w:shd w:val="clear" w:color="auto" w:fill="FFFFFF"/>
        <w:tabs>
          <w:tab w:val="left" w:pos="284"/>
        </w:tabs>
        <w:autoSpaceDE w:val="0"/>
        <w:autoSpaceDN w:val="0"/>
        <w:ind w:left="284" w:right="19" w:hanging="284"/>
        <w:jc w:val="both"/>
        <w:rPr>
          <w:rFonts w:ascii="Century Gothic" w:hAnsi="Century Gothic" w:cs="Times New Roman"/>
          <w:color w:val="auto"/>
          <w:sz w:val="20"/>
          <w:szCs w:val="20"/>
        </w:rPr>
      </w:pPr>
      <w:r w:rsidRPr="00572F17">
        <w:rPr>
          <w:rFonts w:ascii="Century Gothic" w:hAnsi="Century Gothic" w:cs="Times New Roman"/>
          <w:color w:val="auto"/>
          <w:sz w:val="20"/>
          <w:szCs w:val="20"/>
        </w:rPr>
        <w:t xml:space="preserve">Ponadto, jeśli używane oprogramowanie stanie się przedmiotem jakiegokolwiek powództwa Strony </w:t>
      </w:r>
      <w:r w:rsidRPr="00572F17">
        <w:rPr>
          <w:rFonts w:ascii="Century Gothic" w:hAnsi="Century Gothic" w:cs="Times New Roman"/>
          <w:color w:val="auto"/>
          <w:spacing w:val="-1"/>
          <w:sz w:val="20"/>
          <w:szCs w:val="20"/>
        </w:rPr>
        <w:t xml:space="preserve">lub osoby trzeciej o naruszenie praw własności intelektualnej, jak wymieniono powyżej, Wykonawca </w:t>
      </w:r>
      <w:r w:rsidRPr="00572F17">
        <w:rPr>
          <w:rFonts w:ascii="Century Gothic" w:hAnsi="Century Gothic" w:cs="Times New Roman"/>
          <w:color w:val="auto"/>
          <w:sz w:val="20"/>
          <w:szCs w:val="20"/>
        </w:rPr>
        <w:t>może na swój własny koszt wybrać jedno z poniższych rozwiązań:</w:t>
      </w:r>
      <w:r w:rsidR="00572F17" w:rsidRPr="00572F17">
        <w:rPr>
          <w:rFonts w:ascii="Century Gothic" w:hAnsi="Century Gothic" w:cs="Times New Roman"/>
          <w:color w:val="auto"/>
          <w:sz w:val="20"/>
          <w:szCs w:val="20"/>
        </w:rPr>
        <w:t xml:space="preserve">  </w:t>
      </w:r>
    </w:p>
    <w:p w:rsidR="005766F9" w:rsidRPr="005766F9" w:rsidRDefault="005766F9" w:rsidP="00417E02">
      <w:pPr>
        <w:widowControl w:val="0"/>
        <w:numPr>
          <w:ilvl w:val="0"/>
          <w:numId w:val="209"/>
        </w:numPr>
        <w:shd w:val="clear" w:color="auto" w:fill="FFFFFF"/>
        <w:tabs>
          <w:tab w:val="left" w:pos="691"/>
        </w:tabs>
        <w:suppressAutoHyphens w:val="0"/>
        <w:autoSpaceDE w:val="0"/>
        <w:autoSpaceDN w:val="0"/>
        <w:adjustRightInd w:val="0"/>
        <w:ind w:left="446"/>
        <w:textAlignment w:val="auto"/>
        <w:rPr>
          <w:rFonts w:ascii="Century Gothic" w:hAnsi="Century Gothic" w:cs="Times New Roman"/>
          <w:color w:val="auto"/>
          <w:spacing w:val="-17"/>
          <w:sz w:val="20"/>
          <w:szCs w:val="20"/>
        </w:rPr>
      </w:pPr>
      <w:r w:rsidRPr="005766F9">
        <w:rPr>
          <w:rFonts w:ascii="Century Gothic" w:hAnsi="Century Gothic" w:cs="Times New Roman"/>
          <w:color w:val="auto"/>
          <w:spacing w:val="-1"/>
          <w:sz w:val="20"/>
          <w:szCs w:val="20"/>
        </w:rPr>
        <w:t>uzyskać dla Zamawiającego prawo dalszego użytkowania oprogramowania lub</w:t>
      </w:r>
    </w:p>
    <w:p w:rsidR="005766F9" w:rsidRPr="005766F9" w:rsidRDefault="005766F9" w:rsidP="00417E02">
      <w:pPr>
        <w:widowControl w:val="0"/>
        <w:numPr>
          <w:ilvl w:val="0"/>
          <w:numId w:val="209"/>
        </w:numPr>
        <w:shd w:val="clear" w:color="auto" w:fill="FFFFFF"/>
        <w:tabs>
          <w:tab w:val="left" w:pos="691"/>
        </w:tabs>
        <w:suppressAutoHyphens w:val="0"/>
        <w:autoSpaceDE w:val="0"/>
        <w:autoSpaceDN w:val="0"/>
        <w:adjustRightInd w:val="0"/>
        <w:ind w:left="691" w:right="24" w:hanging="245"/>
        <w:jc w:val="both"/>
        <w:textAlignment w:val="auto"/>
        <w:rPr>
          <w:rFonts w:ascii="Century Gothic" w:hAnsi="Century Gothic" w:cs="Times New Roman"/>
          <w:color w:val="auto"/>
          <w:spacing w:val="-4"/>
          <w:sz w:val="20"/>
          <w:szCs w:val="20"/>
        </w:rPr>
      </w:pPr>
      <w:r w:rsidRPr="005766F9">
        <w:rPr>
          <w:rFonts w:ascii="Century Gothic" w:hAnsi="Century Gothic" w:cs="Times New Roman"/>
          <w:color w:val="auto"/>
          <w:spacing w:val="-1"/>
          <w:sz w:val="20"/>
          <w:szCs w:val="20"/>
        </w:rPr>
        <w:t>zmodyfikować oprogramowanie tak, żeby było zgodne z umową</w:t>
      </w:r>
      <w:r w:rsidR="00913196">
        <w:rPr>
          <w:rFonts w:ascii="Century Gothic" w:hAnsi="Century Gothic" w:cs="Times New Roman"/>
          <w:color w:val="auto"/>
          <w:spacing w:val="-1"/>
          <w:sz w:val="20"/>
          <w:szCs w:val="20"/>
        </w:rPr>
        <w:t xml:space="preserve"> ramową</w:t>
      </w:r>
      <w:r w:rsidRPr="005766F9">
        <w:rPr>
          <w:rFonts w:ascii="Century Gothic" w:hAnsi="Century Gothic" w:cs="Times New Roman"/>
          <w:color w:val="auto"/>
          <w:spacing w:val="-1"/>
          <w:sz w:val="20"/>
          <w:szCs w:val="20"/>
        </w:rPr>
        <w:t xml:space="preserve">, ale wolne od jakichkolwiek wad </w:t>
      </w:r>
      <w:r w:rsidRPr="005766F9">
        <w:rPr>
          <w:rFonts w:ascii="Century Gothic" w:hAnsi="Century Gothic" w:cs="Times New Roman"/>
          <w:color w:val="auto"/>
          <w:sz w:val="20"/>
          <w:szCs w:val="20"/>
        </w:rPr>
        <w:t>lub roszczeń osób trzecich.</w:t>
      </w:r>
    </w:p>
    <w:p w:rsidR="005766F9" w:rsidRPr="005766F9" w:rsidRDefault="005766F9" w:rsidP="00572F17">
      <w:pPr>
        <w:shd w:val="clear" w:color="auto" w:fill="FFFFFF"/>
        <w:tabs>
          <w:tab w:val="left" w:pos="446"/>
        </w:tabs>
        <w:ind w:left="426" w:hanging="402"/>
        <w:jc w:val="both"/>
        <w:rPr>
          <w:rFonts w:ascii="Century Gothic" w:hAnsi="Century Gothic" w:cs="Times New Roman"/>
          <w:color w:val="auto"/>
          <w:spacing w:val="-15"/>
          <w:sz w:val="20"/>
          <w:szCs w:val="20"/>
        </w:rPr>
      </w:pPr>
      <w:r w:rsidRPr="005766F9">
        <w:rPr>
          <w:rFonts w:ascii="Century Gothic" w:hAnsi="Century Gothic" w:cs="Times New Roman"/>
          <w:color w:val="auto"/>
          <w:spacing w:val="-14"/>
          <w:sz w:val="20"/>
          <w:szCs w:val="20"/>
        </w:rPr>
        <w:t>7.</w:t>
      </w:r>
      <w:r w:rsidRPr="005766F9">
        <w:rPr>
          <w:rFonts w:ascii="Century Gothic" w:hAnsi="Century Gothic" w:cs="Times New Roman"/>
          <w:color w:val="auto"/>
          <w:sz w:val="20"/>
          <w:szCs w:val="20"/>
        </w:rPr>
        <w:tab/>
      </w:r>
      <w:r w:rsidRPr="005766F9">
        <w:rPr>
          <w:rFonts w:ascii="Century Gothic" w:hAnsi="Century Gothic" w:cs="Times New Roman"/>
          <w:color w:val="auto"/>
          <w:spacing w:val="-1"/>
          <w:sz w:val="20"/>
          <w:szCs w:val="20"/>
        </w:rPr>
        <w:t xml:space="preserve">Strony potwierdzają, że żadne z powyższych postanowień nie wyłącza możliwości dochodzenia przez Zamawiającego odszkodowania na zasadach ogólnych kodeksu </w:t>
      </w:r>
      <w:r w:rsidRPr="005766F9">
        <w:rPr>
          <w:rFonts w:ascii="Century Gothic" w:hAnsi="Century Gothic" w:cs="Times New Roman"/>
          <w:color w:val="auto"/>
          <w:sz w:val="20"/>
          <w:szCs w:val="20"/>
        </w:rPr>
        <w:t>cywilnego lub</w:t>
      </w:r>
      <w:r w:rsidR="00572F17">
        <w:rPr>
          <w:rFonts w:ascii="Century Gothic" w:hAnsi="Century Gothic" w:cs="Times New Roman"/>
          <w:color w:val="auto"/>
          <w:sz w:val="20"/>
          <w:szCs w:val="20"/>
        </w:rPr>
        <w:t xml:space="preserve"> wykonania </w:t>
      </w:r>
      <w:r w:rsidRPr="005766F9">
        <w:rPr>
          <w:rFonts w:ascii="Century Gothic" w:hAnsi="Century Gothic" w:cs="Times New Roman"/>
          <w:color w:val="auto"/>
          <w:sz w:val="20"/>
          <w:szCs w:val="20"/>
        </w:rPr>
        <w:t xml:space="preserve"> uprawnień przez Zamawiającego wynikających z innych ustaw.</w:t>
      </w:r>
    </w:p>
    <w:p w:rsidR="005766F9" w:rsidRPr="00913196" w:rsidRDefault="005766F9" w:rsidP="005766F9">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16"/>
          <w:szCs w:val="16"/>
          <w:lang w:eastAsia="en-US"/>
        </w:rPr>
      </w:pPr>
    </w:p>
    <w:p w:rsidR="005766F9" w:rsidRPr="005766F9" w:rsidRDefault="005766F9" w:rsidP="005766F9">
      <w:pPr>
        <w:tabs>
          <w:tab w:val="left" w:pos="426"/>
          <w:tab w:val="center" w:pos="4536"/>
          <w:tab w:val="right" w:pos="9072"/>
        </w:tabs>
        <w:suppressAutoHyphens w:val="0"/>
        <w:jc w:val="center"/>
        <w:textAlignment w:val="auto"/>
        <w:rPr>
          <w:rFonts w:ascii="Century Gothic"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 5</w:t>
      </w:r>
    </w:p>
    <w:p w:rsidR="005766F9" w:rsidRPr="005766F9" w:rsidRDefault="005766F9" w:rsidP="00417E02">
      <w:pPr>
        <w:numPr>
          <w:ilvl w:val="0"/>
          <w:numId w:val="210"/>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 xml:space="preserve">Wykonawca zobowiązuje się do dostaw asortymentu w terminie nie dłuższym niż </w:t>
      </w:r>
      <w:r w:rsidRPr="005766F9">
        <w:rPr>
          <w:rFonts w:ascii="Century Gothic" w:eastAsia="SimSun" w:hAnsi="Century Gothic" w:cs="Times New Roman"/>
          <w:b/>
          <w:bCs/>
          <w:color w:val="auto"/>
          <w:kern w:val="0"/>
          <w:sz w:val="20"/>
          <w:szCs w:val="20"/>
          <w:lang w:eastAsia="en-US"/>
        </w:rPr>
        <w:t>50 dni roboczych</w:t>
      </w:r>
      <w:r w:rsidRPr="005766F9">
        <w:rPr>
          <w:rFonts w:ascii="Century Gothic" w:eastAsia="SimSun" w:hAnsi="Century Gothic" w:cs="Times New Roman"/>
          <w:color w:val="auto"/>
          <w:kern w:val="0"/>
          <w:sz w:val="20"/>
          <w:szCs w:val="20"/>
          <w:lang w:eastAsia="en-US"/>
        </w:rPr>
        <w:t xml:space="preserve">, licząc od daty zawarcia umowy wykonawczej. </w:t>
      </w:r>
    </w:p>
    <w:p w:rsidR="005766F9" w:rsidRPr="005766F9" w:rsidRDefault="005766F9" w:rsidP="005766F9">
      <w:pPr>
        <w:suppressAutoHyphens w:val="0"/>
        <w:ind w:left="36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Ilekroć w niniejszej umowie użyto sformułowania dni robocze, rozumie się przez to dni od poniedziałku do piątku, z wyłączeniem dni ustawowo wolnych od pracy zgodnie z właściwymi przepisami, w godzinach 8:00÷1</w:t>
      </w:r>
      <w:r w:rsidR="00913196">
        <w:rPr>
          <w:rFonts w:ascii="Century Gothic" w:hAnsi="Century Gothic" w:cs="Times New Roman"/>
          <w:color w:val="auto"/>
          <w:kern w:val="0"/>
          <w:sz w:val="20"/>
          <w:szCs w:val="20"/>
          <w:lang w:eastAsia="en-US"/>
        </w:rPr>
        <w:t>6</w:t>
      </w:r>
      <w:r w:rsidRPr="005766F9">
        <w:rPr>
          <w:rFonts w:ascii="Century Gothic" w:hAnsi="Century Gothic" w:cs="Times New Roman"/>
          <w:color w:val="auto"/>
          <w:kern w:val="0"/>
          <w:sz w:val="20"/>
          <w:szCs w:val="20"/>
          <w:lang w:eastAsia="en-US"/>
        </w:rPr>
        <w:t>:00.</w:t>
      </w:r>
    </w:p>
    <w:p w:rsidR="005766F9" w:rsidRPr="005766F9" w:rsidRDefault="005766F9" w:rsidP="00417E02">
      <w:pPr>
        <w:numPr>
          <w:ilvl w:val="0"/>
          <w:numId w:val="210"/>
        </w:numPr>
        <w:tabs>
          <w:tab w:val="num" w:pos="426"/>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 xml:space="preserve">Wykonawca zobowiązuje się powiadamiać Zamawiającego z 1–dniowym (dzień roboczy) wyprzedzeniem o dokładnym terminie dostawy na </w:t>
      </w:r>
      <w:r w:rsidRPr="005766F9">
        <w:rPr>
          <w:rFonts w:ascii="Century Gothic" w:eastAsia="SimSun" w:hAnsi="Century Gothic" w:cs="Times New Roman"/>
          <w:bCs/>
          <w:color w:val="auto"/>
          <w:kern w:val="0"/>
          <w:sz w:val="20"/>
          <w:szCs w:val="20"/>
          <w:lang w:eastAsia="en-US"/>
        </w:rPr>
        <w:t xml:space="preserve">nr faksu </w:t>
      </w:r>
      <w:r w:rsidRPr="005766F9">
        <w:rPr>
          <w:rFonts w:ascii="Century Gothic" w:eastAsia="SimSun" w:hAnsi="Century Gothic" w:cs="Times New Roman"/>
          <w:color w:val="auto"/>
          <w:kern w:val="0"/>
          <w:sz w:val="20"/>
          <w:szCs w:val="20"/>
          <w:lang w:eastAsia="en-US"/>
        </w:rPr>
        <w:t>(47) …….</w:t>
      </w:r>
      <w:r w:rsidRPr="005766F9">
        <w:rPr>
          <w:rFonts w:ascii="Century Gothic" w:eastAsia="SimSun" w:hAnsi="Century Gothic" w:cs="Times New Roman"/>
          <w:bCs/>
          <w:color w:val="auto"/>
          <w:kern w:val="0"/>
          <w:sz w:val="20"/>
          <w:szCs w:val="20"/>
          <w:lang w:eastAsia="en-US"/>
        </w:rPr>
        <w:t xml:space="preserve"> lub nr telefonu </w:t>
      </w:r>
      <w:r w:rsidRPr="005766F9">
        <w:rPr>
          <w:rFonts w:ascii="Century Gothic" w:eastAsia="SimSun" w:hAnsi="Century Gothic" w:cs="Times New Roman"/>
          <w:color w:val="auto"/>
          <w:kern w:val="0"/>
          <w:sz w:val="20"/>
          <w:szCs w:val="20"/>
          <w:lang w:eastAsia="en-US"/>
        </w:rPr>
        <w:t>(47) ……...</w:t>
      </w:r>
      <w:r w:rsidR="003B38F1">
        <w:rPr>
          <w:rFonts w:ascii="Century Gothic" w:eastAsia="SimSun" w:hAnsi="Century Gothic" w:cs="Times New Roman"/>
          <w:color w:val="auto"/>
          <w:kern w:val="0"/>
          <w:sz w:val="20"/>
          <w:szCs w:val="20"/>
          <w:lang w:eastAsia="en-US"/>
        </w:rPr>
        <w:t xml:space="preserve"> (wskazane zostaną  w  umowie  wykonawczej).</w:t>
      </w:r>
    </w:p>
    <w:p w:rsidR="005766F9" w:rsidRPr="005766F9" w:rsidRDefault="005766F9" w:rsidP="00417E02">
      <w:pPr>
        <w:numPr>
          <w:ilvl w:val="0"/>
          <w:numId w:val="210"/>
        </w:numPr>
        <w:tabs>
          <w:tab w:val="left" w:pos="-142"/>
          <w:tab w:val="left" w:pos="284"/>
        </w:tabs>
        <w:suppressAutoHyphens w:val="0"/>
        <w:jc w:val="both"/>
        <w:textAlignment w:val="auto"/>
        <w:rPr>
          <w:rFonts w:ascii="Century Gothic" w:eastAsia="SimSun" w:hAnsi="Century Gothic" w:cs="Times New Roman"/>
          <w:b/>
          <w:color w:val="auto"/>
          <w:kern w:val="0"/>
          <w:sz w:val="20"/>
          <w:szCs w:val="20"/>
          <w:lang w:eastAsia="en-US"/>
        </w:rPr>
      </w:pPr>
      <w:r w:rsidRPr="005766F9">
        <w:rPr>
          <w:rFonts w:ascii="Century Gothic" w:eastAsia="SimSun" w:hAnsi="Century Gothic" w:cs="Times New Roman"/>
          <w:color w:val="auto"/>
          <w:kern w:val="0"/>
          <w:sz w:val="20"/>
          <w:szCs w:val="20"/>
          <w:lang w:eastAsia="en-US"/>
        </w:rPr>
        <w:t xml:space="preserve"> Wykonawca zobowiązuje się dostarczać asortyment w dni robocze do siedziby Zamawiającego oraz do obiektów Zamawiającego zlokalizowanych na terenie Warszawy i </w:t>
      </w:r>
      <w:r w:rsidR="001B7FB6">
        <w:rPr>
          <w:rFonts w:ascii="Century Gothic" w:hAnsi="Century Gothic"/>
          <w:color w:val="auto"/>
          <w:sz w:val="20"/>
        </w:rPr>
        <w:t>powiatów: piaseczyńskiego i   pruszkowskiego</w:t>
      </w:r>
      <w:r w:rsidRPr="005766F9">
        <w:rPr>
          <w:rFonts w:ascii="Century Gothic" w:eastAsia="SimSun" w:hAnsi="Century Gothic" w:cs="Times New Roman"/>
          <w:color w:val="auto"/>
          <w:kern w:val="0"/>
          <w:sz w:val="20"/>
          <w:szCs w:val="20"/>
          <w:lang w:eastAsia="en-US"/>
        </w:rPr>
        <w:t xml:space="preserve">. Dokładna lokalizacja zostanie wskazana każdorazowo </w:t>
      </w:r>
      <w:r w:rsidR="001B7FB6">
        <w:rPr>
          <w:rFonts w:ascii="Century Gothic" w:eastAsia="SimSun" w:hAnsi="Century Gothic" w:cs="Times New Roman"/>
          <w:color w:val="auto"/>
          <w:kern w:val="0"/>
          <w:sz w:val="20"/>
          <w:szCs w:val="20"/>
          <w:lang w:eastAsia="en-US"/>
        </w:rPr>
        <w:t xml:space="preserve">  </w:t>
      </w:r>
      <w:r w:rsidRPr="005766F9">
        <w:rPr>
          <w:rFonts w:ascii="Century Gothic" w:eastAsia="SimSun" w:hAnsi="Century Gothic" w:cs="Times New Roman"/>
          <w:color w:val="auto"/>
          <w:kern w:val="0"/>
          <w:sz w:val="20"/>
          <w:szCs w:val="20"/>
          <w:lang w:eastAsia="en-US"/>
        </w:rPr>
        <w:t>w umowie wykonawczej.</w:t>
      </w:r>
    </w:p>
    <w:p w:rsidR="005766F9" w:rsidRPr="005766F9" w:rsidRDefault="005766F9" w:rsidP="00417E02">
      <w:pPr>
        <w:numPr>
          <w:ilvl w:val="0"/>
          <w:numId w:val="210"/>
        </w:numPr>
        <w:suppressAutoHyphens w:val="0"/>
        <w:ind w:left="426" w:hanging="426"/>
        <w:jc w:val="both"/>
        <w:textAlignment w:val="auto"/>
        <w:rPr>
          <w:rFonts w:ascii="Century Gothic" w:eastAsia="SimSun" w:hAnsi="Century Gothic" w:cs="Times New Roman"/>
          <w:color w:val="auto"/>
          <w:kern w:val="0"/>
          <w:sz w:val="20"/>
          <w:szCs w:val="20"/>
        </w:rPr>
      </w:pPr>
      <w:r w:rsidRPr="005766F9">
        <w:rPr>
          <w:rFonts w:ascii="Century Gothic" w:hAnsi="Century Gothic" w:cs="Times New Roman"/>
          <w:color w:val="auto"/>
          <w:sz w:val="20"/>
          <w:szCs w:val="20"/>
          <w:lang w:eastAsia="pl-PL"/>
        </w:rPr>
        <w:t>Zamawiający wymaga, żeby z</w:t>
      </w:r>
      <w:r w:rsidRPr="005766F9">
        <w:rPr>
          <w:rFonts w:ascii="Century Gothic" w:eastAsia="SimSun" w:hAnsi="Century Gothic" w:cs="Times New Roman"/>
          <w:color w:val="auto"/>
          <w:kern w:val="0"/>
          <w:sz w:val="20"/>
          <w:szCs w:val="20"/>
        </w:rPr>
        <w:t xml:space="preserve"> odbioru </w:t>
      </w:r>
      <w:r w:rsidRPr="005766F9">
        <w:rPr>
          <w:rFonts w:ascii="Century Gothic" w:hAnsi="Century Gothic" w:cs="Times New Roman"/>
          <w:color w:val="auto"/>
          <w:sz w:val="20"/>
          <w:szCs w:val="20"/>
          <w:lang w:eastAsia="pl-PL"/>
        </w:rPr>
        <w:t xml:space="preserve">asortymentu </w:t>
      </w:r>
      <w:r w:rsidRPr="005766F9">
        <w:rPr>
          <w:rFonts w:ascii="Century Gothic" w:hAnsi="Century Gothic" w:cs="Times New Roman"/>
          <w:color w:val="auto"/>
          <w:sz w:val="20"/>
          <w:szCs w:val="20"/>
        </w:rPr>
        <w:t xml:space="preserve"> </w:t>
      </w:r>
      <w:r w:rsidRPr="005766F9">
        <w:rPr>
          <w:rFonts w:ascii="Century Gothic" w:eastAsia="SimSun" w:hAnsi="Century Gothic" w:cs="Times New Roman"/>
          <w:color w:val="auto"/>
          <w:kern w:val="0"/>
          <w:sz w:val="20"/>
          <w:szCs w:val="20"/>
        </w:rPr>
        <w:t>został sporządzony protokół ilościowy, jakościowy i końcowy.</w:t>
      </w:r>
    </w:p>
    <w:p w:rsidR="005766F9" w:rsidRPr="005766F9" w:rsidRDefault="005766F9" w:rsidP="00417E02">
      <w:pPr>
        <w:numPr>
          <w:ilvl w:val="0"/>
          <w:numId w:val="210"/>
        </w:numPr>
        <w:suppressAutoHyphens w:val="0"/>
        <w:jc w:val="both"/>
        <w:textAlignment w:val="auto"/>
        <w:rPr>
          <w:rFonts w:ascii="Century Gothic" w:eastAsia="SimSun" w:hAnsi="Century Gothic" w:cs="Times New Roman"/>
          <w:color w:val="auto"/>
          <w:kern w:val="0"/>
          <w:sz w:val="20"/>
          <w:szCs w:val="20"/>
        </w:rPr>
      </w:pPr>
      <w:r w:rsidRPr="005766F9">
        <w:rPr>
          <w:rFonts w:ascii="Century Gothic" w:eastAsia="SimSun" w:hAnsi="Century Gothic" w:cs="Times New Roman"/>
          <w:color w:val="auto"/>
          <w:kern w:val="0"/>
          <w:sz w:val="20"/>
          <w:szCs w:val="20"/>
        </w:rPr>
        <w:t>Odbiór ilościowy zostanie przeprowadzony w dniu dostawy i potwierdzony będzie ilościowym protokołem odbioru obejmującym sprawdzenie:</w:t>
      </w:r>
    </w:p>
    <w:p w:rsidR="005766F9" w:rsidRPr="005766F9" w:rsidRDefault="005766F9" w:rsidP="00417E02">
      <w:pPr>
        <w:numPr>
          <w:ilvl w:val="0"/>
          <w:numId w:val="211"/>
        </w:numPr>
        <w:tabs>
          <w:tab w:val="clear" w:pos="1440"/>
        </w:tabs>
        <w:suppressAutoHyphens w:val="0"/>
        <w:ind w:hanging="1014"/>
        <w:jc w:val="both"/>
        <w:textAlignment w:val="auto"/>
        <w:rPr>
          <w:rFonts w:ascii="Century Gothic" w:eastAsia="SimSun" w:hAnsi="Century Gothic" w:cs="Times New Roman"/>
          <w:color w:val="auto"/>
          <w:kern w:val="0"/>
          <w:sz w:val="20"/>
          <w:szCs w:val="20"/>
        </w:rPr>
      </w:pPr>
      <w:r w:rsidRPr="005766F9">
        <w:rPr>
          <w:rFonts w:ascii="Century Gothic" w:eastAsia="SimSun" w:hAnsi="Century Gothic" w:cs="Times New Roman"/>
          <w:color w:val="auto"/>
          <w:kern w:val="0"/>
          <w:sz w:val="20"/>
          <w:szCs w:val="20"/>
        </w:rPr>
        <w:t xml:space="preserve">zgodności ilości dostarczonego </w:t>
      </w:r>
      <w:r w:rsidRPr="005766F9">
        <w:rPr>
          <w:rFonts w:ascii="Century Gothic" w:hAnsi="Century Gothic" w:cs="Times New Roman"/>
          <w:color w:val="auto"/>
          <w:sz w:val="20"/>
          <w:szCs w:val="20"/>
          <w:lang w:eastAsia="pl-PL"/>
        </w:rPr>
        <w:t xml:space="preserve">asortymentu </w:t>
      </w:r>
      <w:r w:rsidRPr="005766F9">
        <w:rPr>
          <w:rFonts w:ascii="Century Gothic" w:hAnsi="Century Gothic" w:cs="Times New Roman"/>
          <w:color w:val="auto"/>
          <w:sz w:val="20"/>
          <w:szCs w:val="20"/>
        </w:rPr>
        <w:t xml:space="preserve"> </w:t>
      </w:r>
      <w:r w:rsidRPr="005766F9">
        <w:rPr>
          <w:rFonts w:ascii="Century Gothic" w:eastAsia="SimSun" w:hAnsi="Century Gothic" w:cs="Times New Roman"/>
          <w:color w:val="auto"/>
          <w:kern w:val="0"/>
          <w:sz w:val="20"/>
          <w:szCs w:val="20"/>
        </w:rPr>
        <w:t>z ilością wskazaną w zawartej umowie;</w:t>
      </w:r>
    </w:p>
    <w:p w:rsidR="005766F9" w:rsidRPr="005766F9" w:rsidRDefault="005766F9" w:rsidP="00417E02">
      <w:pPr>
        <w:numPr>
          <w:ilvl w:val="0"/>
          <w:numId w:val="211"/>
        </w:numPr>
        <w:tabs>
          <w:tab w:val="clear" w:pos="1440"/>
        </w:tabs>
        <w:suppressAutoHyphens w:val="0"/>
        <w:ind w:hanging="1014"/>
        <w:jc w:val="both"/>
        <w:textAlignment w:val="auto"/>
        <w:rPr>
          <w:rFonts w:ascii="Century Gothic" w:eastAsia="SimSun" w:hAnsi="Century Gothic" w:cs="Times New Roman"/>
          <w:color w:val="auto"/>
          <w:kern w:val="0"/>
          <w:sz w:val="20"/>
          <w:szCs w:val="20"/>
        </w:rPr>
      </w:pPr>
      <w:r w:rsidRPr="005766F9">
        <w:rPr>
          <w:rFonts w:ascii="Century Gothic" w:eastAsia="SimSun" w:hAnsi="Century Gothic" w:cs="Times New Roman"/>
          <w:color w:val="auto"/>
          <w:kern w:val="0"/>
          <w:sz w:val="20"/>
          <w:szCs w:val="20"/>
        </w:rPr>
        <w:t>kompletności dokumentacji, o której mowa w § 3 ust. 2.</w:t>
      </w:r>
    </w:p>
    <w:p w:rsidR="005766F9" w:rsidRPr="005766F9" w:rsidRDefault="005766F9" w:rsidP="00417E02">
      <w:pPr>
        <w:numPr>
          <w:ilvl w:val="0"/>
          <w:numId w:val="210"/>
        </w:numPr>
        <w:suppressAutoHyphens w:val="0"/>
        <w:jc w:val="both"/>
        <w:textAlignment w:val="auto"/>
        <w:rPr>
          <w:rFonts w:ascii="Century Gothic" w:eastAsia="SimSun" w:hAnsi="Century Gothic" w:cs="Times New Roman"/>
          <w:color w:val="auto"/>
          <w:kern w:val="0"/>
          <w:sz w:val="20"/>
          <w:szCs w:val="20"/>
        </w:rPr>
      </w:pPr>
      <w:r w:rsidRPr="005766F9">
        <w:rPr>
          <w:rFonts w:ascii="Century Gothic" w:eastAsia="SimSun" w:hAnsi="Century Gothic" w:cs="Times New Roman"/>
          <w:color w:val="auto"/>
          <w:kern w:val="0"/>
          <w:sz w:val="20"/>
          <w:szCs w:val="20"/>
        </w:rPr>
        <w:t xml:space="preserve">Odbiór jakościowy przeprowadzony zostanie zgodnie z zasadami określonymi w załączniku nr 2 do umowy, w terminie do </w:t>
      </w:r>
      <w:r w:rsidRPr="005766F9">
        <w:rPr>
          <w:rFonts w:ascii="Century Gothic" w:eastAsia="SimSun" w:hAnsi="Century Gothic" w:cs="Times New Roman"/>
          <w:b/>
          <w:color w:val="auto"/>
          <w:kern w:val="0"/>
          <w:sz w:val="20"/>
          <w:szCs w:val="20"/>
        </w:rPr>
        <w:t>15</w:t>
      </w:r>
      <w:r w:rsidRPr="005766F9">
        <w:rPr>
          <w:rFonts w:ascii="Century Gothic" w:eastAsia="SimSun" w:hAnsi="Century Gothic" w:cs="Times New Roman"/>
          <w:b/>
          <w:bCs/>
          <w:color w:val="auto"/>
          <w:kern w:val="0"/>
          <w:sz w:val="20"/>
          <w:szCs w:val="20"/>
        </w:rPr>
        <w:t xml:space="preserve"> dni roboczych, </w:t>
      </w:r>
      <w:r w:rsidRPr="005766F9">
        <w:rPr>
          <w:rFonts w:ascii="Century Gothic" w:eastAsia="SimSun" w:hAnsi="Century Gothic" w:cs="Times New Roman"/>
          <w:color w:val="auto"/>
          <w:kern w:val="0"/>
          <w:sz w:val="20"/>
          <w:szCs w:val="20"/>
        </w:rPr>
        <w:t xml:space="preserve">licząc od daty podpisania bez uwag przez Strony protokołu odbioru ilościowego i potwierdzony będzie jakościowym protokołem odbioru, obejmującym między innymi sprawdzenie zgodności dostarczonego </w:t>
      </w:r>
      <w:r w:rsidR="00843657">
        <w:rPr>
          <w:rFonts w:ascii="Century Gothic" w:hAnsi="Century Gothic" w:cs="Times New Roman"/>
          <w:color w:val="auto"/>
          <w:sz w:val="20"/>
          <w:szCs w:val="20"/>
          <w:lang w:eastAsia="pl-PL"/>
        </w:rPr>
        <w:t xml:space="preserve">asortymentu                                      </w:t>
      </w:r>
      <w:r w:rsidRPr="005766F9">
        <w:rPr>
          <w:rFonts w:ascii="Century Gothic" w:eastAsia="SimSun" w:hAnsi="Century Gothic" w:cs="Times New Roman"/>
          <w:color w:val="auto"/>
          <w:kern w:val="0"/>
          <w:sz w:val="20"/>
          <w:szCs w:val="20"/>
        </w:rPr>
        <w:t xml:space="preserve">z wymaganiami wskazanymi w </w:t>
      </w:r>
      <w:r w:rsidRPr="005766F9">
        <w:rPr>
          <w:rFonts w:ascii="Century Gothic" w:hAnsi="Century Gothic" w:cs="Times New Roman"/>
          <w:color w:val="auto"/>
          <w:sz w:val="20"/>
          <w:szCs w:val="20"/>
        </w:rPr>
        <w:t>załączniku nr 2 do umowy</w:t>
      </w:r>
      <w:r w:rsidRPr="005766F9">
        <w:rPr>
          <w:rFonts w:ascii="Century Gothic" w:eastAsia="SimSun" w:hAnsi="Century Gothic" w:cs="Times New Roman"/>
          <w:color w:val="auto"/>
          <w:kern w:val="0"/>
          <w:sz w:val="20"/>
          <w:szCs w:val="20"/>
        </w:rPr>
        <w:t>.</w:t>
      </w:r>
    </w:p>
    <w:p w:rsidR="005766F9" w:rsidRPr="005766F9" w:rsidRDefault="005766F9" w:rsidP="00417E02">
      <w:pPr>
        <w:numPr>
          <w:ilvl w:val="0"/>
          <w:numId w:val="210"/>
        </w:numPr>
        <w:suppressAutoHyphens w:val="0"/>
        <w:jc w:val="both"/>
        <w:textAlignment w:val="auto"/>
        <w:rPr>
          <w:rFonts w:ascii="Century Gothic" w:eastAsia="SimSun" w:hAnsi="Century Gothic" w:cs="Times New Roman"/>
          <w:color w:val="auto"/>
          <w:kern w:val="0"/>
          <w:sz w:val="20"/>
          <w:szCs w:val="20"/>
        </w:rPr>
      </w:pPr>
      <w:r w:rsidRPr="005766F9">
        <w:rPr>
          <w:rFonts w:ascii="Century Gothic" w:eastAsia="SimSun" w:hAnsi="Century Gothic" w:cs="Times New Roman"/>
          <w:color w:val="auto"/>
          <w:kern w:val="0"/>
          <w:sz w:val="20"/>
          <w:szCs w:val="20"/>
        </w:rPr>
        <w:t>W przypadku ustalenia przy którymkolwiek z odbiorów, w szczególności że:</w:t>
      </w:r>
    </w:p>
    <w:p w:rsidR="005766F9" w:rsidRPr="005766F9" w:rsidRDefault="005766F9" w:rsidP="00417E02">
      <w:pPr>
        <w:numPr>
          <w:ilvl w:val="1"/>
          <w:numId w:val="210"/>
        </w:numPr>
        <w:tabs>
          <w:tab w:val="clear" w:pos="1440"/>
          <w:tab w:val="num" w:pos="851"/>
        </w:tabs>
        <w:suppressAutoHyphens w:val="0"/>
        <w:ind w:left="851" w:hanging="425"/>
        <w:jc w:val="both"/>
        <w:textAlignment w:val="auto"/>
        <w:rPr>
          <w:rFonts w:ascii="Century Gothic" w:eastAsia="SimSun" w:hAnsi="Century Gothic" w:cs="Times New Roman"/>
          <w:color w:val="auto"/>
          <w:kern w:val="0"/>
          <w:sz w:val="20"/>
          <w:szCs w:val="20"/>
        </w:rPr>
      </w:pPr>
      <w:r w:rsidRPr="005766F9">
        <w:rPr>
          <w:rFonts w:ascii="Century Gothic" w:eastAsia="SimSun" w:hAnsi="Century Gothic" w:cs="Times New Roman"/>
          <w:color w:val="auto"/>
          <w:kern w:val="0"/>
          <w:sz w:val="20"/>
          <w:szCs w:val="20"/>
        </w:rPr>
        <w:t>dostarczony asortyment</w:t>
      </w:r>
      <w:r w:rsidRPr="005766F9">
        <w:rPr>
          <w:rFonts w:ascii="Century Gothic" w:hAnsi="Century Gothic" w:cs="Times New Roman"/>
          <w:color w:val="auto"/>
          <w:sz w:val="20"/>
          <w:szCs w:val="20"/>
          <w:lang w:eastAsia="pl-PL"/>
        </w:rPr>
        <w:t xml:space="preserve"> jest</w:t>
      </w:r>
      <w:r w:rsidRPr="005766F9">
        <w:rPr>
          <w:rFonts w:ascii="Century Gothic" w:eastAsia="SimSun" w:hAnsi="Century Gothic" w:cs="Times New Roman"/>
          <w:color w:val="auto"/>
          <w:kern w:val="0"/>
          <w:sz w:val="20"/>
          <w:szCs w:val="20"/>
        </w:rPr>
        <w:t xml:space="preserve"> niekompletny i/lub którakolwiek ich część jest niekompletna (np. brak okablowania, brak dostarczenia na nośniku systemu operacyjnego, itp.);</w:t>
      </w:r>
    </w:p>
    <w:p w:rsidR="005766F9" w:rsidRPr="005766F9" w:rsidRDefault="005766F9" w:rsidP="00417E02">
      <w:pPr>
        <w:numPr>
          <w:ilvl w:val="1"/>
          <w:numId w:val="210"/>
        </w:numPr>
        <w:tabs>
          <w:tab w:val="clear" w:pos="1440"/>
          <w:tab w:val="num" w:pos="851"/>
        </w:tabs>
        <w:suppressAutoHyphens w:val="0"/>
        <w:ind w:left="851" w:hanging="447"/>
        <w:jc w:val="both"/>
        <w:textAlignment w:val="auto"/>
        <w:rPr>
          <w:rFonts w:ascii="Century Gothic" w:eastAsia="SimSun" w:hAnsi="Century Gothic" w:cs="Times New Roman"/>
          <w:color w:val="auto"/>
          <w:kern w:val="0"/>
          <w:sz w:val="20"/>
          <w:szCs w:val="20"/>
        </w:rPr>
      </w:pPr>
      <w:r w:rsidRPr="005766F9">
        <w:rPr>
          <w:rFonts w:ascii="Century Gothic" w:eastAsia="SimSun" w:hAnsi="Century Gothic" w:cs="Times New Roman"/>
          <w:color w:val="auto"/>
          <w:kern w:val="0"/>
          <w:sz w:val="20"/>
          <w:szCs w:val="20"/>
        </w:rPr>
        <w:t xml:space="preserve">ilość lub jakość dostarczonego </w:t>
      </w:r>
      <w:r w:rsidRPr="005766F9">
        <w:rPr>
          <w:rFonts w:ascii="Century Gothic" w:hAnsi="Century Gothic" w:cs="Times New Roman"/>
          <w:color w:val="auto"/>
          <w:sz w:val="20"/>
          <w:szCs w:val="20"/>
          <w:lang w:eastAsia="pl-PL"/>
        </w:rPr>
        <w:t xml:space="preserve">asortymentu </w:t>
      </w:r>
      <w:r w:rsidRPr="005766F9">
        <w:rPr>
          <w:rFonts w:ascii="Century Gothic" w:hAnsi="Century Gothic" w:cs="Times New Roman"/>
          <w:color w:val="auto"/>
          <w:sz w:val="20"/>
          <w:szCs w:val="20"/>
        </w:rPr>
        <w:t xml:space="preserve"> </w:t>
      </w:r>
      <w:r w:rsidRPr="005766F9">
        <w:rPr>
          <w:rFonts w:ascii="Century Gothic" w:eastAsia="SimSun" w:hAnsi="Century Gothic" w:cs="Times New Roman"/>
          <w:color w:val="auto"/>
          <w:kern w:val="0"/>
          <w:sz w:val="20"/>
          <w:szCs w:val="20"/>
        </w:rPr>
        <w:t xml:space="preserve"> jest niezgodna z zawartą umową</w:t>
      </w:r>
      <w:r w:rsidR="00843657">
        <w:rPr>
          <w:rFonts w:ascii="Century Gothic" w:eastAsia="SimSun" w:hAnsi="Century Gothic" w:cs="Times New Roman"/>
          <w:color w:val="auto"/>
          <w:kern w:val="0"/>
          <w:sz w:val="20"/>
          <w:szCs w:val="20"/>
        </w:rPr>
        <w:t xml:space="preserve"> wykonawczą</w:t>
      </w:r>
      <w:r w:rsidRPr="005766F9">
        <w:rPr>
          <w:rFonts w:ascii="Century Gothic" w:eastAsia="SimSun" w:hAnsi="Century Gothic" w:cs="Times New Roman"/>
          <w:color w:val="auto"/>
          <w:kern w:val="0"/>
          <w:sz w:val="20"/>
          <w:szCs w:val="20"/>
        </w:rPr>
        <w:t>;</w:t>
      </w:r>
    </w:p>
    <w:p w:rsidR="005766F9" w:rsidRPr="005766F9" w:rsidRDefault="005766F9" w:rsidP="00417E02">
      <w:pPr>
        <w:numPr>
          <w:ilvl w:val="1"/>
          <w:numId w:val="210"/>
        </w:numPr>
        <w:tabs>
          <w:tab w:val="clear" w:pos="1440"/>
          <w:tab w:val="num" w:pos="851"/>
        </w:tabs>
        <w:suppressAutoHyphens w:val="0"/>
        <w:ind w:left="851" w:hanging="425"/>
        <w:jc w:val="both"/>
        <w:textAlignment w:val="auto"/>
        <w:rPr>
          <w:rFonts w:ascii="Century Gothic" w:eastAsia="SimSun" w:hAnsi="Century Gothic" w:cs="Times New Roman"/>
          <w:color w:val="auto"/>
          <w:kern w:val="0"/>
          <w:sz w:val="20"/>
          <w:szCs w:val="20"/>
        </w:rPr>
      </w:pPr>
      <w:r w:rsidRPr="005766F9">
        <w:rPr>
          <w:rFonts w:ascii="Century Gothic" w:eastAsia="SimSun" w:hAnsi="Century Gothic" w:cs="Times New Roman"/>
          <w:color w:val="auto"/>
          <w:kern w:val="0"/>
          <w:sz w:val="20"/>
          <w:szCs w:val="20"/>
        </w:rPr>
        <w:t>dostarczony asortyment</w:t>
      </w:r>
      <w:r w:rsidRPr="005766F9">
        <w:rPr>
          <w:rFonts w:ascii="Century Gothic" w:hAnsi="Century Gothic" w:cs="Times New Roman"/>
          <w:color w:val="auto"/>
          <w:sz w:val="20"/>
          <w:szCs w:val="20"/>
          <w:lang w:eastAsia="pl-PL"/>
        </w:rPr>
        <w:t xml:space="preserve"> </w:t>
      </w:r>
      <w:r w:rsidRPr="005766F9">
        <w:rPr>
          <w:rFonts w:ascii="Century Gothic" w:eastAsia="SimSun" w:hAnsi="Century Gothic" w:cs="Times New Roman"/>
          <w:color w:val="auto"/>
          <w:kern w:val="0"/>
          <w:sz w:val="20"/>
          <w:szCs w:val="20"/>
        </w:rPr>
        <w:t xml:space="preserve">lub jego części składowe są uszkodzone, nie spełniają wymagań określonych w załączniku </w:t>
      </w:r>
      <w:r w:rsidR="00843657">
        <w:rPr>
          <w:rFonts w:ascii="Century Gothic" w:hAnsi="Century Gothic" w:cs="Times New Roman"/>
          <w:color w:val="auto"/>
          <w:sz w:val="20"/>
          <w:szCs w:val="20"/>
        </w:rPr>
        <w:t>nr 2 do umowy</w:t>
      </w:r>
      <w:r w:rsidRPr="005766F9">
        <w:rPr>
          <w:rFonts w:ascii="Century Gothic" w:hAnsi="Century Gothic" w:cs="Times New Roman"/>
          <w:color w:val="auto"/>
          <w:sz w:val="20"/>
          <w:szCs w:val="20"/>
        </w:rPr>
        <w:t>,</w:t>
      </w:r>
    </w:p>
    <w:p w:rsidR="005766F9" w:rsidRPr="005766F9" w:rsidRDefault="005766F9" w:rsidP="005766F9">
      <w:pPr>
        <w:suppressAutoHyphens w:val="0"/>
        <w:ind w:left="360"/>
        <w:jc w:val="both"/>
        <w:textAlignment w:val="auto"/>
        <w:rPr>
          <w:rFonts w:ascii="Century Gothic" w:eastAsia="SimSun" w:hAnsi="Century Gothic" w:cs="Times New Roman"/>
          <w:color w:val="auto"/>
          <w:kern w:val="0"/>
          <w:sz w:val="20"/>
          <w:szCs w:val="20"/>
        </w:rPr>
      </w:pPr>
      <w:r w:rsidRPr="005766F9">
        <w:rPr>
          <w:rFonts w:ascii="Century Gothic" w:eastAsia="SimSun" w:hAnsi="Century Gothic" w:cs="Times New Roman"/>
          <w:color w:val="auto"/>
          <w:kern w:val="0"/>
          <w:sz w:val="20"/>
          <w:szCs w:val="20"/>
        </w:rPr>
        <w:lastRenderedPageBreak/>
        <w:t xml:space="preserve">Wykonawca zobowiązuje się do uzupełnienia ww. braków i/lub wymiany części składowej wadliwej na nową, wolną od wad, zgodną z załącznikiem </w:t>
      </w:r>
      <w:r w:rsidRPr="005766F9">
        <w:rPr>
          <w:rFonts w:ascii="Century Gothic" w:hAnsi="Century Gothic" w:cs="Times New Roman"/>
          <w:color w:val="auto"/>
          <w:sz w:val="20"/>
          <w:szCs w:val="20"/>
        </w:rPr>
        <w:t>nr 2 do um</w:t>
      </w:r>
      <w:r w:rsidR="00271425">
        <w:rPr>
          <w:rFonts w:ascii="Century Gothic" w:hAnsi="Century Gothic" w:cs="Times New Roman"/>
          <w:color w:val="auto"/>
          <w:sz w:val="20"/>
          <w:szCs w:val="20"/>
        </w:rPr>
        <w:t>owy</w:t>
      </w:r>
      <w:r w:rsidRPr="005766F9">
        <w:rPr>
          <w:rFonts w:ascii="Century Gothic" w:eastAsia="SimSun" w:hAnsi="Century Gothic" w:cs="Times New Roman"/>
          <w:color w:val="auto"/>
          <w:kern w:val="0"/>
          <w:sz w:val="20"/>
          <w:szCs w:val="20"/>
        </w:rPr>
        <w:t xml:space="preserve">, w terminie nieprzekraczającym </w:t>
      </w:r>
      <w:r w:rsidRPr="005766F9">
        <w:rPr>
          <w:rFonts w:ascii="Century Gothic" w:eastAsia="SimSun" w:hAnsi="Century Gothic" w:cs="Times New Roman"/>
          <w:b/>
          <w:color w:val="auto"/>
          <w:kern w:val="0"/>
          <w:sz w:val="20"/>
          <w:szCs w:val="20"/>
        </w:rPr>
        <w:t>2</w:t>
      </w:r>
      <w:r w:rsidRPr="005766F9">
        <w:rPr>
          <w:rFonts w:ascii="Century Gothic" w:eastAsia="SimSun" w:hAnsi="Century Gothic" w:cs="Times New Roman"/>
          <w:b/>
          <w:bCs/>
          <w:color w:val="auto"/>
          <w:kern w:val="0"/>
          <w:sz w:val="20"/>
          <w:szCs w:val="20"/>
        </w:rPr>
        <w:t xml:space="preserve"> dni robocze, </w:t>
      </w:r>
      <w:r w:rsidRPr="005766F9">
        <w:rPr>
          <w:rFonts w:ascii="Century Gothic" w:eastAsia="SimSun" w:hAnsi="Century Gothic" w:cs="Times New Roman"/>
          <w:color w:val="auto"/>
          <w:kern w:val="0"/>
          <w:sz w:val="20"/>
          <w:szCs w:val="20"/>
        </w:rPr>
        <w:t>licząc od dnia sporządzenia protokołu zawierającego stwierdzone podczas odbioru niezgodności.</w:t>
      </w:r>
    </w:p>
    <w:p w:rsidR="005766F9" w:rsidRPr="005766F9" w:rsidRDefault="005766F9" w:rsidP="00417E02">
      <w:pPr>
        <w:numPr>
          <w:ilvl w:val="0"/>
          <w:numId w:val="210"/>
        </w:numPr>
        <w:tabs>
          <w:tab w:val="left" w:pos="426"/>
          <w:tab w:val="center" w:pos="4536"/>
          <w:tab w:val="right" w:pos="9072"/>
        </w:tabs>
        <w:suppressAutoHyphens w:val="0"/>
        <w:ind w:left="284" w:hanging="284"/>
        <w:jc w:val="both"/>
        <w:textAlignment w:val="auto"/>
        <w:rPr>
          <w:rFonts w:ascii="Century Gothic" w:eastAsia="SimSun" w:hAnsi="Century Gothic" w:cs="Times New Roman"/>
          <w:color w:val="auto"/>
          <w:kern w:val="0"/>
          <w:sz w:val="20"/>
          <w:szCs w:val="20"/>
        </w:rPr>
      </w:pPr>
      <w:r w:rsidRPr="005766F9">
        <w:rPr>
          <w:rFonts w:ascii="Century Gothic" w:eastAsia="SimSun" w:hAnsi="Century Gothic" w:cs="Times New Roman"/>
          <w:color w:val="auto"/>
          <w:kern w:val="0"/>
          <w:sz w:val="20"/>
          <w:szCs w:val="20"/>
        </w:rPr>
        <w:t>Zamawiający uzna dostawę za zrealizowaną po podpisaniu przez Strony bez uwag protokołu odbioru końcowego, co będzie stanowić podstawę wystawienia przez Wykonawcę faktury.</w:t>
      </w:r>
    </w:p>
    <w:p w:rsidR="005766F9" w:rsidRPr="005766F9" w:rsidRDefault="005766F9" w:rsidP="00417E02">
      <w:pPr>
        <w:numPr>
          <w:ilvl w:val="0"/>
          <w:numId w:val="210"/>
        </w:numPr>
        <w:tabs>
          <w:tab w:val="left" w:pos="426"/>
          <w:tab w:val="center" w:pos="4536"/>
          <w:tab w:val="right" w:pos="9072"/>
        </w:tabs>
        <w:suppressAutoHyphens w:val="0"/>
        <w:ind w:left="426" w:hanging="426"/>
        <w:jc w:val="both"/>
        <w:textAlignment w:val="auto"/>
        <w:rPr>
          <w:rFonts w:ascii="Century Gothic" w:eastAsia="SimSun" w:hAnsi="Century Gothic" w:cs="Times New Roman"/>
          <w:color w:val="auto"/>
          <w:kern w:val="0"/>
          <w:sz w:val="20"/>
          <w:szCs w:val="20"/>
        </w:rPr>
      </w:pPr>
      <w:r w:rsidRPr="005766F9">
        <w:rPr>
          <w:rFonts w:ascii="Century Gothic" w:hAnsi="Century Gothic"/>
          <w:color w:val="auto"/>
          <w:sz w:val="20"/>
          <w:szCs w:val="20"/>
        </w:rPr>
        <w:t xml:space="preserve">Po wykonaniu wszystkich prac instalacyjnych i montażowych, Wykonawca uruchomi </w:t>
      </w:r>
      <w:r w:rsidRPr="005766F9">
        <w:rPr>
          <w:rFonts w:ascii="Century Gothic" w:hAnsi="Century Gothic"/>
          <w:color w:val="auto"/>
          <w:sz w:val="20"/>
          <w:szCs w:val="20"/>
        </w:rPr>
        <w:br/>
        <w:t>i przetestuje asortyment w obecności upoważnionych przedstawicieli Zamawiającego.</w:t>
      </w:r>
    </w:p>
    <w:p w:rsidR="005766F9" w:rsidRPr="00271425" w:rsidRDefault="005766F9" w:rsidP="005766F9">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16"/>
          <w:szCs w:val="16"/>
          <w:lang w:eastAsia="en-US"/>
        </w:rPr>
      </w:pPr>
    </w:p>
    <w:p w:rsidR="005766F9" w:rsidRPr="005766F9" w:rsidRDefault="005766F9" w:rsidP="005766F9">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 6</w:t>
      </w:r>
    </w:p>
    <w:p w:rsidR="005766F9" w:rsidRPr="005766F9" w:rsidRDefault="005766F9" w:rsidP="00417E02">
      <w:pPr>
        <w:numPr>
          <w:ilvl w:val="0"/>
          <w:numId w:val="212"/>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Wykonawca odpowiada z tytułu rękojmi za wady asortymentu w okresie</w:t>
      </w:r>
      <w:r w:rsidRPr="005766F9">
        <w:rPr>
          <w:rFonts w:ascii="Century Gothic" w:hAnsi="Century Gothic" w:cs="Times New Roman"/>
          <w:b/>
          <w:color w:val="auto"/>
          <w:kern w:val="0"/>
          <w:sz w:val="20"/>
          <w:szCs w:val="20"/>
          <w:lang w:eastAsia="en-US"/>
        </w:rPr>
        <w:t xml:space="preserve"> </w:t>
      </w:r>
      <w:r w:rsidRPr="005766F9">
        <w:rPr>
          <w:rFonts w:ascii="Century Gothic" w:hAnsi="Century Gothic" w:cs="Times New Roman"/>
          <w:b/>
          <w:bCs/>
          <w:color w:val="auto"/>
          <w:kern w:val="0"/>
          <w:sz w:val="20"/>
          <w:szCs w:val="20"/>
          <w:lang w:eastAsia="en-US"/>
        </w:rPr>
        <w:t xml:space="preserve">…. </w:t>
      </w:r>
      <w:r w:rsidRPr="005766F9">
        <w:rPr>
          <w:rFonts w:ascii="Century Gothic" w:hAnsi="Century Gothic" w:cs="Times New Roman"/>
          <w:b/>
          <w:color w:val="auto"/>
          <w:kern w:val="0"/>
          <w:sz w:val="20"/>
          <w:szCs w:val="20"/>
          <w:lang w:eastAsia="en-US"/>
        </w:rPr>
        <w:t>miesięcy</w:t>
      </w:r>
      <w:r w:rsidRPr="005766F9">
        <w:rPr>
          <w:rFonts w:ascii="Century Gothic" w:hAnsi="Century Gothic" w:cs="Times New Roman"/>
          <w:i/>
          <w:color w:val="auto"/>
          <w:kern w:val="0"/>
          <w:sz w:val="20"/>
          <w:szCs w:val="20"/>
          <w:lang w:eastAsia="en-US"/>
        </w:rPr>
        <w:t>,</w:t>
      </w:r>
      <w:r w:rsidRPr="005766F9">
        <w:rPr>
          <w:rFonts w:ascii="Century Gothic" w:hAnsi="Century Gothic" w:cs="Times New Roman"/>
          <w:b/>
          <w:color w:val="auto"/>
          <w:kern w:val="0"/>
          <w:sz w:val="20"/>
          <w:szCs w:val="20"/>
          <w:lang w:eastAsia="en-US"/>
        </w:rPr>
        <w:t xml:space="preserve"> </w:t>
      </w:r>
      <w:r w:rsidRPr="005766F9">
        <w:rPr>
          <w:rFonts w:ascii="Century Gothic" w:hAnsi="Century Gothic" w:cs="Times New Roman"/>
          <w:color w:val="auto"/>
          <w:kern w:val="0"/>
          <w:sz w:val="20"/>
          <w:szCs w:val="20"/>
          <w:lang w:eastAsia="en-US"/>
        </w:rPr>
        <w:t>licząc od daty podpisania protokołu odbioru końcowego dostawy, o którym mowa w § 5 ust. 8. Zamawiający może wykonywać uprawnienia z tytułu rękojmi za wady, niezależnie od uprawnień wynikających z gwarancji.</w:t>
      </w:r>
    </w:p>
    <w:p w:rsidR="005766F9" w:rsidRPr="005766F9" w:rsidRDefault="005766F9" w:rsidP="00417E02">
      <w:pPr>
        <w:numPr>
          <w:ilvl w:val="0"/>
          <w:numId w:val="212"/>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 xml:space="preserve">Wykonawca udziela </w:t>
      </w:r>
      <w:r w:rsidRPr="005766F9">
        <w:rPr>
          <w:rFonts w:ascii="Century Gothic" w:hAnsi="Century Gothic" w:cs="Times New Roman"/>
          <w:b/>
          <w:bCs/>
          <w:color w:val="auto"/>
          <w:kern w:val="0"/>
          <w:sz w:val="20"/>
          <w:szCs w:val="20"/>
          <w:lang w:eastAsia="en-US"/>
        </w:rPr>
        <w:t>…..</w:t>
      </w:r>
      <w:r w:rsidRPr="005766F9">
        <w:rPr>
          <w:rFonts w:ascii="Century Gothic" w:eastAsia="SimSun" w:hAnsi="Century Gothic" w:cs="Times New Roman"/>
          <w:b/>
          <w:color w:val="auto"/>
          <w:kern w:val="0"/>
          <w:sz w:val="20"/>
          <w:szCs w:val="20"/>
          <w:lang w:eastAsia="en-US"/>
        </w:rPr>
        <w:t xml:space="preserve"> miesięcy</w:t>
      </w:r>
      <w:r w:rsidRPr="005766F9">
        <w:rPr>
          <w:rFonts w:ascii="Century Gothic" w:eastAsia="SimSun" w:hAnsi="Century Gothic" w:cs="Times New Roman"/>
          <w:color w:val="auto"/>
          <w:kern w:val="0"/>
          <w:sz w:val="20"/>
          <w:szCs w:val="20"/>
          <w:lang w:eastAsia="en-US"/>
        </w:rPr>
        <w:t xml:space="preserve"> gwarancji</w:t>
      </w:r>
      <w:r w:rsidRPr="005766F9">
        <w:rPr>
          <w:rFonts w:ascii="Century Gothic" w:eastAsia="SimSun" w:hAnsi="Century Gothic" w:cs="Times New Roman"/>
          <w:b/>
          <w:color w:val="auto"/>
          <w:kern w:val="0"/>
          <w:sz w:val="20"/>
          <w:szCs w:val="20"/>
          <w:lang w:eastAsia="en-US"/>
        </w:rPr>
        <w:t xml:space="preserve"> </w:t>
      </w:r>
      <w:r w:rsidRPr="005766F9">
        <w:rPr>
          <w:rFonts w:ascii="Century Gothic" w:eastAsia="SimSun" w:hAnsi="Century Gothic" w:cs="Times New Roman"/>
          <w:color w:val="auto"/>
          <w:kern w:val="0"/>
          <w:sz w:val="20"/>
          <w:szCs w:val="20"/>
          <w:lang w:eastAsia="en-US"/>
        </w:rPr>
        <w:t>na dostarczony asortyment objęty umową liczonej od dnia podpisania przez Strony bez uwag protokołu odbioru końcowego dostawy, o którym mowa w § 5 ust. 8.</w:t>
      </w:r>
    </w:p>
    <w:p w:rsidR="005766F9" w:rsidRPr="005766F9" w:rsidRDefault="005766F9" w:rsidP="00417E02">
      <w:pPr>
        <w:numPr>
          <w:ilvl w:val="0"/>
          <w:numId w:val="212"/>
        </w:numPr>
        <w:suppressAutoHyphens w:val="0"/>
        <w:jc w:val="both"/>
        <w:textAlignment w:val="auto"/>
        <w:rPr>
          <w:rFonts w:ascii="Century Gothic" w:hAnsi="Century Gothic" w:cs="Times New Roman"/>
          <w:i/>
          <w:color w:val="auto"/>
          <w:kern w:val="0"/>
          <w:sz w:val="20"/>
          <w:szCs w:val="20"/>
          <w:lang w:eastAsia="en-US"/>
        </w:rPr>
      </w:pPr>
      <w:r w:rsidRPr="005766F9">
        <w:rPr>
          <w:rFonts w:ascii="Century Gothic" w:hAnsi="Century Gothic"/>
          <w:color w:val="auto"/>
          <w:sz w:val="20"/>
          <w:szCs w:val="20"/>
        </w:rPr>
        <w:t>Przekazywanie informacji dotyczących awarii oraz nieprawidłowej pracy przedmiotu zamówienia realizowane będzie na podstawie telefonicznych zgłoszeń na wskazany przez Wykonawcę numer telefonu (dostępny w dni robocze) …………………………………… a następnie potwierdzane pisemnie</w:t>
      </w:r>
      <w:r w:rsidRPr="005766F9">
        <w:rPr>
          <w:rFonts w:ascii="Century Gothic" w:hAnsi="Century Gothic"/>
          <w:color w:val="auto"/>
          <w:sz w:val="20"/>
          <w:szCs w:val="20"/>
        </w:rPr>
        <w:br/>
        <w:t>na wskazany numer faksu……………….. lub adres e-mail……………………………………..</w:t>
      </w:r>
      <w:r w:rsidRPr="005766F9">
        <w:rPr>
          <w:rFonts w:ascii="Century Gothic" w:hAnsi="Century Gothic" w:cs="Times New Roman"/>
          <w:i/>
          <w:color w:val="auto"/>
          <w:kern w:val="0"/>
          <w:sz w:val="20"/>
          <w:szCs w:val="20"/>
          <w:lang w:eastAsia="en-US"/>
        </w:rPr>
        <w:t>.</w:t>
      </w:r>
      <w:r w:rsidR="00AE409B">
        <w:rPr>
          <w:rFonts w:ascii="Century Gothic" w:hAnsi="Century Gothic" w:cs="Times New Roman"/>
          <w:i/>
          <w:color w:val="auto"/>
          <w:kern w:val="0"/>
          <w:sz w:val="20"/>
          <w:szCs w:val="20"/>
          <w:lang w:eastAsia="en-US"/>
        </w:rPr>
        <w:t xml:space="preserve"> (zgodnie z  ofertą Wykonawcy).</w:t>
      </w:r>
    </w:p>
    <w:p w:rsidR="005766F9" w:rsidRPr="005766F9" w:rsidRDefault="005766F9" w:rsidP="00417E02">
      <w:pPr>
        <w:widowControl w:val="0"/>
        <w:numPr>
          <w:ilvl w:val="0"/>
          <w:numId w:val="212"/>
        </w:numPr>
        <w:shd w:val="clear" w:color="auto" w:fill="FFFFFF"/>
        <w:tabs>
          <w:tab w:val="left" w:pos="284"/>
        </w:tabs>
        <w:jc w:val="both"/>
        <w:textAlignment w:val="auto"/>
        <w:rPr>
          <w:rFonts w:ascii="Century Gothic" w:hAnsi="Century Gothic"/>
          <w:color w:val="auto"/>
          <w:sz w:val="20"/>
          <w:szCs w:val="20"/>
        </w:rPr>
      </w:pPr>
      <w:r w:rsidRPr="005766F9">
        <w:rPr>
          <w:rFonts w:ascii="Century Gothic" w:hAnsi="Century Gothic"/>
          <w:color w:val="auto"/>
          <w:sz w:val="20"/>
          <w:szCs w:val="20"/>
        </w:rPr>
        <w:t>W przypadku stwierdzenia w trakcie użytkowania w okresie gwarancji, o której mowa w ust. 1 wad jakościowych w przedmiocie umowy, Wykonawca zobowiązany jest do usunięcia skutków awarii w czasie 14 dni roboczych licząc od dnia zgłoszenia przez Zamawiającego.</w:t>
      </w:r>
    </w:p>
    <w:p w:rsidR="005766F9" w:rsidRPr="005766F9" w:rsidRDefault="005766F9" w:rsidP="00417E02">
      <w:pPr>
        <w:numPr>
          <w:ilvl w:val="0"/>
          <w:numId w:val="212"/>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olor w:val="auto"/>
          <w:sz w:val="20"/>
          <w:szCs w:val="20"/>
        </w:rPr>
        <w:t xml:space="preserve">Zamawiający dopuszcza zastosowanie na czas naprawy asortymentu zastępczego </w:t>
      </w:r>
      <w:r w:rsidRPr="005766F9">
        <w:rPr>
          <w:rFonts w:ascii="Century Gothic" w:hAnsi="Century Gothic"/>
          <w:color w:val="auto"/>
          <w:sz w:val="20"/>
          <w:szCs w:val="20"/>
        </w:rPr>
        <w:br/>
        <w:t xml:space="preserve">o parametrach technicznych nie gorszych niż naprawiane, w pełni kompatybilnego </w:t>
      </w:r>
      <w:r w:rsidRPr="005766F9">
        <w:rPr>
          <w:rFonts w:ascii="Century Gothic" w:hAnsi="Century Gothic"/>
          <w:color w:val="auto"/>
          <w:sz w:val="20"/>
          <w:szCs w:val="20"/>
        </w:rPr>
        <w:br/>
        <w:t xml:space="preserve">i zapewniającego prawidłową pracę asortymentu. Przy zamontowaniu asortymentu zastępczego czas naprawy nie może przekroczyć </w:t>
      </w:r>
      <w:r w:rsidRPr="005766F9">
        <w:rPr>
          <w:rFonts w:ascii="Century Gothic" w:hAnsi="Century Gothic"/>
          <w:b/>
          <w:color w:val="auto"/>
          <w:sz w:val="20"/>
          <w:szCs w:val="20"/>
        </w:rPr>
        <w:t>30 dni roboczych</w:t>
      </w:r>
      <w:r w:rsidRPr="005766F9">
        <w:rPr>
          <w:rFonts w:ascii="Century Gothic" w:hAnsi="Century Gothic"/>
          <w:color w:val="auto"/>
          <w:sz w:val="20"/>
          <w:szCs w:val="20"/>
        </w:rPr>
        <w:t xml:space="preserve"> licząc od dnia zgłoszenia awarii. W przypadku zastosowania sprzętu zastępczego kary umowne z tytułu niedotrzymania terminu z ust. 4 nie będą naliczane.</w:t>
      </w:r>
    </w:p>
    <w:p w:rsidR="005766F9" w:rsidRPr="005766F9" w:rsidRDefault="005766F9" w:rsidP="00417E02">
      <w:pPr>
        <w:numPr>
          <w:ilvl w:val="0"/>
          <w:numId w:val="212"/>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Koszt odbioru i zwrotu zareklamowanego asortymentu od/do Zamawiającego, ponosi Wykonawca. Na Wykonawcy spoczywa obowiązek zabezpieczenia asortymentu na czas transportu z/do Zamawiającego.</w:t>
      </w:r>
    </w:p>
    <w:p w:rsidR="005766F9" w:rsidRPr="005766F9" w:rsidRDefault="005766F9" w:rsidP="00417E02">
      <w:pPr>
        <w:numPr>
          <w:ilvl w:val="0"/>
          <w:numId w:val="212"/>
        </w:numPr>
        <w:autoSpaceDE w:val="0"/>
        <w:autoSpaceDN w:val="0"/>
        <w:jc w:val="both"/>
        <w:rPr>
          <w:rFonts w:ascii="Century Gothic" w:eastAsia="SimSun" w:hAnsi="Century Gothic" w:cs="Times New Roman"/>
          <w:color w:val="auto"/>
          <w:kern w:val="0"/>
          <w:sz w:val="20"/>
          <w:szCs w:val="20"/>
        </w:rPr>
      </w:pPr>
      <w:r w:rsidRPr="005766F9">
        <w:rPr>
          <w:rFonts w:ascii="Century Gothic" w:eastAsia="SimSun" w:hAnsi="Century Gothic" w:cs="Times New Roman"/>
          <w:color w:val="auto"/>
          <w:kern w:val="0"/>
          <w:sz w:val="20"/>
          <w:szCs w:val="20"/>
        </w:rPr>
        <w:t>W sprawach spornych, wynikłych podczas naprawy/usunięcia wady czy awarii asortymentu lub którejkolwiek jego części, Zamawiający zastrzega sobie prawo do powołania biegłego rzeczoznawcy, który na podstawie ekspertyzy wskaże przyczynę uszkodzenia. Wynik ekspertyzy wraz z uzasadnieniem będzie ostateczny i wiążący dla Stron. Koszt ekspertyzy obciąża Stronę na niekorzyść, której została ona wydana.</w:t>
      </w:r>
    </w:p>
    <w:p w:rsidR="005766F9" w:rsidRPr="005766F9" w:rsidRDefault="005766F9" w:rsidP="00417E02">
      <w:pPr>
        <w:numPr>
          <w:ilvl w:val="0"/>
          <w:numId w:val="212"/>
        </w:numPr>
        <w:autoSpaceDE w:val="0"/>
        <w:autoSpaceDN w:val="0"/>
        <w:jc w:val="both"/>
        <w:rPr>
          <w:rFonts w:ascii="Century Gothic" w:eastAsia="SimSun" w:hAnsi="Century Gothic" w:cs="Times New Roman"/>
          <w:color w:val="auto"/>
          <w:kern w:val="0"/>
          <w:sz w:val="20"/>
          <w:szCs w:val="20"/>
        </w:rPr>
      </w:pPr>
      <w:r w:rsidRPr="005766F9">
        <w:rPr>
          <w:rFonts w:ascii="Century Gothic" w:eastAsia="SimSun" w:hAnsi="Century Gothic" w:cs="Times New Roman"/>
          <w:color w:val="auto"/>
          <w:kern w:val="0"/>
          <w:sz w:val="20"/>
          <w:szCs w:val="20"/>
        </w:rPr>
        <w:t>W przypadku uszkodzenia dysku twardego (HDD/SSD lub inna technologia) nie dopuszcza się jego wymiany poza miejscem użytkowania. Uszkodzony dysk twardy nie będzie zwracany do Wykonawcy. Wykonawca wymieni dysk twardy na nowy, wolny od wad, o parametrach nie gorszych niż wskazane w załączniku nr 2 do umowy. W przypadku konieczności przekazania aso</w:t>
      </w:r>
      <w:r w:rsidR="00ED7553">
        <w:rPr>
          <w:rFonts w:ascii="Century Gothic" w:eastAsia="SimSun" w:hAnsi="Century Gothic" w:cs="Times New Roman"/>
          <w:color w:val="auto"/>
          <w:kern w:val="0"/>
          <w:sz w:val="20"/>
          <w:szCs w:val="20"/>
        </w:rPr>
        <w:t>rtymentu do naprawy w serwisie W</w:t>
      </w:r>
      <w:r w:rsidRPr="005766F9">
        <w:rPr>
          <w:rFonts w:ascii="Century Gothic" w:eastAsia="SimSun" w:hAnsi="Century Gothic" w:cs="Times New Roman"/>
          <w:color w:val="auto"/>
          <w:kern w:val="0"/>
          <w:sz w:val="20"/>
          <w:szCs w:val="20"/>
        </w:rPr>
        <w:t>ykonawcy, zostanie on przekazany bez dysku twardego (nośnika danych).</w:t>
      </w:r>
    </w:p>
    <w:p w:rsidR="005766F9" w:rsidRPr="005766F9" w:rsidRDefault="005766F9" w:rsidP="00417E02">
      <w:pPr>
        <w:numPr>
          <w:ilvl w:val="0"/>
          <w:numId w:val="212"/>
        </w:numPr>
        <w:autoSpaceDE w:val="0"/>
        <w:autoSpaceDN w:val="0"/>
        <w:jc w:val="both"/>
        <w:rPr>
          <w:rFonts w:ascii="Century Gothic" w:eastAsia="SimSun" w:hAnsi="Century Gothic" w:cs="Times New Roman"/>
          <w:color w:val="auto"/>
          <w:kern w:val="0"/>
          <w:sz w:val="20"/>
          <w:szCs w:val="20"/>
        </w:rPr>
      </w:pPr>
      <w:r w:rsidRPr="005766F9">
        <w:rPr>
          <w:rFonts w:ascii="Century Gothic" w:eastAsia="SimSun" w:hAnsi="Century Gothic" w:cs="Times New Roman"/>
          <w:color w:val="auto"/>
          <w:kern w:val="0"/>
          <w:sz w:val="20"/>
          <w:szCs w:val="20"/>
        </w:rPr>
        <w:t>Po trzeciej naprawie którejkolwiek części asortymentu,</w:t>
      </w:r>
      <w:r w:rsidRPr="005766F9">
        <w:rPr>
          <w:rFonts w:ascii="Century Gothic" w:hAnsi="Century Gothic" w:cs="Times New Roman"/>
          <w:b/>
          <w:color w:val="auto"/>
          <w:sz w:val="20"/>
          <w:szCs w:val="20"/>
        </w:rPr>
        <w:t xml:space="preserve"> </w:t>
      </w:r>
      <w:r w:rsidRPr="005766F9">
        <w:rPr>
          <w:rFonts w:ascii="Century Gothic" w:eastAsia="SimSun" w:hAnsi="Century Gothic" w:cs="Times New Roman"/>
          <w:color w:val="auto"/>
          <w:kern w:val="0"/>
          <w:sz w:val="20"/>
          <w:szCs w:val="20"/>
        </w:rPr>
        <w:t xml:space="preserve">jeżeli nadal wykazywać będzie wady, Wykonawca wymieni go na nowy, wolny od wad, o parametrach nie gorszych niż wskazane </w:t>
      </w:r>
      <w:r w:rsidR="00ED7553">
        <w:rPr>
          <w:rFonts w:ascii="Century Gothic" w:eastAsia="SimSun" w:hAnsi="Century Gothic" w:cs="Times New Roman"/>
          <w:color w:val="auto"/>
          <w:kern w:val="0"/>
          <w:sz w:val="20"/>
          <w:szCs w:val="20"/>
        </w:rPr>
        <w:t xml:space="preserve">                </w:t>
      </w:r>
      <w:r w:rsidRPr="005766F9">
        <w:rPr>
          <w:rFonts w:ascii="Century Gothic" w:eastAsia="SimSun" w:hAnsi="Century Gothic" w:cs="Times New Roman"/>
          <w:color w:val="auto"/>
          <w:kern w:val="0"/>
          <w:sz w:val="20"/>
          <w:szCs w:val="20"/>
        </w:rPr>
        <w:t xml:space="preserve">w załączniku nr 2 do umowy, w terminie do </w:t>
      </w:r>
      <w:r w:rsidRPr="005766F9">
        <w:rPr>
          <w:rFonts w:ascii="Century Gothic" w:eastAsia="SimSun" w:hAnsi="Century Gothic" w:cs="Times New Roman"/>
          <w:b/>
          <w:bCs/>
          <w:color w:val="auto"/>
          <w:kern w:val="0"/>
          <w:sz w:val="20"/>
          <w:szCs w:val="20"/>
        </w:rPr>
        <w:t>7 dni</w:t>
      </w:r>
      <w:r w:rsidRPr="005766F9">
        <w:rPr>
          <w:rFonts w:ascii="Century Gothic" w:eastAsia="SimSun" w:hAnsi="Century Gothic" w:cs="Times New Roman"/>
          <w:color w:val="auto"/>
          <w:kern w:val="0"/>
          <w:sz w:val="20"/>
          <w:szCs w:val="20"/>
        </w:rPr>
        <w:t xml:space="preserve"> </w:t>
      </w:r>
      <w:r w:rsidRPr="005766F9">
        <w:rPr>
          <w:rFonts w:ascii="Century Gothic" w:eastAsia="SimSun" w:hAnsi="Century Gothic" w:cs="Times New Roman"/>
          <w:b/>
          <w:color w:val="auto"/>
          <w:kern w:val="0"/>
          <w:sz w:val="20"/>
          <w:szCs w:val="20"/>
        </w:rPr>
        <w:t>roboczych</w:t>
      </w:r>
      <w:r w:rsidRPr="005766F9">
        <w:rPr>
          <w:rFonts w:ascii="Century Gothic" w:eastAsia="SimSun" w:hAnsi="Century Gothic" w:cs="Times New Roman"/>
          <w:color w:val="auto"/>
          <w:kern w:val="0"/>
          <w:sz w:val="20"/>
          <w:szCs w:val="20"/>
        </w:rPr>
        <w:t xml:space="preserve"> – licząc od dnia złożenia przez Zamawiającego czwartej reklamacji.</w:t>
      </w:r>
    </w:p>
    <w:p w:rsidR="005766F9" w:rsidRPr="005766F9" w:rsidRDefault="005766F9" w:rsidP="00417E02">
      <w:pPr>
        <w:numPr>
          <w:ilvl w:val="0"/>
          <w:numId w:val="212"/>
        </w:numPr>
        <w:autoSpaceDE w:val="0"/>
        <w:autoSpaceDN w:val="0"/>
        <w:jc w:val="both"/>
        <w:rPr>
          <w:rFonts w:ascii="Century Gothic" w:eastAsia="SimSun" w:hAnsi="Century Gothic" w:cs="Times New Roman"/>
          <w:color w:val="auto"/>
          <w:kern w:val="0"/>
          <w:sz w:val="20"/>
          <w:szCs w:val="20"/>
        </w:rPr>
      </w:pPr>
      <w:r w:rsidRPr="005766F9">
        <w:rPr>
          <w:rFonts w:ascii="Century Gothic" w:eastAsia="Calibri" w:hAnsi="Century Gothic" w:cs="Calibri"/>
          <w:sz w:val="20"/>
          <w:szCs w:val="20"/>
        </w:rPr>
        <w:t>W przypadku nie usunięcia wad i usterek w terminie wynikającym z umowy, Zamawiający ma prawo zlecenia usunięcie usterki na koszt Wykonawcy, zachowując prawa wynikające</w:t>
      </w:r>
      <w:r w:rsidR="00ED7553">
        <w:rPr>
          <w:rFonts w:ascii="Century Gothic" w:eastAsia="Calibri" w:hAnsi="Century Gothic" w:cs="Calibri"/>
          <w:sz w:val="20"/>
          <w:szCs w:val="20"/>
        </w:rPr>
        <w:t xml:space="preserve">                          </w:t>
      </w:r>
      <w:r w:rsidRPr="005766F9">
        <w:rPr>
          <w:rFonts w:ascii="Century Gothic" w:eastAsia="Calibri" w:hAnsi="Century Gothic" w:cs="Calibri"/>
          <w:sz w:val="20"/>
          <w:szCs w:val="20"/>
        </w:rPr>
        <w:t xml:space="preserve"> z gwarancji.</w:t>
      </w:r>
    </w:p>
    <w:p w:rsidR="005766F9" w:rsidRPr="00ED7553" w:rsidRDefault="005766F9" w:rsidP="005766F9">
      <w:pPr>
        <w:suppressAutoHyphens w:val="0"/>
        <w:ind w:left="360"/>
        <w:jc w:val="both"/>
        <w:textAlignment w:val="auto"/>
        <w:rPr>
          <w:rFonts w:ascii="Century Gothic" w:hAnsi="Century Gothic" w:cs="Times New Roman"/>
          <w:color w:val="auto"/>
          <w:kern w:val="0"/>
          <w:sz w:val="16"/>
          <w:szCs w:val="16"/>
          <w:lang w:eastAsia="en-US"/>
        </w:rPr>
      </w:pPr>
    </w:p>
    <w:p w:rsidR="005766F9" w:rsidRPr="005766F9" w:rsidRDefault="005766F9" w:rsidP="005766F9">
      <w:pPr>
        <w:suppressAutoHyphens w:val="0"/>
        <w:ind w:left="-57" w:right="-142"/>
        <w:jc w:val="center"/>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 7</w:t>
      </w:r>
    </w:p>
    <w:p w:rsidR="005766F9" w:rsidRPr="005766F9" w:rsidRDefault="005766F9" w:rsidP="00417E02">
      <w:pPr>
        <w:numPr>
          <w:ilvl w:val="0"/>
          <w:numId w:val="214"/>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W przypadku niewykonania lub nienależytego wykonania umowy ramowej przez Wykonawcę, Zamawiający zastrzega sobie prawo do naliczenia następujących kar:</w:t>
      </w:r>
    </w:p>
    <w:p w:rsidR="005766F9" w:rsidRPr="005766F9" w:rsidRDefault="005766F9" w:rsidP="00417E02">
      <w:pPr>
        <w:numPr>
          <w:ilvl w:val="0"/>
          <w:numId w:val="213"/>
        </w:numPr>
        <w:tabs>
          <w:tab w:val="clear" w:pos="1080"/>
          <w:tab w:val="left" w:pos="142"/>
          <w:tab w:val="num" w:pos="851"/>
        </w:tabs>
        <w:suppressAutoHyphens w:val="0"/>
        <w:ind w:left="851" w:hanging="425"/>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5% wartości, o której mowa w § 1 ust. 6, w przypadku, gdy Zamawiający odstąpi od umowy ramowej z powodu okoliczności leżących po stronie Wykonawcy;</w:t>
      </w:r>
    </w:p>
    <w:p w:rsidR="005766F9" w:rsidRPr="005766F9" w:rsidRDefault="005766F9" w:rsidP="00417E02">
      <w:pPr>
        <w:numPr>
          <w:ilvl w:val="0"/>
          <w:numId w:val="213"/>
        </w:numPr>
        <w:tabs>
          <w:tab w:val="clear" w:pos="1080"/>
          <w:tab w:val="left" w:pos="142"/>
          <w:tab w:val="num" w:pos="567"/>
        </w:tabs>
        <w:suppressAutoHyphens w:val="0"/>
        <w:ind w:left="567" w:hanging="37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lastRenderedPageBreak/>
        <w:t>5% wartości, o której mowa w § 1 ust. 6, w przypadku odstąpienia od umowy ramowej przez Wykonawcę na jakiejkolwiek podstawie z przyczyn nieleżących po stronie Zamawiającego.</w:t>
      </w:r>
    </w:p>
    <w:p w:rsidR="005766F9" w:rsidRPr="005766F9" w:rsidRDefault="005766F9" w:rsidP="00417E02">
      <w:pPr>
        <w:numPr>
          <w:ilvl w:val="0"/>
          <w:numId w:val="214"/>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 xml:space="preserve">Wykonawca nie będzie obciążony karami, jeśli do niewykonania lub nienależytego wykonania umowy doszło z powodu okoliczności, za które ponosi odpowiedzialność Zamawiający lub </w:t>
      </w:r>
      <w:r w:rsidR="00ED7553">
        <w:rPr>
          <w:rFonts w:ascii="Century Gothic" w:eastAsia="SimSun" w:hAnsi="Century Gothic" w:cs="Times New Roman"/>
          <w:color w:val="auto"/>
          <w:kern w:val="0"/>
          <w:sz w:val="20"/>
          <w:szCs w:val="20"/>
          <w:lang w:eastAsia="en-US"/>
        </w:rPr>
        <w:t xml:space="preserve">                      </w:t>
      </w:r>
      <w:r w:rsidRPr="005766F9">
        <w:rPr>
          <w:rFonts w:ascii="Century Gothic" w:eastAsia="SimSun" w:hAnsi="Century Gothic" w:cs="Times New Roman"/>
          <w:color w:val="auto"/>
          <w:kern w:val="0"/>
          <w:sz w:val="20"/>
          <w:szCs w:val="20"/>
          <w:lang w:eastAsia="en-US"/>
        </w:rPr>
        <w:t>z powodu działania tzw. siły wyższej.</w:t>
      </w:r>
    </w:p>
    <w:p w:rsidR="005766F9" w:rsidRPr="005766F9" w:rsidRDefault="005766F9" w:rsidP="00417E02">
      <w:pPr>
        <w:numPr>
          <w:ilvl w:val="0"/>
          <w:numId w:val="214"/>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Zamawiający zastrzega sobie prawo dochodzenia odszkodowania uzupełniającego, jeżeli szkoda przewyższy wysokość kar.</w:t>
      </w:r>
    </w:p>
    <w:p w:rsidR="005766F9" w:rsidRPr="005766F9" w:rsidRDefault="005766F9" w:rsidP="00417E02">
      <w:pPr>
        <w:numPr>
          <w:ilvl w:val="0"/>
          <w:numId w:val="214"/>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Zamawiający zastrzega sobie prawo potrącania kar z wynagrodzenia Wykonawcy (wartości faktur) bez kierowania odrębnego wezwania do zapłaty.</w:t>
      </w:r>
    </w:p>
    <w:p w:rsidR="005766F9" w:rsidRPr="005766F9" w:rsidRDefault="005766F9" w:rsidP="00417E02">
      <w:pPr>
        <w:numPr>
          <w:ilvl w:val="0"/>
          <w:numId w:val="214"/>
        </w:numPr>
        <w:tabs>
          <w:tab w:val="center" w:pos="4536"/>
          <w:tab w:val="right" w:pos="9072"/>
        </w:tabs>
        <w:suppressAutoHyphens w:val="0"/>
        <w:jc w:val="both"/>
        <w:textAlignment w:val="auto"/>
        <w:rPr>
          <w:rFonts w:ascii="Century Gothic" w:eastAsia="SimSun" w:hAnsi="Century Gothic" w:cs="Times New Roman"/>
          <w:color w:val="auto"/>
          <w:kern w:val="0"/>
          <w:sz w:val="20"/>
          <w:szCs w:val="20"/>
        </w:rPr>
      </w:pPr>
      <w:r w:rsidRPr="005766F9">
        <w:rPr>
          <w:rFonts w:ascii="Century Gothic" w:eastAsia="SimSun" w:hAnsi="Century Gothic" w:cs="Times New Roman"/>
          <w:color w:val="auto"/>
          <w:kern w:val="0"/>
          <w:sz w:val="20"/>
          <w:szCs w:val="20"/>
        </w:rPr>
        <w:t>Zamawiający zastrzega sobie prawo do żądania zabezpieczenia należytego wykonania umowy do 5 % wartości umowy wykonawczej w ramach postępowań prowadzonych w celu zawarcia umowy wykonawczej.</w:t>
      </w:r>
    </w:p>
    <w:p w:rsidR="005766F9" w:rsidRDefault="005766F9" w:rsidP="00417E02">
      <w:pPr>
        <w:numPr>
          <w:ilvl w:val="0"/>
          <w:numId w:val="214"/>
        </w:numPr>
        <w:tabs>
          <w:tab w:val="center" w:pos="4536"/>
          <w:tab w:val="right" w:pos="9072"/>
        </w:tabs>
        <w:suppressAutoHyphens w:val="0"/>
        <w:jc w:val="both"/>
        <w:textAlignment w:val="auto"/>
        <w:rPr>
          <w:rFonts w:ascii="Century Gothic" w:eastAsia="SimSun" w:hAnsi="Century Gothic" w:cs="Times New Roman"/>
          <w:color w:val="auto"/>
          <w:kern w:val="0"/>
          <w:sz w:val="20"/>
          <w:szCs w:val="20"/>
        </w:rPr>
      </w:pPr>
      <w:r w:rsidRPr="005766F9">
        <w:rPr>
          <w:rFonts w:ascii="Century Gothic" w:eastAsia="SimSun" w:hAnsi="Century Gothic" w:cs="Times New Roman"/>
          <w:color w:val="auto"/>
          <w:kern w:val="0"/>
          <w:sz w:val="20"/>
          <w:szCs w:val="20"/>
        </w:rPr>
        <w:tab/>
        <w:t>Łączna, maksymalna wysokość kar umownych, które mogą dochodzić strony Umowy nie może być wyższa niż 10 % wartości umowy brutto, o której mowa w § 1 ust. 6.</w:t>
      </w:r>
    </w:p>
    <w:p w:rsidR="00ED7553" w:rsidRPr="005766F9" w:rsidRDefault="00ED7553" w:rsidP="00ED7553">
      <w:pPr>
        <w:tabs>
          <w:tab w:val="center" w:pos="4536"/>
          <w:tab w:val="right" w:pos="9072"/>
        </w:tabs>
        <w:suppressAutoHyphens w:val="0"/>
        <w:ind w:left="360"/>
        <w:jc w:val="both"/>
        <w:textAlignment w:val="auto"/>
        <w:rPr>
          <w:rFonts w:ascii="Century Gothic" w:eastAsia="SimSun" w:hAnsi="Century Gothic" w:cs="Times New Roman"/>
          <w:color w:val="auto"/>
          <w:kern w:val="0"/>
          <w:sz w:val="20"/>
          <w:szCs w:val="20"/>
        </w:rPr>
      </w:pPr>
    </w:p>
    <w:p w:rsidR="005766F9" w:rsidRPr="005766F9" w:rsidRDefault="005766F9" w:rsidP="005766F9">
      <w:pPr>
        <w:suppressAutoHyphens w:val="0"/>
        <w:ind w:left="-57" w:right="-142"/>
        <w:jc w:val="center"/>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 8</w:t>
      </w:r>
    </w:p>
    <w:p w:rsidR="005766F9" w:rsidRPr="005766F9" w:rsidRDefault="005766F9" w:rsidP="00417E02">
      <w:pPr>
        <w:numPr>
          <w:ilvl w:val="0"/>
          <w:numId w:val="215"/>
        </w:numPr>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Wszelkie zmiany umowy ramowej mogą być wprowadzane w formie pisemnej pod rygorem nieważności, z wyłączeniem ust. 2 lit. a).</w:t>
      </w:r>
    </w:p>
    <w:p w:rsidR="005766F9" w:rsidRPr="005766F9" w:rsidRDefault="005766F9" w:rsidP="00417E02">
      <w:pPr>
        <w:numPr>
          <w:ilvl w:val="0"/>
          <w:numId w:val="215"/>
        </w:numPr>
        <w:suppressAutoHyphens w:val="0"/>
        <w:jc w:val="both"/>
        <w:textAlignment w:val="auto"/>
        <w:rPr>
          <w:rFonts w:ascii="Century Gothic" w:eastAsia="SimSun" w:hAnsi="Century Gothic" w:cs="Times New Roman"/>
          <w:bCs/>
          <w:color w:val="auto"/>
          <w:kern w:val="0"/>
          <w:sz w:val="20"/>
          <w:szCs w:val="20"/>
          <w:lang w:eastAsia="en-US"/>
        </w:rPr>
      </w:pPr>
      <w:r w:rsidRPr="005766F9">
        <w:rPr>
          <w:rFonts w:ascii="Century Gothic" w:eastAsia="SimSun" w:hAnsi="Century Gothic" w:cs="Times New Roman"/>
          <w:bCs/>
          <w:color w:val="auto"/>
          <w:kern w:val="0"/>
          <w:sz w:val="20"/>
          <w:szCs w:val="20"/>
          <w:lang w:eastAsia="en-US"/>
        </w:rPr>
        <w:t>Zamawiający dopuszcza zmiany umowy w następującym zakresie:</w:t>
      </w:r>
    </w:p>
    <w:p w:rsidR="00ED7553" w:rsidRPr="00ED7553" w:rsidRDefault="005766F9" w:rsidP="00417E02">
      <w:pPr>
        <w:numPr>
          <w:ilvl w:val="0"/>
          <w:numId w:val="216"/>
        </w:numPr>
        <w:tabs>
          <w:tab w:val="clear" w:pos="1080"/>
          <w:tab w:val="num" w:pos="709"/>
        </w:tabs>
        <w:suppressAutoHyphens w:val="0"/>
        <w:ind w:left="709" w:hanging="283"/>
        <w:jc w:val="both"/>
        <w:textAlignment w:val="auto"/>
        <w:rPr>
          <w:rFonts w:ascii="Century Gothic" w:eastAsia="SimSun" w:hAnsi="Century Gothic" w:cs="Times New Roman"/>
          <w:bCs/>
          <w:color w:val="auto"/>
          <w:kern w:val="0"/>
          <w:sz w:val="20"/>
          <w:szCs w:val="20"/>
          <w:lang w:eastAsia="en-US"/>
        </w:rPr>
      </w:pPr>
      <w:r w:rsidRPr="005766F9">
        <w:rPr>
          <w:rFonts w:ascii="Century Gothic" w:eastAsia="SimSun" w:hAnsi="Century Gothic" w:cs="Times New Roman"/>
          <w:bCs/>
          <w:color w:val="auto"/>
          <w:kern w:val="0"/>
          <w:sz w:val="20"/>
          <w:szCs w:val="20"/>
          <w:lang w:eastAsia="en-US"/>
        </w:rPr>
        <w:t>producenta/typu</w:t>
      </w:r>
      <w:r w:rsidR="00970E89">
        <w:rPr>
          <w:rFonts w:ascii="Century Gothic" w:eastAsia="SimSun" w:hAnsi="Century Gothic" w:cs="Times New Roman"/>
          <w:bCs/>
          <w:color w:val="auto"/>
          <w:kern w:val="0"/>
          <w:sz w:val="20"/>
          <w:szCs w:val="20"/>
          <w:lang w:eastAsia="en-US"/>
        </w:rPr>
        <w:t>/modelu</w:t>
      </w:r>
      <w:r w:rsidRPr="005766F9">
        <w:rPr>
          <w:rFonts w:ascii="Century Gothic" w:eastAsia="SimSun" w:hAnsi="Century Gothic" w:cs="Times New Roman"/>
          <w:bCs/>
          <w:color w:val="auto"/>
          <w:kern w:val="0"/>
          <w:sz w:val="20"/>
          <w:szCs w:val="20"/>
          <w:lang w:eastAsia="en-US"/>
        </w:rPr>
        <w:t xml:space="preserve"> asortymentu – w przypadku zaprzestania produkcji lub braku dostępności na rynku danego typu asortymentu, spowodowanej zaprzestaniem produkcji lub wycofaniem ze sprzedaży lub pojawieniem się na rynku asortymentu nowszej generacji, pozwalającej na zaoszczędzenie kosztów eksploatacji urządzenia. W przypadku zaoferowania innego producenta/typu</w:t>
      </w:r>
      <w:r w:rsidR="006A50F6">
        <w:rPr>
          <w:rFonts w:ascii="Century Gothic" w:eastAsia="SimSun" w:hAnsi="Century Gothic" w:cs="Times New Roman"/>
          <w:bCs/>
          <w:color w:val="auto"/>
          <w:kern w:val="0"/>
          <w:sz w:val="20"/>
          <w:szCs w:val="20"/>
          <w:lang w:eastAsia="en-US"/>
        </w:rPr>
        <w:t>/modelu</w:t>
      </w:r>
      <w:r w:rsidRPr="005766F9">
        <w:rPr>
          <w:rFonts w:ascii="Century Gothic" w:eastAsia="SimSun" w:hAnsi="Century Gothic" w:cs="Times New Roman"/>
          <w:bCs/>
          <w:color w:val="auto"/>
          <w:kern w:val="0"/>
          <w:sz w:val="20"/>
          <w:szCs w:val="20"/>
          <w:lang w:eastAsia="en-US"/>
        </w:rPr>
        <w:t xml:space="preserve"> asortymentu Wykonawca musi do oferty złożonej w wyniku zaproszenia, o którym mowa w § 2 ust. 3 dołączyć </w:t>
      </w:r>
      <w:r w:rsidR="00ED7553" w:rsidRPr="00ED7553">
        <w:rPr>
          <w:rFonts w:ascii="Century Gothic" w:eastAsia="Times New Roman" w:hAnsi="Century Gothic"/>
          <w:color w:val="auto"/>
          <w:sz w:val="20"/>
          <w:szCs w:val="20"/>
        </w:rPr>
        <w:t xml:space="preserve">wypełniony  załącznik  do SWZ, </w:t>
      </w:r>
      <w:r w:rsidR="00ED7553" w:rsidRPr="00ED7553">
        <w:rPr>
          <w:rFonts w:ascii="Century Gothic" w:eastAsia="SimSun" w:hAnsi="Century Gothic" w:cs="Times New Roman"/>
          <w:color w:val="auto"/>
          <w:kern w:val="0"/>
          <w:sz w:val="20"/>
          <w:szCs w:val="20"/>
          <w:lang w:eastAsia="en-US"/>
        </w:rPr>
        <w:t>potwierdzający  spełnienie przez zaoferowany asortyment wymagań Zamawiającego;</w:t>
      </w:r>
    </w:p>
    <w:p w:rsidR="005766F9" w:rsidRPr="005766F9" w:rsidRDefault="005766F9" w:rsidP="00417E02">
      <w:pPr>
        <w:numPr>
          <w:ilvl w:val="0"/>
          <w:numId w:val="216"/>
        </w:numPr>
        <w:tabs>
          <w:tab w:val="clear" w:pos="1080"/>
        </w:tabs>
        <w:suppressAutoHyphens w:val="0"/>
        <w:ind w:hanging="654"/>
        <w:jc w:val="both"/>
        <w:textAlignment w:val="auto"/>
        <w:rPr>
          <w:rFonts w:ascii="Century Gothic" w:eastAsia="SimSun" w:hAnsi="Century Gothic" w:cs="Times New Roman"/>
          <w:bCs/>
          <w:color w:val="auto"/>
          <w:kern w:val="0"/>
          <w:sz w:val="20"/>
          <w:szCs w:val="20"/>
          <w:lang w:eastAsia="en-US"/>
        </w:rPr>
      </w:pPr>
      <w:r w:rsidRPr="005766F9">
        <w:rPr>
          <w:rFonts w:ascii="Century Gothic" w:eastAsia="SimSun" w:hAnsi="Century Gothic" w:cs="Times New Roman"/>
          <w:color w:val="auto"/>
          <w:kern w:val="0"/>
          <w:sz w:val="20"/>
          <w:szCs w:val="20"/>
          <w:lang w:eastAsia="en-US"/>
        </w:rPr>
        <w:t>potwierdzającą spełnienie przez zaoferowany asortyment wymagań Zamawiającego;</w:t>
      </w:r>
    </w:p>
    <w:p w:rsidR="005766F9" w:rsidRPr="005766F9" w:rsidRDefault="005766F9" w:rsidP="00417E02">
      <w:pPr>
        <w:numPr>
          <w:ilvl w:val="0"/>
          <w:numId w:val="216"/>
        </w:numPr>
        <w:tabs>
          <w:tab w:val="clear" w:pos="1080"/>
          <w:tab w:val="num" w:pos="709"/>
        </w:tabs>
        <w:suppressAutoHyphens w:val="0"/>
        <w:ind w:left="709" w:hanging="283"/>
        <w:jc w:val="both"/>
        <w:textAlignment w:val="auto"/>
        <w:rPr>
          <w:rFonts w:ascii="Century Gothic" w:eastAsia="SimSun" w:hAnsi="Century Gothic" w:cs="Times New Roman"/>
          <w:bCs/>
          <w:color w:val="auto"/>
          <w:kern w:val="0"/>
          <w:sz w:val="20"/>
          <w:szCs w:val="20"/>
          <w:lang w:eastAsia="en-US"/>
        </w:rPr>
      </w:pPr>
      <w:r w:rsidRPr="005766F9">
        <w:rPr>
          <w:rFonts w:ascii="Century Gothic" w:eastAsia="SimSun" w:hAnsi="Century Gothic" w:cs="Times New Roman"/>
          <w:bCs/>
          <w:color w:val="auto"/>
          <w:kern w:val="0"/>
          <w:sz w:val="20"/>
          <w:szCs w:val="20"/>
          <w:lang w:eastAsia="en-US"/>
        </w:rPr>
        <w:t>zmiany formy zabezpieczenia zaliczki.</w:t>
      </w:r>
    </w:p>
    <w:p w:rsidR="005766F9" w:rsidRPr="005766F9" w:rsidRDefault="005766F9" w:rsidP="00417E02">
      <w:pPr>
        <w:numPr>
          <w:ilvl w:val="0"/>
          <w:numId w:val="216"/>
        </w:numPr>
        <w:tabs>
          <w:tab w:val="clear" w:pos="1080"/>
          <w:tab w:val="num" w:pos="709"/>
        </w:tabs>
        <w:suppressAutoHyphens w:val="0"/>
        <w:ind w:left="709" w:hanging="425"/>
        <w:jc w:val="both"/>
        <w:textAlignment w:val="auto"/>
        <w:rPr>
          <w:rFonts w:ascii="Century Gothic" w:eastAsia="SimSun" w:hAnsi="Century Gothic" w:cs="Times New Roman"/>
          <w:bCs/>
          <w:color w:val="auto"/>
          <w:kern w:val="0"/>
          <w:sz w:val="20"/>
          <w:szCs w:val="20"/>
          <w:lang w:eastAsia="en-US"/>
        </w:rPr>
      </w:pPr>
      <w:r w:rsidRPr="005766F9">
        <w:rPr>
          <w:rFonts w:ascii="Century Gothic" w:eastAsia="SimSun" w:hAnsi="Century Gothic" w:cs="Times New Roman"/>
          <w:bCs/>
          <w:color w:val="auto"/>
          <w:kern w:val="0"/>
          <w:sz w:val="20"/>
          <w:szCs w:val="20"/>
          <w:lang w:eastAsia="en-US"/>
        </w:rPr>
        <w:t>inne zmiany, jeżeli konieczność ich wprowadzenia będzie wynikała ze zmiany przepisów.</w:t>
      </w:r>
    </w:p>
    <w:p w:rsidR="005766F9" w:rsidRPr="005766F9" w:rsidRDefault="005766F9" w:rsidP="00417E02">
      <w:pPr>
        <w:numPr>
          <w:ilvl w:val="0"/>
          <w:numId w:val="215"/>
        </w:numPr>
        <w:suppressAutoHyphens w:val="0"/>
        <w:jc w:val="both"/>
        <w:textAlignment w:val="auto"/>
        <w:rPr>
          <w:rFonts w:ascii="Century Gothic" w:eastAsia="SimSun" w:hAnsi="Century Gothic" w:cs="Times New Roman"/>
          <w:bCs/>
          <w:color w:val="auto"/>
          <w:kern w:val="0"/>
          <w:sz w:val="20"/>
          <w:szCs w:val="20"/>
          <w:lang w:eastAsia="en-US"/>
        </w:rPr>
      </w:pPr>
      <w:r w:rsidRPr="005766F9">
        <w:rPr>
          <w:rFonts w:ascii="Century Gothic" w:eastAsia="SimSun" w:hAnsi="Century Gothic" w:cs="Times New Roman"/>
          <w:color w:val="auto"/>
          <w:kern w:val="0"/>
          <w:sz w:val="20"/>
          <w:szCs w:val="20"/>
          <w:lang w:eastAsia="en-US"/>
        </w:rPr>
        <w:t>Zmiany, o których mowa w ust. 2 są dopuszczalne wyłącznie przy jednoczesnym zachowaniu pozostałych warunków umowy, w tym ceny jednostkowej netto nie wyższej i parametrów technicznych nie gorszych niż wskazane odpowiednio do typu asortymentu w załączniku nr 2 do umowy.</w:t>
      </w:r>
    </w:p>
    <w:p w:rsidR="005766F9" w:rsidRPr="001B2536" w:rsidRDefault="005766F9" w:rsidP="00417E02">
      <w:pPr>
        <w:numPr>
          <w:ilvl w:val="0"/>
          <w:numId w:val="215"/>
        </w:numPr>
        <w:suppressAutoHyphens w:val="0"/>
        <w:jc w:val="both"/>
        <w:textAlignment w:val="auto"/>
        <w:rPr>
          <w:rFonts w:ascii="Century Gothic" w:eastAsia="SimSun" w:hAnsi="Century Gothic" w:cs="Times New Roman"/>
          <w:bCs/>
          <w:color w:val="auto"/>
          <w:kern w:val="0"/>
          <w:sz w:val="20"/>
          <w:szCs w:val="20"/>
          <w:lang w:eastAsia="en-US"/>
        </w:rPr>
      </w:pPr>
      <w:r w:rsidRPr="005766F9">
        <w:rPr>
          <w:rFonts w:ascii="Century Gothic" w:eastAsia="SimSun" w:hAnsi="Century Gothic" w:cs="Times New Roman"/>
          <w:color w:val="auto"/>
          <w:kern w:val="0"/>
          <w:sz w:val="20"/>
          <w:szCs w:val="20"/>
          <w:lang w:eastAsia="en-US"/>
        </w:rPr>
        <w:t>W przypadku zaprzestania produkcji asortymentu, Wykonawca zobowiązany będzie udowodnić ten fakt Zamawiającemu.</w:t>
      </w:r>
    </w:p>
    <w:p w:rsidR="001B2536" w:rsidRPr="00483AD3" w:rsidRDefault="001B2536" w:rsidP="00417E02">
      <w:pPr>
        <w:numPr>
          <w:ilvl w:val="0"/>
          <w:numId w:val="215"/>
        </w:numPr>
        <w:shd w:val="clear" w:color="auto" w:fill="FFFFFF"/>
        <w:tabs>
          <w:tab w:val="left" w:pos="-426"/>
        </w:tabs>
        <w:suppressAutoHyphens w:val="0"/>
        <w:autoSpaceDN w:val="0"/>
        <w:jc w:val="both"/>
        <w:textAlignment w:val="auto"/>
        <w:rPr>
          <w:rFonts w:ascii="Century Gothic" w:hAnsi="Century Gothic" w:cs="Tahoma"/>
          <w:color w:val="auto"/>
          <w:sz w:val="20"/>
          <w:szCs w:val="20"/>
        </w:rPr>
      </w:pPr>
      <w:r w:rsidRPr="00483AD3">
        <w:rPr>
          <w:rFonts w:ascii="Century Gothic" w:hAnsi="Century Gothic" w:cs="Tahoma"/>
          <w:color w:val="auto"/>
          <w:sz w:val="20"/>
          <w:szCs w:val="20"/>
        </w:rPr>
        <w:t>W przypadku, gdy w postępowaniu  prowadzonym  w  celu  zawarcia  umowy  ramowej procesor  oferowanego komputera   uzyskał  ilość punktów w testach wydajności PassMark Performance wymaganą w  tabeli załącznika nr 2 do  umowy ramowej, a podczas składania  oferty  w  postępowaniu prowadzonym  w  ramach  tej  umowy ramowej liczba punktów podanego procesora będzie niższa, to będzie  ona akceptowana z uwagi na zmieniające się        w czasie peryferia osprzętu testującego testów wydajności PassMark Performance.</w:t>
      </w:r>
    </w:p>
    <w:p w:rsidR="005766F9" w:rsidRPr="005766F9" w:rsidRDefault="005766F9" w:rsidP="00417E02">
      <w:pPr>
        <w:numPr>
          <w:ilvl w:val="0"/>
          <w:numId w:val="215"/>
        </w:numPr>
        <w:tabs>
          <w:tab w:val="left" w:pos="426"/>
        </w:tabs>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 xml:space="preserve">Zamawiający dopuszcza możliwość wydłużenia czasu trwania umowy ramowej w sytuacji nie wykorzystania przez Zamawiającego wartości umowy określonej w § 1 ust. 6, jednak nie dłużej niż na okres 4 lat licząc od daty jej zawarcia. </w:t>
      </w:r>
    </w:p>
    <w:p w:rsidR="00787063" w:rsidRDefault="005766F9" w:rsidP="00417E02">
      <w:pPr>
        <w:numPr>
          <w:ilvl w:val="0"/>
          <w:numId w:val="215"/>
        </w:numPr>
        <w:suppressAutoHyphens w:val="0"/>
        <w:jc w:val="both"/>
        <w:textAlignment w:val="auto"/>
        <w:rPr>
          <w:rFonts w:ascii="Century Gothic" w:eastAsia="SimSun" w:hAnsi="Century Gothic" w:cs="Times New Roman"/>
          <w:color w:val="auto"/>
          <w:kern w:val="0"/>
          <w:sz w:val="20"/>
          <w:szCs w:val="20"/>
          <w:lang w:eastAsia="en-US"/>
        </w:rPr>
      </w:pPr>
      <w:r w:rsidRPr="00787063">
        <w:rPr>
          <w:rFonts w:ascii="Century Gothic" w:eastAsia="SimSun" w:hAnsi="Century Gothic" w:cs="Times New Roman"/>
          <w:color w:val="auto"/>
          <w:kern w:val="0"/>
          <w:sz w:val="20"/>
          <w:szCs w:val="20"/>
          <w:lang w:eastAsia="en-US"/>
        </w:rPr>
        <w:t xml:space="preserve">Strony dopuszczają zmianę stawki podatku VAT wskazaną w załączniku nr 2 do umowy ramowej, w przypadku jej ustawowej zmiany. Każdorazowo w </w:t>
      </w:r>
      <w:r w:rsidR="00787063">
        <w:rPr>
          <w:rFonts w:ascii="Century Gothic" w:eastAsia="SimSun" w:hAnsi="Century Gothic" w:cs="Times New Roman"/>
          <w:color w:val="auto"/>
          <w:kern w:val="0"/>
          <w:sz w:val="20"/>
          <w:szCs w:val="20"/>
          <w:lang w:eastAsia="en-US"/>
        </w:rPr>
        <w:t xml:space="preserve">Ofercie złożonej w  wyniku przekazanego zaproszenia, o którym  mowa  w </w:t>
      </w:r>
      <w:r w:rsidR="00787063" w:rsidRPr="00B00B90">
        <w:rPr>
          <w:rFonts w:ascii="Century Gothic" w:eastAsia="SimSun" w:hAnsi="Century Gothic" w:cs="Times New Roman"/>
          <w:color w:val="auto"/>
          <w:kern w:val="0"/>
          <w:sz w:val="20"/>
          <w:szCs w:val="20"/>
          <w:lang w:eastAsia="en-US"/>
        </w:rPr>
        <w:t>§</w:t>
      </w:r>
      <w:r w:rsidR="00787063">
        <w:rPr>
          <w:rFonts w:ascii="Century Gothic" w:eastAsia="SimSun" w:hAnsi="Century Gothic" w:cs="Times New Roman"/>
          <w:color w:val="auto"/>
          <w:kern w:val="0"/>
          <w:sz w:val="20"/>
          <w:szCs w:val="20"/>
          <w:lang w:eastAsia="en-US"/>
        </w:rPr>
        <w:t xml:space="preserve"> 2  ust. 1  </w:t>
      </w:r>
      <w:r w:rsidR="00787063" w:rsidRPr="00B00B90">
        <w:rPr>
          <w:rFonts w:ascii="Century Gothic" w:eastAsia="SimSun" w:hAnsi="Century Gothic" w:cs="Times New Roman"/>
          <w:color w:val="auto"/>
          <w:kern w:val="0"/>
          <w:sz w:val="20"/>
          <w:szCs w:val="20"/>
          <w:lang w:eastAsia="en-US"/>
        </w:rPr>
        <w:t xml:space="preserve">Wykonawca będzie ją wskazywać. </w:t>
      </w:r>
      <w:r w:rsidR="00787063">
        <w:rPr>
          <w:rFonts w:ascii="Century Gothic" w:eastAsia="SimSun" w:hAnsi="Century Gothic" w:cs="Times New Roman"/>
          <w:color w:val="auto"/>
          <w:kern w:val="0"/>
          <w:sz w:val="20"/>
          <w:szCs w:val="20"/>
          <w:lang w:eastAsia="en-US"/>
        </w:rPr>
        <w:t xml:space="preserve">           </w:t>
      </w:r>
      <w:r w:rsidR="00787063" w:rsidRPr="00B00B90">
        <w:rPr>
          <w:rFonts w:ascii="Century Gothic" w:eastAsia="SimSun" w:hAnsi="Century Gothic" w:cs="Times New Roman"/>
          <w:color w:val="auto"/>
          <w:kern w:val="0"/>
          <w:sz w:val="20"/>
          <w:szCs w:val="20"/>
          <w:lang w:eastAsia="en-US"/>
        </w:rPr>
        <w:t xml:space="preserve">W przypadku jej zmiany sporządzony zostanie aneks do umowy w tym zakresie. </w:t>
      </w:r>
    </w:p>
    <w:p w:rsidR="00787063" w:rsidRPr="000238DE" w:rsidRDefault="00787063" w:rsidP="00417E02">
      <w:pPr>
        <w:pStyle w:val="Akapitzlist"/>
        <w:widowControl w:val="0"/>
        <w:numPr>
          <w:ilvl w:val="0"/>
          <w:numId w:val="215"/>
        </w:numPr>
        <w:autoSpaceDN w:val="0"/>
        <w:adjustRightInd w:val="0"/>
        <w:spacing w:after="0" w:line="250" w:lineRule="exact"/>
        <w:ind w:right="20"/>
        <w:contextualSpacing w:val="0"/>
        <w:jc w:val="both"/>
        <w:rPr>
          <w:rFonts w:ascii="Century Gothic" w:eastAsia="Arial Unicode MS" w:hAnsi="Century Gothic"/>
          <w:sz w:val="20"/>
          <w:szCs w:val="20"/>
        </w:rPr>
      </w:pPr>
      <w:r w:rsidRPr="000238DE">
        <w:rPr>
          <w:rFonts w:ascii="Century Gothic" w:eastAsia="Arial Unicode MS" w:hAnsi="Century Gothic"/>
          <w:sz w:val="20"/>
          <w:szCs w:val="20"/>
        </w:rPr>
        <w:t>Wykonawca, po uprzednim powiadomieniu Zamawiającego</w:t>
      </w:r>
      <w:r w:rsidR="000238DE" w:rsidRPr="000238DE">
        <w:rPr>
          <w:rFonts w:ascii="Century Gothic" w:eastAsia="Arial Unicode MS" w:hAnsi="Century Gothic"/>
          <w:sz w:val="20"/>
          <w:szCs w:val="20"/>
        </w:rPr>
        <w:t>, ma prawo dokonać zmiany osoby</w:t>
      </w:r>
      <w:r w:rsidRPr="000238DE">
        <w:rPr>
          <w:rFonts w:ascii="Century Gothic" w:eastAsia="Arial Unicode MS" w:hAnsi="Century Gothic"/>
          <w:sz w:val="20"/>
          <w:szCs w:val="20"/>
        </w:rPr>
        <w:t xml:space="preserve"> </w:t>
      </w:r>
      <w:r w:rsidRPr="000238DE">
        <w:rPr>
          <w:rFonts w:ascii="Century Gothic" w:eastAsia="Arial Unicode MS" w:hAnsi="Century Gothic"/>
          <w:sz w:val="20"/>
          <w:szCs w:val="20"/>
          <w:lang w:val="pl-PL"/>
        </w:rPr>
        <w:t xml:space="preserve">wskazanych w załączniku  nr 4  do  umowy ramowej </w:t>
      </w:r>
      <w:r w:rsidRPr="000238DE">
        <w:rPr>
          <w:rFonts w:ascii="Century Gothic" w:eastAsia="Arial Unicode MS" w:hAnsi="Century Gothic"/>
          <w:sz w:val="20"/>
          <w:szCs w:val="20"/>
        </w:rPr>
        <w:t>przy czym zmiana taka wymaga zgody Zamawiającego, chyba, że wyniknie ona z przyczyn niezależnych od Wykonawcy (śmierć osoby, ustanie stosunku zatrudnienia u Wykona</w:t>
      </w:r>
      <w:r w:rsidR="000238DE" w:rsidRPr="000238DE">
        <w:rPr>
          <w:rFonts w:ascii="Century Gothic" w:eastAsia="Arial Unicode MS" w:hAnsi="Century Gothic"/>
          <w:sz w:val="20"/>
          <w:szCs w:val="20"/>
        </w:rPr>
        <w:t>wcy itp.). Dokonując zmiany osoby</w:t>
      </w:r>
      <w:r w:rsidRPr="000238DE">
        <w:rPr>
          <w:rFonts w:ascii="Century Gothic" w:eastAsia="Arial Unicode MS" w:hAnsi="Century Gothic"/>
          <w:sz w:val="20"/>
          <w:szCs w:val="20"/>
        </w:rPr>
        <w:t xml:space="preserve"> Wykona</w:t>
      </w:r>
      <w:r w:rsidR="000238DE" w:rsidRPr="000238DE">
        <w:rPr>
          <w:rFonts w:ascii="Century Gothic" w:eastAsia="Arial Unicode MS" w:hAnsi="Century Gothic"/>
          <w:sz w:val="20"/>
          <w:szCs w:val="20"/>
        </w:rPr>
        <w:t>wca zobowiązany jest zastąpić tą osobę</w:t>
      </w:r>
      <w:r w:rsidRPr="000238DE">
        <w:rPr>
          <w:rFonts w:ascii="Century Gothic" w:eastAsia="Arial Unicode MS" w:hAnsi="Century Gothic"/>
          <w:sz w:val="20"/>
          <w:szCs w:val="20"/>
        </w:rPr>
        <w:t xml:space="preserve"> innymi osobami posiadającymi </w:t>
      </w:r>
      <w:r w:rsidRPr="000238DE">
        <w:rPr>
          <w:rFonts w:ascii="Century Gothic" w:eastAsia="Arial Unicode MS" w:hAnsi="Century Gothic"/>
          <w:sz w:val="20"/>
          <w:szCs w:val="20"/>
          <w:lang w:val="pl-PL"/>
        </w:rPr>
        <w:t>kwalifikacje</w:t>
      </w:r>
      <w:r w:rsidRPr="000238DE">
        <w:rPr>
          <w:rFonts w:ascii="Century Gothic" w:eastAsia="Arial Unicode MS" w:hAnsi="Century Gothic"/>
          <w:sz w:val="20"/>
          <w:szCs w:val="20"/>
        </w:rPr>
        <w:t>/uprawnienie, co najmniej takie jak</w:t>
      </w:r>
      <w:r w:rsidR="000238DE" w:rsidRPr="000238DE">
        <w:rPr>
          <w:rFonts w:ascii="Century Gothic" w:eastAsia="Arial Unicode MS" w:hAnsi="Century Gothic"/>
          <w:sz w:val="20"/>
          <w:szCs w:val="20"/>
        </w:rPr>
        <w:t xml:space="preserve"> osoba zastępowana</w:t>
      </w:r>
      <w:r w:rsidRPr="000238DE">
        <w:rPr>
          <w:rFonts w:ascii="Century Gothic" w:eastAsia="Arial Unicode MS" w:hAnsi="Century Gothic"/>
          <w:sz w:val="20"/>
          <w:szCs w:val="20"/>
        </w:rPr>
        <w:t>.</w:t>
      </w:r>
    </w:p>
    <w:p w:rsidR="00787063" w:rsidRPr="000238DE" w:rsidRDefault="00787063" w:rsidP="00417E02">
      <w:pPr>
        <w:pStyle w:val="Akapitzlist"/>
        <w:widowControl w:val="0"/>
        <w:numPr>
          <w:ilvl w:val="0"/>
          <w:numId w:val="215"/>
        </w:numPr>
        <w:autoSpaceDN w:val="0"/>
        <w:adjustRightInd w:val="0"/>
        <w:spacing w:after="0" w:line="250" w:lineRule="exact"/>
        <w:ind w:right="20"/>
        <w:contextualSpacing w:val="0"/>
        <w:jc w:val="both"/>
        <w:rPr>
          <w:rFonts w:ascii="Century Gothic" w:eastAsia="SimSun" w:hAnsi="Century Gothic"/>
          <w:sz w:val="20"/>
          <w:szCs w:val="20"/>
        </w:rPr>
      </w:pPr>
      <w:r w:rsidRPr="000238DE">
        <w:rPr>
          <w:rFonts w:ascii="Century Gothic" w:eastAsia="Arial Unicode MS" w:hAnsi="Century Gothic"/>
          <w:sz w:val="20"/>
          <w:szCs w:val="20"/>
          <w:lang w:val="pl-PL"/>
        </w:rPr>
        <w:t xml:space="preserve">Zamawiający zastrzega sobie prawo wglądu do dokumentów potwierdzających kwalifikacje/uprawnienia wskazane w załączniku nr 4  do  umowy ramowej, z uwzględnieniem ust. </w:t>
      </w:r>
      <w:r w:rsidR="000238DE" w:rsidRPr="000238DE">
        <w:rPr>
          <w:rFonts w:ascii="Century Gothic" w:eastAsia="Arial Unicode MS" w:hAnsi="Century Gothic"/>
          <w:sz w:val="20"/>
          <w:szCs w:val="20"/>
          <w:lang w:val="pl-PL"/>
        </w:rPr>
        <w:t>8</w:t>
      </w:r>
      <w:r w:rsidRPr="000238DE">
        <w:rPr>
          <w:rFonts w:ascii="Century Gothic" w:eastAsia="Arial Unicode MS" w:hAnsi="Century Gothic"/>
          <w:sz w:val="20"/>
          <w:szCs w:val="20"/>
          <w:lang w:val="pl-PL"/>
        </w:rPr>
        <w:t xml:space="preserve">. </w:t>
      </w:r>
    </w:p>
    <w:p w:rsidR="005766F9" w:rsidRPr="00787063" w:rsidRDefault="005766F9" w:rsidP="00417E02">
      <w:pPr>
        <w:numPr>
          <w:ilvl w:val="0"/>
          <w:numId w:val="215"/>
        </w:numPr>
        <w:suppressAutoHyphens w:val="0"/>
        <w:jc w:val="both"/>
        <w:textAlignment w:val="auto"/>
        <w:rPr>
          <w:rFonts w:ascii="Century Gothic" w:eastAsia="SimSun" w:hAnsi="Century Gothic" w:cs="Times New Roman"/>
          <w:color w:val="auto"/>
          <w:kern w:val="0"/>
          <w:sz w:val="20"/>
          <w:szCs w:val="20"/>
          <w:lang w:eastAsia="en-US"/>
        </w:rPr>
      </w:pPr>
      <w:r w:rsidRPr="00787063">
        <w:rPr>
          <w:rFonts w:ascii="Century Gothic" w:hAnsi="Century Gothic" w:cs="Times New Roman"/>
          <w:sz w:val="20"/>
          <w:szCs w:val="20"/>
        </w:rPr>
        <w:t>W razie zaistnienia istotnej zmiany okoliczności powodującej, że wykonanie umowy</w:t>
      </w:r>
      <w:r w:rsidR="00A508A1">
        <w:rPr>
          <w:rFonts w:ascii="Century Gothic" w:hAnsi="Century Gothic" w:cs="Times New Roman"/>
          <w:sz w:val="20"/>
          <w:szCs w:val="20"/>
        </w:rPr>
        <w:t xml:space="preserve"> ramowej </w:t>
      </w:r>
      <w:r w:rsidRPr="00787063">
        <w:rPr>
          <w:rFonts w:ascii="Century Gothic" w:hAnsi="Century Gothic" w:cs="Times New Roman"/>
          <w:sz w:val="20"/>
          <w:szCs w:val="20"/>
        </w:rPr>
        <w:t xml:space="preserve"> nie leży w interesie publicznym, czego nie można było przewidzieć w chwili zawarcia umowy </w:t>
      </w:r>
      <w:r w:rsidR="00A508A1">
        <w:rPr>
          <w:rFonts w:ascii="Century Gothic" w:hAnsi="Century Gothic" w:cs="Times New Roman"/>
          <w:sz w:val="20"/>
          <w:szCs w:val="20"/>
        </w:rPr>
        <w:lastRenderedPageBreak/>
        <w:t xml:space="preserve">ramowej </w:t>
      </w:r>
      <w:r w:rsidRPr="00787063">
        <w:rPr>
          <w:rFonts w:ascii="Century Gothic" w:hAnsi="Century Gothic" w:cs="Times New Roman"/>
          <w:sz w:val="20"/>
          <w:szCs w:val="20"/>
        </w:rPr>
        <w:t>lub dalsze wykonywanie umowy</w:t>
      </w:r>
      <w:r w:rsidR="00A508A1">
        <w:rPr>
          <w:rFonts w:ascii="Century Gothic" w:hAnsi="Century Gothic" w:cs="Times New Roman"/>
          <w:sz w:val="20"/>
          <w:szCs w:val="20"/>
        </w:rPr>
        <w:t xml:space="preserve"> ramowej </w:t>
      </w:r>
      <w:r w:rsidRPr="00787063">
        <w:rPr>
          <w:rFonts w:ascii="Century Gothic" w:hAnsi="Century Gothic" w:cs="Times New Roman"/>
          <w:sz w:val="20"/>
          <w:szCs w:val="20"/>
        </w:rPr>
        <w:t xml:space="preserve"> może zagrozić podstawowemu bezpieczeństwu państwa lub bezpieczeństwu publicznemu, Zamawiający może odstąpić od umowy</w:t>
      </w:r>
      <w:r w:rsidR="00A508A1">
        <w:rPr>
          <w:rFonts w:ascii="Century Gothic" w:hAnsi="Century Gothic" w:cs="Times New Roman"/>
          <w:sz w:val="20"/>
          <w:szCs w:val="20"/>
        </w:rPr>
        <w:t xml:space="preserve"> ramowej </w:t>
      </w:r>
      <w:r w:rsidRPr="00787063">
        <w:rPr>
          <w:rFonts w:ascii="Century Gothic" w:hAnsi="Century Gothic" w:cs="Times New Roman"/>
          <w:sz w:val="20"/>
          <w:szCs w:val="20"/>
        </w:rPr>
        <w:t xml:space="preserve"> w terminie 30 dni od powzięcia wiadomości o tych okolicznościach</w:t>
      </w:r>
      <w:r w:rsidRPr="00787063">
        <w:rPr>
          <w:rFonts w:ascii="Century Gothic" w:hAnsi="Century Gothic" w:cs="Times New Roman"/>
          <w:color w:val="auto"/>
          <w:sz w:val="20"/>
          <w:szCs w:val="20"/>
        </w:rPr>
        <w:t>.</w:t>
      </w:r>
    </w:p>
    <w:p w:rsidR="005766F9" w:rsidRPr="005766F9" w:rsidRDefault="005766F9" w:rsidP="00417E02">
      <w:pPr>
        <w:numPr>
          <w:ilvl w:val="0"/>
          <w:numId w:val="215"/>
        </w:numPr>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 xml:space="preserve">Zamawiający zastrzega sobie prawo do odstąpienia od umowy ramowej w terminie </w:t>
      </w:r>
      <w:r w:rsidRPr="005766F9">
        <w:rPr>
          <w:rFonts w:ascii="Century Gothic" w:eastAsia="SimSun" w:hAnsi="Century Gothic" w:cs="Times New Roman"/>
          <w:b/>
          <w:color w:val="auto"/>
          <w:kern w:val="0"/>
          <w:sz w:val="20"/>
          <w:szCs w:val="20"/>
          <w:lang w:eastAsia="en-US"/>
        </w:rPr>
        <w:t xml:space="preserve">30 dni </w:t>
      </w:r>
      <w:r w:rsidRPr="005766F9">
        <w:rPr>
          <w:rFonts w:ascii="Century Gothic" w:eastAsia="SimSun" w:hAnsi="Century Gothic" w:cs="Times New Roman"/>
          <w:color w:val="auto"/>
          <w:kern w:val="0"/>
          <w:sz w:val="20"/>
          <w:szCs w:val="20"/>
          <w:lang w:eastAsia="en-US"/>
        </w:rPr>
        <w:t xml:space="preserve">licząc od daty zaistnienia nw. okoliczności , w szczególności, gdy: </w:t>
      </w:r>
    </w:p>
    <w:p w:rsidR="005766F9" w:rsidRPr="005766F9" w:rsidRDefault="005766F9" w:rsidP="00417E02">
      <w:pPr>
        <w:numPr>
          <w:ilvl w:val="1"/>
          <w:numId w:val="215"/>
        </w:numPr>
        <w:tabs>
          <w:tab w:val="num" w:pos="1440"/>
        </w:tabs>
        <w:suppressAutoHyphens w:val="0"/>
        <w:ind w:left="1080" w:hanging="654"/>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Wykonawca uchyli się od zawarcia umowy wykonawczej;</w:t>
      </w:r>
    </w:p>
    <w:p w:rsidR="005766F9" w:rsidRPr="005766F9" w:rsidRDefault="005766F9" w:rsidP="00417E02">
      <w:pPr>
        <w:numPr>
          <w:ilvl w:val="1"/>
          <w:numId w:val="215"/>
        </w:numPr>
        <w:tabs>
          <w:tab w:val="left" w:pos="851"/>
          <w:tab w:val="num" w:pos="1440"/>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Zamawiający co najmniej raz odstąpi od umowy wykonawczej z przyczyn leżących po stronie Wykonawcy;</w:t>
      </w:r>
    </w:p>
    <w:p w:rsidR="005766F9" w:rsidRPr="005766F9" w:rsidRDefault="005766F9" w:rsidP="00417E02">
      <w:pPr>
        <w:numPr>
          <w:ilvl w:val="1"/>
          <w:numId w:val="215"/>
        </w:numPr>
        <w:tabs>
          <w:tab w:val="left" w:pos="851"/>
          <w:tab w:val="num" w:pos="1440"/>
        </w:tabs>
        <w:suppressAutoHyphens w:val="0"/>
        <w:ind w:left="709" w:hanging="283"/>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w ramach umów wykonawczych dojdzie trzykrotnie do uszkodzenia asortymentu dostarczonego przez Wykonawcę.</w:t>
      </w:r>
    </w:p>
    <w:p w:rsidR="005766F9" w:rsidRPr="005766F9" w:rsidRDefault="005766F9" w:rsidP="00417E02">
      <w:pPr>
        <w:numPr>
          <w:ilvl w:val="0"/>
          <w:numId w:val="215"/>
        </w:numPr>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Odstąpienie od umowy ramowej powinno nastąpić w formie pisemnej ze wskazaniem okoliczności uzasadniających tę czynność.</w:t>
      </w:r>
    </w:p>
    <w:p w:rsidR="005766F9" w:rsidRPr="005766F9" w:rsidRDefault="005766F9" w:rsidP="00417E02">
      <w:pPr>
        <w:numPr>
          <w:ilvl w:val="0"/>
          <w:numId w:val="215"/>
        </w:numPr>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 xml:space="preserve">Odstąpienie od umowy ramowej wywoływać będzie skutki na przyszłość (ex nunc), </w:t>
      </w:r>
      <w:r w:rsidR="00A508A1">
        <w:rPr>
          <w:rFonts w:ascii="Century Gothic" w:eastAsia="SimSun" w:hAnsi="Century Gothic" w:cs="Times New Roman"/>
          <w:color w:val="auto"/>
          <w:kern w:val="0"/>
          <w:sz w:val="20"/>
          <w:szCs w:val="20"/>
          <w:lang w:eastAsia="en-US"/>
        </w:rPr>
        <w:t xml:space="preserve">                                       </w:t>
      </w:r>
      <w:r w:rsidRPr="005766F9">
        <w:rPr>
          <w:rFonts w:ascii="Century Gothic" w:eastAsia="SimSun" w:hAnsi="Century Gothic" w:cs="Times New Roman"/>
          <w:color w:val="auto"/>
          <w:kern w:val="0"/>
          <w:sz w:val="20"/>
          <w:szCs w:val="20"/>
          <w:lang w:eastAsia="en-US"/>
        </w:rPr>
        <w:t xml:space="preserve">a w szczególności nie pozbawi Zamawiającego uprawnień z tytułu rękojmi oraz gwarancji </w:t>
      </w:r>
      <w:r w:rsidR="00A508A1">
        <w:rPr>
          <w:rFonts w:ascii="Century Gothic" w:eastAsia="SimSun" w:hAnsi="Century Gothic" w:cs="Times New Roman"/>
          <w:color w:val="auto"/>
          <w:kern w:val="0"/>
          <w:sz w:val="20"/>
          <w:szCs w:val="20"/>
          <w:lang w:eastAsia="en-US"/>
        </w:rPr>
        <w:t xml:space="preserve">                            </w:t>
      </w:r>
      <w:r w:rsidRPr="005766F9">
        <w:rPr>
          <w:rFonts w:ascii="Century Gothic" w:eastAsia="SimSun" w:hAnsi="Century Gothic" w:cs="Times New Roman"/>
          <w:color w:val="auto"/>
          <w:kern w:val="0"/>
          <w:sz w:val="20"/>
          <w:szCs w:val="20"/>
          <w:lang w:eastAsia="en-US"/>
        </w:rPr>
        <w:t>w stosunku do już zrealizowanych na podstawie umowy ramowej zamówień.</w:t>
      </w:r>
    </w:p>
    <w:p w:rsidR="005766F9" w:rsidRPr="005766F9" w:rsidRDefault="005766F9" w:rsidP="00417E02">
      <w:pPr>
        <w:numPr>
          <w:ilvl w:val="0"/>
          <w:numId w:val="215"/>
        </w:numPr>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bCs/>
          <w:color w:val="auto"/>
          <w:kern w:val="0"/>
          <w:sz w:val="20"/>
          <w:szCs w:val="20"/>
          <w:lang w:eastAsia="en-US"/>
        </w:rPr>
        <w:t xml:space="preserve">Wykonawca zobowiązuje się do informowania Zamawiającego o zmianie formy prawnej prowadzonej działalności gospodarczej, o wszczęciu postępowania upadłościowego </w:t>
      </w:r>
      <w:r w:rsidR="00A508A1">
        <w:rPr>
          <w:rFonts w:ascii="Century Gothic" w:eastAsia="SimSun" w:hAnsi="Century Gothic" w:cs="Times New Roman"/>
          <w:bCs/>
          <w:color w:val="auto"/>
          <w:kern w:val="0"/>
          <w:sz w:val="20"/>
          <w:szCs w:val="20"/>
          <w:lang w:eastAsia="en-US"/>
        </w:rPr>
        <w:t xml:space="preserve">                               </w:t>
      </w:r>
      <w:r w:rsidRPr="005766F9">
        <w:rPr>
          <w:rFonts w:ascii="Century Gothic" w:eastAsia="SimSun" w:hAnsi="Century Gothic" w:cs="Times New Roman"/>
          <w:bCs/>
          <w:color w:val="auto"/>
          <w:kern w:val="0"/>
          <w:sz w:val="20"/>
          <w:szCs w:val="20"/>
          <w:lang w:eastAsia="en-US"/>
        </w:rPr>
        <w:t xml:space="preserve">i ugodowego, zmianie adresu siedziby firmy, adresów zamieszkania właścicieli firmy </w:t>
      </w:r>
      <w:r w:rsidRPr="005766F9">
        <w:rPr>
          <w:rFonts w:ascii="Century Gothic" w:eastAsia="SimSun" w:hAnsi="Century Gothic" w:cs="Times New Roman"/>
          <w:bCs/>
          <w:iCs/>
          <w:color w:val="auto"/>
          <w:kern w:val="0"/>
          <w:sz w:val="20"/>
          <w:szCs w:val="20"/>
          <w:lang w:eastAsia="en-US"/>
        </w:rPr>
        <w:t xml:space="preserve">(dotyczy Wykonawcy będącego osobą fizyczną) </w:t>
      </w:r>
      <w:r w:rsidRPr="005766F9">
        <w:rPr>
          <w:rFonts w:ascii="Century Gothic" w:eastAsia="SimSun" w:hAnsi="Century Gothic" w:cs="Times New Roman"/>
          <w:bCs/>
          <w:color w:val="auto"/>
          <w:kern w:val="0"/>
          <w:sz w:val="20"/>
          <w:szCs w:val="20"/>
          <w:lang w:eastAsia="en-US"/>
        </w:rPr>
        <w:t xml:space="preserve">oraz numerów faksu, telefonu i adresu elektronicznego, służących do prowadzenia korespondencji prowadzonej w okresie obowiązywania umowy ramowej. </w:t>
      </w:r>
    </w:p>
    <w:p w:rsidR="005766F9" w:rsidRPr="005766F9" w:rsidRDefault="005766F9" w:rsidP="005766F9">
      <w:pPr>
        <w:suppressAutoHyphens w:val="0"/>
        <w:adjustRightInd w:val="0"/>
        <w:jc w:val="center"/>
        <w:textAlignment w:val="auto"/>
        <w:rPr>
          <w:rFonts w:ascii="Century Gothic" w:eastAsia="Calibri" w:hAnsi="Century Gothic" w:cs="Times New Roman"/>
          <w:b/>
          <w:bCs/>
          <w:color w:val="auto"/>
          <w:kern w:val="0"/>
          <w:sz w:val="20"/>
          <w:szCs w:val="20"/>
          <w:lang w:eastAsia="pl-PL"/>
        </w:rPr>
      </w:pPr>
      <w:r w:rsidRPr="005766F9">
        <w:rPr>
          <w:rFonts w:ascii="Century Gothic" w:eastAsia="Calibri" w:hAnsi="Century Gothic" w:cs="Times New Roman"/>
          <w:b/>
          <w:bCs/>
          <w:color w:val="auto"/>
          <w:kern w:val="0"/>
          <w:sz w:val="20"/>
          <w:szCs w:val="20"/>
          <w:lang w:eastAsia="pl-PL"/>
        </w:rPr>
        <w:t>§ 9</w:t>
      </w:r>
    </w:p>
    <w:p w:rsidR="00A508A1" w:rsidRPr="00D24E8F" w:rsidRDefault="00A508A1" w:rsidP="00417E02">
      <w:pPr>
        <w:numPr>
          <w:ilvl w:val="3"/>
          <w:numId w:val="194"/>
        </w:numPr>
        <w:tabs>
          <w:tab w:val="clear" w:pos="2880"/>
          <w:tab w:val="left" w:pos="321"/>
        </w:tabs>
        <w:ind w:left="426" w:hanging="426"/>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Zamawiający wykona przedmiot umowy sam lub z wykorzystaniem Podwykonawcy (nazwa Podwykonawcy/Podwykonawców wskazanych w ofercie) ….……………………który wykonywać będzie część zamówienia obej</w:t>
      </w:r>
      <w:r>
        <w:rPr>
          <w:rFonts w:ascii="Century Gothic" w:eastAsia="SimSun" w:hAnsi="Century Gothic" w:cs="Calibri Light"/>
          <w:color w:val="auto"/>
          <w:kern w:val="2"/>
          <w:sz w:val="20"/>
          <w:szCs w:val="20"/>
        </w:rPr>
        <w:t>mującą…………………….(zgodnie z ofertą</w:t>
      </w:r>
      <w:r w:rsidRPr="00D24E8F">
        <w:rPr>
          <w:rFonts w:ascii="Century Gothic" w:eastAsia="SimSun" w:hAnsi="Century Gothic" w:cs="Calibri Light"/>
          <w:color w:val="auto"/>
          <w:kern w:val="2"/>
          <w:sz w:val="20"/>
          <w:szCs w:val="20"/>
        </w:rPr>
        <w:t xml:space="preserve"> Wykonawcy).</w:t>
      </w:r>
    </w:p>
    <w:p w:rsidR="00A508A1" w:rsidRPr="00D24E8F" w:rsidRDefault="00A508A1" w:rsidP="00417E02">
      <w:pPr>
        <w:numPr>
          <w:ilvl w:val="3"/>
          <w:numId w:val="194"/>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Wykonawca ponosi pełną odpowiedzialność</w:t>
      </w:r>
      <w:r>
        <w:rPr>
          <w:rFonts w:ascii="Century Gothic" w:eastAsia="SimSun" w:hAnsi="Century Gothic" w:cs="Calibri Light"/>
          <w:color w:val="auto"/>
          <w:kern w:val="2"/>
          <w:sz w:val="20"/>
          <w:szCs w:val="20"/>
        </w:rPr>
        <w:t xml:space="preserve"> za jakość i terminowość dostaw realizowanych</w:t>
      </w:r>
      <w:r w:rsidRPr="00D24E8F">
        <w:rPr>
          <w:rFonts w:ascii="Century Gothic" w:eastAsia="SimSun" w:hAnsi="Century Gothic" w:cs="Calibri Light"/>
          <w:color w:val="auto"/>
          <w:kern w:val="2"/>
          <w:sz w:val="20"/>
          <w:szCs w:val="20"/>
        </w:rPr>
        <w:t xml:space="preserve"> przez Podwykonawców.</w:t>
      </w:r>
    </w:p>
    <w:p w:rsidR="00A508A1" w:rsidRPr="00D24E8F" w:rsidRDefault="00A508A1" w:rsidP="00417E02">
      <w:pPr>
        <w:numPr>
          <w:ilvl w:val="3"/>
          <w:numId w:val="194"/>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Wykonawca jest odpowiedzialny za działania i zaniechania Podwykonawców jak za działania</w:t>
      </w:r>
      <w:r w:rsidRPr="00D24E8F">
        <w:rPr>
          <w:rFonts w:ascii="Century Gothic" w:eastAsia="SimSun" w:hAnsi="Century Gothic" w:cs="Calibri Light"/>
          <w:color w:val="auto"/>
          <w:kern w:val="2"/>
          <w:sz w:val="20"/>
          <w:szCs w:val="20"/>
        </w:rPr>
        <w:br/>
        <w:t>i  zaniechania  własne.</w:t>
      </w:r>
    </w:p>
    <w:p w:rsidR="00A508A1" w:rsidRPr="00D24E8F" w:rsidRDefault="00A508A1" w:rsidP="00417E02">
      <w:pPr>
        <w:numPr>
          <w:ilvl w:val="3"/>
          <w:numId w:val="194"/>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Zamawiający w trakcie obowiązywania umowy dopuszcza, na pisemny wniosek Wykonawcy zmianę Podwykonawcy wskazanego w ust. 1 lub wprowadzenie Podwykonawcy. Wprowadzenie takiej zmiany wymaga zawarcia przez Strony aneksu do umowy.</w:t>
      </w:r>
    </w:p>
    <w:p w:rsidR="00A508A1" w:rsidRPr="00D24E8F" w:rsidRDefault="00A508A1" w:rsidP="00417E02">
      <w:pPr>
        <w:numPr>
          <w:ilvl w:val="3"/>
          <w:numId w:val="194"/>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 sytuacji, o której mowa w ust. 4, Wykonawca na żądanie Zamawiającego zobowiązany jest wraz z wnioskiem przedstawić umowę regulującą współpracę z Podwykonawcą.</w:t>
      </w:r>
    </w:p>
    <w:p w:rsidR="00A508A1" w:rsidRPr="00D24E8F" w:rsidRDefault="00A508A1" w:rsidP="00417E02">
      <w:pPr>
        <w:numPr>
          <w:ilvl w:val="3"/>
          <w:numId w:val="194"/>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 xml:space="preserve">W przypadku, gdy Wykonawca zatrudni Podwykonawcę, zobowiązany jest dołączyć do każdej wystawionej faktury dokument potwierdzający dokonanie zapłaty wynagrodzenia </w:t>
      </w:r>
      <w:r w:rsidRPr="00CD55B5">
        <w:rPr>
          <w:rFonts w:ascii="Century Gothic" w:eastAsia="SimSun" w:hAnsi="Century Gothic" w:cs="Calibri Light"/>
          <w:color w:val="auto"/>
          <w:kern w:val="2"/>
          <w:sz w:val="20"/>
          <w:szCs w:val="20"/>
        </w:rPr>
        <w:t>należnego Podwykonawcy  za zrealizowaną część przedmiotu umowy w zakresie, o którym mowa w ust. 1.</w:t>
      </w:r>
    </w:p>
    <w:p w:rsidR="00A508A1" w:rsidRPr="00D24E8F" w:rsidRDefault="00A508A1" w:rsidP="00417E02">
      <w:pPr>
        <w:numPr>
          <w:ilvl w:val="3"/>
          <w:numId w:val="194"/>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 przypadku braku dokumentu zapłaty, o którym mowa w ust. 6, Zamawiający uzna dzień dostarczenia brakującego dokumentu przez Wykonawcę za termin otrzymania faktury.</w:t>
      </w:r>
    </w:p>
    <w:p w:rsidR="00A508A1" w:rsidRPr="00D24E8F" w:rsidRDefault="00A508A1" w:rsidP="00417E02">
      <w:pPr>
        <w:numPr>
          <w:ilvl w:val="3"/>
          <w:numId w:val="194"/>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Wprowadzenie Podwykonawcy do realizowania przedmiotu umowy wymaga zgody Zamawiającego oraz nie zwalnia Wykonawcy z odpowiedzialności wynikających z zapisów umowy.</w:t>
      </w:r>
    </w:p>
    <w:p w:rsidR="00A508A1" w:rsidRDefault="00A508A1" w:rsidP="00417E02">
      <w:pPr>
        <w:numPr>
          <w:ilvl w:val="3"/>
          <w:numId w:val="194"/>
        </w:numPr>
        <w:tabs>
          <w:tab w:val="left" w:pos="321"/>
        </w:tabs>
        <w:ind w:left="352" w:hanging="352"/>
        <w:jc w:val="both"/>
        <w:textAlignment w:val="auto"/>
        <w:rPr>
          <w:rFonts w:ascii="Century Gothic" w:eastAsia="SimSun" w:hAnsi="Century Gothic" w:cs="Calibri Light"/>
          <w:color w:val="auto"/>
          <w:kern w:val="2"/>
          <w:sz w:val="20"/>
          <w:szCs w:val="20"/>
        </w:rPr>
      </w:pPr>
      <w:r w:rsidRPr="00D24E8F">
        <w:rPr>
          <w:rFonts w:ascii="Century Gothic" w:eastAsia="SimSun" w:hAnsi="Century Gothic" w:cs="Calibri Light"/>
          <w:color w:val="auto"/>
          <w:kern w:val="2"/>
          <w:sz w:val="20"/>
          <w:szCs w:val="20"/>
        </w:rPr>
        <w:t>Zamawiający nie dopuszcza zawierania umów Podwykonawców z dalszymi Podwykonawcami.</w:t>
      </w:r>
    </w:p>
    <w:p w:rsidR="00A508A1" w:rsidRPr="00A508A1" w:rsidRDefault="00A508A1" w:rsidP="00A508A1">
      <w:pPr>
        <w:tabs>
          <w:tab w:val="left" w:pos="321"/>
        </w:tabs>
        <w:ind w:left="352"/>
        <w:jc w:val="both"/>
        <w:textAlignment w:val="auto"/>
        <w:rPr>
          <w:rFonts w:ascii="Century Gothic" w:eastAsia="SimSun" w:hAnsi="Century Gothic" w:cs="Calibri Light"/>
          <w:color w:val="auto"/>
          <w:kern w:val="2"/>
          <w:sz w:val="16"/>
          <w:szCs w:val="16"/>
        </w:rPr>
      </w:pPr>
    </w:p>
    <w:p w:rsidR="005766F9" w:rsidRPr="005766F9" w:rsidRDefault="005766F9" w:rsidP="005766F9">
      <w:pPr>
        <w:suppressAutoHyphens w:val="0"/>
        <w:jc w:val="center"/>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 10</w:t>
      </w:r>
    </w:p>
    <w:p w:rsidR="005766F9" w:rsidRPr="005766F9" w:rsidRDefault="005766F9" w:rsidP="00417E02">
      <w:pPr>
        <w:numPr>
          <w:ilvl w:val="0"/>
          <w:numId w:val="217"/>
        </w:numPr>
        <w:tabs>
          <w:tab w:val="left" w:pos="284"/>
          <w:tab w:val="left" w:pos="407"/>
          <w:tab w:val="left" w:pos="1440"/>
        </w:tabs>
        <w:jc w:val="both"/>
        <w:textAlignment w:val="auto"/>
        <w:rPr>
          <w:rFonts w:ascii="Century Gothic" w:hAnsi="Century Gothic"/>
          <w:color w:val="auto"/>
          <w:sz w:val="20"/>
          <w:szCs w:val="20"/>
        </w:rPr>
      </w:pPr>
      <w:r w:rsidRPr="005766F9">
        <w:rPr>
          <w:rFonts w:ascii="Century Gothic" w:hAnsi="Century Gothic"/>
          <w:color w:val="auto"/>
          <w:sz w:val="20"/>
          <w:szCs w:val="20"/>
          <w:lang w:eastAsia="ar-SA"/>
        </w:rPr>
        <w:t xml:space="preserve">Przedmiot umowy realizowany będzie w czynnych obiektach KSP </w:t>
      </w:r>
      <w:r w:rsidR="00A508A1">
        <w:rPr>
          <w:rFonts w:ascii="Century Gothic" w:hAnsi="Century Gothic"/>
          <w:color w:val="auto"/>
          <w:sz w:val="20"/>
          <w:szCs w:val="20"/>
          <w:lang w:eastAsia="ar-SA"/>
        </w:rPr>
        <w:t xml:space="preserve"> o  których mowa </w:t>
      </w:r>
      <w:r w:rsidRPr="005766F9">
        <w:rPr>
          <w:rFonts w:ascii="Century Gothic" w:hAnsi="Century Gothic"/>
          <w:color w:val="auto"/>
          <w:sz w:val="20"/>
          <w:szCs w:val="20"/>
          <w:lang w:eastAsia="ar-SA"/>
        </w:rPr>
        <w:t xml:space="preserve">w §5 ust.3. </w:t>
      </w:r>
    </w:p>
    <w:p w:rsidR="005766F9" w:rsidRPr="005766F9" w:rsidRDefault="005766F9" w:rsidP="00417E02">
      <w:pPr>
        <w:numPr>
          <w:ilvl w:val="0"/>
          <w:numId w:val="217"/>
        </w:numPr>
        <w:tabs>
          <w:tab w:val="left" w:pos="284"/>
          <w:tab w:val="left" w:pos="407"/>
          <w:tab w:val="left" w:pos="1440"/>
        </w:tabs>
        <w:ind w:left="284" w:hanging="284"/>
        <w:jc w:val="both"/>
        <w:textAlignment w:val="auto"/>
        <w:rPr>
          <w:rFonts w:ascii="Century Gothic" w:hAnsi="Century Gothic"/>
          <w:color w:val="auto"/>
          <w:sz w:val="20"/>
          <w:szCs w:val="20"/>
        </w:rPr>
      </w:pPr>
      <w:r w:rsidRPr="005766F9">
        <w:rPr>
          <w:rFonts w:ascii="Century Gothic" w:hAnsi="Century Gothic"/>
          <w:color w:val="auto"/>
          <w:sz w:val="20"/>
          <w:szCs w:val="20"/>
          <w:lang w:eastAsia="ar-SA"/>
        </w:rPr>
        <w:t xml:space="preserve">Wykonawca będzie wykonywał prace, stanowiące przedmiot umowy, w sposób jak najmniej uciążliwy oraz niezagrażający bezpieczeństwu użytkowników obiektu, a wszelkie instalacje pod napięciem zaprojektuje, zabezpieczy i zainstaluje w sposób uniemożliwiający dostęp osób postronnych. </w:t>
      </w:r>
    </w:p>
    <w:p w:rsidR="005766F9" w:rsidRPr="005766F9" w:rsidRDefault="005766F9" w:rsidP="00417E02">
      <w:pPr>
        <w:numPr>
          <w:ilvl w:val="0"/>
          <w:numId w:val="217"/>
        </w:numPr>
        <w:tabs>
          <w:tab w:val="left" w:pos="284"/>
          <w:tab w:val="left" w:pos="407"/>
        </w:tabs>
        <w:ind w:left="284" w:hanging="284"/>
        <w:jc w:val="both"/>
        <w:textAlignment w:val="auto"/>
        <w:rPr>
          <w:rFonts w:ascii="Century Gothic" w:hAnsi="Century Gothic"/>
          <w:color w:val="auto"/>
          <w:sz w:val="20"/>
          <w:szCs w:val="20"/>
        </w:rPr>
      </w:pPr>
      <w:r w:rsidRPr="005766F9">
        <w:rPr>
          <w:rFonts w:ascii="Century Gothic" w:hAnsi="Century Gothic"/>
          <w:color w:val="auto"/>
          <w:sz w:val="20"/>
          <w:szCs w:val="20"/>
          <w:lang w:eastAsia="ar-SA"/>
        </w:rPr>
        <w:t>Zamawiający zobowiązuje się udostępnić Wykonawcy na czas realizacji umowy pomieszczenia, w których wykonywane będą prace instalacyjne.</w:t>
      </w:r>
    </w:p>
    <w:p w:rsidR="005766F9" w:rsidRPr="005766F9" w:rsidRDefault="005766F9" w:rsidP="00417E02">
      <w:pPr>
        <w:numPr>
          <w:ilvl w:val="0"/>
          <w:numId w:val="217"/>
        </w:numPr>
        <w:tabs>
          <w:tab w:val="left" w:pos="284"/>
          <w:tab w:val="left" w:pos="407"/>
        </w:tabs>
        <w:ind w:left="284" w:hanging="284"/>
        <w:jc w:val="both"/>
        <w:textAlignment w:val="auto"/>
        <w:rPr>
          <w:rFonts w:ascii="Century Gothic" w:hAnsi="Century Gothic"/>
          <w:color w:val="auto"/>
          <w:sz w:val="20"/>
          <w:szCs w:val="20"/>
        </w:rPr>
      </w:pPr>
      <w:r w:rsidRPr="005766F9">
        <w:rPr>
          <w:rFonts w:ascii="Century Gothic" w:hAnsi="Century Gothic"/>
          <w:color w:val="auto"/>
          <w:sz w:val="20"/>
          <w:szCs w:val="20"/>
          <w:lang w:eastAsia="ar-SA"/>
        </w:rPr>
        <w:t xml:space="preserve">Każdorazowo wyłączenie poszczególnych pomieszczeń z użytku, jeśli to niezbędne, musi być konsultowane z Zamawiającym. </w:t>
      </w:r>
    </w:p>
    <w:p w:rsidR="005766F9" w:rsidRPr="005766F9" w:rsidRDefault="005766F9" w:rsidP="00417E02">
      <w:pPr>
        <w:numPr>
          <w:ilvl w:val="0"/>
          <w:numId w:val="217"/>
        </w:numPr>
        <w:tabs>
          <w:tab w:val="left" w:pos="284"/>
          <w:tab w:val="left" w:pos="407"/>
        </w:tabs>
        <w:ind w:left="284" w:hanging="284"/>
        <w:jc w:val="both"/>
        <w:textAlignment w:val="auto"/>
        <w:rPr>
          <w:rFonts w:ascii="Century Gothic" w:hAnsi="Century Gothic"/>
          <w:color w:val="auto"/>
          <w:sz w:val="20"/>
          <w:szCs w:val="20"/>
        </w:rPr>
      </w:pPr>
      <w:r w:rsidRPr="005766F9">
        <w:rPr>
          <w:rFonts w:ascii="Century Gothic" w:hAnsi="Century Gothic"/>
          <w:color w:val="auto"/>
          <w:sz w:val="20"/>
          <w:szCs w:val="20"/>
          <w:lang w:eastAsia="ar-SA"/>
        </w:rPr>
        <w:t>Każdego dnia po zakończeniu prac instalacyjnych, Wykonawca posprząta i uporządkuje teren.</w:t>
      </w:r>
    </w:p>
    <w:p w:rsidR="005766F9" w:rsidRDefault="005766F9" w:rsidP="00417E02">
      <w:pPr>
        <w:numPr>
          <w:ilvl w:val="0"/>
          <w:numId w:val="217"/>
        </w:numPr>
        <w:tabs>
          <w:tab w:val="left" w:pos="284"/>
          <w:tab w:val="left" w:pos="407"/>
        </w:tabs>
        <w:ind w:left="284" w:hanging="284"/>
        <w:jc w:val="both"/>
        <w:textAlignment w:val="auto"/>
        <w:rPr>
          <w:rFonts w:ascii="Century Gothic" w:hAnsi="Century Gothic"/>
          <w:color w:val="auto"/>
          <w:sz w:val="20"/>
          <w:szCs w:val="20"/>
        </w:rPr>
      </w:pPr>
      <w:r w:rsidRPr="005766F9">
        <w:rPr>
          <w:rFonts w:ascii="Century Gothic" w:hAnsi="Century Gothic"/>
          <w:color w:val="auto"/>
          <w:sz w:val="20"/>
          <w:szCs w:val="20"/>
          <w:lang w:eastAsia="ar-SA"/>
        </w:rPr>
        <w:t xml:space="preserve">Po wykonaniu wszystkich prac instalacyjnych i montażowych, Wykonawca uruchomi </w:t>
      </w:r>
      <w:r w:rsidR="00A508A1">
        <w:rPr>
          <w:rFonts w:ascii="Century Gothic" w:hAnsi="Century Gothic"/>
          <w:color w:val="auto"/>
          <w:sz w:val="20"/>
          <w:szCs w:val="20"/>
          <w:lang w:eastAsia="ar-SA"/>
        </w:rPr>
        <w:t xml:space="preserve">                                  </w:t>
      </w:r>
      <w:r w:rsidRPr="005766F9">
        <w:rPr>
          <w:rFonts w:ascii="Century Gothic" w:hAnsi="Century Gothic"/>
          <w:color w:val="auto"/>
          <w:sz w:val="20"/>
          <w:szCs w:val="20"/>
          <w:lang w:eastAsia="ar-SA"/>
        </w:rPr>
        <w:t>i przetestuje zainstalowany asortyment w obecności upoważnionych przedstawicieli Zamawiającego.</w:t>
      </w:r>
    </w:p>
    <w:p w:rsidR="00A508A1" w:rsidRDefault="00A508A1" w:rsidP="00A508A1">
      <w:pPr>
        <w:tabs>
          <w:tab w:val="left" w:pos="284"/>
          <w:tab w:val="left" w:pos="407"/>
        </w:tabs>
        <w:ind w:left="284"/>
        <w:jc w:val="both"/>
        <w:textAlignment w:val="auto"/>
        <w:rPr>
          <w:rFonts w:ascii="Century Gothic" w:hAnsi="Century Gothic"/>
          <w:color w:val="auto"/>
          <w:sz w:val="20"/>
          <w:szCs w:val="20"/>
          <w:lang w:eastAsia="ar-SA"/>
        </w:rPr>
      </w:pPr>
    </w:p>
    <w:p w:rsidR="00A508A1" w:rsidRPr="005766F9" w:rsidRDefault="00A508A1" w:rsidP="00A508A1">
      <w:pPr>
        <w:tabs>
          <w:tab w:val="left" w:pos="284"/>
          <w:tab w:val="left" w:pos="407"/>
        </w:tabs>
        <w:ind w:left="284"/>
        <w:jc w:val="both"/>
        <w:textAlignment w:val="auto"/>
        <w:rPr>
          <w:rFonts w:ascii="Century Gothic" w:hAnsi="Century Gothic"/>
          <w:color w:val="auto"/>
          <w:sz w:val="20"/>
          <w:szCs w:val="20"/>
        </w:rPr>
      </w:pPr>
    </w:p>
    <w:p w:rsidR="005766F9" w:rsidRDefault="005766F9" w:rsidP="005766F9">
      <w:pPr>
        <w:suppressAutoHyphens w:val="0"/>
        <w:jc w:val="center"/>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§11</w:t>
      </w:r>
    </w:p>
    <w:p w:rsidR="003D3E38" w:rsidRPr="003D3E38" w:rsidRDefault="003D3E38" w:rsidP="005766F9">
      <w:pPr>
        <w:suppressAutoHyphens w:val="0"/>
        <w:jc w:val="center"/>
        <w:textAlignment w:val="auto"/>
        <w:rPr>
          <w:rFonts w:ascii="Century Gothic" w:eastAsia="SimSun" w:hAnsi="Century Gothic" w:cs="Times New Roman"/>
          <w:b/>
          <w:bCs/>
          <w:color w:val="auto"/>
          <w:kern w:val="0"/>
          <w:sz w:val="16"/>
          <w:szCs w:val="16"/>
          <w:lang w:eastAsia="en-US"/>
        </w:rPr>
      </w:pPr>
    </w:p>
    <w:p w:rsidR="005766F9" w:rsidRPr="005766F9" w:rsidRDefault="005766F9" w:rsidP="00417E02">
      <w:pPr>
        <w:widowControl w:val="0"/>
        <w:numPr>
          <w:ilvl w:val="0"/>
          <w:numId w:val="218"/>
        </w:numPr>
        <w:suppressAutoHyphens w:val="0"/>
        <w:contextualSpacing/>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 xml:space="preserve">Kwestie sporne wynikłe w trakcie realizacji niniejszej umowy, Strony rozstrzygać będą przez sąd właściwy miejscowo dla siedziby </w:t>
      </w:r>
      <w:r w:rsidRPr="005766F9">
        <w:rPr>
          <w:rFonts w:ascii="Century Gothic" w:eastAsia="SimSun" w:hAnsi="Century Gothic" w:cs="Times New Roman"/>
          <w:bCs/>
          <w:color w:val="auto"/>
          <w:kern w:val="0"/>
          <w:sz w:val="20"/>
          <w:szCs w:val="20"/>
          <w:lang w:eastAsia="en-US"/>
        </w:rPr>
        <w:t>Zamawiającego.</w:t>
      </w:r>
    </w:p>
    <w:p w:rsidR="005766F9" w:rsidRPr="005766F9" w:rsidRDefault="005766F9" w:rsidP="00417E02">
      <w:pPr>
        <w:widowControl w:val="0"/>
        <w:numPr>
          <w:ilvl w:val="0"/>
          <w:numId w:val="218"/>
        </w:numPr>
        <w:suppressAutoHyphens w:val="0"/>
        <w:contextualSpacing/>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W sprawach nie uregulowanych niniejszą umową stosuje się przepisy ustawy Prawo zamówień publicznych oraz Kodeksu cywilnego.</w:t>
      </w:r>
    </w:p>
    <w:p w:rsidR="003D3E38" w:rsidRPr="00483AD3" w:rsidRDefault="003D3E38" w:rsidP="00417E02">
      <w:pPr>
        <w:pStyle w:val="Tekstpodstawowy"/>
        <w:widowControl w:val="0"/>
        <w:numPr>
          <w:ilvl w:val="0"/>
          <w:numId w:val="218"/>
        </w:numPr>
        <w:spacing w:after="0"/>
        <w:contextualSpacing/>
        <w:textAlignment w:val="auto"/>
        <w:rPr>
          <w:rFonts w:ascii="Century Gothic" w:hAnsi="Century Gothic" w:cs="Times New Roman"/>
          <w:b/>
          <w:bCs/>
          <w:color w:val="auto"/>
          <w:sz w:val="20"/>
          <w:szCs w:val="20"/>
        </w:rPr>
      </w:pPr>
      <w:r w:rsidRPr="00483AD3">
        <w:rPr>
          <w:rFonts w:ascii="Century Gothic" w:hAnsi="Century Gothic" w:cs="Times New Roman"/>
          <w:color w:val="auto"/>
          <w:sz w:val="20"/>
          <w:szCs w:val="20"/>
        </w:rPr>
        <w:t>Strony uznają za zachowanie formy pisemnej poprzez przekazanie wiadomości elektronicznej na podane poniżej adresy e-mail:</w:t>
      </w:r>
    </w:p>
    <w:p w:rsidR="003D3E38" w:rsidRPr="00483AD3" w:rsidRDefault="003D3E38" w:rsidP="003D3E38">
      <w:pPr>
        <w:pStyle w:val="Tekstpodstawowy"/>
        <w:widowControl w:val="0"/>
        <w:tabs>
          <w:tab w:val="left" w:pos="350"/>
        </w:tabs>
        <w:spacing w:after="0"/>
        <w:ind w:left="363"/>
        <w:contextualSpacing/>
        <w:textAlignment w:val="auto"/>
        <w:rPr>
          <w:rFonts w:ascii="Century Gothic" w:hAnsi="Century Gothic" w:cs="Times New Roman"/>
          <w:color w:val="auto"/>
          <w:sz w:val="20"/>
          <w:szCs w:val="20"/>
        </w:rPr>
      </w:pPr>
      <w:r w:rsidRPr="00483AD3">
        <w:rPr>
          <w:rFonts w:ascii="Century Gothic" w:hAnsi="Century Gothic" w:cs="Times New Roman"/>
          <w:color w:val="auto"/>
          <w:sz w:val="20"/>
          <w:szCs w:val="20"/>
        </w:rPr>
        <w:t>a) Wykonawca………………………………… (zgodnie z  ofertą Wykonawcy)</w:t>
      </w:r>
    </w:p>
    <w:p w:rsidR="003D3E38" w:rsidRPr="00483AD3" w:rsidRDefault="003D3E38" w:rsidP="003D3E38">
      <w:pPr>
        <w:pStyle w:val="Tekstpodstawowy"/>
        <w:widowControl w:val="0"/>
        <w:tabs>
          <w:tab w:val="left" w:pos="350"/>
        </w:tabs>
        <w:spacing w:after="0"/>
        <w:ind w:left="363"/>
        <w:contextualSpacing/>
        <w:textAlignment w:val="auto"/>
        <w:rPr>
          <w:rFonts w:ascii="Century Gothic" w:hAnsi="Century Gothic" w:cs="Times New Roman"/>
          <w:color w:val="auto"/>
          <w:sz w:val="20"/>
          <w:szCs w:val="20"/>
        </w:rPr>
      </w:pPr>
      <w:r w:rsidRPr="00483AD3">
        <w:rPr>
          <w:rFonts w:ascii="Century Gothic" w:hAnsi="Century Gothic" w:cs="Times New Roman"/>
          <w:color w:val="auto"/>
          <w:sz w:val="20"/>
          <w:szCs w:val="20"/>
        </w:rPr>
        <w:t xml:space="preserve"> b) Zamawiający………………………………..  (wskazane zostaną w  umowie)</w:t>
      </w:r>
    </w:p>
    <w:p w:rsidR="00E84F0A" w:rsidRPr="00E84F0A" w:rsidRDefault="00E84F0A" w:rsidP="003D3E38">
      <w:pPr>
        <w:pStyle w:val="Tekstpodstawowy"/>
        <w:widowControl w:val="0"/>
        <w:tabs>
          <w:tab w:val="left" w:pos="350"/>
        </w:tabs>
        <w:spacing w:after="0"/>
        <w:ind w:left="363"/>
        <w:contextualSpacing/>
        <w:textAlignment w:val="auto"/>
        <w:rPr>
          <w:rFonts w:ascii="Century Gothic" w:hAnsi="Century Gothic" w:cs="Times New Roman"/>
          <w:color w:val="FF0000"/>
          <w:sz w:val="16"/>
          <w:szCs w:val="16"/>
        </w:rPr>
      </w:pPr>
    </w:p>
    <w:p w:rsidR="005766F9" w:rsidRDefault="005766F9" w:rsidP="005766F9">
      <w:pPr>
        <w:suppressAutoHyphens w:val="0"/>
        <w:jc w:val="center"/>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 12</w:t>
      </w:r>
    </w:p>
    <w:p w:rsidR="00E84F0A" w:rsidRPr="00E84F0A" w:rsidRDefault="00E84F0A" w:rsidP="005766F9">
      <w:pPr>
        <w:suppressAutoHyphens w:val="0"/>
        <w:jc w:val="center"/>
        <w:textAlignment w:val="auto"/>
        <w:rPr>
          <w:rFonts w:ascii="Century Gothic" w:eastAsia="SimSun" w:hAnsi="Century Gothic" w:cs="Times New Roman"/>
          <w:color w:val="auto"/>
          <w:kern w:val="0"/>
          <w:sz w:val="16"/>
          <w:szCs w:val="16"/>
          <w:lang w:eastAsia="en-US"/>
        </w:rPr>
      </w:pPr>
    </w:p>
    <w:p w:rsidR="005766F9" w:rsidRPr="005766F9" w:rsidRDefault="005766F9" w:rsidP="005766F9">
      <w:pPr>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Umowa sporządzona została w dwóch jednobrzmiących egzemplarzach, po jednym egzemplarzu dla każdej ze Stron.</w:t>
      </w:r>
    </w:p>
    <w:p w:rsidR="005766F9" w:rsidRPr="005766F9" w:rsidRDefault="005766F9" w:rsidP="005766F9">
      <w:pPr>
        <w:suppressAutoHyphens w:val="0"/>
        <w:jc w:val="both"/>
        <w:textAlignment w:val="auto"/>
        <w:rPr>
          <w:rFonts w:ascii="Century Gothic" w:eastAsia="SimSun" w:hAnsi="Century Gothic" w:cs="Times New Roman"/>
          <w:b/>
          <w:bCs/>
          <w:color w:val="auto"/>
          <w:kern w:val="0"/>
          <w:sz w:val="20"/>
          <w:szCs w:val="20"/>
          <w:lang w:eastAsia="en-US"/>
        </w:rPr>
      </w:pPr>
    </w:p>
    <w:p w:rsidR="005766F9" w:rsidRPr="005766F9" w:rsidRDefault="005766F9" w:rsidP="005766F9">
      <w:pPr>
        <w:suppressAutoHyphens w:val="0"/>
        <w:textAlignment w:val="auto"/>
        <w:rPr>
          <w:rFonts w:ascii="Century Gothic" w:eastAsia="SimSun" w:hAnsi="Century Gothic" w:cs="Times New Roman"/>
          <w:bCs/>
          <w:color w:val="auto"/>
          <w:kern w:val="0"/>
          <w:sz w:val="20"/>
          <w:szCs w:val="20"/>
        </w:rPr>
      </w:pPr>
      <w:r w:rsidRPr="005766F9">
        <w:rPr>
          <w:rFonts w:ascii="Century Gothic" w:eastAsia="SimSun" w:hAnsi="Century Gothic" w:cs="Times New Roman"/>
          <w:bCs/>
          <w:color w:val="auto"/>
          <w:kern w:val="0"/>
          <w:sz w:val="20"/>
          <w:szCs w:val="20"/>
        </w:rPr>
        <w:t>Integralną część umowy stanowią załączniki:</w:t>
      </w:r>
    </w:p>
    <w:p w:rsidR="005766F9" w:rsidRPr="005766F9" w:rsidRDefault="005766F9" w:rsidP="005766F9">
      <w:pPr>
        <w:suppressAutoHyphens w:val="0"/>
        <w:textAlignment w:val="auto"/>
        <w:rPr>
          <w:rFonts w:ascii="Century Gothic" w:eastAsia="SimSun" w:hAnsi="Century Gothic" w:cs="Times New Roman"/>
          <w:bCs/>
          <w:color w:val="auto"/>
          <w:kern w:val="0"/>
          <w:sz w:val="20"/>
          <w:szCs w:val="20"/>
        </w:rPr>
      </w:pPr>
    </w:p>
    <w:p w:rsidR="00E84F0A" w:rsidRPr="00B00B90" w:rsidRDefault="00E84F0A" w:rsidP="00E84F0A">
      <w:pPr>
        <w:suppressAutoHyphens w:val="0"/>
        <w:jc w:val="both"/>
        <w:textAlignment w:val="auto"/>
        <w:rPr>
          <w:rFonts w:ascii="Century Gothic" w:eastAsia="SimSun" w:hAnsi="Century Gothic" w:cs="Times New Roman"/>
          <w:iCs/>
          <w:color w:val="auto"/>
          <w:kern w:val="0"/>
          <w:sz w:val="20"/>
          <w:szCs w:val="20"/>
          <w:lang w:eastAsia="en-US"/>
        </w:rPr>
      </w:pPr>
      <w:r w:rsidRPr="00B00B90">
        <w:rPr>
          <w:rFonts w:ascii="Century Gothic" w:eastAsia="SimSun" w:hAnsi="Century Gothic" w:cs="Times New Roman"/>
          <w:bCs/>
          <w:color w:val="auto"/>
          <w:kern w:val="0"/>
          <w:sz w:val="20"/>
          <w:szCs w:val="20"/>
          <w:lang w:eastAsia="en-US"/>
        </w:rPr>
        <w:t>Załącznik nr 1</w:t>
      </w:r>
      <w:r w:rsidRPr="00B00B90">
        <w:rPr>
          <w:rFonts w:ascii="Century Gothic" w:eastAsia="SimSun" w:hAnsi="Century Gothic" w:cs="Times New Roman"/>
          <w:b/>
          <w:bCs/>
          <w:color w:val="auto"/>
          <w:kern w:val="0"/>
          <w:sz w:val="20"/>
          <w:szCs w:val="20"/>
          <w:lang w:eastAsia="en-US"/>
        </w:rPr>
        <w:t xml:space="preserve"> </w:t>
      </w:r>
      <w:r w:rsidRPr="00B00B90">
        <w:rPr>
          <w:rFonts w:ascii="Century Gothic" w:hAnsi="Century Gothic" w:cs="Times New Roman"/>
          <w:bCs/>
          <w:color w:val="auto"/>
          <w:sz w:val="20"/>
          <w:szCs w:val="20"/>
          <w:lang w:eastAsia="pl-PL"/>
        </w:rPr>
        <w:t>–</w:t>
      </w:r>
      <w:r w:rsidRPr="00B00B90">
        <w:rPr>
          <w:rFonts w:ascii="Century Gothic" w:eastAsia="SimSun" w:hAnsi="Century Gothic" w:cs="Times New Roman"/>
          <w:b/>
          <w:bCs/>
          <w:color w:val="auto"/>
          <w:kern w:val="0"/>
          <w:sz w:val="20"/>
          <w:szCs w:val="20"/>
          <w:lang w:eastAsia="en-US"/>
        </w:rPr>
        <w:t xml:space="preserve"> </w:t>
      </w:r>
      <w:r w:rsidRPr="00B00B90">
        <w:rPr>
          <w:rFonts w:ascii="Century Gothic" w:eastAsia="SimSun" w:hAnsi="Century Gothic" w:cs="Times New Roman"/>
          <w:iCs/>
          <w:color w:val="auto"/>
          <w:kern w:val="0"/>
          <w:sz w:val="20"/>
          <w:szCs w:val="20"/>
          <w:lang w:eastAsia="en-US"/>
        </w:rPr>
        <w:t>Ogólne warunki umowy wykonawczej</w:t>
      </w:r>
    </w:p>
    <w:p w:rsidR="00E84F0A" w:rsidRDefault="00E84F0A" w:rsidP="00E84F0A">
      <w:pPr>
        <w:tabs>
          <w:tab w:val="left" w:pos="851"/>
        </w:tabs>
        <w:suppressAutoHyphens w:val="0"/>
        <w:jc w:val="both"/>
        <w:textAlignment w:val="auto"/>
        <w:rPr>
          <w:rFonts w:ascii="Century Gothic" w:eastAsia="SimSun" w:hAnsi="Century Gothic" w:cs="Times New Roman"/>
          <w:bCs/>
          <w:color w:val="auto"/>
          <w:kern w:val="0"/>
          <w:sz w:val="20"/>
          <w:szCs w:val="20"/>
          <w:lang w:eastAsia="pl-PL"/>
        </w:rPr>
      </w:pPr>
      <w:r w:rsidRPr="00B00B90">
        <w:rPr>
          <w:rFonts w:ascii="Century Gothic" w:eastAsia="SimSun" w:hAnsi="Century Gothic" w:cs="Times New Roman"/>
          <w:bCs/>
          <w:color w:val="auto"/>
          <w:kern w:val="0"/>
          <w:sz w:val="20"/>
          <w:szCs w:val="20"/>
          <w:lang w:eastAsia="en-US"/>
        </w:rPr>
        <w:t xml:space="preserve">Załącznik nr 2 </w:t>
      </w:r>
      <w:r w:rsidRPr="00B00B90">
        <w:rPr>
          <w:rFonts w:ascii="Century Gothic" w:hAnsi="Century Gothic" w:cs="Times New Roman"/>
          <w:bCs/>
          <w:color w:val="auto"/>
          <w:sz w:val="20"/>
          <w:szCs w:val="20"/>
          <w:lang w:eastAsia="pl-PL"/>
        </w:rPr>
        <w:t>–</w:t>
      </w:r>
      <w:r w:rsidRPr="00DD4D26">
        <w:rPr>
          <w:rFonts w:ascii="Century Gothic" w:eastAsia="SimSun" w:hAnsi="Century Gothic" w:cs="Times New Roman"/>
          <w:bCs/>
          <w:color w:val="FF0000"/>
          <w:kern w:val="0"/>
          <w:sz w:val="20"/>
          <w:szCs w:val="20"/>
          <w:lang w:eastAsia="pl-PL"/>
        </w:rPr>
        <w:t xml:space="preserve"> </w:t>
      </w:r>
      <w:r w:rsidRPr="00E84F0A">
        <w:rPr>
          <w:rFonts w:ascii="Century Gothic" w:eastAsia="SimSun" w:hAnsi="Century Gothic" w:cs="Times New Roman"/>
          <w:bCs/>
          <w:color w:val="auto"/>
          <w:kern w:val="0"/>
          <w:sz w:val="20"/>
          <w:szCs w:val="20"/>
          <w:lang w:eastAsia="pl-PL"/>
        </w:rPr>
        <w:t>Opis przedmiotu umowy wraz  z oferta Wykonawcy</w:t>
      </w:r>
      <w:r w:rsidRPr="00B00B90">
        <w:rPr>
          <w:rFonts w:ascii="Century Gothic" w:eastAsia="SimSun" w:hAnsi="Century Gothic" w:cs="Times New Roman"/>
          <w:bCs/>
          <w:color w:val="auto"/>
          <w:kern w:val="0"/>
          <w:sz w:val="20"/>
          <w:szCs w:val="20"/>
          <w:lang w:eastAsia="pl-PL"/>
        </w:rPr>
        <w:t xml:space="preserve"> </w:t>
      </w:r>
    </w:p>
    <w:p w:rsidR="00E84F0A" w:rsidRPr="00B00B90" w:rsidRDefault="00E84F0A" w:rsidP="00E84F0A">
      <w:pPr>
        <w:tabs>
          <w:tab w:val="left" w:pos="851"/>
        </w:tabs>
        <w:suppressAutoHyphens w:val="0"/>
        <w:jc w:val="both"/>
        <w:textAlignment w:val="auto"/>
        <w:rPr>
          <w:rFonts w:ascii="Century Gothic" w:eastAsia="SimSun" w:hAnsi="Century Gothic" w:cs="Times New Roman"/>
          <w:color w:val="auto"/>
          <w:kern w:val="0"/>
          <w:sz w:val="20"/>
          <w:szCs w:val="20"/>
          <w:lang w:eastAsia="en-US"/>
        </w:rPr>
      </w:pPr>
      <w:r w:rsidRPr="00B00B90">
        <w:rPr>
          <w:rFonts w:ascii="Century Gothic" w:eastAsia="SimSun" w:hAnsi="Century Gothic" w:cs="Times New Roman"/>
          <w:bCs/>
          <w:color w:val="auto"/>
          <w:kern w:val="0"/>
          <w:sz w:val="20"/>
          <w:szCs w:val="20"/>
          <w:lang w:eastAsia="pl-PL"/>
        </w:rPr>
        <w:t xml:space="preserve">Załącznik nr 3 – Klauzula </w:t>
      </w:r>
      <w:r w:rsidRPr="00B00B90">
        <w:rPr>
          <w:rFonts w:ascii="Century Gothic" w:hAnsi="Century Gothic" w:cs="Times New Roman"/>
          <w:color w:val="auto"/>
          <w:sz w:val="20"/>
          <w:szCs w:val="20"/>
        </w:rPr>
        <w:t>informacyjna z art. 13 RODO</w:t>
      </w:r>
    </w:p>
    <w:p w:rsidR="00E84F0A" w:rsidRPr="00AC217D" w:rsidRDefault="00E84F0A" w:rsidP="00E84F0A">
      <w:pPr>
        <w:tabs>
          <w:tab w:val="left" w:pos="851"/>
        </w:tabs>
        <w:ind w:left="1843" w:hanging="1843"/>
        <w:contextualSpacing/>
        <w:jc w:val="both"/>
        <w:rPr>
          <w:rFonts w:ascii="Century Gothic" w:hAnsi="Century Gothic" w:cs="Times New Roman"/>
          <w:color w:val="auto"/>
          <w:sz w:val="20"/>
          <w:szCs w:val="20"/>
        </w:rPr>
      </w:pPr>
      <w:r w:rsidRPr="00B00B90">
        <w:rPr>
          <w:rFonts w:ascii="Century Gothic" w:eastAsia="SimSun" w:hAnsi="Century Gothic" w:cs="Times New Roman"/>
          <w:bCs/>
          <w:color w:val="auto"/>
          <w:kern w:val="0"/>
          <w:sz w:val="20"/>
          <w:szCs w:val="20"/>
          <w:lang w:eastAsia="pl-PL"/>
        </w:rPr>
        <w:t xml:space="preserve">Załącznik nr </w:t>
      </w:r>
      <w:r>
        <w:rPr>
          <w:rFonts w:ascii="Century Gothic" w:eastAsia="SimSun" w:hAnsi="Century Gothic" w:cs="Times New Roman"/>
          <w:bCs/>
          <w:color w:val="auto"/>
          <w:kern w:val="0"/>
          <w:sz w:val="20"/>
          <w:szCs w:val="20"/>
          <w:lang w:eastAsia="pl-PL"/>
        </w:rPr>
        <w:t xml:space="preserve">4 </w:t>
      </w:r>
      <w:r w:rsidRPr="00AC217D">
        <w:rPr>
          <w:rFonts w:ascii="Century Gothic" w:eastAsia="SimSun" w:hAnsi="Century Gothic" w:cs="Times New Roman"/>
          <w:bCs/>
          <w:color w:val="auto"/>
          <w:kern w:val="0"/>
          <w:sz w:val="20"/>
          <w:szCs w:val="20"/>
          <w:lang w:eastAsia="pl-PL"/>
        </w:rPr>
        <w:t xml:space="preserve">-  </w:t>
      </w:r>
      <w:r w:rsidRPr="00AC217D">
        <w:rPr>
          <w:rFonts w:ascii="Century Gothic" w:hAnsi="Century Gothic" w:cs="Times New Roman"/>
          <w:color w:val="auto"/>
          <w:sz w:val="20"/>
          <w:szCs w:val="20"/>
        </w:rPr>
        <w:t>Wykaz  osób (wypełniony  przez Wykonawcę załącznika nr 6  do  SWZ - odpowiednio zadania)</w:t>
      </w:r>
    </w:p>
    <w:p w:rsidR="005766F9" w:rsidRPr="005766F9" w:rsidRDefault="005766F9" w:rsidP="005766F9">
      <w:pPr>
        <w:tabs>
          <w:tab w:val="left" w:pos="851"/>
        </w:tabs>
        <w:contextualSpacing/>
        <w:jc w:val="both"/>
        <w:rPr>
          <w:rFonts w:ascii="Century Gothic" w:hAnsi="Century Gothic" w:cs="Times New Roman"/>
          <w:color w:val="auto"/>
          <w:sz w:val="20"/>
          <w:szCs w:val="20"/>
        </w:rPr>
      </w:pPr>
    </w:p>
    <w:p w:rsidR="005766F9" w:rsidRPr="005766F9" w:rsidRDefault="005766F9" w:rsidP="005766F9">
      <w:pPr>
        <w:tabs>
          <w:tab w:val="left" w:pos="6615"/>
        </w:tabs>
        <w:suppressAutoHyphens w:val="0"/>
        <w:jc w:val="right"/>
        <w:textAlignment w:val="auto"/>
        <w:rPr>
          <w:rFonts w:ascii="Century Gothic" w:hAnsi="Century Gothic" w:cs="Times New Roman"/>
          <w:b/>
          <w:bCs/>
          <w:i/>
          <w:iCs/>
          <w:color w:val="auto"/>
          <w:kern w:val="0"/>
          <w:sz w:val="20"/>
          <w:szCs w:val="20"/>
          <w:u w:val="single"/>
          <w:lang w:eastAsia="en-US"/>
        </w:rPr>
      </w:pPr>
    </w:p>
    <w:p w:rsidR="005766F9" w:rsidRPr="005766F9" w:rsidRDefault="005766F9" w:rsidP="005766F9">
      <w:pPr>
        <w:suppressAutoHyphens w:val="0"/>
        <w:jc w:val="center"/>
        <w:textAlignment w:val="auto"/>
        <w:rPr>
          <w:rFonts w:ascii="Century Gothic" w:hAnsi="Century Gothic" w:cs="Times New Roman"/>
          <w:b/>
          <w:color w:val="auto"/>
          <w:kern w:val="0"/>
          <w:sz w:val="20"/>
          <w:szCs w:val="20"/>
          <w:lang w:eastAsia="en-US"/>
        </w:rPr>
      </w:pPr>
      <w:r w:rsidRPr="005766F9">
        <w:rPr>
          <w:rFonts w:ascii="Century Gothic" w:hAnsi="Century Gothic" w:cs="Times New Roman"/>
          <w:b/>
          <w:color w:val="auto"/>
          <w:kern w:val="0"/>
          <w:sz w:val="20"/>
          <w:szCs w:val="20"/>
          <w:lang w:eastAsia="en-US"/>
        </w:rPr>
        <w:t xml:space="preserve">ZAMAWIAJĄCY        </w:t>
      </w:r>
      <w:r w:rsidRPr="005766F9">
        <w:rPr>
          <w:rFonts w:ascii="Century Gothic" w:hAnsi="Century Gothic" w:cs="Times New Roman"/>
          <w:b/>
          <w:color w:val="auto"/>
          <w:kern w:val="0"/>
          <w:sz w:val="20"/>
          <w:szCs w:val="20"/>
          <w:lang w:eastAsia="en-US"/>
        </w:rPr>
        <w:tab/>
      </w:r>
      <w:r w:rsidRPr="005766F9">
        <w:rPr>
          <w:rFonts w:ascii="Century Gothic" w:hAnsi="Century Gothic" w:cs="Times New Roman"/>
          <w:b/>
          <w:color w:val="auto"/>
          <w:kern w:val="0"/>
          <w:sz w:val="20"/>
          <w:szCs w:val="20"/>
          <w:lang w:eastAsia="en-US"/>
        </w:rPr>
        <w:tab/>
      </w:r>
      <w:r w:rsidRPr="005766F9">
        <w:rPr>
          <w:rFonts w:ascii="Century Gothic" w:hAnsi="Century Gothic" w:cs="Times New Roman"/>
          <w:b/>
          <w:color w:val="auto"/>
          <w:kern w:val="0"/>
          <w:sz w:val="20"/>
          <w:szCs w:val="20"/>
          <w:lang w:eastAsia="en-US"/>
        </w:rPr>
        <w:tab/>
      </w:r>
      <w:r w:rsidRPr="005766F9">
        <w:rPr>
          <w:rFonts w:ascii="Century Gothic" w:hAnsi="Century Gothic" w:cs="Times New Roman"/>
          <w:b/>
          <w:color w:val="auto"/>
          <w:kern w:val="0"/>
          <w:sz w:val="20"/>
          <w:szCs w:val="20"/>
          <w:lang w:eastAsia="en-US"/>
        </w:rPr>
        <w:tab/>
      </w:r>
      <w:r w:rsidRPr="005766F9">
        <w:rPr>
          <w:rFonts w:ascii="Century Gothic" w:hAnsi="Century Gothic" w:cs="Times New Roman"/>
          <w:b/>
          <w:color w:val="auto"/>
          <w:kern w:val="0"/>
          <w:sz w:val="20"/>
          <w:szCs w:val="20"/>
          <w:lang w:eastAsia="en-US"/>
        </w:rPr>
        <w:tab/>
        <w:t xml:space="preserve">       WYKONAWCA</w:t>
      </w:r>
    </w:p>
    <w:p w:rsidR="005766F9" w:rsidRPr="005766F9" w:rsidRDefault="005766F9" w:rsidP="005766F9">
      <w:pPr>
        <w:suppressAutoHyphens w:val="0"/>
        <w:textAlignment w:val="auto"/>
        <w:rPr>
          <w:rFonts w:ascii="Century Gothic" w:hAnsi="Century Gothic" w:cs="Times New Roman"/>
          <w:b/>
          <w:color w:val="auto"/>
          <w:kern w:val="0"/>
          <w:sz w:val="20"/>
          <w:szCs w:val="20"/>
          <w:lang w:eastAsia="en-US"/>
        </w:rPr>
      </w:pPr>
    </w:p>
    <w:p w:rsidR="005766F9" w:rsidRPr="005766F9" w:rsidRDefault="005766F9" w:rsidP="005766F9">
      <w:pPr>
        <w:suppressAutoHyphens w:val="0"/>
        <w:jc w:val="center"/>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                                                                       ………………………….</w:t>
      </w:r>
    </w:p>
    <w:p w:rsidR="005766F9" w:rsidRDefault="005766F9" w:rsidP="005766F9">
      <w:pPr>
        <w:tabs>
          <w:tab w:val="left" w:pos="6615"/>
        </w:tabs>
        <w:suppressAutoHyphens w:val="0"/>
        <w:jc w:val="right"/>
        <w:textAlignment w:val="auto"/>
        <w:rPr>
          <w:rFonts w:ascii="Century Gothic" w:eastAsia="SimSun" w:hAnsi="Century Gothic" w:cs="Times New Roman"/>
          <w:b/>
          <w:color w:val="auto"/>
          <w:kern w:val="0"/>
          <w:sz w:val="20"/>
          <w:szCs w:val="20"/>
          <w:lang w:eastAsia="en-US"/>
        </w:rPr>
      </w:pPr>
      <w:r w:rsidRPr="005766F9">
        <w:rPr>
          <w:rFonts w:ascii="Century Gothic" w:eastAsia="SimSun" w:hAnsi="Century Gothic" w:cs="Times New Roman"/>
          <w:b/>
          <w:color w:val="auto"/>
          <w:kern w:val="0"/>
          <w:sz w:val="20"/>
          <w:szCs w:val="20"/>
          <w:lang w:eastAsia="en-US"/>
        </w:rPr>
        <w:br w:type="page"/>
      </w:r>
      <w:r w:rsidRPr="005766F9">
        <w:rPr>
          <w:rFonts w:ascii="Century Gothic" w:eastAsia="SimSun" w:hAnsi="Century Gothic" w:cs="Times New Roman"/>
          <w:b/>
          <w:color w:val="auto"/>
          <w:kern w:val="0"/>
          <w:sz w:val="20"/>
          <w:szCs w:val="20"/>
          <w:lang w:eastAsia="en-US"/>
        </w:rPr>
        <w:lastRenderedPageBreak/>
        <w:t>Załącznik nr 1</w:t>
      </w:r>
      <w:r w:rsidR="003E7C27">
        <w:rPr>
          <w:rFonts w:ascii="Century Gothic" w:eastAsia="SimSun" w:hAnsi="Century Gothic" w:cs="Times New Roman"/>
          <w:b/>
          <w:color w:val="auto"/>
          <w:kern w:val="0"/>
          <w:sz w:val="20"/>
          <w:szCs w:val="20"/>
          <w:lang w:eastAsia="en-US"/>
        </w:rPr>
        <w:t xml:space="preserve"> do  umowy ramowej </w:t>
      </w:r>
    </w:p>
    <w:p w:rsidR="003E7C27" w:rsidRPr="005766F9" w:rsidRDefault="003E7C27" w:rsidP="005766F9">
      <w:pPr>
        <w:tabs>
          <w:tab w:val="left" w:pos="6615"/>
        </w:tabs>
        <w:suppressAutoHyphens w:val="0"/>
        <w:jc w:val="right"/>
        <w:textAlignment w:val="auto"/>
        <w:rPr>
          <w:rFonts w:ascii="Century Gothic" w:hAnsi="Century Gothic" w:cs="Times New Roman"/>
          <w:b/>
          <w:color w:val="auto"/>
          <w:kern w:val="0"/>
          <w:sz w:val="20"/>
          <w:szCs w:val="20"/>
          <w:u w:val="single"/>
          <w:lang w:eastAsia="en-US"/>
        </w:rPr>
      </w:pPr>
    </w:p>
    <w:p w:rsidR="005766F9" w:rsidRDefault="005766F9" w:rsidP="005766F9">
      <w:pPr>
        <w:tabs>
          <w:tab w:val="left" w:pos="6615"/>
        </w:tabs>
        <w:suppressAutoHyphens w:val="0"/>
        <w:jc w:val="center"/>
        <w:textAlignment w:val="auto"/>
        <w:rPr>
          <w:rFonts w:ascii="Century Gothic" w:hAnsi="Century Gothic" w:cs="Times New Roman"/>
          <w:b/>
          <w:bCs/>
          <w:color w:val="auto"/>
          <w:kern w:val="0"/>
          <w:sz w:val="20"/>
          <w:szCs w:val="20"/>
          <w:u w:val="single"/>
          <w:lang w:eastAsia="en-US"/>
        </w:rPr>
      </w:pPr>
      <w:r w:rsidRPr="005766F9">
        <w:rPr>
          <w:rFonts w:ascii="Century Gothic" w:hAnsi="Century Gothic" w:cs="Times New Roman"/>
          <w:b/>
          <w:bCs/>
          <w:color w:val="auto"/>
          <w:kern w:val="0"/>
          <w:sz w:val="20"/>
          <w:szCs w:val="20"/>
          <w:u w:val="single"/>
          <w:lang w:eastAsia="en-US"/>
        </w:rPr>
        <w:t>Ogólne warunki umowy wykonawczej</w:t>
      </w:r>
    </w:p>
    <w:p w:rsidR="003C4770" w:rsidRPr="003C4770" w:rsidRDefault="003C4770" w:rsidP="005766F9">
      <w:pPr>
        <w:tabs>
          <w:tab w:val="left" w:pos="6615"/>
        </w:tabs>
        <w:suppressAutoHyphens w:val="0"/>
        <w:jc w:val="center"/>
        <w:textAlignment w:val="auto"/>
        <w:rPr>
          <w:rFonts w:ascii="Century Gothic" w:hAnsi="Century Gothic" w:cs="Times New Roman"/>
          <w:b/>
          <w:bCs/>
          <w:color w:val="auto"/>
          <w:kern w:val="0"/>
          <w:sz w:val="16"/>
          <w:szCs w:val="16"/>
          <w:u w:val="single"/>
          <w:lang w:eastAsia="en-US"/>
        </w:rPr>
      </w:pPr>
    </w:p>
    <w:p w:rsidR="005766F9" w:rsidRPr="005766F9" w:rsidRDefault="005766F9" w:rsidP="005766F9">
      <w:pPr>
        <w:suppressAutoHyphens w:val="0"/>
        <w:ind w:left="360" w:hanging="360"/>
        <w:jc w:val="center"/>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 1</w:t>
      </w:r>
    </w:p>
    <w:p w:rsidR="003E7C27" w:rsidRPr="00A12016" w:rsidRDefault="005766F9" w:rsidP="00417E02">
      <w:pPr>
        <w:numPr>
          <w:ilvl w:val="0"/>
          <w:numId w:val="219"/>
        </w:numPr>
        <w:suppressAutoHyphens w:val="0"/>
        <w:jc w:val="both"/>
        <w:textAlignment w:val="auto"/>
        <w:rPr>
          <w:rFonts w:ascii="Century Gothic" w:eastAsia="SimSun" w:hAnsi="Century Gothic" w:cs="Times New Roman"/>
          <w:color w:val="auto"/>
          <w:kern w:val="0"/>
          <w:sz w:val="20"/>
          <w:szCs w:val="20"/>
          <w:lang w:eastAsia="en-US"/>
        </w:rPr>
      </w:pPr>
      <w:r w:rsidRPr="003E7C27">
        <w:rPr>
          <w:rFonts w:ascii="Century Gothic" w:eastAsia="SimSun" w:hAnsi="Century Gothic" w:cs="Times New Roman"/>
          <w:bCs/>
          <w:color w:val="auto"/>
          <w:kern w:val="0"/>
          <w:sz w:val="20"/>
          <w:szCs w:val="20"/>
          <w:lang w:eastAsia="en-US"/>
        </w:rPr>
        <w:t xml:space="preserve">Przedmiotem umowy jest </w:t>
      </w:r>
      <w:r w:rsidR="003E7C27" w:rsidRPr="003E7C27">
        <w:rPr>
          <w:rFonts w:ascii="Century Gothic" w:hAnsi="Century Gothic"/>
          <w:b/>
          <w:color w:val="auto"/>
          <w:sz w:val="20"/>
          <w:szCs w:val="20"/>
        </w:rPr>
        <w:t xml:space="preserve">dostawa </w:t>
      </w:r>
      <w:r w:rsidR="003E7C27" w:rsidRPr="003E7C27">
        <w:rPr>
          <w:rFonts w:ascii="Century Gothic" w:hAnsi="Century Gothic"/>
          <w:b/>
          <w:noProof/>
          <w:sz w:val="20"/>
          <w:szCs w:val="20"/>
        </w:rPr>
        <w:t xml:space="preserve">serwera i stacji klienckich do Systemu Kontroli Dostepu </w:t>
      </w:r>
      <w:r w:rsidR="003E7C27" w:rsidRPr="003E7C27">
        <w:rPr>
          <w:rFonts w:ascii="Century Gothic" w:hAnsi="Century Gothic"/>
          <w:b/>
          <w:noProof/>
          <w:color w:val="auto"/>
          <w:sz w:val="20"/>
          <w:szCs w:val="20"/>
        </w:rPr>
        <w:t xml:space="preserve">I/Net Seven wraz z montażem i </w:t>
      </w:r>
      <w:r w:rsidR="00076B1D">
        <w:rPr>
          <w:rFonts w:ascii="Century Gothic" w:hAnsi="Century Gothic"/>
          <w:b/>
          <w:noProof/>
          <w:color w:val="auto"/>
          <w:sz w:val="20"/>
          <w:szCs w:val="20"/>
        </w:rPr>
        <w:t xml:space="preserve"> uruchomieniem </w:t>
      </w:r>
      <w:r w:rsidRPr="003E7C27">
        <w:rPr>
          <w:rFonts w:ascii="Century Gothic" w:eastAsia="SimSun" w:hAnsi="Century Gothic" w:cs="Times New Roman"/>
          <w:color w:val="auto"/>
          <w:kern w:val="0"/>
          <w:sz w:val="20"/>
          <w:szCs w:val="20"/>
          <w:lang w:eastAsia="en-US"/>
        </w:rPr>
        <w:t xml:space="preserve">zwanych dalej „asortymentem”, zgodnych, co do typu oraz ilości wskazanych w załączniku do umowy </w:t>
      </w:r>
      <w:r w:rsidR="003E7C27" w:rsidRPr="00A12016">
        <w:rPr>
          <w:rFonts w:ascii="Century Gothic" w:eastAsia="SimSun" w:hAnsi="Century Gothic" w:cs="Times New Roman"/>
          <w:i/>
          <w:color w:val="auto"/>
          <w:kern w:val="0"/>
          <w:sz w:val="20"/>
          <w:szCs w:val="20"/>
          <w:lang w:eastAsia="en-US"/>
        </w:rPr>
        <w:t xml:space="preserve">(sporządzonym w oparciu </w:t>
      </w:r>
      <w:r w:rsidR="003E7C27">
        <w:rPr>
          <w:rFonts w:ascii="Century Gothic" w:eastAsia="SimSun" w:hAnsi="Century Gothic" w:cs="Times New Roman"/>
          <w:i/>
          <w:color w:val="auto"/>
          <w:kern w:val="0"/>
          <w:sz w:val="20"/>
          <w:szCs w:val="20"/>
          <w:lang w:eastAsia="en-US"/>
        </w:rPr>
        <w:t xml:space="preserve">o Ofertę  Wykonawcy </w:t>
      </w:r>
      <w:r w:rsidR="003E7C27" w:rsidRPr="00A12016">
        <w:rPr>
          <w:rFonts w:ascii="Century Gothic" w:eastAsia="SimSun" w:hAnsi="Century Gothic" w:cs="Times New Roman"/>
          <w:i/>
          <w:color w:val="auto"/>
          <w:kern w:val="0"/>
          <w:sz w:val="20"/>
          <w:szCs w:val="20"/>
          <w:lang w:eastAsia="en-US"/>
        </w:rPr>
        <w:t xml:space="preserve"> złożony w wyniku zaproszenia).</w:t>
      </w:r>
    </w:p>
    <w:p w:rsidR="005766F9" w:rsidRPr="003E7C27" w:rsidRDefault="005766F9" w:rsidP="00417E02">
      <w:pPr>
        <w:numPr>
          <w:ilvl w:val="0"/>
          <w:numId w:val="219"/>
        </w:numPr>
        <w:suppressAutoHyphens w:val="0"/>
        <w:jc w:val="both"/>
        <w:textAlignment w:val="auto"/>
        <w:rPr>
          <w:rFonts w:ascii="Century Gothic" w:eastAsia="SimSun" w:hAnsi="Century Gothic" w:cs="Times New Roman"/>
          <w:color w:val="auto"/>
          <w:kern w:val="0"/>
          <w:sz w:val="20"/>
          <w:szCs w:val="20"/>
          <w:lang w:eastAsia="en-US"/>
        </w:rPr>
      </w:pPr>
      <w:r w:rsidRPr="003E7C27">
        <w:rPr>
          <w:rFonts w:ascii="Century Gothic" w:eastAsia="SimSun" w:hAnsi="Century Gothic" w:cs="Times New Roman"/>
          <w:color w:val="auto"/>
          <w:kern w:val="0"/>
          <w:sz w:val="20"/>
          <w:szCs w:val="20"/>
          <w:lang w:eastAsia="en-US"/>
        </w:rPr>
        <w:t xml:space="preserve">Strony ustalają, że  </w:t>
      </w:r>
    </w:p>
    <w:p w:rsidR="005766F9" w:rsidRPr="005766F9" w:rsidRDefault="005766F9" w:rsidP="00417E02">
      <w:pPr>
        <w:numPr>
          <w:ilvl w:val="1"/>
          <w:numId w:val="207"/>
        </w:numPr>
        <w:tabs>
          <w:tab w:val="clear" w:pos="1440"/>
          <w:tab w:val="num" w:pos="567"/>
        </w:tabs>
        <w:suppressAutoHyphens w:val="0"/>
        <w:ind w:left="567" w:hanging="283"/>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 xml:space="preserve">wartość umowy nie przekroczy kwoty ………………….netto/brutto w PLN </w:t>
      </w:r>
      <w:r w:rsidRPr="005766F9">
        <w:rPr>
          <w:rFonts w:ascii="Century Gothic" w:eastAsia="SimSun" w:hAnsi="Century Gothic" w:cs="Times New Roman"/>
          <w:i/>
          <w:iCs/>
          <w:color w:val="auto"/>
          <w:kern w:val="0"/>
          <w:sz w:val="20"/>
          <w:szCs w:val="20"/>
          <w:lang w:eastAsia="en-US"/>
        </w:rPr>
        <w:t>(zgodnie z Ofertą Wykonawcy złożoną w wyniku zaproszenia)</w:t>
      </w:r>
      <w:r w:rsidRPr="005766F9">
        <w:rPr>
          <w:rFonts w:ascii="Century Gothic" w:eastAsia="SimSun" w:hAnsi="Century Gothic" w:cs="Times New Roman"/>
          <w:color w:val="auto"/>
          <w:kern w:val="0"/>
          <w:sz w:val="20"/>
          <w:szCs w:val="20"/>
          <w:lang w:eastAsia="en-US"/>
        </w:rPr>
        <w:t>;</w:t>
      </w:r>
    </w:p>
    <w:p w:rsidR="005766F9" w:rsidRPr="005766F9" w:rsidRDefault="005766F9" w:rsidP="00417E02">
      <w:pPr>
        <w:numPr>
          <w:ilvl w:val="1"/>
          <w:numId w:val="207"/>
        </w:numPr>
        <w:tabs>
          <w:tab w:val="clear" w:pos="1440"/>
          <w:tab w:val="num" w:pos="567"/>
        </w:tabs>
        <w:suppressAutoHyphens w:val="0"/>
        <w:ind w:left="567" w:hanging="283"/>
        <w:jc w:val="both"/>
        <w:textAlignment w:val="auto"/>
        <w:rPr>
          <w:rFonts w:ascii="Century Gothic" w:eastAsia="SimSun" w:hAnsi="Century Gothic" w:cs="Times New Roman"/>
          <w:bCs/>
          <w:color w:val="auto"/>
          <w:kern w:val="0"/>
          <w:sz w:val="20"/>
          <w:szCs w:val="20"/>
          <w:lang w:eastAsia="en-US"/>
        </w:rPr>
      </w:pPr>
      <w:r w:rsidRPr="005766F9">
        <w:rPr>
          <w:rFonts w:ascii="Century Gothic" w:eastAsia="SimSun" w:hAnsi="Century Gothic" w:cs="Times New Roman"/>
          <w:bCs/>
          <w:color w:val="auto"/>
          <w:kern w:val="0"/>
          <w:sz w:val="20"/>
          <w:szCs w:val="20"/>
          <w:lang w:eastAsia="en-US"/>
        </w:rPr>
        <w:t xml:space="preserve">ceny jednostkowe netto za poszczególne typy asortymentu nie przekroczą cen jednostkowych netto wskazanych odpowiednio do </w:t>
      </w:r>
      <w:r w:rsidRPr="005766F9">
        <w:rPr>
          <w:rFonts w:ascii="Century Gothic" w:eastAsia="SimSun" w:hAnsi="Century Gothic" w:cs="Times New Roman"/>
          <w:color w:val="auto"/>
          <w:kern w:val="0"/>
          <w:sz w:val="20"/>
          <w:szCs w:val="20"/>
          <w:lang w:eastAsia="en-US"/>
        </w:rPr>
        <w:t>typu</w:t>
      </w:r>
      <w:r w:rsidRPr="005766F9">
        <w:rPr>
          <w:rFonts w:ascii="Century Gothic" w:eastAsia="SimSun" w:hAnsi="Century Gothic" w:cs="Times New Roman"/>
          <w:bCs/>
          <w:color w:val="auto"/>
          <w:kern w:val="0"/>
          <w:sz w:val="20"/>
          <w:szCs w:val="20"/>
          <w:lang w:eastAsia="en-US"/>
        </w:rPr>
        <w:t xml:space="preserve"> asortymentu w załączniku</w:t>
      </w:r>
      <w:r w:rsidR="003E7C27">
        <w:rPr>
          <w:rFonts w:ascii="Century Gothic" w:eastAsia="SimSun" w:hAnsi="Century Gothic" w:cs="Times New Roman"/>
          <w:bCs/>
          <w:color w:val="auto"/>
          <w:kern w:val="0"/>
          <w:sz w:val="20"/>
          <w:szCs w:val="20"/>
          <w:lang w:eastAsia="en-US"/>
        </w:rPr>
        <w:t xml:space="preserve"> nr 1</w:t>
      </w:r>
      <w:r w:rsidRPr="005766F9">
        <w:rPr>
          <w:rFonts w:ascii="Century Gothic" w:eastAsia="SimSun" w:hAnsi="Century Gothic" w:cs="Times New Roman"/>
          <w:bCs/>
          <w:color w:val="auto"/>
          <w:kern w:val="0"/>
          <w:sz w:val="20"/>
          <w:szCs w:val="20"/>
          <w:lang w:eastAsia="en-US"/>
        </w:rPr>
        <w:t xml:space="preserve"> do umowy;</w:t>
      </w:r>
    </w:p>
    <w:p w:rsidR="003E7C27" w:rsidRDefault="003E7C27" w:rsidP="00417E02">
      <w:pPr>
        <w:numPr>
          <w:ilvl w:val="1"/>
          <w:numId w:val="207"/>
        </w:numPr>
        <w:tabs>
          <w:tab w:val="clear" w:pos="1440"/>
        </w:tabs>
        <w:suppressAutoHyphens w:val="0"/>
        <w:ind w:left="567" w:hanging="283"/>
        <w:jc w:val="both"/>
        <w:textAlignment w:val="auto"/>
        <w:rPr>
          <w:rFonts w:ascii="Century Gothic" w:eastAsia="SimSun" w:hAnsi="Century Gothic" w:cs="Times New Roman"/>
          <w:color w:val="auto"/>
          <w:kern w:val="0"/>
          <w:sz w:val="20"/>
          <w:szCs w:val="20"/>
          <w:lang w:eastAsia="en-US"/>
        </w:rPr>
      </w:pPr>
      <w:r w:rsidRPr="002308BF">
        <w:rPr>
          <w:rFonts w:ascii="Century Gothic" w:eastAsia="SimSun" w:hAnsi="Century Gothic" w:cs="Times New Roman"/>
          <w:bCs/>
          <w:color w:val="auto"/>
          <w:kern w:val="0"/>
          <w:sz w:val="20"/>
          <w:szCs w:val="20"/>
          <w:lang w:eastAsia="en-US"/>
        </w:rPr>
        <w:t xml:space="preserve">stawka podatku VAT wynosi …………. </w:t>
      </w:r>
      <w:r w:rsidRPr="002308BF">
        <w:rPr>
          <w:rFonts w:ascii="Century Gothic" w:eastAsia="SimSun" w:hAnsi="Century Gothic" w:cs="Times New Roman"/>
          <w:bCs/>
          <w:i/>
          <w:iCs/>
          <w:color w:val="auto"/>
          <w:kern w:val="0"/>
          <w:sz w:val="20"/>
          <w:szCs w:val="20"/>
          <w:lang w:eastAsia="en-US"/>
        </w:rPr>
        <w:t>(</w:t>
      </w:r>
      <w:r w:rsidRPr="00FF7933">
        <w:rPr>
          <w:rFonts w:ascii="Century Gothic" w:eastAsia="SimSun" w:hAnsi="Century Gothic" w:cs="Times New Roman"/>
          <w:i/>
          <w:iCs/>
          <w:color w:val="auto"/>
          <w:kern w:val="0"/>
          <w:sz w:val="20"/>
          <w:szCs w:val="20"/>
          <w:lang w:eastAsia="en-US"/>
        </w:rPr>
        <w:t>zgodnie z Ofertą Wykonawcy złożoną w wyniku zaproszenia)</w:t>
      </w:r>
      <w:r>
        <w:rPr>
          <w:rFonts w:ascii="Century Gothic" w:eastAsia="SimSun" w:hAnsi="Century Gothic" w:cs="Times New Roman"/>
          <w:color w:val="auto"/>
          <w:kern w:val="0"/>
          <w:sz w:val="20"/>
          <w:szCs w:val="20"/>
          <w:lang w:eastAsia="en-US"/>
        </w:rPr>
        <w:t>;</w:t>
      </w:r>
    </w:p>
    <w:p w:rsidR="003E7C27" w:rsidRDefault="003E7C27" w:rsidP="00417E02">
      <w:pPr>
        <w:numPr>
          <w:ilvl w:val="1"/>
          <w:numId w:val="207"/>
        </w:numPr>
        <w:tabs>
          <w:tab w:val="clear" w:pos="1440"/>
          <w:tab w:val="num" w:pos="567"/>
        </w:tabs>
        <w:suppressAutoHyphens w:val="0"/>
        <w:ind w:left="567" w:hanging="283"/>
        <w:jc w:val="both"/>
        <w:textAlignment w:val="auto"/>
        <w:rPr>
          <w:rFonts w:ascii="Century Gothic" w:eastAsia="SimSun" w:hAnsi="Century Gothic" w:cs="Times New Roman"/>
          <w:color w:val="auto"/>
          <w:kern w:val="0"/>
          <w:sz w:val="20"/>
          <w:szCs w:val="20"/>
          <w:lang w:eastAsia="en-US"/>
        </w:rPr>
      </w:pPr>
      <w:r w:rsidRPr="003E7C27">
        <w:rPr>
          <w:rFonts w:ascii="Century Gothic" w:eastAsia="Times New Roman" w:hAnsi="Century Gothic" w:cs="Times New Roman"/>
          <w:bCs/>
          <w:color w:val="auto"/>
          <w:kern w:val="0"/>
          <w:sz w:val="20"/>
          <w:szCs w:val="20"/>
          <w:lang w:bidi="ar-SA"/>
        </w:rPr>
        <w:t>zgodnie z ustawą o podatku od towarów i usług obowiązek odprowadzenia podatku powstaje po stronie Wykonawcy/Zamawiającego</w:t>
      </w:r>
      <w:r w:rsidRPr="003E7C27">
        <w:rPr>
          <w:rFonts w:ascii="Century Gothic" w:eastAsia="SimSun" w:hAnsi="Century Gothic" w:cs="Times New Roman"/>
          <w:b/>
          <w:bCs/>
          <w:color w:val="auto"/>
          <w:kern w:val="0"/>
          <w:sz w:val="20"/>
          <w:szCs w:val="20"/>
          <w:lang w:eastAsia="en-US"/>
        </w:rPr>
        <w:t xml:space="preserve"> </w:t>
      </w:r>
      <w:r w:rsidRPr="003E7C27">
        <w:rPr>
          <w:rFonts w:ascii="Century Gothic" w:eastAsia="SimSun" w:hAnsi="Century Gothic" w:cs="Times New Roman"/>
          <w:bCs/>
          <w:i/>
          <w:iCs/>
          <w:color w:val="auto"/>
          <w:kern w:val="0"/>
          <w:sz w:val="20"/>
          <w:szCs w:val="20"/>
          <w:lang w:eastAsia="en-US"/>
        </w:rPr>
        <w:t>(</w:t>
      </w:r>
      <w:r w:rsidRPr="003E7C27">
        <w:rPr>
          <w:rFonts w:ascii="Century Gothic" w:eastAsia="SimSun" w:hAnsi="Century Gothic" w:cs="Times New Roman"/>
          <w:i/>
          <w:iCs/>
          <w:color w:val="auto"/>
          <w:kern w:val="0"/>
          <w:sz w:val="20"/>
          <w:szCs w:val="20"/>
          <w:lang w:eastAsia="en-US"/>
        </w:rPr>
        <w:t>zgodnie z Ofertą Wykonawcy złożoną             w wyniku zaproszenia)</w:t>
      </w:r>
      <w:r w:rsidRPr="003E7C27">
        <w:rPr>
          <w:rFonts w:ascii="Century Gothic" w:eastAsia="SimSun" w:hAnsi="Century Gothic" w:cs="Times New Roman"/>
          <w:color w:val="auto"/>
          <w:kern w:val="0"/>
          <w:sz w:val="20"/>
          <w:szCs w:val="20"/>
          <w:lang w:eastAsia="en-US"/>
        </w:rPr>
        <w:t>.</w:t>
      </w:r>
    </w:p>
    <w:p w:rsidR="003E7C27" w:rsidRPr="003E7C27" w:rsidRDefault="003E7C27" w:rsidP="003E7C27">
      <w:pPr>
        <w:tabs>
          <w:tab w:val="num" w:pos="709"/>
        </w:tabs>
        <w:suppressAutoHyphens w:val="0"/>
        <w:ind w:left="567"/>
        <w:jc w:val="both"/>
        <w:textAlignment w:val="auto"/>
        <w:rPr>
          <w:rFonts w:ascii="Century Gothic" w:eastAsia="SimSun" w:hAnsi="Century Gothic" w:cs="Times New Roman"/>
          <w:color w:val="auto"/>
          <w:kern w:val="0"/>
          <w:sz w:val="16"/>
          <w:szCs w:val="16"/>
          <w:lang w:eastAsia="en-US"/>
        </w:rPr>
      </w:pPr>
    </w:p>
    <w:p w:rsidR="005766F9" w:rsidRPr="005766F9" w:rsidRDefault="005766F9" w:rsidP="005766F9">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 2</w:t>
      </w:r>
    </w:p>
    <w:p w:rsidR="005766F9" w:rsidRPr="005766F9" w:rsidRDefault="005766F9" w:rsidP="00417E02">
      <w:pPr>
        <w:numPr>
          <w:ilvl w:val="0"/>
          <w:numId w:val="220"/>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W przypadku niewykonania lub nienależytego wykonania umowy przez Wykonawcę, Zamawiający zastrzega sobie prawo do naliczenia następujących kar:</w:t>
      </w:r>
    </w:p>
    <w:p w:rsidR="005766F9" w:rsidRPr="005766F9" w:rsidRDefault="005766F9" w:rsidP="00417E02">
      <w:pPr>
        <w:numPr>
          <w:ilvl w:val="0"/>
          <w:numId w:val="221"/>
        </w:numPr>
        <w:tabs>
          <w:tab w:val="clear" w:pos="1025"/>
          <w:tab w:val="num" w:pos="709"/>
        </w:tabs>
        <w:suppressAutoHyphens w:val="0"/>
        <w:ind w:left="709" w:hanging="283"/>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 xml:space="preserve">5% wartości umowy, o której mowa w § 1 ust. 2 lit. a), gdy Zamawiający odstąpi od umowy </w:t>
      </w:r>
      <w:r w:rsidR="003E7C27">
        <w:rPr>
          <w:rFonts w:ascii="Century Gothic" w:hAnsi="Century Gothic" w:cs="Times New Roman"/>
          <w:color w:val="auto"/>
          <w:kern w:val="0"/>
          <w:sz w:val="20"/>
          <w:szCs w:val="20"/>
          <w:lang w:eastAsia="en-US"/>
        </w:rPr>
        <w:t xml:space="preserve">      </w:t>
      </w:r>
      <w:r w:rsidRPr="005766F9">
        <w:rPr>
          <w:rFonts w:ascii="Century Gothic" w:hAnsi="Century Gothic" w:cs="Times New Roman"/>
          <w:color w:val="auto"/>
          <w:kern w:val="0"/>
          <w:sz w:val="20"/>
          <w:szCs w:val="20"/>
          <w:lang w:eastAsia="en-US"/>
        </w:rPr>
        <w:t>z powodu okoliczności, za które odpowiada Wykonawca;</w:t>
      </w:r>
    </w:p>
    <w:p w:rsidR="005766F9" w:rsidRPr="005766F9" w:rsidRDefault="005766F9" w:rsidP="00417E02">
      <w:pPr>
        <w:numPr>
          <w:ilvl w:val="0"/>
          <w:numId w:val="221"/>
        </w:numPr>
        <w:tabs>
          <w:tab w:val="clear" w:pos="1025"/>
          <w:tab w:val="num" w:pos="709"/>
        </w:tabs>
        <w:suppressAutoHyphens w:val="0"/>
        <w:ind w:left="709" w:hanging="315"/>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5% wartości umowy, o której mowa w § 1 ust. 2 lit. a), w przypadku odstąpienia od umowy przez Wykonawcę na jakiejkolwiek podstawie z przyczyn nieleżących po stronie Zamawiającego;</w:t>
      </w:r>
    </w:p>
    <w:p w:rsidR="005766F9" w:rsidRPr="005766F9" w:rsidRDefault="005766F9" w:rsidP="00417E02">
      <w:pPr>
        <w:numPr>
          <w:ilvl w:val="0"/>
          <w:numId w:val="221"/>
        </w:numPr>
        <w:tabs>
          <w:tab w:val="clear" w:pos="1025"/>
        </w:tabs>
        <w:suppressAutoHyphens w:val="0"/>
        <w:ind w:left="709" w:hanging="315"/>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 xml:space="preserve">0,5% wartości asortymentu nieodebranego lub niedostarczonego w terminie wskazanym </w:t>
      </w:r>
      <w:r w:rsidR="003E7C27">
        <w:rPr>
          <w:rFonts w:ascii="Century Gothic" w:hAnsi="Century Gothic" w:cs="Times New Roman"/>
          <w:color w:val="auto"/>
          <w:kern w:val="0"/>
          <w:sz w:val="20"/>
          <w:szCs w:val="20"/>
          <w:lang w:eastAsia="en-US"/>
        </w:rPr>
        <w:t xml:space="preserve">                 </w:t>
      </w:r>
      <w:r w:rsidRPr="005766F9">
        <w:rPr>
          <w:rFonts w:ascii="Century Gothic" w:hAnsi="Century Gothic" w:cs="Times New Roman"/>
          <w:color w:val="auto"/>
          <w:kern w:val="0"/>
          <w:sz w:val="20"/>
          <w:szCs w:val="20"/>
          <w:lang w:eastAsia="en-US"/>
        </w:rPr>
        <w:t xml:space="preserve">w § 5 ust. 1 umowy ramowej z uwzględnieniem § 5 ust. </w:t>
      </w:r>
      <w:r w:rsidR="003C4770">
        <w:rPr>
          <w:rFonts w:ascii="Century Gothic" w:hAnsi="Century Gothic" w:cs="Times New Roman"/>
          <w:color w:val="auto"/>
          <w:kern w:val="0"/>
          <w:sz w:val="20"/>
          <w:szCs w:val="20"/>
          <w:lang w:eastAsia="en-US"/>
        </w:rPr>
        <w:t>7</w:t>
      </w:r>
      <w:r w:rsidRPr="005766F9">
        <w:rPr>
          <w:rFonts w:ascii="Century Gothic" w:hAnsi="Century Gothic" w:cs="Times New Roman"/>
          <w:color w:val="auto"/>
          <w:kern w:val="0"/>
          <w:sz w:val="20"/>
          <w:szCs w:val="20"/>
          <w:lang w:eastAsia="en-US"/>
        </w:rPr>
        <w:t xml:space="preserve"> umowy ramowej za każdy dzień </w:t>
      </w:r>
      <w:r w:rsidR="003C4770">
        <w:rPr>
          <w:rFonts w:ascii="Century Gothic" w:hAnsi="Century Gothic" w:cs="Times New Roman"/>
          <w:color w:val="auto"/>
          <w:kern w:val="0"/>
          <w:sz w:val="20"/>
          <w:szCs w:val="20"/>
          <w:lang w:eastAsia="en-US"/>
        </w:rPr>
        <w:t>zwłoki</w:t>
      </w:r>
      <w:r w:rsidRPr="005766F9">
        <w:rPr>
          <w:rFonts w:ascii="Century Gothic" w:hAnsi="Century Gothic" w:cs="Times New Roman"/>
          <w:color w:val="auto"/>
          <w:kern w:val="0"/>
          <w:sz w:val="20"/>
          <w:szCs w:val="20"/>
          <w:lang w:eastAsia="en-US"/>
        </w:rPr>
        <w:t>;</w:t>
      </w:r>
    </w:p>
    <w:p w:rsidR="005766F9" w:rsidRPr="005766F9" w:rsidRDefault="005766F9" w:rsidP="00417E02">
      <w:pPr>
        <w:numPr>
          <w:ilvl w:val="0"/>
          <w:numId w:val="221"/>
        </w:numPr>
        <w:tabs>
          <w:tab w:val="clear" w:pos="1025"/>
          <w:tab w:val="num" w:pos="709"/>
        </w:tabs>
        <w:suppressAutoHyphens w:val="0"/>
        <w:ind w:left="709" w:hanging="283"/>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 xml:space="preserve">100,00 zł za każdy dzień zwłoki w dotrzymaniu terminu określonego odpowiednio w § 5 ust. 7, § 6 ust. 4, § 6 ust. 5, § 6 ust. 9 umowy ramowej, oraz terminu przeglądu; </w:t>
      </w:r>
    </w:p>
    <w:p w:rsidR="005766F9" w:rsidRPr="005766F9" w:rsidRDefault="005766F9" w:rsidP="00417E02">
      <w:pPr>
        <w:numPr>
          <w:ilvl w:val="0"/>
          <w:numId w:val="220"/>
        </w:numPr>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Przez nienależyte wykonanie umowy należy rozumieć w szczególności: opóźnienie w dostawie, wadliwe wykonanie dostawy, niewykonanie dostawy, niewykonanie obowiązków gwarancyjnych, rękojmi</w:t>
      </w:r>
      <w:r w:rsidRPr="005766F9">
        <w:rPr>
          <w:rFonts w:ascii="Century Gothic" w:eastAsia="SimSun" w:hAnsi="Century Gothic" w:cs="Times New Roman"/>
          <w:bCs/>
          <w:color w:val="auto"/>
          <w:kern w:val="0"/>
          <w:sz w:val="20"/>
          <w:szCs w:val="20"/>
          <w:lang w:eastAsia="en-US"/>
        </w:rPr>
        <w:t xml:space="preserve">. </w:t>
      </w:r>
    </w:p>
    <w:p w:rsidR="005766F9" w:rsidRPr="005766F9" w:rsidRDefault="005766F9" w:rsidP="00417E02">
      <w:pPr>
        <w:numPr>
          <w:ilvl w:val="0"/>
          <w:numId w:val="220"/>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 xml:space="preserve">Naliczenie wskazanych kar nie wpływa na zobowiązania Wykonawcy z tytułu gwarancji </w:t>
      </w:r>
      <w:r w:rsidR="003C4770">
        <w:rPr>
          <w:rFonts w:ascii="Century Gothic" w:hAnsi="Century Gothic" w:cs="Times New Roman"/>
          <w:color w:val="auto"/>
          <w:kern w:val="0"/>
          <w:sz w:val="20"/>
          <w:szCs w:val="20"/>
          <w:lang w:eastAsia="en-US"/>
        </w:rPr>
        <w:t xml:space="preserve">                       </w:t>
      </w:r>
      <w:r w:rsidRPr="005766F9">
        <w:rPr>
          <w:rFonts w:ascii="Century Gothic" w:hAnsi="Century Gothic" w:cs="Times New Roman"/>
          <w:color w:val="auto"/>
          <w:kern w:val="0"/>
          <w:sz w:val="20"/>
          <w:szCs w:val="20"/>
          <w:lang w:eastAsia="en-US"/>
        </w:rPr>
        <w:t>w zakresie wymiany wadliwego asortymentu, w tym poniesienia kosztów jego wymiany lub naprawy.</w:t>
      </w:r>
    </w:p>
    <w:p w:rsidR="005766F9" w:rsidRPr="005766F9" w:rsidRDefault="005766F9" w:rsidP="00417E02">
      <w:pPr>
        <w:numPr>
          <w:ilvl w:val="0"/>
          <w:numId w:val="220"/>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 xml:space="preserve">Wartość asortymentu, o którym mowa w ust. 1 lit. c) wynikać będzie z sumy iloczynów: ceny jednostkowej netto w PLN, o której mowa w § 1 ust. 2 lit. b) oraz ilości niedostarczonego, nieodebranego lub zareklamowanego asortymentu danego typu powiększonego o stawkę podatku VAT </w:t>
      </w:r>
      <w:r w:rsidRPr="005766F9">
        <w:rPr>
          <w:rFonts w:ascii="Century Gothic" w:hAnsi="Century Gothic" w:cs="Times New Roman"/>
          <w:i/>
          <w:iCs/>
          <w:color w:val="auto"/>
          <w:kern w:val="0"/>
          <w:sz w:val="20"/>
          <w:szCs w:val="20"/>
          <w:lang w:eastAsia="en-US"/>
        </w:rPr>
        <w:t>(jeżeli dotyczy)</w:t>
      </w:r>
      <w:r w:rsidRPr="005766F9">
        <w:rPr>
          <w:rFonts w:ascii="Century Gothic" w:hAnsi="Century Gothic" w:cs="Times New Roman"/>
          <w:color w:val="auto"/>
          <w:kern w:val="0"/>
          <w:sz w:val="20"/>
          <w:szCs w:val="20"/>
          <w:lang w:eastAsia="en-US"/>
        </w:rPr>
        <w:t xml:space="preserve"> </w:t>
      </w:r>
    </w:p>
    <w:p w:rsidR="005766F9" w:rsidRPr="005766F9" w:rsidRDefault="005766F9" w:rsidP="00417E02">
      <w:pPr>
        <w:numPr>
          <w:ilvl w:val="0"/>
          <w:numId w:val="220"/>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Zapłata kar, o których mowa w ust. 1 lit. c), ust. 1 lit. d) nie zwalnia Wykonawcy z obowiązku wykonania umowy.</w:t>
      </w:r>
    </w:p>
    <w:p w:rsidR="005766F9" w:rsidRPr="005766F9" w:rsidRDefault="005766F9" w:rsidP="00417E02">
      <w:pPr>
        <w:numPr>
          <w:ilvl w:val="0"/>
          <w:numId w:val="220"/>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Zamawiający zastrzega sobie prawo dochodzenia odszkodowania uzupełniającego, jeżeli szkoda przewyższy wysokość kar.</w:t>
      </w:r>
    </w:p>
    <w:p w:rsidR="005766F9" w:rsidRPr="005766F9" w:rsidRDefault="005766F9" w:rsidP="00417E02">
      <w:pPr>
        <w:numPr>
          <w:ilvl w:val="0"/>
          <w:numId w:val="220"/>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Kary mają charakter gwarancyjny i mogą być naliczone z każdego tytułu odrębnie.</w:t>
      </w:r>
    </w:p>
    <w:p w:rsidR="005766F9" w:rsidRPr="005766F9" w:rsidRDefault="005766F9" w:rsidP="00417E02">
      <w:pPr>
        <w:numPr>
          <w:ilvl w:val="0"/>
          <w:numId w:val="220"/>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 xml:space="preserve">Wykonawca nie będzie obciążany karami, jeżeli do niewykonania lub nienależytego wykonania umowy doszło z powodu okoliczności, za które ponosi odpowiedzialność Zamawiający lub z powodu działania tzw. siły wyższej. </w:t>
      </w:r>
    </w:p>
    <w:p w:rsidR="005766F9" w:rsidRPr="005766F9" w:rsidRDefault="005766F9" w:rsidP="00417E02">
      <w:pPr>
        <w:numPr>
          <w:ilvl w:val="0"/>
          <w:numId w:val="220"/>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 xml:space="preserve">Zamawiający zastrzega sobie prawo do potrącenia naliczonych kar umownych </w:t>
      </w:r>
      <w:r w:rsidR="003C4770">
        <w:rPr>
          <w:rFonts w:ascii="Century Gothic" w:hAnsi="Century Gothic" w:cs="Times New Roman"/>
          <w:color w:val="auto"/>
          <w:kern w:val="0"/>
          <w:sz w:val="20"/>
          <w:szCs w:val="20"/>
          <w:lang w:eastAsia="en-US"/>
        </w:rPr>
        <w:t xml:space="preserve">                                   </w:t>
      </w:r>
      <w:r w:rsidRPr="005766F9">
        <w:rPr>
          <w:rFonts w:ascii="Century Gothic" w:hAnsi="Century Gothic" w:cs="Times New Roman"/>
          <w:color w:val="auto"/>
          <w:kern w:val="0"/>
          <w:sz w:val="20"/>
          <w:szCs w:val="20"/>
          <w:lang w:eastAsia="en-US"/>
        </w:rPr>
        <w:t>z wynagrodzenia (z faktury) bez kierowania odrębnego wezwania do zapłaty.</w:t>
      </w:r>
    </w:p>
    <w:p w:rsidR="005766F9" w:rsidRDefault="005766F9" w:rsidP="00417E02">
      <w:pPr>
        <w:numPr>
          <w:ilvl w:val="0"/>
          <w:numId w:val="220"/>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 xml:space="preserve">Wysokość kar umownych nie przekroczy kwoty 10% wartości określonej w </w:t>
      </w:r>
      <w:r w:rsidRPr="005766F9">
        <w:rPr>
          <w:rFonts w:ascii="Century Gothic" w:hAnsi="Century Gothic" w:cs="Times New Roman"/>
          <w:b/>
          <w:color w:val="auto"/>
          <w:kern w:val="0"/>
          <w:sz w:val="20"/>
          <w:szCs w:val="20"/>
          <w:lang w:eastAsia="en-US"/>
        </w:rPr>
        <w:t xml:space="preserve">§ 1 ust. 2 lit. a </w:t>
      </w:r>
      <w:r w:rsidRPr="005766F9">
        <w:rPr>
          <w:rFonts w:ascii="Century Gothic" w:hAnsi="Century Gothic" w:cs="Times New Roman"/>
          <w:color w:val="auto"/>
          <w:kern w:val="0"/>
          <w:sz w:val="20"/>
          <w:szCs w:val="20"/>
          <w:lang w:eastAsia="en-US"/>
        </w:rPr>
        <w:t xml:space="preserve"> umowy</w:t>
      </w:r>
      <w:r w:rsidR="003C4770">
        <w:rPr>
          <w:rFonts w:ascii="Century Gothic" w:hAnsi="Century Gothic" w:cs="Times New Roman"/>
          <w:color w:val="auto"/>
          <w:kern w:val="0"/>
          <w:sz w:val="20"/>
          <w:szCs w:val="20"/>
          <w:lang w:eastAsia="en-US"/>
        </w:rPr>
        <w:t>.</w:t>
      </w:r>
    </w:p>
    <w:p w:rsidR="003C4770" w:rsidRPr="003C4770" w:rsidRDefault="003C4770" w:rsidP="003C4770">
      <w:pPr>
        <w:suppressAutoHyphens w:val="0"/>
        <w:ind w:left="360"/>
        <w:jc w:val="both"/>
        <w:textAlignment w:val="auto"/>
        <w:rPr>
          <w:rFonts w:ascii="Century Gothic" w:hAnsi="Century Gothic" w:cs="Times New Roman"/>
          <w:color w:val="auto"/>
          <w:kern w:val="0"/>
          <w:sz w:val="16"/>
          <w:szCs w:val="16"/>
          <w:lang w:eastAsia="en-US"/>
        </w:rPr>
      </w:pPr>
    </w:p>
    <w:p w:rsidR="005766F9" w:rsidRPr="005766F9" w:rsidRDefault="005766F9" w:rsidP="005766F9">
      <w:pPr>
        <w:tabs>
          <w:tab w:val="left" w:pos="4275"/>
        </w:tabs>
        <w:suppressAutoHyphens w:val="0"/>
        <w:jc w:val="center"/>
        <w:textAlignment w:val="auto"/>
        <w:rPr>
          <w:rFonts w:ascii="Century Gothic" w:hAnsi="Century Gothic" w:cs="Times New Roman"/>
          <w:b/>
          <w:color w:val="auto"/>
          <w:kern w:val="0"/>
          <w:sz w:val="20"/>
          <w:szCs w:val="20"/>
          <w:lang w:eastAsia="en-US"/>
        </w:rPr>
      </w:pPr>
      <w:r w:rsidRPr="005766F9">
        <w:rPr>
          <w:rFonts w:ascii="Century Gothic" w:hAnsi="Century Gothic" w:cs="Times New Roman"/>
          <w:b/>
          <w:color w:val="auto"/>
          <w:kern w:val="0"/>
          <w:sz w:val="20"/>
          <w:szCs w:val="20"/>
          <w:lang w:eastAsia="en-US"/>
        </w:rPr>
        <w:t>§ 3</w:t>
      </w:r>
    </w:p>
    <w:p w:rsidR="005766F9" w:rsidRPr="005766F9" w:rsidRDefault="005766F9" w:rsidP="00417E02">
      <w:pPr>
        <w:numPr>
          <w:ilvl w:val="0"/>
          <w:numId w:val="222"/>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Zamawiający zastrzega sobie prawo do odstąpienia od umowy z jednoczesnym naliczeniem kary, o której mowa w § 2 ust. 1 lit. a), w szczególności, gdy:</w:t>
      </w:r>
    </w:p>
    <w:p w:rsidR="005766F9" w:rsidRPr="005766F9" w:rsidRDefault="00F80FA5" w:rsidP="00F80FA5">
      <w:pPr>
        <w:suppressAutoHyphens w:val="0"/>
        <w:ind w:left="426" w:hanging="142"/>
        <w:jc w:val="both"/>
        <w:textAlignment w:val="auto"/>
        <w:rPr>
          <w:rFonts w:ascii="Century Gothic" w:hAnsi="Century Gothic" w:cs="Times New Roman"/>
          <w:color w:val="auto"/>
          <w:kern w:val="0"/>
          <w:sz w:val="20"/>
          <w:szCs w:val="20"/>
          <w:lang w:eastAsia="en-US"/>
        </w:rPr>
      </w:pPr>
      <w:r>
        <w:rPr>
          <w:rFonts w:ascii="Century Gothic" w:hAnsi="Century Gothic" w:cs="Times New Roman"/>
          <w:color w:val="auto"/>
          <w:kern w:val="0"/>
          <w:sz w:val="20"/>
          <w:szCs w:val="20"/>
          <w:lang w:eastAsia="en-US"/>
        </w:rPr>
        <w:t>a)</w:t>
      </w:r>
      <w:r w:rsidR="005766F9" w:rsidRPr="005766F9">
        <w:rPr>
          <w:rFonts w:ascii="Century Gothic" w:hAnsi="Century Gothic" w:cs="Times New Roman"/>
          <w:color w:val="auto"/>
          <w:kern w:val="0"/>
          <w:sz w:val="20"/>
          <w:szCs w:val="20"/>
          <w:lang w:eastAsia="en-US"/>
        </w:rPr>
        <w:t xml:space="preserve">Wykonawca opóźni się z dostawą asortymentu o ponad </w:t>
      </w:r>
      <w:r w:rsidR="005766F9" w:rsidRPr="005766F9">
        <w:rPr>
          <w:rFonts w:ascii="Century Gothic" w:hAnsi="Century Gothic" w:cs="Times New Roman"/>
          <w:b/>
          <w:bCs/>
          <w:color w:val="auto"/>
          <w:kern w:val="0"/>
          <w:sz w:val="20"/>
          <w:szCs w:val="20"/>
          <w:lang w:eastAsia="en-US"/>
        </w:rPr>
        <w:t>1 dni roboczych</w:t>
      </w:r>
      <w:r w:rsidR="005766F9" w:rsidRPr="005766F9">
        <w:rPr>
          <w:rFonts w:ascii="Century Gothic" w:hAnsi="Century Gothic" w:cs="Times New Roman"/>
          <w:color w:val="auto"/>
          <w:kern w:val="0"/>
          <w:sz w:val="20"/>
          <w:szCs w:val="20"/>
          <w:lang w:eastAsia="en-US"/>
        </w:rPr>
        <w:t xml:space="preserve"> licząc od upływu terminu, o którym mowa w § 5 ust. 1, § 5 ust. 7, § 6 ust. 4, lub § 6 ust. 9 umowy ramowej;</w:t>
      </w:r>
    </w:p>
    <w:p w:rsidR="005766F9" w:rsidRPr="005766F9" w:rsidRDefault="00F80FA5" w:rsidP="00F80FA5">
      <w:pPr>
        <w:suppressAutoHyphens w:val="0"/>
        <w:ind w:left="426" w:hanging="142"/>
        <w:jc w:val="both"/>
        <w:textAlignment w:val="auto"/>
        <w:rPr>
          <w:rFonts w:ascii="Century Gothic" w:hAnsi="Century Gothic" w:cs="Times New Roman"/>
          <w:color w:val="auto"/>
          <w:kern w:val="0"/>
          <w:sz w:val="20"/>
          <w:szCs w:val="20"/>
          <w:lang w:eastAsia="en-US"/>
        </w:rPr>
      </w:pPr>
      <w:r>
        <w:rPr>
          <w:rFonts w:ascii="Century Gothic" w:hAnsi="Century Gothic" w:cs="Times New Roman"/>
          <w:color w:val="auto"/>
          <w:kern w:val="0"/>
          <w:sz w:val="20"/>
          <w:szCs w:val="20"/>
          <w:lang w:eastAsia="en-US"/>
        </w:rPr>
        <w:lastRenderedPageBreak/>
        <w:t>b)</w:t>
      </w:r>
      <w:r w:rsidR="005766F9" w:rsidRPr="005766F9">
        <w:rPr>
          <w:rFonts w:ascii="Century Gothic" w:hAnsi="Century Gothic" w:cs="Times New Roman"/>
          <w:color w:val="auto"/>
          <w:kern w:val="0"/>
          <w:sz w:val="20"/>
          <w:szCs w:val="20"/>
          <w:lang w:eastAsia="en-US"/>
        </w:rPr>
        <w:t>Wykonawca wadliwie wykona dostawę, nie wykona dostawy, nie wykona obowiązków gwarancyjnych.</w:t>
      </w:r>
    </w:p>
    <w:p w:rsidR="005766F9" w:rsidRPr="005766F9" w:rsidRDefault="005766F9" w:rsidP="00417E02">
      <w:pPr>
        <w:numPr>
          <w:ilvl w:val="0"/>
          <w:numId w:val="222"/>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 xml:space="preserve">Odstąpienie od umowy powinno nastąpić w formie pisemnej ze wskazaniem okoliczności uzasadniających tę czynność. Oświadczenie o odstąpieniu od umowy powinno zostać złożone w terminie do 2 miesięcy od zaistnienia okoliczności stanowiącej podstawę do odstąpienia od umowy. </w:t>
      </w:r>
    </w:p>
    <w:p w:rsidR="005766F9" w:rsidRPr="005766F9" w:rsidRDefault="005766F9" w:rsidP="00417E02">
      <w:pPr>
        <w:numPr>
          <w:ilvl w:val="0"/>
          <w:numId w:val="222"/>
        </w:numPr>
        <w:tabs>
          <w:tab w:val="num" w:pos="1025"/>
        </w:tabs>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 xml:space="preserve">Odstąpienie od umowy przez Zamawiającego wywołuje skutek na przyszłość (ex nunc), </w:t>
      </w:r>
      <w:r w:rsidR="00F80FA5">
        <w:rPr>
          <w:rFonts w:ascii="Century Gothic" w:hAnsi="Century Gothic" w:cs="Times New Roman"/>
          <w:color w:val="auto"/>
          <w:kern w:val="0"/>
          <w:sz w:val="20"/>
          <w:szCs w:val="20"/>
          <w:lang w:eastAsia="en-US"/>
        </w:rPr>
        <w:t xml:space="preserve">                            </w:t>
      </w:r>
      <w:r w:rsidRPr="005766F9">
        <w:rPr>
          <w:rFonts w:ascii="Century Gothic" w:hAnsi="Century Gothic" w:cs="Times New Roman"/>
          <w:color w:val="auto"/>
          <w:kern w:val="0"/>
          <w:sz w:val="20"/>
          <w:szCs w:val="20"/>
          <w:lang w:eastAsia="en-US"/>
        </w:rPr>
        <w:t>a w szczególności nie powoduje utraty uprawnień z tytułu rękojmi oraz gwarancji w odniesieniu do odebranego przez Zamawiającego asortymentu.</w:t>
      </w:r>
    </w:p>
    <w:p w:rsidR="005766F9" w:rsidRDefault="005766F9" w:rsidP="00417E02">
      <w:pPr>
        <w:numPr>
          <w:ilvl w:val="0"/>
          <w:numId w:val="222"/>
        </w:numPr>
        <w:tabs>
          <w:tab w:val="num" w:pos="1025"/>
        </w:tabs>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Wszelkie zmiany umowy muszą być wprowadzane w formie pisemnej pod rygorem nieważności.</w:t>
      </w:r>
    </w:p>
    <w:p w:rsidR="00F80FA5" w:rsidRPr="00F80FA5" w:rsidRDefault="00F80FA5" w:rsidP="00F80FA5">
      <w:pPr>
        <w:suppressAutoHyphens w:val="0"/>
        <w:ind w:left="360"/>
        <w:jc w:val="both"/>
        <w:textAlignment w:val="auto"/>
        <w:rPr>
          <w:rFonts w:ascii="Century Gothic" w:hAnsi="Century Gothic" w:cs="Times New Roman"/>
          <w:color w:val="auto"/>
          <w:kern w:val="0"/>
          <w:sz w:val="16"/>
          <w:szCs w:val="16"/>
          <w:lang w:eastAsia="en-US"/>
        </w:rPr>
      </w:pPr>
    </w:p>
    <w:p w:rsidR="005766F9" w:rsidRPr="005766F9" w:rsidRDefault="005766F9" w:rsidP="005766F9">
      <w:pPr>
        <w:suppressAutoHyphens w:val="0"/>
        <w:jc w:val="center"/>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 4</w:t>
      </w:r>
    </w:p>
    <w:p w:rsidR="005766F9" w:rsidRPr="005766F9" w:rsidRDefault="005766F9" w:rsidP="005766F9">
      <w:pPr>
        <w:suppressAutoHyphens w:val="0"/>
        <w:jc w:val="center"/>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i/>
          <w:color w:val="auto"/>
          <w:kern w:val="0"/>
          <w:sz w:val="20"/>
          <w:szCs w:val="20"/>
          <w:lang w:eastAsia="en-US"/>
        </w:rPr>
        <w:t>(jeżeli dotyczy)</w:t>
      </w:r>
    </w:p>
    <w:p w:rsidR="005766F9" w:rsidRPr="005766F9" w:rsidRDefault="005766F9" w:rsidP="00417E02">
      <w:pPr>
        <w:numPr>
          <w:ilvl w:val="0"/>
          <w:numId w:val="223"/>
        </w:numPr>
        <w:tabs>
          <w:tab w:val="left" w:pos="426"/>
          <w:tab w:val="left" w:pos="900"/>
          <w:tab w:val="center" w:pos="4536"/>
          <w:tab w:val="right" w:pos="9072"/>
        </w:tabs>
        <w:suppressAutoHyphens w:val="0"/>
        <w:ind w:left="426" w:hanging="426"/>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 xml:space="preserve">Wykonawca wniósł do dnia podpisania umowy zabezpieczenie należytego wykonania umowy </w:t>
      </w:r>
      <w:r w:rsidRPr="005766F9">
        <w:rPr>
          <w:rFonts w:ascii="Century Gothic" w:eastAsia="SimSun" w:hAnsi="Century Gothic" w:cs="Times New Roman"/>
          <w:color w:val="auto"/>
          <w:kern w:val="0"/>
          <w:sz w:val="20"/>
          <w:szCs w:val="20"/>
          <w:lang w:eastAsia="en-US"/>
        </w:rPr>
        <w:br/>
        <w:t>stanowiące …….. % wartości, o której mowa w § 1 ust. 2 lit. a) na pełny okres wykonywania umowy, z uwzględnieniem okresu rękojmi, o którym mowa w § 6 ust. 1 umowy ramowej (</w:t>
      </w:r>
      <w:r w:rsidRPr="005766F9">
        <w:rPr>
          <w:rFonts w:ascii="Century Gothic" w:eastAsia="SimSun" w:hAnsi="Century Gothic" w:cs="Times New Roman"/>
          <w:i/>
          <w:color w:val="auto"/>
          <w:kern w:val="0"/>
          <w:sz w:val="20"/>
          <w:szCs w:val="20"/>
          <w:lang w:eastAsia="en-US"/>
        </w:rPr>
        <w:t>wysokość zabezpieczenia określona zostanie w zaproszeniu do złożenia oferty</w:t>
      </w:r>
      <w:r w:rsidRPr="005766F9">
        <w:rPr>
          <w:rFonts w:ascii="Century Gothic" w:eastAsia="SimSun" w:hAnsi="Century Gothic" w:cs="Times New Roman"/>
          <w:color w:val="auto"/>
          <w:kern w:val="0"/>
          <w:sz w:val="20"/>
          <w:szCs w:val="20"/>
          <w:lang w:eastAsia="en-US"/>
        </w:rPr>
        <w:t>).</w:t>
      </w:r>
    </w:p>
    <w:p w:rsidR="005766F9" w:rsidRPr="005766F9" w:rsidRDefault="005766F9" w:rsidP="00417E02">
      <w:pPr>
        <w:numPr>
          <w:ilvl w:val="0"/>
          <w:numId w:val="223"/>
        </w:numPr>
        <w:tabs>
          <w:tab w:val="left" w:pos="426"/>
          <w:tab w:val="left" w:pos="900"/>
          <w:tab w:val="center" w:pos="4536"/>
          <w:tab w:val="right" w:pos="9072"/>
        </w:tabs>
        <w:suppressAutoHyphens w:val="0"/>
        <w:ind w:hanging="1146"/>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Wartość zabezpieczenia, o którym mowa w ust.1, wynosi …...... PLN.</w:t>
      </w:r>
    </w:p>
    <w:p w:rsidR="005766F9" w:rsidRPr="005766F9" w:rsidRDefault="005766F9" w:rsidP="00417E02">
      <w:pPr>
        <w:numPr>
          <w:ilvl w:val="0"/>
          <w:numId w:val="223"/>
        </w:numPr>
        <w:suppressAutoHyphens w:val="0"/>
        <w:ind w:left="426" w:right="708" w:hanging="426"/>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 xml:space="preserve">Wykonawca wniósł zabezpieczenie należytego wykonania umowy w formie ………………… </w:t>
      </w:r>
    </w:p>
    <w:p w:rsidR="005766F9" w:rsidRPr="005766F9" w:rsidRDefault="005766F9" w:rsidP="00417E02">
      <w:pPr>
        <w:numPr>
          <w:ilvl w:val="0"/>
          <w:numId w:val="223"/>
        </w:numPr>
        <w:tabs>
          <w:tab w:val="left" w:pos="426"/>
          <w:tab w:val="center" w:pos="4536"/>
          <w:tab w:val="right" w:pos="9072"/>
        </w:tabs>
        <w:suppressAutoHyphens w:val="0"/>
        <w:ind w:left="426" w:hanging="426"/>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 xml:space="preserve">Wykonawca w trakcie wykonywania umowy może dokonać zmiany formy zabezpieczenia, wskazanej w ust. 3 na jedną lub kilka form, o których mowa w art. 450 ust. 1 Ustawy z dnia 11 września 2019 r. Prawo zamówień publicznych </w:t>
      </w:r>
      <w:r w:rsidR="00775C2A" w:rsidRPr="00775C2A">
        <w:rPr>
          <w:rFonts w:ascii="Century Gothic" w:eastAsia="SimSun" w:hAnsi="Century Gothic" w:cs="Times New Roman"/>
          <w:color w:val="auto"/>
          <w:kern w:val="0"/>
          <w:sz w:val="20"/>
          <w:szCs w:val="20"/>
          <w:lang w:eastAsia="en-US"/>
        </w:rPr>
        <w:t>(</w:t>
      </w:r>
      <w:r w:rsidR="00775C2A" w:rsidRPr="00775C2A">
        <w:rPr>
          <w:rFonts w:ascii="Century Gothic" w:hAnsi="Century Gothic"/>
          <w:color w:val="auto"/>
          <w:sz w:val="20"/>
          <w:szCs w:val="20"/>
        </w:rPr>
        <w:t>tj. Dz.U. z 2021r. poz. 1129 ze  zm.)</w:t>
      </w:r>
      <w:r w:rsidR="00775C2A" w:rsidRPr="00FF3919">
        <w:rPr>
          <w:color w:val="FF0000"/>
          <w:sz w:val="20"/>
          <w:szCs w:val="20"/>
        </w:rPr>
        <w:t xml:space="preserve"> </w:t>
      </w:r>
      <w:r w:rsidRPr="005766F9">
        <w:rPr>
          <w:rFonts w:ascii="Century Gothic" w:eastAsia="SimSun" w:hAnsi="Century Gothic" w:cs="Times New Roman"/>
          <w:color w:val="auto"/>
          <w:kern w:val="0"/>
          <w:sz w:val="20"/>
          <w:szCs w:val="20"/>
          <w:lang w:eastAsia="en-US"/>
        </w:rPr>
        <w:t>Zmiana formy zabezpieczenia musi być dokonana z zachowaniem ciągłości zabezpieczenia i bez zmniejszenia jego wysokości. Zmiana ta wymagać będzie formy pisemnej – aneksu do umowy.</w:t>
      </w:r>
    </w:p>
    <w:p w:rsidR="005766F9" w:rsidRDefault="005766F9" w:rsidP="00417E02">
      <w:pPr>
        <w:numPr>
          <w:ilvl w:val="0"/>
          <w:numId w:val="223"/>
        </w:numPr>
        <w:suppressAutoHyphens w:val="0"/>
        <w:ind w:left="426" w:hanging="426"/>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Zamawiający zwróci 70% zabezpieczenia w terminie 30 dni licząc od daty podpisania bez uwag protokołu odbioru końcowego dostawy i uznaniu przez Zamawiającego, że umowa została należycie wykonana, pozostawiając 30% kwoty jako zabezpieczenie roszczeń z tytułu rękojmi za wady. Kwota ta zostanie zwrócona nie później niż 15 dni po upływie okresu rękojmi.</w:t>
      </w:r>
    </w:p>
    <w:p w:rsidR="003F47CD" w:rsidRPr="003F47CD" w:rsidRDefault="003F47CD" w:rsidP="003F47CD">
      <w:pPr>
        <w:suppressAutoHyphens w:val="0"/>
        <w:ind w:left="426"/>
        <w:jc w:val="both"/>
        <w:textAlignment w:val="auto"/>
        <w:rPr>
          <w:rFonts w:ascii="Century Gothic" w:eastAsia="SimSun" w:hAnsi="Century Gothic" w:cs="Times New Roman"/>
          <w:color w:val="auto"/>
          <w:kern w:val="0"/>
          <w:sz w:val="16"/>
          <w:szCs w:val="16"/>
          <w:lang w:eastAsia="en-US"/>
        </w:rPr>
      </w:pPr>
    </w:p>
    <w:p w:rsidR="005766F9" w:rsidRPr="005766F9" w:rsidRDefault="005766F9" w:rsidP="005766F9">
      <w:pPr>
        <w:suppressAutoHyphens w:val="0"/>
        <w:jc w:val="center"/>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 5</w:t>
      </w:r>
    </w:p>
    <w:p w:rsidR="005766F9" w:rsidRPr="005766F9" w:rsidRDefault="005766F9" w:rsidP="00417E02">
      <w:pPr>
        <w:numPr>
          <w:ilvl w:val="0"/>
          <w:numId w:val="224"/>
        </w:numPr>
        <w:suppressAutoHyphens w:val="0"/>
        <w:jc w:val="both"/>
        <w:textAlignment w:val="auto"/>
        <w:rPr>
          <w:rFonts w:ascii="Century Gothic" w:eastAsia="SimSun" w:hAnsi="Century Gothic" w:cs="Times New Roman"/>
          <w:i/>
          <w:color w:val="auto"/>
          <w:kern w:val="0"/>
          <w:sz w:val="20"/>
          <w:szCs w:val="20"/>
          <w:lang w:eastAsia="en-US"/>
        </w:rPr>
      </w:pPr>
      <w:r w:rsidRPr="005766F9">
        <w:rPr>
          <w:rFonts w:ascii="Century Gothic" w:eastAsia="SimSun" w:hAnsi="Century Gothic" w:cs="Times New Roman"/>
          <w:color w:val="auto"/>
          <w:kern w:val="0"/>
          <w:sz w:val="20"/>
          <w:szCs w:val="20"/>
          <w:lang w:eastAsia="en-US"/>
        </w:rPr>
        <w:t>Ze strony Zamawiającego osoba/osoby odpowiedzialne za odbiór przedmiotu umowy oraz podpisanie protokołów odbiorów jest/są……………………………………… (</w:t>
      </w:r>
      <w:r w:rsidRPr="005766F9">
        <w:rPr>
          <w:rFonts w:ascii="Century Gothic" w:eastAsia="SimSun" w:hAnsi="Century Gothic" w:cs="Times New Roman"/>
          <w:i/>
          <w:color w:val="auto"/>
          <w:kern w:val="0"/>
          <w:sz w:val="20"/>
          <w:szCs w:val="20"/>
          <w:lang w:eastAsia="en-US"/>
        </w:rPr>
        <w:t>wskazana/wskazane zostaną w umowie).</w:t>
      </w:r>
    </w:p>
    <w:p w:rsidR="005766F9" w:rsidRPr="005766F9" w:rsidRDefault="005766F9" w:rsidP="00417E02">
      <w:pPr>
        <w:numPr>
          <w:ilvl w:val="0"/>
          <w:numId w:val="224"/>
        </w:numPr>
        <w:suppressAutoHyphens w:val="0"/>
        <w:jc w:val="both"/>
        <w:textAlignment w:val="auto"/>
        <w:rPr>
          <w:rFonts w:ascii="Century Gothic" w:hAnsi="Century Gothic" w:cs="Times New Roman"/>
          <w:i/>
          <w:color w:val="auto"/>
          <w:kern w:val="0"/>
          <w:sz w:val="20"/>
          <w:szCs w:val="20"/>
          <w:lang w:eastAsia="en-US"/>
        </w:rPr>
      </w:pPr>
      <w:r w:rsidRPr="005766F9">
        <w:rPr>
          <w:rFonts w:ascii="Century Gothic" w:hAnsi="Century Gothic" w:cs="Times New Roman"/>
          <w:color w:val="auto"/>
          <w:kern w:val="0"/>
          <w:sz w:val="20"/>
          <w:szCs w:val="20"/>
          <w:lang w:eastAsia="en-US"/>
        </w:rPr>
        <w:t>Ze strony Wykonawcy osoba/osoby do kontaktów z Zamawiającym w ramach realizowanej umowy wykonawczej jest/są: ……………………………….. (</w:t>
      </w:r>
      <w:r w:rsidRPr="005766F9">
        <w:rPr>
          <w:rFonts w:ascii="Century Gothic" w:hAnsi="Century Gothic" w:cs="Times New Roman"/>
          <w:i/>
          <w:color w:val="auto"/>
          <w:kern w:val="0"/>
          <w:sz w:val="20"/>
          <w:szCs w:val="20"/>
          <w:lang w:eastAsia="en-US"/>
        </w:rPr>
        <w:t>zgodnie z ofertą Wykonawcy złożoną w wyniku zaproszenia).</w:t>
      </w:r>
    </w:p>
    <w:p w:rsidR="005766F9" w:rsidRPr="005766F9" w:rsidRDefault="005766F9" w:rsidP="00417E02">
      <w:pPr>
        <w:numPr>
          <w:ilvl w:val="0"/>
          <w:numId w:val="224"/>
        </w:numPr>
        <w:suppressAutoHyphens w:val="0"/>
        <w:jc w:val="both"/>
        <w:textAlignment w:val="auto"/>
        <w:rPr>
          <w:rFonts w:ascii="Century Gothic" w:eastAsia="SimSun" w:hAnsi="Century Gothic" w:cs="Times New Roman"/>
          <w:i/>
          <w:color w:val="auto"/>
          <w:kern w:val="0"/>
          <w:sz w:val="20"/>
          <w:szCs w:val="20"/>
          <w:lang w:eastAsia="en-US"/>
        </w:rPr>
      </w:pPr>
      <w:r w:rsidRPr="005766F9">
        <w:rPr>
          <w:rFonts w:ascii="Century Gothic" w:eastAsia="SimSun" w:hAnsi="Century Gothic" w:cs="Times New Roman"/>
          <w:color w:val="auto"/>
          <w:kern w:val="0"/>
          <w:sz w:val="20"/>
          <w:szCs w:val="20"/>
          <w:lang w:eastAsia="en-US"/>
        </w:rPr>
        <w:t xml:space="preserve">Wykonawca zobowiązuje się powiadamiać Zamawiającego z 1–dniowym (dzień roboczy) wyprzedzeniem o dokładnym terminie dostawy na nr faksu ……… lub adres e-mail </w:t>
      </w:r>
      <w:r w:rsidRPr="005766F9">
        <w:rPr>
          <w:rFonts w:ascii="Century Gothic" w:eastAsia="SimSun" w:hAnsi="Century Gothic" w:cs="Times New Roman"/>
          <w:i/>
          <w:color w:val="auto"/>
          <w:kern w:val="0"/>
          <w:sz w:val="20"/>
          <w:szCs w:val="20"/>
          <w:lang w:eastAsia="en-US"/>
        </w:rPr>
        <w:t xml:space="preserve">………….. </w:t>
      </w:r>
      <w:r w:rsidRPr="005766F9">
        <w:rPr>
          <w:rFonts w:ascii="Century Gothic" w:eastAsia="SimSun" w:hAnsi="Century Gothic" w:cs="Times New Roman"/>
          <w:color w:val="auto"/>
          <w:kern w:val="0"/>
          <w:sz w:val="20"/>
          <w:szCs w:val="20"/>
          <w:lang w:eastAsia="en-US"/>
        </w:rPr>
        <w:t>(</w:t>
      </w:r>
      <w:r w:rsidRPr="005766F9">
        <w:rPr>
          <w:rFonts w:ascii="Century Gothic" w:eastAsia="SimSun" w:hAnsi="Century Gothic" w:cs="Times New Roman"/>
          <w:i/>
          <w:color w:val="auto"/>
          <w:kern w:val="0"/>
          <w:sz w:val="20"/>
          <w:szCs w:val="20"/>
          <w:lang w:eastAsia="en-US"/>
        </w:rPr>
        <w:t xml:space="preserve">wskazane zostaną w umowie). </w:t>
      </w:r>
    </w:p>
    <w:p w:rsidR="005766F9" w:rsidRDefault="005766F9" w:rsidP="00417E02">
      <w:pPr>
        <w:numPr>
          <w:ilvl w:val="0"/>
          <w:numId w:val="224"/>
        </w:numPr>
        <w:suppressAutoHyphens w:val="0"/>
        <w:jc w:val="both"/>
        <w:textAlignment w:val="auto"/>
        <w:rPr>
          <w:rFonts w:ascii="Century Gothic" w:eastAsia="SimSun" w:hAnsi="Century Gothic" w:cs="Times New Roman"/>
          <w:i/>
          <w:color w:val="auto"/>
          <w:kern w:val="0"/>
          <w:sz w:val="20"/>
          <w:szCs w:val="20"/>
          <w:lang w:eastAsia="en-US"/>
        </w:rPr>
      </w:pPr>
      <w:r w:rsidRPr="005766F9">
        <w:rPr>
          <w:rFonts w:ascii="Century Gothic" w:eastAsia="SimSun" w:hAnsi="Century Gothic" w:cs="Times New Roman"/>
          <w:color w:val="auto"/>
          <w:kern w:val="0"/>
          <w:sz w:val="20"/>
          <w:szCs w:val="20"/>
          <w:lang w:eastAsia="en-US"/>
        </w:rPr>
        <w:t>Reklamacje należy zgłaszać na nr faksu lub adres e-mail ……………………….. (</w:t>
      </w:r>
      <w:r w:rsidRPr="005766F9">
        <w:rPr>
          <w:rFonts w:ascii="Century Gothic" w:eastAsia="SimSun" w:hAnsi="Century Gothic" w:cs="Times New Roman"/>
          <w:i/>
          <w:color w:val="auto"/>
          <w:kern w:val="0"/>
          <w:sz w:val="20"/>
          <w:szCs w:val="20"/>
          <w:lang w:eastAsia="en-US"/>
        </w:rPr>
        <w:t>zgodnie z ofertą Wykonawcy złożoną</w:t>
      </w:r>
      <w:r w:rsidRPr="005766F9">
        <w:rPr>
          <w:rFonts w:ascii="Century Gothic" w:eastAsia="SimSun" w:hAnsi="Century Gothic" w:cs="Times New Roman"/>
          <w:color w:val="auto"/>
          <w:kern w:val="0"/>
          <w:sz w:val="20"/>
          <w:szCs w:val="20"/>
          <w:lang w:eastAsia="en-US"/>
        </w:rPr>
        <w:t xml:space="preserve"> </w:t>
      </w:r>
      <w:r w:rsidRPr="005766F9">
        <w:rPr>
          <w:rFonts w:ascii="Century Gothic" w:eastAsia="SimSun" w:hAnsi="Century Gothic" w:cs="Times New Roman"/>
          <w:i/>
          <w:color w:val="auto"/>
          <w:kern w:val="0"/>
          <w:sz w:val="20"/>
          <w:szCs w:val="20"/>
          <w:lang w:eastAsia="en-US"/>
        </w:rPr>
        <w:t>w wyniku zaproszenia).</w:t>
      </w:r>
    </w:p>
    <w:p w:rsidR="003F47CD" w:rsidRPr="003F47CD" w:rsidRDefault="003F47CD" w:rsidP="003F47CD">
      <w:pPr>
        <w:suppressAutoHyphens w:val="0"/>
        <w:ind w:left="360"/>
        <w:jc w:val="both"/>
        <w:textAlignment w:val="auto"/>
        <w:rPr>
          <w:rFonts w:ascii="Century Gothic" w:eastAsia="SimSun" w:hAnsi="Century Gothic" w:cs="Times New Roman"/>
          <w:i/>
          <w:color w:val="auto"/>
          <w:kern w:val="0"/>
          <w:sz w:val="16"/>
          <w:szCs w:val="16"/>
          <w:lang w:eastAsia="en-US"/>
        </w:rPr>
      </w:pPr>
    </w:p>
    <w:p w:rsidR="005766F9" w:rsidRPr="005766F9" w:rsidRDefault="005766F9" w:rsidP="005766F9">
      <w:pPr>
        <w:suppressAutoHyphens w:val="0"/>
        <w:jc w:val="center"/>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 6</w:t>
      </w:r>
    </w:p>
    <w:p w:rsidR="005766F9" w:rsidRDefault="005766F9" w:rsidP="005766F9">
      <w:pPr>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Umowa obowiązuje od dnia jej zawarcia przez Strony.</w:t>
      </w:r>
    </w:p>
    <w:p w:rsidR="003F47CD" w:rsidRPr="003F47CD" w:rsidRDefault="003F47CD" w:rsidP="005766F9">
      <w:pPr>
        <w:suppressAutoHyphens w:val="0"/>
        <w:jc w:val="both"/>
        <w:textAlignment w:val="auto"/>
        <w:rPr>
          <w:rFonts w:ascii="Century Gothic" w:eastAsia="SimSun" w:hAnsi="Century Gothic" w:cs="Times New Roman"/>
          <w:color w:val="auto"/>
          <w:kern w:val="0"/>
          <w:sz w:val="16"/>
          <w:szCs w:val="16"/>
          <w:lang w:eastAsia="en-US"/>
        </w:rPr>
      </w:pPr>
    </w:p>
    <w:p w:rsidR="005766F9" w:rsidRPr="005766F9" w:rsidRDefault="005766F9" w:rsidP="005766F9">
      <w:pPr>
        <w:suppressAutoHyphens w:val="0"/>
        <w:jc w:val="center"/>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 7</w:t>
      </w:r>
    </w:p>
    <w:p w:rsidR="005766F9" w:rsidRPr="005766F9" w:rsidRDefault="005766F9" w:rsidP="00857B16">
      <w:pPr>
        <w:numPr>
          <w:ilvl w:val="0"/>
          <w:numId w:val="226"/>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 xml:space="preserve">Kwestie sporne wynikłe w trakcie realizacji niniejszej umowy, Strony rozstrzygać będą przez sąd właściwy miejscowo dla siedziby </w:t>
      </w:r>
      <w:r w:rsidRPr="005766F9">
        <w:rPr>
          <w:rFonts w:ascii="Century Gothic" w:hAnsi="Century Gothic" w:cs="Times New Roman"/>
          <w:bCs/>
          <w:color w:val="auto"/>
          <w:kern w:val="0"/>
          <w:sz w:val="20"/>
          <w:szCs w:val="20"/>
          <w:lang w:eastAsia="en-US"/>
        </w:rPr>
        <w:t>Zamawiającego</w:t>
      </w:r>
      <w:r w:rsidRPr="005766F9">
        <w:rPr>
          <w:rFonts w:ascii="Century Gothic" w:hAnsi="Century Gothic" w:cs="Times New Roman"/>
          <w:color w:val="auto"/>
          <w:kern w:val="0"/>
          <w:sz w:val="20"/>
          <w:szCs w:val="20"/>
          <w:lang w:eastAsia="en-US"/>
        </w:rPr>
        <w:t>.</w:t>
      </w:r>
    </w:p>
    <w:p w:rsidR="003F47CD" w:rsidRPr="005266EA" w:rsidRDefault="005766F9" w:rsidP="00533B4B">
      <w:pPr>
        <w:numPr>
          <w:ilvl w:val="0"/>
          <w:numId w:val="226"/>
        </w:numPr>
        <w:suppressAutoHyphens w:val="0"/>
        <w:jc w:val="both"/>
        <w:textAlignment w:val="auto"/>
        <w:rPr>
          <w:rFonts w:ascii="Century Gothic" w:hAnsi="Century Gothic" w:cs="Times New Roman"/>
          <w:color w:val="auto"/>
          <w:kern w:val="0"/>
          <w:sz w:val="20"/>
          <w:szCs w:val="20"/>
          <w:lang w:eastAsia="en-US"/>
        </w:rPr>
      </w:pPr>
      <w:r w:rsidRPr="005766F9">
        <w:rPr>
          <w:rFonts w:ascii="Century Gothic" w:hAnsi="Century Gothic" w:cs="Times New Roman"/>
          <w:color w:val="auto"/>
          <w:kern w:val="0"/>
          <w:sz w:val="20"/>
          <w:szCs w:val="20"/>
          <w:lang w:eastAsia="en-US"/>
        </w:rPr>
        <w:t>W sprawach nie uregulowanych niniejszą umową stosuje się przepisy ustawy Prawo zamówień publicznych, Kodeksu cywilnego oraz postanowienia umowy ramowej Nr</w:t>
      </w:r>
      <w:r w:rsidR="003F47CD" w:rsidRPr="003F47CD">
        <w:rPr>
          <w:rFonts w:ascii="Century Gothic" w:hAnsi="Century Gothic" w:cs="Times New Roman"/>
          <w:color w:val="auto"/>
          <w:kern w:val="0"/>
          <w:sz w:val="20"/>
          <w:szCs w:val="20"/>
          <w:lang w:eastAsia="en-US"/>
        </w:rPr>
        <w:t xml:space="preserve"> </w:t>
      </w:r>
      <w:r w:rsidR="003F47CD" w:rsidRPr="005266EA">
        <w:rPr>
          <w:rFonts w:ascii="Century Gothic" w:hAnsi="Century Gothic" w:cs="Times New Roman"/>
          <w:color w:val="auto"/>
          <w:kern w:val="0"/>
          <w:sz w:val="20"/>
          <w:szCs w:val="20"/>
          <w:lang w:eastAsia="en-US"/>
        </w:rPr>
        <w:t>WZP-2779/21/198/Ł/…/…..</w:t>
      </w:r>
    </w:p>
    <w:p w:rsidR="005766F9" w:rsidRPr="005266EA" w:rsidRDefault="005766F9" w:rsidP="005266EA">
      <w:pPr>
        <w:suppressAutoHyphens w:val="0"/>
        <w:ind w:left="360"/>
        <w:jc w:val="both"/>
        <w:textAlignment w:val="auto"/>
        <w:rPr>
          <w:rFonts w:ascii="Century Gothic" w:hAnsi="Century Gothic" w:cs="Times New Roman"/>
          <w:color w:val="auto"/>
          <w:kern w:val="0"/>
          <w:sz w:val="16"/>
          <w:szCs w:val="16"/>
          <w:lang w:eastAsia="en-US"/>
        </w:rPr>
      </w:pPr>
    </w:p>
    <w:p w:rsidR="005766F9" w:rsidRPr="005766F9" w:rsidRDefault="005766F9" w:rsidP="005766F9">
      <w:pPr>
        <w:suppressAutoHyphens w:val="0"/>
        <w:ind w:left="3544" w:firstLine="709"/>
        <w:jc w:val="both"/>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 xml:space="preserve">       § 8</w:t>
      </w:r>
    </w:p>
    <w:p w:rsidR="005766F9" w:rsidRPr="005766F9" w:rsidRDefault="005766F9" w:rsidP="005766F9">
      <w:pPr>
        <w:spacing w:after="20"/>
        <w:ind w:left="426" w:hanging="426"/>
        <w:jc w:val="both"/>
        <w:rPr>
          <w:rFonts w:ascii="Century Gothic" w:hAnsi="Century Gothic" w:cs="Times New Roman"/>
          <w:color w:val="auto"/>
          <w:sz w:val="20"/>
          <w:szCs w:val="20"/>
          <w:lang w:eastAsia="en-US"/>
        </w:rPr>
      </w:pPr>
      <w:r w:rsidRPr="005766F9">
        <w:rPr>
          <w:rFonts w:ascii="Century Gothic" w:hAnsi="Century Gothic" w:cs="Times New Roman"/>
          <w:color w:val="auto"/>
          <w:sz w:val="20"/>
          <w:szCs w:val="20"/>
          <w:lang w:eastAsia="en-US"/>
        </w:rPr>
        <w:t>1.</w:t>
      </w:r>
      <w:r w:rsidRPr="005766F9">
        <w:rPr>
          <w:rFonts w:ascii="Century Gothic" w:hAnsi="Century Gothic" w:cs="Times New Roman"/>
          <w:color w:val="auto"/>
          <w:sz w:val="20"/>
          <w:szCs w:val="20"/>
          <w:lang w:eastAsia="en-US"/>
        </w:rPr>
        <w:tab/>
        <w:t xml:space="preserve">Zamawiający może udzielić Wykonawcy zaliczki na poczet wykonania przedmiotu umowy </w:t>
      </w:r>
      <w:r w:rsidR="005266EA">
        <w:rPr>
          <w:rFonts w:ascii="Century Gothic" w:hAnsi="Century Gothic" w:cs="Times New Roman"/>
          <w:color w:val="auto"/>
          <w:sz w:val="20"/>
          <w:szCs w:val="20"/>
          <w:lang w:eastAsia="en-US"/>
        </w:rPr>
        <w:t xml:space="preserve">                   </w:t>
      </w:r>
      <w:r w:rsidRPr="005766F9">
        <w:rPr>
          <w:rFonts w:ascii="Century Gothic" w:hAnsi="Century Gothic" w:cs="Times New Roman"/>
          <w:color w:val="auto"/>
          <w:sz w:val="20"/>
          <w:szCs w:val="20"/>
          <w:lang w:eastAsia="en-US"/>
        </w:rPr>
        <w:t xml:space="preserve">w wysokości do 100% kwoty, o której mowa w §1 ust.2 lit. a), w przypadku dysponowania stosownymi środkami finansowymi, a Wykonawca zgodnie ze złożonym oświadczeniem zobowiązuje się do jej przyjęcia z jednoczesną wpłatą zabezpieczenia w formie wskazanej </w:t>
      </w:r>
      <w:r w:rsidR="005266EA">
        <w:rPr>
          <w:rFonts w:ascii="Century Gothic" w:hAnsi="Century Gothic" w:cs="Times New Roman"/>
          <w:color w:val="auto"/>
          <w:sz w:val="20"/>
          <w:szCs w:val="20"/>
          <w:lang w:eastAsia="en-US"/>
        </w:rPr>
        <w:t xml:space="preserve">                   </w:t>
      </w:r>
      <w:r w:rsidRPr="005766F9">
        <w:rPr>
          <w:rFonts w:ascii="Century Gothic" w:hAnsi="Century Gothic" w:cs="Times New Roman"/>
          <w:color w:val="auto"/>
          <w:sz w:val="20"/>
          <w:szCs w:val="20"/>
          <w:lang w:eastAsia="en-US"/>
        </w:rPr>
        <w:t>w ust. 2. Jeżeli Zamawiający postanowi udzielić Wykonawcy zaliczki, Wykonawca nie może odmówić jej przyjęcia.</w:t>
      </w:r>
    </w:p>
    <w:p w:rsidR="005766F9" w:rsidRPr="005766F9" w:rsidRDefault="005766F9" w:rsidP="005766F9">
      <w:pPr>
        <w:spacing w:after="20"/>
        <w:ind w:left="426" w:hanging="426"/>
        <w:jc w:val="both"/>
        <w:rPr>
          <w:rFonts w:ascii="Century Gothic" w:hAnsi="Century Gothic" w:cs="Times New Roman"/>
          <w:color w:val="auto"/>
          <w:sz w:val="20"/>
          <w:szCs w:val="20"/>
          <w:lang w:eastAsia="en-US"/>
        </w:rPr>
      </w:pPr>
      <w:r w:rsidRPr="005766F9">
        <w:rPr>
          <w:rFonts w:ascii="Century Gothic" w:hAnsi="Century Gothic" w:cs="Times New Roman"/>
          <w:color w:val="auto"/>
          <w:sz w:val="20"/>
          <w:szCs w:val="20"/>
          <w:lang w:eastAsia="en-US"/>
        </w:rPr>
        <w:lastRenderedPageBreak/>
        <w:t>2.</w:t>
      </w:r>
      <w:r w:rsidRPr="005766F9">
        <w:rPr>
          <w:rFonts w:ascii="Century Gothic" w:hAnsi="Century Gothic" w:cs="Times New Roman"/>
          <w:color w:val="auto"/>
          <w:sz w:val="20"/>
          <w:szCs w:val="20"/>
          <w:lang w:eastAsia="en-US"/>
        </w:rPr>
        <w:tab/>
        <w:t>Przed udzieleniem zaliczki, na wezwanie Zamawiającego i w terminie przez niego określonym, nie krótszym niż 3 dni, przed dokonaniem przelewu środków finansowych, Wykonawca wniesie zabezpieczenie zaliczki w wysokości zgodnej z  kwotą udzielanej zaliczki, w formie gwarancji bankowej.</w:t>
      </w:r>
    </w:p>
    <w:p w:rsidR="005766F9" w:rsidRPr="005766F9" w:rsidRDefault="005766F9" w:rsidP="005766F9">
      <w:pPr>
        <w:tabs>
          <w:tab w:val="left" w:pos="540"/>
        </w:tabs>
        <w:spacing w:after="20"/>
        <w:ind w:left="426" w:hanging="426"/>
        <w:jc w:val="both"/>
        <w:rPr>
          <w:rFonts w:ascii="Century Gothic" w:hAnsi="Century Gothic" w:cs="Times New Roman"/>
          <w:color w:val="auto"/>
          <w:sz w:val="20"/>
          <w:szCs w:val="20"/>
          <w:lang w:eastAsia="en-US"/>
        </w:rPr>
      </w:pPr>
      <w:r w:rsidRPr="005766F9">
        <w:rPr>
          <w:rFonts w:ascii="Century Gothic" w:hAnsi="Century Gothic" w:cs="Times New Roman"/>
          <w:color w:val="auto"/>
          <w:sz w:val="20"/>
          <w:szCs w:val="20"/>
          <w:lang w:eastAsia="en-US"/>
        </w:rPr>
        <w:t xml:space="preserve">4. </w:t>
      </w:r>
      <w:r w:rsidRPr="005766F9">
        <w:rPr>
          <w:rFonts w:ascii="Century Gothic" w:hAnsi="Century Gothic" w:cs="Times New Roman"/>
          <w:color w:val="auto"/>
          <w:sz w:val="20"/>
          <w:szCs w:val="20"/>
          <w:lang w:eastAsia="en-US"/>
        </w:rPr>
        <w:tab/>
        <w:t>Zabezpieczenie zaliczki uwalniane będzie jednorazowo w terminie do 10 dni od daty podpisania bez uwag protokołu odbioru jakościowego.</w:t>
      </w:r>
    </w:p>
    <w:p w:rsidR="005766F9" w:rsidRPr="005766F9" w:rsidRDefault="005766F9" w:rsidP="005766F9">
      <w:pPr>
        <w:tabs>
          <w:tab w:val="left" w:pos="540"/>
        </w:tabs>
        <w:spacing w:after="20"/>
        <w:ind w:left="426" w:hanging="426"/>
        <w:jc w:val="both"/>
        <w:rPr>
          <w:rFonts w:ascii="Century Gothic" w:hAnsi="Century Gothic" w:cs="Times New Roman"/>
          <w:color w:val="auto"/>
          <w:sz w:val="20"/>
          <w:szCs w:val="20"/>
          <w:lang w:eastAsia="en-US"/>
        </w:rPr>
      </w:pPr>
      <w:r w:rsidRPr="005766F9">
        <w:rPr>
          <w:rFonts w:ascii="Century Gothic" w:hAnsi="Century Gothic" w:cs="Times New Roman"/>
          <w:color w:val="auto"/>
          <w:sz w:val="20"/>
          <w:szCs w:val="20"/>
          <w:lang w:eastAsia="en-US"/>
        </w:rPr>
        <w:t xml:space="preserve">5. </w:t>
      </w:r>
      <w:r w:rsidRPr="005766F9">
        <w:rPr>
          <w:rFonts w:ascii="Century Gothic" w:hAnsi="Century Gothic" w:cs="Times New Roman"/>
          <w:color w:val="auto"/>
          <w:sz w:val="20"/>
          <w:szCs w:val="20"/>
          <w:lang w:eastAsia="en-US"/>
        </w:rPr>
        <w:tab/>
        <w:t xml:space="preserve">W terminie do 3 dni od uznania zaliczki na rachunku bankowym Wykonawcy, jest on zobowiązany wystawić i doręczyć Zamawiającemu fakturę wystawioną na wartość zgodną </w:t>
      </w:r>
      <w:r w:rsidR="005266EA">
        <w:rPr>
          <w:rFonts w:ascii="Century Gothic" w:hAnsi="Century Gothic" w:cs="Times New Roman"/>
          <w:color w:val="auto"/>
          <w:sz w:val="20"/>
          <w:szCs w:val="20"/>
          <w:lang w:eastAsia="en-US"/>
        </w:rPr>
        <w:t xml:space="preserve">                   </w:t>
      </w:r>
      <w:r w:rsidRPr="005766F9">
        <w:rPr>
          <w:rFonts w:ascii="Century Gothic" w:hAnsi="Century Gothic" w:cs="Times New Roman"/>
          <w:color w:val="auto"/>
          <w:sz w:val="20"/>
          <w:szCs w:val="20"/>
          <w:lang w:eastAsia="en-US"/>
        </w:rPr>
        <w:t xml:space="preserve">z udzieloną zaliczką. </w:t>
      </w:r>
    </w:p>
    <w:p w:rsidR="005766F9" w:rsidRPr="005766F9" w:rsidRDefault="005766F9" w:rsidP="005766F9">
      <w:pPr>
        <w:tabs>
          <w:tab w:val="left" w:pos="540"/>
        </w:tabs>
        <w:spacing w:after="20"/>
        <w:ind w:left="426" w:hanging="426"/>
        <w:jc w:val="both"/>
        <w:rPr>
          <w:rFonts w:ascii="Century Gothic" w:hAnsi="Century Gothic" w:cs="Times New Roman"/>
          <w:color w:val="auto"/>
          <w:sz w:val="20"/>
          <w:szCs w:val="20"/>
          <w:lang w:eastAsia="en-US"/>
        </w:rPr>
      </w:pPr>
      <w:r w:rsidRPr="005766F9">
        <w:rPr>
          <w:rFonts w:ascii="Century Gothic" w:hAnsi="Century Gothic" w:cs="Times New Roman"/>
          <w:color w:val="auto"/>
          <w:sz w:val="20"/>
          <w:szCs w:val="20"/>
          <w:lang w:eastAsia="en-US"/>
        </w:rPr>
        <w:t xml:space="preserve">6. </w:t>
      </w:r>
      <w:r w:rsidRPr="005766F9">
        <w:rPr>
          <w:rFonts w:ascii="Century Gothic" w:hAnsi="Century Gothic" w:cs="Times New Roman"/>
          <w:color w:val="auto"/>
          <w:sz w:val="20"/>
          <w:szCs w:val="20"/>
          <w:lang w:eastAsia="en-US"/>
        </w:rPr>
        <w:tab/>
        <w:t>Nie wniesienie zabezpieczenia zaliczki skutkuje odstąpieniem przez Zamawiającego od jej udzielenia.</w:t>
      </w:r>
    </w:p>
    <w:p w:rsidR="005766F9" w:rsidRPr="005766F9" w:rsidRDefault="005766F9" w:rsidP="005766F9">
      <w:pPr>
        <w:tabs>
          <w:tab w:val="left" w:pos="540"/>
        </w:tabs>
        <w:spacing w:after="20"/>
        <w:ind w:left="426" w:hanging="426"/>
        <w:jc w:val="both"/>
        <w:rPr>
          <w:rFonts w:ascii="Century Gothic" w:hAnsi="Century Gothic" w:cs="Times New Roman"/>
          <w:color w:val="auto"/>
          <w:sz w:val="20"/>
          <w:szCs w:val="20"/>
          <w:lang w:eastAsia="en-US"/>
        </w:rPr>
      </w:pPr>
      <w:r w:rsidRPr="005766F9">
        <w:rPr>
          <w:rFonts w:ascii="Century Gothic" w:hAnsi="Century Gothic" w:cs="Times New Roman"/>
          <w:color w:val="auto"/>
          <w:sz w:val="20"/>
          <w:szCs w:val="20"/>
          <w:lang w:eastAsia="en-US"/>
        </w:rPr>
        <w:t>7.</w:t>
      </w:r>
      <w:r w:rsidRPr="005766F9">
        <w:rPr>
          <w:rFonts w:ascii="Century Gothic" w:hAnsi="Century Gothic" w:cs="Times New Roman"/>
          <w:color w:val="auto"/>
          <w:sz w:val="20"/>
          <w:szCs w:val="20"/>
          <w:lang w:eastAsia="en-US"/>
        </w:rPr>
        <w:tab/>
        <w:t xml:space="preserve"> W przypadku nie przedstawienia przez Wykonawcę wszystkich dowodów zapłaty dla Podwykonawców, Zamawiający wstrzyma uwolnienie zabezpieczenia  zaliczki, o którym mowa w ust.4. </w:t>
      </w:r>
    </w:p>
    <w:p w:rsidR="005766F9" w:rsidRPr="005766F9" w:rsidRDefault="005766F9" w:rsidP="005766F9">
      <w:pPr>
        <w:tabs>
          <w:tab w:val="left" w:pos="540"/>
        </w:tabs>
        <w:spacing w:after="20"/>
        <w:ind w:left="426" w:hanging="426"/>
        <w:jc w:val="both"/>
        <w:rPr>
          <w:rFonts w:ascii="Century Gothic" w:hAnsi="Century Gothic" w:cs="Times New Roman"/>
          <w:color w:val="auto"/>
          <w:sz w:val="20"/>
          <w:szCs w:val="20"/>
          <w:lang w:eastAsia="en-US"/>
        </w:rPr>
      </w:pPr>
      <w:r w:rsidRPr="005766F9">
        <w:rPr>
          <w:rFonts w:ascii="Century Gothic" w:hAnsi="Century Gothic" w:cs="Times New Roman"/>
          <w:color w:val="auto"/>
          <w:sz w:val="20"/>
          <w:szCs w:val="20"/>
          <w:lang w:eastAsia="en-US"/>
        </w:rPr>
        <w:t>8.</w:t>
      </w:r>
      <w:r w:rsidRPr="005766F9">
        <w:rPr>
          <w:rFonts w:ascii="Century Gothic" w:hAnsi="Century Gothic" w:cs="Times New Roman"/>
          <w:color w:val="auto"/>
          <w:sz w:val="20"/>
          <w:szCs w:val="20"/>
          <w:lang w:eastAsia="en-US"/>
        </w:rPr>
        <w:tab/>
        <w:t>Wykonawca zobowiązany jest do zwrotu zaliczki w terminie wskazanym przez Zamawiającego na jego pisemne wezwanie w przypadku odstąpienia  od umowy przez którąkolwiek ze stron.</w:t>
      </w:r>
    </w:p>
    <w:p w:rsidR="005766F9" w:rsidRPr="005766F9" w:rsidRDefault="005766F9" w:rsidP="005766F9">
      <w:pPr>
        <w:tabs>
          <w:tab w:val="left" w:pos="540"/>
        </w:tabs>
        <w:spacing w:after="20"/>
        <w:ind w:left="426" w:hanging="426"/>
        <w:jc w:val="both"/>
        <w:rPr>
          <w:rFonts w:ascii="Century Gothic" w:hAnsi="Century Gothic" w:cs="Times New Roman"/>
          <w:color w:val="auto"/>
          <w:sz w:val="20"/>
          <w:szCs w:val="20"/>
          <w:lang w:eastAsia="en-US"/>
        </w:rPr>
      </w:pPr>
      <w:r w:rsidRPr="005766F9">
        <w:rPr>
          <w:rFonts w:ascii="Century Gothic" w:hAnsi="Century Gothic" w:cs="Times New Roman"/>
          <w:color w:val="auto"/>
          <w:sz w:val="20"/>
          <w:szCs w:val="20"/>
          <w:lang w:eastAsia="en-US"/>
        </w:rPr>
        <w:t>9.</w:t>
      </w:r>
      <w:r w:rsidRPr="005766F9">
        <w:rPr>
          <w:rFonts w:ascii="Century Gothic" w:hAnsi="Century Gothic" w:cs="Times New Roman"/>
          <w:color w:val="auto"/>
          <w:sz w:val="20"/>
          <w:szCs w:val="20"/>
          <w:lang w:eastAsia="en-US"/>
        </w:rPr>
        <w:tab/>
        <w:t xml:space="preserve">Zamawiający skorzysta z zabezpieczenia zaliczki, jeżeli Wykonawca nie zwrócił zaliczki </w:t>
      </w:r>
      <w:r w:rsidR="005266EA">
        <w:rPr>
          <w:rFonts w:ascii="Century Gothic" w:hAnsi="Century Gothic" w:cs="Times New Roman"/>
          <w:color w:val="auto"/>
          <w:sz w:val="20"/>
          <w:szCs w:val="20"/>
          <w:lang w:eastAsia="en-US"/>
        </w:rPr>
        <w:t xml:space="preserve">                         </w:t>
      </w:r>
      <w:r w:rsidRPr="005766F9">
        <w:rPr>
          <w:rFonts w:ascii="Century Gothic" w:hAnsi="Century Gothic" w:cs="Times New Roman"/>
          <w:color w:val="auto"/>
          <w:sz w:val="20"/>
          <w:szCs w:val="20"/>
          <w:lang w:eastAsia="en-US"/>
        </w:rPr>
        <w:t xml:space="preserve">w terminie wyznaczonym przez Zamawiającego w przypadku opisanym w ust. 8. </w:t>
      </w:r>
    </w:p>
    <w:p w:rsidR="005766F9" w:rsidRDefault="005766F9" w:rsidP="005766F9">
      <w:pPr>
        <w:tabs>
          <w:tab w:val="left" w:pos="540"/>
        </w:tabs>
        <w:spacing w:after="20"/>
        <w:ind w:left="426" w:hanging="426"/>
        <w:jc w:val="both"/>
        <w:rPr>
          <w:rFonts w:ascii="Century Gothic" w:hAnsi="Century Gothic" w:cs="Times New Roman"/>
          <w:color w:val="auto"/>
          <w:sz w:val="20"/>
          <w:szCs w:val="20"/>
          <w:lang w:eastAsia="en-US"/>
        </w:rPr>
      </w:pPr>
      <w:r w:rsidRPr="005766F9">
        <w:rPr>
          <w:rFonts w:ascii="Century Gothic" w:hAnsi="Century Gothic" w:cs="Times New Roman"/>
          <w:color w:val="auto"/>
          <w:sz w:val="20"/>
          <w:szCs w:val="20"/>
          <w:lang w:eastAsia="en-US"/>
        </w:rPr>
        <w:t>10.   Zamawiający ma prawo potrącić kary umowne z zabezpieczenia zaliczki.</w:t>
      </w:r>
    </w:p>
    <w:p w:rsidR="005266EA" w:rsidRPr="005266EA" w:rsidRDefault="005266EA" w:rsidP="005266EA">
      <w:pPr>
        <w:tabs>
          <w:tab w:val="left" w:pos="540"/>
        </w:tabs>
        <w:spacing w:after="20"/>
        <w:jc w:val="both"/>
        <w:rPr>
          <w:rFonts w:ascii="Century Gothic" w:hAnsi="Century Gothic" w:cs="Times New Roman"/>
          <w:color w:val="auto"/>
          <w:sz w:val="16"/>
          <w:szCs w:val="16"/>
          <w:lang w:eastAsia="en-US"/>
        </w:rPr>
      </w:pPr>
    </w:p>
    <w:p w:rsidR="005766F9" w:rsidRDefault="005766F9" w:rsidP="005766F9">
      <w:pPr>
        <w:suppressAutoHyphens w:val="0"/>
        <w:ind w:left="3544" w:firstLine="709"/>
        <w:jc w:val="both"/>
        <w:textAlignment w:val="auto"/>
        <w:rPr>
          <w:rFonts w:ascii="Century Gothic" w:eastAsia="SimSun" w:hAnsi="Century Gothic" w:cs="Times New Roman"/>
          <w:b/>
          <w:bCs/>
          <w:color w:val="auto"/>
          <w:kern w:val="0"/>
          <w:sz w:val="20"/>
          <w:szCs w:val="20"/>
          <w:lang w:eastAsia="en-US"/>
        </w:rPr>
      </w:pPr>
      <w:r w:rsidRPr="005766F9">
        <w:rPr>
          <w:rFonts w:ascii="Century Gothic" w:eastAsia="SimSun" w:hAnsi="Century Gothic" w:cs="Times New Roman"/>
          <w:b/>
          <w:bCs/>
          <w:color w:val="auto"/>
          <w:kern w:val="0"/>
          <w:sz w:val="20"/>
          <w:szCs w:val="20"/>
          <w:lang w:eastAsia="en-US"/>
        </w:rPr>
        <w:t>§9</w:t>
      </w:r>
    </w:p>
    <w:p w:rsidR="005266EA" w:rsidRPr="005266EA" w:rsidRDefault="005266EA" w:rsidP="005766F9">
      <w:pPr>
        <w:suppressAutoHyphens w:val="0"/>
        <w:ind w:left="3544" w:firstLine="709"/>
        <w:jc w:val="both"/>
        <w:textAlignment w:val="auto"/>
        <w:rPr>
          <w:rFonts w:ascii="Century Gothic" w:eastAsia="SimSun" w:hAnsi="Century Gothic" w:cs="Times New Roman"/>
          <w:b/>
          <w:bCs/>
          <w:color w:val="auto"/>
          <w:kern w:val="0"/>
          <w:sz w:val="16"/>
          <w:szCs w:val="16"/>
          <w:lang w:eastAsia="en-US"/>
        </w:rPr>
      </w:pPr>
    </w:p>
    <w:p w:rsidR="005766F9" w:rsidRPr="005766F9" w:rsidRDefault="005766F9" w:rsidP="005766F9">
      <w:pPr>
        <w:suppressAutoHyphens w:val="0"/>
        <w:jc w:val="both"/>
        <w:textAlignment w:val="auto"/>
        <w:rPr>
          <w:rFonts w:ascii="Century Gothic" w:eastAsia="SimSun" w:hAnsi="Century Gothic" w:cs="Times New Roman"/>
          <w:color w:val="auto"/>
          <w:kern w:val="0"/>
          <w:sz w:val="20"/>
          <w:szCs w:val="20"/>
          <w:lang w:eastAsia="en-US"/>
        </w:rPr>
      </w:pPr>
      <w:r w:rsidRPr="005766F9">
        <w:rPr>
          <w:rFonts w:ascii="Century Gothic" w:eastAsia="SimSun" w:hAnsi="Century Gothic" w:cs="Times New Roman"/>
          <w:color w:val="auto"/>
          <w:kern w:val="0"/>
          <w:sz w:val="20"/>
          <w:szCs w:val="20"/>
          <w:lang w:eastAsia="en-US"/>
        </w:rPr>
        <w:t>Umowa sporządzona została w dwóch jednobrzmiących egzemplarzach, po jednym egzemplarzu dla każdej ze Stron.</w:t>
      </w:r>
    </w:p>
    <w:p w:rsidR="005766F9" w:rsidRPr="005766F9" w:rsidRDefault="005766F9" w:rsidP="005766F9">
      <w:pPr>
        <w:tabs>
          <w:tab w:val="left" w:pos="284"/>
        </w:tabs>
        <w:suppressAutoHyphens w:val="0"/>
        <w:jc w:val="both"/>
        <w:textAlignment w:val="auto"/>
        <w:rPr>
          <w:rFonts w:ascii="Century Gothic" w:hAnsi="Century Gothic" w:cs="Times New Roman"/>
          <w:bCs/>
          <w:color w:val="auto"/>
          <w:kern w:val="0"/>
          <w:sz w:val="20"/>
          <w:szCs w:val="20"/>
          <w:lang w:eastAsia="en-US"/>
        </w:rPr>
      </w:pPr>
    </w:p>
    <w:p w:rsidR="00412561" w:rsidRDefault="00412561" w:rsidP="00412561">
      <w:pPr>
        <w:suppressAutoHyphens w:val="0"/>
        <w:jc w:val="both"/>
        <w:textAlignment w:val="auto"/>
        <w:rPr>
          <w:rFonts w:ascii="Century Gothic" w:eastAsia="SimSun" w:hAnsi="Century Gothic" w:cs="Times New Roman"/>
          <w:b/>
          <w:bCs/>
          <w:color w:val="auto"/>
          <w:kern w:val="0"/>
          <w:sz w:val="20"/>
          <w:szCs w:val="20"/>
          <w:lang w:bidi="ar-SA"/>
        </w:rPr>
      </w:pPr>
      <w:r w:rsidRPr="0037177C">
        <w:rPr>
          <w:rFonts w:ascii="Century Gothic" w:eastAsia="SimSun" w:hAnsi="Century Gothic" w:cs="Times New Roman"/>
          <w:b/>
          <w:bCs/>
          <w:color w:val="auto"/>
          <w:kern w:val="0"/>
          <w:sz w:val="20"/>
          <w:szCs w:val="20"/>
          <w:lang w:bidi="ar-SA"/>
        </w:rPr>
        <w:t>Integralną część umowy stanowią:</w:t>
      </w:r>
    </w:p>
    <w:p w:rsidR="00412561" w:rsidRPr="009A6EAA" w:rsidRDefault="00412561" w:rsidP="00412561">
      <w:pPr>
        <w:suppressAutoHyphens w:val="0"/>
        <w:jc w:val="both"/>
        <w:textAlignment w:val="auto"/>
        <w:rPr>
          <w:rFonts w:ascii="Century Gothic" w:eastAsia="SimSun" w:hAnsi="Century Gothic" w:cs="Times New Roman"/>
          <w:b/>
          <w:bCs/>
          <w:color w:val="auto"/>
          <w:kern w:val="0"/>
          <w:sz w:val="16"/>
          <w:szCs w:val="16"/>
          <w:lang w:bidi="ar-SA"/>
        </w:rPr>
      </w:pPr>
    </w:p>
    <w:p w:rsidR="00412561" w:rsidRPr="00483AD3" w:rsidRDefault="00412561" w:rsidP="00417E02">
      <w:pPr>
        <w:numPr>
          <w:ilvl w:val="0"/>
          <w:numId w:val="225"/>
        </w:numPr>
        <w:tabs>
          <w:tab w:val="left" w:pos="284"/>
        </w:tabs>
        <w:suppressAutoHyphens w:val="0"/>
        <w:ind w:hanging="3621"/>
        <w:jc w:val="both"/>
        <w:textAlignment w:val="auto"/>
        <w:rPr>
          <w:rFonts w:ascii="Century Gothic" w:hAnsi="Century Gothic" w:cs="Times New Roman"/>
          <w:color w:val="auto"/>
          <w:kern w:val="0"/>
          <w:sz w:val="20"/>
          <w:szCs w:val="20"/>
          <w:lang w:eastAsia="en-US"/>
        </w:rPr>
      </w:pPr>
      <w:r w:rsidRPr="00463CD4">
        <w:rPr>
          <w:rFonts w:ascii="Century Gothic" w:hAnsi="Century Gothic" w:cs="Times New Roman"/>
          <w:color w:val="auto"/>
          <w:kern w:val="0"/>
          <w:sz w:val="20"/>
          <w:szCs w:val="20"/>
          <w:lang w:eastAsia="en-US"/>
        </w:rPr>
        <w:t xml:space="preserve">Załącznik nr 1 do umowy- </w:t>
      </w:r>
      <w:r>
        <w:rPr>
          <w:rFonts w:ascii="Century Gothic" w:hAnsi="Century Gothic" w:cs="Times New Roman"/>
          <w:color w:val="FF0000"/>
          <w:kern w:val="0"/>
          <w:sz w:val="20"/>
          <w:szCs w:val="20"/>
          <w:lang w:eastAsia="en-US"/>
        </w:rPr>
        <w:t xml:space="preserve"> </w:t>
      </w:r>
      <w:r w:rsidRPr="00483AD3">
        <w:rPr>
          <w:rFonts w:ascii="Century Gothic" w:hAnsi="Century Gothic" w:cs="Times New Roman"/>
          <w:color w:val="auto"/>
          <w:kern w:val="0"/>
          <w:sz w:val="20"/>
          <w:szCs w:val="20"/>
          <w:lang w:eastAsia="en-US"/>
        </w:rPr>
        <w:t xml:space="preserve">Oferta Wykonawcy </w:t>
      </w:r>
    </w:p>
    <w:p w:rsidR="00412561" w:rsidRPr="00483AD3" w:rsidRDefault="00412561" w:rsidP="00417E02">
      <w:pPr>
        <w:numPr>
          <w:ilvl w:val="0"/>
          <w:numId w:val="225"/>
        </w:numPr>
        <w:tabs>
          <w:tab w:val="clear" w:pos="3621"/>
          <w:tab w:val="left" w:pos="284"/>
        </w:tabs>
        <w:suppressAutoHyphens w:val="0"/>
        <w:ind w:left="1701" w:hanging="1701"/>
        <w:jc w:val="both"/>
        <w:textAlignment w:val="auto"/>
        <w:rPr>
          <w:rFonts w:ascii="Century Gothic" w:hAnsi="Century Gothic" w:cs="Times New Roman"/>
          <w:bCs/>
          <w:color w:val="auto"/>
          <w:kern w:val="0"/>
          <w:sz w:val="20"/>
          <w:szCs w:val="20"/>
          <w:lang w:eastAsia="en-US"/>
        </w:rPr>
      </w:pPr>
      <w:r w:rsidRPr="00483AD3">
        <w:rPr>
          <w:rFonts w:ascii="Century Gothic" w:hAnsi="Century Gothic" w:cs="Times New Roman"/>
          <w:bCs/>
          <w:color w:val="auto"/>
          <w:kern w:val="0"/>
          <w:sz w:val="20"/>
          <w:szCs w:val="20"/>
          <w:lang w:eastAsia="en-US"/>
        </w:rPr>
        <w:t xml:space="preserve">Załącznik nr 2  do  umowy - </w:t>
      </w:r>
      <w:r w:rsidRPr="00483AD3">
        <w:rPr>
          <w:rFonts w:ascii="Century Gothic" w:eastAsia="SimSun" w:hAnsi="Century Gothic" w:cs="Times New Roman"/>
          <w:bCs/>
          <w:color w:val="auto"/>
          <w:kern w:val="0"/>
          <w:sz w:val="20"/>
          <w:szCs w:val="20"/>
          <w:lang w:eastAsia="pl-PL"/>
        </w:rPr>
        <w:t xml:space="preserve">Klauzula </w:t>
      </w:r>
      <w:r w:rsidRPr="00483AD3">
        <w:rPr>
          <w:rFonts w:ascii="Century Gothic" w:hAnsi="Century Gothic" w:cs="Times New Roman"/>
          <w:color w:val="auto"/>
          <w:sz w:val="20"/>
          <w:szCs w:val="20"/>
        </w:rPr>
        <w:t xml:space="preserve">informacyjna z art. 13 RODO   (sporządzony na  podstawie załącznika  nr 3  do  umowy  ramowej) </w:t>
      </w:r>
    </w:p>
    <w:p w:rsidR="00412561" w:rsidRPr="002400D3" w:rsidRDefault="00412561" w:rsidP="00412561">
      <w:pPr>
        <w:tabs>
          <w:tab w:val="left" w:pos="284"/>
        </w:tabs>
        <w:suppressAutoHyphens w:val="0"/>
        <w:jc w:val="both"/>
        <w:textAlignment w:val="auto"/>
        <w:rPr>
          <w:rFonts w:ascii="Century Gothic" w:hAnsi="Century Gothic" w:cs="Times New Roman"/>
          <w:bCs/>
          <w:color w:val="auto"/>
          <w:kern w:val="0"/>
          <w:sz w:val="20"/>
          <w:szCs w:val="20"/>
          <w:lang w:eastAsia="en-US"/>
        </w:rPr>
      </w:pPr>
    </w:p>
    <w:p w:rsidR="00412561" w:rsidRPr="002400D3" w:rsidRDefault="00412561" w:rsidP="00412561">
      <w:pPr>
        <w:suppressAutoHyphens w:val="0"/>
        <w:ind w:left="720" w:firstLine="720"/>
        <w:textAlignment w:val="auto"/>
        <w:rPr>
          <w:rFonts w:ascii="Century Gothic" w:hAnsi="Century Gothic" w:cs="Times New Roman"/>
          <w:b/>
          <w:color w:val="auto"/>
          <w:kern w:val="0"/>
          <w:sz w:val="20"/>
          <w:szCs w:val="20"/>
          <w:lang w:eastAsia="en-US"/>
        </w:rPr>
      </w:pPr>
      <w:r w:rsidRPr="002400D3">
        <w:rPr>
          <w:rFonts w:ascii="Century Gothic" w:hAnsi="Century Gothic" w:cs="Times New Roman"/>
          <w:b/>
          <w:color w:val="auto"/>
          <w:kern w:val="0"/>
          <w:sz w:val="20"/>
          <w:szCs w:val="20"/>
          <w:lang w:eastAsia="en-US"/>
        </w:rPr>
        <w:t xml:space="preserve">ZAMAWIAJĄCY        </w:t>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t xml:space="preserve">       WYKONAWCA</w:t>
      </w:r>
    </w:p>
    <w:p w:rsidR="00412561" w:rsidRPr="002400D3" w:rsidRDefault="00412561" w:rsidP="00412561">
      <w:pPr>
        <w:suppressAutoHyphens w:val="0"/>
        <w:textAlignment w:val="auto"/>
        <w:rPr>
          <w:rFonts w:ascii="Century Gothic" w:hAnsi="Century Gothic" w:cs="Times New Roman"/>
          <w:b/>
          <w:color w:val="auto"/>
          <w:kern w:val="0"/>
          <w:sz w:val="20"/>
          <w:szCs w:val="20"/>
          <w:lang w:eastAsia="en-US"/>
        </w:rPr>
      </w:pPr>
    </w:p>
    <w:p w:rsidR="00412561" w:rsidRPr="002400D3" w:rsidRDefault="00412561" w:rsidP="00412561">
      <w:pPr>
        <w:suppressAutoHyphens w:val="0"/>
        <w:jc w:val="center"/>
        <w:textAlignment w:val="auto"/>
        <w:rPr>
          <w:rFonts w:ascii="Century Gothic" w:hAnsi="Century Gothic" w:cs="Times New Roman"/>
          <w:b/>
          <w:color w:val="auto"/>
          <w:kern w:val="0"/>
          <w:sz w:val="20"/>
          <w:szCs w:val="20"/>
          <w:lang w:eastAsia="en-US"/>
        </w:rPr>
      </w:pPr>
      <w:r w:rsidRPr="002400D3">
        <w:rPr>
          <w:rFonts w:ascii="Century Gothic" w:hAnsi="Century Gothic" w:cs="Times New Roman"/>
          <w:b/>
          <w:color w:val="auto"/>
          <w:kern w:val="0"/>
          <w:sz w:val="20"/>
          <w:szCs w:val="20"/>
          <w:lang w:eastAsia="en-US"/>
        </w:rPr>
        <w:t xml:space="preserve">   ……………………………….</w:t>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r>
      <w:r w:rsidRPr="002400D3">
        <w:rPr>
          <w:rFonts w:ascii="Century Gothic" w:hAnsi="Century Gothic" w:cs="Times New Roman"/>
          <w:b/>
          <w:color w:val="auto"/>
          <w:kern w:val="0"/>
          <w:sz w:val="20"/>
          <w:szCs w:val="20"/>
          <w:lang w:eastAsia="en-US"/>
        </w:rPr>
        <w:tab/>
        <w:t xml:space="preserve">    ……………………………..</w:t>
      </w:r>
    </w:p>
    <w:p w:rsidR="00412561" w:rsidRPr="00A12016" w:rsidRDefault="00412561" w:rsidP="00412561">
      <w:pPr>
        <w:suppressAutoHyphens w:val="0"/>
        <w:jc w:val="center"/>
        <w:textAlignment w:val="auto"/>
        <w:rPr>
          <w:rFonts w:ascii="Century Gothic" w:hAnsi="Century Gothic" w:cs="Times New Roman"/>
          <w:b/>
          <w:color w:val="auto"/>
          <w:kern w:val="0"/>
          <w:sz w:val="20"/>
          <w:szCs w:val="20"/>
          <w:lang w:eastAsia="en-US"/>
        </w:rPr>
      </w:pPr>
      <w:r w:rsidRPr="00A12016">
        <w:rPr>
          <w:rFonts w:ascii="Century Gothic" w:hAnsi="Century Gothic" w:cs="Times New Roman"/>
          <w:b/>
          <w:color w:val="auto"/>
          <w:kern w:val="0"/>
          <w:sz w:val="20"/>
          <w:szCs w:val="20"/>
          <w:lang w:eastAsia="en-US"/>
        </w:rPr>
        <w:tab/>
      </w:r>
      <w:r w:rsidRPr="00A12016">
        <w:rPr>
          <w:rFonts w:ascii="Century Gothic" w:hAnsi="Century Gothic" w:cs="Times New Roman"/>
          <w:b/>
          <w:color w:val="auto"/>
          <w:kern w:val="0"/>
          <w:sz w:val="20"/>
          <w:szCs w:val="20"/>
          <w:lang w:eastAsia="en-US"/>
        </w:rPr>
        <w:tab/>
      </w:r>
      <w:r w:rsidRPr="00A12016">
        <w:rPr>
          <w:rFonts w:ascii="Century Gothic" w:hAnsi="Century Gothic" w:cs="Times New Roman"/>
          <w:b/>
          <w:color w:val="auto"/>
          <w:kern w:val="0"/>
          <w:sz w:val="20"/>
          <w:szCs w:val="20"/>
          <w:lang w:eastAsia="en-US"/>
        </w:rPr>
        <w:tab/>
      </w:r>
      <w:r w:rsidRPr="00A12016">
        <w:rPr>
          <w:rFonts w:ascii="Century Gothic" w:hAnsi="Century Gothic" w:cs="Times New Roman"/>
          <w:b/>
          <w:color w:val="auto"/>
          <w:kern w:val="0"/>
          <w:sz w:val="20"/>
          <w:szCs w:val="20"/>
          <w:lang w:eastAsia="en-US"/>
        </w:rPr>
        <w:tab/>
      </w:r>
    </w:p>
    <w:p w:rsidR="005766F9" w:rsidRDefault="005766F9" w:rsidP="005766F9">
      <w:pPr>
        <w:tabs>
          <w:tab w:val="left" w:pos="284"/>
        </w:tabs>
        <w:suppressAutoHyphens w:val="0"/>
        <w:jc w:val="both"/>
        <w:textAlignment w:val="auto"/>
        <w:rPr>
          <w:rFonts w:ascii="Century Gothic" w:hAnsi="Century Gothic" w:cs="Times New Roman"/>
          <w:color w:val="auto"/>
          <w:kern w:val="0"/>
          <w:sz w:val="20"/>
          <w:szCs w:val="20"/>
          <w:lang w:eastAsia="en-US"/>
        </w:rPr>
      </w:pPr>
    </w:p>
    <w:p w:rsidR="005266EA" w:rsidRDefault="005266EA" w:rsidP="005766F9">
      <w:pPr>
        <w:tabs>
          <w:tab w:val="left" w:pos="284"/>
        </w:tabs>
        <w:suppressAutoHyphens w:val="0"/>
        <w:jc w:val="both"/>
        <w:textAlignment w:val="auto"/>
        <w:rPr>
          <w:rFonts w:ascii="Century Gothic" w:hAnsi="Century Gothic" w:cs="Times New Roman"/>
          <w:color w:val="auto"/>
          <w:kern w:val="0"/>
          <w:sz w:val="20"/>
          <w:szCs w:val="20"/>
          <w:lang w:eastAsia="en-US"/>
        </w:rPr>
      </w:pPr>
    </w:p>
    <w:p w:rsidR="005266EA" w:rsidRDefault="005266EA" w:rsidP="005766F9">
      <w:pPr>
        <w:tabs>
          <w:tab w:val="left" w:pos="284"/>
        </w:tabs>
        <w:suppressAutoHyphens w:val="0"/>
        <w:jc w:val="both"/>
        <w:textAlignment w:val="auto"/>
        <w:rPr>
          <w:rFonts w:ascii="Century Gothic" w:hAnsi="Century Gothic" w:cs="Times New Roman"/>
          <w:color w:val="auto"/>
          <w:kern w:val="0"/>
          <w:sz w:val="20"/>
          <w:szCs w:val="20"/>
          <w:lang w:eastAsia="en-US"/>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A12016" w:rsidRDefault="00A12016" w:rsidP="001936B2">
      <w:pPr>
        <w:tabs>
          <w:tab w:val="left" w:pos="6435"/>
        </w:tabs>
        <w:jc w:val="center"/>
        <w:rPr>
          <w:rFonts w:ascii="Century Gothic" w:hAnsi="Century Gothic" w:cs="Times New Roman"/>
          <w:b/>
          <w:color w:val="FF0000"/>
          <w:sz w:val="20"/>
          <w:szCs w:val="20"/>
          <w:u w:val="single"/>
        </w:rPr>
      </w:pPr>
    </w:p>
    <w:p w:rsidR="0037177C" w:rsidRDefault="0037177C" w:rsidP="001936B2">
      <w:pPr>
        <w:tabs>
          <w:tab w:val="left" w:pos="6435"/>
        </w:tabs>
        <w:jc w:val="center"/>
        <w:rPr>
          <w:rFonts w:ascii="Century Gothic" w:hAnsi="Century Gothic" w:cs="Times New Roman"/>
          <w:b/>
          <w:color w:val="FF0000"/>
          <w:sz w:val="20"/>
          <w:szCs w:val="20"/>
          <w:u w:val="single"/>
        </w:rPr>
      </w:pPr>
    </w:p>
    <w:p w:rsidR="00533B4B" w:rsidRDefault="00533B4B" w:rsidP="001936B2">
      <w:pPr>
        <w:tabs>
          <w:tab w:val="left" w:pos="6435"/>
        </w:tabs>
        <w:jc w:val="center"/>
        <w:rPr>
          <w:rFonts w:ascii="Century Gothic" w:hAnsi="Century Gothic" w:cs="Times New Roman"/>
          <w:b/>
          <w:color w:val="FF0000"/>
          <w:sz w:val="20"/>
          <w:szCs w:val="20"/>
          <w:u w:val="single"/>
        </w:rPr>
      </w:pPr>
    </w:p>
    <w:p w:rsidR="00533B4B" w:rsidRDefault="00533B4B" w:rsidP="001936B2">
      <w:pPr>
        <w:tabs>
          <w:tab w:val="left" w:pos="6435"/>
        </w:tabs>
        <w:jc w:val="center"/>
        <w:rPr>
          <w:rFonts w:ascii="Century Gothic" w:hAnsi="Century Gothic" w:cs="Times New Roman"/>
          <w:b/>
          <w:color w:val="FF0000"/>
          <w:sz w:val="20"/>
          <w:szCs w:val="20"/>
          <w:u w:val="single"/>
        </w:rPr>
      </w:pPr>
    </w:p>
    <w:p w:rsidR="007730E3" w:rsidRDefault="007730E3" w:rsidP="001936B2">
      <w:pPr>
        <w:tabs>
          <w:tab w:val="left" w:pos="6435"/>
        </w:tabs>
        <w:jc w:val="center"/>
        <w:rPr>
          <w:rFonts w:ascii="Century Gothic" w:hAnsi="Century Gothic" w:cs="Times New Roman"/>
          <w:b/>
          <w:color w:val="FF0000"/>
          <w:sz w:val="20"/>
          <w:szCs w:val="20"/>
          <w:u w:val="single"/>
        </w:rPr>
      </w:pPr>
    </w:p>
    <w:p w:rsidR="007730E3" w:rsidRDefault="007730E3" w:rsidP="001936B2">
      <w:pPr>
        <w:tabs>
          <w:tab w:val="left" w:pos="6435"/>
        </w:tabs>
        <w:jc w:val="center"/>
        <w:rPr>
          <w:rFonts w:ascii="Century Gothic" w:hAnsi="Century Gothic" w:cs="Times New Roman"/>
          <w:b/>
          <w:color w:val="FF0000"/>
          <w:sz w:val="20"/>
          <w:szCs w:val="20"/>
          <w:u w:val="single"/>
        </w:rPr>
      </w:pPr>
    </w:p>
    <w:p w:rsidR="007730E3" w:rsidRDefault="007730E3" w:rsidP="001936B2">
      <w:pPr>
        <w:tabs>
          <w:tab w:val="left" w:pos="6435"/>
        </w:tabs>
        <w:jc w:val="center"/>
        <w:rPr>
          <w:rFonts w:ascii="Century Gothic" w:hAnsi="Century Gothic" w:cs="Times New Roman"/>
          <w:b/>
          <w:color w:val="FF0000"/>
          <w:sz w:val="20"/>
          <w:szCs w:val="20"/>
          <w:u w:val="single"/>
        </w:rPr>
      </w:pPr>
    </w:p>
    <w:p w:rsidR="007730E3" w:rsidRDefault="007730E3" w:rsidP="001936B2">
      <w:pPr>
        <w:tabs>
          <w:tab w:val="left" w:pos="6435"/>
        </w:tabs>
        <w:jc w:val="center"/>
        <w:rPr>
          <w:rFonts w:ascii="Century Gothic" w:hAnsi="Century Gothic" w:cs="Times New Roman"/>
          <w:b/>
          <w:color w:val="FF0000"/>
          <w:sz w:val="20"/>
          <w:szCs w:val="20"/>
          <w:u w:val="single"/>
        </w:rPr>
      </w:pPr>
    </w:p>
    <w:p w:rsidR="007730E3" w:rsidRDefault="007730E3" w:rsidP="001936B2">
      <w:pPr>
        <w:tabs>
          <w:tab w:val="left" w:pos="6435"/>
        </w:tabs>
        <w:jc w:val="center"/>
        <w:rPr>
          <w:rFonts w:ascii="Century Gothic" w:hAnsi="Century Gothic" w:cs="Times New Roman"/>
          <w:b/>
          <w:color w:val="FF0000"/>
          <w:sz w:val="20"/>
          <w:szCs w:val="20"/>
          <w:u w:val="single"/>
        </w:rPr>
      </w:pPr>
    </w:p>
    <w:p w:rsidR="00533B4B" w:rsidRDefault="00533B4B" w:rsidP="001936B2">
      <w:pPr>
        <w:tabs>
          <w:tab w:val="left" w:pos="6435"/>
        </w:tabs>
        <w:jc w:val="center"/>
        <w:rPr>
          <w:rFonts w:ascii="Century Gothic" w:hAnsi="Century Gothic" w:cs="Times New Roman"/>
          <w:b/>
          <w:color w:val="FF0000"/>
          <w:sz w:val="20"/>
          <w:szCs w:val="20"/>
          <w:u w:val="single"/>
        </w:rPr>
      </w:pPr>
    </w:p>
    <w:p w:rsidR="00533B4B" w:rsidRDefault="00533B4B" w:rsidP="001936B2">
      <w:pPr>
        <w:tabs>
          <w:tab w:val="left" w:pos="6435"/>
        </w:tabs>
        <w:jc w:val="center"/>
        <w:rPr>
          <w:rFonts w:ascii="Century Gothic" w:hAnsi="Century Gothic" w:cs="Times New Roman"/>
          <w:b/>
          <w:color w:val="FF0000"/>
          <w:sz w:val="20"/>
          <w:szCs w:val="20"/>
          <w:u w:val="single"/>
        </w:rPr>
      </w:pPr>
    </w:p>
    <w:p w:rsidR="00533B4B" w:rsidRDefault="00533B4B" w:rsidP="001936B2">
      <w:pPr>
        <w:tabs>
          <w:tab w:val="left" w:pos="6435"/>
        </w:tabs>
        <w:jc w:val="center"/>
        <w:rPr>
          <w:rFonts w:ascii="Century Gothic" w:hAnsi="Century Gothic" w:cs="Times New Roman"/>
          <w:b/>
          <w:color w:val="FF0000"/>
          <w:sz w:val="20"/>
          <w:szCs w:val="20"/>
          <w:u w:val="single"/>
        </w:rPr>
      </w:pPr>
    </w:p>
    <w:p w:rsidR="00533B4B" w:rsidRDefault="00533B4B" w:rsidP="001936B2">
      <w:pPr>
        <w:tabs>
          <w:tab w:val="left" w:pos="6435"/>
        </w:tabs>
        <w:jc w:val="center"/>
        <w:rPr>
          <w:rFonts w:ascii="Century Gothic" w:hAnsi="Century Gothic" w:cs="Times New Roman"/>
          <w:b/>
          <w:color w:val="FF0000"/>
          <w:sz w:val="20"/>
          <w:szCs w:val="20"/>
          <w:u w:val="single"/>
        </w:rPr>
      </w:pPr>
    </w:p>
    <w:p w:rsidR="00533B4B" w:rsidRPr="00E54994" w:rsidRDefault="00533B4B" w:rsidP="00533B4B">
      <w:pPr>
        <w:spacing w:after="20"/>
        <w:ind w:left="426" w:hanging="426"/>
        <w:jc w:val="right"/>
        <w:rPr>
          <w:rFonts w:ascii="Century Gothic" w:hAnsi="Century Gothic" w:cs="Times New Roman"/>
          <w:b/>
          <w:color w:val="auto"/>
          <w:kern w:val="0"/>
          <w:sz w:val="20"/>
          <w:szCs w:val="20"/>
          <w:u w:val="single"/>
          <w:lang w:eastAsia="en-US"/>
        </w:rPr>
      </w:pPr>
      <w:r w:rsidRPr="00E54994">
        <w:rPr>
          <w:rFonts w:ascii="Century Gothic" w:eastAsia="SimSun" w:hAnsi="Century Gothic" w:cs="Times New Roman"/>
          <w:b/>
          <w:color w:val="auto"/>
          <w:kern w:val="0"/>
          <w:sz w:val="20"/>
          <w:szCs w:val="20"/>
          <w:lang w:eastAsia="en-US"/>
        </w:rPr>
        <w:lastRenderedPageBreak/>
        <w:t xml:space="preserve">Załącznik nr </w:t>
      </w:r>
      <w:r>
        <w:rPr>
          <w:rFonts w:ascii="Century Gothic" w:eastAsia="SimSun" w:hAnsi="Century Gothic" w:cs="Times New Roman"/>
          <w:b/>
          <w:color w:val="auto"/>
          <w:kern w:val="0"/>
          <w:sz w:val="20"/>
          <w:szCs w:val="20"/>
          <w:lang w:eastAsia="en-US"/>
        </w:rPr>
        <w:t xml:space="preserve">3 do  umowy  ramowej </w:t>
      </w:r>
    </w:p>
    <w:p w:rsidR="00533B4B" w:rsidRPr="00E54994" w:rsidRDefault="00533B4B" w:rsidP="00533B4B">
      <w:pPr>
        <w:rPr>
          <w:rFonts w:ascii="Century Gothic" w:hAnsi="Century Gothic" w:cs="Times New Roman"/>
          <w:bCs/>
          <w:sz w:val="20"/>
          <w:szCs w:val="20"/>
        </w:rPr>
      </w:pPr>
    </w:p>
    <w:p w:rsidR="00533B4B" w:rsidRPr="00E54994" w:rsidRDefault="00533B4B" w:rsidP="00533B4B">
      <w:pPr>
        <w:rPr>
          <w:rFonts w:ascii="Century Gothic" w:hAnsi="Century Gothic" w:cs="Times New Roman"/>
          <w:b/>
          <w:sz w:val="20"/>
          <w:szCs w:val="20"/>
          <w:u w:val="single"/>
        </w:rPr>
      </w:pPr>
      <w:r w:rsidRPr="00E54994">
        <w:rPr>
          <w:rFonts w:ascii="Century Gothic" w:hAnsi="Century Gothic" w:cs="Times New Roman"/>
          <w:b/>
          <w:sz w:val="20"/>
          <w:szCs w:val="20"/>
          <w:u w:val="single"/>
        </w:rPr>
        <w:t>KLAUZULA INFORMACYJNA z art. 13 RODO</w:t>
      </w:r>
    </w:p>
    <w:p w:rsidR="00533B4B" w:rsidRPr="00E54994" w:rsidRDefault="00533B4B" w:rsidP="00533B4B">
      <w:pPr>
        <w:rPr>
          <w:rFonts w:ascii="Century Gothic" w:hAnsi="Century Gothic" w:cs="Times New Roman"/>
          <w:sz w:val="20"/>
          <w:szCs w:val="20"/>
        </w:rPr>
      </w:pPr>
    </w:p>
    <w:p w:rsidR="00533B4B" w:rsidRPr="00E54994" w:rsidRDefault="00533B4B" w:rsidP="00533B4B">
      <w:pPr>
        <w:jc w:val="both"/>
        <w:rPr>
          <w:rFonts w:ascii="Century Gothic" w:hAnsi="Century Gothic" w:cs="Times New Roman"/>
          <w:sz w:val="20"/>
          <w:szCs w:val="20"/>
        </w:rPr>
      </w:pPr>
      <w:r w:rsidRPr="00E54994">
        <w:rPr>
          <w:rFonts w:ascii="Century Gothic" w:hAnsi="Century Gothic"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że: </w:t>
      </w:r>
    </w:p>
    <w:p w:rsidR="00533B4B" w:rsidRPr="00E54994" w:rsidRDefault="00533B4B" w:rsidP="00533B4B">
      <w:pPr>
        <w:jc w:val="both"/>
        <w:rPr>
          <w:rFonts w:ascii="Century Gothic" w:hAnsi="Century Gothic" w:cs="Times New Roman"/>
          <w:sz w:val="20"/>
          <w:szCs w:val="20"/>
        </w:rPr>
      </w:pPr>
      <w:r w:rsidRPr="00E54994">
        <w:rPr>
          <w:rFonts w:ascii="Century Gothic" w:hAnsi="Century Gothic" w:cs="Times New Roman"/>
          <w:sz w:val="20"/>
          <w:szCs w:val="20"/>
        </w:rPr>
        <w:t>1) administratorem Pani/Pana danych osobowych jest Komendant Stołeczny Policji.</w:t>
      </w:r>
    </w:p>
    <w:p w:rsidR="00533B4B" w:rsidRPr="00E54994" w:rsidRDefault="00533B4B" w:rsidP="00533B4B">
      <w:pPr>
        <w:ind w:left="284" w:hanging="284"/>
        <w:jc w:val="both"/>
        <w:rPr>
          <w:rFonts w:ascii="Century Gothic" w:hAnsi="Century Gothic" w:cs="Times New Roman"/>
          <w:sz w:val="20"/>
          <w:szCs w:val="20"/>
        </w:rPr>
      </w:pPr>
      <w:r w:rsidRPr="00E54994">
        <w:rPr>
          <w:rFonts w:ascii="Century Gothic" w:hAnsi="Century Gothic" w:cs="Times New Roman"/>
          <w:sz w:val="20"/>
          <w:szCs w:val="20"/>
        </w:rPr>
        <w:t>2) nadzór nad prawidłowym przetwarzaniem danych osobowych sprawuje inspektor ochrony danych osobowych:</w:t>
      </w:r>
    </w:p>
    <w:p w:rsidR="00533B4B" w:rsidRPr="00E54994" w:rsidRDefault="00533B4B" w:rsidP="00533B4B">
      <w:pPr>
        <w:ind w:left="284" w:hanging="284"/>
        <w:jc w:val="both"/>
        <w:rPr>
          <w:rFonts w:ascii="Century Gothic" w:hAnsi="Century Gothic" w:cs="Times New Roman"/>
          <w:sz w:val="20"/>
          <w:szCs w:val="20"/>
        </w:rPr>
      </w:pPr>
      <w:r>
        <w:rPr>
          <w:rFonts w:ascii="Century Gothic" w:hAnsi="Century Gothic" w:cs="Times New Roman"/>
          <w:sz w:val="20"/>
          <w:szCs w:val="20"/>
        </w:rPr>
        <w:t xml:space="preserve">     </w:t>
      </w:r>
      <w:r w:rsidRPr="00E54994">
        <w:rPr>
          <w:rFonts w:ascii="Century Gothic" w:hAnsi="Century Gothic" w:cs="Times New Roman"/>
          <w:sz w:val="20"/>
          <w:szCs w:val="20"/>
        </w:rPr>
        <w:t>Adres: ul. Nowolipie 2, 00-150 Warszawa;</w:t>
      </w:r>
    </w:p>
    <w:p w:rsidR="00533B4B" w:rsidRPr="00E54994" w:rsidRDefault="00533B4B" w:rsidP="00533B4B">
      <w:pPr>
        <w:ind w:left="284" w:hanging="284"/>
        <w:jc w:val="both"/>
        <w:rPr>
          <w:rFonts w:ascii="Century Gothic" w:hAnsi="Century Gothic" w:cs="Times New Roman"/>
          <w:sz w:val="20"/>
          <w:szCs w:val="20"/>
        </w:rPr>
      </w:pPr>
      <w:r>
        <w:rPr>
          <w:rFonts w:ascii="Century Gothic" w:hAnsi="Century Gothic" w:cs="Times New Roman"/>
          <w:sz w:val="20"/>
          <w:szCs w:val="20"/>
        </w:rPr>
        <w:t xml:space="preserve">      </w:t>
      </w:r>
      <w:r w:rsidRPr="00E54994">
        <w:rPr>
          <w:rFonts w:ascii="Century Gothic" w:hAnsi="Century Gothic" w:cs="Times New Roman"/>
          <w:sz w:val="20"/>
          <w:szCs w:val="20"/>
        </w:rPr>
        <w:t>e-mail: iod@ksp.policja.gov.pl</w:t>
      </w:r>
    </w:p>
    <w:p w:rsidR="00533B4B" w:rsidRPr="00E54994" w:rsidRDefault="00533B4B" w:rsidP="00533B4B">
      <w:pPr>
        <w:ind w:left="284" w:hanging="284"/>
        <w:jc w:val="both"/>
        <w:rPr>
          <w:rFonts w:ascii="Century Gothic" w:hAnsi="Century Gothic" w:cs="Times New Roman"/>
          <w:b/>
          <w:bCs/>
          <w:sz w:val="20"/>
          <w:szCs w:val="20"/>
        </w:rPr>
      </w:pPr>
      <w:r w:rsidRPr="00E54994">
        <w:rPr>
          <w:rFonts w:ascii="Century Gothic" w:hAnsi="Century Gothic" w:cs="Times New Roman"/>
          <w:sz w:val="20"/>
          <w:szCs w:val="20"/>
        </w:rPr>
        <w:t>3) Pani/Pana dane osobowe przetwarzane będą na podstawie art. 6 ust. 1 lit. b,c i f</w:t>
      </w:r>
      <w:r w:rsidRPr="00E54994">
        <w:rPr>
          <w:rFonts w:ascii="Century Gothic" w:hAnsi="Century Gothic" w:cs="Times New Roman"/>
          <w:i/>
          <w:sz w:val="20"/>
          <w:szCs w:val="20"/>
        </w:rPr>
        <w:t xml:space="preserve"> </w:t>
      </w:r>
      <w:r w:rsidRPr="00E54994">
        <w:rPr>
          <w:rFonts w:ascii="Century Gothic" w:hAnsi="Century Gothic" w:cs="Times New Roman"/>
          <w:sz w:val="20"/>
          <w:szCs w:val="20"/>
        </w:rPr>
        <w:t xml:space="preserve">RODO </w:t>
      </w:r>
      <w:r w:rsidRPr="00E54994">
        <w:rPr>
          <w:rFonts w:ascii="Century Gothic" w:hAnsi="Century Gothic" w:cs="Times New Roman"/>
          <w:sz w:val="20"/>
          <w:szCs w:val="20"/>
        </w:rPr>
        <w:br/>
        <w:t xml:space="preserve">w celu związanym z </w:t>
      </w:r>
      <w:r>
        <w:rPr>
          <w:rFonts w:ascii="Century Gothic" w:hAnsi="Century Gothic" w:cs="Times New Roman"/>
          <w:sz w:val="20"/>
          <w:szCs w:val="20"/>
        </w:rPr>
        <w:t xml:space="preserve"> przedmiotowym </w:t>
      </w:r>
      <w:r w:rsidRPr="00E54994">
        <w:rPr>
          <w:rFonts w:ascii="Century Gothic" w:hAnsi="Century Gothic" w:cs="Times New Roman"/>
          <w:sz w:val="20"/>
          <w:szCs w:val="20"/>
        </w:rPr>
        <w:t>post</w:t>
      </w:r>
      <w:r>
        <w:rPr>
          <w:rFonts w:ascii="Century Gothic" w:hAnsi="Century Gothic" w:cs="Times New Roman"/>
          <w:sz w:val="20"/>
          <w:szCs w:val="20"/>
        </w:rPr>
        <w:t>ępowaniem.</w:t>
      </w:r>
    </w:p>
    <w:p w:rsidR="00533B4B" w:rsidRPr="00E54994" w:rsidRDefault="00533B4B" w:rsidP="00533B4B">
      <w:pPr>
        <w:ind w:left="284" w:hanging="284"/>
        <w:jc w:val="both"/>
        <w:rPr>
          <w:rFonts w:ascii="Century Gothic" w:hAnsi="Century Gothic" w:cs="Times New Roman"/>
          <w:sz w:val="20"/>
          <w:szCs w:val="20"/>
        </w:rPr>
      </w:pPr>
      <w:r w:rsidRPr="00E54994">
        <w:rPr>
          <w:rFonts w:ascii="Century Gothic" w:hAnsi="Century Gothic" w:cs="Times New Roman"/>
          <w:sz w:val="20"/>
          <w:szCs w:val="20"/>
        </w:rPr>
        <w:t xml:space="preserve">4) odbiorcami Pani/Pana danych osobowych będą osoby lub podmioty, którym udostępniona zostanie dokumentacja postępowania w oparciu o art. </w:t>
      </w:r>
      <w:r>
        <w:rPr>
          <w:rFonts w:ascii="Century Gothic" w:hAnsi="Century Gothic" w:cs="Times New Roman"/>
          <w:sz w:val="20"/>
          <w:szCs w:val="20"/>
        </w:rPr>
        <w:t>74</w:t>
      </w:r>
      <w:r w:rsidRPr="00E54994">
        <w:rPr>
          <w:rFonts w:ascii="Century Gothic" w:hAnsi="Century Gothic" w:cs="Times New Roman"/>
          <w:sz w:val="20"/>
          <w:szCs w:val="20"/>
        </w:rPr>
        <w:t xml:space="preserve"> ustawy </w:t>
      </w:r>
      <w:r w:rsidRPr="008D6501">
        <w:rPr>
          <w:rFonts w:ascii="Century Gothic" w:hAnsi="Century Gothic" w:cs="Times New Roman"/>
          <w:sz w:val="20"/>
          <w:szCs w:val="20"/>
        </w:rPr>
        <w:t xml:space="preserve">z dnia 11 września 2019 r. Prawo zamówień publicznych  </w:t>
      </w:r>
      <w:r w:rsidRPr="00F57261">
        <w:rPr>
          <w:rFonts w:ascii="Century Gothic" w:hAnsi="Century Gothic"/>
          <w:color w:val="auto"/>
          <w:sz w:val="20"/>
          <w:szCs w:val="20"/>
        </w:rPr>
        <w:t>tj. Dz.U. z 2021r. poz. 1129 ze  zm.)</w:t>
      </w:r>
      <w:r w:rsidRPr="00FF3919">
        <w:rPr>
          <w:color w:val="FF0000"/>
          <w:sz w:val="20"/>
          <w:szCs w:val="20"/>
        </w:rPr>
        <w:t xml:space="preserve"> </w:t>
      </w:r>
      <w:r w:rsidRPr="00E54994">
        <w:rPr>
          <w:rFonts w:ascii="Century Gothic" w:hAnsi="Century Gothic" w:cs="Times New Roman"/>
          <w:sz w:val="20"/>
          <w:szCs w:val="20"/>
        </w:rPr>
        <w:t xml:space="preserve">zwaną dalej „ustawa Pzp”;  </w:t>
      </w:r>
    </w:p>
    <w:p w:rsidR="00533B4B" w:rsidRPr="00E54994" w:rsidRDefault="00533B4B" w:rsidP="00533B4B">
      <w:pPr>
        <w:ind w:left="284" w:hanging="284"/>
        <w:jc w:val="both"/>
        <w:rPr>
          <w:rFonts w:ascii="Century Gothic" w:hAnsi="Century Gothic" w:cs="Times New Roman"/>
          <w:sz w:val="20"/>
          <w:szCs w:val="20"/>
        </w:rPr>
      </w:pPr>
      <w:r w:rsidRPr="00E54994">
        <w:rPr>
          <w:rFonts w:ascii="Century Gothic" w:hAnsi="Century Gothic" w:cs="Times New Roman"/>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533B4B" w:rsidRPr="00E54994" w:rsidRDefault="00533B4B" w:rsidP="00533B4B">
      <w:pPr>
        <w:ind w:left="284" w:hanging="284"/>
        <w:jc w:val="both"/>
        <w:rPr>
          <w:rFonts w:ascii="Century Gothic" w:hAnsi="Century Gothic" w:cs="Times New Roman"/>
          <w:sz w:val="20"/>
          <w:szCs w:val="20"/>
        </w:rPr>
      </w:pPr>
      <w:r w:rsidRPr="00E54994">
        <w:rPr>
          <w:rFonts w:ascii="Century Gothic" w:hAnsi="Century Gothic" w:cs="Times New Roman"/>
          <w:sz w:val="20"/>
          <w:szCs w:val="20"/>
        </w:rPr>
        <w:t xml:space="preserve">6) obowiązek podania przez Panią/Pana danych osobowych bezpośrednio Pani/Pana dotyczących jest wymogiem ustawowym określonym w przepisach ustawy Pzp, związanym </w:t>
      </w:r>
      <w:r>
        <w:rPr>
          <w:rFonts w:ascii="Century Gothic" w:hAnsi="Century Gothic" w:cs="Times New Roman"/>
          <w:sz w:val="20"/>
          <w:szCs w:val="20"/>
        </w:rPr>
        <w:t xml:space="preserve">                     </w:t>
      </w:r>
      <w:r w:rsidRPr="00E54994">
        <w:rPr>
          <w:rFonts w:ascii="Century Gothic" w:hAnsi="Century Gothic" w:cs="Times New Roman"/>
          <w:sz w:val="20"/>
          <w:szCs w:val="20"/>
        </w:rPr>
        <w:t xml:space="preserve">z udziałem w postępowaniu o udzielenie zamówienia publicznego; konsekwencje niepodania określonych danych wynikają z ustawy Pzp;  </w:t>
      </w:r>
    </w:p>
    <w:p w:rsidR="00533B4B" w:rsidRPr="00E54994" w:rsidRDefault="00533B4B" w:rsidP="00533B4B">
      <w:pPr>
        <w:ind w:left="284" w:hanging="284"/>
        <w:jc w:val="both"/>
        <w:rPr>
          <w:rFonts w:ascii="Century Gothic" w:hAnsi="Century Gothic" w:cs="Times New Roman"/>
          <w:sz w:val="20"/>
          <w:szCs w:val="20"/>
        </w:rPr>
      </w:pPr>
      <w:r w:rsidRPr="00E54994">
        <w:rPr>
          <w:rFonts w:ascii="Century Gothic" w:hAnsi="Century Gothic" w:cs="Times New Roman"/>
          <w:sz w:val="20"/>
          <w:szCs w:val="20"/>
        </w:rPr>
        <w:t>7) w odniesieniu do Pani/Pana danych osobowych decyzje nie będą podejmowane w sposób zautomatyzowany, stosowanie do art. 22 RODO;</w:t>
      </w:r>
    </w:p>
    <w:p w:rsidR="00533B4B" w:rsidRPr="00E54994" w:rsidRDefault="00533B4B" w:rsidP="00533B4B">
      <w:pPr>
        <w:jc w:val="both"/>
        <w:rPr>
          <w:rFonts w:ascii="Century Gothic" w:hAnsi="Century Gothic" w:cs="Times New Roman"/>
          <w:sz w:val="20"/>
          <w:szCs w:val="20"/>
        </w:rPr>
      </w:pPr>
      <w:r w:rsidRPr="00E54994">
        <w:rPr>
          <w:rFonts w:ascii="Century Gothic" w:hAnsi="Century Gothic" w:cs="Times New Roman"/>
          <w:sz w:val="20"/>
          <w:szCs w:val="20"/>
        </w:rPr>
        <w:t>8)  posiada Pani/Pan:</w:t>
      </w:r>
    </w:p>
    <w:p w:rsidR="00533B4B" w:rsidRPr="00E54994" w:rsidRDefault="00533B4B" w:rsidP="00533B4B">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na podstawie art. 15 RODO prawo dostępu do danych osobowych Pani/Pana dotyczących;</w:t>
      </w:r>
    </w:p>
    <w:p w:rsidR="00533B4B" w:rsidRPr="00E54994" w:rsidRDefault="00533B4B" w:rsidP="00533B4B">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 xml:space="preserve">na podstawie art. 16 RODO prawo do sprostowania Pani/Pana danych osobowych </w:t>
      </w:r>
      <w:r w:rsidRPr="00E54994">
        <w:rPr>
          <w:rFonts w:ascii="Century Gothic" w:hAnsi="Century Gothic" w:cs="Times New Roman"/>
          <w:b/>
          <w:sz w:val="20"/>
          <w:szCs w:val="20"/>
          <w:vertAlign w:val="superscript"/>
        </w:rPr>
        <w:t>*</w:t>
      </w:r>
      <w:r w:rsidRPr="00E54994">
        <w:rPr>
          <w:rFonts w:ascii="Century Gothic" w:hAnsi="Century Gothic" w:cs="Times New Roman"/>
          <w:sz w:val="20"/>
          <w:szCs w:val="20"/>
        </w:rPr>
        <w:t>;</w:t>
      </w:r>
    </w:p>
    <w:p w:rsidR="00533B4B" w:rsidRPr="00E54994" w:rsidRDefault="00533B4B" w:rsidP="00533B4B">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 xml:space="preserve">na podstawie art. 18 RODO prawo żądania od administratora ograniczenia przetwarzania danych osobowych z zastrzeżeniem przypadków, o których mowa w art. 18 ust. 2 RODO **;  </w:t>
      </w:r>
    </w:p>
    <w:p w:rsidR="00533B4B" w:rsidRPr="00E54994" w:rsidRDefault="00533B4B" w:rsidP="00533B4B">
      <w:pPr>
        <w:numPr>
          <w:ilvl w:val="0"/>
          <w:numId w:val="27"/>
        </w:numPr>
        <w:suppressAutoHyphens w:val="0"/>
        <w:ind w:left="567"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prawo do wniesienia skargi do Prezesa Urzędu Ochrony Danych Osobowych, gdy uzna Pani/Pan, że przetwarzanie danych osobowych Pani/Pana dotyczących narusza przepisy RODO;</w:t>
      </w:r>
    </w:p>
    <w:p w:rsidR="00533B4B" w:rsidRPr="00E54994" w:rsidRDefault="00533B4B" w:rsidP="00533B4B">
      <w:pPr>
        <w:jc w:val="both"/>
        <w:rPr>
          <w:rFonts w:ascii="Century Gothic" w:hAnsi="Century Gothic" w:cs="Times New Roman"/>
          <w:sz w:val="20"/>
          <w:szCs w:val="20"/>
        </w:rPr>
      </w:pPr>
      <w:r w:rsidRPr="00E54994">
        <w:rPr>
          <w:rFonts w:ascii="Century Gothic" w:hAnsi="Century Gothic" w:cs="Times New Roman"/>
          <w:sz w:val="20"/>
          <w:szCs w:val="20"/>
        </w:rPr>
        <w:t>9)  nie przysługuje Pani/Panu:</w:t>
      </w:r>
    </w:p>
    <w:p w:rsidR="00533B4B" w:rsidRPr="00E54994" w:rsidRDefault="00533B4B" w:rsidP="00533B4B">
      <w:pPr>
        <w:numPr>
          <w:ilvl w:val="0"/>
          <w:numId w:val="28"/>
        </w:numPr>
        <w:suppressAutoHyphens w:val="0"/>
        <w:ind w:left="709" w:hanging="283"/>
        <w:contextualSpacing/>
        <w:jc w:val="both"/>
        <w:textAlignment w:val="auto"/>
        <w:rPr>
          <w:rFonts w:ascii="Century Gothic" w:hAnsi="Century Gothic" w:cs="Times New Roman"/>
          <w:sz w:val="20"/>
          <w:szCs w:val="20"/>
        </w:rPr>
      </w:pPr>
      <w:r w:rsidRPr="00E54994">
        <w:rPr>
          <w:rFonts w:ascii="Century Gothic" w:hAnsi="Century Gothic" w:cs="Times New Roman"/>
          <w:sz w:val="20"/>
          <w:szCs w:val="20"/>
        </w:rPr>
        <w:t>w związku z art. 17 ust. 3 lit. b, d lub e RODO prawo do usunięcia danych osobowych;</w:t>
      </w:r>
    </w:p>
    <w:p w:rsidR="00533B4B" w:rsidRPr="00E54994" w:rsidRDefault="00533B4B" w:rsidP="00533B4B">
      <w:pPr>
        <w:numPr>
          <w:ilvl w:val="0"/>
          <w:numId w:val="28"/>
        </w:numPr>
        <w:suppressAutoHyphens w:val="0"/>
        <w:ind w:left="709" w:hanging="283"/>
        <w:contextualSpacing/>
        <w:jc w:val="both"/>
        <w:textAlignment w:val="auto"/>
        <w:rPr>
          <w:rFonts w:ascii="Century Gothic" w:hAnsi="Century Gothic" w:cs="Times New Roman"/>
          <w:b/>
          <w:sz w:val="20"/>
          <w:szCs w:val="20"/>
        </w:rPr>
      </w:pPr>
      <w:r w:rsidRPr="00E54994">
        <w:rPr>
          <w:rFonts w:ascii="Century Gothic" w:hAnsi="Century Gothic" w:cs="Times New Roman"/>
          <w:sz w:val="20"/>
          <w:szCs w:val="20"/>
        </w:rPr>
        <w:t>prawo do przenoszenia danych osobowych, o którym mowa w art. 20 RODO;</w:t>
      </w:r>
    </w:p>
    <w:p w:rsidR="00533B4B" w:rsidRPr="00E54994" w:rsidRDefault="00533B4B" w:rsidP="00533B4B">
      <w:pPr>
        <w:numPr>
          <w:ilvl w:val="0"/>
          <w:numId w:val="28"/>
        </w:numPr>
        <w:suppressAutoHyphens w:val="0"/>
        <w:ind w:left="709" w:hanging="283"/>
        <w:contextualSpacing/>
        <w:jc w:val="both"/>
        <w:textAlignment w:val="auto"/>
        <w:rPr>
          <w:rFonts w:ascii="Century Gothic" w:hAnsi="Century Gothic" w:cs="Times New Roman"/>
          <w:sz w:val="20"/>
          <w:szCs w:val="20"/>
        </w:rPr>
      </w:pPr>
      <w:r w:rsidRPr="00E54994">
        <w:rPr>
          <w:rFonts w:ascii="Century Gothic" w:hAnsi="Century Gothic" w:cs="Times New Roman"/>
          <w:b/>
          <w:sz w:val="20"/>
          <w:szCs w:val="20"/>
        </w:rPr>
        <w:t>na podstawie art. 21 RODO prawo sprzeciwu, wobec przetwarzania danych osobowych, gdyż podstawą prawną przetwarzania Pani/Pana danych osobowych jest art. 6 ust. 1 lit. b, c i f RODO</w:t>
      </w:r>
      <w:r w:rsidRPr="00E54994">
        <w:rPr>
          <w:rFonts w:ascii="Century Gothic" w:hAnsi="Century Gothic" w:cs="Times New Roman"/>
          <w:sz w:val="20"/>
          <w:szCs w:val="20"/>
        </w:rPr>
        <w:t>.</w:t>
      </w:r>
      <w:r w:rsidRPr="00E54994">
        <w:rPr>
          <w:rFonts w:ascii="Century Gothic" w:hAnsi="Century Gothic" w:cs="Times New Roman"/>
          <w:b/>
          <w:sz w:val="20"/>
          <w:szCs w:val="20"/>
        </w:rPr>
        <w:t xml:space="preserve"> </w:t>
      </w:r>
    </w:p>
    <w:p w:rsidR="00533B4B" w:rsidRPr="000C40D4" w:rsidRDefault="00533B4B" w:rsidP="00533B4B">
      <w:pPr>
        <w:pStyle w:val="Akapitzlist"/>
        <w:ind w:left="0"/>
        <w:jc w:val="both"/>
        <w:rPr>
          <w:rFonts w:ascii="Century Gothic" w:eastAsia="Arial" w:hAnsi="Century Gothic"/>
          <w:b/>
          <w:i/>
          <w:kern w:val="1"/>
          <w:sz w:val="16"/>
          <w:szCs w:val="16"/>
          <w:lang w:bidi="hi-IN"/>
        </w:rPr>
      </w:pPr>
      <w:r w:rsidRPr="000C40D4">
        <w:rPr>
          <w:rFonts w:ascii="Century Gothic" w:eastAsia="Arial" w:hAnsi="Century Gothic"/>
          <w:b/>
          <w:i/>
          <w:kern w:val="1"/>
          <w:sz w:val="16"/>
          <w:szCs w:val="16"/>
          <w:lang w:bidi="hi-IN"/>
        </w:rPr>
        <w:t>*Wyjaśnienie:</w:t>
      </w:r>
      <w:r w:rsidRPr="000C40D4">
        <w:rPr>
          <w:rFonts w:ascii="Century Gothic" w:eastAsia="Arial" w:hAnsi="Century Gothic"/>
          <w:i/>
          <w:kern w:val="1"/>
          <w:sz w:val="16"/>
          <w:szCs w:val="16"/>
          <w:lang w:bidi="hi-I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33B4B" w:rsidRPr="000C40D4" w:rsidRDefault="00533B4B" w:rsidP="00533B4B">
      <w:pPr>
        <w:pStyle w:val="Akapitzlist"/>
        <w:tabs>
          <w:tab w:val="left" w:pos="6435"/>
        </w:tabs>
        <w:ind w:left="0"/>
        <w:jc w:val="both"/>
        <w:rPr>
          <w:rFonts w:ascii="Century Gothic" w:eastAsia="Arial" w:hAnsi="Century Gothic"/>
          <w:b/>
          <w:kern w:val="1"/>
          <w:sz w:val="16"/>
          <w:szCs w:val="16"/>
          <w:u w:val="single"/>
          <w:lang w:bidi="hi-IN"/>
        </w:rPr>
      </w:pPr>
      <w:r w:rsidRPr="000C40D4">
        <w:rPr>
          <w:rFonts w:ascii="Century Gothic" w:eastAsia="Arial" w:hAnsi="Century Gothic"/>
          <w:b/>
          <w:i/>
          <w:kern w:val="1"/>
          <w:sz w:val="16"/>
          <w:szCs w:val="16"/>
          <w:lang w:bidi="hi-IN"/>
        </w:rPr>
        <w:t xml:space="preserve">**Wyjaśnienie: </w:t>
      </w:r>
      <w:r w:rsidRPr="000C40D4">
        <w:rPr>
          <w:rFonts w:ascii="Century Gothic" w:eastAsia="Arial" w:hAnsi="Century Gothic"/>
          <w:i/>
          <w:kern w:val="1"/>
          <w:sz w:val="16"/>
          <w:szCs w:val="16"/>
          <w:lang w:bidi="hi-IN"/>
        </w:rPr>
        <w:t>prawo do ograniczenia przetwarzania nie ma zastosowania w odniesieniu do przechowywania, w celu zapewnienia korzystania ze środków ochrony prawnej lub w celu ochrony praw innej osoby fizycznej lub prawnej, lub</w:t>
      </w:r>
      <w:r>
        <w:rPr>
          <w:rFonts w:ascii="Century Gothic" w:eastAsia="Arial" w:hAnsi="Century Gothic"/>
          <w:i/>
          <w:kern w:val="1"/>
          <w:sz w:val="16"/>
          <w:szCs w:val="16"/>
          <w:lang w:val="pl-PL" w:bidi="hi-IN"/>
        </w:rPr>
        <w:t xml:space="preserve">                          </w:t>
      </w:r>
      <w:r w:rsidRPr="000C40D4">
        <w:rPr>
          <w:rFonts w:ascii="Century Gothic" w:eastAsia="Arial" w:hAnsi="Century Gothic"/>
          <w:i/>
          <w:kern w:val="1"/>
          <w:sz w:val="16"/>
          <w:szCs w:val="16"/>
          <w:lang w:bidi="hi-IN"/>
        </w:rPr>
        <w:t xml:space="preserve"> z uwagi na ważne względy interesu publicznego Unii Europejskiej lub państwa członkowskiego.</w:t>
      </w:r>
    </w:p>
    <w:p w:rsidR="00533B4B" w:rsidRPr="00E54994" w:rsidRDefault="00533B4B" w:rsidP="00533B4B">
      <w:pPr>
        <w:tabs>
          <w:tab w:val="left" w:pos="5068"/>
        </w:tabs>
        <w:ind w:left="-284"/>
        <w:jc w:val="both"/>
        <w:rPr>
          <w:rFonts w:ascii="Century Gothic" w:hAnsi="Century Gothic" w:cs="Gulim"/>
          <w:b/>
          <w:sz w:val="20"/>
          <w:szCs w:val="20"/>
        </w:rPr>
      </w:pPr>
      <w:r w:rsidRPr="00E54994">
        <w:rPr>
          <w:rFonts w:ascii="Century Gothic" w:hAnsi="Century Gothic" w:cs="Times New Roman"/>
          <w:sz w:val="20"/>
          <w:szCs w:val="20"/>
        </w:rPr>
        <w:t>Oświadczam, że wypełniłem obowiązki informacyjne przewidziane w art. 13 lub art. 14 RODO</w:t>
      </w:r>
      <w:r w:rsidRPr="00E54994">
        <w:rPr>
          <w:rFonts w:ascii="Century Gothic" w:hAnsi="Century Gothic" w:cs="Times New Roman"/>
          <w:b/>
          <w:bCs/>
          <w:sz w:val="20"/>
          <w:szCs w:val="20"/>
          <w:vertAlign w:val="superscript"/>
        </w:rPr>
        <w:t>1)</w:t>
      </w:r>
      <w:r w:rsidRPr="00E54994">
        <w:rPr>
          <w:rFonts w:ascii="Century Gothic" w:hAnsi="Century Gothic" w:cs="Times New Roman"/>
          <w:sz w:val="20"/>
          <w:szCs w:val="20"/>
        </w:rPr>
        <w:t xml:space="preserve"> wobec osób fizycznych, od których dane osobowe bezpośrednio lub pośrednio pozyskałem w celu ubiegania się o udzielenie zamówienia publicznego w niniejszym postępowaniu.</w:t>
      </w:r>
      <w:r w:rsidRPr="00E54994">
        <w:rPr>
          <w:rFonts w:ascii="Century Gothic" w:hAnsi="Century Gothic" w:cs="Times New Roman"/>
          <w:b/>
          <w:bCs/>
          <w:sz w:val="20"/>
          <w:szCs w:val="20"/>
          <w:vertAlign w:val="superscript"/>
        </w:rPr>
        <w:t>2)</w:t>
      </w:r>
    </w:p>
    <w:p w:rsidR="00533B4B" w:rsidRDefault="00533B4B" w:rsidP="00533B4B">
      <w:pPr>
        <w:spacing w:line="100" w:lineRule="atLeast"/>
        <w:jc w:val="both"/>
        <w:rPr>
          <w:rFonts w:ascii="Century Gothic" w:hAnsi="Century Gothic" w:cs="Times New Roman"/>
          <w:b/>
          <w:bCs/>
          <w:sz w:val="16"/>
          <w:szCs w:val="16"/>
          <w:vertAlign w:val="superscript"/>
        </w:rPr>
      </w:pPr>
    </w:p>
    <w:p w:rsidR="00533B4B" w:rsidRPr="000C40D4" w:rsidRDefault="00533B4B" w:rsidP="00533B4B">
      <w:pPr>
        <w:spacing w:line="100" w:lineRule="atLeast"/>
        <w:jc w:val="both"/>
        <w:rPr>
          <w:rFonts w:ascii="Century Gothic" w:hAnsi="Century Gothic" w:cs="Times New Roman"/>
          <w:sz w:val="16"/>
          <w:szCs w:val="16"/>
        </w:rPr>
      </w:pPr>
      <w:r w:rsidRPr="000C40D4">
        <w:rPr>
          <w:rFonts w:ascii="Century Gothic" w:hAnsi="Century Gothic" w:cs="Times New Roman"/>
          <w:b/>
          <w:bCs/>
          <w:sz w:val="16"/>
          <w:szCs w:val="16"/>
          <w:vertAlign w:val="superscript"/>
        </w:rPr>
        <w:t>1)</w:t>
      </w:r>
      <w:r w:rsidRPr="000C40D4">
        <w:rPr>
          <w:rFonts w:ascii="Century Gothic" w:hAnsi="Century Gothic" w:cs="Times New Roman"/>
          <w:sz w:val="16"/>
          <w:szCs w:val="16"/>
          <w:vertAlign w:val="superscript"/>
        </w:rPr>
        <w:t xml:space="preserve"> </w:t>
      </w:r>
      <w:r w:rsidRPr="000C40D4">
        <w:rPr>
          <w:rFonts w:ascii="Century Gothic" w:hAnsi="Century Gothic"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33B4B" w:rsidRPr="000C40D4" w:rsidRDefault="00533B4B" w:rsidP="00533B4B">
      <w:pPr>
        <w:spacing w:line="100" w:lineRule="atLeast"/>
        <w:jc w:val="both"/>
        <w:rPr>
          <w:rFonts w:ascii="Century Gothic" w:hAnsi="Century Gothic" w:cs="Times New Roman"/>
          <w:sz w:val="16"/>
          <w:szCs w:val="16"/>
        </w:rPr>
      </w:pPr>
    </w:p>
    <w:p w:rsidR="00533B4B" w:rsidRDefault="00533B4B" w:rsidP="00533B4B">
      <w:pPr>
        <w:tabs>
          <w:tab w:val="left" w:pos="5415"/>
        </w:tabs>
        <w:spacing w:after="20" w:line="100" w:lineRule="atLeast"/>
        <w:ind w:left="142" w:hanging="142"/>
        <w:jc w:val="both"/>
        <w:rPr>
          <w:rFonts w:ascii="Century Gothic" w:hAnsi="Century Gothic" w:cs="Times New Roman"/>
          <w:sz w:val="16"/>
          <w:szCs w:val="16"/>
        </w:rPr>
      </w:pPr>
      <w:r w:rsidRPr="000C40D4">
        <w:rPr>
          <w:rFonts w:ascii="Century Gothic" w:hAnsi="Century Gothic" w:cs="Times New Roman"/>
          <w:b/>
          <w:bCs/>
          <w:sz w:val="16"/>
          <w:szCs w:val="16"/>
          <w:vertAlign w:val="superscript"/>
        </w:rPr>
        <w:t>2)</w:t>
      </w:r>
      <w:r w:rsidRPr="000C40D4">
        <w:rPr>
          <w:rFonts w:ascii="Century Gothic" w:hAnsi="Century Gothic"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46603" w:rsidRDefault="00746603" w:rsidP="00533B4B">
      <w:pPr>
        <w:tabs>
          <w:tab w:val="left" w:pos="5415"/>
        </w:tabs>
        <w:spacing w:after="20" w:line="100" w:lineRule="atLeast"/>
        <w:ind w:left="142" w:hanging="142"/>
        <w:jc w:val="both"/>
        <w:rPr>
          <w:rFonts w:ascii="Century Gothic" w:hAnsi="Century Gothic" w:cs="Times New Roman"/>
          <w:sz w:val="16"/>
          <w:szCs w:val="16"/>
        </w:rPr>
      </w:pPr>
    </w:p>
    <w:p w:rsidR="00533B4B" w:rsidRDefault="00533B4B" w:rsidP="001936B2">
      <w:pPr>
        <w:tabs>
          <w:tab w:val="left" w:pos="6435"/>
        </w:tabs>
        <w:jc w:val="center"/>
        <w:rPr>
          <w:rFonts w:ascii="Century Gothic" w:hAnsi="Century Gothic" w:cs="Times New Roman"/>
          <w:b/>
          <w:color w:val="FF0000"/>
          <w:sz w:val="20"/>
          <w:szCs w:val="20"/>
          <w:u w:val="single"/>
        </w:rPr>
      </w:pPr>
    </w:p>
    <w:p w:rsidR="00B06032" w:rsidRPr="00B06032" w:rsidRDefault="00B06032" w:rsidP="00B06032">
      <w:pPr>
        <w:tabs>
          <w:tab w:val="left" w:pos="6435"/>
        </w:tabs>
        <w:jc w:val="right"/>
        <w:rPr>
          <w:rFonts w:ascii="Century Gothic" w:hAnsi="Century Gothic" w:cs="Times New Roman"/>
          <w:b/>
          <w:color w:val="auto"/>
          <w:sz w:val="20"/>
          <w:szCs w:val="20"/>
          <w:u w:val="single"/>
        </w:rPr>
      </w:pPr>
      <w:r w:rsidRPr="00B06032">
        <w:rPr>
          <w:rFonts w:ascii="Century Gothic" w:hAnsi="Century Gothic" w:cs="Times New Roman"/>
          <w:b/>
          <w:color w:val="auto"/>
          <w:sz w:val="20"/>
          <w:szCs w:val="20"/>
          <w:u w:val="single"/>
        </w:rPr>
        <w:lastRenderedPageBreak/>
        <w:t>Wzór-Załącznik nr 1</w:t>
      </w:r>
      <w:r w:rsidR="00E041D4">
        <w:rPr>
          <w:rFonts w:ascii="Century Gothic" w:hAnsi="Century Gothic" w:cs="Times New Roman"/>
          <w:b/>
          <w:color w:val="auto"/>
          <w:sz w:val="20"/>
          <w:szCs w:val="20"/>
          <w:u w:val="single"/>
        </w:rPr>
        <w:t>A</w:t>
      </w:r>
      <w:r w:rsidRPr="00B06032">
        <w:rPr>
          <w:rFonts w:ascii="Century Gothic" w:hAnsi="Century Gothic" w:cs="Times New Roman"/>
          <w:b/>
          <w:color w:val="auto"/>
          <w:sz w:val="20"/>
          <w:szCs w:val="20"/>
          <w:u w:val="single"/>
        </w:rPr>
        <w:t xml:space="preserve"> do SWZ</w:t>
      </w:r>
    </w:p>
    <w:p w:rsidR="00B06032" w:rsidRPr="00B06032" w:rsidRDefault="00B06032" w:rsidP="00B06032">
      <w:pPr>
        <w:keepNext/>
        <w:widowControl w:val="0"/>
        <w:tabs>
          <w:tab w:val="left" w:pos="864"/>
        </w:tabs>
        <w:spacing w:before="240" w:after="120"/>
        <w:ind w:left="360"/>
        <w:jc w:val="center"/>
        <w:textAlignment w:val="auto"/>
        <w:outlineLvl w:val="0"/>
        <w:rPr>
          <w:rFonts w:ascii="Century Gothic" w:hAnsi="Century Gothic"/>
          <w:b/>
          <w:sz w:val="20"/>
          <w:szCs w:val="20"/>
        </w:rPr>
      </w:pPr>
      <w:r w:rsidRPr="00B06032">
        <w:rPr>
          <w:rFonts w:ascii="Century Gothic" w:hAnsi="Century Gothic"/>
          <w:b/>
          <w:sz w:val="20"/>
          <w:szCs w:val="20"/>
          <w:u w:val="single"/>
        </w:rPr>
        <w:t>OFERTA WYKONAWCY</w:t>
      </w:r>
    </w:p>
    <w:p w:rsidR="00B06032" w:rsidRPr="00B06032" w:rsidRDefault="00B06032" w:rsidP="00B06032"/>
    <w:p w:rsidR="00B06032" w:rsidRPr="00B06032" w:rsidRDefault="00B06032" w:rsidP="00B06032">
      <w:pPr>
        <w:rPr>
          <w:rFonts w:ascii="Century Gothic" w:hAnsi="Century Gothic"/>
          <w:sz w:val="20"/>
          <w:szCs w:val="20"/>
          <w:vertAlign w:val="superscript"/>
        </w:rPr>
      </w:pPr>
      <w:r w:rsidRPr="00B06032">
        <w:rPr>
          <w:rFonts w:ascii="Century Gothic" w:hAnsi="Century Gothic"/>
          <w:sz w:val="20"/>
          <w:szCs w:val="20"/>
        </w:rPr>
        <w:t>Pełna nazwa Wykonawcy:  __________________________________________________________________</w:t>
      </w:r>
      <w:r w:rsidRPr="00B06032">
        <w:rPr>
          <w:rFonts w:ascii="Century Gothic" w:hAnsi="Century Gothic"/>
          <w:sz w:val="20"/>
          <w:szCs w:val="20"/>
          <w:vertAlign w:val="superscript"/>
        </w:rPr>
        <w:t>1)</w:t>
      </w:r>
    </w:p>
    <w:p w:rsidR="00B06032" w:rsidRPr="00B06032" w:rsidRDefault="00B06032" w:rsidP="00B06032">
      <w:pPr>
        <w:rPr>
          <w:rFonts w:ascii="Century Gothic" w:hAnsi="Century Gothic"/>
          <w:sz w:val="20"/>
          <w:szCs w:val="20"/>
        </w:rPr>
      </w:pPr>
    </w:p>
    <w:p w:rsidR="00B06032" w:rsidRPr="00B06032" w:rsidRDefault="00B06032" w:rsidP="00B06032">
      <w:pPr>
        <w:rPr>
          <w:rFonts w:ascii="Century Gothic" w:hAnsi="Century Gothic"/>
          <w:sz w:val="20"/>
          <w:szCs w:val="20"/>
          <w:vertAlign w:val="superscript"/>
        </w:rPr>
      </w:pPr>
      <w:r w:rsidRPr="00B06032">
        <w:rPr>
          <w:rFonts w:ascii="Century Gothic" w:hAnsi="Century Gothic"/>
          <w:sz w:val="20"/>
          <w:szCs w:val="20"/>
        </w:rPr>
        <w:t>Adres:  _____________________________________________________________________________________</w:t>
      </w:r>
      <w:r w:rsidRPr="00B06032">
        <w:rPr>
          <w:rFonts w:ascii="Century Gothic" w:hAnsi="Century Gothic"/>
          <w:sz w:val="20"/>
          <w:szCs w:val="20"/>
          <w:vertAlign w:val="superscript"/>
        </w:rPr>
        <w:t>1)</w:t>
      </w:r>
    </w:p>
    <w:p w:rsidR="00B06032" w:rsidRPr="00B06032" w:rsidRDefault="00B06032" w:rsidP="00B06032">
      <w:pPr>
        <w:rPr>
          <w:rFonts w:ascii="Century Gothic" w:hAnsi="Century Gothic"/>
          <w:sz w:val="20"/>
          <w:szCs w:val="20"/>
        </w:rPr>
      </w:pPr>
    </w:p>
    <w:p w:rsidR="00B06032" w:rsidRPr="00B06032" w:rsidRDefault="00B06032" w:rsidP="00B06032">
      <w:pPr>
        <w:rPr>
          <w:rFonts w:ascii="Century Gothic" w:hAnsi="Century Gothic"/>
          <w:color w:val="auto"/>
          <w:sz w:val="20"/>
          <w:szCs w:val="20"/>
          <w:vertAlign w:val="superscript"/>
        </w:rPr>
      </w:pPr>
      <w:r w:rsidRPr="00B06032">
        <w:rPr>
          <w:rFonts w:ascii="Century Gothic" w:hAnsi="Century Gothic"/>
          <w:color w:val="auto"/>
          <w:sz w:val="20"/>
          <w:szCs w:val="20"/>
        </w:rPr>
        <w:t>Nr telefonu:  ________________________________________________________________________________</w:t>
      </w:r>
      <w:r w:rsidRPr="00B06032">
        <w:rPr>
          <w:rFonts w:ascii="Century Gothic" w:hAnsi="Century Gothic"/>
          <w:color w:val="auto"/>
          <w:sz w:val="20"/>
          <w:szCs w:val="20"/>
          <w:vertAlign w:val="superscript"/>
        </w:rPr>
        <w:t>1)</w:t>
      </w:r>
    </w:p>
    <w:p w:rsidR="00B06032" w:rsidRPr="00B06032" w:rsidRDefault="00B06032" w:rsidP="00B06032">
      <w:pPr>
        <w:rPr>
          <w:rFonts w:ascii="Century Gothic" w:hAnsi="Century Gothic"/>
          <w:sz w:val="20"/>
          <w:szCs w:val="20"/>
        </w:rPr>
      </w:pPr>
    </w:p>
    <w:p w:rsidR="00B06032" w:rsidRPr="00B06032" w:rsidRDefault="00B06032" w:rsidP="00B06032">
      <w:pPr>
        <w:rPr>
          <w:rFonts w:ascii="Century Gothic" w:hAnsi="Century Gothic"/>
          <w:sz w:val="20"/>
          <w:szCs w:val="20"/>
          <w:vertAlign w:val="superscript"/>
          <w:lang w:val="de-DE"/>
        </w:rPr>
      </w:pPr>
      <w:r w:rsidRPr="00B06032">
        <w:rPr>
          <w:rFonts w:ascii="Century Gothic" w:hAnsi="Century Gothic"/>
          <w:sz w:val="20"/>
          <w:szCs w:val="20"/>
          <w:lang w:val="de-DE"/>
        </w:rPr>
        <w:t>Adres e-mail: _______________________________________________________________________________</w:t>
      </w:r>
      <w:r w:rsidRPr="00B06032">
        <w:rPr>
          <w:rFonts w:ascii="Century Gothic" w:hAnsi="Century Gothic"/>
          <w:sz w:val="20"/>
          <w:szCs w:val="20"/>
          <w:vertAlign w:val="superscript"/>
          <w:lang w:val="de-DE"/>
        </w:rPr>
        <w:t>1)</w:t>
      </w:r>
    </w:p>
    <w:p w:rsidR="00B06032" w:rsidRPr="00B06032" w:rsidRDefault="00B06032" w:rsidP="00B06032">
      <w:pPr>
        <w:rPr>
          <w:rFonts w:ascii="Century Gothic" w:hAnsi="Century Gothic"/>
          <w:sz w:val="20"/>
          <w:szCs w:val="20"/>
          <w:lang w:val="de-DE"/>
        </w:rPr>
      </w:pPr>
    </w:p>
    <w:p w:rsidR="00B06032" w:rsidRPr="00B06032" w:rsidRDefault="00B06032" w:rsidP="00B06032">
      <w:pPr>
        <w:rPr>
          <w:rFonts w:ascii="Century Gothic" w:hAnsi="Century Gothic"/>
          <w:sz w:val="20"/>
          <w:szCs w:val="20"/>
          <w:vertAlign w:val="superscript"/>
          <w:lang w:val="de-DE"/>
        </w:rPr>
      </w:pPr>
      <w:r w:rsidRPr="00B06032">
        <w:rPr>
          <w:rFonts w:ascii="Century Gothic" w:hAnsi="Century Gothic"/>
          <w:sz w:val="20"/>
          <w:szCs w:val="20"/>
          <w:lang w:val="de-DE"/>
        </w:rPr>
        <w:t>Nr KRS/ REGON/NIP:  ________________________________________________________________________</w:t>
      </w:r>
      <w:r w:rsidRPr="00B06032">
        <w:rPr>
          <w:rFonts w:ascii="Century Gothic" w:hAnsi="Century Gothic"/>
          <w:sz w:val="20"/>
          <w:szCs w:val="20"/>
          <w:vertAlign w:val="superscript"/>
          <w:lang w:val="de-DE"/>
        </w:rPr>
        <w:t>1)</w:t>
      </w:r>
    </w:p>
    <w:p w:rsidR="00B06032" w:rsidRPr="00B06032" w:rsidRDefault="00B06032" w:rsidP="00B06032">
      <w:pPr>
        <w:suppressAutoHyphens w:val="0"/>
        <w:jc w:val="both"/>
        <w:textAlignment w:val="auto"/>
        <w:rPr>
          <w:rFonts w:ascii="Century Gothic" w:hAnsi="Century Gothic"/>
          <w:strike/>
          <w:color w:val="FF0000"/>
          <w:sz w:val="20"/>
          <w:szCs w:val="20"/>
          <w:lang w:val="de-DE"/>
        </w:rPr>
      </w:pPr>
    </w:p>
    <w:p w:rsidR="00E041D4" w:rsidRDefault="00B06032" w:rsidP="00E041D4">
      <w:pPr>
        <w:pStyle w:val="Nagwek50"/>
        <w:spacing w:before="0" w:after="0"/>
        <w:jc w:val="left"/>
        <w:rPr>
          <w:rFonts w:ascii="Century Gothic" w:hAnsi="Century Gothic" w:cs="Times New Roman"/>
          <w:bCs/>
          <w:sz w:val="20"/>
          <w:szCs w:val="20"/>
        </w:rPr>
      </w:pPr>
      <w:r w:rsidRPr="00B06032">
        <w:rPr>
          <w:rFonts w:ascii="Century Gothic" w:eastAsia="Times New Roman" w:hAnsi="Century Gothic" w:cs="Times New Roman"/>
          <w:color w:val="auto"/>
          <w:kern w:val="0"/>
          <w:sz w:val="20"/>
          <w:szCs w:val="20"/>
          <w:lang w:eastAsia="en-US" w:bidi="ar-SA"/>
        </w:rPr>
        <w:t>Przystępując do postępowania prowadzonego w trybie przetargu nieograniczonego w  celu zawarcia  umowy</w:t>
      </w:r>
      <w:r w:rsidR="00676434">
        <w:rPr>
          <w:rFonts w:ascii="Century Gothic" w:eastAsia="Times New Roman" w:hAnsi="Century Gothic" w:cs="Times New Roman"/>
          <w:color w:val="auto"/>
          <w:kern w:val="0"/>
          <w:sz w:val="20"/>
          <w:szCs w:val="20"/>
          <w:lang w:eastAsia="en-US" w:bidi="ar-SA"/>
        </w:rPr>
        <w:t xml:space="preserve"> ramowej </w:t>
      </w:r>
      <w:r w:rsidRPr="00B06032">
        <w:rPr>
          <w:rFonts w:ascii="Century Gothic" w:eastAsia="Times New Roman" w:hAnsi="Century Gothic" w:cs="Times New Roman"/>
          <w:color w:val="auto"/>
          <w:kern w:val="0"/>
          <w:sz w:val="20"/>
          <w:szCs w:val="20"/>
          <w:lang w:eastAsia="en-US" w:bidi="ar-SA"/>
        </w:rPr>
        <w:t xml:space="preserve">  na </w:t>
      </w:r>
      <w:r w:rsidRPr="00E041D4">
        <w:rPr>
          <w:rFonts w:ascii="Century Gothic" w:eastAsia="Times New Roman" w:hAnsi="Century Gothic" w:cs="Times New Roman"/>
          <w:color w:val="auto"/>
          <w:kern w:val="0"/>
          <w:sz w:val="20"/>
          <w:szCs w:val="20"/>
          <w:lang w:eastAsia="en-US" w:bidi="ar-SA"/>
        </w:rPr>
        <w:t xml:space="preserve"> </w:t>
      </w:r>
      <w:r w:rsidR="00E041D4" w:rsidRPr="00E041D4">
        <w:rPr>
          <w:rFonts w:ascii="Century Gothic" w:hAnsi="Century Gothic" w:cs="Times New Roman"/>
          <w:bCs/>
          <w:sz w:val="20"/>
          <w:szCs w:val="20"/>
        </w:rPr>
        <w:t>dostawy urządzeń CCTV, SKD i SSWIN</w:t>
      </w:r>
      <w:r w:rsidR="00E041D4">
        <w:rPr>
          <w:rFonts w:ascii="Century Gothic" w:hAnsi="Century Gothic" w:cs="Times New Roman"/>
          <w:bCs/>
          <w:sz w:val="20"/>
          <w:szCs w:val="20"/>
        </w:rPr>
        <w:t xml:space="preserve"> (Numer postępowania: WZP-2779/21/198/Ł) </w:t>
      </w:r>
    </w:p>
    <w:p w:rsidR="00E041D4" w:rsidRPr="00E041D4" w:rsidRDefault="00E041D4" w:rsidP="00E041D4">
      <w:pPr>
        <w:pStyle w:val="Tekstpodstawowy"/>
      </w:pPr>
    </w:p>
    <w:p w:rsidR="00924A68" w:rsidRPr="00924A68" w:rsidRDefault="00924A68" w:rsidP="00924A68">
      <w:pPr>
        <w:suppressAutoHyphens w:val="0"/>
        <w:jc w:val="both"/>
        <w:textAlignment w:val="auto"/>
        <w:rPr>
          <w:rFonts w:ascii="Century Gothic" w:eastAsia="Times New Roman" w:hAnsi="Century Gothic" w:cs="Times New Roman"/>
          <w:b/>
          <w:bCs/>
          <w:color w:val="auto"/>
          <w:kern w:val="0"/>
          <w:sz w:val="20"/>
          <w:szCs w:val="20"/>
          <w:vertAlign w:val="superscript"/>
          <w:lang w:eastAsia="en-US" w:bidi="ar-SA"/>
        </w:rPr>
      </w:pPr>
      <w:r>
        <w:rPr>
          <w:rFonts w:ascii="Century Gothic" w:hAnsi="Century Gothic"/>
          <w:b/>
          <w:sz w:val="20"/>
          <w:szCs w:val="20"/>
        </w:rPr>
        <w:t xml:space="preserve">I. </w:t>
      </w:r>
      <w:r w:rsidR="00E041D4" w:rsidRPr="00924A68">
        <w:rPr>
          <w:rFonts w:ascii="Century Gothic" w:hAnsi="Century Gothic"/>
          <w:b/>
          <w:sz w:val="20"/>
          <w:szCs w:val="20"/>
          <w:u w:val="single"/>
        </w:rPr>
        <w:t>W   zadaniu  nr 1 - zestaw urządzeń  SSWiN</w:t>
      </w:r>
      <w:r w:rsidRPr="00924A68">
        <w:rPr>
          <w:rFonts w:ascii="Century Gothic" w:hAnsi="Century Gothic"/>
          <w:b/>
          <w:sz w:val="20"/>
          <w:szCs w:val="20"/>
          <w:u w:val="single"/>
        </w:rPr>
        <w:t>,</w:t>
      </w:r>
      <w:r w:rsidRPr="00924A68">
        <w:rPr>
          <w:rFonts w:ascii="Century Gothic" w:hAnsi="Century Gothic"/>
          <w:b/>
          <w:sz w:val="20"/>
          <w:szCs w:val="20"/>
        </w:rPr>
        <w:t xml:space="preserve"> </w:t>
      </w:r>
      <w:r>
        <w:rPr>
          <w:rFonts w:ascii="Century Gothic" w:eastAsia="Times New Roman" w:hAnsi="Century Gothic" w:cs="Times New Roman"/>
          <w:b/>
          <w:bCs/>
          <w:color w:val="auto"/>
          <w:kern w:val="0"/>
          <w:sz w:val="20"/>
          <w:szCs w:val="20"/>
          <w:lang w:eastAsia="en-US" w:bidi="ar-SA"/>
        </w:rPr>
        <w:t>o</w:t>
      </w:r>
      <w:r w:rsidRPr="00924A68">
        <w:rPr>
          <w:rFonts w:ascii="Century Gothic" w:eastAsia="Times New Roman" w:hAnsi="Century Gothic" w:cs="Times New Roman"/>
          <w:b/>
          <w:bCs/>
          <w:color w:val="auto"/>
          <w:kern w:val="0"/>
          <w:sz w:val="20"/>
          <w:szCs w:val="20"/>
          <w:lang w:eastAsia="en-US" w:bidi="ar-SA"/>
        </w:rPr>
        <w:t>ferujemy zestaw  opisany w  załączniku  nr 8A  do  SWZ za  cenę oferty brutto …………………..</w:t>
      </w:r>
      <w:r w:rsidRPr="00924A68">
        <w:rPr>
          <w:rFonts w:ascii="Century Gothic" w:eastAsia="Times New Roman" w:hAnsi="Century Gothic" w:cs="Times New Roman"/>
          <w:b/>
          <w:bCs/>
          <w:color w:val="auto"/>
          <w:kern w:val="0"/>
          <w:sz w:val="20"/>
          <w:szCs w:val="20"/>
          <w:vertAlign w:val="superscript"/>
          <w:lang w:eastAsia="en-US" w:bidi="ar-SA"/>
        </w:rPr>
        <w:t xml:space="preserve">2), </w:t>
      </w:r>
      <w:r w:rsidRPr="00924A68">
        <w:rPr>
          <w:rFonts w:ascii="Century Gothic" w:eastAsia="Times New Roman" w:hAnsi="Century Gothic" w:cs="Times New Roman"/>
          <w:b/>
          <w:bCs/>
          <w:color w:val="auto"/>
          <w:kern w:val="0"/>
          <w:sz w:val="20"/>
          <w:szCs w:val="20"/>
          <w:lang w:eastAsia="en-US" w:bidi="ar-SA"/>
        </w:rPr>
        <w:t xml:space="preserve"> w tym stawka podatku VAT …….%</w:t>
      </w:r>
      <w:r w:rsidRPr="00924A68">
        <w:rPr>
          <w:rFonts w:ascii="Century Gothic" w:eastAsia="Times New Roman" w:hAnsi="Century Gothic" w:cs="Times New Roman"/>
          <w:b/>
          <w:bCs/>
          <w:color w:val="auto"/>
          <w:kern w:val="0"/>
          <w:sz w:val="20"/>
          <w:szCs w:val="20"/>
          <w:vertAlign w:val="superscript"/>
          <w:lang w:eastAsia="en-US" w:bidi="ar-SA"/>
        </w:rPr>
        <w:t xml:space="preserve">1), </w:t>
      </w:r>
    </w:p>
    <w:p w:rsidR="00924A68" w:rsidRPr="00AB0273" w:rsidRDefault="00924A68" w:rsidP="00924A68">
      <w:pPr>
        <w:tabs>
          <w:tab w:val="left" w:pos="426"/>
        </w:tabs>
        <w:suppressAutoHyphens w:val="0"/>
        <w:jc w:val="both"/>
        <w:textAlignment w:val="auto"/>
        <w:rPr>
          <w:rFonts w:ascii="Century Gothic" w:eastAsia="Times New Roman" w:hAnsi="Century Gothic" w:cs="Times New Roman"/>
          <w:b/>
          <w:color w:val="FF0000"/>
          <w:kern w:val="0"/>
          <w:sz w:val="20"/>
          <w:szCs w:val="20"/>
          <w:lang w:eastAsia="en-US" w:bidi="ar-SA"/>
        </w:rPr>
      </w:pPr>
      <w:r w:rsidRPr="00486DEC">
        <w:rPr>
          <w:rFonts w:ascii="Century Gothic" w:eastAsia="Times New Roman" w:hAnsi="Century Gothic" w:cs="Times New Roman"/>
          <w:color w:val="auto"/>
          <w:kern w:val="0"/>
          <w:sz w:val="20"/>
          <w:szCs w:val="20"/>
          <w:lang w:eastAsia="en-US" w:bidi="ar-SA"/>
        </w:rPr>
        <w:t>W</w:t>
      </w:r>
      <w:r>
        <w:rPr>
          <w:rFonts w:ascii="Century Gothic" w:eastAsia="Times New Roman" w:hAnsi="Century Gothic" w:cs="Times New Roman"/>
          <w:color w:val="auto"/>
          <w:kern w:val="0"/>
          <w:sz w:val="20"/>
          <w:szCs w:val="20"/>
          <w:lang w:eastAsia="en-US" w:bidi="ar-SA"/>
        </w:rPr>
        <w:t xml:space="preserve"> </w:t>
      </w:r>
      <w:r w:rsidRPr="00486DEC">
        <w:rPr>
          <w:rFonts w:ascii="Century Gothic" w:eastAsia="Times New Roman" w:hAnsi="Century Gothic" w:cs="Times New Roman"/>
          <w:color w:val="auto"/>
          <w:kern w:val="0"/>
          <w:sz w:val="20"/>
          <w:szCs w:val="20"/>
          <w:lang w:eastAsia="en-US" w:bidi="ar-SA"/>
        </w:rPr>
        <w:t xml:space="preserve">ramach </w:t>
      </w:r>
      <w:r>
        <w:rPr>
          <w:rFonts w:ascii="Century Gothic" w:eastAsia="Times New Roman" w:hAnsi="Century Gothic" w:cs="Times New Roman"/>
          <w:color w:val="auto"/>
          <w:kern w:val="0"/>
          <w:sz w:val="20"/>
          <w:szCs w:val="20"/>
          <w:lang w:eastAsia="en-US" w:bidi="ar-SA"/>
        </w:rPr>
        <w:t xml:space="preserve">ceny </w:t>
      </w:r>
      <w:r w:rsidR="000C5C04">
        <w:rPr>
          <w:rFonts w:ascii="Century Gothic" w:eastAsia="Times New Roman" w:hAnsi="Century Gothic" w:cs="Times New Roman"/>
          <w:color w:val="auto"/>
          <w:kern w:val="0"/>
          <w:sz w:val="20"/>
          <w:szCs w:val="20"/>
          <w:lang w:eastAsia="en-US" w:bidi="ar-SA"/>
        </w:rPr>
        <w:t xml:space="preserve">za zestaw oferujemy poniższy  asortyment  </w:t>
      </w:r>
      <w:r>
        <w:rPr>
          <w:rFonts w:ascii="Century Gothic" w:eastAsia="Times New Roman" w:hAnsi="Century Gothic" w:cs="Times New Roman"/>
          <w:color w:val="auto"/>
          <w:kern w:val="0"/>
          <w:sz w:val="20"/>
          <w:szCs w:val="20"/>
          <w:lang w:eastAsia="en-US" w:bidi="ar-SA"/>
        </w:rPr>
        <w:t xml:space="preserve">zgodny z wymaganiami opisanymi                         w załączniku nr 8 A do  SWZ za  ceny  jednostkowe:  </w:t>
      </w:r>
    </w:p>
    <w:p w:rsidR="00E041D4" w:rsidRDefault="00E041D4" w:rsidP="00E041D4">
      <w:pPr>
        <w:suppressAutoHyphens w:val="0"/>
        <w:ind w:left="805"/>
        <w:jc w:val="both"/>
        <w:textAlignment w:val="auto"/>
        <w:rPr>
          <w:rFonts w:ascii="Century Gothic" w:hAnsi="Century Gothic"/>
          <w:b/>
          <w:sz w:val="20"/>
          <w:szCs w:val="20"/>
        </w:rPr>
      </w:pPr>
    </w:p>
    <w:tbl>
      <w:tblPr>
        <w:tblW w:w="9064"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4A0" w:firstRow="1" w:lastRow="0" w:firstColumn="1" w:lastColumn="0" w:noHBand="0" w:noVBand="1"/>
      </w:tblPr>
      <w:tblGrid>
        <w:gridCol w:w="371"/>
        <w:gridCol w:w="2222"/>
        <w:gridCol w:w="2548"/>
        <w:gridCol w:w="1262"/>
        <w:gridCol w:w="1527"/>
        <w:gridCol w:w="1134"/>
      </w:tblGrid>
      <w:tr w:rsidR="00190754" w:rsidRPr="00F07CD1" w:rsidTr="00CB045C">
        <w:trPr>
          <w:trHeight w:hRule="exact" w:val="1011"/>
        </w:trPr>
        <w:tc>
          <w:tcPr>
            <w:tcW w:w="371" w:type="dxa"/>
            <w:tcBorders>
              <w:top w:val="single" w:sz="6" w:space="0" w:color="00000A"/>
              <w:left w:val="single" w:sz="6" w:space="0" w:color="00000A"/>
              <w:bottom w:val="single" w:sz="6" w:space="0" w:color="00000A"/>
              <w:right w:val="single" w:sz="6" w:space="0" w:color="00000A"/>
            </w:tcBorders>
            <w:shd w:val="clear" w:color="auto" w:fill="FFFFFF"/>
            <w:hideMark/>
          </w:tcPr>
          <w:p w:rsidR="00190754" w:rsidRPr="00F07CD1" w:rsidRDefault="00190754">
            <w:pPr>
              <w:shd w:val="clear" w:color="auto" w:fill="FFFFFF"/>
              <w:rPr>
                <w:rFonts w:ascii="Century Gothic" w:eastAsia="Times New Roman" w:hAnsi="Century Gothic"/>
                <w:b/>
                <w:color w:val="auto"/>
                <w:kern w:val="0"/>
                <w:sz w:val="18"/>
                <w:szCs w:val="18"/>
                <w:lang w:eastAsia="pl-PL" w:bidi="ar-SA"/>
              </w:rPr>
            </w:pPr>
            <w:r>
              <w:rPr>
                <w:rFonts w:ascii="Century Gothic" w:hAnsi="Century Gothic"/>
                <w:b/>
                <w:sz w:val="18"/>
                <w:szCs w:val="18"/>
              </w:rPr>
              <w:t>L.p.</w:t>
            </w:r>
          </w:p>
        </w:tc>
        <w:tc>
          <w:tcPr>
            <w:tcW w:w="2222" w:type="dxa"/>
            <w:tcBorders>
              <w:top w:val="single" w:sz="6" w:space="0" w:color="00000A"/>
              <w:left w:val="single" w:sz="6" w:space="0" w:color="00000A"/>
              <w:bottom w:val="single" w:sz="6" w:space="0" w:color="00000A"/>
              <w:right w:val="single" w:sz="4" w:space="0" w:color="auto"/>
            </w:tcBorders>
            <w:shd w:val="clear" w:color="auto" w:fill="FFFFFF"/>
            <w:hideMark/>
          </w:tcPr>
          <w:p w:rsidR="00190754" w:rsidRDefault="00190754" w:rsidP="000C5C04">
            <w:pPr>
              <w:shd w:val="clear" w:color="auto" w:fill="FFFFFF"/>
              <w:ind w:left="374"/>
              <w:rPr>
                <w:rFonts w:ascii="Century Gothic" w:hAnsi="Century Gothic"/>
                <w:b/>
                <w:sz w:val="18"/>
                <w:szCs w:val="18"/>
              </w:rPr>
            </w:pPr>
            <w:r>
              <w:rPr>
                <w:rFonts w:ascii="Century Gothic" w:hAnsi="Century Gothic"/>
                <w:b/>
                <w:sz w:val="18"/>
                <w:szCs w:val="18"/>
              </w:rPr>
              <w:t xml:space="preserve">Nazwa  asortymentu </w:t>
            </w:r>
          </w:p>
        </w:tc>
        <w:tc>
          <w:tcPr>
            <w:tcW w:w="2548" w:type="dxa"/>
            <w:tcBorders>
              <w:top w:val="single" w:sz="6" w:space="0" w:color="00000A"/>
              <w:left w:val="single" w:sz="4" w:space="0" w:color="auto"/>
              <w:bottom w:val="single" w:sz="6" w:space="0" w:color="00000A"/>
              <w:right w:val="single" w:sz="6" w:space="0" w:color="00000A"/>
            </w:tcBorders>
            <w:shd w:val="clear" w:color="auto" w:fill="FFFFFF"/>
          </w:tcPr>
          <w:p w:rsidR="00190754" w:rsidRDefault="00190754" w:rsidP="00190754">
            <w:pPr>
              <w:shd w:val="clear" w:color="auto" w:fill="FFFFFF"/>
              <w:rPr>
                <w:rFonts w:ascii="Century Gothic" w:hAnsi="Century Gothic"/>
                <w:b/>
                <w:sz w:val="18"/>
                <w:szCs w:val="18"/>
              </w:rPr>
            </w:pPr>
            <w:r>
              <w:rPr>
                <w:rFonts w:ascii="Century Gothic" w:hAnsi="Century Gothic"/>
                <w:b/>
                <w:sz w:val="18"/>
                <w:szCs w:val="18"/>
              </w:rPr>
              <w:t>Producent</w:t>
            </w:r>
            <w:r w:rsidR="005008E9">
              <w:rPr>
                <w:rFonts w:ascii="Century Gothic" w:hAnsi="Century Gothic"/>
                <w:b/>
                <w:sz w:val="18"/>
                <w:szCs w:val="18"/>
              </w:rPr>
              <w:t xml:space="preserve">, typ , model </w:t>
            </w:r>
            <w:r w:rsidR="00CB045C" w:rsidRPr="00B06032">
              <w:rPr>
                <w:rFonts w:ascii="Century Gothic" w:hAnsi="Century Gothic"/>
                <w:sz w:val="20"/>
                <w:szCs w:val="20"/>
                <w:vertAlign w:val="superscript"/>
                <w:lang w:val="de-DE"/>
              </w:rPr>
              <w:t>1)</w:t>
            </w:r>
          </w:p>
        </w:tc>
        <w:tc>
          <w:tcPr>
            <w:tcW w:w="1262" w:type="dxa"/>
            <w:tcBorders>
              <w:top w:val="single" w:sz="6" w:space="0" w:color="00000A"/>
              <w:left w:val="single" w:sz="6" w:space="0" w:color="00000A"/>
              <w:bottom w:val="single" w:sz="6" w:space="0" w:color="00000A"/>
              <w:right w:val="single" w:sz="6" w:space="0" w:color="00000A"/>
            </w:tcBorders>
            <w:shd w:val="clear" w:color="auto" w:fill="FFFFFF"/>
            <w:hideMark/>
          </w:tcPr>
          <w:p w:rsidR="0048526B" w:rsidRDefault="00190754" w:rsidP="003E4F92">
            <w:pPr>
              <w:shd w:val="clear" w:color="auto" w:fill="FFFFFF"/>
              <w:ind w:left="81"/>
              <w:jc w:val="center"/>
              <w:rPr>
                <w:rFonts w:ascii="Century Gothic" w:hAnsi="Century Gothic"/>
                <w:b/>
                <w:color w:val="auto"/>
                <w:sz w:val="18"/>
                <w:szCs w:val="18"/>
              </w:rPr>
            </w:pPr>
            <w:r w:rsidRPr="00DB3275">
              <w:rPr>
                <w:rFonts w:ascii="Century Gothic" w:hAnsi="Century Gothic"/>
                <w:b/>
                <w:color w:val="auto"/>
                <w:sz w:val="18"/>
                <w:szCs w:val="18"/>
              </w:rPr>
              <w:t xml:space="preserve">Szacunkowa ilość </w:t>
            </w:r>
            <w:r>
              <w:rPr>
                <w:rFonts w:ascii="Century Gothic" w:hAnsi="Century Gothic"/>
                <w:b/>
                <w:color w:val="auto"/>
                <w:sz w:val="18"/>
                <w:szCs w:val="18"/>
              </w:rPr>
              <w:t>asortymentu</w:t>
            </w:r>
          </w:p>
          <w:p w:rsidR="00190754" w:rsidRPr="0048526B" w:rsidRDefault="002C63F3" w:rsidP="003E4F92">
            <w:pPr>
              <w:shd w:val="clear" w:color="auto" w:fill="FFFFFF"/>
              <w:ind w:left="81"/>
              <w:jc w:val="center"/>
              <w:rPr>
                <w:rFonts w:ascii="Century Gothic" w:hAnsi="Century Gothic"/>
                <w:b/>
                <w:color w:val="FF0000"/>
                <w:sz w:val="18"/>
                <w:szCs w:val="18"/>
              </w:rPr>
            </w:pPr>
            <w:r>
              <w:rPr>
                <w:rFonts w:ascii="Century Gothic" w:hAnsi="Century Gothic"/>
                <w:b/>
                <w:color w:val="auto"/>
                <w:sz w:val="18"/>
                <w:szCs w:val="18"/>
              </w:rPr>
              <w:t>w szt.</w:t>
            </w:r>
          </w:p>
        </w:tc>
        <w:tc>
          <w:tcPr>
            <w:tcW w:w="1527" w:type="dxa"/>
            <w:tcBorders>
              <w:top w:val="single" w:sz="6" w:space="0" w:color="00000A"/>
              <w:left w:val="single" w:sz="6" w:space="0" w:color="00000A"/>
              <w:bottom w:val="single" w:sz="6" w:space="0" w:color="00000A"/>
              <w:right w:val="single" w:sz="6" w:space="0" w:color="00000A"/>
            </w:tcBorders>
            <w:shd w:val="clear" w:color="auto" w:fill="FFFFFF"/>
            <w:hideMark/>
          </w:tcPr>
          <w:p w:rsidR="0048526B" w:rsidRDefault="00190754">
            <w:pPr>
              <w:shd w:val="clear" w:color="auto" w:fill="FFFFFF"/>
              <w:spacing w:line="245" w:lineRule="exact"/>
              <w:ind w:left="202"/>
              <w:jc w:val="center"/>
              <w:rPr>
                <w:rFonts w:ascii="Century Gothic" w:hAnsi="Century Gothic"/>
                <w:b/>
                <w:sz w:val="18"/>
                <w:szCs w:val="18"/>
              </w:rPr>
            </w:pPr>
            <w:r>
              <w:rPr>
                <w:rFonts w:ascii="Century Gothic" w:hAnsi="Century Gothic"/>
                <w:b/>
                <w:sz w:val="18"/>
                <w:szCs w:val="18"/>
              </w:rPr>
              <w:t>Cena jednostkowa netto w PLN</w:t>
            </w:r>
          </w:p>
          <w:p w:rsidR="00190754" w:rsidRDefault="0048526B">
            <w:pPr>
              <w:shd w:val="clear" w:color="auto" w:fill="FFFFFF"/>
              <w:spacing w:line="245" w:lineRule="exact"/>
              <w:ind w:left="202"/>
              <w:jc w:val="center"/>
              <w:rPr>
                <w:rFonts w:ascii="Century Gothic" w:hAnsi="Century Gothic"/>
                <w:b/>
                <w:sz w:val="18"/>
                <w:szCs w:val="18"/>
              </w:rPr>
            </w:pPr>
            <w:r>
              <w:rPr>
                <w:rFonts w:ascii="Century Gothic" w:hAnsi="Century Gothic"/>
                <w:b/>
                <w:sz w:val="18"/>
                <w:szCs w:val="18"/>
              </w:rPr>
              <w:t>za szt.</w:t>
            </w:r>
            <w:r w:rsidR="00CB045C">
              <w:rPr>
                <w:rFonts w:ascii="Century Gothic" w:hAnsi="Century Gothic"/>
                <w:b/>
                <w:sz w:val="18"/>
                <w:szCs w:val="18"/>
              </w:rPr>
              <w:t xml:space="preserve"> </w:t>
            </w:r>
            <w:r w:rsidR="00CB045C" w:rsidRPr="00CB045C">
              <w:rPr>
                <w:rFonts w:ascii="Century Gothic" w:eastAsia="SimSun" w:hAnsi="Century Gothic" w:cs="Times New Roman"/>
                <w:b/>
                <w:bCs/>
                <w:sz w:val="18"/>
                <w:szCs w:val="18"/>
                <w:vertAlign w:val="superscript"/>
                <w:lang w:bidi="ar-SA"/>
              </w:rPr>
              <w:t>2</w:t>
            </w:r>
            <w:r w:rsidR="00CB045C" w:rsidRPr="00B06032">
              <w:rPr>
                <w:rFonts w:ascii="Century Gothic" w:eastAsia="SimSun" w:hAnsi="Century Gothic" w:cs="Times New Roman"/>
                <w:bCs/>
                <w:sz w:val="18"/>
                <w:szCs w:val="18"/>
                <w:vertAlign w:val="superscript"/>
                <w:lang w:bidi="ar-SA"/>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hideMark/>
          </w:tcPr>
          <w:p w:rsidR="00190754" w:rsidRDefault="00190754">
            <w:pPr>
              <w:shd w:val="clear" w:color="auto" w:fill="FFFFFF"/>
              <w:spacing w:line="245" w:lineRule="exact"/>
              <w:jc w:val="center"/>
              <w:rPr>
                <w:rFonts w:ascii="Century Gothic" w:hAnsi="Century Gothic"/>
                <w:b/>
                <w:sz w:val="18"/>
                <w:szCs w:val="18"/>
              </w:rPr>
            </w:pPr>
            <w:r>
              <w:rPr>
                <w:rFonts w:ascii="Century Gothic" w:hAnsi="Century Gothic"/>
                <w:b/>
                <w:sz w:val="18"/>
                <w:szCs w:val="18"/>
              </w:rPr>
              <w:t>Stawka</w:t>
            </w:r>
          </w:p>
          <w:p w:rsidR="00190754" w:rsidRDefault="00190754">
            <w:pPr>
              <w:shd w:val="clear" w:color="auto" w:fill="FFFFFF"/>
              <w:spacing w:line="245" w:lineRule="exact"/>
              <w:jc w:val="center"/>
              <w:rPr>
                <w:rFonts w:ascii="Century Gothic" w:hAnsi="Century Gothic"/>
                <w:b/>
                <w:sz w:val="18"/>
                <w:szCs w:val="18"/>
              </w:rPr>
            </w:pPr>
            <w:r>
              <w:rPr>
                <w:rFonts w:ascii="Century Gothic" w:hAnsi="Century Gothic"/>
                <w:b/>
                <w:sz w:val="18"/>
                <w:szCs w:val="18"/>
              </w:rPr>
              <w:t>podatku</w:t>
            </w:r>
          </w:p>
          <w:p w:rsidR="00190754" w:rsidRDefault="00190754">
            <w:pPr>
              <w:shd w:val="clear" w:color="auto" w:fill="FFFFFF"/>
              <w:spacing w:line="245" w:lineRule="exact"/>
              <w:jc w:val="center"/>
              <w:rPr>
                <w:rFonts w:ascii="Century Gothic" w:hAnsi="Century Gothic"/>
                <w:b/>
                <w:sz w:val="18"/>
                <w:szCs w:val="18"/>
              </w:rPr>
            </w:pPr>
            <w:r>
              <w:rPr>
                <w:rFonts w:ascii="Century Gothic" w:hAnsi="Century Gothic"/>
                <w:b/>
                <w:sz w:val="18"/>
                <w:szCs w:val="18"/>
              </w:rPr>
              <w:t>VAT</w:t>
            </w:r>
            <w:r w:rsidR="00CB045C">
              <w:rPr>
                <w:rFonts w:ascii="Century Gothic" w:hAnsi="Century Gothic"/>
                <w:b/>
                <w:sz w:val="18"/>
                <w:szCs w:val="18"/>
              </w:rPr>
              <w:t xml:space="preserve"> </w:t>
            </w:r>
            <w:r w:rsidR="0048526B">
              <w:rPr>
                <w:rFonts w:ascii="Century Gothic" w:hAnsi="Century Gothic"/>
                <w:b/>
                <w:sz w:val="18"/>
                <w:szCs w:val="18"/>
              </w:rPr>
              <w:t xml:space="preserve"> w %</w:t>
            </w:r>
            <w:r w:rsidR="00CB045C" w:rsidRPr="00CB045C">
              <w:rPr>
                <w:rFonts w:ascii="Century Gothic" w:hAnsi="Century Gothic"/>
                <w:b/>
                <w:color w:val="auto"/>
                <w:sz w:val="20"/>
                <w:szCs w:val="20"/>
                <w:vertAlign w:val="superscript"/>
              </w:rPr>
              <w:t>1)</w:t>
            </w:r>
          </w:p>
        </w:tc>
      </w:tr>
      <w:tr w:rsidR="00190754" w:rsidRPr="00F07CD1" w:rsidTr="00CB045C">
        <w:trPr>
          <w:trHeight w:hRule="exact" w:val="236"/>
        </w:trPr>
        <w:tc>
          <w:tcPr>
            <w:tcW w:w="371" w:type="dxa"/>
            <w:tcBorders>
              <w:top w:val="single" w:sz="6" w:space="0" w:color="00000A"/>
              <w:left w:val="single" w:sz="6" w:space="0" w:color="00000A"/>
              <w:bottom w:val="single" w:sz="6" w:space="0" w:color="00000A"/>
              <w:right w:val="single" w:sz="6" w:space="0" w:color="00000A"/>
            </w:tcBorders>
            <w:shd w:val="clear" w:color="auto" w:fill="FFFFFF"/>
            <w:hideMark/>
          </w:tcPr>
          <w:p w:rsidR="00190754" w:rsidRDefault="00190754">
            <w:pPr>
              <w:shd w:val="clear" w:color="auto" w:fill="FFFFFF"/>
              <w:ind w:left="62"/>
              <w:rPr>
                <w:rFonts w:ascii="Century Gothic" w:hAnsi="Century Gothic"/>
                <w:sz w:val="16"/>
                <w:szCs w:val="16"/>
              </w:rPr>
            </w:pPr>
            <w:r>
              <w:rPr>
                <w:rFonts w:ascii="Century Gothic" w:hAnsi="Century Gothic"/>
                <w:sz w:val="16"/>
                <w:szCs w:val="16"/>
              </w:rPr>
              <w:t>1</w:t>
            </w:r>
          </w:p>
        </w:tc>
        <w:tc>
          <w:tcPr>
            <w:tcW w:w="2222" w:type="dxa"/>
            <w:tcBorders>
              <w:top w:val="single" w:sz="6" w:space="0" w:color="00000A"/>
              <w:left w:val="single" w:sz="6" w:space="0" w:color="00000A"/>
              <w:bottom w:val="single" w:sz="6" w:space="0" w:color="00000A"/>
              <w:right w:val="single" w:sz="4" w:space="0" w:color="auto"/>
            </w:tcBorders>
            <w:shd w:val="clear" w:color="auto" w:fill="FFFFFF"/>
            <w:hideMark/>
          </w:tcPr>
          <w:p w:rsidR="00190754" w:rsidRDefault="00190754">
            <w:pPr>
              <w:shd w:val="clear" w:color="auto" w:fill="FFFFFF"/>
              <w:ind w:left="1848"/>
              <w:rPr>
                <w:rFonts w:ascii="Century Gothic" w:hAnsi="Century Gothic"/>
                <w:sz w:val="16"/>
                <w:szCs w:val="16"/>
              </w:rPr>
            </w:pPr>
            <w:r>
              <w:rPr>
                <w:rFonts w:ascii="Century Gothic" w:hAnsi="Century Gothic"/>
                <w:sz w:val="16"/>
                <w:szCs w:val="16"/>
              </w:rPr>
              <w:t>2</w:t>
            </w:r>
          </w:p>
        </w:tc>
        <w:tc>
          <w:tcPr>
            <w:tcW w:w="2548" w:type="dxa"/>
            <w:tcBorders>
              <w:top w:val="single" w:sz="6" w:space="0" w:color="00000A"/>
              <w:left w:val="single" w:sz="4" w:space="0" w:color="auto"/>
              <w:bottom w:val="single" w:sz="6" w:space="0" w:color="00000A"/>
              <w:right w:val="single" w:sz="6" w:space="0" w:color="00000A"/>
            </w:tcBorders>
            <w:shd w:val="clear" w:color="auto" w:fill="FFFFFF"/>
          </w:tcPr>
          <w:p w:rsidR="00190754" w:rsidRDefault="00190754" w:rsidP="00190754">
            <w:pPr>
              <w:shd w:val="clear" w:color="auto" w:fill="FFFFFF"/>
              <w:rPr>
                <w:rFonts w:ascii="Century Gothic" w:hAnsi="Century Gothic"/>
                <w:sz w:val="16"/>
                <w:szCs w:val="16"/>
              </w:rPr>
            </w:pPr>
          </w:p>
        </w:tc>
        <w:tc>
          <w:tcPr>
            <w:tcW w:w="1262" w:type="dxa"/>
            <w:tcBorders>
              <w:top w:val="single" w:sz="6" w:space="0" w:color="00000A"/>
              <w:left w:val="single" w:sz="6" w:space="0" w:color="00000A"/>
              <w:bottom w:val="single" w:sz="6" w:space="0" w:color="00000A"/>
              <w:right w:val="single" w:sz="6" w:space="0" w:color="00000A"/>
            </w:tcBorders>
            <w:shd w:val="clear" w:color="auto" w:fill="FFFFFF"/>
            <w:hideMark/>
          </w:tcPr>
          <w:p w:rsidR="00190754" w:rsidRDefault="00190754">
            <w:pPr>
              <w:shd w:val="clear" w:color="auto" w:fill="FFFFFF"/>
              <w:ind w:left="82"/>
              <w:rPr>
                <w:rFonts w:ascii="Century Gothic" w:hAnsi="Century Gothic"/>
                <w:sz w:val="16"/>
                <w:szCs w:val="16"/>
              </w:rPr>
            </w:pPr>
            <w:r>
              <w:rPr>
                <w:rFonts w:ascii="Century Gothic" w:hAnsi="Century Gothic"/>
                <w:sz w:val="16"/>
                <w:szCs w:val="16"/>
              </w:rPr>
              <w:t>3</w:t>
            </w:r>
          </w:p>
        </w:tc>
        <w:tc>
          <w:tcPr>
            <w:tcW w:w="1527" w:type="dxa"/>
            <w:tcBorders>
              <w:top w:val="single" w:sz="6" w:space="0" w:color="00000A"/>
              <w:left w:val="single" w:sz="6" w:space="0" w:color="00000A"/>
              <w:bottom w:val="single" w:sz="6" w:space="0" w:color="00000A"/>
              <w:right w:val="single" w:sz="6" w:space="0" w:color="00000A"/>
            </w:tcBorders>
            <w:shd w:val="clear" w:color="auto" w:fill="FFFFFF"/>
            <w:hideMark/>
          </w:tcPr>
          <w:p w:rsidR="00190754" w:rsidRDefault="00190754">
            <w:pPr>
              <w:shd w:val="clear" w:color="auto" w:fill="FFFFFF"/>
              <w:jc w:val="center"/>
              <w:rPr>
                <w:rFonts w:ascii="Century Gothic" w:hAnsi="Century Gothic"/>
                <w:sz w:val="16"/>
                <w:szCs w:val="16"/>
              </w:rPr>
            </w:pPr>
            <w:r>
              <w:rPr>
                <w:rFonts w:ascii="Century Gothic" w:hAnsi="Century Gothic"/>
                <w:sz w:val="16"/>
                <w:szCs w:val="16"/>
              </w:rPr>
              <w:t>4</w:t>
            </w:r>
          </w:p>
        </w:tc>
        <w:tc>
          <w:tcPr>
            <w:tcW w:w="1134" w:type="dxa"/>
            <w:tcBorders>
              <w:top w:val="single" w:sz="6" w:space="0" w:color="00000A"/>
              <w:left w:val="single" w:sz="6" w:space="0" w:color="00000A"/>
              <w:bottom w:val="single" w:sz="6" w:space="0" w:color="00000A"/>
              <w:right w:val="single" w:sz="6" w:space="0" w:color="00000A"/>
            </w:tcBorders>
            <w:shd w:val="clear" w:color="auto" w:fill="FFFFFF"/>
            <w:hideMark/>
          </w:tcPr>
          <w:p w:rsidR="00190754" w:rsidRDefault="00190754">
            <w:pPr>
              <w:shd w:val="clear" w:color="auto" w:fill="FFFFFF"/>
              <w:jc w:val="center"/>
              <w:rPr>
                <w:rFonts w:ascii="Century Gothic" w:hAnsi="Century Gothic"/>
                <w:sz w:val="16"/>
                <w:szCs w:val="16"/>
              </w:rPr>
            </w:pPr>
            <w:r>
              <w:rPr>
                <w:rFonts w:ascii="Century Gothic" w:hAnsi="Century Gothic"/>
                <w:sz w:val="16"/>
                <w:szCs w:val="16"/>
              </w:rPr>
              <w:t>5</w:t>
            </w:r>
          </w:p>
        </w:tc>
      </w:tr>
      <w:tr w:rsidR="00190754" w:rsidRPr="00F07CD1" w:rsidTr="00CB045C">
        <w:trPr>
          <w:trHeight w:hRule="exact" w:val="435"/>
        </w:trPr>
        <w:tc>
          <w:tcPr>
            <w:tcW w:w="371" w:type="dxa"/>
            <w:tcBorders>
              <w:top w:val="single" w:sz="6" w:space="0" w:color="00000A"/>
              <w:left w:val="single" w:sz="6" w:space="0" w:color="00000A"/>
              <w:bottom w:val="single" w:sz="4" w:space="0" w:color="auto"/>
              <w:right w:val="single" w:sz="6" w:space="0" w:color="00000A"/>
            </w:tcBorders>
            <w:shd w:val="clear" w:color="auto" w:fill="FFFFFF"/>
            <w:hideMark/>
          </w:tcPr>
          <w:p w:rsidR="00190754" w:rsidRPr="00CB045C" w:rsidRDefault="00190754">
            <w:pPr>
              <w:shd w:val="clear" w:color="auto" w:fill="FFFFFF"/>
              <w:ind w:left="62"/>
              <w:rPr>
                <w:rFonts w:ascii="Century Gothic" w:hAnsi="Century Gothic"/>
                <w:sz w:val="20"/>
                <w:szCs w:val="20"/>
              </w:rPr>
            </w:pPr>
            <w:r w:rsidRPr="00CB045C">
              <w:rPr>
                <w:rFonts w:ascii="Century Gothic" w:hAnsi="Century Gothic"/>
                <w:sz w:val="20"/>
                <w:szCs w:val="20"/>
              </w:rPr>
              <w:t>1</w:t>
            </w:r>
          </w:p>
        </w:tc>
        <w:tc>
          <w:tcPr>
            <w:tcW w:w="2222" w:type="dxa"/>
            <w:tcBorders>
              <w:top w:val="single" w:sz="6" w:space="0" w:color="00000A"/>
              <w:left w:val="single" w:sz="6" w:space="0" w:color="00000A"/>
              <w:bottom w:val="single" w:sz="4" w:space="0" w:color="auto"/>
              <w:right w:val="single" w:sz="4" w:space="0" w:color="auto"/>
            </w:tcBorders>
            <w:shd w:val="clear" w:color="auto" w:fill="FFFFFF"/>
          </w:tcPr>
          <w:p w:rsidR="00190754" w:rsidRPr="00CB045C" w:rsidRDefault="005008E9">
            <w:pPr>
              <w:shd w:val="clear" w:color="auto" w:fill="FFFFFF"/>
              <w:spacing w:line="245" w:lineRule="exact"/>
              <w:ind w:right="494"/>
              <w:rPr>
                <w:rFonts w:ascii="Century Gothic" w:hAnsi="Century Gothic"/>
                <w:b/>
                <w:sz w:val="18"/>
                <w:szCs w:val="18"/>
              </w:rPr>
            </w:pPr>
            <w:r w:rsidRPr="00CB045C">
              <w:rPr>
                <w:rFonts w:ascii="Century Gothic" w:hAnsi="Century Gothic"/>
                <w:b/>
                <w:sz w:val="18"/>
                <w:szCs w:val="18"/>
              </w:rPr>
              <w:t xml:space="preserve">Ekspander </w:t>
            </w:r>
          </w:p>
        </w:tc>
        <w:tc>
          <w:tcPr>
            <w:tcW w:w="2548" w:type="dxa"/>
            <w:tcBorders>
              <w:top w:val="single" w:sz="6" w:space="0" w:color="00000A"/>
              <w:left w:val="single" w:sz="4" w:space="0" w:color="auto"/>
              <w:bottom w:val="single" w:sz="4" w:space="0" w:color="auto"/>
              <w:right w:val="single" w:sz="6" w:space="0" w:color="00000A"/>
            </w:tcBorders>
            <w:shd w:val="clear" w:color="auto" w:fill="FFFFFF"/>
          </w:tcPr>
          <w:p w:rsidR="00190754" w:rsidRDefault="00190754">
            <w:pPr>
              <w:shd w:val="clear" w:color="auto" w:fill="FFFFFF"/>
              <w:spacing w:line="245" w:lineRule="exact"/>
              <w:ind w:right="494"/>
              <w:rPr>
                <w:rFonts w:ascii="Century Gothic" w:hAnsi="Century Gothic"/>
                <w:sz w:val="16"/>
                <w:szCs w:val="16"/>
              </w:rPr>
            </w:pPr>
          </w:p>
        </w:tc>
        <w:tc>
          <w:tcPr>
            <w:tcW w:w="1262" w:type="dxa"/>
            <w:tcBorders>
              <w:top w:val="single" w:sz="6" w:space="0" w:color="00000A"/>
              <w:left w:val="single" w:sz="6" w:space="0" w:color="00000A"/>
              <w:bottom w:val="single" w:sz="4" w:space="0" w:color="auto"/>
              <w:right w:val="single" w:sz="6" w:space="0" w:color="00000A"/>
            </w:tcBorders>
            <w:shd w:val="clear" w:color="auto" w:fill="FFFFFF"/>
          </w:tcPr>
          <w:p w:rsidR="00190754" w:rsidRPr="005674CF" w:rsidRDefault="00CB045C" w:rsidP="005674CF">
            <w:pPr>
              <w:shd w:val="clear" w:color="auto" w:fill="FFFFFF"/>
              <w:spacing w:line="245" w:lineRule="exact"/>
              <w:ind w:right="53" w:firstLine="115"/>
              <w:jc w:val="center"/>
              <w:rPr>
                <w:rFonts w:ascii="Century Gothic" w:hAnsi="Century Gothic"/>
                <w:sz w:val="18"/>
                <w:szCs w:val="18"/>
              </w:rPr>
            </w:pPr>
            <w:r w:rsidRPr="005674CF">
              <w:rPr>
                <w:rFonts w:ascii="Century Gothic" w:hAnsi="Century Gothic"/>
                <w:sz w:val="18"/>
                <w:szCs w:val="18"/>
              </w:rPr>
              <w:t>16</w:t>
            </w:r>
          </w:p>
        </w:tc>
        <w:tc>
          <w:tcPr>
            <w:tcW w:w="1527" w:type="dxa"/>
            <w:tcBorders>
              <w:top w:val="single" w:sz="6" w:space="0" w:color="00000A"/>
              <w:left w:val="single" w:sz="6" w:space="0" w:color="00000A"/>
              <w:bottom w:val="single" w:sz="4" w:space="0" w:color="auto"/>
              <w:right w:val="single" w:sz="6" w:space="0" w:color="00000A"/>
            </w:tcBorders>
            <w:shd w:val="clear" w:color="auto" w:fill="FFFFFF"/>
          </w:tcPr>
          <w:p w:rsidR="00190754" w:rsidRDefault="00CB045C" w:rsidP="00CB045C">
            <w:pPr>
              <w:shd w:val="clear" w:color="auto" w:fill="FFFFFF"/>
              <w:rPr>
                <w:rFonts w:ascii="Century Gothic" w:hAnsi="Century Gothic"/>
              </w:rPr>
            </w:pPr>
            <w:r>
              <w:rPr>
                <w:rFonts w:ascii="Century Gothic" w:hAnsi="Century Gothic"/>
              </w:rPr>
              <w:t xml:space="preserve">  </w:t>
            </w:r>
          </w:p>
        </w:tc>
        <w:tc>
          <w:tcPr>
            <w:tcW w:w="1134" w:type="dxa"/>
            <w:tcBorders>
              <w:top w:val="single" w:sz="6" w:space="0" w:color="00000A"/>
              <w:left w:val="single" w:sz="6" w:space="0" w:color="00000A"/>
              <w:bottom w:val="single" w:sz="4" w:space="0" w:color="auto"/>
              <w:right w:val="single" w:sz="6" w:space="0" w:color="00000A"/>
            </w:tcBorders>
            <w:shd w:val="clear" w:color="auto" w:fill="FFFFFF"/>
          </w:tcPr>
          <w:p w:rsidR="00190754" w:rsidRPr="00F07CD1" w:rsidRDefault="00190754">
            <w:pPr>
              <w:shd w:val="clear" w:color="auto" w:fill="FFFFFF"/>
              <w:jc w:val="center"/>
              <w:rPr>
                <w:rFonts w:ascii="Century Gothic" w:eastAsia="Times New Roman" w:hAnsi="Century Gothic"/>
              </w:rPr>
            </w:pPr>
          </w:p>
        </w:tc>
      </w:tr>
      <w:tr w:rsidR="00190754" w:rsidRPr="00F07CD1" w:rsidTr="00CB045C">
        <w:trPr>
          <w:trHeight w:hRule="exact" w:val="485"/>
        </w:trPr>
        <w:tc>
          <w:tcPr>
            <w:tcW w:w="371" w:type="dxa"/>
            <w:tcBorders>
              <w:top w:val="single" w:sz="4" w:space="0" w:color="auto"/>
              <w:left w:val="single" w:sz="6" w:space="0" w:color="00000A"/>
              <w:bottom w:val="single" w:sz="4" w:space="0" w:color="auto"/>
              <w:right w:val="single" w:sz="6" w:space="0" w:color="00000A"/>
            </w:tcBorders>
            <w:shd w:val="clear" w:color="auto" w:fill="FFFFFF"/>
          </w:tcPr>
          <w:p w:rsidR="00190754" w:rsidRPr="00CB045C" w:rsidRDefault="00CB045C" w:rsidP="00190754">
            <w:pPr>
              <w:shd w:val="clear" w:color="auto" w:fill="FFFFFF"/>
              <w:ind w:left="62"/>
              <w:rPr>
                <w:rFonts w:ascii="Century Gothic" w:hAnsi="Century Gothic"/>
                <w:sz w:val="20"/>
                <w:szCs w:val="20"/>
              </w:rPr>
            </w:pPr>
            <w:r w:rsidRPr="00CB045C">
              <w:rPr>
                <w:rFonts w:ascii="Century Gothic" w:hAnsi="Century Gothic"/>
                <w:sz w:val="20"/>
                <w:szCs w:val="20"/>
              </w:rPr>
              <w:t>2</w:t>
            </w:r>
          </w:p>
        </w:tc>
        <w:tc>
          <w:tcPr>
            <w:tcW w:w="2222" w:type="dxa"/>
            <w:tcBorders>
              <w:top w:val="single" w:sz="4" w:space="0" w:color="auto"/>
              <w:left w:val="single" w:sz="6" w:space="0" w:color="00000A"/>
              <w:bottom w:val="single" w:sz="4" w:space="0" w:color="auto"/>
              <w:right w:val="single" w:sz="4" w:space="0" w:color="auto"/>
            </w:tcBorders>
            <w:shd w:val="clear" w:color="auto" w:fill="FFFFFF"/>
          </w:tcPr>
          <w:p w:rsidR="00190754" w:rsidRPr="00CB045C" w:rsidRDefault="00CB045C">
            <w:pPr>
              <w:shd w:val="clear" w:color="auto" w:fill="FFFFFF"/>
              <w:spacing w:line="245" w:lineRule="exact"/>
              <w:ind w:right="494"/>
              <w:rPr>
                <w:rFonts w:ascii="Century Gothic" w:hAnsi="Century Gothic"/>
                <w:b/>
                <w:sz w:val="18"/>
                <w:szCs w:val="18"/>
              </w:rPr>
            </w:pPr>
            <w:r w:rsidRPr="00CB045C">
              <w:rPr>
                <w:rFonts w:ascii="Century Gothic" w:hAnsi="Century Gothic"/>
                <w:b/>
                <w:sz w:val="18"/>
                <w:szCs w:val="18"/>
              </w:rPr>
              <w:t>Zasilacz</w:t>
            </w:r>
          </w:p>
        </w:tc>
        <w:tc>
          <w:tcPr>
            <w:tcW w:w="2548" w:type="dxa"/>
            <w:tcBorders>
              <w:top w:val="single" w:sz="4" w:space="0" w:color="auto"/>
              <w:left w:val="single" w:sz="4" w:space="0" w:color="auto"/>
              <w:bottom w:val="single" w:sz="4" w:space="0" w:color="auto"/>
              <w:right w:val="single" w:sz="6" w:space="0" w:color="00000A"/>
            </w:tcBorders>
            <w:shd w:val="clear" w:color="auto" w:fill="FFFFFF"/>
          </w:tcPr>
          <w:p w:rsidR="00190754" w:rsidRDefault="00190754">
            <w:pPr>
              <w:shd w:val="clear" w:color="auto" w:fill="FFFFFF"/>
              <w:spacing w:line="245" w:lineRule="exact"/>
              <w:ind w:right="494"/>
              <w:rPr>
                <w:rFonts w:ascii="Century Gothic" w:hAnsi="Century Gothic"/>
                <w:sz w:val="16"/>
                <w:szCs w:val="16"/>
              </w:rPr>
            </w:pPr>
          </w:p>
        </w:tc>
        <w:tc>
          <w:tcPr>
            <w:tcW w:w="1262" w:type="dxa"/>
            <w:tcBorders>
              <w:top w:val="single" w:sz="4" w:space="0" w:color="auto"/>
              <w:left w:val="single" w:sz="6" w:space="0" w:color="00000A"/>
              <w:bottom w:val="single" w:sz="4" w:space="0" w:color="auto"/>
              <w:right w:val="single" w:sz="6" w:space="0" w:color="00000A"/>
            </w:tcBorders>
            <w:shd w:val="clear" w:color="auto" w:fill="FFFFFF"/>
          </w:tcPr>
          <w:p w:rsidR="00190754" w:rsidRPr="005674CF" w:rsidRDefault="00CB045C" w:rsidP="005674CF">
            <w:pPr>
              <w:shd w:val="clear" w:color="auto" w:fill="FFFFFF"/>
              <w:spacing w:line="245" w:lineRule="exact"/>
              <w:ind w:right="53" w:firstLine="115"/>
              <w:jc w:val="center"/>
              <w:rPr>
                <w:rFonts w:ascii="Century Gothic" w:hAnsi="Century Gothic"/>
                <w:sz w:val="18"/>
                <w:szCs w:val="18"/>
              </w:rPr>
            </w:pPr>
            <w:r w:rsidRPr="005674CF">
              <w:rPr>
                <w:rFonts w:ascii="Century Gothic" w:hAnsi="Century Gothic"/>
                <w:sz w:val="18"/>
                <w:szCs w:val="18"/>
              </w:rPr>
              <w:t>16</w:t>
            </w:r>
          </w:p>
        </w:tc>
        <w:tc>
          <w:tcPr>
            <w:tcW w:w="1527" w:type="dxa"/>
            <w:tcBorders>
              <w:top w:val="single" w:sz="4" w:space="0" w:color="auto"/>
              <w:left w:val="single" w:sz="6" w:space="0" w:color="00000A"/>
              <w:bottom w:val="single" w:sz="4" w:space="0" w:color="auto"/>
              <w:right w:val="single" w:sz="6" w:space="0" w:color="00000A"/>
            </w:tcBorders>
            <w:shd w:val="clear" w:color="auto" w:fill="FFFFFF"/>
          </w:tcPr>
          <w:p w:rsidR="00190754" w:rsidRDefault="00190754">
            <w:pPr>
              <w:shd w:val="clear" w:color="auto" w:fill="FFFFFF"/>
              <w:rPr>
                <w:rFonts w:ascii="Century Gothic" w:hAnsi="Century Gothic"/>
              </w:rPr>
            </w:pPr>
          </w:p>
        </w:tc>
        <w:tc>
          <w:tcPr>
            <w:tcW w:w="1134" w:type="dxa"/>
            <w:tcBorders>
              <w:top w:val="single" w:sz="4" w:space="0" w:color="auto"/>
              <w:left w:val="single" w:sz="6" w:space="0" w:color="00000A"/>
              <w:bottom w:val="single" w:sz="4" w:space="0" w:color="auto"/>
              <w:right w:val="single" w:sz="6" w:space="0" w:color="00000A"/>
            </w:tcBorders>
            <w:shd w:val="clear" w:color="auto" w:fill="FFFFFF"/>
          </w:tcPr>
          <w:p w:rsidR="00190754" w:rsidRPr="00F07CD1" w:rsidRDefault="00190754">
            <w:pPr>
              <w:shd w:val="clear" w:color="auto" w:fill="FFFFFF"/>
              <w:jc w:val="center"/>
              <w:rPr>
                <w:rFonts w:ascii="Century Gothic" w:eastAsia="Times New Roman" w:hAnsi="Century Gothic"/>
              </w:rPr>
            </w:pPr>
          </w:p>
        </w:tc>
      </w:tr>
      <w:tr w:rsidR="00190754" w:rsidRPr="00F07CD1" w:rsidTr="00CB045C">
        <w:trPr>
          <w:trHeight w:hRule="exact" w:val="275"/>
        </w:trPr>
        <w:tc>
          <w:tcPr>
            <w:tcW w:w="371" w:type="dxa"/>
            <w:tcBorders>
              <w:top w:val="single" w:sz="4" w:space="0" w:color="auto"/>
              <w:left w:val="single" w:sz="6" w:space="0" w:color="00000A"/>
              <w:bottom w:val="single" w:sz="4" w:space="0" w:color="auto"/>
              <w:right w:val="single" w:sz="6" w:space="0" w:color="00000A"/>
            </w:tcBorders>
            <w:shd w:val="clear" w:color="auto" w:fill="FFFFFF"/>
          </w:tcPr>
          <w:p w:rsidR="00190754" w:rsidRPr="00CB045C" w:rsidRDefault="00CB045C" w:rsidP="00190754">
            <w:pPr>
              <w:shd w:val="clear" w:color="auto" w:fill="FFFFFF"/>
              <w:ind w:left="62"/>
              <w:rPr>
                <w:rFonts w:ascii="Century Gothic" w:hAnsi="Century Gothic"/>
                <w:sz w:val="20"/>
                <w:szCs w:val="20"/>
              </w:rPr>
            </w:pPr>
            <w:r>
              <w:rPr>
                <w:rFonts w:ascii="Century Gothic" w:hAnsi="Century Gothic"/>
                <w:sz w:val="20"/>
                <w:szCs w:val="20"/>
              </w:rPr>
              <w:t>3</w:t>
            </w:r>
          </w:p>
        </w:tc>
        <w:tc>
          <w:tcPr>
            <w:tcW w:w="2222" w:type="dxa"/>
            <w:tcBorders>
              <w:top w:val="single" w:sz="4" w:space="0" w:color="auto"/>
              <w:left w:val="single" w:sz="6" w:space="0" w:color="00000A"/>
              <w:bottom w:val="single" w:sz="4" w:space="0" w:color="auto"/>
              <w:right w:val="single" w:sz="4" w:space="0" w:color="auto"/>
            </w:tcBorders>
            <w:shd w:val="clear" w:color="auto" w:fill="FFFFFF"/>
          </w:tcPr>
          <w:p w:rsidR="00190754" w:rsidRPr="00CB045C" w:rsidRDefault="00CB045C">
            <w:pPr>
              <w:shd w:val="clear" w:color="auto" w:fill="FFFFFF"/>
              <w:spacing w:line="245" w:lineRule="exact"/>
              <w:ind w:right="494"/>
              <w:rPr>
                <w:rFonts w:ascii="Century Gothic" w:hAnsi="Century Gothic"/>
                <w:b/>
                <w:sz w:val="18"/>
                <w:szCs w:val="18"/>
              </w:rPr>
            </w:pPr>
            <w:r w:rsidRPr="00CB045C">
              <w:rPr>
                <w:rFonts w:ascii="Century Gothic" w:hAnsi="Century Gothic"/>
                <w:b/>
                <w:sz w:val="18"/>
                <w:szCs w:val="18"/>
              </w:rPr>
              <w:t xml:space="preserve">Klawiatura </w:t>
            </w:r>
          </w:p>
        </w:tc>
        <w:tc>
          <w:tcPr>
            <w:tcW w:w="2548" w:type="dxa"/>
            <w:tcBorders>
              <w:top w:val="single" w:sz="4" w:space="0" w:color="auto"/>
              <w:left w:val="single" w:sz="4" w:space="0" w:color="auto"/>
              <w:bottom w:val="single" w:sz="4" w:space="0" w:color="auto"/>
              <w:right w:val="single" w:sz="6" w:space="0" w:color="00000A"/>
            </w:tcBorders>
            <w:shd w:val="clear" w:color="auto" w:fill="FFFFFF"/>
          </w:tcPr>
          <w:p w:rsidR="00190754" w:rsidRDefault="00190754">
            <w:pPr>
              <w:shd w:val="clear" w:color="auto" w:fill="FFFFFF"/>
              <w:spacing w:line="245" w:lineRule="exact"/>
              <w:ind w:right="494"/>
              <w:rPr>
                <w:rFonts w:ascii="Century Gothic" w:hAnsi="Century Gothic"/>
                <w:sz w:val="16"/>
                <w:szCs w:val="16"/>
              </w:rPr>
            </w:pPr>
          </w:p>
        </w:tc>
        <w:tc>
          <w:tcPr>
            <w:tcW w:w="1262" w:type="dxa"/>
            <w:tcBorders>
              <w:top w:val="single" w:sz="4" w:space="0" w:color="auto"/>
              <w:left w:val="single" w:sz="6" w:space="0" w:color="00000A"/>
              <w:bottom w:val="single" w:sz="4" w:space="0" w:color="auto"/>
              <w:right w:val="single" w:sz="6" w:space="0" w:color="00000A"/>
            </w:tcBorders>
            <w:shd w:val="clear" w:color="auto" w:fill="FFFFFF"/>
          </w:tcPr>
          <w:p w:rsidR="00190754" w:rsidRPr="005674CF" w:rsidRDefault="00CB045C" w:rsidP="005674CF">
            <w:pPr>
              <w:shd w:val="clear" w:color="auto" w:fill="FFFFFF"/>
              <w:spacing w:line="245" w:lineRule="exact"/>
              <w:ind w:right="53" w:firstLine="115"/>
              <w:jc w:val="center"/>
              <w:rPr>
                <w:rFonts w:ascii="Century Gothic" w:hAnsi="Century Gothic"/>
                <w:sz w:val="18"/>
                <w:szCs w:val="18"/>
              </w:rPr>
            </w:pPr>
            <w:r w:rsidRPr="005674CF">
              <w:rPr>
                <w:rFonts w:ascii="Century Gothic" w:hAnsi="Century Gothic"/>
                <w:sz w:val="18"/>
                <w:szCs w:val="18"/>
              </w:rPr>
              <w:t>20</w:t>
            </w:r>
          </w:p>
        </w:tc>
        <w:tc>
          <w:tcPr>
            <w:tcW w:w="1527" w:type="dxa"/>
            <w:tcBorders>
              <w:top w:val="single" w:sz="4" w:space="0" w:color="auto"/>
              <w:left w:val="single" w:sz="6" w:space="0" w:color="00000A"/>
              <w:bottom w:val="single" w:sz="4" w:space="0" w:color="auto"/>
              <w:right w:val="single" w:sz="6" w:space="0" w:color="00000A"/>
            </w:tcBorders>
            <w:shd w:val="clear" w:color="auto" w:fill="FFFFFF"/>
          </w:tcPr>
          <w:p w:rsidR="00190754" w:rsidRDefault="00190754">
            <w:pPr>
              <w:shd w:val="clear" w:color="auto" w:fill="FFFFFF"/>
              <w:rPr>
                <w:rFonts w:ascii="Century Gothic" w:hAnsi="Century Gothic"/>
              </w:rPr>
            </w:pPr>
          </w:p>
        </w:tc>
        <w:tc>
          <w:tcPr>
            <w:tcW w:w="1134" w:type="dxa"/>
            <w:tcBorders>
              <w:top w:val="single" w:sz="4" w:space="0" w:color="auto"/>
              <w:left w:val="single" w:sz="6" w:space="0" w:color="00000A"/>
              <w:bottom w:val="single" w:sz="4" w:space="0" w:color="auto"/>
              <w:right w:val="single" w:sz="6" w:space="0" w:color="00000A"/>
            </w:tcBorders>
            <w:shd w:val="clear" w:color="auto" w:fill="FFFFFF"/>
          </w:tcPr>
          <w:p w:rsidR="00190754" w:rsidRPr="00F07CD1" w:rsidRDefault="00190754">
            <w:pPr>
              <w:shd w:val="clear" w:color="auto" w:fill="FFFFFF"/>
              <w:jc w:val="center"/>
              <w:rPr>
                <w:rFonts w:ascii="Century Gothic" w:eastAsia="Times New Roman" w:hAnsi="Century Gothic"/>
              </w:rPr>
            </w:pPr>
          </w:p>
        </w:tc>
      </w:tr>
      <w:tr w:rsidR="00190754" w:rsidRPr="00F07CD1" w:rsidTr="00CB045C">
        <w:trPr>
          <w:trHeight w:hRule="exact" w:val="315"/>
        </w:trPr>
        <w:tc>
          <w:tcPr>
            <w:tcW w:w="371" w:type="dxa"/>
            <w:tcBorders>
              <w:top w:val="single" w:sz="4" w:space="0" w:color="auto"/>
              <w:left w:val="single" w:sz="6" w:space="0" w:color="00000A"/>
              <w:bottom w:val="single" w:sz="4" w:space="0" w:color="auto"/>
              <w:right w:val="single" w:sz="6" w:space="0" w:color="00000A"/>
            </w:tcBorders>
            <w:shd w:val="clear" w:color="auto" w:fill="FFFFFF"/>
          </w:tcPr>
          <w:p w:rsidR="00190754" w:rsidRPr="00CB045C" w:rsidRDefault="00CB045C" w:rsidP="00190754">
            <w:pPr>
              <w:shd w:val="clear" w:color="auto" w:fill="FFFFFF"/>
              <w:ind w:left="62"/>
              <w:rPr>
                <w:rFonts w:ascii="Century Gothic" w:hAnsi="Century Gothic"/>
                <w:sz w:val="20"/>
                <w:szCs w:val="20"/>
              </w:rPr>
            </w:pPr>
            <w:r>
              <w:rPr>
                <w:rFonts w:ascii="Century Gothic" w:hAnsi="Century Gothic"/>
                <w:sz w:val="20"/>
                <w:szCs w:val="20"/>
              </w:rPr>
              <w:t>4</w:t>
            </w:r>
          </w:p>
        </w:tc>
        <w:tc>
          <w:tcPr>
            <w:tcW w:w="2222" w:type="dxa"/>
            <w:tcBorders>
              <w:top w:val="single" w:sz="4" w:space="0" w:color="auto"/>
              <w:left w:val="single" w:sz="6" w:space="0" w:color="00000A"/>
              <w:bottom w:val="single" w:sz="4" w:space="0" w:color="auto"/>
              <w:right w:val="single" w:sz="4" w:space="0" w:color="auto"/>
            </w:tcBorders>
            <w:shd w:val="clear" w:color="auto" w:fill="FFFFFF"/>
          </w:tcPr>
          <w:p w:rsidR="00190754" w:rsidRPr="00CB045C" w:rsidRDefault="00CB045C">
            <w:pPr>
              <w:shd w:val="clear" w:color="auto" w:fill="FFFFFF"/>
              <w:spacing w:line="245" w:lineRule="exact"/>
              <w:ind w:right="494"/>
              <w:rPr>
                <w:rFonts w:ascii="Century Gothic" w:hAnsi="Century Gothic"/>
                <w:b/>
                <w:sz w:val="20"/>
                <w:szCs w:val="20"/>
              </w:rPr>
            </w:pPr>
            <w:r w:rsidRPr="00CB045C">
              <w:rPr>
                <w:rFonts w:ascii="Century Gothic" w:hAnsi="Century Gothic"/>
                <w:b/>
                <w:sz w:val="20"/>
                <w:szCs w:val="20"/>
              </w:rPr>
              <w:t xml:space="preserve">Czytnik </w:t>
            </w:r>
          </w:p>
        </w:tc>
        <w:tc>
          <w:tcPr>
            <w:tcW w:w="2548" w:type="dxa"/>
            <w:tcBorders>
              <w:top w:val="single" w:sz="4" w:space="0" w:color="auto"/>
              <w:left w:val="single" w:sz="4" w:space="0" w:color="auto"/>
              <w:bottom w:val="single" w:sz="4" w:space="0" w:color="auto"/>
              <w:right w:val="single" w:sz="6" w:space="0" w:color="00000A"/>
            </w:tcBorders>
            <w:shd w:val="clear" w:color="auto" w:fill="FFFFFF"/>
          </w:tcPr>
          <w:p w:rsidR="00190754" w:rsidRDefault="00190754">
            <w:pPr>
              <w:shd w:val="clear" w:color="auto" w:fill="FFFFFF"/>
              <w:spacing w:line="245" w:lineRule="exact"/>
              <w:ind w:right="494"/>
              <w:rPr>
                <w:rFonts w:ascii="Century Gothic" w:hAnsi="Century Gothic"/>
                <w:sz w:val="16"/>
                <w:szCs w:val="16"/>
              </w:rPr>
            </w:pPr>
          </w:p>
        </w:tc>
        <w:tc>
          <w:tcPr>
            <w:tcW w:w="1262" w:type="dxa"/>
            <w:tcBorders>
              <w:top w:val="single" w:sz="4" w:space="0" w:color="auto"/>
              <w:left w:val="single" w:sz="6" w:space="0" w:color="00000A"/>
              <w:bottom w:val="single" w:sz="4" w:space="0" w:color="auto"/>
              <w:right w:val="single" w:sz="6" w:space="0" w:color="00000A"/>
            </w:tcBorders>
            <w:shd w:val="clear" w:color="auto" w:fill="FFFFFF"/>
          </w:tcPr>
          <w:p w:rsidR="0048526B" w:rsidRPr="005674CF" w:rsidRDefault="001D0F8C" w:rsidP="005674CF">
            <w:pPr>
              <w:shd w:val="clear" w:color="auto" w:fill="FFFFFF"/>
              <w:spacing w:line="245" w:lineRule="exact"/>
              <w:ind w:right="53" w:firstLine="115"/>
              <w:jc w:val="center"/>
              <w:rPr>
                <w:rFonts w:ascii="Century Gothic" w:hAnsi="Century Gothic"/>
                <w:sz w:val="18"/>
                <w:szCs w:val="18"/>
              </w:rPr>
            </w:pPr>
            <w:r w:rsidRPr="005674CF">
              <w:rPr>
                <w:rFonts w:ascii="Century Gothic" w:hAnsi="Century Gothic"/>
                <w:sz w:val="18"/>
                <w:szCs w:val="18"/>
              </w:rPr>
              <w:t>2</w:t>
            </w:r>
          </w:p>
          <w:p w:rsidR="00190754" w:rsidRPr="005674CF" w:rsidRDefault="00CB045C" w:rsidP="005674CF">
            <w:pPr>
              <w:shd w:val="clear" w:color="auto" w:fill="FFFFFF"/>
              <w:spacing w:line="245" w:lineRule="exact"/>
              <w:ind w:right="53" w:firstLine="115"/>
              <w:jc w:val="center"/>
              <w:rPr>
                <w:rFonts w:ascii="Century Gothic" w:hAnsi="Century Gothic"/>
                <w:sz w:val="18"/>
                <w:szCs w:val="18"/>
              </w:rPr>
            </w:pPr>
            <w:r w:rsidRPr="005674CF">
              <w:rPr>
                <w:rFonts w:ascii="Century Gothic" w:hAnsi="Century Gothic"/>
                <w:sz w:val="18"/>
                <w:szCs w:val="18"/>
              </w:rPr>
              <w:t>2</w:t>
            </w:r>
          </w:p>
        </w:tc>
        <w:tc>
          <w:tcPr>
            <w:tcW w:w="1527" w:type="dxa"/>
            <w:tcBorders>
              <w:top w:val="single" w:sz="4" w:space="0" w:color="auto"/>
              <w:left w:val="single" w:sz="6" w:space="0" w:color="00000A"/>
              <w:bottom w:val="single" w:sz="4" w:space="0" w:color="auto"/>
              <w:right w:val="single" w:sz="6" w:space="0" w:color="00000A"/>
            </w:tcBorders>
            <w:shd w:val="clear" w:color="auto" w:fill="FFFFFF"/>
          </w:tcPr>
          <w:p w:rsidR="00190754" w:rsidRDefault="00190754">
            <w:pPr>
              <w:shd w:val="clear" w:color="auto" w:fill="FFFFFF"/>
              <w:rPr>
                <w:rFonts w:ascii="Century Gothic" w:hAnsi="Century Gothic"/>
              </w:rPr>
            </w:pPr>
          </w:p>
        </w:tc>
        <w:tc>
          <w:tcPr>
            <w:tcW w:w="1134" w:type="dxa"/>
            <w:tcBorders>
              <w:top w:val="single" w:sz="4" w:space="0" w:color="auto"/>
              <w:left w:val="single" w:sz="6" w:space="0" w:color="00000A"/>
              <w:bottom w:val="single" w:sz="4" w:space="0" w:color="auto"/>
              <w:right w:val="single" w:sz="6" w:space="0" w:color="00000A"/>
            </w:tcBorders>
            <w:shd w:val="clear" w:color="auto" w:fill="FFFFFF"/>
          </w:tcPr>
          <w:p w:rsidR="00190754" w:rsidRPr="00F07CD1" w:rsidRDefault="00190754">
            <w:pPr>
              <w:shd w:val="clear" w:color="auto" w:fill="FFFFFF"/>
              <w:jc w:val="center"/>
              <w:rPr>
                <w:rFonts w:ascii="Century Gothic" w:eastAsia="Times New Roman" w:hAnsi="Century Gothic"/>
              </w:rPr>
            </w:pPr>
          </w:p>
        </w:tc>
      </w:tr>
      <w:tr w:rsidR="00CB045C" w:rsidRPr="00F07CD1" w:rsidTr="00CB045C">
        <w:trPr>
          <w:trHeight w:hRule="exact" w:val="315"/>
        </w:trPr>
        <w:tc>
          <w:tcPr>
            <w:tcW w:w="371" w:type="dxa"/>
            <w:tcBorders>
              <w:top w:val="single" w:sz="4" w:space="0" w:color="auto"/>
              <w:left w:val="single" w:sz="6" w:space="0" w:color="00000A"/>
              <w:bottom w:val="single" w:sz="6" w:space="0" w:color="00000A"/>
              <w:right w:val="single" w:sz="6" w:space="0" w:color="00000A"/>
            </w:tcBorders>
            <w:shd w:val="clear" w:color="auto" w:fill="FFFFFF"/>
          </w:tcPr>
          <w:p w:rsidR="00CB045C" w:rsidRPr="00CB045C" w:rsidRDefault="00CB045C" w:rsidP="00190754">
            <w:pPr>
              <w:shd w:val="clear" w:color="auto" w:fill="FFFFFF"/>
              <w:ind w:left="62"/>
              <w:rPr>
                <w:rFonts w:ascii="Century Gothic" w:hAnsi="Century Gothic"/>
                <w:sz w:val="20"/>
                <w:szCs w:val="20"/>
              </w:rPr>
            </w:pPr>
            <w:r>
              <w:rPr>
                <w:rFonts w:ascii="Century Gothic" w:hAnsi="Century Gothic"/>
                <w:sz w:val="20"/>
                <w:szCs w:val="20"/>
              </w:rPr>
              <w:t>5</w:t>
            </w:r>
          </w:p>
        </w:tc>
        <w:tc>
          <w:tcPr>
            <w:tcW w:w="2222" w:type="dxa"/>
            <w:tcBorders>
              <w:top w:val="single" w:sz="4" w:space="0" w:color="auto"/>
              <w:left w:val="single" w:sz="6" w:space="0" w:color="00000A"/>
              <w:bottom w:val="single" w:sz="6" w:space="0" w:color="00000A"/>
              <w:right w:val="single" w:sz="4" w:space="0" w:color="auto"/>
            </w:tcBorders>
            <w:shd w:val="clear" w:color="auto" w:fill="FFFFFF"/>
          </w:tcPr>
          <w:p w:rsidR="00CB045C" w:rsidRPr="00CB045C" w:rsidRDefault="00CB045C">
            <w:pPr>
              <w:shd w:val="clear" w:color="auto" w:fill="FFFFFF"/>
              <w:spacing w:line="245" w:lineRule="exact"/>
              <w:ind w:right="494"/>
              <w:rPr>
                <w:rFonts w:ascii="Century Gothic" w:hAnsi="Century Gothic"/>
                <w:b/>
                <w:sz w:val="18"/>
                <w:szCs w:val="18"/>
              </w:rPr>
            </w:pPr>
            <w:r w:rsidRPr="00CB045C">
              <w:rPr>
                <w:rFonts w:ascii="Century Gothic" w:hAnsi="Century Gothic"/>
                <w:b/>
                <w:sz w:val="18"/>
                <w:szCs w:val="18"/>
              </w:rPr>
              <w:t xml:space="preserve">Karta </w:t>
            </w:r>
          </w:p>
        </w:tc>
        <w:tc>
          <w:tcPr>
            <w:tcW w:w="2548" w:type="dxa"/>
            <w:tcBorders>
              <w:top w:val="single" w:sz="4" w:space="0" w:color="auto"/>
              <w:left w:val="single" w:sz="4" w:space="0" w:color="auto"/>
              <w:bottom w:val="single" w:sz="6" w:space="0" w:color="00000A"/>
              <w:right w:val="single" w:sz="6" w:space="0" w:color="00000A"/>
            </w:tcBorders>
            <w:shd w:val="clear" w:color="auto" w:fill="FFFFFF"/>
          </w:tcPr>
          <w:p w:rsidR="00CB045C" w:rsidRDefault="00CB045C">
            <w:pPr>
              <w:shd w:val="clear" w:color="auto" w:fill="FFFFFF"/>
              <w:spacing w:line="245" w:lineRule="exact"/>
              <w:ind w:right="494"/>
              <w:rPr>
                <w:rFonts w:ascii="Century Gothic" w:hAnsi="Century Gothic"/>
                <w:sz w:val="16"/>
                <w:szCs w:val="16"/>
              </w:rPr>
            </w:pPr>
          </w:p>
        </w:tc>
        <w:tc>
          <w:tcPr>
            <w:tcW w:w="1262" w:type="dxa"/>
            <w:tcBorders>
              <w:top w:val="single" w:sz="4" w:space="0" w:color="auto"/>
              <w:left w:val="single" w:sz="6" w:space="0" w:color="00000A"/>
              <w:bottom w:val="single" w:sz="6" w:space="0" w:color="00000A"/>
              <w:right w:val="single" w:sz="6" w:space="0" w:color="00000A"/>
            </w:tcBorders>
            <w:shd w:val="clear" w:color="auto" w:fill="FFFFFF"/>
          </w:tcPr>
          <w:p w:rsidR="00CB045C" w:rsidRPr="005674CF" w:rsidRDefault="00CB045C" w:rsidP="005674CF">
            <w:pPr>
              <w:shd w:val="clear" w:color="auto" w:fill="FFFFFF"/>
              <w:spacing w:line="245" w:lineRule="exact"/>
              <w:ind w:right="53" w:firstLine="115"/>
              <w:jc w:val="center"/>
              <w:rPr>
                <w:rFonts w:ascii="Century Gothic" w:hAnsi="Century Gothic"/>
                <w:sz w:val="18"/>
                <w:szCs w:val="18"/>
              </w:rPr>
            </w:pPr>
            <w:r w:rsidRPr="005674CF">
              <w:rPr>
                <w:rFonts w:ascii="Century Gothic" w:hAnsi="Century Gothic"/>
                <w:sz w:val="18"/>
                <w:szCs w:val="18"/>
              </w:rPr>
              <w:t>150</w:t>
            </w:r>
          </w:p>
        </w:tc>
        <w:tc>
          <w:tcPr>
            <w:tcW w:w="1527" w:type="dxa"/>
            <w:tcBorders>
              <w:top w:val="single" w:sz="4" w:space="0" w:color="auto"/>
              <w:left w:val="single" w:sz="6" w:space="0" w:color="00000A"/>
              <w:bottom w:val="single" w:sz="6" w:space="0" w:color="00000A"/>
              <w:right w:val="single" w:sz="6" w:space="0" w:color="00000A"/>
            </w:tcBorders>
            <w:shd w:val="clear" w:color="auto" w:fill="FFFFFF"/>
          </w:tcPr>
          <w:p w:rsidR="00CB045C" w:rsidRDefault="00CB045C">
            <w:pPr>
              <w:shd w:val="clear" w:color="auto" w:fill="FFFFFF"/>
              <w:rPr>
                <w:rFonts w:ascii="Century Gothic" w:hAnsi="Century Gothic"/>
              </w:rPr>
            </w:pPr>
          </w:p>
        </w:tc>
        <w:tc>
          <w:tcPr>
            <w:tcW w:w="1134" w:type="dxa"/>
            <w:tcBorders>
              <w:top w:val="single" w:sz="4" w:space="0" w:color="auto"/>
              <w:left w:val="single" w:sz="6" w:space="0" w:color="00000A"/>
              <w:bottom w:val="single" w:sz="6" w:space="0" w:color="00000A"/>
              <w:right w:val="single" w:sz="6" w:space="0" w:color="00000A"/>
            </w:tcBorders>
            <w:shd w:val="clear" w:color="auto" w:fill="FFFFFF"/>
          </w:tcPr>
          <w:p w:rsidR="00CB045C" w:rsidRPr="00F07CD1" w:rsidRDefault="00CB045C">
            <w:pPr>
              <w:shd w:val="clear" w:color="auto" w:fill="FFFFFF"/>
              <w:jc w:val="center"/>
              <w:rPr>
                <w:rFonts w:ascii="Century Gothic" w:eastAsia="Times New Roman" w:hAnsi="Century Gothic"/>
              </w:rPr>
            </w:pPr>
          </w:p>
        </w:tc>
      </w:tr>
    </w:tbl>
    <w:p w:rsidR="005A351E" w:rsidRPr="008D2652" w:rsidRDefault="008D2652" w:rsidP="00417E02">
      <w:pPr>
        <w:pStyle w:val="Akapitzlist"/>
        <w:widowControl w:val="0"/>
        <w:numPr>
          <w:ilvl w:val="1"/>
          <w:numId w:val="64"/>
        </w:numPr>
        <w:shd w:val="clear" w:color="auto" w:fill="FFFFFF"/>
        <w:tabs>
          <w:tab w:val="left" w:pos="426"/>
        </w:tabs>
        <w:spacing w:before="226" w:after="0" w:line="245" w:lineRule="exact"/>
        <w:ind w:hanging="2160"/>
        <w:rPr>
          <w:rFonts w:ascii="Century Gothic" w:eastAsia="Times New Roman" w:hAnsi="Century Gothic"/>
          <w:b/>
          <w:bCs/>
          <w:sz w:val="20"/>
          <w:szCs w:val="20"/>
          <w:lang w:val="pl-PL"/>
        </w:rPr>
      </w:pPr>
      <w:r>
        <w:rPr>
          <w:rFonts w:ascii="Century Gothic" w:hAnsi="Century Gothic"/>
          <w:b/>
          <w:bCs/>
          <w:sz w:val="20"/>
          <w:szCs w:val="20"/>
          <w:lang w:val="pl-PL"/>
        </w:rPr>
        <w:t xml:space="preserve">Oświadczamy, że: </w:t>
      </w:r>
    </w:p>
    <w:p w:rsidR="005A351E" w:rsidRDefault="008D2652" w:rsidP="00417E02">
      <w:pPr>
        <w:pStyle w:val="Akapitzlist"/>
        <w:widowControl w:val="0"/>
        <w:numPr>
          <w:ilvl w:val="0"/>
          <w:numId w:val="45"/>
        </w:numPr>
        <w:shd w:val="clear" w:color="auto" w:fill="FFFFFF"/>
        <w:tabs>
          <w:tab w:val="left" w:pos="426"/>
        </w:tabs>
        <w:spacing w:before="226" w:after="0" w:line="245" w:lineRule="exact"/>
        <w:ind w:left="426" w:hanging="284"/>
        <w:jc w:val="both"/>
        <w:rPr>
          <w:rFonts w:ascii="Century Gothic" w:hAnsi="Century Gothic"/>
          <w:sz w:val="20"/>
          <w:szCs w:val="20"/>
        </w:rPr>
      </w:pPr>
      <w:r>
        <w:rPr>
          <w:rFonts w:ascii="Century Gothic" w:eastAsia="Times New Roman" w:hAnsi="Century Gothic"/>
          <w:bCs/>
          <w:sz w:val="20"/>
          <w:szCs w:val="20"/>
          <w:lang w:val="pl-PL"/>
        </w:rPr>
        <w:t>Udzielamy</w:t>
      </w:r>
      <w:r w:rsidR="005A351E" w:rsidRPr="005A351E">
        <w:rPr>
          <w:rFonts w:ascii="Century Gothic" w:eastAsia="Times New Roman" w:hAnsi="Century Gothic"/>
          <w:bCs/>
          <w:sz w:val="20"/>
          <w:szCs w:val="20"/>
        </w:rPr>
        <w:t xml:space="preserve"> ……..</w:t>
      </w:r>
      <w:r w:rsidR="005A351E" w:rsidRPr="005A351E">
        <w:rPr>
          <w:rFonts w:ascii="Century Gothic" w:eastAsia="Times New Roman" w:hAnsi="Century Gothic"/>
          <w:bCs/>
          <w:sz w:val="16"/>
          <w:szCs w:val="16"/>
          <w:vertAlign w:val="superscript"/>
          <w:lang w:val="pl-PL"/>
        </w:rPr>
        <w:t>3</w:t>
      </w:r>
      <w:r w:rsidR="005A351E">
        <w:rPr>
          <w:rFonts w:ascii="Century Gothic" w:eastAsia="Times New Roman" w:hAnsi="Century Gothic"/>
          <w:bCs/>
          <w:sz w:val="20"/>
          <w:szCs w:val="20"/>
          <w:lang w:val="pl-PL"/>
        </w:rPr>
        <w:t xml:space="preserve">) </w:t>
      </w:r>
      <w:r w:rsidR="005A351E" w:rsidRPr="005A351E">
        <w:rPr>
          <w:rFonts w:ascii="Century Gothic" w:eastAsia="Times New Roman" w:hAnsi="Century Gothic"/>
          <w:bCs/>
          <w:sz w:val="20"/>
          <w:szCs w:val="20"/>
        </w:rPr>
        <w:t xml:space="preserve"> m-cy </w:t>
      </w:r>
      <w:r w:rsidR="00983E8A">
        <w:rPr>
          <w:rFonts w:ascii="Century Gothic" w:eastAsia="Times New Roman" w:hAnsi="Century Gothic"/>
          <w:bCs/>
          <w:sz w:val="20"/>
          <w:szCs w:val="20"/>
        </w:rPr>
        <w:t xml:space="preserve">(min. </w:t>
      </w:r>
      <w:r w:rsidR="00B91C33">
        <w:rPr>
          <w:rFonts w:ascii="Century Gothic" w:eastAsia="Times New Roman" w:hAnsi="Century Gothic"/>
          <w:bCs/>
          <w:sz w:val="20"/>
          <w:szCs w:val="20"/>
          <w:lang w:val="pl-PL"/>
        </w:rPr>
        <w:t>12</w:t>
      </w:r>
      <w:r w:rsidR="00983E8A">
        <w:rPr>
          <w:rFonts w:ascii="Century Gothic" w:eastAsia="Times New Roman" w:hAnsi="Century Gothic"/>
          <w:bCs/>
          <w:sz w:val="20"/>
          <w:szCs w:val="20"/>
        </w:rPr>
        <w:t xml:space="preserve"> m-ce) </w:t>
      </w:r>
      <w:r w:rsidR="005A351E" w:rsidRPr="005A351E">
        <w:rPr>
          <w:rFonts w:ascii="Century Gothic" w:eastAsia="Times New Roman" w:hAnsi="Century Gothic"/>
          <w:bCs/>
          <w:sz w:val="20"/>
          <w:szCs w:val="20"/>
        </w:rPr>
        <w:t>gwarancji</w:t>
      </w:r>
      <w:r w:rsidR="004B5320">
        <w:rPr>
          <w:rFonts w:ascii="Century Gothic" w:eastAsia="Times New Roman" w:hAnsi="Century Gothic"/>
          <w:bCs/>
          <w:sz w:val="20"/>
          <w:szCs w:val="20"/>
          <w:lang w:val="pl-PL"/>
        </w:rPr>
        <w:t xml:space="preserve"> i </w:t>
      </w:r>
      <w:r w:rsidR="005A351E">
        <w:rPr>
          <w:rFonts w:ascii="Century Gothic" w:eastAsia="Times New Roman" w:hAnsi="Century Gothic"/>
          <w:bCs/>
          <w:sz w:val="20"/>
          <w:szCs w:val="20"/>
          <w:lang w:val="pl-PL"/>
        </w:rPr>
        <w:t xml:space="preserve">rękojmi </w:t>
      </w:r>
      <w:r w:rsidR="00B91C33">
        <w:rPr>
          <w:rFonts w:ascii="Century Gothic" w:eastAsia="Times New Roman" w:hAnsi="Century Gothic"/>
          <w:bCs/>
          <w:sz w:val="20"/>
          <w:szCs w:val="20"/>
          <w:lang w:val="pl-PL"/>
        </w:rPr>
        <w:t xml:space="preserve">na </w:t>
      </w:r>
      <w:r w:rsidR="00A96054">
        <w:rPr>
          <w:rFonts w:ascii="Century Gothic" w:eastAsia="Times New Roman" w:hAnsi="Century Gothic"/>
          <w:bCs/>
          <w:sz w:val="20"/>
          <w:szCs w:val="20"/>
          <w:lang w:val="pl-PL"/>
        </w:rPr>
        <w:t xml:space="preserve">asortyment </w:t>
      </w:r>
      <w:r w:rsidR="00B91C33">
        <w:rPr>
          <w:rFonts w:ascii="Century Gothic" w:eastAsia="Times New Roman" w:hAnsi="Century Gothic"/>
          <w:bCs/>
          <w:sz w:val="20"/>
          <w:szCs w:val="20"/>
          <w:lang w:val="pl-PL"/>
        </w:rPr>
        <w:t xml:space="preserve"> </w:t>
      </w:r>
      <w:r w:rsidR="005A351E" w:rsidRPr="005A351E">
        <w:rPr>
          <w:rFonts w:ascii="Century Gothic" w:eastAsia="Times New Roman" w:hAnsi="Century Gothic"/>
          <w:bCs/>
          <w:sz w:val="20"/>
          <w:szCs w:val="20"/>
        </w:rPr>
        <w:t xml:space="preserve"> </w:t>
      </w:r>
      <w:r w:rsidR="005A351E" w:rsidRPr="005A351E">
        <w:rPr>
          <w:rFonts w:ascii="Century Gothic" w:eastAsia="Times New Roman" w:hAnsi="Century Gothic"/>
          <w:sz w:val="20"/>
          <w:szCs w:val="20"/>
        </w:rPr>
        <w:t xml:space="preserve">licząc od dnia </w:t>
      </w:r>
      <w:r w:rsidR="005A351E" w:rsidRPr="005A351E">
        <w:rPr>
          <w:rFonts w:ascii="Century Gothic" w:hAnsi="Century Gothic"/>
          <w:sz w:val="20"/>
          <w:szCs w:val="20"/>
        </w:rPr>
        <w:t>zawarcia umowy wykonawczej.</w:t>
      </w:r>
    </w:p>
    <w:p w:rsidR="00B91C33" w:rsidRPr="00B91C33" w:rsidRDefault="00A96054" w:rsidP="007A7256">
      <w:pPr>
        <w:pStyle w:val="Akapitzlist"/>
        <w:widowControl w:val="0"/>
        <w:numPr>
          <w:ilvl w:val="0"/>
          <w:numId w:val="45"/>
        </w:numPr>
        <w:shd w:val="clear" w:color="auto" w:fill="FFFFFF"/>
        <w:tabs>
          <w:tab w:val="left" w:pos="442"/>
        </w:tabs>
        <w:spacing w:before="226" w:after="0" w:line="245" w:lineRule="exact"/>
        <w:ind w:left="426" w:hanging="284"/>
        <w:jc w:val="both"/>
        <w:rPr>
          <w:rFonts w:ascii="Century Gothic" w:hAnsi="Century Gothic"/>
          <w:sz w:val="20"/>
          <w:szCs w:val="20"/>
        </w:rPr>
      </w:pPr>
      <w:r>
        <w:rPr>
          <w:rFonts w:ascii="Century Gothic" w:hAnsi="Century Gothic"/>
          <w:sz w:val="20"/>
          <w:szCs w:val="20"/>
          <w:lang w:val="pl-PL"/>
        </w:rPr>
        <w:t xml:space="preserve">Asortyment </w:t>
      </w:r>
      <w:r w:rsidR="00B91C33">
        <w:rPr>
          <w:rFonts w:ascii="Century Gothic" w:hAnsi="Century Gothic"/>
          <w:sz w:val="20"/>
          <w:szCs w:val="20"/>
          <w:lang w:val="pl-PL"/>
        </w:rPr>
        <w:t xml:space="preserve">zobowiązujemy  się dostarczyć w terminie </w:t>
      </w:r>
      <w:r w:rsidR="00B91C33" w:rsidRPr="00DE4813">
        <w:rPr>
          <w:rFonts w:ascii="Century Gothic" w:hAnsi="Century Gothic"/>
          <w:sz w:val="20"/>
          <w:szCs w:val="20"/>
        </w:rPr>
        <w:t xml:space="preserve">do 30 </w:t>
      </w:r>
      <w:r w:rsidR="00B91C33" w:rsidRPr="00DE4813">
        <w:rPr>
          <w:rFonts w:ascii="Century Gothic" w:eastAsia="Times New Roman" w:hAnsi="Century Gothic"/>
          <w:bCs/>
          <w:sz w:val="20"/>
          <w:szCs w:val="20"/>
        </w:rPr>
        <w:t>dni roboczych</w:t>
      </w:r>
      <w:r w:rsidR="00B91C33" w:rsidRPr="00DE4813">
        <w:rPr>
          <w:rFonts w:ascii="Century Gothic" w:eastAsia="Times New Roman" w:hAnsi="Century Gothic"/>
          <w:sz w:val="20"/>
          <w:szCs w:val="20"/>
        </w:rPr>
        <w:t xml:space="preserve"> licząc od dnia</w:t>
      </w:r>
      <w:r w:rsidR="00B91C33">
        <w:rPr>
          <w:rFonts w:ascii="Century Gothic" w:eastAsia="Times New Roman" w:hAnsi="Century Gothic"/>
          <w:sz w:val="20"/>
          <w:szCs w:val="20"/>
        </w:rPr>
        <w:t xml:space="preserve"> zawarcia umowy wykonawczej</w:t>
      </w:r>
      <w:r w:rsidR="00B91C33">
        <w:rPr>
          <w:rFonts w:ascii="Century Gothic" w:eastAsia="Times New Roman" w:hAnsi="Century Gothic"/>
          <w:sz w:val="20"/>
          <w:szCs w:val="20"/>
          <w:lang w:val="pl-PL"/>
        </w:rPr>
        <w:t xml:space="preserve">. </w:t>
      </w:r>
    </w:p>
    <w:p w:rsidR="00B91C33" w:rsidRPr="005A351E" w:rsidRDefault="00B91C33" w:rsidP="00417E02">
      <w:pPr>
        <w:pStyle w:val="Akapitzlist"/>
        <w:widowControl w:val="0"/>
        <w:numPr>
          <w:ilvl w:val="0"/>
          <w:numId w:val="45"/>
        </w:numPr>
        <w:shd w:val="clear" w:color="auto" w:fill="FFFFFF"/>
        <w:tabs>
          <w:tab w:val="left" w:pos="426"/>
        </w:tabs>
        <w:spacing w:before="226" w:after="0" w:line="245" w:lineRule="exact"/>
        <w:ind w:left="426" w:hanging="284"/>
        <w:jc w:val="both"/>
        <w:rPr>
          <w:rFonts w:ascii="Century Gothic" w:hAnsi="Century Gothic"/>
          <w:sz w:val="20"/>
          <w:szCs w:val="20"/>
        </w:rPr>
      </w:pPr>
      <w:r>
        <w:rPr>
          <w:rFonts w:ascii="Century Gothic" w:eastAsia="Times New Roman" w:hAnsi="Century Gothic"/>
          <w:sz w:val="20"/>
          <w:szCs w:val="20"/>
          <w:lang w:val="pl-PL"/>
        </w:rPr>
        <w:t xml:space="preserve">Dostarczymy i zrealizujemy przedmiot  zamówienia zgodnie  z wymogami zawartymi                             w załączniku nr 8 A do SWZ. </w:t>
      </w:r>
    </w:p>
    <w:p w:rsidR="00B06032" w:rsidRDefault="003353D0" w:rsidP="003353D0">
      <w:pPr>
        <w:tabs>
          <w:tab w:val="center" w:pos="4536"/>
          <w:tab w:val="right" w:pos="9072"/>
        </w:tabs>
        <w:rPr>
          <w:rFonts w:ascii="Century Gothic" w:hAnsi="Century Gothic"/>
          <w:b/>
          <w:sz w:val="20"/>
          <w:szCs w:val="20"/>
        </w:rPr>
      </w:pPr>
      <w:r>
        <w:rPr>
          <w:rFonts w:ascii="Century Gothic" w:hAnsi="Century Gothic"/>
          <w:b/>
          <w:sz w:val="20"/>
          <w:szCs w:val="20"/>
        </w:rPr>
        <w:t>III.</w:t>
      </w:r>
      <w:r w:rsidR="00615D24">
        <w:rPr>
          <w:rFonts w:ascii="Century Gothic" w:hAnsi="Century Gothic"/>
          <w:b/>
          <w:sz w:val="20"/>
          <w:szCs w:val="20"/>
        </w:rPr>
        <w:t xml:space="preserve"> </w:t>
      </w:r>
      <w:r w:rsidR="00B06032" w:rsidRPr="00B06032">
        <w:rPr>
          <w:rFonts w:ascii="Century Gothic" w:hAnsi="Century Gothic"/>
          <w:b/>
          <w:sz w:val="20"/>
          <w:szCs w:val="20"/>
        </w:rPr>
        <w:t>Oświadczamy, że:</w:t>
      </w:r>
    </w:p>
    <w:p w:rsidR="00B06032" w:rsidRPr="00B06032" w:rsidRDefault="00B06032" w:rsidP="00B06032">
      <w:pPr>
        <w:numPr>
          <w:ilvl w:val="3"/>
          <w:numId w:val="3"/>
        </w:numPr>
        <w:tabs>
          <w:tab w:val="left" w:pos="-850"/>
        </w:tabs>
        <w:autoSpaceDN w:val="0"/>
        <w:ind w:left="426" w:hanging="426"/>
        <w:jc w:val="both"/>
        <w:rPr>
          <w:rFonts w:ascii="Century Gothic" w:eastAsia="Times New Roman" w:hAnsi="Century Gothic" w:cs="Times New Roman"/>
          <w:kern w:val="0"/>
          <w:sz w:val="20"/>
          <w:szCs w:val="20"/>
          <w:lang w:bidi="ar-SA"/>
        </w:rPr>
      </w:pPr>
      <w:r w:rsidRPr="00B06032">
        <w:rPr>
          <w:rFonts w:ascii="Century Gothic" w:eastAsia="Times New Roman" w:hAnsi="Century Gothic" w:cs="Times New Roman"/>
          <w:bCs/>
          <w:kern w:val="0"/>
          <w:sz w:val="20"/>
          <w:szCs w:val="20"/>
          <w:lang w:bidi="ar-SA"/>
        </w:rPr>
        <w:t>Zgodnie z ustawą o podatku od towarów i usług obowiązek odprowadzenia podatku powstaje po stronie Wykonawcy/Zamawiającego</w:t>
      </w:r>
      <w:r w:rsidRPr="00B06032">
        <w:rPr>
          <w:rFonts w:ascii="Century Gothic" w:eastAsia="Times New Roman" w:hAnsi="Century Gothic" w:cs="Times New Roman"/>
          <w:bCs/>
          <w:color w:val="auto"/>
          <w:kern w:val="0"/>
          <w:sz w:val="20"/>
          <w:szCs w:val="20"/>
          <w:vertAlign w:val="superscript"/>
          <w:lang w:eastAsia="en-US" w:bidi="ar-SA"/>
        </w:rPr>
        <w:t>4)</w:t>
      </w:r>
    </w:p>
    <w:p w:rsidR="00B06032" w:rsidRPr="00B06032" w:rsidRDefault="00B06032" w:rsidP="00B0603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bCs/>
          <w:color w:val="auto"/>
          <w:kern w:val="0"/>
          <w:sz w:val="20"/>
          <w:szCs w:val="20"/>
          <w:lang w:bidi="ar-SA"/>
        </w:rPr>
        <w:t>Jesteśmy/jestem:</w:t>
      </w:r>
      <w:r w:rsidRPr="00B06032">
        <w:rPr>
          <w:rFonts w:ascii="Century Gothic" w:eastAsia="Times New Roman" w:hAnsi="Century Gothic" w:cs="Times New Roman"/>
          <w:bCs/>
          <w:color w:val="auto"/>
          <w:kern w:val="0"/>
          <w:sz w:val="20"/>
          <w:szCs w:val="20"/>
          <w:vertAlign w:val="superscript"/>
          <w:lang w:bidi="ar-SA"/>
        </w:rPr>
        <w:t>5)</w:t>
      </w:r>
    </w:p>
    <w:p w:rsidR="00B06032" w:rsidRPr="00B06032" w:rsidRDefault="00B06032" w:rsidP="00B06032">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mikroprzedsiębiorstwem;</w:t>
      </w:r>
    </w:p>
    <w:p w:rsidR="00B06032" w:rsidRPr="00B06032" w:rsidRDefault="00B06032" w:rsidP="00B06032">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małym przedsiębiorstwem;</w:t>
      </w:r>
    </w:p>
    <w:p w:rsidR="00B06032" w:rsidRPr="00B06032" w:rsidRDefault="00B06032" w:rsidP="00B06032">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średnim przedsiębiorstwem;</w:t>
      </w:r>
    </w:p>
    <w:p w:rsidR="00B06032" w:rsidRPr="00B06032" w:rsidRDefault="00B06032" w:rsidP="00B06032">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jednoosobową działalnością gospodarczą;</w:t>
      </w:r>
    </w:p>
    <w:p w:rsidR="00CB045C" w:rsidRDefault="00B06032" w:rsidP="00B06032">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osobą fizyczną nieprowa</w:t>
      </w:r>
      <w:r w:rsidR="00CB045C">
        <w:rPr>
          <w:rFonts w:ascii="Century Gothic" w:eastAsia="Times New Roman" w:hAnsi="Century Gothic" w:cs="Times New Roman"/>
          <w:color w:val="auto"/>
          <w:kern w:val="0"/>
          <w:sz w:val="20"/>
          <w:szCs w:val="20"/>
          <w:lang w:bidi="ar-SA"/>
        </w:rPr>
        <w:t>dzącą działalności gospodarczej</w:t>
      </w:r>
    </w:p>
    <w:p w:rsidR="00CB045C" w:rsidRDefault="00B06032" w:rsidP="00CB045C">
      <w:pPr>
        <w:tabs>
          <w:tab w:val="left" w:pos="-850"/>
        </w:tabs>
        <w:autoSpaceDN w:val="0"/>
        <w:ind w:left="426"/>
        <w:jc w:val="both"/>
        <w:rPr>
          <w:rFonts w:ascii="Century Gothic" w:eastAsia="Times New Roman" w:hAnsi="Century Gothic" w:cs="Times New Roman"/>
          <w:sz w:val="20"/>
          <w:szCs w:val="20"/>
        </w:rPr>
      </w:pPr>
      <w:r w:rsidRPr="00B06032">
        <w:rPr>
          <w:rFonts w:ascii="Century Gothic" w:eastAsia="Times New Roman" w:hAnsi="Century Gothic" w:cs="Times New Roman"/>
          <w:color w:val="auto"/>
          <w:kern w:val="0"/>
          <w:sz w:val="20"/>
          <w:szCs w:val="20"/>
          <w:lang w:bidi="ar-SA"/>
        </w:rPr>
        <w:t xml:space="preserve">  </w:t>
      </w:r>
      <w:r w:rsidR="00CB045C">
        <w:rPr>
          <w:rFonts w:ascii="Century Gothic" w:eastAsia="Times New Roman" w:hAnsi="Century Gothic" w:cs="Times New Roman"/>
          <w:sz w:val="20"/>
          <w:szCs w:val="20"/>
        </w:rPr>
        <w:t>󠄀</w:t>
      </w:r>
      <w:r w:rsidR="00CB045C" w:rsidRPr="00CB045C">
        <w:rPr>
          <w:rFonts w:ascii="Century Gothic" w:eastAsia="Times New Roman" w:hAnsi="Century Gothic" w:cs="Times New Roman"/>
          <w:color w:val="auto"/>
          <w:kern w:val="0"/>
          <w:sz w:val="20"/>
          <w:szCs w:val="20"/>
          <w:lang w:bidi="ar-SA"/>
        </w:rPr>
        <w:t xml:space="preserve"> </w:t>
      </w:r>
      <w:r w:rsidR="00CB045C" w:rsidRPr="00B06032">
        <w:rPr>
          <w:rFonts w:ascii="Century Gothic" w:eastAsia="Times New Roman" w:hAnsi="Century Gothic" w:cs="Times New Roman"/>
          <w:color w:val="auto"/>
          <w:kern w:val="0"/>
          <w:sz w:val="20"/>
          <w:szCs w:val="20"/>
          <w:lang w:bidi="ar-SA"/>
        </w:rPr>
        <w:t>󠄀</w:t>
      </w:r>
      <w:r w:rsidR="001D0F8C" w:rsidRPr="001D0F8C">
        <w:rPr>
          <w:rFonts w:ascii="Century Gothic" w:eastAsia="Times New Roman" w:hAnsi="Century Gothic" w:cs="Times New Roman"/>
          <w:color w:val="auto"/>
          <w:kern w:val="0"/>
          <w:sz w:val="20"/>
          <w:szCs w:val="20"/>
          <w:lang w:bidi="ar-SA"/>
        </w:rPr>
        <w:t xml:space="preserve"> </w:t>
      </w:r>
      <w:r w:rsidR="001D0F8C" w:rsidRPr="00B06032">
        <w:rPr>
          <w:rFonts w:ascii="Century Gothic" w:eastAsia="Times New Roman" w:hAnsi="Century Gothic" w:cs="Times New Roman"/>
          <w:color w:val="auto"/>
          <w:kern w:val="0"/>
          <w:sz w:val="20"/>
          <w:szCs w:val="20"/>
          <w:lang w:bidi="ar-SA"/>
        </w:rPr>
        <w:t>󠄀</w:t>
      </w:r>
      <w:r w:rsidR="00CB045C" w:rsidRPr="00CB045C">
        <w:rPr>
          <w:rFonts w:ascii="Century Gothic" w:eastAsia="Times New Roman" w:hAnsi="Century Gothic" w:cs="Times New Roman"/>
          <w:color w:val="auto"/>
          <w:kern w:val="0"/>
          <w:sz w:val="20"/>
          <w:szCs w:val="20"/>
          <w:lang w:bidi="ar-SA"/>
        </w:rPr>
        <w:t xml:space="preserve"> </w:t>
      </w:r>
      <w:r w:rsidR="00CB045C" w:rsidRPr="00B06032">
        <w:rPr>
          <w:rFonts w:ascii="Century Gothic" w:eastAsia="Times New Roman" w:hAnsi="Century Gothic" w:cs="Times New Roman"/>
          <w:color w:val="auto"/>
          <w:kern w:val="0"/>
          <w:sz w:val="20"/>
          <w:szCs w:val="20"/>
          <w:lang w:bidi="ar-SA"/>
        </w:rPr>
        <w:t>󠄀</w:t>
      </w:r>
      <w:r w:rsidR="00CB045C">
        <w:rPr>
          <w:rFonts w:ascii="Century Gothic" w:eastAsia="Times New Roman" w:hAnsi="Century Gothic" w:cs="Times New Roman"/>
          <w:sz w:val="20"/>
          <w:szCs w:val="20"/>
        </w:rPr>
        <w:t>innym rodzajem</w:t>
      </w:r>
    </w:p>
    <w:p w:rsidR="00B06032" w:rsidRPr="00B06032" w:rsidRDefault="00B06032" w:rsidP="00B0603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Zapoznaliśmy się z postanowieniami zawartymi w ogłoszeniu i SWZ i nie wnosimy do nich zastrzeżeń oraz zdobyliśmy konieczne informacje potrzebne do właściwego przygotowania oferty.</w:t>
      </w:r>
    </w:p>
    <w:p w:rsidR="00B06032" w:rsidRPr="00B06032" w:rsidRDefault="00B06032" w:rsidP="00B0603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Ogólne warunki umowy zostały przez nas zaakceptowane i w przypadku wyboru naszej oferty zobowiązujemy się do zawarcia umowy na warunkach tam określonych w miejscu i terminie wskazanym przez Zamawiającego.</w:t>
      </w:r>
    </w:p>
    <w:p w:rsidR="00B06032" w:rsidRPr="00B06032" w:rsidRDefault="00B06032" w:rsidP="00B0603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lastRenderedPageBreak/>
        <w:t>Uważamy się za związanych niniejszą ofertą na czas  90 dni od upływu terminu składania ofert.</w:t>
      </w:r>
    </w:p>
    <w:p w:rsidR="00B06032" w:rsidRPr="00B06032" w:rsidRDefault="00B06032" w:rsidP="00B0603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xml:space="preserve">Warunki płatności: </w:t>
      </w:r>
      <w:r w:rsidR="003353D0">
        <w:rPr>
          <w:rFonts w:ascii="Century Gothic" w:eastAsia="Times New Roman" w:hAnsi="Century Gothic" w:cs="Times New Roman"/>
          <w:color w:val="auto"/>
          <w:kern w:val="0"/>
          <w:sz w:val="20"/>
          <w:szCs w:val="20"/>
          <w:lang w:bidi="ar-SA"/>
        </w:rPr>
        <w:t>9</w:t>
      </w:r>
      <w:r w:rsidRPr="00B06032">
        <w:rPr>
          <w:rFonts w:ascii="Century Gothic" w:eastAsia="Times New Roman" w:hAnsi="Century Gothic" w:cs="Times New Roman"/>
          <w:color w:val="auto"/>
          <w:kern w:val="0"/>
          <w:sz w:val="20"/>
          <w:szCs w:val="20"/>
          <w:lang w:bidi="ar-SA"/>
        </w:rPr>
        <w:t>0 dni od dnia dostarczenia do Zamawiającego prawidłowo wystawionej faktury.</w:t>
      </w:r>
    </w:p>
    <w:p w:rsidR="00B06032" w:rsidRPr="00B06032" w:rsidRDefault="00B06032" w:rsidP="00B06032">
      <w:pPr>
        <w:numPr>
          <w:ilvl w:val="3"/>
          <w:numId w:val="3"/>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Zobowiązujemy się do zapewnienia możliwości odbierania wszelkiej korespondencji związanej z prowadzonym postępowaniem przez całą dobę za pośrednictwem Platformy.</w:t>
      </w:r>
    </w:p>
    <w:p w:rsidR="00B06032" w:rsidRPr="00B06032" w:rsidRDefault="00B06032" w:rsidP="00B06032">
      <w:pPr>
        <w:autoSpaceDN w:val="0"/>
        <w:jc w:val="both"/>
        <w:textAlignment w:val="auto"/>
        <w:rPr>
          <w:rFonts w:ascii="Century Gothic" w:eastAsia="Times New Roman" w:hAnsi="Century Gothic" w:cs="Times New Roman"/>
          <w:color w:val="auto"/>
          <w:kern w:val="0"/>
          <w:sz w:val="20"/>
          <w:szCs w:val="20"/>
          <w:lang w:bidi="ar-SA"/>
        </w:rPr>
      </w:pPr>
    </w:p>
    <w:p w:rsidR="00B06032" w:rsidRPr="00B06032" w:rsidRDefault="00B06032" w:rsidP="00B06032">
      <w:pPr>
        <w:tabs>
          <w:tab w:val="center" w:pos="4536"/>
          <w:tab w:val="right" w:pos="9072"/>
        </w:tabs>
        <w:rPr>
          <w:rFonts w:ascii="Century Gothic" w:hAnsi="Century Gothic"/>
          <w:b/>
          <w:sz w:val="20"/>
          <w:szCs w:val="20"/>
        </w:rPr>
      </w:pPr>
      <w:r w:rsidRPr="00B06032">
        <w:rPr>
          <w:rFonts w:ascii="Century Gothic" w:hAnsi="Century Gothic"/>
          <w:b/>
          <w:sz w:val="20"/>
          <w:szCs w:val="20"/>
        </w:rPr>
        <w:t>IV. Informujemy, że:</w:t>
      </w:r>
    </w:p>
    <w:p w:rsidR="00B06032" w:rsidRPr="00B06032" w:rsidRDefault="00CB045C" w:rsidP="00B06032">
      <w:pPr>
        <w:numPr>
          <w:ilvl w:val="6"/>
          <w:numId w:val="3"/>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Pr>
          <w:rFonts w:ascii="Century Gothic" w:eastAsia="Times New Roman" w:hAnsi="Century Gothic" w:cs="Times New Roman"/>
          <w:bCs/>
          <w:color w:val="auto"/>
          <w:kern w:val="0"/>
          <w:sz w:val="20"/>
          <w:szCs w:val="20"/>
          <w:lang w:eastAsia="pl-PL" w:bidi="ar-SA"/>
        </w:rPr>
        <w:t xml:space="preserve">Przedmiot zamówienia realizowany będzie </w:t>
      </w:r>
      <w:r w:rsidR="00B06032" w:rsidRPr="00B06032">
        <w:rPr>
          <w:rFonts w:ascii="Century Gothic" w:eastAsia="Times New Roman" w:hAnsi="Century Gothic" w:cs="Times New Roman"/>
          <w:bCs/>
          <w:color w:val="auto"/>
          <w:kern w:val="0"/>
          <w:sz w:val="20"/>
          <w:szCs w:val="20"/>
          <w:lang w:eastAsia="pl-PL" w:bidi="ar-SA"/>
        </w:rPr>
        <w:t xml:space="preserve"> </w:t>
      </w:r>
      <w:r w:rsidR="00B06032" w:rsidRPr="00B06032">
        <w:rPr>
          <w:rFonts w:ascii="Century Gothic" w:eastAsia="Times New Roman" w:hAnsi="Century Gothic" w:cs="Times New Roman"/>
          <w:b/>
          <w:bCs/>
          <w:color w:val="auto"/>
          <w:kern w:val="0"/>
          <w:sz w:val="20"/>
          <w:szCs w:val="20"/>
          <w:lang w:bidi="ar-SA"/>
        </w:rPr>
        <w:t>własnymi siłami/z pomocą Podwykonawcy</w:t>
      </w:r>
      <w:r w:rsidR="00B06032" w:rsidRPr="00B06032">
        <w:rPr>
          <w:rFonts w:ascii="Century Gothic" w:eastAsia="Times New Roman" w:hAnsi="Century Gothic" w:cs="Times New Roman"/>
          <w:b/>
          <w:color w:val="auto"/>
          <w:kern w:val="0"/>
          <w:sz w:val="20"/>
          <w:szCs w:val="20"/>
          <w:vertAlign w:val="superscript"/>
          <w:lang w:bidi="ar-SA"/>
        </w:rPr>
        <w:t>6)</w:t>
      </w:r>
      <w:r w:rsidR="00B06032" w:rsidRPr="00B06032">
        <w:rPr>
          <w:rFonts w:ascii="Century Gothic" w:eastAsia="Times New Roman" w:hAnsi="Century Gothic" w:cs="Times New Roman"/>
          <w:bCs/>
          <w:color w:val="auto"/>
          <w:kern w:val="0"/>
          <w:sz w:val="20"/>
          <w:szCs w:val="20"/>
          <w:lang w:bidi="ar-SA"/>
        </w:rPr>
        <w:t xml:space="preserve"> ……………………………………………………………………</w:t>
      </w:r>
      <w:r w:rsidR="00B06032" w:rsidRPr="00B06032">
        <w:rPr>
          <w:rFonts w:ascii="Century Gothic" w:eastAsia="Times New Roman" w:hAnsi="Century Gothic" w:cs="Times New Roman"/>
          <w:bCs/>
          <w:color w:val="auto"/>
          <w:kern w:val="0"/>
          <w:sz w:val="20"/>
          <w:szCs w:val="20"/>
          <w:vertAlign w:val="superscript"/>
          <w:lang w:bidi="ar-SA"/>
        </w:rPr>
        <w:t>1)</w:t>
      </w:r>
      <w:r w:rsidR="00B06032" w:rsidRPr="00B06032">
        <w:rPr>
          <w:rFonts w:ascii="Century Gothic" w:eastAsia="Times New Roman" w:hAnsi="Century Gothic" w:cs="Times New Roman"/>
          <w:bCs/>
          <w:color w:val="auto"/>
          <w:kern w:val="0"/>
          <w:sz w:val="20"/>
          <w:szCs w:val="20"/>
          <w:lang w:bidi="ar-SA"/>
        </w:rPr>
        <w:t xml:space="preserve"> </w:t>
      </w:r>
      <w:r w:rsidR="00B06032" w:rsidRPr="00B06032">
        <w:rPr>
          <w:rFonts w:ascii="Century Gothic" w:eastAsia="Times New Roman" w:hAnsi="Century Gothic" w:cs="Times New Roman"/>
          <w:bCs/>
          <w:i/>
          <w:color w:val="auto"/>
          <w:kern w:val="0"/>
          <w:sz w:val="16"/>
          <w:szCs w:val="16"/>
          <w:lang w:bidi="ar-SA"/>
        </w:rPr>
        <w:t>(należy podać nazwę lub firmę Podwykonawcy oraz jego siedzibę)</w:t>
      </w:r>
      <w:r w:rsidR="00B06032" w:rsidRPr="00B06032">
        <w:rPr>
          <w:rFonts w:ascii="Century Gothic" w:eastAsia="Times New Roman" w:hAnsi="Century Gothic" w:cs="Times New Roman"/>
          <w:bCs/>
          <w:color w:val="auto"/>
          <w:kern w:val="0"/>
          <w:sz w:val="20"/>
          <w:szCs w:val="20"/>
          <w:vertAlign w:val="superscript"/>
          <w:lang w:bidi="ar-SA"/>
        </w:rPr>
        <w:t xml:space="preserve"> </w:t>
      </w:r>
      <w:r w:rsidR="00B06032" w:rsidRPr="00B06032">
        <w:rPr>
          <w:rFonts w:ascii="Century Gothic" w:eastAsia="Times New Roman" w:hAnsi="Century Gothic" w:cs="Times New Roman"/>
          <w:bCs/>
          <w:color w:val="auto"/>
          <w:kern w:val="0"/>
          <w:sz w:val="20"/>
          <w:szCs w:val="20"/>
          <w:lang w:bidi="ar-SA"/>
        </w:rPr>
        <w:t>który wykonywać będzie część zamówienia obejmującą:</w:t>
      </w:r>
      <w:r w:rsidR="00B06032" w:rsidRPr="00B06032">
        <w:rPr>
          <w:rFonts w:ascii="Century Gothic" w:eastAsia="Times New Roman" w:hAnsi="Century Gothic" w:cs="Times New Roman"/>
          <w:bCs/>
          <w:i/>
          <w:color w:val="auto"/>
          <w:kern w:val="0"/>
          <w:sz w:val="20"/>
          <w:szCs w:val="20"/>
          <w:lang w:bidi="ar-SA"/>
        </w:rPr>
        <w:t xml:space="preserve"> ……………….….……, </w:t>
      </w:r>
      <w:r w:rsidR="00B06032" w:rsidRPr="00B06032">
        <w:rPr>
          <w:rFonts w:ascii="Century Gothic" w:eastAsia="Times New Roman" w:hAnsi="Century Gothic" w:cs="Times New Roman"/>
          <w:color w:val="auto"/>
          <w:kern w:val="0"/>
          <w:sz w:val="20"/>
          <w:szCs w:val="20"/>
          <w:lang w:bidi="ar-SA"/>
        </w:rPr>
        <w:t>……..........................................................................................................................................................</w:t>
      </w:r>
      <w:r w:rsidR="00B06032" w:rsidRPr="00B06032">
        <w:rPr>
          <w:rFonts w:ascii="Century Gothic" w:eastAsia="Times New Roman" w:hAnsi="Century Gothic" w:cs="Times New Roman"/>
          <w:color w:val="auto"/>
          <w:kern w:val="0"/>
          <w:sz w:val="20"/>
          <w:szCs w:val="20"/>
          <w:vertAlign w:val="superscript"/>
          <w:lang w:bidi="ar-SA"/>
        </w:rPr>
        <w:t>1)</w:t>
      </w:r>
      <w:r w:rsidR="00B06032" w:rsidRPr="00B06032">
        <w:rPr>
          <w:rFonts w:ascii="Century Gothic" w:eastAsia="Times New Roman" w:hAnsi="Century Gothic" w:cs="Times New Roman"/>
          <w:color w:val="auto"/>
          <w:kern w:val="0"/>
          <w:sz w:val="20"/>
          <w:szCs w:val="20"/>
          <w:lang w:bidi="ar-SA"/>
        </w:rPr>
        <w:t xml:space="preserve"> </w:t>
      </w:r>
      <w:r w:rsidR="00B06032" w:rsidRPr="00B06032">
        <w:rPr>
          <w:rFonts w:ascii="Century Gothic" w:eastAsia="Times New Roman" w:hAnsi="Century Gothic" w:cs="Times New Roman"/>
          <w:i/>
          <w:color w:val="auto"/>
          <w:kern w:val="0"/>
          <w:sz w:val="16"/>
          <w:szCs w:val="16"/>
          <w:lang w:bidi="ar-SA"/>
        </w:rPr>
        <w:t>(należy podać zakres części zamówienia, którą Wykonawca zamierza powierzyć Podwykonawcy).</w:t>
      </w:r>
    </w:p>
    <w:p w:rsidR="00B06032" w:rsidRPr="00B06032" w:rsidRDefault="00B06032" w:rsidP="00B06032">
      <w:pPr>
        <w:autoSpaceDN w:val="0"/>
        <w:ind w:left="567"/>
        <w:jc w:val="both"/>
        <w:textAlignment w:val="auto"/>
        <w:rPr>
          <w:rFonts w:ascii="Century Gothic" w:eastAsia="Century Gothic" w:hAnsi="Century Gothic" w:cs="Century Gothic"/>
          <w:color w:val="auto"/>
          <w:kern w:val="0"/>
          <w:sz w:val="20"/>
          <w:szCs w:val="20"/>
          <w:lang w:eastAsia="pl-PL" w:bidi="ar-SA"/>
        </w:rPr>
      </w:pPr>
    </w:p>
    <w:p w:rsidR="00B06032" w:rsidRPr="00B06032" w:rsidRDefault="00B06032" w:rsidP="0062779C">
      <w:pPr>
        <w:numPr>
          <w:ilvl w:val="6"/>
          <w:numId w:val="3"/>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sidRPr="00B06032">
        <w:rPr>
          <w:rFonts w:ascii="Century Gothic" w:eastAsia="Times New Roman" w:hAnsi="Century Gothic" w:cs="Times New Roman"/>
          <w:bCs/>
          <w:color w:val="auto"/>
          <w:kern w:val="0"/>
          <w:sz w:val="20"/>
          <w:szCs w:val="20"/>
          <w:lang w:eastAsia="pl-PL" w:bidi="ar-SA"/>
        </w:rPr>
        <w:t xml:space="preserve">Informacje niezbędne do przygotowania umowy: </w:t>
      </w:r>
    </w:p>
    <w:p w:rsidR="00B06032" w:rsidRDefault="0062779C" w:rsidP="0062779C">
      <w:pPr>
        <w:autoSpaceDN w:val="0"/>
        <w:ind w:left="709" w:hanging="709"/>
        <w:jc w:val="both"/>
        <w:textAlignment w:val="auto"/>
        <w:rPr>
          <w:rFonts w:ascii="Century Gothic" w:eastAsia="Times New Roman" w:hAnsi="Century Gothic" w:cs="Times New Roman"/>
          <w:color w:val="auto"/>
          <w:kern w:val="0"/>
          <w:sz w:val="20"/>
          <w:szCs w:val="20"/>
          <w:vertAlign w:val="superscript"/>
          <w:lang w:bidi="ar-SA"/>
        </w:rPr>
      </w:pPr>
      <w:r>
        <w:rPr>
          <w:rFonts w:ascii="Century Gothic" w:eastAsia="Century Gothic" w:hAnsi="Century Gothic" w:cs="Century Gothic"/>
          <w:color w:val="auto"/>
          <w:kern w:val="0"/>
          <w:sz w:val="20"/>
          <w:szCs w:val="20"/>
          <w:lang w:eastAsia="pl-PL" w:bidi="ar-SA"/>
        </w:rPr>
        <w:t xml:space="preserve">      </w:t>
      </w:r>
      <w:r w:rsidR="00CB045C">
        <w:rPr>
          <w:rFonts w:ascii="Century Gothic" w:eastAsia="Century Gothic" w:hAnsi="Century Gothic" w:cs="Century Gothic"/>
          <w:color w:val="auto"/>
          <w:kern w:val="0"/>
          <w:sz w:val="20"/>
          <w:szCs w:val="20"/>
          <w:lang w:eastAsia="pl-PL" w:bidi="ar-SA"/>
        </w:rPr>
        <w:t>-</w:t>
      </w:r>
      <w:r>
        <w:rPr>
          <w:rFonts w:ascii="Century Gothic" w:eastAsia="Century Gothic" w:hAnsi="Century Gothic" w:cs="Century Gothic"/>
          <w:color w:val="auto"/>
          <w:kern w:val="0"/>
          <w:sz w:val="20"/>
          <w:szCs w:val="20"/>
          <w:lang w:eastAsia="pl-PL" w:bidi="ar-SA"/>
        </w:rPr>
        <w:t xml:space="preserve"> </w:t>
      </w:r>
      <w:r w:rsidR="00331C2B">
        <w:rPr>
          <w:rFonts w:ascii="Century Gothic" w:eastAsia="Century Gothic" w:hAnsi="Century Gothic" w:cs="Century Gothic"/>
          <w:color w:val="auto"/>
          <w:kern w:val="0"/>
          <w:sz w:val="20"/>
          <w:szCs w:val="20"/>
          <w:lang w:eastAsia="pl-PL" w:bidi="ar-SA"/>
        </w:rPr>
        <w:t xml:space="preserve">Zaproszenia  do  złożenia  oferty będą wysyłane </w:t>
      </w:r>
      <w:r w:rsidR="00B06032" w:rsidRPr="00B06032">
        <w:rPr>
          <w:rFonts w:ascii="Century Gothic" w:eastAsia="Gulim" w:hAnsi="Century Gothic" w:cs="Times New Roman"/>
          <w:color w:val="auto"/>
          <w:kern w:val="0"/>
          <w:sz w:val="20"/>
          <w:szCs w:val="20"/>
          <w:lang w:bidi="ar-SA"/>
        </w:rPr>
        <w:t xml:space="preserve">lub adres e-mail: </w:t>
      </w:r>
      <w:r w:rsidR="00B06032" w:rsidRPr="00B06032">
        <w:rPr>
          <w:rFonts w:ascii="Century Gothic" w:eastAsia="Gulim" w:hAnsi="Century Gothic" w:cs="Times New Roman"/>
          <w:i/>
          <w:color w:val="auto"/>
          <w:kern w:val="0"/>
          <w:sz w:val="20"/>
          <w:szCs w:val="20"/>
          <w:lang w:bidi="ar-SA"/>
        </w:rPr>
        <w:t xml:space="preserve">…………………………………………….. </w:t>
      </w:r>
      <w:r w:rsidR="00B06032" w:rsidRPr="00B06032">
        <w:rPr>
          <w:rFonts w:ascii="Century Gothic" w:eastAsia="Times New Roman" w:hAnsi="Century Gothic" w:cs="Times New Roman"/>
          <w:color w:val="auto"/>
          <w:kern w:val="0"/>
          <w:sz w:val="20"/>
          <w:szCs w:val="20"/>
          <w:vertAlign w:val="superscript"/>
          <w:lang w:bidi="ar-SA"/>
        </w:rPr>
        <w:t>1)</w:t>
      </w:r>
    </w:p>
    <w:p w:rsidR="00AB1BAC" w:rsidRPr="003C2214" w:rsidRDefault="00CB045C" w:rsidP="00CB045C">
      <w:pPr>
        <w:pStyle w:val="Tekstpodstawowy"/>
        <w:widowControl w:val="0"/>
        <w:spacing w:after="0"/>
        <w:ind w:left="709" w:hanging="349"/>
        <w:contextualSpacing/>
        <w:textAlignment w:val="auto"/>
        <w:rPr>
          <w:rFonts w:ascii="Century Gothic" w:hAnsi="Century Gothic" w:cs="Times New Roman"/>
          <w:b/>
          <w:bCs/>
          <w:sz w:val="20"/>
          <w:szCs w:val="20"/>
        </w:rPr>
      </w:pPr>
      <w:r>
        <w:rPr>
          <w:rFonts w:ascii="Century Gothic" w:eastAsia="Century Gothic" w:hAnsi="Century Gothic" w:cs="Century Gothic"/>
          <w:sz w:val="20"/>
          <w:lang w:eastAsia="pl-PL"/>
        </w:rPr>
        <w:t xml:space="preserve">-  </w:t>
      </w:r>
      <w:r w:rsidR="00AB1BAC" w:rsidRPr="003C2214">
        <w:rPr>
          <w:rFonts w:ascii="Century Gothic" w:hAnsi="Century Gothic" w:cs="Times New Roman"/>
          <w:sz w:val="20"/>
          <w:szCs w:val="20"/>
        </w:rPr>
        <w:t xml:space="preserve">Strony uznają za zachowanie formy pisemnej poprzez przekazanie wiadomości elektronicznej </w:t>
      </w:r>
      <w:r w:rsidR="00AB1BAC">
        <w:rPr>
          <w:rFonts w:ascii="Century Gothic" w:hAnsi="Century Gothic" w:cs="Times New Roman"/>
          <w:sz w:val="20"/>
          <w:szCs w:val="20"/>
        </w:rPr>
        <w:t>na podane poniżej adresy e-mail ……………………….</w:t>
      </w:r>
      <w:r w:rsidR="00AB1BAC" w:rsidRPr="00B06032">
        <w:rPr>
          <w:rFonts w:ascii="Century Gothic" w:eastAsia="Times New Roman" w:hAnsi="Century Gothic" w:cs="Times New Roman"/>
          <w:color w:val="auto"/>
          <w:kern w:val="0"/>
          <w:sz w:val="20"/>
          <w:szCs w:val="20"/>
          <w:vertAlign w:val="superscript"/>
          <w:lang w:bidi="ar-SA"/>
        </w:rPr>
        <w:t>1)</w:t>
      </w:r>
    </w:p>
    <w:p w:rsidR="00B06032" w:rsidRPr="00B06032" w:rsidRDefault="0062779C" w:rsidP="00CD434B">
      <w:pPr>
        <w:tabs>
          <w:tab w:val="left" w:pos="426"/>
        </w:tabs>
        <w:suppressAutoHyphens w:val="0"/>
        <w:ind w:left="709" w:hanging="709"/>
        <w:jc w:val="both"/>
        <w:textAlignment w:val="auto"/>
        <w:rPr>
          <w:rFonts w:ascii="Century Gothic" w:eastAsia="Gulim" w:hAnsi="Century Gothic"/>
          <w:color w:val="auto"/>
          <w:sz w:val="20"/>
          <w:szCs w:val="20"/>
        </w:rPr>
      </w:pPr>
      <w:r>
        <w:rPr>
          <w:rFonts w:ascii="Century Gothic" w:hAnsi="Century Gothic"/>
          <w:color w:val="FF0000"/>
          <w:sz w:val="20"/>
          <w:szCs w:val="20"/>
        </w:rPr>
        <w:t xml:space="preserve">      </w:t>
      </w:r>
      <w:r w:rsidRPr="00D7738A">
        <w:rPr>
          <w:rFonts w:ascii="Century Gothic" w:hAnsi="Century Gothic"/>
          <w:color w:val="auto"/>
          <w:sz w:val="20"/>
          <w:szCs w:val="20"/>
        </w:rPr>
        <w:t xml:space="preserve">-  </w:t>
      </w:r>
      <w:r>
        <w:rPr>
          <w:rFonts w:ascii="Century Gothic" w:hAnsi="Century Gothic"/>
          <w:color w:val="FF0000"/>
          <w:sz w:val="20"/>
          <w:szCs w:val="20"/>
        </w:rPr>
        <w:t xml:space="preserve"> </w:t>
      </w:r>
      <w:r w:rsidRPr="001D0F8C">
        <w:rPr>
          <w:rFonts w:ascii="Century Gothic" w:hAnsi="Century Gothic"/>
          <w:color w:val="auto"/>
          <w:sz w:val="20"/>
          <w:szCs w:val="20"/>
        </w:rPr>
        <w:t>Przekazywanie informacji dotyczących awarii oraz nieprawidłowej pracy przedmiotu umowy realizowane będzie na podstawie telefonicznych zgłoszeń na wskazany numer telefonu (dostępny w dni robocze) ……………………………………</w:t>
      </w:r>
      <w:r w:rsidRPr="001D0F8C">
        <w:rPr>
          <w:rFonts w:ascii="Century Gothic" w:eastAsia="Times New Roman" w:hAnsi="Century Gothic" w:cs="Times New Roman"/>
          <w:color w:val="auto"/>
          <w:kern w:val="0"/>
          <w:sz w:val="20"/>
          <w:szCs w:val="20"/>
          <w:vertAlign w:val="superscript"/>
          <w:lang w:bidi="ar-SA"/>
        </w:rPr>
        <w:t>1)</w:t>
      </w:r>
      <w:r w:rsidRPr="001D0F8C">
        <w:rPr>
          <w:rFonts w:ascii="Century Gothic" w:hAnsi="Century Gothic"/>
          <w:color w:val="auto"/>
          <w:sz w:val="20"/>
          <w:szCs w:val="20"/>
        </w:rPr>
        <w:t xml:space="preserve"> a następnie potwierdzane pisemnie  na wskazany numer faksu………………..</w:t>
      </w:r>
      <w:r w:rsidR="00CD434B" w:rsidRPr="001D0F8C">
        <w:rPr>
          <w:rFonts w:ascii="Century Gothic" w:eastAsia="Times New Roman" w:hAnsi="Century Gothic" w:cs="Times New Roman"/>
          <w:color w:val="auto"/>
          <w:kern w:val="0"/>
          <w:sz w:val="20"/>
          <w:szCs w:val="20"/>
          <w:vertAlign w:val="superscript"/>
          <w:lang w:bidi="ar-SA"/>
        </w:rPr>
        <w:t>1)</w:t>
      </w:r>
      <w:r w:rsidR="00CD434B" w:rsidRPr="001D0F8C">
        <w:rPr>
          <w:rFonts w:ascii="Century Gothic" w:hAnsi="Century Gothic"/>
          <w:color w:val="auto"/>
          <w:sz w:val="20"/>
          <w:szCs w:val="20"/>
        </w:rPr>
        <w:t xml:space="preserve"> </w:t>
      </w:r>
      <w:r w:rsidRPr="001D0F8C">
        <w:rPr>
          <w:rFonts w:ascii="Century Gothic" w:hAnsi="Century Gothic"/>
          <w:color w:val="auto"/>
          <w:sz w:val="20"/>
          <w:szCs w:val="20"/>
        </w:rPr>
        <w:t xml:space="preserve"> lub adres </w:t>
      </w:r>
      <w:r w:rsidR="004C390A" w:rsidRPr="001D0F8C">
        <w:rPr>
          <w:rFonts w:ascii="Century Gothic" w:hAnsi="Century Gothic"/>
          <w:color w:val="auto"/>
          <w:sz w:val="20"/>
          <w:szCs w:val="20"/>
        </w:rPr>
        <w:t xml:space="preserve">                              </w:t>
      </w:r>
      <w:r w:rsidRPr="001D0F8C">
        <w:rPr>
          <w:rFonts w:ascii="Century Gothic" w:hAnsi="Century Gothic"/>
          <w:color w:val="auto"/>
          <w:sz w:val="20"/>
          <w:szCs w:val="20"/>
        </w:rPr>
        <w:t>e-mail…………………………………….</w:t>
      </w:r>
      <w:r w:rsidR="00CD434B" w:rsidRPr="001D0F8C">
        <w:rPr>
          <w:rFonts w:ascii="Century Gothic" w:eastAsia="Times New Roman" w:hAnsi="Century Gothic" w:cs="Times New Roman"/>
          <w:color w:val="auto"/>
          <w:kern w:val="0"/>
          <w:sz w:val="20"/>
          <w:szCs w:val="20"/>
          <w:vertAlign w:val="superscript"/>
          <w:lang w:bidi="ar-SA"/>
        </w:rPr>
        <w:t>1)</w:t>
      </w:r>
    </w:p>
    <w:p w:rsidR="00B06032" w:rsidRPr="00B06032" w:rsidRDefault="00B06032" w:rsidP="00CB045C">
      <w:pPr>
        <w:suppressAutoHyphens w:val="0"/>
        <w:jc w:val="both"/>
        <w:textAlignment w:val="auto"/>
        <w:rPr>
          <w:rFonts w:ascii="Century Gothic" w:eastAsia="Century Gothic" w:hAnsi="Century Gothic" w:cs="Century Gothic"/>
          <w:color w:val="auto"/>
          <w:kern w:val="0"/>
          <w:sz w:val="20"/>
          <w:szCs w:val="20"/>
          <w:lang w:eastAsia="pl-PL" w:bidi="ar-SA"/>
        </w:rPr>
      </w:pPr>
      <w:r w:rsidRPr="00B06032">
        <w:rPr>
          <w:rFonts w:ascii="Century Gothic" w:eastAsia="Times New Roman" w:hAnsi="Century Gothic"/>
          <w:sz w:val="20"/>
          <w:szCs w:val="20"/>
          <w:lang w:eastAsia="pl-PL"/>
        </w:rPr>
        <w:t xml:space="preserve">        </w:t>
      </w:r>
    </w:p>
    <w:p w:rsidR="00B06032" w:rsidRPr="00B06032" w:rsidRDefault="00B06032" w:rsidP="00B06032">
      <w:pPr>
        <w:tabs>
          <w:tab w:val="left" w:pos="-2454"/>
          <w:tab w:val="left" w:pos="852"/>
        </w:tabs>
        <w:autoSpaceDE w:val="0"/>
        <w:ind w:left="426" w:hanging="426"/>
        <w:jc w:val="both"/>
        <w:rPr>
          <w:rFonts w:ascii="Century Gothic" w:eastAsia="SimSun" w:hAnsi="Century Gothic" w:cs="Times New Roman"/>
          <w:bCs/>
          <w:i/>
          <w:sz w:val="18"/>
          <w:szCs w:val="18"/>
          <w:u w:val="single"/>
          <w:lang w:val="x-none" w:bidi="ar-SA"/>
        </w:rPr>
      </w:pPr>
      <w:r w:rsidRPr="00B06032">
        <w:rPr>
          <w:rFonts w:ascii="Century Gothic" w:eastAsia="SimSun" w:hAnsi="Century Gothic" w:cs="Times New Roman"/>
          <w:bCs/>
          <w:sz w:val="18"/>
          <w:szCs w:val="18"/>
          <w:u w:val="single"/>
          <w:lang w:val="x-none" w:bidi="ar-SA"/>
        </w:rPr>
        <w:t>Uwaga:</w:t>
      </w:r>
    </w:p>
    <w:p w:rsidR="00B06032" w:rsidRPr="00B06032" w:rsidRDefault="00B06032" w:rsidP="00B06032">
      <w:pPr>
        <w:tabs>
          <w:tab w:val="left" w:pos="-2880"/>
          <w:tab w:val="left" w:pos="426"/>
        </w:tabs>
        <w:autoSpaceDE w:val="0"/>
        <w:jc w:val="both"/>
        <w:rPr>
          <w:rFonts w:ascii="Century Gothic" w:eastAsia="SimSun" w:hAnsi="Century Gothic" w:cs="Times New Roman"/>
          <w:bCs/>
          <w:i/>
          <w:sz w:val="18"/>
          <w:szCs w:val="18"/>
          <w:lang w:val="x-none" w:bidi="ar-SA"/>
        </w:rPr>
      </w:pPr>
      <w:r w:rsidRPr="00B06032">
        <w:rPr>
          <w:rFonts w:ascii="Century Gothic" w:eastAsia="SimSun" w:hAnsi="Century Gothic" w:cs="Times New Roman"/>
          <w:bCs/>
          <w:sz w:val="18"/>
          <w:szCs w:val="18"/>
          <w:vertAlign w:val="superscript"/>
          <w:lang w:val="x-none" w:bidi="ar-SA"/>
        </w:rPr>
        <w:t>1)</w:t>
      </w:r>
      <w:r w:rsidRPr="00B06032">
        <w:rPr>
          <w:rFonts w:ascii="Century Gothic" w:eastAsia="SimSun" w:hAnsi="Century Gothic" w:cs="Times New Roman"/>
          <w:bCs/>
          <w:sz w:val="18"/>
          <w:szCs w:val="18"/>
          <w:lang w:val="x-none" w:bidi="ar-SA"/>
        </w:rPr>
        <w:t xml:space="preserve"> - należy wpisać,</w:t>
      </w:r>
    </w:p>
    <w:p w:rsidR="00B06032" w:rsidRPr="00B06032" w:rsidRDefault="00B06032" w:rsidP="00B06032">
      <w:pPr>
        <w:tabs>
          <w:tab w:val="left" w:pos="-2880"/>
          <w:tab w:val="left" w:pos="426"/>
        </w:tabs>
        <w:autoSpaceDE w:val="0"/>
        <w:jc w:val="both"/>
        <w:rPr>
          <w:rFonts w:ascii="Century Gothic" w:eastAsia="SimSun" w:hAnsi="Century Gothic" w:cs="Times New Roman"/>
          <w:bCs/>
          <w:sz w:val="18"/>
          <w:szCs w:val="18"/>
          <w:lang w:val="x-none" w:bidi="ar-SA"/>
        </w:rPr>
      </w:pPr>
      <w:r w:rsidRPr="00B06032">
        <w:rPr>
          <w:rFonts w:ascii="Century Gothic" w:eastAsia="SimSun" w:hAnsi="Century Gothic" w:cs="Times New Roman"/>
          <w:bCs/>
          <w:sz w:val="18"/>
          <w:szCs w:val="18"/>
          <w:vertAlign w:val="superscript"/>
          <w:lang w:bidi="ar-SA"/>
        </w:rPr>
        <w:t xml:space="preserve">2) </w:t>
      </w:r>
      <w:r w:rsidRPr="00B06032">
        <w:rPr>
          <w:rFonts w:ascii="Century Gothic" w:eastAsia="SimSun" w:hAnsi="Century Gothic" w:cs="Times New Roman"/>
          <w:bCs/>
          <w:sz w:val="18"/>
          <w:szCs w:val="18"/>
          <w:lang w:val="x-none" w:bidi="ar-SA"/>
        </w:rPr>
        <w:t>-  z dokładnością do dwóch miejsc po przecinku,</w:t>
      </w:r>
    </w:p>
    <w:p w:rsidR="00B06032" w:rsidRPr="00B06032" w:rsidRDefault="00B06032" w:rsidP="004B5320">
      <w:pPr>
        <w:tabs>
          <w:tab w:val="left" w:pos="-2880"/>
          <w:tab w:val="left" w:pos="426"/>
        </w:tabs>
        <w:autoSpaceDE w:val="0"/>
        <w:ind w:left="284" w:hanging="284"/>
        <w:jc w:val="both"/>
        <w:rPr>
          <w:rFonts w:ascii="Century Gothic" w:eastAsia="SimSun" w:hAnsi="Century Gothic" w:cs="Times New Roman"/>
          <w:bCs/>
          <w:i/>
          <w:sz w:val="18"/>
          <w:szCs w:val="18"/>
          <w:lang w:bidi="ar-SA"/>
        </w:rPr>
      </w:pPr>
      <w:r w:rsidRPr="00B06032">
        <w:rPr>
          <w:rFonts w:ascii="Century Gothic" w:eastAsia="SimSun" w:hAnsi="Century Gothic" w:cs="Times New Roman"/>
          <w:bCs/>
          <w:kern w:val="18"/>
          <w:sz w:val="18"/>
          <w:szCs w:val="18"/>
          <w:vertAlign w:val="superscript"/>
          <w:lang w:bidi="ar-SA"/>
        </w:rPr>
        <w:t>3 –</w:t>
      </w:r>
      <w:r w:rsidRPr="00B06032">
        <w:rPr>
          <w:rFonts w:ascii="Century Gothic" w:eastAsia="SimSun" w:hAnsi="Century Gothic" w:cs="Times New Roman"/>
          <w:bCs/>
          <w:sz w:val="18"/>
          <w:szCs w:val="18"/>
          <w:lang w:bidi="ar-SA"/>
        </w:rPr>
        <w:t xml:space="preserve"> </w:t>
      </w:r>
      <w:r w:rsidRPr="00B06032">
        <w:rPr>
          <w:rFonts w:ascii="Century Gothic" w:eastAsia="SimSun" w:hAnsi="Century Gothic" w:cs="Times New Roman"/>
          <w:bCs/>
          <w:kern w:val="16"/>
          <w:sz w:val="16"/>
          <w:szCs w:val="16"/>
          <w:lang w:bidi="ar-SA"/>
        </w:rPr>
        <w:t>należy  wpisać,  w  przypadku niewpisania  Zamawiający przyjmie okres gwarancji i  rękojmi</w:t>
      </w:r>
      <w:r w:rsidR="00FB6897">
        <w:rPr>
          <w:rFonts w:ascii="Century Gothic" w:eastAsia="SimSun" w:hAnsi="Century Gothic" w:cs="Times New Roman"/>
          <w:bCs/>
          <w:kern w:val="16"/>
          <w:sz w:val="16"/>
          <w:szCs w:val="16"/>
          <w:lang w:bidi="ar-SA"/>
        </w:rPr>
        <w:t xml:space="preserve"> </w:t>
      </w:r>
      <w:r w:rsidR="004B5320">
        <w:rPr>
          <w:rFonts w:ascii="Century Gothic" w:eastAsia="SimSun" w:hAnsi="Century Gothic" w:cs="Times New Roman"/>
          <w:bCs/>
          <w:kern w:val="16"/>
          <w:sz w:val="16"/>
          <w:szCs w:val="16"/>
          <w:lang w:bidi="ar-SA"/>
        </w:rPr>
        <w:t xml:space="preserve"> </w:t>
      </w:r>
      <w:r w:rsidRPr="00B06032">
        <w:rPr>
          <w:rFonts w:ascii="Century Gothic" w:eastAsia="SimSun" w:hAnsi="Century Gothic" w:cs="Times New Roman"/>
          <w:bCs/>
          <w:kern w:val="16"/>
          <w:sz w:val="16"/>
          <w:szCs w:val="16"/>
          <w:lang w:bidi="ar-SA"/>
        </w:rPr>
        <w:t xml:space="preserve">wskazany </w:t>
      </w:r>
      <w:r w:rsidR="00FB6897">
        <w:rPr>
          <w:rFonts w:ascii="Century Gothic" w:eastAsia="SimSun" w:hAnsi="Century Gothic" w:cs="Times New Roman"/>
          <w:bCs/>
          <w:kern w:val="16"/>
          <w:sz w:val="16"/>
          <w:szCs w:val="16"/>
          <w:lang w:bidi="ar-SA"/>
        </w:rPr>
        <w:t xml:space="preserve"> </w:t>
      </w:r>
      <w:r w:rsidR="004B5320">
        <w:rPr>
          <w:rFonts w:ascii="Century Gothic" w:eastAsia="SimSun" w:hAnsi="Century Gothic" w:cs="Times New Roman"/>
          <w:bCs/>
          <w:kern w:val="16"/>
          <w:sz w:val="16"/>
          <w:szCs w:val="16"/>
          <w:lang w:bidi="ar-SA"/>
        </w:rPr>
        <w:t xml:space="preserve"> </w:t>
      </w:r>
      <w:r w:rsidRPr="00B06032">
        <w:rPr>
          <w:rFonts w:ascii="Century Gothic" w:eastAsia="SimSun" w:hAnsi="Century Gothic" w:cs="Times New Roman"/>
          <w:bCs/>
          <w:kern w:val="16"/>
          <w:sz w:val="16"/>
          <w:szCs w:val="16"/>
          <w:lang w:bidi="ar-SA"/>
        </w:rPr>
        <w:t>w  nawiasie</w:t>
      </w:r>
    </w:p>
    <w:p w:rsidR="00B06032" w:rsidRPr="00B06032" w:rsidRDefault="00B06032" w:rsidP="00B06032">
      <w:pPr>
        <w:jc w:val="both"/>
        <w:rPr>
          <w:rFonts w:ascii="Century Gothic" w:eastAsia="Times New Roman" w:hAnsi="Century Gothic" w:cs="Times New Roman"/>
          <w:bCs/>
          <w:color w:val="auto"/>
          <w:sz w:val="18"/>
          <w:szCs w:val="18"/>
          <w:lang w:bidi="ar-SA"/>
        </w:rPr>
      </w:pPr>
      <w:r w:rsidRPr="00B06032">
        <w:rPr>
          <w:rFonts w:ascii="Century Gothic" w:eastAsia="Times New Roman" w:hAnsi="Century Gothic" w:cs="Times New Roman"/>
          <w:bCs/>
          <w:color w:val="auto"/>
          <w:sz w:val="18"/>
          <w:szCs w:val="18"/>
          <w:vertAlign w:val="superscript"/>
          <w:lang w:bidi="ar-SA"/>
        </w:rPr>
        <w:t xml:space="preserve">4) </w:t>
      </w:r>
      <w:r w:rsidRPr="00B06032">
        <w:rPr>
          <w:rFonts w:ascii="Century Gothic" w:eastAsia="Times New Roman" w:hAnsi="Century Gothic" w:cs="Times New Roman"/>
          <w:bCs/>
          <w:i/>
          <w:color w:val="auto"/>
          <w:sz w:val="18"/>
          <w:szCs w:val="18"/>
          <w:lang w:bidi="ar-SA"/>
        </w:rPr>
        <w:t xml:space="preserve">-  </w:t>
      </w:r>
      <w:r w:rsidRPr="00B06032">
        <w:rPr>
          <w:rFonts w:ascii="Century Gothic" w:eastAsia="Times New Roman" w:hAnsi="Century Gothic" w:cs="Times New Roman"/>
          <w:bCs/>
          <w:color w:val="auto"/>
          <w:sz w:val="18"/>
          <w:szCs w:val="18"/>
          <w:lang w:bidi="ar-SA"/>
        </w:rPr>
        <w:t>należy niepotrzebne skreślić:</w:t>
      </w:r>
    </w:p>
    <w:p w:rsidR="00B06032" w:rsidRPr="00B06032" w:rsidRDefault="00B06032" w:rsidP="00B06032">
      <w:pPr>
        <w:jc w:val="both"/>
        <w:rPr>
          <w:rFonts w:ascii="Century Gothic" w:eastAsia="Times New Roman" w:hAnsi="Century Gothic" w:cs="Times New Roman"/>
          <w:bCs/>
          <w:color w:val="auto"/>
          <w:sz w:val="18"/>
          <w:szCs w:val="18"/>
          <w:lang w:bidi="ar-SA"/>
        </w:rPr>
      </w:pPr>
      <w:r w:rsidRPr="00B06032">
        <w:rPr>
          <w:rFonts w:ascii="Century Gothic" w:eastAsia="Times New Roman" w:hAnsi="Century Gothic" w:cs="Times New Roman"/>
          <w:bCs/>
          <w:color w:val="auto"/>
          <w:sz w:val="18"/>
          <w:szCs w:val="18"/>
          <w:lang w:bidi="ar-SA"/>
        </w:rPr>
        <w:t>- jeżeli Wykonawca nie dokona skreślenia Zamawiający uzna, że obowiązek podatkowy leży po stronie Wykonawcy,</w:t>
      </w:r>
    </w:p>
    <w:p w:rsidR="00B06032" w:rsidRPr="00B06032" w:rsidRDefault="00B06032" w:rsidP="00B06032">
      <w:pPr>
        <w:jc w:val="both"/>
        <w:rPr>
          <w:rFonts w:ascii="Century Gothic" w:eastAsia="Times New Roman" w:hAnsi="Century Gothic" w:cs="Times New Roman"/>
          <w:color w:val="auto"/>
          <w:sz w:val="18"/>
          <w:szCs w:val="18"/>
          <w:lang w:bidi="ar-SA"/>
        </w:rPr>
      </w:pPr>
      <w:r w:rsidRPr="00B06032">
        <w:rPr>
          <w:rFonts w:ascii="Century Gothic" w:eastAsia="Times New Roman" w:hAnsi="Century Gothic" w:cs="Times New Roman"/>
          <w:bCs/>
          <w:color w:val="auto"/>
          <w:sz w:val="18"/>
          <w:szCs w:val="18"/>
          <w:vertAlign w:val="superscript"/>
          <w:lang w:bidi="ar-SA"/>
        </w:rPr>
        <w:t>5)</w:t>
      </w:r>
      <w:r w:rsidRPr="00B06032">
        <w:rPr>
          <w:rFonts w:ascii="Century Gothic" w:eastAsia="Times New Roman" w:hAnsi="Century Gothic" w:cs="Times New Roman"/>
          <w:bCs/>
          <w:color w:val="auto"/>
          <w:sz w:val="18"/>
          <w:szCs w:val="18"/>
          <w:lang w:bidi="ar-SA"/>
        </w:rPr>
        <w:t xml:space="preserve"> zaznaczyć właściwe,</w:t>
      </w:r>
    </w:p>
    <w:p w:rsidR="00B06032" w:rsidRPr="00B06032" w:rsidRDefault="00B06032" w:rsidP="00B06032">
      <w:pPr>
        <w:jc w:val="both"/>
        <w:rPr>
          <w:rFonts w:ascii="Century Gothic" w:eastAsia="ArialNarrow" w:hAnsi="Century Gothic" w:cs="Times New Roman"/>
          <w:sz w:val="18"/>
          <w:szCs w:val="18"/>
          <w:lang w:eastAsia="pl-PL"/>
        </w:rPr>
      </w:pPr>
      <w:r w:rsidRPr="00B06032">
        <w:rPr>
          <w:rFonts w:ascii="Century Gothic" w:hAnsi="Century Gothic" w:cs="Times New Roman"/>
          <w:sz w:val="18"/>
          <w:szCs w:val="18"/>
          <w:vertAlign w:val="superscript"/>
        </w:rPr>
        <w:t xml:space="preserve">6) </w:t>
      </w:r>
      <w:r w:rsidRPr="00B06032">
        <w:rPr>
          <w:rFonts w:ascii="Century Gothic" w:hAnsi="Century Gothic" w:cs="Times New Roman"/>
          <w:sz w:val="18"/>
          <w:szCs w:val="18"/>
        </w:rPr>
        <w:t xml:space="preserve">- </w:t>
      </w:r>
      <w:r w:rsidRPr="00B06032">
        <w:rPr>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B06032" w:rsidRPr="00B06032" w:rsidRDefault="00B06032" w:rsidP="00B06032">
      <w:pPr>
        <w:tabs>
          <w:tab w:val="left" w:pos="540"/>
        </w:tabs>
        <w:autoSpaceDE w:val="0"/>
        <w:jc w:val="both"/>
        <w:rPr>
          <w:rFonts w:ascii="Century Gothic" w:hAnsi="Century Gothic" w:cs="Times New Roman"/>
          <w:sz w:val="20"/>
          <w:szCs w:val="20"/>
        </w:rPr>
      </w:pPr>
    </w:p>
    <w:p w:rsidR="00B06032" w:rsidRPr="00B06032" w:rsidRDefault="00B06032" w:rsidP="00B06032">
      <w:pPr>
        <w:tabs>
          <w:tab w:val="left" w:pos="540"/>
        </w:tabs>
        <w:autoSpaceDE w:val="0"/>
        <w:ind w:left="1062" w:hanging="354"/>
        <w:jc w:val="both"/>
        <w:rPr>
          <w:rFonts w:ascii="Century Gothic" w:hAnsi="Century Gothic" w:cs="Times New Roman"/>
          <w:sz w:val="20"/>
          <w:szCs w:val="20"/>
        </w:rPr>
      </w:pPr>
    </w:p>
    <w:p w:rsidR="00B06032" w:rsidRPr="00B06032" w:rsidRDefault="00B06032" w:rsidP="00B06032">
      <w:pPr>
        <w:autoSpaceDE w:val="0"/>
        <w:jc w:val="both"/>
        <w:rPr>
          <w:rFonts w:ascii="Century Gothic" w:eastAsia="Calibri" w:hAnsi="Century Gothic" w:cs="Century Gothic"/>
          <w:kern w:val="0"/>
          <w:sz w:val="20"/>
          <w:szCs w:val="20"/>
          <w:vertAlign w:val="superscript"/>
          <w:lang w:val="x-none" w:eastAsia="en-US" w:bidi="ar-SA"/>
        </w:rPr>
      </w:pPr>
      <w:r w:rsidRPr="00B06032">
        <w:rPr>
          <w:rFonts w:ascii="Century Gothic" w:eastAsia="Calibri" w:hAnsi="Century Gothic" w:cs="Century Gothic"/>
          <w:b/>
          <w:bCs/>
          <w:color w:val="auto"/>
          <w:kern w:val="0"/>
          <w:sz w:val="20"/>
          <w:szCs w:val="20"/>
          <w:lang w:eastAsia="en-US" w:bidi="ar-SA"/>
        </w:rPr>
        <w:t xml:space="preserve">V. </w:t>
      </w:r>
      <w:r w:rsidRPr="00B06032">
        <w:rPr>
          <w:rFonts w:ascii="Century Gothic" w:eastAsia="Calibri" w:hAnsi="Century Gothic" w:cs="Century Gothic"/>
          <w:b/>
          <w:bCs/>
          <w:color w:val="auto"/>
          <w:kern w:val="0"/>
          <w:sz w:val="20"/>
          <w:szCs w:val="20"/>
          <w:lang w:val="x-none" w:eastAsia="en-US" w:bidi="ar-SA"/>
        </w:rPr>
        <w:t>Oświadczamy, że</w:t>
      </w:r>
      <w:r w:rsidRPr="00B06032">
        <w:rPr>
          <w:rFonts w:ascii="Century Gothic" w:eastAsia="Calibri" w:hAnsi="Century Gothic" w:cs="Century Gothic"/>
          <w:color w:val="auto"/>
          <w:kern w:val="0"/>
          <w:sz w:val="20"/>
          <w:szCs w:val="20"/>
          <w:lang w:val="x-none" w:eastAsia="en-US" w:bidi="ar-SA"/>
        </w:rPr>
        <w:t xml:space="preserve"> wypełniliśmy obowiązki informacyjne przewidziane w art. 13 lub art. 14 RODO</w:t>
      </w:r>
      <w:r w:rsidRPr="00B06032">
        <w:rPr>
          <w:rFonts w:ascii="Century Gothic" w:eastAsia="Calibri" w:hAnsi="Century Gothic" w:cs="Century Gothic"/>
          <w:color w:val="auto"/>
          <w:kern w:val="0"/>
          <w:sz w:val="20"/>
          <w:szCs w:val="20"/>
          <w:vertAlign w:val="superscript"/>
          <w:lang w:val="x-none" w:eastAsia="en-US" w:bidi="ar-SA"/>
        </w:rPr>
        <w:t>1)</w:t>
      </w:r>
      <w:r w:rsidRPr="00B06032">
        <w:rPr>
          <w:rFonts w:ascii="Century Gothic" w:eastAsia="Calibri" w:hAnsi="Century Gothic" w:cs="Century Gothic"/>
          <w:color w:val="auto"/>
          <w:kern w:val="0"/>
          <w:sz w:val="20"/>
          <w:szCs w:val="20"/>
          <w:lang w:val="x-none" w:eastAsia="en-US" w:bidi="ar-SA"/>
        </w:rPr>
        <w:t xml:space="preserve"> wobec osób fizycznych, od których dane osobowe bezpośrednio lub pośrednio pozyskaliśmy </w:t>
      </w:r>
      <w:r w:rsidR="00676434">
        <w:rPr>
          <w:rFonts w:ascii="Century Gothic" w:eastAsia="Calibri" w:hAnsi="Century Gothic" w:cs="Century Gothic"/>
          <w:color w:val="auto"/>
          <w:kern w:val="0"/>
          <w:sz w:val="20"/>
          <w:szCs w:val="20"/>
          <w:lang w:eastAsia="en-US" w:bidi="ar-SA"/>
        </w:rPr>
        <w:t xml:space="preserve"> </w:t>
      </w:r>
      <w:r w:rsidRPr="00B06032">
        <w:rPr>
          <w:rFonts w:ascii="Century Gothic" w:eastAsia="Calibri" w:hAnsi="Century Gothic" w:cs="Century Gothic"/>
          <w:color w:val="auto"/>
          <w:kern w:val="0"/>
          <w:sz w:val="20"/>
          <w:szCs w:val="20"/>
          <w:lang w:eastAsia="en-US" w:bidi="ar-SA"/>
        </w:rPr>
        <w:t xml:space="preserve"> </w:t>
      </w:r>
      <w:r w:rsidRPr="00B06032">
        <w:rPr>
          <w:rFonts w:ascii="Century Gothic" w:eastAsia="Calibri" w:hAnsi="Century Gothic" w:cs="Century Gothic"/>
          <w:color w:val="auto"/>
          <w:kern w:val="0"/>
          <w:sz w:val="20"/>
          <w:szCs w:val="20"/>
          <w:lang w:val="x-none" w:eastAsia="en-US" w:bidi="ar-SA"/>
        </w:rPr>
        <w:t>w celu ubiegania się o udzielenie zamówienia publicznego w niniejszym postępowaniu</w:t>
      </w:r>
      <w:r w:rsidRPr="00B06032">
        <w:rPr>
          <w:rFonts w:ascii="Century Gothic" w:eastAsia="Calibri" w:hAnsi="Century Gothic" w:cs="Century Gothic"/>
          <w:color w:val="auto"/>
          <w:kern w:val="0"/>
          <w:sz w:val="20"/>
          <w:szCs w:val="20"/>
          <w:vertAlign w:val="superscript"/>
          <w:lang w:val="x-none" w:eastAsia="en-US" w:bidi="ar-SA"/>
        </w:rPr>
        <w:t>2)</w:t>
      </w:r>
      <w:r w:rsidRPr="00B06032">
        <w:rPr>
          <w:rFonts w:ascii="Century Gothic" w:eastAsia="Calibri" w:hAnsi="Century Gothic" w:cs="Century Gothic"/>
          <w:color w:val="auto"/>
          <w:kern w:val="0"/>
          <w:sz w:val="20"/>
          <w:szCs w:val="20"/>
          <w:lang w:val="x-none" w:eastAsia="en-US" w:bidi="ar-SA"/>
        </w:rPr>
        <w:t>.</w:t>
      </w:r>
    </w:p>
    <w:p w:rsidR="00B06032" w:rsidRPr="00B06032" w:rsidRDefault="00B06032" w:rsidP="00B06032">
      <w:pPr>
        <w:suppressAutoHyphens w:val="0"/>
        <w:autoSpaceDE w:val="0"/>
        <w:spacing w:after="200" w:line="276" w:lineRule="auto"/>
        <w:ind w:left="720"/>
        <w:contextualSpacing/>
        <w:jc w:val="both"/>
        <w:textAlignment w:val="auto"/>
        <w:rPr>
          <w:rFonts w:ascii="Century Gothic" w:eastAsia="Calibri" w:hAnsi="Century Gothic" w:cs="Century Gothic"/>
          <w:kern w:val="0"/>
          <w:sz w:val="20"/>
          <w:szCs w:val="20"/>
          <w:vertAlign w:val="superscript"/>
          <w:lang w:val="x-none" w:eastAsia="en-US" w:bidi="ar-SA"/>
        </w:rPr>
      </w:pPr>
    </w:p>
    <w:p w:rsidR="00B06032" w:rsidRPr="00B06032" w:rsidRDefault="00B06032" w:rsidP="00B06032">
      <w:pPr>
        <w:spacing w:line="100" w:lineRule="atLeast"/>
        <w:ind w:left="142" w:hanging="142"/>
        <w:jc w:val="both"/>
        <w:textAlignment w:val="auto"/>
        <w:rPr>
          <w:rFonts w:ascii="Century Gothic" w:eastAsia="SimSun" w:hAnsi="Century Gothic" w:cs="Gulim"/>
          <w:color w:val="00000A"/>
          <w:sz w:val="18"/>
          <w:szCs w:val="18"/>
          <w:vertAlign w:val="superscript"/>
          <w:lang w:eastAsia="ar-SA" w:bidi="ar-SA"/>
        </w:rPr>
      </w:pPr>
      <w:r w:rsidRPr="00B06032">
        <w:rPr>
          <w:rFonts w:ascii="Century Gothic" w:eastAsia="SimSun" w:hAnsi="Century Gothic" w:cs="Gulim"/>
          <w:sz w:val="18"/>
          <w:szCs w:val="18"/>
          <w:vertAlign w:val="superscript"/>
          <w:lang w:eastAsia="ar-SA" w:bidi="ar-SA"/>
        </w:rPr>
        <w:t xml:space="preserve">1) </w:t>
      </w:r>
      <w:r w:rsidRPr="00B06032">
        <w:rPr>
          <w:rFonts w:ascii="Century Gothic" w:eastAsia="SimSun" w:hAnsi="Century Gothic" w:cs="Gulim"/>
          <w:sz w:val="18"/>
          <w:szCs w:val="18"/>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B06032" w:rsidRPr="00B06032" w:rsidRDefault="00B06032" w:rsidP="00B06032">
      <w:pPr>
        <w:tabs>
          <w:tab w:val="left" w:pos="540"/>
        </w:tabs>
        <w:ind w:left="142" w:hanging="142"/>
        <w:jc w:val="both"/>
        <w:rPr>
          <w:rFonts w:ascii="Century Gothic" w:hAnsi="Century Gothic" w:cs="Gulim"/>
          <w:sz w:val="18"/>
          <w:szCs w:val="18"/>
        </w:rPr>
      </w:pPr>
      <w:r w:rsidRPr="00B06032">
        <w:rPr>
          <w:rFonts w:ascii="Century Gothic" w:hAnsi="Century Gothic" w:cs="Gulim"/>
          <w:sz w:val="18"/>
          <w:szCs w:val="18"/>
          <w:vertAlign w:val="superscript"/>
        </w:rPr>
        <w:t xml:space="preserve">2) </w:t>
      </w:r>
      <w:r w:rsidRPr="00B06032">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06032" w:rsidRPr="00B06032" w:rsidRDefault="00B06032" w:rsidP="00B06032">
      <w:pPr>
        <w:jc w:val="both"/>
        <w:textAlignment w:val="auto"/>
        <w:rPr>
          <w:rFonts w:eastAsia="Times New Roman" w:cs="Times New Roman"/>
          <w:bCs/>
          <w:color w:val="auto"/>
          <w:kern w:val="0"/>
          <w:sz w:val="18"/>
          <w:szCs w:val="18"/>
          <w:lang w:bidi="ar-SA"/>
        </w:rPr>
      </w:pPr>
    </w:p>
    <w:p w:rsidR="00B06032" w:rsidRPr="00B06032" w:rsidRDefault="00B06032" w:rsidP="00B06032">
      <w:pPr>
        <w:tabs>
          <w:tab w:val="left" w:pos="-1462"/>
          <w:tab w:val="left" w:pos="2127"/>
        </w:tabs>
        <w:ind w:left="709" w:hanging="709"/>
        <w:jc w:val="both"/>
        <w:rPr>
          <w:bCs/>
          <w:i/>
          <w:sz w:val="20"/>
        </w:rPr>
      </w:pPr>
    </w:p>
    <w:p w:rsidR="00B06032" w:rsidRPr="00B06032" w:rsidRDefault="00B06032" w:rsidP="00B06032">
      <w:pPr>
        <w:tabs>
          <w:tab w:val="left" w:pos="1978"/>
          <w:tab w:val="left" w:pos="3828"/>
          <w:tab w:val="center" w:pos="4677"/>
        </w:tabs>
        <w:rPr>
          <w:rFonts w:ascii="Open Sans" w:hAnsi="Open Sans" w:cs="Open Sans"/>
          <w:b/>
          <w:i/>
          <w:color w:val="FF0000"/>
          <w:sz w:val="18"/>
          <w:szCs w:val="18"/>
        </w:rPr>
      </w:pPr>
      <w:r w:rsidRPr="00B06032">
        <w:rPr>
          <w:rFonts w:ascii="Open Sans" w:hAnsi="Open Sans" w:cs="Open Sans"/>
          <w:b/>
          <w:i/>
          <w:color w:val="FF0000"/>
          <w:sz w:val="18"/>
          <w:szCs w:val="18"/>
        </w:rPr>
        <w:t>Dokument należy wypełnić i podpisać kwalifikowanym podpisem elektronicznym.</w:t>
      </w:r>
    </w:p>
    <w:p w:rsidR="00B06032" w:rsidRPr="00B06032" w:rsidRDefault="00B06032" w:rsidP="00B06032">
      <w:pPr>
        <w:tabs>
          <w:tab w:val="left" w:pos="1978"/>
          <w:tab w:val="left" w:pos="3828"/>
          <w:tab w:val="center" w:pos="4677"/>
        </w:tabs>
        <w:rPr>
          <w:rFonts w:ascii="Calibri" w:eastAsia="Times New Roman" w:hAnsi="Calibri" w:cs="Calibri"/>
          <w:b/>
          <w:color w:val="FF0000"/>
          <w:kern w:val="0"/>
          <w:szCs w:val="22"/>
          <w:lang w:eastAsia="pl-PL" w:bidi="ar-SA"/>
        </w:rPr>
      </w:pPr>
      <w:r w:rsidRPr="00B06032">
        <w:rPr>
          <w:rFonts w:ascii="Open Sans" w:hAnsi="Open Sans" w:cs="Open Sans"/>
          <w:b/>
          <w:i/>
          <w:color w:val="FF0000"/>
          <w:sz w:val="18"/>
          <w:szCs w:val="18"/>
        </w:rPr>
        <w:t xml:space="preserve">Zamawiający zaleca zapisanie dokumentu w formacie PDF. </w:t>
      </w:r>
    </w:p>
    <w:p w:rsidR="00B06032" w:rsidRPr="00B06032" w:rsidRDefault="00B06032" w:rsidP="00B06032">
      <w:pPr>
        <w:tabs>
          <w:tab w:val="left" w:pos="6435"/>
        </w:tabs>
        <w:jc w:val="right"/>
        <w:rPr>
          <w:rFonts w:cs="Times New Roman"/>
          <w:b/>
          <w:szCs w:val="22"/>
          <w:u w:val="single"/>
        </w:rPr>
      </w:pPr>
    </w:p>
    <w:p w:rsidR="00B06032" w:rsidRPr="00B06032" w:rsidRDefault="00B06032" w:rsidP="00B06032">
      <w:pPr>
        <w:tabs>
          <w:tab w:val="left" w:pos="6435"/>
        </w:tabs>
        <w:jc w:val="right"/>
        <w:rPr>
          <w:rFonts w:cs="Times New Roman"/>
          <w:b/>
          <w:szCs w:val="22"/>
          <w:u w:val="single"/>
        </w:rPr>
      </w:pPr>
    </w:p>
    <w:p w:rsidR="00B06032" w:rsidRDefault="00B06032" w:rsidP="00B06032">
      <w:pPr>
        <w:tabs>
          <w:tab w:val="left" w:pos="6435"/>
        </w:tabs>
        <w:rPr>
          <w:rFonts w:cs="Times New Roman"/>
          <w:b/>
          <w:szCs w:val="22"/>
          <w:u w:val="single"/>
        </w:rPr>
      </w:pPr>
    </w:p>
    <w:p w:rsidR="00B256F4" w:rsidRDefault="00B256F4" w:rsidP="00B06032">
      <w:pPr>
        <w:tabs>
          <w:tab w:val="left" w:pos="6435"/>
        </w:tabs>
        <w:rPr>
          <w:rFonts w:cs="Times New Roman"/>
          <w:b/>
          <w:szCs w:val="22"/>
          <w:u w:val="single"/>
        </w:rPr>
      </w:pPr>
    </w:p>
    <w:p w:rsidR="00B91C33" w:rsidRDefault="00B91C33" w:rsidP="00B06032">
      <w:pPr>
        <w:tabs>
          <w:tab w:val="left" w:pos="6435"/>
        </w:tabs>
        <w:rPr>
          <w:rFonts w:cs="Times New Roman"/>
          <w:b/>
          <w:szCs w:val="22"/>
          <w:u w:val="single"/>
        </w:rPr>
      </w:pPr>
    </w:p>
    <w:p w:rsidR="00B91C33" w:rsidRDefault="00B91C33" w:rsidP="00B06032">
      <w:pPr>
        <w:tabs>
          <w:tab w:val="left" w:pos="6435"/>
        </w:tabs>
        <w:rPr>
          <w:rFonts w:cs="Times New Roman"/>
          <w:b/>
          <w:szCs w:val="22"/>
          <w:u w:val="single"/>
        </w:rPr>
      </w:pPr>
    </w:p>
    <w:p w:rsidR="00B91C33" w:rsidRDefault="00B91C33" w:rsidP="00B06032">
      <w:pPr>
        <w:tabs>
          <w:tab w:val="left" w:pos="6435"/>
        </w:tabs>
        <w:rPr>
          <w:rFonts w:cs="Times New Roman"/>
          <w:b/>
          <w:szCs w:val="22"/>
          <w:u w:val="single"/>
        </w:rPr>
      </w:pPr>
    </w:p>
    <w:p w:rsidR="000E3D12" w:rsidRDefault="000E3D12" w:rsidP="00B06032">
      <w:pPr>
        <w:tabs>
          <w:tab w:val="left" w:pos="6435"/>
        </w:tabs>
        <w:rPr>
          <w:rFonts w:cs="Times New Roman"/>
          <w:b/>
          <w:szCs w:val="22"/>
          <w:u w:val="single"/>
        </w:rPr>
      </w:pPr>
    </w:p>
    <w:p w:rsidR="000E3D12" w:rsidRDefault="000E3D12" w:rsidP="00B06032">
      <w:pPr>
        <w:tabs>
          <w:tab w:val="left" w:pos="6435"/>
        </w:tabs>
        <w:rPr>
          <w:rFonts w:cs="Times New Roman"/>
          <w:b/>
          <w:szCs w:val="22"/>
          <w:u w:val="single"/>
        </w:rPr>
      </w:pPr>
    </w:p>
    <w:p w:rsidR="00B91C33" w:rsidRDefault="00B91C33" w:rsidP="00B06032">
      <w:pPr>
        <w:tabs>
          <w:tab w:val="left" w:pos="6435"/>
        </w:tabs>
        <w:rPr>
          <w:rFonts w:cs="Times New Roman"/>
          <w:b/>
          <w:szCs w:val="22"/>
          <w:u w:val="single"/>
        </w:rPr>
      </w:pPr>
    </w:p>
    <w:p w:rsidR="00B91C33" w:rsidRPr="00B06032" w:rsidRDefault="00B91C33" w:rsidP="00B91C33">
      <w:pPr>
        <w:tabs>
          <w:tab w:val="left" w:pos="6435"/>
        </w:tabs>
        <w:jc w:val="right"/>
        <w:rPr>
          <w:rFonts w:ascii="Century Gothic" w:hAnsi="Century Gothic" w:cs="Times New Roman"/>
          <w:b/>
          <w:color w:val="auto"/>
          <w:sz w:val="20"/>
          <w:szCs w:val="20"/>
          <w:u w:val="single"/>
        </w:rPr>
      </w:pPr>
      <w:r w:rsidRPr="00B06032">
        <w:rPr>
          <w:rFonts w:ascii="Century Gothic" w:hAnsi="Century Gothic" w:cs="Times New Roman"/>
          <w:b/>
          <w:color w:val="auto"/>
          <w:sz w:val="20"/>
          <w:szCs w:val="20"/>
          <w:u w:val="single"/>
        </w:rPr>
        <w:t>Wzór-Załącznik nr 1</w:t>
      </w:r>
      <w:r>
        <w:rPr>
          <w:rFonts w:ascii="Century Gothic" w:hAnsi="Century Gothic" w:cs="Times New Roman"/>
          <w:b/>
          <w:color w:val="auto"/>
          <w:sz w:val="20"/>
          <w:szCs w:val="20"/>
          <w:u w:val="single"/>
        </w:rPr>
        <w:t>B</w:t>
      </w:r>
      <w:r w:rsidRPr="00B06032">
        <w:rPr>
          <w:rFonts w:ascii="Century Gothic" w:hAnsi="Century Gothic" w:cs="Times New Roman"/>
          <w:b/>
          <w:color w:val="auto"/>
          <w:sz w:val="20"/>
          <w:szCs w:val="20"/>
          <w:u w:val="single"/>
        </w:rPr>
        <w:t xml:space="preserve"> do SWZ</w:t>
      </w:r>
    </w:p>
    <w:p w:rsidR="00B91C33" w:rsidRPr="00B06032" w:rsidRDefault="00B91C33" w:rsidP="00B91C33">
      <w:pPr>
        <w:keepNext/>
        <w:widowControl w:val="0"/>
        <w:tabs>
          <w:tab w:val="left" w:pos="864"/>
        </w:tabs>
        <w:spacing w:before="240" w:after="120"/>
        <w:ind w:left="360"/>
        <w:jc w:val="center"/>
        <w:textAlignment w:val="auto"/>
        <w:outlineLvl w:val="0"/>
        <w:rPr>
          <w:rFonts w:ascii="Century Gothic" w:hAnsi="Century Gothic"/>
          <w:b/>
          <w:sz w:val="20"/>
          <w:szCs w:val="20"/>
        </w:rPr>
      </w:pPr>
      <w:r w:rsidRPr="00B06032">
        <w:rPr>
          <w:rFonts w:ascii="Century Gothic" w:hAnsi="Century Gothic"/>
          <w:b/>
          <w:sz w:val="20"/>
          <w:szCs w:val="20"/>
          <w:u w:val="single"/>
        </w:rPr>
        <w:t>OFERTA WYKONAWCY</w:t>
      </w:r>
    </w:p>
    <w:p w:rsidR="00B91C33" w:rsidRPr="00B06032" w:rsidRDefault="00B91C33" w:rsidP="001741AD">
      <w:pPr>
        <w:rPr>
          <w:rFonts w:ascii="Century Gothic" w:hAnsi="Century Gothic"/>
          <w:sz w:val="20"/>
          <w:szCs w:val="20"/>
          <w:vertAlign w:val="superscript"/>
        </w:rPr>
      </w:pPr>
      <w:r w:rsidRPr="00B06032">
        <w:rPr>
          <w:rFonts w:ascii="Century Gothic" w:hAnsi="Century Gothic"/>
          <w:sz w:val="20"/>
          <w:szCs w:val="20"/>
        </w:rPr>
        <w:t>Pełna nazwa Wykonawcy:  __________________________________________________________________</w:t>
      </w:r>
      <w:r w:rsidRPr="00B06032">
        <w:rPr>
          <w:rFonts w:ascii="Century Gothic" w:hAnsi="Century Gothic"/>
          <w:sz w:val="20"/>
          <w:szCs w:val="20"/>
          <w:vertAlign w:val="superscript"/>
        </w:rPr>
        <w:t>1)</w:t>
      </w:r>
    </w:p>
    <w:p w:rsidR="00B91C33" w:rsidRPr="00B06032" w:rsidRDefault="00B91C33" w:rsidP="001741AD">
      <w:pPr>
        <w:rPr>
          <w:rFonts w:ascii="Century Gothic" w:hAnsi="Century Gothic"/>
          <w:sz w:val="20"/>
          <w:szCs w:val="20"/>
          <w:vertAlign w:val="superscript"/>
        </w:rPr>
      </w:pPr>
      <w:r w:rsidRPr="00B06032">
        <w:rPr>
          <w:rFonts w:ascii="Century Gothic" w:hAnsi="Century Gothic"/>
          <w:sz w:val="20"/>
          <w:szCs w:val="20"/>
        </w:rPr>
        <w:t>Adres:  _____________________________________________________________________________________</w:t>
      </w:r>
      <w:r w:rsidRPr="00B06032">
        <w:rPr>
          <w:rFonts w:ascii="Century Gothic" w:hAnsi="Century Gothic"/>
          <w:sz w:val="20"/>
          <w:szCs w:val="20"/>
          <w:vertAlign w:val="superscript"/>
        </w:rPr>
        <w:t>1)</w:t>
      </w:r>
    </w:p>
    <w:p w:rsidR="00B91C33" w:rsidRPr="00B06032" w:rsidRDefault="00B91C33" w:rsidP="001741AD">
      <w:pPr>
        <w:rPr>
          <w:rFonts w:ascii="Century Gothic" w:hAnsi="Century Gothic"/>
          <w:color w:val="auto"/>
          <w:sz w:val="20"/>
          <w:szCs w:val="20"/>
          <w:vertAlign w:val="superscript"/>
        </w:rPr>
      </w:pPr>
      <w:r w:rsidRPr="00B06032">
        <w:rPr>
          <w:rFonts w:ascii="Century Gothic" w:hAnsi="Century Gothic"/>
          <w:color w:val="auto"/>
          <w:sz w:val="20"/>
          <w:szCs w:val="20"/>
        </w:rPr>
        <w:t>Nr telefonu:  ________________________________________________________________________________</w:t>
      </w:r>
      <w:r w:rsidRPr="00B06032">
        <w:rPr>
          <w:rFonts w:ascii="Century Gothic" w:hAnsi="Century Gothic"/>
          <w:color w:val="auto"/>
          <w:sz w:val="20"/>
          <w:szCs w:val="20"/>
          <w:vertAlign w:val="superscript"/>
        </w:rPr>
        <w:t>1)</w:t>
      </w:r>
    </w:p>
    <w:p w:rsidR="00B91C33" w:rsidRPr="00B06032" w:rsidRDefault="00B91C33" w:rsidP="001741AD">
      <w:pPr>
        <w:rPr>
          <w:rFonts w:ascii="Century Gothic" w:hAnsi="Century Gothic"/>
          <w:sz w:val="20"/>
          <w:szCs w:val="20"/>
          <w:vertAlign w:val="superscript"/>
          <w:lang w:val="de-DE"/>
        </w:rPr>
      </w:pPr>
      <w:r w:rsidRPr="00B06032">
        <w:rPr>
          <w:rFonts w:ascii="Century Gothic" w:hAnsi="Century Gothic"/>
          <w:sz w:val="20"/>
          <w:szCs w:val="20"/>
          <w:lang w:val="de-DE"/>
        </w:rPr>
        <w:t>Adres e-mail: _______________________________________________________________________________</w:t>
      </w:r>
      <w:r w:rsidRPr="00B06032">
        <w:rPr>
          <w:rFonts w:ascii="Century Gothic" w:hAnsi="Century Gothic"/>
          <w:sz w:val="20"/>
          <w:szCs w:val="20"/>
          <w:vertAlign w:val="superscript"/>
          <w:lang w:val="de-DE"/>
        </w:rPr>
        <w:t>1)</w:t>
      </w:r>
    </w:p>
    <w:p w:rsidR="00B91C33" w:rsidRPr="00B06032" w:rsidRDefault="00B91C33" w:rsidP="001741AD">
      <w:pPr>
        <w:rPr>
          <w:rFonts w:ascii="Century Gothic" w:hAnsi="Century Gothic"/>
          <w:sz w:val="20"/>
          <w:szCs w:val="20"/>
          <w:vertAlign w:val="superscript"/>
          <w:lang w:val="de-DE"/>
        </w:rPr>
      </w:pPr>
      <w:r w:rsidRPr="00B06032">
        <w:rPr>
          <w:rFonts w:ascii="Century Gothic" w:hAnsi="Century Gothic"/>
          <w:sz w:val="20"/>
          <w:szCs w:val="20"/>
          <w:lang w:val="de-DE"/>
        </w:rPr>
        <w:t>Nr KRS/ REGON/NIP:  ________________________________________________________________________</w:t>
      </w:r>
      <w:r w:rsidRPr="00B06032">
        <w:rPr>
          <w:rFonts w:ascii="Century Gothic" w:hAnsi="Century Gothic"/>
          <w:sz w:val="20"/>
          <w:szCs w:val="20"/>
          <w:vertAlign w:val="superscript"/>
          <w:lang w:val="de-DE"/>
        </w:rPr>
        <w:t>1)</w:t>
      </w:r>
    </w:p>
    <w:p w:rsidR="00B91C33" w:rsidRDefault="00B91C33" w:rsidP="00B91C33">
      <w:pPr>
        <w:suppressAutoHyphens w:val="0"/>
        <w:jc w:val="both"/>
        <w:textAlignment w:val="auto"/>
        <w:rPr>
          <w:rFonts w:ascii="Century Gothic" w:hAnsi="Century Gothic"/>
          <w:strike/>
          <w:color w:val="FF0000"/>
          <w:sz w:val="20"/>
          <w:szCs w:val="20"/>
          <w:lang w:val="de-DE"/>
        </w:rPr>
      </w:pPr>
    </w:p>
    <w:p w:rsidR="001741AD" w:rsidRPr="00B06032" w:rsidRDefault="001741AD" w:rsidP="00B91C33">
      <w:pPr>
        <w:suppressAutoHyphens w:val="0"/>
        <w:jc w:val="both"/>
        <w:textAlignment w:val="auto"/>
        <w:rPr>
          <w:rFonts w:ascii="Century Gothic" w:hAnsi="Century Gothic"/>
          <w:strike/>
          <w:color w:val="FF0000"/>
          <w:sz w:val="20"/>
          <w:szCs w:val="20"/>
          <w:lang w:val="de-DE"/>
        </w:rPr>
      </w:pPr>
    </w:p>
    <w:p w:rsidR="00B91C33" w:rsidRDefault="00B91C33" w:rsidP="00B91C33">
      <w:pPr>
        <w:pStyle w:val="Nagwek50"/>
        <w:spacing w:before="0" w:after="0"/>
        <w:jc w:val="left"/>
        <w:rPr>
          <w:rFonts w:ascii="Century Gothic" w:hAnsi="Century Gothic" w:cs="Times New Roman"/>
          <w:bCs/>
          <w:sz w:val="20"/>
          <w:szCs w:val="20"/>
        </w:rPr>
      </w:pPr>
      <w:r w:rsidRPr="00B06032">
        <w:rPr>
          <w:rFonts w:ascii="Century Gothic" w:eastAsia="Times New Roman" w:hAnsi="Century Gothic" w:cs="Times New Roman"/>
          <w:color w:val="auto"/>
          <w:kern w:val="0"/>
          <w:sz w:val="20"/>
          <w:szCs w:val="20"/>
          <w:lang w:eastAsia="en-US" w:bidi="ar-SA"/>
        </w:rPr>
        <w:t>Przystępując do postępowania prowadzonego w trybie przetargu nieograniczonego w  celu zawarcia  umowy</w:t>
      </w:r>
      <w:r>
        <w:rPr>
          <w:rFonts w:ascii="Century Gothic" w:eastAsia="Times New Roman" w:hAnsi="Century Gothic" w:cs="Times New Roman"/>
          <w:color w:val="auto"/>
          <w:kern w:val="0"/>
          <w:sz w:val="20"/>
          <w:szCs w:val="20"/>
          <w:lang w:eastAsia="en-US" w:bidi="ar-SA"/>
        </w:rPr>
        <w:t xml:space="preserve"> ramowej </w:t>
      </w:r>
      <w:r w:rsidRPr="00B06032">
        <w:rPr>
          <w:rFonts w:ascii="Century Gothic" w:eastAsia="Times New Roman" w:hAnsi="Century Gothic" w:cs="Times New Roman"/>
          <w:color w:val="auto"/>
          <w:kern w:val="0"/>
          <w:sz w:val="20"/>
          <w:szCs w:val="20"/>
          <w:lang w:eastAsia="en-US" w:bidi="ar-SA"/>
        </w:rPr>
        <w:t xml:space="preserve">  na </w:t>
      </w:r>
      <w:r w:rsidRPr="00E041D4">
        <w:rPr>
          <w:rFonts w:ascii="Century Gothic" w:eastAsia="Times New Roman" w:hAnsi="Century Gothic" w:cs="Times New Roman"/>
          <w:color w:val="auto"/>
          <w:kern w:val="0"/>
          <w:sz w:val="20"/>
          <w:szCs w:val="20"/>
          <w:lang w:eastAsia="en-US" w:bidi="ar-SA"/>
        </w:rPr>
        <w:t xml:space="preserve"> </w:t>
      </w:r>
      <w:r w:rsidRPr="00E041D4">
        <w:rPr>
          <w:rFonts w:ascii="Century Gothic" w:hAnsi="Century Gothic" w:cs="Times New Roman"/>
          <w:bCs/>
          <w:sz w:val="20"/>
          <w:szCs w:val="20"/>
        </w:rPr>
        <w:t>dostawy urządzeń CCTV, SKD i SSWIN</w:t>
      </w:r>
      <w:r>
        <w:rPr>
          <w:rFonts w:ascii="Century Gothic" w:hAnsi="Century Gothic" w:cs="Times New Roman"/>
          <w:bCs/>
          <w:sz w:val="20"/>
          <w:szCs w:val="20"/>
        </w:rPr>
        <w:t xml:space="preserve"> (Numer postępowania: WZP-2779/21/198/Ł) </w:t>
      </w:r>
    </w:p>
    <w:p w:rsidR="00B91C33" w:rsidRPr="001741AD" w:rsidRDefault="00B91C33" w:rsidP="00B91C33">
      <w:pPr>
        <w:pStyle w:val="Tekstpodstawowy"/>
        <w:rPr>
          <w:sz w:val="16"/>
          <w:szCs w:val="16"/>
        </w:rPr>
      </w:pPr>
    </w:p>
    <w:p w:rsidR="00304C41" w:rsidRPr="00EA124E" w:rsidRDefault="00B91C33" w:rsidP="00B91C33">
      <w:pPr>
        <w:suppressAutoHyphens w:val="0"/>
        <w:jc w:val="both"/>
        <w:textAlignment w:val="auto"/>
        <w:rPr>
          <w:rFonts w:ascii="Century Gothic" w:hAnsi="Century Gothic"/>
          <w:sz w:val="20"/>
          <w:szCs w:val="20"/>
        </w:rPr>
      </w:pPr>
      <w:r>
        <w:rPr>
          <w:rFonts w:ascii="Century Gothic" w:hAnsi="Century Gothic"/>
          <w:b/>
          <w:sz w:val="20"/>
          <w:szCs w:val="20"/>
        </w:rPr>
        <w:t xml:space="preserve">I. </w:t>
      </w:r>
      <w:r w:rsidRPr="00EA124E">
        <w:rPr>
          <w:rFonts w:ascii="Century Gothic" w:hAnsi="Century Gothic"/>
          <w:b/>
          <w:sz w:val="20"/>
          <w:szCs w:val="20"/>
          <w:u w:val="single"/>
        </w:rPr>
        <w:t xml:space="preserve">W   zadaniu  nr 2 - </w:t>
      </w:r>
      <w:r w:rsidR="00304C41" w:rsidRPr="00EA124E">
        <w:rPr>
          <w:rFonts w:ascii="Century Gothic" w:hAnsi="Century Gothic" w:cs="Times New Roman"/>
          <w:b/>
          <w:sz w:val="20"/>
          <w:szCs w:val="20"/>
          <w:u w:val="single"/>
        </w:rPr>
        <w:t xml:space="preserve">urządzenia </w:t>
      </w:r>
      <w:r w:rsidR="00304C41" w:rsidRPr="00EA124E">
        <w:rPr>
          <w:rFonts w:ascii="Century Gothic" w:hAnsi="Century Gothic"/>
          <w:b/>
          <w:sz w:val="20"/>
          <w:szCs w:val="20"/>
          <w:u w:val="single"/>
        </w:rPr>
        <w:t xml:space="preserve">CCTV </w:t>
      </w:r>
      <w:r w:rsidR="00304C41" w:rsidRPr="00EA124E">
        <w:rPr>
          <w:rFonts w:ascii="Century Gothic" w:hAnsi="Century Gothic" w:cs="Times New Roman"/>
          <w:b/>
          <w:sz w:val="20"/>
          <w:szCs w:val="20"/>
          <w:u w:val="single"/>
        </w:rPr>
        <w:t>do pojazdów specjalistycznych MCM</w:t>
      </w:r>
      <w:r w:rsidRPr="00EA124E">
        <w:rPr>
          <w:rFonts w:ascii="Century Gothic" w:hAnsi="Century Gothic"/>
          <w:b/>
          <w:sz w:val="20"/>
          <w:szCs w:val="20"/>
          <w:u w:val="single"/>
        </w:rPr>
        <w:t>,</w:t>
      </w:r>
      <w:r w:rsidR="00EA124E">
        <w:rPr>
          <w:rFonts w:ascii="Century Gothic" w:hAnsi="Century Gothic"/>
          <w:b/>
          <w:sz w:val="20"/>
          <w:szCs w:val="20"/>
          <w:u w:val="single"/>
        </w:rPr>
        <w:t xml:space="preserve"> </w:t>
      </w:r>
      <w:r w:rsidR="00EA124E" w:rsidRPr="00EA124E">
        <w:rPr>
          <w:rFonts w:ascii="Century Gothic" w:hAnsi="Century Gothic"/>
          <w:sz w:val="20"/>
          <w:szCs w:val="20"/>
        </w:rPr>
        <w:t>oferujemy asortyment za łączną  cenę oferty</w:t>
      </w:r>
      <w:r w:rsidR="0048526B">
        <w:rPr>
          <w:rFonts w:ascii="Century Gothic" w:hAnsi="Century Gothic"/>
          <w:sz w:val="20"/>
          <w:szCs w:val="20"/>
        </w:rPr>
        <w:t>:</w:t>
      </w:r>
    </w:p>
    <w:tbl>
      <w:tblPr>
        <w:tblW w:w="10348" w:type="dxa"/>
        <w:tblInd w:w="-497" w:type="dxa"/>
        <w:tblCellMar>
          <w:left w:w="70" w:type="dxa"/>
          <w:right w:w="70" w:type="dxa"/>
        </w:tblCellMar>
        <w:tblLook w:val="04A0" w:firstRow="1" w:lastRow="0" w:firstColumn="1" w:lastColumn="0" w:noHBand="0" w:noVBand="1"/>
      </w:tblPr>
      <w:tblGrid>
        <w:gridCol w:w="568"/>
        <w:gridCol w:w="3260"/>
        <w:gridCol w:w="1641"/>
        <w:gridCol w:w="60"/>
        <w:gridCol w:w="1189"/>
        <w:gridCol w:w="1462"/>
        <w:gridCol w:w="1008"/>
        <w:gridCol w:w="1160"/>
      </w:tblGrid>
      <w:tr w:rsidR="00EA124E" w:rsidRPr="00C3007D" w:rsidTr="0048526B">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4E" w:rsidRPr="00FD6ABF" w:rsidRDefault="00B91C33" w:rsidP="00EA124E">
            <w:pPr>
              <w:jc w:val="center"/>
              <w:rPr>
                <w:rFonts w:ascii="Century Gothic" w:hAnsi="Century Gothic"/>
                <w:b/>
                <w:bCs/>
                <w:sz w:val="18"/>
                <w:szCs w:val="18"/>
                <w:lang w:eastAsia="pl-PL"/>
              </w:rPr>
            </w:pPr>
            <w:r w:rsidRPr="00924A68">
              <w:rPr>
                <w:rFonts w:ascii="Century Gothic" w:hAnsi="Century Gothic"/>
                <w:b/>
                <w:sz w:val="20"/>
                <w:szCs w:val="20"/>
              </w:rPr>
              <w:t xml:space="preserve"> </w:t>
            </w:r>
            <w:r w:rsidR="00EA124E" w:rsidRPr="00FD6ABF">
              <w:rPr>
                <w:rFonts w:ascii="Century Gothic" w:hAnsi="Century Gothic"/>
                <w:b/>
                <w:bCs/>
                <w:sz w:val="18"/>
                <w:szCs w:val="18"/>
                <w:lang w:eastAsia="pl-PL"/>
              </w:rPr>
              <w:t>Lp.</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EA124E" w:rsidRPr="00FD6ABF" w:rsidRDefault="00EA124E" w:rsidP="00EA124E">
            <w:pPr>
              <w:jc w:val="center"/>
              <w:rPr>
                <w:rFonts w:ascii="Century Gothic" w:hAnsi="Century Gothic"/>
                <w:b/>
                <w:bCs/>
                <w:sz w:val="18"/>
                <w:szCs w:val="18"/>
                <w:lang w:eastAsia="pl-PL"/>
              </w:rPr>
            </w:pPr>
            <w:r w:rsidRPr="00FD6ABF">
              <w:rPr>
                <w:rFonts w:ascii="Century Gothic" w:hAnsi="Century Gothic"/>
                <w:b/>
                <w:bCs/>
                <w:sz w:val="18"/>
                <w:szCs w:val="18"/>
                <w:lang w:eastAsia="pl-PL"/>
              </w:rPr>
              <w:t xml:space="preserve">Rodzaj Sprzętu </w:t>
            </w:r>
          </w:p>
        </w:tc>
        <w:tc>
          <w:tcPr>
            <w:tcW w:w="1641" w:type="dxa"/>
            <w:tcBorders>
              <w:top w:val="single" w:sz="4" w:space="0" w:color="auto"/>
              <w:left w:val="nil"/>
              <w:bottom w:val="single" w:sz="4" w:space="0" w:color="auto"/>
              <w:right w:val="single" w:sz="4" w:space="0" w:color="auto"/>
            </w:tcBorders>
          </w:tcPr>
          <w:p w:rsidR="00EA124E" w:rsidRPr="00FD6ABF" w:rsidRDefault="00EA124E" w:rsidP="00EA124E">
            <w:pPr>
              <w:jc w:val="center"/>
              <w:rPr>
                <w:rFonts w:ascii="Century Gothic" w:hAnsi="Century Gothic"/>
                <w:b/>
                <w:bCs/>
                <w:sz w:val="18"/>
                <w:szCs w:val="18"/>
                <w:lang w:eastAsia="pl-PL"/>
              </w:rPr>
            </w:pPr>
            <w:r w:rsidRPr="00FD6ABF">
              <w:rPr>
                <w:rFonts w:ascii="Century Gothic" w:hAnsi="Century Gothic"/>
                <w:b/>
                <w:bCs/>
                <w:sz w:val="18"/>
                <w:szCs w:val="18"/>
                <w:lang w:eastAsia="pl-PL"/>
              </w:rPr>
              <w:t>Producent</w:t>
            </w:r>
          </w:p>
          <w:p w:rsidR="00EA124E" w:rsidRDefault="00EA124E" w:rsidP="00EA124E">
            <w:pPr>
              <w:jc w:val="center"/>
              <w:rPr>
                <w:rFonts w:ascii="Century Gothic" w:hAnsi="Century Gothic"/>
                <w:b/>
                <w:bCs/>
                <w:sz w:val="18"/>
                <w:szCs w:val="18"/>
                <w:lang w:eastAsia="pl-PL"/>
              </w:rPr>
            </w:pPr>
            <w:r>
              <w:rPr>
                <w:rFonts w:ascii="Century Gothic" w:hAnsi="Century Gothic"/>
                <w:b/>
                <w:bCs/>
                <w:sz w:val="18"/>
                <w:szCs w:val="18"/>
                <w:lang w:eastAsia="pl-PL"/>
              </w:rPr>
              <w:t xml:space="preserve">Typ, </w:t>
            </w:r>
            <w:r w:rsidRPr="00FD6ABF">
              <w:rPr>
                <w:rFonts w:ascii="Century Gothic" w:hAnsi="Century Gothic"/>
                <w:b/>
                <w:bCs/>
                <w:sz w:val="18"/>
                <w:szCs w:val="18"/>
                <w:lang w:eastAsia="pl-PL"/>
              </w:rPr>
              <w:t>Model</w:t>
            </w:r>
          </w:p>
          <w:p w:rsidR="00EA124E" w:rsidRPr="00EA124E" w:rsidRDefault="00EA124E" w:rsidP="00EA124E">
            <w:pPr>
              <w:jc w:val="center"/>
              <w:rPr>
                <w:rFonts w:ascii="Century Gothic" w:hAnsi="Century Gothic"/>
                <w:b/>
                <w:bCs/>
                <w:sz w:val="18"/>
                <w:szCs w:val="18"/>
                <w:lang w:eastAsia="pl-PL"/>
              </w:rPr>
            </w:pPr>
            <w:r w:rsidRPr="00EA124E">
              <w:rPr>
                <w:rFonts w:ascii="Century Gothic" w:hAnsi="Century Gothic"/>
                <w:b/>
                <w:sz w:val="20"/>
                <w:szCs w:val="20"/>
                <w:vertAlign w:val="superscript"/>
                <w:lang w:val="de-DE"/>
              </w:rPr>
              <w:t>1)</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4E" w:rsidRDefault="00EA124E" w:rsidP="00EA124E">
            <w:pPr>
              <w:jc w:val="center"/>
              <w:rPr>
                <w:rFonts w:ascii="Century Gothic" w:hAnsi="Century Gothic"/>
                <w:b/>
                <w:color w:val="auto"/>
                <w:sz w:val="18"/>
                <w:szCs w:val="18"/>
              </w:rPr>
            </w:pPr>
            <w:r w:rsidRPr="00DB3275">
              <w:rPr>
                <w:rFonts w:ascii="Century Gothic" w:hAnsi="Century Gothic"/>
                <w:b/>
                <w:color w:val="auto"/>
                <w:sz w:val="18"/>
                <w:szCs w:val="18"/>
              </w:rPr>
              <w:t xml:space="preserve">Szacunkowa ilość </w:t>
            </w:r>
            <w:r>
              <w:rPr>
                <w:rFonts w:ascii="Century Gothic" w:hAnsi="Century Gothic"/>
                <w:b/>
                <w:color w:val="auto"/>
                <w:sz w:val="18"/>
                <w:szCs w:val="18"/>
              </w:rPr>
              <w:t>asortymentu</w:t>
            </w:r>
          </w:p>
          <w:p w:rsidR="00386638" w:rsidRPr="00FD6ABF" w:rsidRDefault="00386638" w:rsidP="00EA124E">
            <w:pPr>
              <w:jc w:val="center"/>
              <w:rPr>
                <w:rFonts w:ascii="Century Gothic" w:hAnsi="Century Gothic"/>
                <w:b/>
                <w:bCs/>
                <w:sz w:val="18"/>
                <w:szCs w:val="18"/>
                <w:lang w:eastAsia="pl-PL"/>
              </w:rPr>
            </w:pPr>
            <w:r>
              <w:rPr>
                <w:rFonts w:ascii="Century Gothic" w:hAnsi="Century Gothic"/>
                <w:b/>
                <w:color w:val="auto"/>
                <w:sz w:val="18"/>
                <w:szCs w:val="18"/>
              </w:rPr>
              <w:t>w szt.</w:t>
            </w:r>
          </w:p>
        </w:tc>
        <w:tc>
          <w:tcPr>
            <w:tcW w:w="1462" w:type="dxa"/>
            <w:tcBorders>
              <w:top w:val="single" w:sz="4" w:space="0" w:color="auto"/>
              <w:left w:val="single" w:sz="4" w:space="0" w:color="auto"/>
              <w:bottom w:val="single" w:sz="4" w:space="0" w:color="auto"/>
              <w:right w:val="single" w:sz="4" w:space="0" w:color="auto"/>
            </w:tcBorders>
          </w:tcPr>
          <w:p w:rsidR="00EA124E" w:rsidRDefault="00EA124E" w:rsidP="00EA124E">
            <w:pPr>
              <w:shd w:val="clear" w:color="auto" w:fill="FFFFFF"/>
              <w:spacing w:line="245" w:lineRule="exact"/>
              <w:ind w:left="202"/>
              <w:jc w:val="center"/>
              <w:rPr>
                <w:rFonts w:ascii="Century Gothic" w:hAnsi="Century Gothic"/>
                <w:b/>
                <w:sz w:val="18"/>
                <w:szCs w:val="18"/>
              </w:rPr>
            </w:pPr>
            <w:r>
              <w:rPr>
                <w:rFonts w:ascii="Century Gothic" w:hAnsi="Century Gothic"/>
                <w:b/>
                <w:sz w:val="18"/>
                <w:szCs w:val="18"/>
              </w:rPr>
              <w:t xml:space="preserve">Cena jednostkowa netto w PLN </w:t>
            </w:r>
            <w:r w:rsidR="0048526B">
              <w:rPr>
                <w:rFonts w:ascii="Century Gothic" w:hAnsi="Century Gothic"/>
                <w:b/>
                <w:sz w:val="18"/>
                <w:szCs w:val="18"/>
              </w:rPr>
              <w:t xml:space="preserve"> za  szt. </w:t>
            </w:r>
            <w:r w:rsidRPr="00CB045C">
              <w:rPr>
                <w:rFonts w:ascii="Century Gothic" w:eastAsia="SimSun" w:hAnsi="Century Gothic" w:cs="Times New Roman"/>
                <w:b/>
                <w:bCs/>
                <w:sz w:val="18"/>
                <w:szCs w:val="18"/>
                <w:vertAlign w:val="superscript"/>
                <w:lang w:bidi="ar-SA"/>
              </w:rPr>
              <w:t>2</w:t>
            </w:r>
            <w:r w:rsidRPr="00B06032">
              <w:rPr>
                <w:rFonts w:ascii="Century Gothic" w:eastAsia="SimSun" w:hAnsi="Century Gothic" w:cs="Times New Roman"/>
                <w:bCs/>
                <w:sz w:val="18"/>
                <w:szCs w:val="18"/>
                <w:vertAlign w:val="superscript"/>
                <w:lang w:bidi="ar-SA"/>
              </w:rPr>
              <w:t>)</w:t>
            </w:r>
          </w:p>
        </w:tc>
        <w:tc>
          <w:tcPr>
            <w:tcW w:w="1008" w:type="dxa"/>
            <w:tcBorders>
              <w:top w:val="single" w:sz="4" w:space="0" w:color="auto"/>
              <w:left w:val="single" w:sz="4" w:space="0" w:color="auto"/>
              <w:bottom w:val="single" w:sz="4" w:space="0" w:color="auto"/>
              <w:right w:val="single" w:sz="4" w:space="0" w:color="auto"/>
            </w:tcBorders>
          </w:tcPr>
          <w:p w:rsidR="00EA124E" w:rsidRDefault="00EA124E" w:rsidP="00EA124E">
            <w:pPr>
              <w:shd w:val="clear" w:color="auto" w:fill="FFFFFF"/>
              <w:spacing w:line="245" w:lineRule="exact"/>
              <w:jc w:val="center"/>
              <w:rPr>
                <w:rFonts w:ascii="Century Gothic" w:hAnsi="Century Gothic"/>
                <w:b/>
                <w:sz w:val="18"/>
                <w:szCs w:val="18"/>
              </w:rPr>
            </w:pPr>
            <w:r>
              <w:rPr>
                <w:rFonts w:ascii="Century Gothic" w:hAnsi="Century Gothic"/>
                <w:b/>
                <w:sz w:val="18"/>
                <w:szCs w:val="18"/>
              </w:rPr>
              <w:t>Stawka</w:t>
            </w:r>
          </w:p>
          <w:p w:rsidR="00EA124E" w:rsidRDefault="00EA124E" w:rsidP="00EA124E">
            <w:pPr>
              <w:shd w:val="clear" w:color="auto" w:fill="FFFFFF"/>
              <w:spacing w:line="245" w:lineRule="exact"/>
              <w:jc w:val="center"/>
              <w:rPr>
                <w:rFonts w:ascii="Century Gothic" w:hAnsi="Century Gothic"/>
                <w:b/>
                <w:sz w:val="18"/>
                <w:szCs w:val="18"/>
              </w:rPr>
            </w:pPr>
            <w:r>
              <w:rPr>
                <w:rFonts w:ascii="Century Gothic" w:hAnsi="Century Gothic"/>
                <w:b/>
                <w:sz w:val="18"/>
                <w:szCs w:val="18"/>
              </w:rPr>
              <w:t>podatku</w:t>
            </w:r>
          </w:p>
          <w:p w:rsidR="00EA124E" w:rsidRPr="00FD6ABF" w:rsidRDefault="00EA124E" w:rsidP="00EA124E">
            <w:pPr>
              <w:jc w:val="center"/>
              <w:rPr>
                <w:rFonts w:ascii="Century Gothic" w:hAnsi="Century Gothic"/>
                <w:b/>
                <w:bCs/>
                <w:sz w:val="18"/>
                <w:szCs w:val="18"/>
                <w:lang w:eastAsia="pl-PL"/>
              </w:rPr>
            </w:pPr>
            <w:r>
              <w:rPr>
                <w:rFonts w:ascii="Century Gothic" w:hAnsi="Century Gothic"/>
                <w:b/>
                <w:sz w:val="18"/>
                <w:szCs w:val="18"/>
              </w:rPr>
              <w:t xml:space="preserve">VAT </w:t>
            </w:r>
            <w:r w:rsidRPr="00CB045C">
              <w:rPr>
                <w:rFonts w:ascii="Century Gothic" w:hAnsi="Century Gothic"/>
                <w:b/>
                <w:color w:val="auto"/>
                <w:sz w:val="20"/>
                <w:szCs w:val="20"/>
                <w:vertAlign w:val="superscript"/>
              </w:rPr>
              <w:t>1)</w:t>
            </w:r>
          </w:p>
        </w:tc>
        <w:tc>
          <w:tcPr>
            <w:tcW w:w="1160" w:type="dxa"/>
            <w:tcBorders>
              <w:top w:val="single" w:sz="4" w:space="0" w:color="auto"/>
              <w:left w:val="single" w:sz="4" w:space="0" w:color="auto"/>
              <w:bottom w:val="single" w:sz="4" w:space="0" w:color="auto"/>
              <w:right w:val="single" w:sz="4" w:space="0" w:color="auto"/>
            </w:tcBorders>
          </w:tcPr>
          <w:p w:rsidR="0048526B" w:rsidRPr="000D4F80" w:rsidRDefault="0048526B" w:rsidP="0048526B">
            <w:pPr>
              <w:autoSpaceDN w:val="0"/>
              <w:textAlignment w:val="auto"/>
              <w:rPr>
                <w:rFonts w:ascii="Century Gothic" w:eastAsia="SimSun" w:hAnsi="Century Gothic"/>
                <w:color w:val="auto"/>
                <w:kern w:val="3"/>
                <w:sz w:val="16"/>
                <w:szCs w:val="16"/>
              </w:rPr>
            </w:pPr>
            <w:r w:rsidRPr="000D4F80">
              <w:rPr>
                <w:rFonts w:ascii="Century Gothic" w:eastAsia="Times New Roman" w:hAnsi="Century Gothic" w:cs="Century Gothic"/>
                <w:b/>
                <w:bCs/>
                <w:i/>
                <w:color w:val="auto"/>
                <w:kern w:val="0"/>
                <w:sz w:val="16"/>
                <w:szCs w:val="16"/>
                <w:lang w:bidi="ar-SA"/>
              </w:rPr>
              <w:t>Wartość brutto</w:t>
            </w:r>
            <w:r>
              <w:rPr>
                <w:rFonts w:ascii="Century Gothic" w:eastAsia="Times New Roman" w:hAnsi="Century Gothic" w:cs="Century Gothic"/>
                <w:b/>
                <w:bCs/>
                <w:i/>
                <w:color w:val="auto"/>
                <w:kern w:val="0"/>
                <w:sz w:val="16"/>
                <w:szCs w:val="16"/>
                <w:lang w:bidi="ar-SA"/>
              </w:rPr>
              <w:t xml:space="preserve">  PLN</w:t>
            </w:r>
            <w:r w:rsidRPr="000D4F80">
              <w:rPr>
                <w:rFonts w:ascii="Century Gothic" w:eastAsia="Times New Roman" w:hAnsi="Century Gothic" w:cs="Century Gothic"/>
                <w:b/>
                <w:bCs/>
                <w:i/>
                <w:color w:val="auto"/>
                <w:kern w:val="0"/>
                <w:sz w:val="16"/>
                <w:szCs w:val="16"/>
                <w:lang w:bidi="ar-SA"/>
              </w:rPr>
              <w:t xml:space="preserve"> </w:t>
            </w:r>
            <w:r>
              <w:rPr>
                <w:rFonts w:ascii="Century Gothic" w:hAnsi="Century Gothic"/>
                <w:sz w:val="20"/>
                <w:szCs w:val="20"/>
                <w:vertAlign w:val="superscript"/>
              </w:rPr>
              <w:t>2)</w:t>
            </w:r>
            <w:r w:rsidRPr="000D4F80">
              <w:rPr>
                <w:rFonts w:ascii="Century Gothic" w:eastAsia="Times New Roman" w:hAnsi="Century Gothic" w:cs="Century Gothic"/>
                <w:b/>
                <w:bCs/>
                <w:i/>
                <w:color w:val="auto"/>
                <w:kern w:val="0"/>
                <w:sz w:val="16"/>
                <w:szCs w:val="16"/>
                <w:lang w:bidi="ar-SA"/>
              </w:rPr>
              <w:t xml:space="preserve"> </w:t>
            </w:r>
          </w:p>
          <w:p w:rsidR="00EA124E" w:rsidRPr="00FD6ABF" w:rsidRDefault="0048526B" w:rsidP="0048526B">
            <w:pPr>
              <w:jc w:val="center"/>
              <w:rPr>
                <w:rFonts w:ascii="Century Gothic" w:hAnsi="Century Gothic"/>
                <w:b/>
                <w:bCs/>
                <w:sz w:val="18"/>
                <w:szCs w:val="18"/>
                <w:lang w:eastAsia="pl-PL"/>
              </w:rPr>
            </w:pPr>
            <w:r w:rsidRPr="000D4F80">
              <w:rPr>
                <w:rFonts w:ascii="Century Gothic" w:eastAsia="Times New Roman" w:hAnsi="Century Gothic" w:cs="Century Gothic"/>
                <w:i/>
                <w:color w:val="auto"/>
                <w:kern w:val="0"/>
                <w:sz w:val="16"/>
                <w:szCs w:val="16"/>
                <w:lang w:bidi="ar-SA"/>
              </w:rPr>
              <w:t xml:space="preserve">(kol. 3 x 4, powiększona o wartość podatku VAT wg  stawki wskazanej </w:t>
            </w:r>
            <w:r>
              <w:rPr>
                <w:rFonts w:ascii="Century Gothic" w:eastAsia="Times New Roman" w:hAnsi="Century Gothic" w:cs="Century Gothic"/>
                <w:i/>
                <w:color w:val="auto"/>
                <w:kern w:val="0"/>
                <w:sz w:val="16"/>
                <w:szCs w:val="16"/>
                <w:lang w:bidi="ar-SA"/>
              </w:rPr>
              <w:t xml:space="preserve">               </w:t>
            </w:r>
            <w:r w:rsidRPr="000D4F80">
              <w:rPr>
                <w:rFonts w:ascii="Century Gothic" w:eastAsia="Times New Roman" w:hAnsi="Century Gothic" w:cs="Century Gothic"/>
                <w:i/>
                <w:color w:val="auto"/>
                <w:kern w:val="0"/>
                <w:sz w:val="16"/>
                <w:szCs w:val="16"/>
                <w:lang w:bidi="ar-SA"/>
              </w:rPr>
              <w:t>w kol. 5)</w:t>
            </w:r>
          </w:p>
        </w:tc>
      </w:tr>
      <w:tr w:rsidR="00EA124E" w:rsidRPr="00C3007D" w:rsidTr="0048526B">
        <w:trPr>
          <w:trHeight w:val="2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24E" w:rsidRPr="00EA124E" w:rsidRDefault="00EA124E" w:rsidP="00EA124E">
            <w:pPr>
              <w:jc w:val="center"/>
              <w:rPr>
                <w:rFonts w:ascii="Century Gothic" w:hAnsi="Century Gothic"/>
                <w:bCs/>
                <w:sz w:val="18"/>
                <w:szCs w:val="18"/>
                <w:lang w:eastAsia="pl-PL"/>
              </w:rPr>
            </w:pPr>
            <w:r w:rsidRPr="00EA124E">
              <w:rPr>
                <w:rFonts w:ascii="Century Gothic" w:hAnsi="Century Gothic"/>
                <w:bCs/>
                <w:sz w:val="18"/>
                <w:szCs w:val="18"/>
                <w:lang w:eastAsia="pl-PL"/>
              </w:rPr>
              <w:t>1</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A124E" w:rsidRPr="00EA124E" w:rsidRDefault="00EA124E" w:rsidP="00EA124E">
            <w:pPr>
              <w:jc w:val="center"/>
              <w:rPr>
                <w:rFonts w:ascii="Century Gothic" w:hAnsi="Century Gothic"/>
                <w:bCs/>
                <w:sz w:val="18"/>
                <w:szCs w:val="18"/>
                <w:lang w:eastAsia="pl-PL"/>
              </w:rPr>
            </w:pPr>
          </w:p>
        </w:tc>
        <w:tc>
          <w:tcPr>
            <w:tcW w:w="1701" w:type="dxa"/>
            <w:gridSpan w:val="2"/>
            <w:tcBorders>
              <w:top w:val="single" w:sz="4" w:space="0" w:color="auto"/>
              <w:left w:val="nil"/>
              <w:bottom w:val="single" w:sz="4" w:space="0" w:color="auto"/>
              <w:right w:val="single" w:sz="4" w:space="0" w:color="auto"/>
            </w:tcBorders>
          </w:tcPr>
          <w:p w:rsidR="00EA124E" w:rsidRPr="00EA124E" w:rsidRDefault="00EA124E" w:rsidP="00EA124E">
            <w:pPr>
              <w:jc w:val="center"/>
              <w:rPr>
                <w:rFonts w:ascii="Century Gothic" w:hAnsi="Century Gothic"/>
                <w:bCs/>
                <w:sz w:val="18"/>
                <w:szCs w:val="18"/>
                <w:lang w:eastAsia="pl-PL"/>
              </w:rPr>
            </w:pPr>
            <w:r w:rsidRPr="00EA124E">
              <w:rPr>
                <w:rFonts w:ascii="Century Gothic" w:hAnsi="Century Gothic"/>
                <w:bCs/>
                <w:sz w:val="18"/>
                <w:szCs w:val="18"/>
                <w:lang w:eastAsia="pl-PL"/>
              </w:rPr>
              <w:t>2</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24E" w:rsidRPr="00EA124E" w:rsidRDefault="00EA124E" w:rsidP="00EA124E">
            <w:pPr>
              <w:jc w:val="center"/>
              <w:rPr>
                <w:rFonts w:ascii="Century Gothic" w:hAnsi="Century Gothic"/>
                <w:color w:val="auto"/>
                <w:sz w:val="18"/>
                <w:szCs w:val="18"/>
              </w:rPr>
            </w:pPr>
            <w:r w:rsidRPr="00EA124E">
              <w:rPr>
                <w:rFonts w:ascii="Century Gothic" w:hAnsi="Century Gothic"/>
                <w:color w:val="auto"/>
                <w:sz w:val="18"/>
                <w:szCs w:val="18"/>
              </w:rPr>
              <w:t>3</w:t>
            </w:r>
          </w:p>
        </w:tc>
        <w:tc>
          <w:tcPr>
            <w:tcW w:w="1462" w:type="dxa"/>
            <w:tcBorders>
              <w:top w:val="single" w:sz="4" w:space="0" w:color="auto"/>
              <w:left w:val="single" w:sz="4" w:space="0" w:color="auto"/>
              <w:bottom w:val="single" w:sz="4" w:space="0" w:color="auto"/>
              <w:right w:val="single" w:sz="4" w:space="0" w:color="auto"/>
            </w:tcBorders>
          </w:tcPr>
          <w:p w:rsidR="00EA124E" w:rsidRPr="00EA124E" w:rsidRDefault="00EA124E" w:rsidP="00EA124E">
            <w:pPr>
              <w:shd w:val="clear" w:color="auto" w:fill="FFFFFF"/>
              <w:spacing w:line="245" w:lineRule="exact"/>
              <w:ind w:left="202"/>
              <w:jc w:val="center"/>
              <w:rPr>
                <w:rFonts w:ascii="Century Gothic" w:hAnsi="Century Gothic"/>
                <w:sz w:val="18"/>
                <w:szCs w:val="18"/>
              </w:rPr>
            </w:pPr>
            <w:r w:rsidRPr="00EA124E">
              <w:rPr>
                <w:rFonts w:ascii="Century Gothic" w:hAnsi="Century Gothic"/>
                <w:sz w:val="18"/>
                <w:szCs w:val="18"/>
              </w:rPr>
              <w:t>4</w:t>
            </w:r>
          </w:p>
        </w:tc>
        <w:tc>
          <w:tcPr>
            <w:tcW w:w="1008" w:type="dxa"/>
            <w:tcBorders>
              <w:top w:val="single" w:sz="4" w:space="0" w:color="auto"/>
              <w:left w:val="single" w:sz="4" w:space="0" w:color="auto"/>
              <w:bottom w:val="single" w:sz="4" w:space="0" w:color="auto"/>
              <w:right w:val="single" w:sz="4" w:space="0" w:color="auto"/>
            </w:tcBorders>
          </w:tcPr>
          <w:p w:rsidR="00EA124E" w:rsidRPr="00EA124E" w:rsidRDefault="00EA124E" w:rsidP="00EA124E">
            <w:pPr>
              <w:shd w:val="clear" w:color="auto" w:fill="FFFFFF"/>
              <w:spacing w:line="245" w:lineRule="exact"/>
              <w:jc w:val="center"/>
              <w:rPr>
                <w:rFonts w:ascii="Century Gothic" w:hAnsi="Century Gothic"/>
                <w:sz w:val="18"/>
                <w:szCs w:val="18"/>
              </w:rPr>
            </w:pPr>
            <w:r w:rsidRPr="00EA124E">
              <w:rPr>
                <w:rFonts w:ascii="Century Gothic" w:hAnsi="Century Gothic"/>
                <w:sz w:val="18"/>
                <w:szCs w:val="18"/>
              </w:rPr>
              <w:t>5</w:t>
            </w:r>
          </w:p>
        </w:tc>
        <w:tc>
          <w:tcPr>
            <w:tcW w:w="1160" w:type="dxa"/>
            <w:tcBorders>
              <w:top w:val="single" w:sz="4" w:space="0" w:color="auto"/>
              <w:left w:val="single" w:sz="4" w:space="0" w:color="auto"/>
              <w:bottom w:val="single" w:sz="4" w:space="0" w:color="auto"/>
              <w:right w:val="single" w:sz="4" w:space="0" w:color="auto"/>
            </w:tcBorders>
          </w:tcPr>
          <w:p w:rsidR="00EA124E" w:rsidRPr="00EA124E" w:rsidRDefault="00EA124E" w:rsidP="00EA124E">
            <w:pPr>
              <w:jc w:val="center"/>
              <w:rPr>
                <w:rFonts w:ascii="Century Gothic" w:hAnsi="Century Gothic"/>
                <w:bCs/>
                <w:sz w:val="18"/>
                <w:szCs w:val="18"/>
                <w:lang w:eastAsia="pl-PL"/>
              </w:rPr>
            </w:pPr>
            <w:r w:rsidRPr="00EA124E">
              <w:rPr>
                <w:rFonts w:ascii="Century Gothic" w:hAnsi="Century Gothic"/>
                <w:bCs/>
                <w:sz w:val="18"/>
                <w:szCs w:val="18"/>
                <w:lang w:eastAsia="pl-PL"/>
              </w:rPr>
              <w:t>6</w:t>
            </w:r>
          </w:p>
        </w:tc>
      </w:tr>
      <w:tr w:rsidR="00EA124E" w:rsidRPr="00C3007D" w:rsidTr="0048526B">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A124E" w:rsidRPr="00FD6ABF" w:rsidRDefault="00EA124E" w:rsidP="00EA124E">
            <w:pPr>
              <w:jc w:val="center"/>
              <w:rPr>
                <w:rFonts w:ascii="Century Gothic" w:hAnsi="Century Gothic"/>
                <w:sz w:val="18"/>
                <w:szCs w:val="18"/>
                <w:lang w:eastAsia="pl-PL"/>
              </w:rPr>
            </w:pPr>
            <w:r w:rsidRPr="00FD6ABF">
              <w:rPr>
                <w:rFonts w:ascii="Century Gothic" w:hAnsi="Century Gothic"/>
                <w:sz w:val="18"/>
                <w:szCs w:val="18"/>
                <w:lang w:eastAsia="pl-PL"/>
              </w:rPr>
              <w:t>1</w:t>
            </w:r>
          </w:p>
        </w:tc>
        <w:tc>
          <w:tcPr>
            <w:tcW w:w="3260" w:type="dxa"/>
            <w:tcBorders>
              <w:top w:val="nil"/>
              <w:left w:val="nil"/>
              <w:bottom w:val="single" w:sz="4" w:space="0" w:color="auto"/>
              <w:right w:val="single" w:sz="4" w:space="0" w:color="auto"/>
            </w:tcBorders>
            <w:shd w:val="clear" w:color="000000" w:fill="FFFFFF"/>
            <w:noWrap/>
            <w:vAlign w:val="bottom"/>
            <w:hideMark/>
          </w:tcPr>
          <w:p w:rsidR="00EA124E" w:rsidRPr="00FD6ABF" w:rsidRDefault="00EA124E" w:rsidP="00EA124E">
            <w:pPr>
              <w:rPr>
                <w:rFonts w:ascii="Century Gothic" w:hAnsi="Century Gothic"/>
                <w:i/>
                <w:iCs/>
                <w:sz w:val="18"/>
                <w:szCs w:val="18"/>
                <w:lang w:eastAsia="pl-PL"/>
              </w:rPr>
            </w:pPr>
            <w:r w:rsidRPr="00FD6ABF">
              <w:rPr>
                <w:rFonts w:ascii="Century Gothic" w:hAnsi="Century Gothic"/>
                <w:i/>
                <w:iCs/>
                <w:sz w:val="18"/>
                <w:szCs w:val="18"/>
                <w:lang w:eastAsia="pl-PL"/>
              </w:rPr>
              <w:t xml:space="preserve">Kamera PTZ IP szybkoobrotowa </w:t>
            </w:r>
            <w:r>
              <w:rPr>
                <w:rFonts w:ascii="Century Gothic" w:hAnsi="Century Gothic"/>
                <w:i/>
                <w:iCs/>
                <w:sz w:val="18"/>
                <w:szCs w:val="18"/>
                <w:lang w:eastAsia="pl-PL"/>
              </w:rPr>
              <w:t xml:space="preserve">                      </w:t>
            </w:r>
            <w:r w:rsidRPr="00FD6ABF">
              <w:rPr>
                <w:rFonts w:ascii="Century Gothic" w:hAnsi="Century Gothic"/>
                <w:i/>
                <w:iCs/>
                <w:sz w:val="18"/>
                <w:szCs w:val="18"/>
                <w:lang w:eastAsia="pl-PL"/>
              </w:rPr>
              <w:t>z uchwytami i elementami montażowymi w zestawie – Punkt kamerowy na maszcie PK</w:t>
            </w:r>
          </w:p>
        </w:tc>
        <w:tc>
          <w:tcPr>
            <w:tcW w:w="1701" w:type="dxa"/>
            <w:gridSpan w:val="2"/>
            <w:tcBorders>
              <w:top w:val="single" w:sz="4" w:space="0" w:color="auto"/>
              <w:left w:val="nil"/>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189" w:type="dxa"/>
            <w:tcBorders>
              <w:top w:val="nil"/>
              <w:left w:val="single" w:sz="4" w:space="0" w:color="auto"/>
              <w:bottom w:val="single" w:sz="4" w:space="0" w:color="auto"/>
              <w:right w:val="single" w:sz="4" w:space="0" w:color="auto"/>
            </w:tcBorders>
            <w:shd w:val="clear" w:color="000000" w:fill="FFFFFF"/>
            <w:noWrap/>
            <w:vAlign w:val="bottom"/>
            <w:hideMark/>
          </w:tcPr>
          <w:p w:rsidR="00EA124E" w:rsidRPr="00FD6ABF" w:rsidRDefault="00386638" w:rsidP="00EA124E">
            <w:pPr>
              <w:jc w:val="center"/>
              <w:rPr>
                <w:rFonts w:ascii="Century Gothic" w:hAnsi="Century Gothic"/>
                <w:i/>
                <w:iCs/>
                <w:sz w:val="18"/>
                <w:szCs w:val="18"/>
                <w:lang w:eastAsia="pl-PL"/>
              </w:rPr>
            </w:pPr>
            <w:r>
              <w:rPr>
                <w:rFonts w:ascii="Century Gothic" w:hAnsi="Century Gothic"/>
                <w:i/>
                <w:iCs/>
                <w:sz w:val="18"/>
                <w:szCs w:val="18"/>
                <w:lang w:eastAsia="pl-PL"/>
              </w:rPr>
              <w:t xml:space="preserve">2 </w:t>
            </w:r>
          </w:p>
        </w:tc>
        <w:tc>
          <w:tcPr>
            <w:tcW w:w="1462"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tabs>
                <w:tab w:val="left" w:pos="661"/>
              </w:tabs>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tabs>
                <w:tab w:val="left" w:pos="661"/>
              </w:tabs>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tabs>
                <w:tab w:val="left" w:pos="661"/>
              </w:tabs>
              <w:jc w:val="center"/>
              <w:rPr>
                <w:rFonts w:ascii="Century Gothic" w:hAnsi="Century Gothic"/>
                <w:i/>
                <w:iCs/>
                <w:sz w:val="18"/>
                <w:szCs w:val="18"/>
                <w:lang w:eastAsia="pl-PL"/>
              </w:rPr>
            </w:pPr>
          </w:p>
        </w:tc>
      </w:tr>
      <w:tr w:rsidR="00EA124E" w:rsidRPr="00C3007D" w:rsidTr="0048526B">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EA124E" w:rsidRPr="00FD6ABF" w:rsidRDefault="00EA124E" w:rsidP="00EA124E">
            <w:pPr>
              <w:jc w:val="center"/>
              <w:rPr>
                <w:rFonts w:ascii="Century Gothic" w:hAnsi="Century Gothic"/>
                <w:sz w:val="18"/>
                <w:szCs w:val="18"/>
                <w:lang w:eastAsia="pl-PL"/>
              </w:rPr>
            </w:pPr>
            <w:r w:rsidRPr="00FD6ABF">
              <w:rPr>
                <w:rFonts w:ascii="Century Gothic" w:hAnsi="Century Gothic"/>
                <w:sz w:val="18"/>
                <w:szCs w:val="18"/>
                <w:lang w:eastAsia="pl-PL"/>
              </w:rPr>
              <w:t>2</w:t>
            </w:r>
          </w:p>
        </w:tc>
        <w:tc>
          <w:tcPr>
            <w:tcW w:w="3260" w:type="dxa"/>
            <w:tcBorders>
              <w:top w:val="nil"/>
              <w:left w:val="nil"/>
              <w:bottom w:val="single" w:sz="4" w:space="0" w:color="auto"/>
              <w:right w:val="single" w:sz="4" w:space="0" w:color="auto"/>
            </w:tcBorders>
            <w:shd w:val="clear" w:color="000000" w:fill="FFFFFF"/>
            <w:vAlign w:val="bottom"/>
          </w:tcPr>
          <w:p w:rsidR="00EA124E" w:rsidRPr="00FD6ABF" w:rsidRDefault="00EA124E" w:rsidP="00EA124E">
            <w:pPr>
              <w:rPr>
                <w:rFonts w:ascii="Century Gothic" w:hAnsi="Century Gothic"/>
                <w:i/>
                <w:iCs/>
                <w:sz w:val="18"/>
                <w:szCs w:val="18"/>
                <w:lang w:eastAsia="pl-PL"/>
              </w:rPr>
            </w:pPr>
            <w:r w:rsidRPr="00FD6ABF">
              <w:rPr>
                <w:rFonts w:ascii="Century Gothic" w:hAnsi="Century Gothic"/>
                <w:i/>
                <w:iCs/>
                <w:sz w:val="18"/>
                <w:szCs w:val="18"/>
                <w:lang w:eastAsia="pl-PL"/>
              </w:rPr>
              <w:t>Kamera PTZ IP szybkoobrotowa</w:t>
            </w:r>
            <w:r>
              <w:rPr>
                <w:rFonts w:ascii="Century Gothic" w:hAnsi="Century Gothic"/>
                <w:i/>
                <w:iCs/>
                <w:sz w:val="18"/>
                <w:szCs w:val="18"/>
                <w:lang w:eastAsia="pl-PL"/>
              </w:rPr>
              <w:t xml:space="preserve">                       </w:t>
            </w:r>
            <w:r w:rsidRPr="00FD6ABF">
              <w:rPr>
                <w:rFonts w:ascii="Century Gothic" w:hAnsi="Century Gothic"/>
                <w:i/>
                <w:iCs/>
                <w:sz w:val="18"/>
                <w:szCs w:val="18"/>
                <w:lang w:eastAsia="pl-PL"/>
              </w:rPr>
              <w:t xml:space="preserve"> z uchwytami i elementami montażowymi w zestawie – Punkt kamerowy mobilny PK-M</w:t>
            </w:r>
          </w:p>
        </w:tc>
        <w:tc>
          <w:tcPr>
            <w:tcW w:w="1701" w:type="dxa"/>
            <w:gridSpan w:val="2"/>
            <w:tcBorders>
              <w:top w:val="single" w:sz="4" w:space="0" w:color="auto"/>
              <w:left w:val="nil"/>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189" w:type="dxa"/>
            <w:tcBorders>
              <w:top w:val="nil"/>
              <w:left w:val="single" w:sz="4" w:space="0" w:color="auto"/>
              <w:bottom w:val="single" w:sz="4" w:space="0" w:color="auto"/>
              <w:right w:val="single" w:sz="4" w:space="0" w:color="auto"/>
            </w:tcBorders>
            <w:shd w:val="clear" w:color="000000" w:fill="FFFFFF"/>
            <w:noWrap/>
            <w:vAlign w:val="center"/>
          </w:tcPr>
          <w:p w:rsidR="00EA124E" w:rsidRPr="00FD6ABF" w:rsidRDefault="00386638" w:rsidP="00EA124E">
            <w:pPr>
              <w:jc w:val="center"/>
              <w:rPr>
                <w:rFonts w:ascii="Century Gothic" w:hAnsi="Century Gothic"/>
                <w:i/>
                <w:iCs/>
                <w:sz w:val="18"/>
                <w:szCs w:val="18"/>
                <w:lang w:eastAsia="pl-PL"/>
              </w:rPr>
            </w:pPr>
            <w:r>
              <w:rPr>
                <w:rFonts w:ascii="Century Gothic" w:hAnsi="Century Gothic"/>
                <w:i/>
                <w:iCs/>
                <w:sz w:val="18"/>
                <w:szCs w:val="18"/>
                <w:lang w:eastAsia="pl-PL"/>
              </w:rPr>
              <w:t xml:space="preserve">3 </w:t>
            </w:r>
          </w:p>
        </w:tc>
        <w:tc>
          <w:tcPr>
            <w:tcW w:w="1462"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r>
      <w:tr w:rsidR="00EA124E" w:rsidRPr="00C3007D" w:rsidTr="0048526B">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EA124E" w:rsidRPr="00FD6ABF" w:rsidRDefault="00EA124E" w:rsidP="00EA124E">
            <w:pPr>
              <w:jc w:val="center"/>
              <w:rPr>
                <w:rFonts w:ascii="Century Gothic" w:hAnsi="Century Gothic"/>
                <w:sz w:val="18"/>
                <w:szCs w:val="18"/>
                <w:lang w:eastAsia="pl-PL"/>
              </w:rPr>
            </w:pPr>
            <w:r w:rsidRPr="00FD6ABF">
              <w:rPr>
                <w:rFonts w:ascii="Century Gothic" w:hAnsi="Century Gothic"/>
                <w:sz w:val="18"/>
                <w:szCs w:val="18"/>
                <w:lang w:eastAsia="pl-PL"/>
              </w:rPr>
              <w:t>3</w:t>
            </w:r>
          </w:p>
        </w:tc>
        <w:tc>
          <w:tcPr>
            <w:tcW w:w="3260" w:type="dxa"/>
            <w:tcBorders>
              <w:top w:val="nil"/>
              <w:left w:val="nil"/>
              <w:bottom w:val="single" w:sz="4" w:space="0" w:color="auto"/>
              <w:right w:val="single" w:sz="4" w:space="0" w:color="auto"/>
            </w:tcBorders>
            <w:shd w:val="clear" w:color="000000" w:fill="FFFFFF"/>
            <w:vAlign w:val="bottom"/>
          </w:tcPr>
          <w:p w:rsidR="00EA124E" w:rsidRPr="00FD6ABF" w:rsidRDefault="00EA124E" w:rsidP="00EA124E">
            <w:pPr>
              <w:rPr>
                <w:rFonts w:ascii="Century Gothic" w:hAnsi="Century Gothic"/>
                <w:i/>
                <w:iCs/>
                <w:sz w:val="18"/>
                <w:szCs w:val="18"/>
                <w:lang w:eastAsia="pl-PL"/>
              </w:rPr>
            </w:pPr>
            <w:r w:rsidRPr="00FD6ABF">
              <w:rPr>
                <w:rFonts w:ascii="Century Gothic" w:hAnsi="Century Gothic"/>
                <w:i/>
                <w:iCs/>
                <w:sz w:val="18"/>
                <w:szCs w:val="18"/>
                <w:lang w:eastAsia="pl-PL"/>
              </w:rPr>
              <w:t>Przemysłowy switch PoE/PoE+</w:t>
            </w:r>
            <w:r>
              <w:rPr>
                <w:rFonts w:ascii="Century Gothic" w:hAnsi="Century Gothic"/>
                <w:i/>
                <w:iCs/>
                <w:sz w:val="18"/>
                <w:szCs w:val="18"/>
                <w:lang w:eastAsia="pl-PL"/>
              </w:rPr>
              <w:t xml:space="preserve">                               </w:t>
            </w:r>
            <w:r w:rsidRPr="00FD6ABF">
              <w:rPr>
                <w:rFonts w:ascii="Century Gothic" w:hAnsi="Century Gothic"/>
                <w:i/>
                <w:iCs/>
                <w:sz w:val="18"/>
                <w:szCs w:val="18"/>
                <w:lang w:eastAsia="pl-PL"/>
              </w:rPr>
              <w:t xml:space="preserve"> z elementami montażowymi</w:t>
            </w:r>
          </w:p>
        </w:tc>
        <w:tc>
          <w:tcPr>
            <w:tcW w:w="1701" w:type="dxa"/>
            <w:gridSpan w:val="2"/>
            <w:tcBorders>
              <w:top w:val="single" w:sz="4" w:space="0" w:color="auto"/>
              <w:left w:val="nil"/>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189" w:type="dxa"/>
            <w:tcBorders>
              <w:top w:val="nil"/>
              <w:left w:val="single" w:sz="4" w:space="0" w:color="auto"/>
              <w:bottom w:val="single" w:sz="4" w:space="0" w:color="auto"/>
              <w:right w:val="single" w:sz="4" w:space="0" w:color="auto"/>
            </w:tcBorders>
            <w:shd w:val="clear" w:color="000000" w:fill="FFFFFF"/>
            <w:noWrap/>
            <w:vAlign w:val="center"/>
          </w:tcPr>
          <w:p w:rsidR="00EA124E" w:rsidRPr="00FD6ABF" w:rsidRDefault="00386638" w:rsidP="00EA124E">
            <w:pPr>
              <w:jc w:val="center"/>
              <w:rPr>
                <w:rFonts w:ascii="Century Gothic" w:hAnsi="Century Gothic"/>
                <w:i/>
                <w:iCs/>
                <w:sz w:val="18"/>
                <w:szCs w:val="18"/>
                <w:lang w:eastAsia="pl-PL"/>
              </w:rPr>
            </w:pPr>
            <w:r>
              <w:rPr>
                <w:rFonts w:ascii="Century Gothic" w:hAnsi="Century Gothic"/>
                <w:i/>
                <w:iCs/>
                <w:sz w:val="18"/>
                <w:szCs w:val="18"/>
                <w:lang w:eastAsia="pl-PL"/>
              </w:rPr>
              <w:t xml:space="preserve">1 </w:t>
            </w:r>
          </w:p>
        </w:tc>
        <w:tc>
          <w:tcPr>
            <w:tcW w:w="1462"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r>
      <w:tr w:rsidR="00EA124E" w:rsidRPr="00C3007D" w:rsidTr="0048526B">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A124E" w:rsidRPr="00FD6ABF" w:rsidRDefault="00EA124E" w:rsidP="00EA124E">
            <w:pPr>
              <w:jc w:val="center"/>
              <w:rPr>
                <w:rFonts w:ascii="Century Gothic" w:hAnsi="Century Gothic"/>
                <w:sz w:val="18"/>
                <w:szCs w:val="18"/>
                <w:lang w:eastAsia="pl-PL"/>
              </w:rPr>
            </w:pPr>
            <w:r w:rsidRPr="00FD6ABF">
              <w:rPr>
                <w:rFonts w:ascii="Century Gothic" w:hAnsi="Century Gothic"/>
                <w:sz w:val="18"/>
                <w:szCs w:val="18"/>
                <w:lang w:eastAsia="pl-PL"/>
              </w:rPr>
              <w:t>4</w:t>
            </w:r>
          </w:p>
        </w:tc>
        <w:tc>
          <w:tcPr>
            <w:tcW w:w="3260" w:type="dxa"/>
            <w:tcBorders>
              <w:top w:val="nil"/>
              <w:left w:val="nil"/>
              <w:bottom w:val="single" w:sz="4" w:space="0" w:color="auto"/>
              <w:right w:val="single" w:sz="4" w:space="0" w:color="auto"/>
            </w:tcBorders>
            <w:shd w:val="clear" w:color="000000" w:fill="FFFFFF"/>
            <w:vAlign w:val="bottom"/>
            <w:hideMark/>
          </w:tcPr>
          <w:p w:rsidR="00EA124E" w:rsidRPr="00FD6ABF" w:rsidRDefault="00EA124E" w:rsidP="00EA124E">
            <w:pPr>
              <w:rPr>
                <w:rFonts w:ascii="Century Gothic" w:hAnsi="Century Gothic"/>
                <w:i/>
                <w:iCs/>
                <w:sz w:val="18"/>
                <w:szCs w:val="18"/>
                <w:lang w:eastAsia="pl-PL"/>
              </w:rPr>
            </w:pPr>
            <w:r w:rsidRPr="00FD6ABF">
              <w:rPr>
                <w:rFonts w:ascii="Century Gothic" w:hAnsi="Century Gothic"/>
                <w:i/>
                <w:iCs/>
                <w:sz w:val="18"/>
                <w:szCs w:val="18"/>
                <w:lang w:eastAsia="pl-PL"/>
              </w:rPr>
              <w:t>Genetec Advantage Renewal for 1 Omnicast Pro Camera – 1 year (MCM 1)</w:t>
            </w:r>
          </w:p>
        </w:tc>
        <w:tc>
          <w:tcPr>
            <w:tcW w:w="1701" w:type="dxa"/>
            <w:gridSpan w:val="2"/>
            <w:tcBorders>
              <w:top w:val="single" w:sz="4" w:space="0" w:color="auto"/>
              <w:left w:val="nil"/>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189" w:type="dxa"/>
            <w:tcBorders>
              <w:top w:val="nil"/>
              <w:left w:val="single" w:sz="4" w:space="0" w:color="auto"/>
              <w:bottom w:val="single" w:sz="4" w:space="0" w:color="auto"/>
              <w:right w:val="single" w:sz="4" w:space="0" w:color="auto"/>
            </w:tcBorders>
            <w:shd w:val="clear" w:color="000000" w:fill="FFFFFF"/>
            <w:noWrap/>
            <w:vAlign w:val="center"/>
            <w:hideMark/>
          </w:tcPr>
          <w:p w:rsidR="00EA124E" w:rsidRPr="00FD6ABF" w:rsidRDefault="00386638" w:rsidP="00EA124E">
            <w:pPr>
              <w:jc w:val="center"/>
              <w:rPr>
                <w:rFonts w:ascii="Century Gothic" w:hAnsi="Century Gothic"/>
                <w:i/>
                <w:iCs/>
                <w:sz w:val="18"/>
                <w:szCs w:val="18"/>
                <w:lang w:eastAsia="pl-PL"/>
              </w:rPr>
            </w:pPr>
            <w:r>
              <w:rPr>
                <w:rFonts w:ascii="Century Gothic" w:hAnsi="Century Gothic"/>
                <w:i/>
                <w:iCs/>
                <w:sz w:val="18"/>
                <w:szCs w:val="18"/>
                <w:lang w:eastAsia="pl-PL"/>
              </w:rPr>
              <w:t xml:space="preserve">5 </w:t>
            </w:r>
          </w:p>
        </w:tc>
        <w:tc>
          <w:tcPr>
            <w:tcW w:w="1462"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r>
      <w:tr w:rsidR="00EA124E" w:rsidRPr="00C3007D" w:rsidTr="0048526B">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EA124E" w:rsidRPr="00FD6ABF" w:rsidRDefault="00EA124E" w:rsidP="00EA124E">
            <w:pPr>
              <w:jc w:val="center"/>
              <w:rPr>
                <w:rFonts w:ascii="Century Gothic" w:hAnsi="Century Gothic"/>
                <w:sz w:val="18"/>
                <w:szCs w:val="18"/>
                <w:lang w:eastAsia="pl-PL"/>
              </w:rPr>
            </w:pPr>
            <w:r w:rsidRPr="00FD6ABF">
              <w:rPr>
                <w:rFonts w:ascii="Century Gothic" w:hAnsi="Century Gothic"/>
                <w:sz w:val="18"/>
                <w:szCs w:val="18"/>
                <w:lang w:eastAsia="pl-PL"/>
              </w:rPr>
              <w:t>5</w:t>
            </w:r>
          </w:p>
        </w:tc>
        <w:tc>
          <w:tcPr>
            <w:tcW w:w="3260" w:type="dxa"/>
            <w:tcBorders>
              <w:top w:val="nil"/>
              <w:left w:val="nil"/>
              <w:bottom w:val="single" w:sz="4" w:space="0" w:color="auto"/>
              <w:right w:val="single" w:sz="4" w:space="0" w:color="auto"/>
            </w:tcBorders>
            <w:shd w:val="clear" w:color="000000" w:fill="FFFFFF"/>
            <w:noWrap/>
            <w:vAlign w:val="bottom"/>
            <w:hideMark/>
          </w:tcPr>
          <w:p w:rsidR="00EA124E" w:rsidRPr="00FD6ABF" w:rsidRDefault="00EA124E" w:rsidP="00EA124E">
            <w:pPr>
              <w:rPr>
                <w:rFonts w:ascii="Century Gothic" w:hAnsi="Century Gothic"/>
                <w:i/>
                <w:iCs/>
                <w:sz w:val="18"/>
                <w:szCs w:val="18"/>
                <w:lang w:eastAsia="pl-PL"/>
              </w:rPr>
            </w:pPr>
            <w:r w:rsidRPr="00FD6ABF">
              <w:rPr>
                <w:rFonts w:ascii="Century Gothic" w:hAnsi="Century Gothic"/>
                <w:i/>
                <w:iCs/>
                <w:sz w:val="18"/>
                <w:szCs w:val="18"/>
                <w:lang w:eastAsia="pl-PL"/>
              </w:rPr>
              <w:t>Genetec™ Advantage Renewal Flat Rate for 1 Omnicast or Synergis Standard system – 1 (MCM 2)</w:t>
            </w:r>
          </w:p>
        </w:tc>
        <w:tc>
          <w:tcPr>
            <w:tcW w:w="1701" w:type="dxa"/>
            <w:gridSpan w:val="2"/>
            <w:tcBorders>
              <w:top w:val="single" w:sz="4" w:space="0" w:color="auto"/>
              <w:left w:val="nil"/>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189" w:type="dxa"/>
            <w:tcBorders>
              <w:top w:val="nil"/>
              <w:left w:val="single" w:sz="4" w:space="0" w:color="auto"/>
              <w:bottom w:val="single" w:sz="4" w:space="0" w:color="auto"/>
              <w:right w:val="single" w:sz="4" w:space="0" w:color="auto"/>
            </w:tcBorders>
            <w:shd w:val="clear" w:color="000000" w:fill="FFFFFF"/>
            <w:noWrap/>
            <w:vAlign w:val="center"/>
            <w:hideMark/>
          </w:tcPr>
          <w:p w:rsidR="00EA124E" w:rsidRPr="00FD6ABF" w:rsidRDefault="00386638" w:rsidP="00EA124E">
            <w:pPr>
              <w:jc w:val="center"/>
              <w:rPr>
                <w:rFonts w:ascii="Century Gothic" w:hAnsi="Century Gothic"/>
                <w:i/>
                <w:iCs/>
                <w:sz w:val="18"/>
                <w:szCs w:val="18"/>
                <w:lang w:eastAsia="pl-PL"/>
              </w:rPr>
            </w:pPr>
            <w:r>
              <w:rPr>
                <w:rFonts w:ascii="Century Gothic" w:hAnsi="Century Gothic"/>
                <w:i/>
                <w:iCs/>
                <w:sz w:val="18"/>
                <w:szCs w:val="18"/>
                <w:lang w:eastAsia="pl-PL"/>
              </w:rPr>
              <w:t xml:space="preserve">1 </w:t>
            </w:r>
          </w:p>
        </w:tc>
        <w:tc>
          <w:tcPr>
            <w:tcW w:w="1462"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r>
      <w:tr w:rsidR="00EA124E" w:rsidRPr="00C3007D" w:rsidTr="0048526B">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EA124E" w:rsidRPr="00FD6ABF" w:rsidRDefault="00EA124E" w:rsidP="00EA124E">
            <w:pPr>
              <w:jc w:val="center"/>
              <w:rPr>
                <w:rFonts w:ascii="Century Gothic" w:hAnsi="Century Gothic"/>
                <w:sz w:val="18"/>
                <w:szCs w:val="18"/>
                <w:lang w:eastAsia="pl-PL"/>
              </w:rPr>
            </w:pPr>
            <w:r w:rsidRPr="00FD6ABF">
              <w:rPr>
                <w:rFonts w:ascii="Century Gothic" w:hAnsi="Century Gothic"/>
                <w:sz w:val="18"/>
                <w:szCs w:val="18"/>
                <w:lang w:eastAsia="pl-PL"/>
              </w:rPr>
              <w:t>6</w:t>
            </w:r>
          </w:p>
        </w:tc>
        <w:tc>
          <w:tcPr>
            <w:tcW w:w="3260" w:type="dxa"/>
            <w:tcBorders>
              <w:top w:val="nil"/>
              <w:left w:val="nil"/>
              <w:bottom w:val="single" w:sz="4" w:space="0" w:color="auto"/>
              <w:right w:val="single" w:sz="4" w:space="0" w:color="auto"/>
            </w:tcBorders>
            <w:shd w:val="clear" w:color="000000" w:fill="FFFFFF"/>
            <w:noWrap/>
            <w:vAlign w:val="bottom"/>
          </w:tcPr>
          <w:p w:rsidR="00EA124E" w:rsidRPr="00FD6ABF" w:rsidRDefault="00EA124E" w:rsidP="00EA124E">
            <w:pPr>
              <w:rPr>
                <w:rFonts w:ascii="Century Gothic" w:hAnsi="Century Gothic"/>
                <w:i/>
                <w:iCs/>
                <w:sz w:val="18"/>
                <w:szCs w:val="18"/>
                <w:lang w:eastAsia="pl-PL"/>
              </w:rPr>
            </w:pPr>
            <w:r w:rsidRPr="00FD6ABF">
              <w:rPr>
                <w:rFonts w:ascii="Century Gothic" w:hAnsi="Century Gothic"/>
                <w:i/>
                <w:iCs/>
                <w:sz w:val="18"/>
                <w:szCs w:val="18"/>
                <w:lang w:eastAsia="pl-PL"/>
              </w:rPr>
              <w:t>Reinstatement Fee for Lapsed Genetec Advantage - Over 1 year - Renewal only (MCM I)</w:t>
            </w:r>
          </w:p>
        </w:tc>
        <w:tc>
          <w:tcPr>
            <w:tcW w:w="1701" w:type="dxa"/>
            <w:gridSpan w:val="2"/>
            <w:tcBorders>
              <w:top w:val="single" w:sz="4" w:space="0" w:color="auto"/>
              <w:left w:val="nil"/>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189" w:type="dxa"/>
            <w:tcBorders>
              <w:top w:val="nil"/>
              <w:left w:val="single" w:sz="4" w:space="0" w:color="auto"/>
              <w:bottom w:val="single" w:sz="4" w:space="0" w:color="auto"/>
              <w:right w:val="single" w:sz="4" w:space="0" w:color="auto"/>
            </w:tcBorders>
            <w:shd w:val="clear" w:color="000000" w:fill="FFFFFF"/>
            <w:noWrap/>
          </w:tcPr>
          <w:p w:rsidR="00EA124E" w:rsidRPr="00FD6ABF" w:rsidRDefault="00386638" w:rsidP="00EA124E">
            <w:pPr>
              <w:jc w:val="center"/>
              <w:rPr>
                <w:rFonts w:ascii="Century Gothic" w:hAnsi="Century Gothic"/>
                <w:i/>
                <w:iCs/>
                <w:sz w:val="18"/>
                <w:szCs w:val="18"/>
                <w:lang w:eastAsia="pl-PL"/>
              </w:rPr>
            </w:pPr>
            <w:r>
              <w:rPr>
                <w:rFonts w:ascii="Century Gothic" w:hAnsi="Century Gothic"/>
                <w:i/>
                <w:iCs/>
                <w:sz w:val="18"/>
                <w:szCs w:val="18"/>
                <w:lang w:eastAsia="pl-PL"/>
              </w:rPr>
              <w:t xml:space="preserve">1 </w:t>
            </w:r>
          </w:p>
        </w:tc>
        <w:tc>
          <w:tcPr>
            <w:tcW w:w="1462"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r>
      <w:tr w:rsidR="00EA124E" w:rsidRPr="00C3007D" w:rsidTr="0048526B">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EA124E" w:rsidRPr="00FD6ABF" w:rsidRDefault="005257CB" w:rsidP="00EA124E">
            <w:pPr>
              <w:jc w:val="center"/>
              <w:rPr>
                <w:rFonts w:ascii="Century Gothic" w:hAnsi="Century Gothic"/>
                <w:sz w:val="18"/>
                <w:szCs w:val="18"/>
                <w:lang w:eastAsia="pl-PL"/>
              </w:rPr>
            </w:pPr>
            <w:r>
              <w:rPr>
                <w:rFonts w:ascii="Century Gothic" w:hAnsi="Century Gothic"/>
                <w:sz w:val="18"/>
                <w:szCs w:val="18"/>
                <w:lang w:eastAsia="pl-PL"/>
              </w:rPr>
              <w:t>7</w:t>
            </w:r>
          </w:p>
        </w:tc>
        <w:tc>
          <w:tcPr>
            <w:tcW w:w="3260" w:type="dxa"/>
            <w:tcBorders>
              <w:top w:val="nil"/>
              <w:left w:val="nil"/>
              <w:bottom w:val="single" w:sz="4" w:space="0" w:color="auto"/>
              <w:right w:val="single" w:sz="4" w:space="0" w:color="auto"/>
            </w:tcBorders>
            <w:shd w:val="clear" w:color="000000" w:fill="FFFFFF"/>
            <w:noWrap/>
            <w:vAlign w:val="bottom"/>
          </w:tcPr>
          <w:p w:rsidR="00EA124E" w:rsidRPr="00FD6ABF" w:rsidRDefault="00EA124E" w:rsidP="00EA124E">
            <w:pPr>
              <w:rPr>
                <w:rFonts w:ascii="Century Gothic" w:hAnsi="Century Gothic"/>
                <w:i/>
                <w:iCs/>
                <w:sz w:val="18"/>
                <w:szCs w:val="18"/>
                <w:lang w:eastAsia="pl-PL"/>
              </w:rPr>
            </w:pPr>
            <w:r w:rsidRPr="00FD6ABF">
              <w:rPr>
                <w:rFonts w:ascii="Century Gothic" w:hAnsi="Century Gothic"/>
                <w:i/>
                <w:iCs/>
                <w:sz w:val="18"/>
                <w:szCs w:val="18"/>
                <w:lang w:eastAsia="pl-PL"/>
              </w:rPr>
              <w:t>Reinstatement Fee for Lapsed Genetec Advantage - Over 1 year - Renewal only (MCM II)</w:t>
            </w:r>
          </w:p>
        </w:tc>
        <w:tc>
          <w:tcPr>
            <w:tcW w:w="1701" w:type="dxa"/>
            <w:gridSpan w:val="2"/>
            <w:tcBorders>
              <w:top w:val="single" w:sz="4" w:space="0" w:color="auto"/>
              <w:left w:val="nil"/>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189" w:type="dxa"/>
            <w:tcBorders>
              <w:top w:val="nil"/>
              <w:left w:val="single" w:sz="4" w:space="0" w:color="auto"/>
              <w:bottom w:val="single" w:sz="4" w:space="0" w:color="auto"/>
              <w:right w:val="single" w:sz="4" w:space="0" w:color="auto"/>
            </w:tcBorders>
            <w:shd w:val="clear" w:color="000000" w:fill="FFFFFF"/>
            <w:noWrap/>
          </w:tcPr>
          <w:p w:rsidR="00EA124E" w:rsidRPr="00FD6ABF" w:rsidRDefault="00386638" w:rsidP="00EA124E">
            <w:pPr>
              <w:jc w:val="center"/>
              <w:rPr>
                <w:rFonts w:ascii="Century Gothic" w:hAnsi="Century Gothic"/>
                <w:i/>
                <w:iCs/>
                <w:sz w:val="18"/>
                <w:szCs w:val="18"/>
                <w:lang w:eastAsia="pl-PL"/>
              </w:rPr>
            </w:pPr>
            <w:r>
              <w:rPr>
                <w:rFonts w:ascii="Century Gothic" w:hAnsi="Century Gothic"/>
                <w:i/>
                <w:iCs/>
                <w:sz w:val="18"/>
                <w:szCs w:val="18"/>
                <w:lang w:eastAsia="pl-PL"/>
              </w:rPr>
              <w:t xml:space="preserve">1 </w:t>
            </w:r>
          </w:p>
        </w:tc>
        <w:tc>
          <w:tcPr>
            <w:tcW w:w="1462" w:type="dxa"/>
            <w:tcBorders>
              <w:top w:val="nil"/>
              <w:left w:val="single" w:sz="4" w:space="0" w:color="auto"/>
              <w:bottom w:val="single" w:sz="4" w:space="0" w:color="auto"/>
              <w:right w:val="single" w:sz="4" w:space="0" w:color="auto"/>
            </w:tcBorders>
            <w:shd w:val="clear" w:color="000000" w:fill="FFFFFF"/>
          </w:tcPr>
          <w:p w:rsidR="00EA124E" w:rsidRDefault="00EA124E" w:rsidP="00EA124E">
            <w:pPr>
              <w:jc w:val="center"/>
              <w:rPr>
                <w:rFonts w:ascii="Century Gothic" w:hAnsi="Century Gothic"/>
                <w:i/>
                <w:iCs/>
                <w:sz w:val="18"/>
                <w:szCs w:val="18"/>
                <w:lang w:eastAsia="pl-PL"/>
              </w:rPr>
            </w:pPr>
          </w:p>
          <w:p w:rsidR="00EA124E" w:rsidRDefault="00EA124E" w:rsidP="00EA124E">
            <w:pPr>
              <w:jc w:val="center"/>
              <w:rPr>
                <w:rFonts w:ascii="Century Gothic" w:hAnsi="Century Gothic"/>
                <w:i/>
                <w:iCs/>
                <w:sz w:val="18"/>
                <w:szCs w:val="18"/>
                <w:lang w:eastAsia="pl-PL"/>
              </w:rPr>
            </w:pPr>
          </w:p>
          <w:p w:rsidR="00EA124E" w:rsidRPr="00FD6ABF" w:rsidRDefault="00EA124E" w:rsidP="00EA124E">
            <w:pPr>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r>
      <w:tr w:rsidR="00EA124E" w:rsidRPr="00C3007D" w:rsidTr="0048526B">
        <w:trPr>
          <w:trHeight w:val="315"/>
        </w:trPr>
        <w:tc>
          <w:tcPr>
            <w:tcW w:w="9188" w:type="dxa"/>
            <w:gridSpan w:val="7"/>
            <w:tcBorders>
              <w:top w:val="nil"/>
              <w:left w:val="single" w:sz="4" w:space="0" w:color="auto"/>
              <w:bottom w:val="single" w:sz="4" w:space="0" w:color="auto"/>
              <w:right w:val="single" w:sz="4" w:space="0" w:color="auto"/>
            </w:tcBorders>
            <w:shd w:val="clear" w:color="000000" w:fill="FFFFFF"/>
            <w:noWrap/>
            <w:vAlign w:val="bottom"/>
          </w:tcPr>
          <w:p w:rsidR="00EA124E" w:rsidRPr="00EA124E" w:rsidRDefault="00EA124E" w:rsidP="00EA124E">
            <w:pPr>
              <w:jc w:val="center"/>
              <w:rPr>
                <w:rFonts w:ascii="Century Gothic" w:hAnsi="Century Gothic"/>
                <w:b/>
                <w:i/>
                <w:iCs/>
                <w:sz w:val="18"/>
                <w:szCs w:val="18"/>
                <w:lang w:eastAsia="pl-PL"/>
              </w:rPr>
            </w:pPr>
            <w:r>
              <w:rPr>
                <w:rFonts w:ascii="Century Gothic" w:hAnsi="Century Gothic"/>
                <w:b/>
                <w:sz w:val="18"/>
                <w:szCs w:val="18"/>
                <w:lang w:eastAsia="pl-PL"/>
              </w:rPr>
              <w:t xml:space="preserve">                                                 </w:t>
            </w:r>
            <w:r w:rsidR="00770ECC">
              <w:rPr>
                <w:rFonts w:ascii="Century Gothic" w:hAnsi="Century Gothic"/>
                <w:b/>
                <w:sz w:val="18"/>
                <w:szCs w:val="18"/>
                <w:lang w:eastAsia="pl-PL"/>
              </w:rPr>
              <w:t xml:space="preserve">    </w:t>
            </w:r>
            <w:r>
              <w:rPr>
                <w:rFonts w:ascii="Century Gothic" w:hAnsi="Century Gothic"/>
                <w:b/>
                <w:sz w:val="18"/>
                <w:szCs w:val="18"/>
                <w:lang w:eastAsia="pl-PL"/>
              </w:rPr>
              <w:t xml:space="preserve"> </w:t>
            </w:r>
            <w:r w:rsidRPr="00EA124E">
              <w:rPr>
                <w:rFonts w:ascii="Century Gothic" w:hAnsi="Century Gothic"/>
                <w:b/>
                <w:sz w:val="18"/>
                <w:szCs w:val="18"/>
                <w:lang w:eastAsia="pl-PL"/>
              </w:rPr>
              <w:t xml:space="preserve">Cena  oferty  brutto (suma  wartości brutto w PLN </w:t>
            </w:r>
            <w:r>
              <w:rPr>
                <w:rFonts w:ascii="Century Gothic" w:hAnsi="Century Gothic"/>
                <w:b/>
                <w:sz w:val="18"/>
                <w:szCs w:val="18"/>
                <w:lang w:eastAsia="pl-PL"/>
              </w:rPr>
              <w:t>–</w:t>
            </w:r>
            <w:r w:rsidRPr="00EA124E">
              <w:rPr>
                <w:rFonts w:ascii="Century Gothic" w:hAnsi="Century Gothic"/>
                <w:b/>
                <w:sz w:val="18"/>
                <w:szCs w:val="18"/>
                <w:lang w:eastAsia="pl-PL"/>
              </w:rPr>
              <w:t xml:space="preserve"> </w:t>
            </w:r>
            <w:r>
              <w:rPr>
                <w:rFonts w:ascii="Century Gothic" w:hAnsi="Century Gothic"/>
                <w:b/>
                <w:sz w:val="18"/>
                <w:szCs w:val="18"/>
                <w:lang w:eastAsia="pl-PL"/>
              </w:rPr>
              <w:t xml:space="preserve">koL. 6, poz. 1-7) </w:t>
            </w:r>
            <w:r w:rsidR="00770ECC" w:rsidRPr="00B06032">
              <w:rPr>
                <w:rFonts w:ascii="Century Gothic" w:eastAsia="SimSun" w:hAnsi="Century Gothic" w:cs="Times New Roman"/>
                <w:bCs/>
                <w:sz w:val="18"/>
                <w:szCs w:val="18"/>
                <w:vertAlign w:val="superscript"/>
                <w:lang w:bidi="ar-SA"/>
              </w:rPr>
              <w:t>2)</w:t>
            </w:r>
          </w:p>
        </w:tc>
        <w:tc>
          <w:tcPr>
            <w:tcW w:w="1160" w:type="dxa"/>
            <w:tcBorders>
              <w:top w:val="nil"/>
              <w:left w:val="single" w:sz="4" w:space="0" w:color="auto"/>
              <w:bottom w:val="single" w:sz="4" w:space="0" w:color="auto"/>
              <w:right w:val="single" w:sz="4" w:space="0" w:color="auto"/>
            </w:tcBorders>
            <w:shd w:val="clear" w:color="000000" w:fill="FFFFFF"/>
          </w:tcPr>
          <w:p w:rsidR="00EA124E" w:rsidRPr="00FD6ABF" w:rsidRDefault="00EA124E" w:rsidP="00EA124E">
            <w:pPr>
              <w:jc w:val="center"/>
              <w:rPr>
                <w:rFonts w:ascii="Century Gothic" w:hAnsi="Century Gothic"/>
                <w:i/>
                <w:iCs/>
                <w:sz w:val="18"/>
                <w:szCs w:val="18"/>
                <w:lang w:eastAsia="pl-PL"/>
              </w:rPr>
            </w:pPr>
          </w:p>
        </w:tc>
      </w:tr>
    </w:tbl>
    <w:p w:rsidR="00B91C33" w:rsidRPr="008D2652" w:rsidRDefault="00B91C33" w:rsidP="00417E02">
      <w:pPr>
        <w:pStyle w:val="Akapitzlist"/>
        <w:widowControl w:val="0"/>
        <w:numPr>
          <w:ilvl w:val="2"/>
          <w:numId w:val="64"/>
        </w:numPr>
        <w:shd w:val="clear" w:color="auto" w:fill="FFFFFF"/>
        <w:tabs>
          <w:tab w:val="left" w:pos="426"/>
        </w:tabs>
        <w:spacing w:before="226" w:after="0" w:line="245" w:lineRule="exact"/>
        <w:ind w:hanging="3202"/>
        <w:rPr>
          <w:rFonts w:ascii="Century Gothic" w:eastAsia="Times New Roman" w:hAnsi="Century Gothic"/>
          <w:b/>
          <w:bCs/>
          <w:sz w:val="20"/>
          <w:szCs w:val="20"/>
          <w:lang w:val="pl-PL"/>
        </w:rPr>
      </w:pPr>
      <w:r>
        <w:rPr>
          <w:rFonts w:ascii="Century Gothic" w:hAnsi="Century Gothic"/>
          <w:b/>
          <w:bCs/>
          <w:sz w:val="20"/>
          <w:szCs w:val="20"/>
          <w:lang w:val="pl-PL"/>
        </w:rPr>
        <w:t xml:space="preserve">Oświadczamy, że: </w:t>
      </w:r>
    </w:p>
    <w:p w:rsidR="00B91C33" w:rsidRDefault="00B91C33" w:rsidP="00417E02">
      <w:pPr>
        <w:pStyle w:val="Akapitzlist"/>
        <w:widowControl w:val="0"/>
        <w:numPr>
          <w:ilvl w:val="0"/>
          <w:numId w:val="156"/>
        </w:numPr>
        <w:shd w:val="clear" w:color="auto" w:fill="FFFFFF"/>
        <w:tabs>
          <w:tab w:val="left" w:pos="142"/>
        </w:tabs>
        <w:spacing w:before="226" w:after="0" w:line="245" w:lineRule="exact"/>
        <w:ind w:left="284" w:hanging="426"/>
        <w:jc w:val="both"/>
        <w:rPr>
          <w:rFonts w:ascii="Century Gothic" w:hAnsi="Century Gothic"/>
          <w:sz w:val="20"/>
          <w:szCs w:val="20"/>
        </w:rPr>
      </w:pPr>
      <w:r>
        <w:rPr>
          <w:rFonts w:ascii="Century Gothic" w:eastAsia="Times New Roman" w:hAnsi="Century Gothic"/>
          <w:bCs/>
          <w:sz w:val="20"/>
          <w:szCs w:val="20"/>
          <w:lang w:val="pl-PL"/>
        </w:rPr>
        <w:t>Udzielamy</w:t>
      </w:r>
      <w:r w:rsidRPr="005A351E">
        <w:rPr>
          <w:rFonts w:ascii="Century Gothic" w:eastAsia="Times New Roman" w:hAnsi="Century Gothic"/>
          <w:bCs/>
          <w:sz w:val="20"/>
          <w:szCs w:val="20"/>
        </w:rPr>
        <w:t xml:space="preserve"> ……..</w:t>
      </w:r>
      <w:r w:rsidRPr="005A351E">
        <w:rPr>
          <w:rFonts w:ascii="Century Gothic" w:eastAsia="Times New Roman" w:hAnsi="Century Gothic"/>
          <w:bCs/>
          <w:sz w:val="16"/>
          <w:szCs w:val="16"/>
          <w:vertAlign w:val="superscript"/>
          <w:lang w:val="pl-PL"/>
        </w:rPr>
        <w:t>3</w:t>
      </w:r>
      <w:r>
        <w:rPr>
          <w:rFonts w:ascii="Century Gothic" w:eastAsia="Times New Roman" w:hAnsi="Century Gothic"/>
          <w:bCs/>
          <w:sz w:val="20"/>
          <w:szCs w:val="20"/>
          <w:lang w:val="pl-PL"/>
        </w:rPr>
        <w:t xml:space="preserve">) </w:t>
      </w:r>
      <w:r w:rsidRPr="005A351E">
        <w:rPr>
          <w:rFonts w:ascii="Century Gothic" w:eastAsia="Times New Roman" w:hAnsi="Century Gothic"/>
          <w:bCs/>
          <w:sz w:val="20"/>
          <w:szCs w:val="20"/>
        </w:rPr>
        <w:t xml:space="preserve"> m-cy </w:t>
      </w:r>
      <w:r>
        <w:rPr>
          <w:rFonts w:ascii="Century Gothic" w:eastAsia="Times New Roman" w:hAnsi="Century Gothic"/>
          <w:bCs/>
          <w:sz w:val="20"/>
          <w:szCs w:val="20"/>
        </w:rPr>
        <w:t xml:space="preserve">(min. </w:t>
      </w:r>
      <w:r>
        <w:rPr>
          <w:rFonts w:ascii="Century Gothic" w:eastAsia="Times New Roman" w:hAnsi="Century Gothic"/>
          <w:bCs/>
          <w:sz w:val="20"/>
          <w:szCs w:val="20"/>
          <w:lang w:val="pl-PL"/>
        </w:rPr>
        <w:t>12</w:t>
      </w:r>
      <w:r>
        <w:rPr>
          <w:rFonts w:ascii="Century Gothic" w:eastAsia="Times New Roman" w:hAnsi="Century Gothic"/>
          <w:bCs/>
          <w:sz w:val="20"/>
          <w:szCs w:val="20"/>
        </w:rPr>
        <w:t xml:space="preserve"> m-ce) </w:t>
      </w:r>
      <w:r w:rsidRPr="005A351E">
        <w:rPr>
          <w:rFonts w:ascii="Century Gothic" w:eastAsia="Times New Roman" w:hAnsi="Century Gothic"/>
          <w:bCs/>
          <w:sz w:val="20"/>
          <w:szCs w:val="20"/>
        </w:rPr>
        <w:t>gwarancji</w:t>
      </w:r>
      <w:r>
        <w:rPr>
          <w:rFonts w:ascii="Century Gothic" w:eastAsia="Times New Roman" w:hAnsi="Century Gothic"/>
          <w:bCs/>
          <w:sz w:val="20"/>
          <w:szCs w:val="20"/>
          <w:lang w:val="pl-PL"/>
        </w:rPr>
        <w:t xml:space="preserve"> i rękojmi na </w:t>
      </w:r>
      <w:r w:rsidR="00770ECC">
        <w:rPr>
          <w:rFonts w:ascii="Century Gothic" w:eastAsia="Times New Roman" w:hAnsi="Century Gothic"/>
          <w:bCs/>
          <w:sz w:val="20"/>
          <w:szCs w:val="20"/>
          <w:lang w:val="pl-PL"/>
        </w:rPr>
        <w:t xml:space="preserve">asortyment </w:t>
      </w:r>
      <w:r w:rsidRPr="005A351E">
        <w:rPr>
          <w:rFonts w:ascii="Century Gothic" w:eastAsia="Times New Roman" w:hAnsi="Century Gothic"/>
          <w:sz w:val="20"/>
          <w:szCs w:val="20"/>
        </w:rPr>
        <w:t xml:space="preserve">licząc od dnia </w:t>
      </w:r>
      <w:r w:rsidRPr="005A351E">
        <w:rPr>
          <w:rFonts w:ascii="Century Gothic" w:hAnsi="Century Gothic"/>
          <w:sz w:val="20"/>
          <w:szCs w:val="20"/>
        </w:rPr>
        <w:t>zawarcia umowy wykonawczej.</w:t>
      </w:r>
    </w:p>
    <w:p w:rsidR="00B91C33" w:rsidRPr="00B91C33" w:rsidRDefault="00770ECC" w:rsidP="00417E02">
      <w:pPr>
        <w:pStyle w:val="Akapitzlist"/>
        <w:widowControl w:val="0"/>
        <w:numPr>
          <w:ilvl w:val="0"/>
          <w:numId w:val="156"/>
        </w:numPr>
        <w:shd w:val="clear" w:color="auto" w:fill="FFFFFF"/>
        <w:tabs>
          <w:tab w:val="left" w:pos="284"/>
          <w:tab w:val="left" w:pos="442"/>
        </w:tabs>
        <w:spacing w:before="226" w:after="0" w:line="245" w:lineRule="exact"/>
        <w:ind w:left="284" w:hanging="426"/>
        <w:jc w:val="both"/>
        <w:rPr>
          <w:rFonts w:ascii="Century Gothic" w:hAnsi="Century Gothic"/>
          <w:sz w:val="20"/>
          <w:szCs w:val="20"/>
        </w:rPr>
      </w:pPr>
      <w:r>
        <w:rPr>
          <w:rFonts w:ascii="Century Gothic" w:hAnsi="Century Gothic"/>
          <w:sz w:val="20"/>
          <w:szCs w:val="20"/>
          <w:lang w:val="pl-PL"/>
        </w:rPr>
        <w:t xml:space="preserve">Asortyment zobowiązujemy  </w:t>
      </w:r>
      <w:r w:rsidR="00B91C33">
        <w:rPr>
          <w:rFonts w:ascii="Century Gothic" w:hAnsi="Century Gothic"/>
          <w:sz w:val="20"/>
          <w:szCs w:val="20"/>
          <w:lang w:val="pl-PL"/>
        </w:rPr>
        <w:t xml:space="preserve">się dostarczyć w terminie </w:t>
      </w:r>
      <w:r w:rsidR="00B91C33" w:rsidRPr="00DE4813">
        <w:rPr>
          <w:rFonts w:ascii="Century Gothic" w:hAnsi="Century Gothic"/>
          <w:sz w:val="20"/>
          <w:szCs w:val="20"/>
        </w:rPr>
        <w:t xml:space="preserve">do </w:t>
      </w:r>
      <w:r w:rsidR="00B54F8B">
        <w:rPr>
          <w:rFonts w:ascii="Century Gothic" w:hAnsi="Century Gothic"/>
          <w:sz w:val="20"/>
          <w:szCs w:val="20"/>
          <w:lang w:val="pl-PL"/>
        </w:rPr>
        <w:t>20</w:t>
      </w:r>
      <w:r w:rsidR="00B91C33" w:rsidRPr="00DE4813">
        <w:rPr>
          <w:rFonts w:ascii="Century Gothic" w:hAnsi="Century Gothic"/>
          <w:sz w:val="20"/>
          <w:szCs w:val="20"/>
        </w:rPr>
        <w:t xml:space="preserve"> </w:t>
      </w:r>
      <w:r w:rsidR="00B91C33" w:rsidRPr="00DE4813">
        <w:rPr>
          <w:rFonts w:ascii="Century Gothic" w:eastAsia="Times New Roman" w:hAnsi="Century Gothic"/>
          <w:bCs/>
          <w:sz w:val="20"/>
          <w:szCs w:val="20"/>
        </w:rPr>
        <w:t>dni roboczych</w:t>
      </w:r>
      <w:r w:rsidR="00B91C33" w:rsidRPr="00DE4813">
        <w:rPr>
          <w:rFonts w:ascii="Century Gothic" w:eastAsia="Times New Roman" w:hAnsi="Century Gothic"/>
          <w:sz w:val="20"/>
          <w:szCs w:val="20"/>
        </w:rPr>
        <w:t xml:space="preserve"> licząc od dnia</w:t>
      </w:r>
      <w:r w:rsidR="00B91C33">
        <w:rPr>
          <w:rFonts w:ascii="Century Gothic" w:eastAsia="Times New Roman" w:hAnsi="Century Gothic"/>
          <w:sz w:val="20"/>
          <w:szCs w:val="20"/>
        </w:rPr>
        <w:t xml:space="preserve"> zawarcia umowy wykonawczej</w:t>
      </w:r>
      <w:r w:rsidR="00B91C33">
        <w:rPr>
          <w:rFonts w:ascii="Century Gothic" w:eastAsia="Times New Roman" w:hAnsi="Century Gothic"/>
          <w:sz w:val="20"/>
          <w:szCs w:val="20"/>
          <w:lang w:val="pl-PL"/>
        </w:rPr>
        <w:t xml:space="preserve">. </w:t>
      </w:r>
    </w:p>
    <w:p w:rsidR="00B91C33" w:rsidRPr="00D7738A" w:rsidRDefault="00B91C33" w:rsidP="000051D4">
      <w:pPr>
        <w:pStyle w:val="Akapitzlist"/>
        <w:widowControl w:val="0"/>
        <w:numPr>
          <w:ilvl w:val="0"/>
          <w:numId w:val="156"/>
        </w:numPr>
        <w:shd w:val="clear" w:color="auto" w:fill="FFFFFF"/>
        <w:tabs>
          <w:tab w:val="left" w:pos="284"/>
        </w:tabs>
        <w:spacing w:before="226" w:after="0" w:line="245" w:lineRule="exact"/>
        <w:ind w:left="284" w:hanging="426"/>
        <w:jc w:val="both"/>
        <w:rPr>
          <w:rFonts w:ascii="Century Gothic" w:hAnsi="Century Gothic"/>
          <w:sz w:val="20"/>
          <w:szCs w:val="20"/>
        </w:rPr>
      </w:pPr>
      <w:r>
        <w:rPr>
          <w:rFonts w:ascii="Century Gothic" w:eastAsia="Times New Roman" w:hAnsi="Century Gothic"/>
          <w:sz w:val="20"/>
          <w:szCs w:val="20"/>
          <w:lang w:val="pl-PL"/>
        </w:rPr>
        <w:t xml:space="preserve">Dostarczymy i zrealizujemy przedmiot  zamówienia zgodnie  z wymogami zawartymi                             w załączniku nr 8 </w:t>
      </w:r>
      <w:r w:rsidR="00B256F4">
        <w:rPr>
          <w:rFonts w:ascii="Century Gothic" w:eastAsia="Times New Roman" w:hAnsi="Century Gothic"/>
          <w:sz w:val="20"/>
          <w:szCs w:val="20"/>
          <w:lang w:val="pl-PL"/>
        </w:rPr>
        <w:t xml:space="preserve">B </w:t>
      </w:r>
      <w:r w:rsidR="00B54F8B">
        <w:rPr>
          <w:rFonts w:ascii="Century Gothic" w:eastAsia="Times New Roman" w:hAnsi="Century Gothic"/>
          <w:sz w:val="20"/>
          <w:szCs w:val="20"/>
          <w:lang w:val="pl-PL"/>
        </w:rPr>
        <w:t xml:space="preserve"> </w:t>
      </w:r>
      <w:r>
        <w:rPr>
          <w:rFonts w:ascii="Century Gothic" w:eastAsia="Times New Roman" w:hAnsi="Century Gothic"/>
          <w:sz w:val="20"/>
          <w:szCs w:val="20"/>
          <w:lang w:val="pl-PL"/>
        </w:rPr>
        <w:t xml:space="preserve">do SWZ. </w:t>
      </w:r>
    </w:p>
    <w:p w:rsidR="00D7738A" w:rsidRPr="001741AD" w:rsidRDefault="00D7738A" w:rsidP="00D7738A">
      <w:pPr>
        <w:pStyle w:val="Akapitzlist"/>
        <w:widowControl w:val="0"/>
        <w:shd w:val="clear" w:color="auto" w:fill="FFFFFF"/>
        <w:tabs>
          <w:tab w:val="left" w:pos="426"/>
        </w:tabs>
        <w:spacing w:before="226" w:after="0" w:line="245" w:lineRule="exact"/>
        <w:jc w:val="both"/>
        <w:rPr>
          <w:rFonts w:ascii="Century Gothic" w:eastAsia="Times New Roman" w:hAnsi="Century Gothic"/>
          <w:sz w:val="16"/>
          <w:szCs w:val="16"/>
          <w:lang w:val="pl-PL"/>
        </w:rPr>
      </w:pPr>
    </w:p>
    <w:p w:rsidR="00B91C33" w:rsidRDefault="00B91C33" w:rsidP="001741AD">
      <w:pPr>
        <w:tabs>
          <w:tab w:val="center" w:pos="4536"/>
          <w:tab w:val="right" w:pos="9072"/>
        </w:tabs>
        <w:ind w:hanging="284"/>
        <w:rPr>
          <w:rFonts w:ascii="Century Gothic" w:hAnsi="Century Gothic"/>
          <w:b/>
          <w:sz w:val="20"/>
          <w:szCs w:val="20"/>
        </w:rPr>
      </w:pPr>
      <w:r>
        <w:rPr>
          <w:rFonts w:ascii="Century Gothic" w:hAnsi="Century Gothic"/>
          <w:b/>
          <w:sz w:val="20"/>
          <w:szCs w:val="20"/>
        </w:rPr>
        <w:t xml:space="preserve">III. </w:t>
      </w:r>
      <w:r w:rsidRPr="00B06032">
        <w:rPr>
          <w:rFonts w:ascii="Century Gothic" w:hAnsi="Century Gothic"/>
          <w:b/>
          <w:sz w:val="20"/>
          <w:szCs w:val="20"/>
        </w:rPr>
        <w:t>Oświadczamy, że:</w:t>
      </w:r>
    </w:p>
    <w:p w:rsidR="00B91C33" w:rsidRPr="00B06032" w:rsidRDefault="00B91C33" w:rsidP="00417E02">
      <w:pPr>
        <w:numPr>
          <w:ilvl w:val="3"/>
          <w:numId w:val="157"/>
        </w:numPr>
        <w:tabs>
          <w:tab w:val="left" w:pos="-850"/>
        </w:tabs>
        <w:autoSpaceDN w:val="0"/>
        <w:ind w:left="284" w:hanging="284"/>
        <w:jc w:val="both"/>
        <w:rPr>
          <w:rFonts w:ascii="Century Gothic" w:eastAsia="Times New Roman" w:hAnsi="Century Gothic" w:cs="Times New Roman"/>
          <w:kern w:val="0"/>
          <w:sz w:val="20"/>
          <w:szCs w:val="20"/>
          <w:lang w:bidi="ar-SA"/>
        </w:rPr>
      </w:pPr>
      <w:r w:rsidRPr="00B06032">
        <w:rPr>
          <w:rFonts w:ascii="Century Gothic" w:eastAsia="Times New Roman" w:hAnsi="Century Gothic" w:cs="Times New Roman"/>
          <w:bCs/>
          <w:kern w:val="0"/>
          <w:sz w:val="20"/>
          <w:szCs w:val="20"/>
          <w:lang w:bidi="ar-SA"/>
        </w:rPr>
        <w:t>Zgodnie z ustawą o podatku od towarów i usług obowiązek odprowadzenia podatku powstaje po stronie Wykonawcy/Zamawiającego</w:t>
      </w:r>
      <w:r w:rsidRPr="00B06032">
        <w:rPr>
          <w:rFonts w:ascii="Century Gothic" w:eastAsia="Times New Roman" w:hAnsi="Century Gothic" w:cs="Times New Roman"/>
          <w:bCs/>
          <w:color w:val="auto"/>
          <w:kern w:val="0"/>
          <w:sz w:val="20"/>
          <w:szCs w:val="20"/>
          <w:vertAlign w:val="superscript"/>
          <w:lang w:eastAsia="en-US" w:bidi="ar-SA"/>
        </w:rPr>
        <w:t>4)</w:t>
      </w:r>
    </w:p>
    <w:p w:rsidR="00B91C33" w:rsidRPr="00B06032" w:rsidRDefault="00B91C33" w:rsidP="00417E02">
      <w:pPr>
        <w:numPr>
          <w:ilvl w:val="3"/>
          <w:numId w:val="157"/>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bCs/>
          <w:color w:val="auto"/>
          <w:kern w:val="0"/>
          <w:sz w:val="20"/>
          <w:szCs w:val="20"/>
          <w:lang w:bidi="ar-SA"/>
        </w:rPr>
        <w:lastRenderedPageBreak/>
        <w:t>Jesteśmy/jestem:</w:t>
      </w:r>
      <w:r w:rsidRPr="00B06032">
        <w:rPr>
          <w:rFonts w:ascii="Century Gothic" w:eastAsia="Times New Roman" w:hAnsi="Century Gothic" w:cs="Times New Roman"/>
          <w:bCs/>
          <w:color w:val="auto"/>
          <w:kern w:val="0"/>
          <w:sz w:val="20"/>
          <w:szCs w:val="20"/>
          <w:vertAlign w:val="superscript"/>
          <w:lang w:bidi="ar-SA"/>
        </w:rPr>
        <w:t>5)</w:t>
      </w:r>
    </w:p>
    <w:p w:rsidR="00B91C33" w:rsidRPr="00B06032" w:rsidRDefault="00B91C33" w:rsidP="00B91C33">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mikroprzedsiębiorstwem;</w:t>
      </w:r>
    </w:p>
    <w:p w:rsidR="00B91C33" w:rsidRPr="00B06032" w:rsidRDefault="00B91C33" w:rsidP="00B91C33">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małym przedsiębiorstwem;</w:t>
      </w:r>
    </w:p>
    <w:p w:rsidR="00B91C33" w:rsidRPr="00B06032" w:rsidRDefault="00B91C33" w:rsidP="00B91C33">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średnim przedsiębiorstwem;</w:t>
      </w:r>
    </w:p>
    <w:p w:rsidR="00B91C33" w:rsidRPr="00B06032" w:rsidRDefault="00B91C33" w:rsidP="00B91C33">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jednoosobową działalnością gospodarczą;</w:t>
      </w:r>
    </w:p>
    <w:p w:rsidR="00B91C33" w:rsidRDefault="00B91C33" w:rsidP="00B91C33">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osobą fizyczną nieprowa</w:t>
      </w:r>
      <w:r>
        <w:rPr>
          <w:rFonts w:ascii="Century Gothic" w:eastAsia="Times New Roman" w:hAnsi="Century Gothic" w:cs="Times New Roman"/>
          <w:color w:val="auto"/>
          <w:kern w:val="0"/>
          <w:sz w:val="20"/>
          <w:szCs w:val="20"/>
          <w:lang w:bidi="ar-SA"/>
        </w:rPr>
        <w:t>dzącą działalności gospodarczej</w:t>
      </w:r>
    </w:p>
    <w:p w:rsidR="00B91C33" w:rsidRDefault="00B91C33" w:rsidP="00B91C33">
      <w:pPr>
        <w:tabs>
          <w:tab w:val="left" w:pos="-850"/>
        </w:tabs>
        <w:autoSpaceDN w:val="0"/>
        <w:ind w:left="426"/>
        <w:jc w:val="both"/>
        <w:rPr>
          <w:rFonts w:ascii="Century Gothic" w:eastAsia="Times New Roman" w:hAnsi="Century Gothic" w:cs="Times New Roman"/>
          <w:sz w:val="20"/>
          <w:szCs w:val="20"/>
        </w:rPr>
      </w:pPr>
      <w:r w:rsidRPr="00B06032">
        <w:rPr>
          <w:rFonts w:ascii="Century Gothic" w:eastAsia="Times New Roman" w:hAnsi="Century Gothic" w:cs="Times New Roman"/>
          <w:color w:val="auto"/>
          <w:kern w:val="0"/>
          <w:sz w:val="20"/>
          <w:szCs w:val="20"/>
          <w:lang w:bidi="ar-SA"/>
        </w:rPr>
        <w:t xml:space="preserve">  </w:t>
      </w:r>
      <w:r>
        <w:rPr>
          <w:rFonts w:ascii="Century Gothic" w:eastAsia="Times New Roman" w:hAnsi="Century Gothic" w:cs="Times New Roman"/>
          <w:sz w:val="20"/>
          <w:szCs w:val="20"/>
        </w:rPr>
        <w:t>󠄀</w:t>
      </w:r>
      <w:r w:rsidRPr="00CB045C">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color w:val="auto"/>
          <w:kern w:val="0"/>
          <w:sz w:val="20"/>
          <w:szCs w:val="20"/>
          <w:lang w:bidi="ar-SA"/>
        </w:rPr>
        <w:t>󠄀</w:t>
      </w:r>
      <w:r w:rsidRPr="00CB045C">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color w:val="auto"/>
          <w:kern w:val="0"/>
          <w:sz w:val="20"/>
          <w:szCs w:val="20"/>
          <w:lang w:bidi="ar-SA"/>
        </w:rPr>
        <w:t>󠄀</w:t>
      </w:r>
      <w:r>
        <w:rPr>
          <w:rFonts w:ascii="Century Gothic" w:eastAsia="Times New Roman" w:hAnsi="Century Gothic" w:cs="Times New Roman"/>
          <w:sz w:val="20"/>
          <w:szCs w:val="20"/>
        </w:rPr>
        <w:t xml:space="preserve"> innym rodzajem</w:t>
      </w:r>
    </w:p>
    <w:p w:rsidR="00B91C33" w:rsidRPr="00B06032" w:rsidRDefault="00B91C33" w:rsidP="00417E02">
      <w:pPr>
        <w:numPr>
          <w:ilvl w:val="3"/>
          <w:numId w:val="157"/>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Zapoznaliśmy się z postanowieniami zawartymi w ogłoszeniu i SWZ i nie wnosimy do nich zastrzeżeń oraz zdobyliśmy konieczne informacje potrzebne do właściwego przygotowania oferty.</w:t>
      </w:r>
    </w:p>
    <w:p w:rsidR="00B91C33" w:rsidRPr="00B06032" w:rsidRDefault="00B91C33" w:rsidP="00417E02">
      <w:pPr>
        <w:numPr>
          <w:ilvl w:val="3"/>
          <w:numId w:val="157"/>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Ogólne warunki umowy zostały przez nas zaakceptowane i w przypadku wyboru naszej oferty zobowiązujemy się do zawarcia umowy na warunkach tam określonych w miejscu i terminie wskazanym przez Zamawiającego.</w:t>
      </w:r>
    </w:p>
    <w:p w:rsidR="00B91C33" w:rsidRPr="00B06032" w:rsidRDefault="00B91C33" w:rsidP="00417E02">
      <w:pPr>
        <w:numPr>
          <w:ilvl w:val="3"/>
          <w:numId w:val="157"/>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Uważamy się za związanych niniejszą ofertą na czas  90 dni od upływu terminu składania ofert.</w:t>
      </w:r>
    </w:p>
    <w:p w:rsidR="00B91C33" w:rsidRPr="00B06032" w:rsidRDefault="00B91C33" w:rsidP="00417E02">
      <w:pPr>
        <w:numPr>
          <w:ilvl w:val="3"/>
          <w:numId w:val="157"/>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xml:space="preserve">Warunki płatności: </w:t>
      </w:r>
      <w:r>
        <w:rPr>
          <w:rFonts w:ascii="Century Gothic" w:eastAsia="Times New Roman" w:hAnsi="Century Gothic" w:cs="Times New Roman"/>
          <w:color w:val="auto"/>
          <w:kern w:val="0"/>
          <w:sz w:val="20"/>
          <w:szCs w:val="20"/>
          <w:lang w:bidi="ar-SA"/>
        </w:rPr>
        <w:t>9</w:t>
      </w:r>
      <w:r w:rsidRPr="00B06032">
        <w:rPr>
          <w:rFonts w:ascii="Century Gothic" w:eastAsia="Times New Roman" w:hAnsi="Century Gothic" w:cs="Times New Roman"/>
          <w:color w:val="auto"/>
          <w:kern w:val="0"/>
          <w:sz w:val="20"/>
          <w:szCs w:val="20"/>
          <w:lang w:bidi="ar-SA"/>
        </w:rPr>
        <w:t>0 dni od dnia dostarczenia do Zamawiającego prawidłowo wystawionej faktury.</w:t>
      </w:r>
    </w:p>
    <w:p w:rsidR="00B91C33" w:rsidRDefault="00B91C33" w:rsidP="00417E02">
      <w:pPr>
        <w:numPr>
          <w:ilvl w:val="3"/>
          <w:numId w:val="157"/>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Zobowiązujemy się do zapewnienia możliwości odbierania wszelkiej korespondencji związanej z prowadzonym postępowaniem przez całą dobę za pośrednictwem Platformy.</w:t>
      </w:r>
    </w:p>
    <w:p w:rsidR="001741AD" w:rsidRPr="001741AD" w:rsidRDefault="001741AD" w:rsidP="001741AD">
      <w:pPr>
        <w:tabs>
          <w:tab w:val="left" w:pos="-850"/>
        </w:tabs>
        <w:autoSpaceDN w:val="0"/>
        <w:ind w:left="426"/>
        <w:jc w:val="both"/>
        <w:rPr>
          <w:rFonts w:ascii="Century Gothic" w:eastAsia="Times New Roman" w:hAnsi="Century Gothic" w:cs="Times New Roman"/>
          <w:color w:val="auto"/>
          <w:kern w:val="0"/>
          <w:sz w:val="16"/>
          <w:szCs w:val="16"/>
          <w:lang w:bidi="ar-SA"/>
        </w:rPr>
      </w:pPr>
    </w:p>
    <w:p w:rsidR="00B91C33" w:rsidRDefault="00B91C33" w:rsidP="00B91C33">
      <w:pPr>
        <w:tabs>
          <w:tab w:val="center" w:pos="4536"/>
          <w:tab w:val="right" w:pos="9072"/>
        </w:tabs>
        <w:rPr>
          <w:rFonts w:ascii="Century Gothic" w:hAnsi="Century Gothic"/>
          <w:b/>
          <w:sz w:val="20"/>
          <w:szCs w:val="20"/>
        </w:rPr>
      </w:pPr>
      <w:r w:rsidRPr="00B06032">
        <w:rPr>
          <w:rFonts w:ascii="Century Gothic" w:hAnsi="Century Gothic"/>
          <w:b/>
          <w:sz w:val="20"/>
          <w:szCs w:val="20"/>
        </w:rPr>
        <w:t>IV. Informujemy, że:</w:t>
      </w:r>
    </w:p>
    <w:p w:rsidR="00B91C33" w:rsidRPr="00B06032" w:rsidRDefault="00B91C33" w:rsidP="00417E02">
      <w:pPr>
        <w:numPr>
          <w:ilvl w:val="6"/>
          <w:numId w:val="157"/>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Pr>
          <w:rFonts w:ascii="Century Gothic" w:eastAsia="Times New Roman" w:hAnsi="Century Gothic" w:cs="Times New Roman"/>
          <w:bCs/>
          <w:color w:val="auto"/>
          <w:kern w:val="0"/>
          <w:sz w:val="20"/>
          <w:szCs w:val="20"/>
          <w:lang w:eastAsia="pl-PL" w:bidi="ar-SA"/>
        </w:rPr>
        <w:t xml:space="preserve">Przedmiot zamówienia realizowany będzie </w:t>
      </w:r>
      <w:r w:rsidRPr="00B06032">
        <w:rPr>
          <w:rFonts w:ascii="Century Gothic" w:eastAsia="Times New Roman" w:hAnsi="Century Gothic" w:cs="Times New Roman"/>
          <w:bCs/>
          <w:color w:val="auto"/>
          <w:kern w:val="0"/>
          <w:sz w:val="20"/>
          <w:szCs w:val="20"/>
          <w:lang w:eastAsia="pl-PL" w:bidi="ar-SA"/>
        </w:rPr>
        <w:t xml:space="preserve"> </w:t>
      </w:r>
      <w:r w:rsidRPr="00B06032">
        <w:rPr>
          <w:rFonts w:ascii="Century Gothic" w:eastAsia="Times New Roman" w:hAnsi="Century Gothic" w:cs="Times New Roman"/>
          <w:b/>
          <w:bCs/>
          <w:color w:val="auto"/>
          <w:kern w:val="0"/>
          <w:sz w:val="20"/>
          <w:szCs w:val="20"/>
          <w:lang w:bidi="ar-SA"/>
        </w:rPr>
        <w:t>własnymi siłami/z pomocą Podwykonawcy</w:t>
      </w:r>
      <w:r w:rsidRPr="00B06032">
        <w:rPr>
          <w:rFonts w:ascii="Century Gothic" w:eastAsia="Times New Roman" w:hAnsi="Century Gothic" w:cs="Times New Roman"/>
          <w:b/>
          <w:color w:val="auto"/>
          <w:kern w:val="0"/>
          <w:sz w:val="20"/>
          <w:szCs w:val="20"/>
          <w:vertAlign w:val="superscript"/>
          <w:lang w:bidi="ar-SA"/>
        </w:rPr>
        <w:t>6)</w:t>
      </w:r>
      <w:r w:rsidRPr="00B06032">
        <w:rPr>
          <w:rFonts w:ascii="Century Gothic" w:eastAsia="Times New Roman" w:hAnsi="Century Gothic" w:cs="Times New Roman"/>
          <w:bCs/>
          <w:color w:val="auto"/>
          <w:kern w:val="0"/>
          <w:sz w:val="20"/>
          <w:szCs w:val="20"/>
          <w:lang w:bidi="ar-SA"/>
        </w:rPr>
        <w:t xml:space="preserve"> ……………………………………………………………………</w:t>
      </w:r>
      <w:r w:rsidRPr="00B06032">
        <w:rPr>
          <w:rFonts w:ascii="Century Gothic" w:eastAsia="Times New Roman" w:hAnsi="Century Gothic" w:cs="Times New Roman"/>
          <w:bCs/>
          <w:color w:val="auto"/>
          <w:kern w:val="0"/>
          <w:sz w:val="20"/>
          <w:szCs w:val="20"/>
          <w:vertAlign w:val="superscript"/>
          <w:lang w:bidi="ar-SA"/>
        </w:rPr>
        <w:t>1)</w:t>
      </w:r>
      <w:r w:rsidRPr="00B06032">
        <w:rPr>
          <w:rFonts w:ascii="Century Gothic" w:eastAsia="Times New Roman" w:hAnsi="Century Gothic" w:cs="Times New Roman"/>
          <w:bCs/>
          <w:color w:val="auto"/>
          <w:kern w:val="0"/>
          <w:sz w:val="20"/>
          <w:szCs w:val="20"/>
          <w:lang w:bidi="ar-SA"/>
        </w:rPr>
        <w:t xml:space="preserve"> </w:t>
      </w:r>
      <w:r w:rsidRPr="00B06032">
        <w:rPr>
          <w:rFonts w:ascii="Century Gothic" w:eastAsia="Times New Roman" w:hAnsi="Century Gothic" w:cs="Times New Roman"/>
          <w:bCs/>
          <w:i/>
          <w:color w:val="auto"/>
          <w:kern w:val="0"/>
          <w:sz w:val="16"/>
          <w:szCs w:val="16"/>
          <w:lang w:bidi="ar-SA"/>
        </w:rPr>
        <w:t>(należy podać nazwę lub firmę Podwykonawcy oraz jego siedzibę)</w:t>
      </w:r>
      <w:r w:rsidRPr="00B06032">
        <w:rPr>
          <w:rFonts w:ascii="Century Gothic" w:eastAsia="Times New Roman" w:hAnsi="Century Gothic" w:cs="Times New Roman"/>
          <w:bCs/>
          <w:color w:val="auto"/>
          <w:kern w:val="0"/>
          <w:sz w:val="20"/>
          <w:szCs w:val="20"/>
          <w:vertAlign w:val="superscript"/>
          <w:lang w:bidi="ar-SA"/>
        </w:rPr>
        <w:t xml:space="preserve"> </w:t>
      </w:r>
      <w:r w:rsidRPr="00B06032">
        <w:rPr>
          <w:rFonts w:ascii="Century Gothic" w:eastAsia="Times New Roman" w:hAnsi="Century Gothic" w:cs="Times New Roman"/>
          <w:bCs/>
          <w:color w:val="auto"/>
          <w:kern w:val="0"/>
          <w:sz w:val="20"/>
          <w:szCs w:val="20"/>
          <w:lang w:bidi="ar-SA"/>
        </w:rPr>
        <w:t>który wykonywać będzie część zamówienia obejmującą:</w:t>
      </w:r>
      <w:r w:rsidRPr="00B06032">
        <w:rPr>
          <w:rFonts w:ascii="Century Gothic" w:eastAsia="Times New Roman" w:hAnsi="Century Gothic" w:cs="Times New Roman"/>
          <w:bCs/>
          <w:i/>
          <w:color w:val="auto"/>
          <w:kern w:val="0"/>
          <w:sz w:val="20"/>
          <w:szCs w:val="20"/>
          <w:lang w:bidi="ar-SA"/>
        </w:rPr>
        <w:t xml:space="preserve"> ……………….….……, </w:t>
      </w:r>
      <w:r w:rsidRPr="00B06032">
        <w:rPr>
          <w:rFonts w:ascii="Century Gothic" w:eastAsia="Times New Roman" w:hAnsi="Century Gothic" w:cs="Times New Roman"/>
          <w:color w:val="auto"/>
          <w:kern w:val="0"/>
          <w:sz w:val="20"/>
          <w:szCs w:val="20"/>
          <w:lang w:bidi="ar-SA"/>
        </w:rPr>
        <w:t>……..........................................................................................................................................................</w:t>
      </w:r>
      <w:r w:rsidRPr="00B06032">
        <w:rPr>
          <w:rFonts w:ascii="Century Gothic" w:eastAsia="Times New Roman" w:hAnsi="Century Gothic" w:cs="Times New Roman"/>
          <w:color w:val="auto"/>
          <w:kern w:val="0"/>
          <w:sz w:val="20"/>
          <w:szCs w:val="20"/>
          <w:vertAlign w:val="superscript"/>
          <w:lang w:bidi="ar-SA"/>
        </w:rPr>
        <w:t>1)</w:t>
      </w:r>
      <w:r w:rsidRPr="00B06032">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i/>
          <w:color w:val="auto"/>
          <w:kern w:val="0"/>
          <w:sz w:val="16"/>
          <w:szCs w:val="16"/>
          <w:lang w:bidi="ar-SA"/>
        </w:rPr>
        <w:t>(należy podać zakres części zamówienia, którą Wykonawca zamierza powierzyć Podwykonawcy).</w:t>
      </w:r>
    </w:p>
    <w:p w:rsidR="00B91C33" w:rsidRPr="00B06032" w:rsidRDefault="00B91C33" w:rsidP="00417E02">
      <w:pPr>
        <w:numPr>
          <w:ilvl w:val="6"/>
          <w:numId w:val="157"/>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sidRPr="00B06032">
        <w:rPr>
          <w:rFonts w:ascii="Century Gothic" w:eastAsia="Times New Roman" w:hAnsi="Century Gothic" w:cs="Times New Roman"/>
          <w:bCs/>
          <w:color w:val="auto"/>
          <w:kern w:val="0"/>
          <w:sz w:val="20"/>
          <w:szCs w:val="20"/>
          <w:lang w:eastAsia="pl-PL" w:bidi="ar-SA"/>
        </w:rPr>
        <w:t xml:space="preserve">Informacje niezbędne do przygotowania umowy: </w:t>
      </w:r>
    </w:p>
    <w:p w:rsidR="00B91C33" w:rsidRDefault="00BD006E" w:rsidP="00BD006E">
      <w:pPr>
        <w:autoSpaceDN w:val="0"/>
        <w:ind w:left="709" w:hanging="709"/>
        <w:jc w:val="both"/>
        <w:textAlignment w:val="auto"/>
        <w:rPr>
          <w:rFonts w:ascii="Century Gothic" w:eastAsia="Times New Roman" w:hAnsi="Century Gothic" w:cs="Times New Roman"/>
          <w:color w:val="auto"/>
          <w:kern w:val="0"/>
          <w:sz w:val="20"/>
          <w:szCs w:val="20"/>
          <w:vertAlign w:val="superscript"/>
          <w:lang w:bidi="ar-SA"/>
        </w:rPr>
      </w:pPr>
      <w:r>
        <w:rPr>
          <w:rFonts w:ascii="Century Gothic" w:eastAsia="Century Gothic" w:hAnsi="Century Gothic" w:cs="Century Gothic"/>
          <w:color w:val="auto"/>
          <w:kern w:val="0"/>
          <w:sz w:val="20"/>
          <w:szCs w:val="20"/>
          <w:lang w:eastAsia="pl-PL" w:bidi="ar-SA"/>
        </w:rPr>
        <w:t xml:space="preserve">       </w:t>
      </w:r>
      <w:r w:rsidR="00B91C33">
        <w:rPr>
          <w:rFonts w:ascii="Century Gothic" w:eastAsia="Century Gothic" w:hAnsi="Century Gothic" w:cs="Century Gothic"/>
          <w:color w:val="auto"/>
          <w:kern w:val="0"/>
          <w:sz w:val="20"/>
          <w:szCs w:val="20"/>
          <w:lang w:eastAsia="pl-PL" w:bidi="ar-SA"/>
        </w:rPr>
        <w:t>-</w:t>
      </w:r>
      <w:r w:rsidR="00B91C33" w:rsidRPr="00B06032">
        <w:rPr>
          <w:rFonts w:ascii="Century Gothic" w:eastAsia="Century Gothic" w:hAnsi="Century Gothic" w:cs="Century Gothic"/>
          <w:color w:val="auto"/>
          <w:kern w:val="0"/>
          <w:sz w:val="20"/>
          <w:szCs w:val="20"/>
          <w:lang w:eastAsia="pl-PL" w:bidi="ar-SA"/>
        </w:rPr>
        <w:t xml:space="preserve"> </w:t>
      </w:r>
      <w:r w:rsidR="00B91C33">
        <w:rPr>
          <w:rFonts w:ascii="Century Gothic" w:eastAsia="Century Gothic" w:hAnsi="Century Gothic" w:cs="Century Gothic"/>
          <w:color w:val="auto"/>
          <w:kern w:val="0"/>
          <w:sz w:val="20"/>
          <w:szCs w:val="20"/>
          <w:lang w:eastAsia="pl-PL" w:bidi="ar-SA"/>
        </w:rPr>
        <w:t xml:space="preserve">Zaproszenia  do  złożenia  oferty będą wysyłane </w:t>
      </w:r>
      <w:r w:rsidR="00B91C33" w:rsidRPr="00B06032">
        <w:rPr>
          <w:rFonts w:ascii="Century Gothic" w:eastAsia="Gulim" w:hAnsi="Century Gothic" w:cs="Times New Roman"/>
          <w:color w:val="auto"/>
          <w:kern w:val="0"/>
          <w:sz w:val="20"/>
          <w:szCs w:val="20"/>
          <w:lang w:bidi="ar-SA"/>
        </w:rPr>
        <w:t xml:space="preserve">lub adres e-mail: </w:t>
      </w:r>
      <w:r w:rsidR="00B91C33" w:rsidRPr="00B06032">
        <w:rPr>
          <w:rFonts w:ascii="Century Gothic" w:eastAsia="Gulim" w:hAnsi="Century Gothic" w:cs="Times New Roman"/>
          <w:i/>
          <w:color w:val="auto"/>
          <w:kern w:val="0"/>
          <w:sz w:val="20"/>
          <w:szCs w:val="20"/>
          <w:lang w:bidi="ar-SA"/>
        </w:rPr>
        <w:t xml:space="preserve">…………………………………………….. </w:t>
      </w:r>
      <w:r w:rsidR="00B91C33" w:rsidRPr="00B06032">
        <w:rPr>
          <w:rFonts w:ascii="Century Gothic" w:eastAsia="Times New Roman" w:hAnsi="Century Gothic" w:cs="Times New Roman"/>
          <w:color w:val="auto"/>
          <w:kern w:val="0"/>
          <w:sz w:val="20"/>
          <w:szCs w:val="20"/>
          <w:vertAlign w:val="superscript"/>
          <w:lang w:bidi="ar-SA"/>
        </w:rPr>
        <w:t>1)</w:t>
      </w:r>
    </w:p>
    <w:p w:rsidR="00B91C33" w:rsidRDefault="00B91C33" w:rsidP="00B91C33">
      <w:pPr>
        <w:pStyle w:val="Tekstpodstawowy"/>
        <w:widowControl w:val="0"/>
        <w:spacing w:after="0"/>
        <w:ind w:left="709" w:hanging="349"/>
        <w:contextualSpacing/>
        <w:textAlignment w:val="auto"/>
        <w:rPr>
          <w:rFonts w:ascii="Century Gothic" w:eastAsia="Times New Roman" w:hAnsi="Century Gothic" w:cs="Times New Roman"/>
          <w:color w:val="auto"/>
          <w:kern w:val="0"/>
          <w:sz w:val="20"/>
          <w:szCs w:val="20"/>
          <w:vertAlign w:val="superscript"/>
          <w:lang w:bidi="ar-SA"/>
        </w:rPr>
      </w:pPr>
      <w:r>
        <w:rPr>
          <w:rFonts w:ascii="Century Gothic" w:eastAsia="Century Gothic" w:hAnsi="Century Gothic" w:cs="Century Gothic"/>
          <w:sz w:val="20"/>
          <w:lang w:eastAsia="pl-PL"/>
        </w:rPr>
        <w:t xml:space="preserve">-  </w:t>
      </w:r>
      <w:r w:rsidRPr="003C2214">
        <w:rPr>
          <w:rFonts w:ascii="Century Gothic" w:hAnsi="Century Gothic" w:cs="Times New Roman"/>
          <w:sz w:val="20"/>
          <w:szCs w:val="20"/>
        </w:rPr>
        <w:t xml:space="preserve">Strony uznają za zachowanie formy pisemnej poprzez przekazanie wiadomości elektronicznej </w:t>
      </w:r>
      <w:r>
        <w:rPr>
          <w:rFonts w:ascii="Century Gothic" w:hAnsi="Century Gothic" w:cs="Times New Roman"/>
          <w:sz w:val="20"/>
          <w:szCs w:val="20"/>
        </w:rPr>
        <w:t>na podane poniżej adresy e-mail ……………………….</w:t>
      </w:r>
      <w:r w:rsidRPr="00B06032">
        <w:rPr>
          <w:rFonts w:ascii="Century Gothic" w:eastAsia="Times New Roman" w:hAnsi="Century Gothic" w:cs="Times New Roman"/>
          <w:color w:val="auto"/>
          <w:kern w:val="0"/>
          <w:sz w:val="20"/>
          <w:szCs w:val="20"/>
          <w:vertAlign w:val="superscript"/>
          <w:lang w:bidi="ar-SA"/>
        </w:rPr>
        <w:t>1)</w:t>
      </w:r>
    </w:p>
    <w:p w:rsidR="00D7738A" w:rsidRDefault="00D7738A" w:rsidP="00B91C33">
      <w:pPr>
        <w:pStyle w:val="Tekstpodstawowy"/>
        <w:widowControl w:val="0"/>
        <w:spacing w:after="0"/>
        <w:ind w:left="709" w:hanging="349"/>
        <w:contextualSpacing/>
        <w:textAlignment w:val="auto"/>
        <w:rPr>
          <w:rFonts w:ascii="Century Gothic" w:hAnsi="Century Gothic"/>
          <w:color w:val="auto"/>
          <w:sz w:val="20"/>
          <w:szCs w:val="20"/>
        </w:rPr>
      </w:pPr>
      <w:r>
        <w:rPr>
          <w:rFonts w:ascii="Century Gothic" w:hAnsi="Century Gothic"/>
          <w:color w:val="auto"/>
          <w:sz w:val="20"/>
          <w:szCs w:val="20"/>
        </w:rPr>
        <w:t xml:space="preserve"> - </w:t>
      </w:r>
      <w:r w:rsidRPr="001D0F8C">
        <w:rPr>
          <w:rFonts w:ascii="Century Gothic" w:hAnsi="Century Gothic"/>
          <w:color w:val="auto"/>
          <w:sz w:val="20"/>
          <w:szCs w:val="20"/>
        </w:rPr>
        <w:t>Przekazywanie informacji dotyczących awarii oraz nieprawidłowej pracy przedmiotu umowy realizowane będzie na podstawie telefonicznych zgłoszeń na wskazany numer telefonu (dostępny w dni robocze) ……………………………………</w:t>
      </w:r>
      <w:r w:rsidRPr="001D0F8C">
        <w:rPr>
          <w:rFonts w:ascii="Century Gothic" w:eastAsia="Times New Roman" w:hAnsi="Century Gothic" w:cs="Times New Roman"/>
          <w:color w:val="auto"/>
          <w:kern w:val="0"/>
          <w:sz w:val="20"/>
          <w:szCs w:val="20"/>
          <w:vertAlign w:val="superscript"/>
          <w:lang w:bidi="ar-SA"/>
        </w:rPr>
        <w:t>1)</w:t>
      </w:r>
      <w:r w:rsidRPr="001D0F8C">
        <w:rPr>
          <w:rFonts w:ascii="Century Gothic" w:hAnsi="Century Gothic"/>
          <w:color w:val="auto"/>
          <w:sz w:val="20"/>
          <w:szCs w:val="20"/>
        </w:rPr>
        <w:t xml:space="preserve"> a następnie potwierdzane pisemnie  na wskazany numer faksu………………..</w:t>
      </w:r>
      <w:r w:rsidRPr="001D0F8C">
        <w:rPr>
          <w:rFonts w:ascii="Century Gothic" w:eastAsia="Times New Roman" w:hAnsi="Century Gothic" w:cs="Times New Roman"/>
          <w:color w:val="auto"/>
          <w:kern w:val="0"/>
          <w:sz w:val="20"/>
          <w:szCs w:val="20"/>
          <w:vertAlign w:val="superscript"/>
          <w:lang w:bidi="ar-SA"/>
        </w:rPr>
        <w:t>1)</w:t>
      </w:r>
      <w:r w:rsidRPr="001D0F8C">
        <w:rPr>
          <w:rFonts w:ascii="Century Gothic" w:hAnsi="Century Gothic"/>
          <w:color w:val="auto"/>
          <w:sz w:val="20"/>
          <w:szCs w:val="20"/>
        </w:rPr>
        <w:t xml:space="preserve">  lub adres                               e-mail</w:t>
      </w:r>
      <w:r>
        <w:rPr>
          <w:rFonts w:ascii="Century Gothic" w:hAnsi="Century Gothic"/>
          <w:color w:val="auto"/>
          <w:sz w:val="20"/>
          <w:szCs w:val="20"/>
        </w:rPr>
        <w:t>………………………………</w:t>
      </w:r>
      <w:r w:rsidRPr="001D0F8C">
        <w:rPr>
          <w:rFonts w:ascii="Century Gothic" w:eastAsia="Times New Roman" w:hAnsi="Century Gothic" w:cs="Times New Roman"/>
          <w:color w:val="auto"/>
          <w:kern w:val="0"/>
          <w:sz w:val="20"/>
          <w:szCs w:val="20"/>
          <w:vertAlign w:val="superscript"/>
          <w:lang w:bidi="ar-SA"/>
        </w:rPr>
        <w:t>1)</w:t>
      </w:r>
      <w:r w:rsidRPr="001D0F8C">
        <w:rPr>
          <w:rFonts w:ascii="Century Gothic" w:hAnsi="Century Gothic"/>
          <w:color w:val="auto"/>
          <w:sz w:val="20"/>
          <w:szCs w:val="20"/>
        </w:rPr>
        <w:t xml:space="preserve">  </w:t>
      </w:r>
    </w:p>
    <w:p w:rsidR="001741AD" w:rsidRPr="001741AD" w:rsidRDefault="001741AD" w:rsidP="00B91C33">
      <w:pPr>
        <w:pStyle w:val="Tekstpodstawowy"/>
        <w:widowControl w:val="0"/>
        <w:spacing w:after="0"/>
        <w:ind w:left="709" w:hanging="349"/>
        <w:contextualSpacing/>
        <w:textAlignment w:val="auto"/>
        <w:rPr>
          <w:rFonts w:ascii="Century Gothic" w:hAnsi="Century Gothic" w:cs="Times New Roman"/>
          <w:b/>
          <w:bCs/>
          <w:sz w:val="16"/>
          <w:szCs w:val="16"/>
        </w:rPr>
      </w:pPr>
    </w:p>
    <w:p w:rsidR="00B91C33" w:rsidRPr="00B06032" w:rsidRDefault="00B91C33" w:rsidP="00BD006E">
      <w:pPr>
        <w:suppressAutoHyphens w:val="0"/>
        <w:jc w:val="both"/>
        <w:textAlignment w:val="auto"/>
        <w:rPr>
          <w:rFonts w:ascii="Century Gothic" w:eastAsia="SimSun" w:hAnsi="Century Gothic" w:cs="Times New Roman"/>
          <w:bCs/>
          <w:i/>
          <w:sz w:val="18"/>
          <w:szCs w:val="18"/>
          <w:u w:val="single"/>
          <w:lang w:val="x-none" w:bidi="ar-SA"/>
        </w:rPr>
      </w:pPr>
      <w:r w:rsidRPr="00B06032">
        <w:rPr>
          <w:rFonts w:ascii="Century Gothic" w:eastAsia="Times New Roman" w:hAnsi="Century Gothic"/>
          <w:sz w:val="20"/>
          <w:szCs w:val="20"/>
          <w:lang w:eastAsia="pl-PL"/>
        </w:rPr>
        <w:t xml:space="preserve">       </w:t>
      </w:r>
      <w:r w:rsidRPr="00B06032">
        <w:rPr>
          <w:rFonts w:ascii="Century Gothic" w:eastAsia="SimSun" w:hAnsi="Century Gothic" w:cs="Times New Roman"/>
          <w:bCs/>
          <w:sz w:val="18"/>
          <w:szCs w:val="18"/>
          <w:u w:val="single"/>
          <w:lang w:val="x-none" w:bidi="ar-SA"/>
        </w:rPr>
        <w:t>Uwaga:</w:t>
      </w:r>
    </w:p>
    <w:p w:rsidR="00B91C33" w:rsidRPr="00B06032" w:rsidRDefault="00B91C33" w:rsidP="00B91C33">
      <w:pPr>
        <w:tabs>
          <w:tab w:val="left" w:pos="-2880"/>
          <w:tab w:val="left" w:pos="426"/>
        </w:tabs>
        <w:autoSpaceDE w:val="0"/>
        <w:jc w:val="both"/>
        <w:rPr>
          <w:rFonts w:ascii="Century Gothic" w:eastAsia="SimSun" w:hAnsi="Century Gothic" w:cs="Times New Roman"/>
          <w:bCs/>
          <w:i/>
          <w:sz w:val="18"/>
          <w:szCs w:val="18"/>
          <w:lang w:val="x-none" w:bidi="ar-SA"/>
        </w:rPr>
      </w:pPr>
      <w:r w:rsidRPr="00B06032">
        <w:rPr>
          <w:rFonts w:ascii="Century Gothic" w:eastAsia="SimSun" w:hAnsi="Century Gothic" w:cs="Times New Roman"/>
          <w:bCs/>
          <w:sz w:val="18"/>
          <w:szCs w:val="18"/>
          <w:vertAlign w:val="superscript"/>
          <w:lang w:val="x-none" w:bidi="ar-SA"/>
        </w:rPr>
        <w:t>1)</w:t>
      </w:r>
      <w:r w:rsidRPr="00B06032">
        <w:rPr>
          <w:rFonts w:ascii="Century Gothic" w:eastAsia="SimSun" w:hAnsi="Century Gothic" w:cs="Times New Roman"/>
          <w:bCs/>
          <w:sz w:val="18"/>
          <w:szCs w:val="18"/>
          <w:lang w:val="x-none" w:bidi="ar-SA"/>
        </w:rPr>
        <w:t xml:space="preserve"> - należy wpisać,</w:t>
      </w:r>
    </w:p>
    <w:p w:rsidR="00B91C33" w:rsidRPr="00B06032" w:rsidRDefault="00B91C33" w:rsidP="00B91C33">
      <w:pPr>
        <w:tabs>
          <w:tab w:val="left" w:pos="-2880"/>
          <w:tab w:val="left" w:pos="426"/>
        </w:tabs>
        <w:autoSpaceDE w:val="0"/>
        <w:jc w:val="both"/>
        <w:rPr>
          <w:rFonts w:ascii="Century Gothic" w:eastAsia="SimSun" w:hAnsi="Century Gothic" w:cs="Times New Roman"/>
          <w:bCs/>
          <w:sz w:val="18"/>
          <w:szCs w:val="18"/>
          <w:lang w:val="x-none" w:bidi="ar-SA"/>
        </w:rPr>
      </w:pPr>
      <w:r w:rsidRPr="00B06032">
        <w:rPr>
          <w:rFonts w:ascii="Century Gothic" w:eastAsia="SimSun" w:hAnsi="Century Gothic" w:cs="Times New Roman"/>
          <w:bCs/>
          <w:sz w:val="18"/>
          <w:szCs w:val="18"/>
          <w:vertAlign w:val="superscript"/>
          <w:lang w:bidi="ar-SA"/>
        </w:rPr>
        <w:t xml:space="preserve">2) </w:t>
      </w:r>
      <w:r w:rsidRPr="00B06032">
        <w:rPr>
          <w:rFonts w:ascii="Century Gothic" w:eastAsia="SimSun" w:hAnsi="Century Gothic" w:cs="Times New Roman"/>
          <w:bCs/>
          <w:sz w:val="18"/>
          <w:szCs w:val="18"/>
          <w:lang w:val="x-none" w:bidi="ar-SA"/>
        </w:rPr>
        <w:t>-  z dokładnością do dwóch miejsc po przecinku,</w:t>
      </w:r>
    </w:p>
    <w:p w:rsidR="00B91C33" w:rsidRPr="00B06032" w:rsidRDefault="00B91C33" w:rsidP="00B91C33">
      <w:pPr>
        <w:tabs>
          <w:tab w:val="left" w:pos="-2880"/>
          <w:tab w:val="left" w:pos="426"/>
        </w:tabs>
        <w:autoSpaceDE w:val="0"/>
        <w:ind w:left="284" w:hanging="284"/>
        <w:jc w:val="both"/>
        <w:rPr>
          <w:rFonts w:ascii="Century Gothic" w:eastAsia="SimSun" w:hAnsi="Century Gothic" w:cs="Times New Roman"/>
          <w:bCs/>
          <w:i/>
          <w:sz w:val="18"/>
          <w:szCs w:val="18"/>
          <w:lang w:bidi="ar-SA"/>
        </w:rPr>
      </w:pPr>
      <w:r w:rsidRPr="00B06032">
        <w:rPr>
          <w:rFonts w:ascii="Century Gothic" w:eastAsia="SimSun" w:hAnsi="Century Gothic" w:cs="Times New Roman"/>
          <w:bCs/>
          <w:kern w:val="18"/>
          <w:sz w:val="18"/>
          <w:szCs w:val="18"/>
          <w:vertAlign w:val="superscript"/>
          <w:lang w:bidi="ar-SA"/>
        </w:rPr>
        <w:t>3 –</w:t>
      </w:r>
      <w:r w:rsidRPr="00B06032">
        <w:rPr>
          <w:rFonts w:ascii="Century Gothic" w:eastAsia="SimSun" w:hAnsi="Century Gothic" w:cs="Times New Roman"/>
          <w:bCs/>
          <w:sz w:val="18"/>
          <w:szCs w:val="18"/>
          <w:lang w:bidi="ar-SA"/>
        </w:rPr>
        <w:t xml:space="preserve"> </w:t>
      </w:r>
      <w:r w:rsidRPr="00B06032">
        <w:rPr>
          <w:rFonts w:ascii="Century Gothic" w:eastAsia="SimSun" w:hAnsi="Century Gothic" w:cs="Times New Roman"/>
          <w:bCs/>
          <w:kern w:val="16"/>
          <w:sz w:val="16"/>
          <w:szCs w:val="16"/>
          <w:lang w:bidi="ar-SA"/>
        </w:rPr>
        <w:t>należy  wpisać,  w  przypadku niewpisania  Zamawiający przyjmie okres gwarancji i  rękojmi</w:t>
      </w:r>
      <w:r>
        <w:rPr>
          <w:rFonts w:ascii="Century Gothic" w:eastAsia="SimSun" w:hAnsi="Century Gothic" w:cs="Times New Roman"/>
          <w:bCs/>
          <w:kern w:val="16"/>
          <w:sz w:val="16"/>
          <w:szCs w:val="16"/>
          <w:lang w:bidi="ar-SA"/>
        </w:rPr>
        <w:t xml:space="preserve">  </w:t>
      </w:r>
      <w:r w:rsidRPr="00B06032">
        <w:rPr>
          <w:rFonts w:ascii="Century Gothic" w:eastAsia="SimSun" w:hAnsi="Century Gothic" w:cs="Times New Roman"/>
          <w:bCs/>
          <w:kern w:val="16"/>
          <w:sz w:val="16"/>
          <w:szCs w:val="16"/>
          <w:lang w:bidi="ar-SA"/>
        </w:rPr>
        <w:t xml:space="preserve">wskazany </w:t>
      </w:r>
      <w:r>
        <w:rPr>
          <w:rFonts w:ascii="Century Gothic" w:eastAsia="SimSun" w:hAnsi="Century Gothic" w:cs="Times New Roman"/>
          <w:bCs/>
          <w:kern w:val="16"/>
          <w:sz w:val="16"/>
          <w:szCs w:val="16"/>
          <w:lang w:bidi="ar-SA"/>
        </w:rPr>
        <w:t xml:space="preserve"> </w:t>
      </w:r>
      <w:r w:rsidRPr="00B06032">
        <w:rPr>
          <w:rFonts w:ascii="Century Gothic" w:eastAsia="SimSun" w:hAnsi="Century Gothic" w:cs="Times New Roman"/>
          <w:bCs/>
          <w:kern w:val="16"/>
          <w:sz w:val="16"/>
          <w:szCs w:val="16"/>
          <w:lang w:bidi="ar-SA"/>
        </w:rPr>
        <w:t>w  nawiasie</w:t>
      </w:r>
    </w:p>
    <w:p w:rsidR="00B91C33" w:rsidRPr="00B06032" w:rsidRDefault="00B91C33" w:rsidP="00B91C33">
      <w:pPr>
        <w:jc w:val="both"/>
        <w:rPr>
          <w:rFonts w:ascii="Century Gothic" w:eastAsia="Times New Roman" w:hAnsi="Century Gothic" w:cs="Times New Roman"/>
          <w:bCs/>
          <w:color w:val="auto"/>
          <w:sz w:val="18"/>
          <w:szCs w:val="18"/>
          <w:lang w:bidi="ar-SA"/>
        </w:rPr>
      </w:pPr>
      <w:r w:rsidRPr="00B06032">
        <w:rPr>
          <w:rFonts w:ascii="Century Gothic" w:eastAsia="Times New Roman" w:hAnsi="Century Gothic" w:cs="Times New Roman"/>
          <w:bCs/>
          <w:color w:val="auto"/>
          <w:sz w:val="18"/>
          <w:szCs w:val="18"/>
          <w:vertAlign w:val="superscript"/>
          <w:lang w:bidi="ar-SA"/>
        </w:rPr>
        <w:t xml:space="preserve">4) </w:t>
      </w:r>
      <w:r w:rsidRPr="00B06032">
        <w:rPr>
          <w:rFonts w:ascii="Century Gothic" w:eastAsia="Times New Roman" w:hAnsi="Century Gothic" w:cs="Times New Roman"/>
          <w:bCs/>
          <w:i/>
          <w:color w:val="auto"/>
          <w:sz w:val="18"/>
          <w:szCs w:val="18"/>
          <w:lang w:bidi="ar-SA"/>
        </w:rPr>
        <w:t xml:space="preserve">-  </w:t>
      </w:r>
      <w:r w:rsidRPr="00B06032">
        <w:rPr>
          <w:rFonts w:ascii="Century Gothic" w:eastAsia="Times New Roman" w:hAnsi="Century Gothic" w:cs="Times New Roman"/>
          <w:bCs/>
          <w:color w:val="auto"/>
          <w:sz w:val="18"/>
          <w:szCs w:val="18"/>
          <w:lang w:bidi="ar-SA"/>
        </w:rPr>
        <w:t>należy niepotrzebne skreślić:</w:t>
      </w:r>
    </w:p>
    <w:p w:rsidR="00B91C33" w:rsidRPr="00B06032" w:rsidRDefault="00B91C33" w:rsidP="00B91C33">
      <w:pPr>
        <w:jc w:val="both"/>
        <w:rPr>
          <w:rFonts w:ascii="Century Gothic" w:eastAsia="Times New Roman" w:hAnsi="Century Gothic" w:cs="Times New Roman"/>
          <w:bCs/>
          <w:color w:val="auto"/>
          <w:sz w:val="18"/>
          <w:szCs w:val="18"/>
          <w:lang w:bidi="ar-SA"/>
        </w:rPr>
      </w:pPr>
      <w:r w:rsidRPr="00B06032">
        <w:rPr>
          <w:rFonts w:ascii="Century Gothic" w:eastAsia="Times New Roman" w:hAnsi="Century Gothic" w:cs="Times New Roman"/>
          <w:bCs/>
          <w:color w:val="auto"/>
          <w:sz w:val="18"/>
          <w:szCs w:val="18"/>
          <w:lang w:bidi="ar-SA"/>
        </w:rPr>
        <w:t>- jeżeli Wykonawca nie dokona skreślenia Zamawiający uzna, że obowiązek podatkowy leży po stronie Wykonawcy,</w:t>
      </w:r>
    </w:p>
    <w:p w:rsidR="00B91C33" w:rsidRPr="00B06032" w:rsidRDefault="00B91C33" w:rsidP="00B91C33">
      <w:pPr>
        <w:jc w:val="both"/>
        <w:rPr>
          <w:rFonts w:ascii="Century Gothic" w:eastAsia="Times New Roman" w:hAnsi="Century Gothic" w:cs="Times New Roman"/>
          <w:color w:val="auto"/>
          <w:sz w:val="18"/>
          <w:szCs w:val="18"/>
          <w:lang w:bidi="ar-SA"/>
        </w:rPr>
      </w:pPr>
      <w:r w:rsidRPr="00B06032">
        <w:rPr>
          <w:rFonts w:ascii="Century Gothic" w:eastAsia="Times New Roman" w:hAnsi="Century Gothic" w:cs="Times New Roman"/>
          <w:bCs/>
          <w:color w:val="auto"/>
          <w:sz w:val="18"/>
          <w:szCs w:val="18"/>
          <w:vertAlign w:val="superscript"/>
          <w:lang w:bidi="ar-SA"/>
        </w:rPr>
        <w:t>5)</w:t>
      </w:r>
      <w:r w:rsidRPr="00B06032">
        <w:rPr>
          <w:rFonts w:ascii="Century Gothic" w:eastAsia="Times New Roman" w:hAnsi="Century Gothic" w:cs="Times New Roman"/>
          <w:bCs/>
          <w:color w:val="auto"/>
          <w:sz w:val="18"/>
          <w:szCs w:val="18"/>
          <w:lang w:bidi="ar-SA"/>
        </w:rPr>
        <w:t xml:space="preserve"> zaznaczyć właściwe,</w:t>
      </w:r>
    </w:p>
    <w:p w:rsidR="00B91C33" w:rsidRPr="00B06032" w:rsidRDefault="00B91C33" w:rsidP="00B91C33">
      <w:pPr>
        <w:jc w:val="both"/>
        <w:rPr>
          <w:rFonts w:ascii="Century Gothic" w:eastAsia="ArialNarrow" w:hAnsi="Century Gothic" w:cs="Times New Roman"/>
          <w:sz w:val="18"/>
          <w:szCs w:val="18"/>
          <w:lang w:eastAsia="pl-PL"/>
        </w:rPr>
      </w:pPr>
      <w:r w:rsidRPr="00B06032">
        <w:rPr>
          <w:rFonts w:ascii="Century Gothic" w:hAnsi="Century Gothic" w:cs="Times New Roman"/>
          <w:sz w:val="18"/>
          <w:szCs w:val="18"/>
          <w:vertAlign w:val="superscript"/>
        </w:rPr>
        <w:t xml:space="preserve">6) </w:t>
      </w:r>
      <w:r w:rsidRPr="00B06032">
        <w:rPr>
          <w:rFonts w:ascii="Century Gothic" w:hAnsi="Century Gothic" w:cs="Times New Roman"/>
          <w:sz w:val="18"/>
          <w:szCs w:val="18"/>
        </w:rPr>
        <w:t xml:space="preserve">- </w:t>
      </w:r>
      <w:r w:rsidRPr="00B06032">
        <w:rPr>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B91C33" w:rsidRPr="00B06032" w:rsidRDefault="00B91C33" w:rsidP="00B91C33">
      <w:pPr>
        <w:tabs>
          <w:tab w:val="left" w:pos="540"/>
        </w:tabs>
        <w:autoSpaceDE w:val="0"/>
        <w:jc w:val="both"/>
        <w:rPr>
          <w:rFonts w:ascii="Century Gothic" w:hAnsi="Century Gothic" w:cs="Times New Roman"/>
          <w:sz w:val="20"/>
          <w:szCs w:val="20"/>
        </w:rPr>
      </w:pPr>
    </w:p>
    <w:p w:rsidR="00B91C33" w:rsidRDefault="00B91C33" w:rsidP="00B91C33">
      <w:pPr>
        <w:autoSpaceDE w:val="0"/>
        <w:jc w:val="both"/>
        <w:rPr>
          <w:rFonts w:ascii="Century Gothic" w:eastAsia="Calibri" w:hAnsi="Century Gothic" w:cs="Century Gothic"/>
          <w:color w:val="auto"/>
          <w:kern w:val="0"/>
          <w:sz w:val="20"/>
          <w:szCs w:val="20"/>
          <w:lang w:val="x-none" w:eastAsia="en-US" w:bidi="ar-SA"/>
        </w:rPr>
      </w:pPr>
      <w:r w:rsidRPr="00B06032">
        <w:rPr>
          <w:rFonts w:ascii="Century Gothic" w:eastAsia="Calibri" w:hAnsi="Century Gothic" w:cs="Century Gothic"/>
          <w:b/>
          <w:bCs/>
          <w:color w:val="auto"/>
          <w:kern w:val="0"/>
          <w:sz w:val="20"/>
          <w:szCs w:val="20"/>
          <w:lang w:eastAsia="en-US" w:bidi="ar-SA"/>
        </w:rPr>
        <w:t xml:space="preserve">V. </w:t>
      </w:r>
      <w:r w:rsidRPr="00B06032">
        <w:rPr>
          <w:rFonts w:ascii="Century Gothic" w:eastAsia="Calibri" w:hAnsi="Century Gothic" w:cs="Century Gothic"/>
          <w:b/>
          <w:bCs/>
          <w:color w:val="auto"/>
          <w:kern w:val="0"/>
          <w:sz w:val="20"/>
          <w:szCs w:val="20"/>
          <w:lang w:val="x-none" w:eastAsia="en-US" w:bidi="ar-SA"/>
        </w:rPr>
        <w:t>Oświadczamy, że</w:t>
      </w:r>
      <w:r w:rsidRPr="00B06032">
        <w:rPr>
          <w:rFonts w:ascii="Century Gothic" w:eastAsia="Calibri" w:hAnsi="Century Gothic" w:cs="Century Gothic"/>
          <w:color w:val="auto"/>
          <w:kern w:val="0"/>
          <w:sz w:val="20"/>
          <w:szCs w:val="20"/>
          <w:lang w:val="x-none" w:eastAsia="en-US" w:bidi="ar-SA"/>
        </w:rPr>
        <w:t xml:space="preserve"> wypełniliśmy obowiązki informacyjne przewidziane w art. 13 lub art. 14 RODO</w:t>
      </w:r>
      <w:r w:rsidRPr="00B06032">
        <w:rPr>
          <w:rFonts w:ascii="Century Gothic" w:eastAsia="Calibri" w:hAnsi="Century Gothic" w:cs="Century Gothic"/>
          <w:color w:val="auto"/>
          <w:kern w:val="0"/>
          <w:sz w:val="20"/>
          <w:szCs w:val="20"/>
          <w:vertAlign w:val="superscript"/>
          <w:lang w:val="x-none" w:eastAsia="en-US" w:bidi="ar-SA"/>
        </w:rPr>
        <w:t>1)</w:t>
      </w:r>
      <w:r w:rsidRPr="00B06032">
        <w:rPr>
          <w:rFonts w:ascii="Century Gothic" w:eastAsia="Calibri" w:hAnsi="Century Gothic" w:cs="Century Gothic"/>
          <w:color w:val="auto"/>
          <w:kern w:val="0"/>
          <w:sz w:val="20"/>
          <w:szCs w:val="20"/>
          <w:lang w:val="x-none" w:eastAsia="en-US" w:bidi="ar-SA"/>
        </w:rPr>
        <w:t xml:space="preserve"> wobec osób fizycznych, od których dane osobowe bezpośrednio lub pośrednio pozyskaliśmy </w:t>
      </w:r>
      <w:r>
        <w:rPr>
          <w:rFonts w:ascii="Century Gothic" w:eastAsia="Calibri" w:hAnsi="Century Gothic" w:cs="Century Gothic"/>
          <w:color w:val="auto"/>
          <w:kern w:val="0"/>
          <w:sz w:val="20"/>
          <w:szCs w:val="20"/>
          <w:lang w:eastAsia="en-US" w:bidi="ar-SA"/>
        </w:rPr>
        <w:t xml:space="preserve"> </w:t>
      </w:r>
      <w:r w:rsidRPr="00B06032">
        <w:rPr>
          <w:rFonts w:ascii="Century Gothic" w:eastAsia="Calibri" w:hAnsi="Century Gothic" w:cs="Century Gothic"/>
          <w:color w:val="auto"/>
          <w:kern w:val="0"/>
          <w:sz w:val="20"/>
          <w:szCs w:val="20"/>
          <w:lang w:eastAsia="en-US" w:bidi="ar-SA"/>
        </w:rPr>
        <w:t xml:space="preserve"> </w:t>
      </w:r>
      <w:r w:rsidRPr="00B06032">
        <w:rPr>
          <w:rFonts w:ascii="Century Gothic" w:eastAsia="Calibri" w:hAnsi="Century Gothic" w:cs="Century Gothic"/>
          <w:color w:val="auto"/>
          <w:kern w:val="0"/>
          <w:sz w:val="20"/>
          <w:szCs w:val="20"/>
          <w:lang w:val="x-none" w:eastAsia="en-US" w:bidi="ar-SA"/>
        </w:rPr>
        <w:t>w celu ubiegania się o udzielenie zamówienia publicznego w niniejszym postępowaniu</w:t>
      </w:r>
      <w:r w:rsidRPr="00B06032">
        <w:rPr>
          <w:rFonts w:ascii="Century Gothic" w:eastAsia="Calibri" w:hAnsi="Century Gothic" w:cs="Century Gothic"/>
          <w:color w:val="auto"/>
          <w:kern w:val="0"/>
          <w:sz w:val="20"/>
          <w:szCs w:val="20"/>
          <w:vertAlign w:val="superscript"/>
          <w:lang w:val="x-none" w:eastAsia="en-US" w:bidi="ar-SA"/>
        </w:rPr>
        <w:t>2)</w:t>
      </w:r>
      <w:r w:rsidRPr="00B06032">
        <w:rPr>
          <w:rFonts w:ascii="Century Gothic" w:eastAsia="Calibri" w:hAnsi="Century Gothic" w:cs="Century Gothic"/>
          <w:color w:val="auto"/>
          <w:kern w:val="0"/>
          <w:sz w:val="20"/>
          <w:szCs w:val="20"/>
          <w:lang w:val="x-none" w:eastAsia="en-US" w:bidi="ar-SA"/>
        </w:rPr>
        <w:t>.</w:t>
      </w:r>
    </w:p>
    <w:p w:rsidR="00BD006E" w:rsidRPr="00BD006E" w:rsidRDefault="00BD006E" w:rsidP="00B91C33">
      <w:pPr>
        <w:autoSpaceDE w:val="0"/>
        <w:jc w:val="both"/>
        <w:rPr>
          <w:rFonts w:ascii="Century Gothic" w:eastAsia="Calibri" w:hAnsi="Century Gothic" w:cs="Century Gothic"/>
          <w:kern w:val="0"/>
          <w:sz w:val="16"/>
          <w:szCs w:val="16"/>
          <w:vertAlign w:val="superscript"/>
          <w:lang w:val="x-none" w:eastAsia="en-US" w:bidi="ar-SA"/>
        </w:rPr>
      </w:pPr>
    </w:p>
    <w:p w:rsidR="00B91C33" w:rsidRPr="00B06032" w:rsidRDefault="00B91C33" w:rsidP="00B91C33">
      <w:pPr>
        <w:spacing w:line="100" w:lineRule="atLeast"/>
        <w:ind w:left="142" w:hanging="142"/>
        <w:jc w:val="both"/>
        <w:textAlignment w:val="auto"/>
        <w:rPr>
          <w:rFonts w:ascii="Century Gothic" w:eastAsia="SimSun" w:hAnsi="Century Gothic" w:cs="Gulim"/>
          <w:color w:val="00000A"/>
          <w:sz w:val="18"/>
          <w:szCs w:val="18"/>
          <w:vertAlign w:val="superscript"/>
          <w:lang w:eastAsia="ar-SA" w:bidi="ar-SA"/>
        </w:rPr>
      </w:pPr>
      <w:r w:rsidRPr="00B06032">
        <w:rPr>
          <w:rFonts w:ascii="Century Gothic" w:eastAsia="SimSun" w:hAnsi="Century Gothic" w:cs="Gulim"/>
          <w:sz w:val="18"/>
          <w:szCs w:val="18"/>
          <w:vertAlign w:val="superscript"/>
          <w:lang w:eastAsia="ar-SA" w:bidi="ar-SA"/>
        </w:rPr>
        <w:t xml:space="preserve">1) </w:t>
      </w:r>
      <w:r w:rsidRPr="00B06032">
        <w:rPr>
          <w:rFonts w:ascii="Century Gothic" w:eastAsia="SimSun" w:hAnsi="Century Gothic" w:cs="Gulim"/>
          <w:sz w:val="18"/>
          <w:szCs w:val="18"/>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B91C33" w:rsidRPr="00B06032" w:rsidRDefault="00B91C33" w:rsidP="00B91C33">
      <w:pPr>
        <w:tabs>
          <w:tab w:val="left" w:pos="540"/>
        </w:tabs>
        <w:ind w:left="142" w:hanging="142"/>
        <w:jc w:val="both"/>
        <w:rPr>
          <w:rFonts w:ascii="Century Gothic" w:hAnsi="Century Gothic" w:cs="Gulim"/>
          <w:sz w:val="18"/>
          <w:szCs w:val="18"/>
        </w:rPr>
      </w:pPr>
      <w:r w:rsidRPr="00B06032">
        <w:rPr>
          <w:rFonts w:ascii="Century Gothic" w:hAnsi="Century Gothic" w:cs="Gulim"/>
          <w:sz w:val="18"/>
          <w:szCs w:val="18"/>
          <w:vertAlign w:val="superscript"/>
        </w:rPr>
        <w:t xml:space="preserve">2) </w:t>
      </w:r>
      <w:r w:rsidRPr="00B06032">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D006E" w:rsidRPr="00B06032" w:rsidRDefault="00BD006E" w:rsidP="00BD006E">
      <w:pPr>
        <w:tabs>
          <w:tab w:val="left" w:pos="1978"/>
          <w:tab w:val="left" w:pos="3828"/>
          <w:tab w:val="center" w:pos="4677"/>
        </w:tabs>
        <w:rPr>
          <w:rFonts w:ascii="Open Sans" w:hAnsi="Open Sans" w:cs="Open Sans"/>
          <w:b/>
          <w:i/>
          <w:color w:val="FF0000"/>
          <w:sz w:val="18"/>
          <w:szCs w:val="18"/>
        </w:rPr>
      </w:pPr>
      <w:r w:rsidRPr="00B06032">
        <w:rPr>
          <w:rFonts w:ascii="Open Sans" w:hAnsi="Open Sans" w:cs="Open Sans"/>
          <w:b/>
          <w:i/>
          <w:color w:val="FF0000"/>
          <w:sz w:val="18"/>
          <w:szCs w:val="18"/>
        </w:rPr>
        <w:t>Dokument należy wypełnić i podpisać kwalifikowanym podpisem elektronicznym.</w:t>
      </w:r>
    </w:p>
    <w:p w:rsidR="00CC0A3D" w:rsidRDefault="00BD006E" w:rsidP="00BD006E">
      <w:pPr>
        <w:tabs>
          <w:tab w:val="left" w:pos="1978"/>
          <w:tab w:val="left" w:pos="3828"/>
          <w:tab w:val="center" w:pos="4677"/>
        </w:tabs>
        <w:rPr>
          <w:rFonts w:ascii="Open Sans" w:hAnsi="Open Sans" w:cs="Open Sans"/>
          <w:b/>
          <w:i/>
          <w:color w:val="FF0000"/>
          <w:sz w:val="18"/>
          <w:szCs w:val="18"/>
        </w:rPr>
      </w:pPr>
      <w:r w:rsidRPr="00B06032">
        <w:rPr>
          <w:rFonts w:ascii="Open Sans" w:hAnsi="Open Sans" w:cs="Open Sans"/>
          <w:b/>
          <w:i/>
          <w:color w:val="FF0000"/>
          <w:sz w:val="18"/>
          <w:szCs w:val="18"/>
        </w:rPr>
        <w:t xml:space="preserve">Zamawiający zaleca zapisanie dokumentu w formacie PDF. </w:t>
      </w:r>
    </w:p>
    <w:p w:rsidR="00A51554" w:rsidRDefault="00A51554" w:rsidP="00BD006E">
      <w:pPr>
        <w:tabs>
          <w:tab w:val="left" w:pos="1978"/>
          <w:tab w:val="left" w:pos="3828"/>
          <w:tab w:val="center" w:pos="4677"/>
        </w:tabs>
        <w:rPr>
          <w:rFonts w:ascii="Open Sans" w:hAnsi="Open Sans" w:cs="Open Sans"/>
          <w:b/>
          <w:i/>
          <w:color w:val="FF0000"/>
          <w:sz w:val="18"/>
          <w:szCs w:val="18"/>
        </w:rPr>
      </w:pPr>
    </w:p>
    <w:p w:rsidR="00802358" w:rsidRPr="00B06032" w:rsidRDefault="00802358" w:rsidP="00802358">
      <w:pPr>
        <w:tabs>
          <w:tab w:val="left" w:pos="6435"/>
        </w:tabs>
        <w:jc w:val="right"/>
        <w:rPr>
          <w:rFonts w:ascii="Century Gothic" w:hAnsi="Century Gothic" w:cs="Times New Roman"/>
          <w:b/>
          <w:color w:val="auto"/>
          <w:sz w:val="20"/>
          <w:szCs w:val="20"/>
          <w:u w:val="single"/>
        </w:rPr>
      </w:pPr>
      <w:r w:rsidRPr="00B06032">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C</w:t>
      </w:r>
      <w:r w:rsidRPr="00B06032">
        <w:rPr>
          <w:rFonts w:ascii="Century Gothic" w:hAnsi="Century Gothic" w:cs="Times New Roman"/>
          <w:b/>
          <w:color w:val="auto"/>
          <w:sz w:val="20"/>
          <w:szCs w:val="20"/>
          <w:u w:val="single"/>
        </w:rPr>
        <w:t xml:space="preserve"> do SWZ</w:t>
      </w:r>
    </w:p>
    <w:p w:rsidR="00802358" w:rsidRPr="00B06032" w:rsidRDefault="00802358" w:rsidP="00802358">
      <w:pPr>
        <w:keepNext/>
        <w:widowControl w:val="0"/>
        <w:tabs>
          <w:tab w:val="left" w:pos="864"/>
        </w:tabs>
        <w:spacing w:before="240" w:after="120"/>
        <w:ind w:left="360"/>
        <w:jc w:val="center"/>
        <w:textAlignment w:val="auto"/>
        <w:outlineLvl w:val="0"/>
        <w:rPr>
          <w:rFonts w:ascii="Century Gothic" w:hAnsi="Century Gothic"/>
          <w:b/>
          <w:sz w:val="20"/>
          <w:szCs w:val="20"/>
        </w:rPr>
      </w:pPr>
      <w:r w:rsidRPr="00B06032">
        <w:rPr>
          <w:rFonts w:ascii="Century Gothic" w:hAnsi="Century Gothic"/>
          <w:b/>
          <w:sz w:val="20"/>
          <w:szCs w:val="20"/>
          <w:u w:val="single"/>
        </w:rPr>
        <w:t>OFERTA WYKONAWCY</w:t>
      </w:r>
    </w:p>
    <w:p w:rsidR="00802358" w:rsidRPr="00B06032" w:rsidRDefault="00802358" w:rsidP="00802358"/>
    <w:p w:rsidR="00802358" w:rsidRPr="00B06032" w:rsidRDefault="00802358" w:rsidP="00802358">
      <w:pPr>
        <w:rPr>
          <w:rFonts w:ascii="Century Gothic" w:hAnsi="Century Gothic"/>
          <w:sz w:val="20"/>
          <w:szCs w:val="20"/>
          <w:vertAlign w:val="superscript"/>
        </w:rPr>
      </w:pPr>
      <w:r w:rsidRPr="00B06032">
        <w:rPr>
          <w:rFonts w:ascii="Century Gothic" w:hAnsi="Century Gothic"/>
          <w:sz w:val="20"/>
          <w:szCs w:val="20"/>
        </w:rPr>
        <w:t>Pełna nazwa Wykonawcy:  __________________________________________________________________</w:t>
      </w:r>
      <w:r w:rsidRPr="00B06032">
        <w:rPr>
          <w:rFonts w:ascii="Century Gothic" w:hAnsi="Century Gothic"/>
          <w:sz w:val="20"/>
          <w:szCs w:val="20"/>
          <w:vertAlign w:val="superscript"/>
        </w:rPr>
        <w:t>1)</w:t>
      </w:r>
    </w:p>
    <w:p w:rsidR="00802358" w:rsidRPr="00B06032" w:rsidRDefault="00802358" w:rsidP="00802358">
      <w:pPr>
        <w:rPr>
          <w:rFonts w:ascii="Century Gothic" w:hAnsi="Century Gothic"/>
          <w:sz w:val="20"/>
          <w:szCs w:val="20"/>
        </w:rPr>
      </w:pPr>
    </w:p>
    <w:p w:rsidR="00802358" w:rsidRPr="00B06032" w:rsidRDefault="00802358" w:rsidP="00802358">
      <w:pPr>
        <w:rPr>
          <w:rFonts w:ascii="Century Gothic" w:hAnsi="Century Gothic"/>
          <w:sz w:val="20"/>
          <w:szCs w:val="20"/>
          <w:vertAlign w:val="superscript"/>
        </w:rPr>
      </w:pPr>
      <w:r w:rsidRPr="00B06032">
        <w:rPr>
          <w:rFonts w:ascii="Century Gothic" w:hAnsi="Century Gothic"/>
          <w:sz w:val="20"/>
          <w:szCs w:val="20"/>
        </w:rPr>
        <w:t>Adres:  _____________________________________________________________________________________</w:t>
      </w:r>
      <w:r w:rsidRPr="00B06032">
        <w:rPr>
          <w:rFonts w:ascii="Century Gothic" w:hAnsi="Century Gothic"/>
          <w:sz w:val="20"/>
          <w:szCs w:val="20"/>
          <w:vertAlign w:val="superscript"/>
        </w:rPr>
        <w:t>1)</w:t>
      </w:r>
    </w:p>
    <w:p w:rsidR="00802358" w:rsidRPr="00B06032" w:rsidRDefault="00802358" w:rsidP="00802358">
      <w:pPr>
        <w:rPr>
          <w:rFonts w:ascii="Century Gothic" w:hAnsi="Century Gothic"/>
          <w:sz w:val="20"/>
          <w:szCs w:val="20"/>
        </w:rPr>
      </w:pPr>
    </w:p>
    <w:p w:rsidR="00802358" w:rsidRPr="00B06032" w:rsidRDefault="00802358" w:rsidP="00802358">
      <w:pPr>
        <w:rPr>
          <w:rFonts w:ascii="Century Gothic" w:hAnsi="Century Gothic"/>
          <w:color w:val="auto"/>
          <w:sz w:val="20"/>
          <w:szCs w:val="20"/>
          <w:vertAlign w:val="superscript"/>
        </w:rPr>
      </w:pPr>
      <w:r w:rsidRPr="00B06032">
        <w:rPr>
          <w:rFonts w:ascii="Century Gothic" w:hAnsi="Century Gothic"/>
          <w:color w:val="auto"/>
          <w:sz w:val="20"/>
          <w:szCs w:val="20"/>
        </w:rPr>
        <w:t>Nr telefonu:  ________________________________________________________________________________</w:t>
      </w:r>
      <w:r w:rsidRPr="00B06032">
        <w:rPr>
          <w:rFonts w:ascii="Century Gothic" w:hAnsi="Century Gothic"/>
          <w:color w:val="auto"/>
          <w:sz w:val="20"/>
          <w:szCs w:val="20"/>
          <w:vertAlign w:val="superscript"/>
        </w:rPr>
        <w:t>1)</w:t>
      </w:r>
    </w:p>
    <w:p w:rsidR="00802358" w:rsidRPr="00B06032" w:rsidRDefault="00802358" w:rsidP="00802358">
      <w:pPr>
        <w:rPr>
          <w:rFonts w:ascii="Century Gothic" w:hAnsi="Century Gothic"/>
          <w:sz w:val="20"/>
          <w:szCs w:val="20"/>
        </w:rPr>
      </w:pPr>
    </w:p>
    <w:p w:rsidR="00802358" w:rsidRPr="00B06032" w:rsidRDefault="00802358" w:rsidP="00802358">
      <w:pPr>
        <w:rPr>
          <w:rFonts w:ascii="Century Gothic" w:hAnsi="Century Gothic"/>
          <w:sz w:val="20"/>
          <w:szCs w:val="20"/>
          <w:vertAlign w:val="superscript"/>
          <w:lang w:val="de-DE"/>
        </w:rPr>
      </w:pPr>
      <w:r w:rsidRPr="00B06032">
        <w:rPr>
          <w:rFonts w:ascii="Century Gothic" w:hAnsi="Century Gothic"/>
          <w:sz w:val="20"/>
          <w:szCs w:val="20"/>
          <w:lang w:val="de-DE"/>
        </w:rPr>
        <w:t>Adres e-mail: _______________________________________________________________________________</w:t>
      </w:r>
      <w:r w:rsidRPr="00B06032">
        <w:rPr>
          <w:rFonts w:ascii="Century Gothic" w:hAnsi="Century Gothic"/>
          <w:sz w:val="20"/>
          <w:szCs w:val="20"/>
          <w:vertAlign w:val="superscript"/>
          <w:lang w:val="de-DE"/>
        </w:rPr>
        <w:t>1)</w:t>
      </w:r>
    </w:p>
    <w:p w:rsidR="00802358" w:rsidRPr="00B06032" w:rsidRDefault="00802358" w:rsidP="00802358">
      <w:pPr>
        <w:rPr>
          <w:rFonts w:ascii="Century Gothic" w:hAnsi="Century Gothic"/>
          <w:sz w:val="20"/>
          <w:szCs w:val="20"/>
          <w:lang w:val="de-DE"/>
        </w:rPr>
      </w:pPr>
    </w:p>
    <w:p w:rsidR="00802358" w:rsidRPr="00B06032" w:rsidRDefault="00802358" w:rsidP="00802358">
      <w:pPr>
        <w:rPr>
          <w:rFonts w:ascii="Century Gothic" w:hAnsi="Century Gothic"/>
          <w:sz w:val="20"/>
          <w:szCs w:val="20"/>
          <w:vertAlign w:val="superscript"/>
          <w:lang w:val="de-DE"/>
        </w:rPr>
      </w:pPr>
      <w:r w:rsidRPr="00B06032">
        <w:rPr>
          <w:rFonts w:ascii="Century Gothic" w:hAnsi="Century Gothic"/>
          <w:sz w:val="20"/>
          <w:szCs w:val="20"/>
          <w:lang w:val="de-DE"/>
        </w:rPr>
        <w:t>Nr KRS/ REGON/NIP:  ________________________________________________________________________</w:t>
      </w:r>
      <w:r w:rsidRPr="00B06032">
        <w:rPr>
          <w:rFonts w:ascii="Century Gothic" w:hAnsi="Century Gothic"/>
          <w:sz w:val="20"/>
          <w:szCs w:val="20"/>
          <w:vertAlign w:val="superscript"/>
          <w:lang w:val="de-DE"/>
        </w:rPr>
        <w:t>1)</w:t>
      </w:r>
    </w:p>
    <w:p w:rsidR="00802358" w:rsidRPr="00B06032" w:rsidRDefault="00802358" w:rsidP="00802358">
      <w:pPr>
        <w:suppressAutoHyphens w:val="0"/>
        <w:jc w:val="both"/>
        <w:textAlignment w:val="auto"/>
        <w:rPr>
          <w:rFonts w:ascii="Century Gothic" w:hAnsi="Century Gothic"/>
          <w:strike/>
          <w:color w:val="FF0000"/>
          <w:sz w:val="20"/>
          <w:szCs w:val="20"/>
          <w:lang w:val="de-DE"/>
        </w:rPr>
      </w:pPr>
    </w:p>
    <w:p w:rsidR="00802358" w:rsidRDefault="00802358" w:rsidP="00802358">
      <w:pPr>
        <w:pStyle w:val="Nagwek50"/>
        <w:spacing w:before="0" w:after="0"/>
        <w:jc w:val="left"/>
        <w:rPr>
          <w:rFonts w:ascii="Century Gothic" w:hAnsi="Century Gothic" w:cs="Times New Roman"/>
          <w:bCs/>
          <w:sz w:val="20"/>
          <w:szCs w:val="20"/>
        </w:rPr>
      </w:pPr>
      <w:r w:rsidRPr="00B06032">
        <w:rPr>
          <w:rFonts w:ascii="Century Gothic" w:eastAsia="Times New Roman" w:hAnsi="Century Gothic" w:cs="Times New Roman"/>
          <w:color w:val="auto"/>
          <w:kern w:val="0"/>
          <w:sz w:val="20"/>
          <w:szCs w:val="20"/>
          <w:lang w:eastAsia="en-US" w:bidi="ar-SA"/>
        </w:rPr>
        <w:t>Przystępując do postępowania prowadzonego w trybie przetargu nieograniczonego w  celu zawarcia  umowy</w:t>
      </w:r>
      <w:r>
        <w:rPr>
          <w:rFonts w:ascii="Century Gothic" w:eastAsia="Times New Roman" w:hAnsi="Century Gothic" w:cs="Times New Roman"/>
          <w:color w:val="auto"/>
          <w:kern w:val="0"/>
          <w:sz w:val="20"/>
          <w:szCs w:val="20"/>
          <w:lang w:eastAsia="en-US" w:bidi="ar-SA"/>
        </w:rPr>
        <w:t xml:space="preserve"> ramowej </w:t>
      </w:r>
      <w:r w:rsidRPr="00B06032">
        <w:rPr>
          <w:rFonts w:ascii="Century Gothic" w:eastAsia="Times New Roman" w:hAnsi="Century Gothic" w:cs="Times New Roman"/>
          <w:color w:val="auto"/>
          <w:kern w:val="0"/>
          <w:sz w:val="20"/>
          <w:szCs w:val="20"/>
          <w:lang w:eastAsia="en-US" w:bidi="ar-SA"/>
        </w:rPr>
        <w:t xml:space="preserve">  na </w:t>
      </w:r>
      <w:r w:rsidRPr="00E041D4">
        <w:rPr>
          <w:rFonts w:ascii="Century Gothic" w:eastAsia="Times New Roman" w:hAnsi="Century Gothic" w:cs="Times New Roman"/>
          <w:color w:val="auto"/>
          <w:kern w:val="0"/>
          <w:sz w:val="20"/>
          <w:szCs w:val="20"/>
          <w:lang w:eastAsia="en-US" w:bidi="ar-SA"/>
        </w:rPr>
        <w:t xml:space="preserve"> </w:t>
      </w:r>
      <w:r w:rsidRPr="00E041D4">
        <w:rPr>
          <w:rFonts w:ascii="Century Gothic" w:hAnsi="Century Gothic" w:cs="Times New Roman"/>
          <w:bCs/>
          <w:sz w:val="20"/>
          <w:szCs w:val="20"/>
        </w:rPr>
        <w:t>dostawy urządzeń CCTV, SKD i SSWIN</w:t>
      </w:r>
      <w:r>
        <w:rPr>
          <w:rFonts w:ascii="Century Gothic" w:hAnsi="Century Gothic" w:cs="Times New Roman"/>
          <w:bCs/>
          <w:sz w:val="20"/>
          <w:szCs w:val="20"/>
        </w:rPr>
        <w:t xml:space="preserve"> (Numer postępowania: WZP-2779/21/198/Ł) </w:t>
      </w:r>
    </w:p>
    <w:p w:rsidR="00802358" w:rsidRPr="00E041D4" w:rsidRDefault="00802358" w:rsidP="00802358">
      <w:pPr>
        <w:pStyle w:val="Tekstpodstawowy"/>
      </w:pPr>
    </w:p>
    <w:p w:rsidR="00802358" w:rsidRPr="00EA124E" w:rsidRDefault="00802358" w:rsidP="00802358">
      <w:pPr>
        <w:suppressAutoHyphens w:val="0"/>
        <w:jc w:val="both"/>
        <w:textAlignment w:val="auto"/>
        <w:rPr>
          <w:rFonts w:ascii="Century Gothic" w:hAnsi="Century Gothic"/>
          <w:sz w:val="20"/>
          <w:szCs w:val="20"/>
        </w:rPr>
      </w:pPr>
      <w:r>
        <w:rPr>
          <w:rFonts w:ascii="Century Gothic" w:hAnsi="Century Gothic"/>
          <w:b/>
          <w:sz w:val="20"/>
          <w:szCs w:val="20"/>
        </w:rPr>
        <w:t xml:space="preserve">I. </w:t>
      </w:r>
      <w:r w:rsidRPr="00EA124E">
        <w:rPr>
          <w:rFonts w:ascii="Century Gothic" w:hAnsi="Century Gothic"/>
          <w:b/>
          <w:sz w:val="20"/>
          <w:szCs w:val="20"/>
          <w:u w:val="single"/>
        </w:rPr>
        <w:t xml:space="preserve">W   zadaniu  nr </w:t>
      </w:r>
      <w:r>
        <w:rPr>
          <w:rFonts w:ascii="Century Gothic" w:hAnsi="Century Gothic"/>
          <w:b/>
          <w:sz w:val="20"/>
          <w:szCs w:val="20"/>
          <w:u w:val="single"/>
        </w:rPr>
        <w:t>3</w:t>
      </w:r>
      <w:r w:rsidRPr="00EA124E">
        <w:rPr>
          <w:rFonts w:ascii="Century Gothic" w:hAnsi="Century Gothic"/>
          <w:b/>
          <w:sz w:val="20"/>
          <w:szCs w:val="20"/>
          <w:u w:val="single"/>
        </w:rPr>
        <w:t xml:space="preserve"> - </w:t>
      </w:r>
      <w:r w:rsidRPr="00874C38">
        <w:rPr>
          <w:rFonts w:ascii="Century Gothic" w:hAnsi="Century Gothic" w:cs="Times New Roman"/>
          <w:b/>
          <w:sz w:val="20"/>
          <w:szCs w:val="20"/>
          <w:u w:val="single"/>
        </w:rPr>
        <w:t xml:space="preserve">urządzenia </w:t>
      </w:r>
      <w:r w:rsidRPr="00874C38">
        <w:rPr>
          <w:rFonts w:ascii="Century Gothic" w:hAnsi="Century Gothic" w:cs="Calibri"/>
          <w:b/>
          <w:sz w:val="20"/>
          <w:szCs w:val="20"/>
          <w:u w:val="single"/>
        </w:rPr>
        <w:t>do systemu monitoringu CCTV</w:t>
      </w:r>
      <w:r w:rsidRPr="00802358">
        <w:rPr>
          <w:rFonts w:ascii="Century Gothic" w:hAnsi="Century Gothic" w:cs="Times New Roman"/>
          <w:b/>
          <w:sz w:val="20"/>
          <w:szCs w:val="20"/>
        </w:rPr>
        <w:t xml:space="preserve">, </w:t>
      </w:r>
      <w:r w:rsidRPr="00EA124E">
        <w:rPr>
          <w:rFonts w:ascii="Century Gothic" w:hAnsi="Century Gothic"/>
          <w:sz w:val="20"/>
          <w:szCs w:val="20"/>
        </w:rPr>
        <w:t>oferujemy asortyment za łączną  cenę oferty</w:t>
      </w:r>
      <w:r>
        <w:rPr>
          <w:rFonts w:ascii="Century Gothic" w:hAnsi="Century Gothic"/>
          <w:sz w:val="20"/>
          <w:szCs w:val="20"/>
        </w:rPr>
        <w:t>:</w:t>
      </w:r>
    </w:p>
    <w:tbl>
      <w:tblPr>
        <w:tblW w:w="10348" w:type="dxa"/>
        <w:tblInd w:w="-497" w:type="dxa"/>
        <w:tblCellMar>
          <w:left w:w="70" w:type="dxa"/>
          <w:right w:w="70" w:type="dxa"/>
        </w:tblCellMar>
        <w:tblLook w:val="04A0" w:firstRow="1" w:lastRow="0" w:firstColumn="1" w:lastColumn="0" w:noHBand="0" w:noVBand="1"/>
      </w:tblPr>
      <w:tblGrid>
        <w:gridCol w:w="568"/>
        <w:gridCol w:w="3260"/>
        <w:gridCol w:w="1641"/>
        <w:gridCol w:w="1249"/>
        <w:gridCol w:w="1462"/>
        <w:gridCol w:w="1008"/>
        <w:gridCol w:w="1160"/>
      </w:tblGrid>
      <w:tr w:rsidR="00802358" w:rsidRPr="00C3007D" w:rsidTr="006658EE">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358" w:rsidRPr="00FD6ABF" w:rsidRDefault="00802358" w:rsidP="006658EE">
            <w:pPr>
              <w:jc w:val="center"/>
              <w:rPr>
                <w:rFonts w:ascii="Century Gothic" w:hAnsi="Century Gothic"/>
                <w:b/>
                <w:bCs/>
                <w:sz w:val="18"/>
                <w:szCs w:val="18"/>
                <w:lang w:eastAsia="pl-PL"/>
              </w:rPr>
            </w:pPr>
            <w:r w:rsidRPr="00924A68">
              <w:rPr>
                <w:rFonts w:ascii="Century Gothic" w:hAnsi="Century Gothic"/>
                <w:b/>
                <w:sz w:val="20"/>
                <w:szCs w:val="20"/>
              </w:rPr>
              <w:t xml:space="preserve"> </w:t>
            </w:r>
            <w:r w:rsidRPr="00FD6ABF">
              <w:rPr>
                <w:rFonts w:ascii="Century Gothic" w:hAnsi="Century Gothic"/>
                <w:b/>
                <w:bCs/>
                <w:sz w:val="18"/>
                <w:szCs w:val="18"/>
                <w:lang w:eastAsia="pl-PL"/>
              </w:rPr>
              <w:t>Lp.</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02358" w:rsidRPr="00FD6ABF" w:rsidRDefault="00802358" w:rsidP="006658EE">
            <w:pPr>
              <w:jc w:val="center"/>
              <w:rPr>
                <w:rFonts w:ascii="Century Gothic" w:hAnsi="Century Gothic"/>
                <w:b/>
                <w:bCs/>
                <w:sz w:val="18"/>
                <w:szCs w:val="18"/>
                <w:lang w:eastAsia="pl-PL"/>
              </w:rPr>
            </w:pPr>
            <w:r w:rsidRPr="00FD6ABF">
              <w:rPr>
                <w:rFonts w:ascii="Century Gothic" w:hAnsi="Century Gothic"/>
                <w:b/>
                <w:bCs/>
                <w:sz w:val="18"/>
                <w:szCs w:val="18"/>
                <w:lang w:eastAsia="pl-PL"/>
              </w:rPr>
              <w:t xml:space="preserve">Rodzaj Sprzętu </w:t>
            </w:r>
          </w:p>
        </w:tc>
        <w:tc>
          <w:tcPr>
            <w:tcW w:w="1641" w:type="dxa"/>
            <w:tcBorders>
              <w:top w:val="single" w:sz="4" w:space="0" w:color="auto"/>
              <w:left w:val="nil"/>
              <w:bottom w:val="single" w:sz="4" w:space="0" w:color="auto"/>
              <w:right w:val="single" w:sz="4" w:space="0" w:color="auto"/>
            </w:tcBorders>
          </w:tcPr>
          <w:p w:rsidR="00802358" w:rsidRPr="00FD6ABF" w:rsidRDefault="00802358" w:rsidP="006658EE">
            <w:pPr>
              <w:jc w:val="center"/>
              <w:rPr>
                <w:rFonts w:ascii="Century Gothic" w:hAnsi="Century Gothic"/>
                <w:b/>
                <w:bCs/>
                <w:sz w:val="18"/>
                <w:szCs w:val="18"/>
                <w:lang w:eastAsia="pl-PL"/>
              </w:rPr>
            </w:pPr>
            <w:r w:rsidRPr="00FD6ABF">
              <w:rPr>
                <w:rFonts w:ascii="Century Gothic" w:hAnsi="Century Gothic"/>
                <w:b/>
                <w:bCs/>
                <w:sz w:val="18"/>
                <w:szCs w:val="18"/>
                <w:lang w:eastAsia="pl-PL"/>
              </w:rPr>
              <w:t>Producent</w:t>
            </w:r>
          </w:p>
          <w:p w:rsidR="00802358" w:rsidRDefault="00802358" w:rsidP="006658EE">
            <w:pPr>
              <w:jc w:val="center"/>
              <w:rPr>
                <w:rFonts w:ascii="Century Gothic" w:hAnsi="Century Gothic"/>
                <w:b/>
                <w:bCs/>
                <w:sz w:val="18"/>
                <w:szCs w:val="18"/>
                <w:lang w:eastAsia="pl-PL"/>
              </w:rPr>
            </w:pPr>
            <w:r>
              <w:rPr>
                <w:rFonts w:ascii="Century Gothic" w:hAnsi="Century Gothic"/>
                <w:b/>
                <w:bCs/>
                <w:sz w:val="18"/>
                <w:szCs w:val="18"/>
                <w:lang w:eastAsia="pl-PL"/>
              </w:rPr>
              <w:t xml:space="preserve">Typ, </w:t>
            </w:r>
            <w:r w:rsidRPr="00FD6ABF">
              <w:rPr>
                <w:rFonts w:ascii="Century Gothic" w:hAnsi="Century Gothic"/>
                <w:b/>
                <w:bCs/>
                <w:sz w:val="18"/>
                <w:szCs w:val="18"/>
                <w:lang w:eastAsia="pl-PL"/>
              </w:rPr>
              <w:t>Model</w:t>
            </w:r>
          </w:p>
          <w:p w:rsidR="00802358" w:rsidRPr="00EA124E" w:rsidRDefault="00802358" w:rsidP="006658EE">
            <w:pPr>
              <w:jc w:val="center"/>
              <w:rPr>
                <w:rFonts w:ascii="Century Gothic" w:hAnsi="Century Gothic"/>
                <w:b/>
                <w:bCs/>
                <w:sz w:val="18"/>
                <w:szCs w:val="18"/>
                <w:lang w:eastAsia="pl-PL"/>
              </w:rPr>
            </w:pPr>
            <w:r w:rsidRPr="00EA124E">
              <w:rPr>
                <w:rFonts w:ascii="Century Gothic" w:hAnsi="Century Gothic"/>
                <w:b/>
                <w:sz w:val="20"/>
                <w:szCs w:val="20"/>
                <w:vertAlign w:val="superscript"/>
                <w:lang w:val="de-DE"/>
              </w:rPr>
              <w:t>1)</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358" w:rsidRDefault="00802358" w:rsidP="006658EE">
            <w:pPr>
              <w:jc w:val="center"/>
              <w:rPr>
                <w:rFonts w:ascii="Century Gothic" w:hAnsi="Century Gothic"/>
                <w:b/>
                <w:color w:val="auto"/>
                <w:sz w:val="18"/>
                <w:szCs w:val="18"/>
              </w:rPr>
            </w:pPr>
            <w:r w:rsidRPr="00DB3275">
              <w:rPr>
                <w:rFonts w:ascii="Century Gothic" w:hAnsi="Century Gothic"/>
                <w:b/>
                <w:color w:val="auto"/>
                <w:sz w:val="18"/>
                <w:szCs w:val="18"/>
              </w:rPr>
              <w:t xml:space="preserve">Szacunkowa ilość </w:t>
            </w:r>
            <w:r>
              <w:rPr>
                <w:rFonts w:ascii="Century Gothic" w:hAnsi="Century Gothic"/>
                <w:b/>
                <w:color w:val="auto"/>
                <w:sz w:val="18"/>
                <w:szCs w:val="18"/>
              </w:rPr>
              <w:t>asortymentu</w:t>
            </w:r>
          </w:p>
          <w:p w:rsidR="00012A2B" w:rsidRPr="00A51554" w:rsidRDefault="00A51554" w:rsidP="006658EE">
            <w:pPr>
              <w:jc w:val="center"/>
              <w:rPr>
                <w:rFonts w:ascii="Century Gothic" w:hAnsi="Century Gothic"/>
                <w:b/>
                <w:color w:val="auto"/>
                <w:sz w:val="18"/>
                <w:szCs w:val="18"/>
              </w:rPr>
            </w:pPr>
            <w:r w:rsidRPr="00A51554">
              <w:rPr>
                <w:rFonts w:ascii="Century Gothic" w:hAnsi="Century Gothic"/>
                <w:b/>
                <w:color w:val="auto"/>
                <w:sz w:val="18"/>
                <w:szCs w:val="18"/>
              </w:rPr>
              <w:t>w szt./</w:t>
            </w:r>
          </w:p>
          <w:p w:rsidR="00A51554" w:rsidRPr="00012A2B" w:rsidRDefault="00A51554" w:rsidP="006658EE">
            <w:pPr>
              <w:jc w:val="center"/>
              <w:rPr>
                <w:rFonts w:ascii="Century Gothic" w:hAnsi="Century Gothic"/>
                <w:b/>
                <w:bCs/>
                <w:color w:val="FF0000"/>
                <w:sz w:val="18"/>
                <w:szCs w:val="18"/>
                <w:lang w:eastAsia="pl-PL"/>
              </w:rPr>
            </w:pPr>
            <w:r w:rsidRPr="00A51554">
              <w:rPr>
                <w:rFonts w:ascii="Century Gothic" w:hAnsi="Century Gothic"/>
                <w:b/>
                <w:color w:val="auto"/>
                <w:sz w:val="18"/>
                <w:szCs w:val="18"/>
              </w:rPr>
              <w:t>zestawach</w:t>
            </w:r>
          </w:p>
        </w:tc>
        <w:tc>
          <w:tcPr>
            <w:tcW w:w="1462" w:type="dxa"/>
            <w:tcBorders>
              <w:top w:val="single" w:sz="4" w:space="0" w:color="auto"/>
              <w:left w:val="single" w:sz="4" w:space="0" w:color="auto"/>
              <w:bottom w:val="single" w:sz="4" w:space="0" w:color="auto"/>
              <w:right w:val="single" w:sz="4" w:space="0" w:color="auto"/>
            </w:tcBorders>
          </w:tcPr>
          <w:p w:rsidR="00802358" w:rsidRDefault="00802358" w:rsidP="006658EE">
            <w:pPr>
              <w:shd w:val="clear" w:color="auto" w:fill="FFFFFF"/>
              <w:spacing w:line="245" w:lineRule="exact"/>
              <w:ind w:left="202"/>
              <w:jc w:val="center"/>
              <w:rPr>
                <w:rFonts w:ascii="Century Gothic" w:hAnsi="Century Gothic"/>
                <w:b/>
                <w:sz w:val="18"/>
                <w:szCs w:val="18"/>
              </w:rPr>
            </w:pPr>
            <w:r>
              <w:rPr>
                <w:rFonts w:ascii="Century Gothic" w:hAnsi="Century Gothic"/>
                <w:b/>
                <w:sz w:val="18"/>
                <w:szCs w:val="18"/>
              </w:rPr>
              <w:t>Cena jednostkowa netto w PLN  za  szt.</w:t>
            </w:r>
            <w:r w:rsidR="00A51554">
              <w:rPr>
                <w:rFonts w:ascii="Century Gothic" w:hAnsi="Century Gothic"/>
                <w:b/>
                <w:sz w:val="18"/>
                <w:szCs w:val="18"/>
              </w:rPr>
              <w:t>/zestaw</w:t>
            </w:r>
            <w:r>
              <w:rPr>
                <w:rFonts w:ascii="Century Gothic" w:hAnsi="Century Gothic"/>
                <w:b/>
                <w:sz w:val="18"/>
                <w:szCs w:val="18"/>
              </w:rPr>
              <w:t xml:space="preserve"> </w:t>
            </w:r>
            <w:r w:rsidRPr="00CB045C">
              <w:rPr>
                <w:rFonts w:ascii="Century Gothic" w:eastAsia="SimSun" w:hAnsi="Century Gothic" w:cs="Times New Roman"/>
                <w:b/>
                <w:bCs/>
                <w:sz w:val="18"/>
                <w:szCs w:val="18"/>
                <w:vertAlign w:val="superscript"/>
                <w:lang w:bidi="ar-SA"/>
              </w:rPr>
              <w:t>2</w:t>
            </w:r>
            <w:r w:rsidRPr="00B06032">
              <w:rPr>
                <w:rFonts w:ascii="Century Gothic" w:eastAsia="SimSun" w:hAnsi="Century Gothic" w:cs="Times New Roman"/>
                <w:bCs/>
                <w:sz w:val="18"/>
                <w:szCs w:val="18"/>
                <w:vertAlign w:val="superscript"/>
                <w:lang w:bidi="ar-SA"/>
              </w:rPr>
              <w:t>)</w:t>
            </w:r>
          </w:p>
        </w:tc>
        <w:tc>
          <w:tcPr>
            <w:tcW w:w="1008" w:type="dxa"/>
            <w:tcBorders>
              <w:top w:val="single" w:sz="4" w:space="0" w:color="auto"/>
              <w:left w:val="single" w:sz="4" w:space="0" w:color="auto"/>
              <w:bottom w:val="single" w:sz="4" w:space="0" w:color="auto"/>
              <w:right w:val="single" w:sz="4" w:space="0" w:color="auto"/>
            </w:tcBorders>
          </w:tcPr>
          <w:p w:rsidR="00802358" w:rsidRDefault="00802358" w:rsidP="006658EE">
            <w:pPr>
              <w:shd w:val="clear" w:color="auto" w:fill="FFFFFF"/>
              <w:spacing w:line="245" w:lineRule="exact"/>
              <w:jc w:val="center"/>
              <w:rPr>
                <w:rFonts w:ascii="Century Gothic" w:hAnsi="Century Gothic"/>
                <w:b/>
                <w:sz w:val="18"/>
                <w:szCs w:val="18"/>
              </w:rPr>
            </w:pPr>
            <w:r>
              <w:rPr>
                <w:rFonts w:ascii="Century Gothic" w:hAnsi="Century Gothic"/>
                <w:b/>
                <w:sz w:val="18"/>
                <w:szCs w:val="18"/>
              </w:rPr>
              <w:t>Stawka</w:t>
            </w:r>
          </w:p>
          <w:p w:rsidR="00802358" w:rsidRDefault="00802358" w:rsidP="006658EE">
            <w:pPr>
              <w:shd w:val="clear" w:color="auto" w:fill="FFFFFF"/>
              <w:spacing w:line="245" w:lineRule="exact"/>
              <w:jc w:val="center"/>
              <w:rPr>
                <w:rFonts w:ascii="Century Gothic" w:hAnsi="Century Gothic"/>
                <w:b/>
                <w:sz w:val="18"/>
                <w:szCs w:val="18"/>
              </w:rPr>
            </w:pPr>
            <w:r>
              <w:rPr>
                <w:rFonts w:ascii="Century Gothic" w:hAnsi="Century Gothic"/>
                <w:b/>
                <w:sz w:val="18"/>
                <w:szCs w:val="18"/>
              </w:rPr>
              <w:t>podatku</w:t>
            </w:r>
          </w:p>
          <w:p w:rsidR="00802358" w:rsidRPr="00FD6ABF" w:rsidRDefault="00802358" w:rsidP="006658EE">
            <w:pPr>
              <w:jc w:val="center"/>
              <w:rPr>
                <w:rFonts w:ascii="Century Gothic" w:hAnsi="Century Gothic"/>
                <w:b/>
                <w:bCs/>
                <w:sz w:val="18"/>
                <w:szCs w:val="18"/>
                <w:lang w:eastAsia="pl-PL"/>
              </w:rPr>
            </w:pPr>
            <w:r>
              <w:rPr>
                <w:rFonts w:ascii="Century Gothic" w:hAnsi="Century Gothic"/>
                <w:b/>
                <w:sz w:val="18"/>
                <w:szCs w:val="18"/>
              </w:rPr>
              <w:t xml:space="preserve">VAT </w:t>
            </w:r>
            <w:r w:rsidRPr="00CB045C">
              <w:rPr>
                <w:rFonts w:ascii="Century Gothic" w:hAnsi="Century Gothic"/>
                <w:b/>
                <w:color w:val="auto"/>
                <w:sz w:val="20"/>
                <w:szCs w:val="20"/>
                <w:vertAlign w:val="superscript"/>
              </w:rPr>
              <w:t>1)</w:t>
            </w:r>
          </w:p>
        </w:tc>
        <w:tc>
          <w:tcPr>
            <w:tcW w:w="1160" w:type="dxa"/>
            <w:tcBorders>
              <w:top w:val="single" w:sz="4" w:space="0" w:color="auto"/>
              <w:left w:val="single" w:sz="4" w:space="0" w:color="auto"/>
              <w:bottom w:val="single" w:sz="4" w:space="0" w:color="auto"/>
              <w:right w:val="single" w:sz="4" w:space="0" w:color="auto"/>
            </w:tcBorders>
          </w:tcPr>
          <w:p w:rsidR="00802358" w:rsidRPr="000D4F80" w:rsidRDefault="00802358" w:rsidP="006658EE">
            <w:pPr>
              <w:autoSpaceDN w:val="0"/>
              <w:textAlignment w:val="auto"/>
              <w:rPr>
                <w:rFonts w:ascii="Century Gothic" w:eastAsia="SimSun" w:hAnsi="Century Gothic"/>
                <w:color w:val="auto"/>
                <w:kern w:val="3"/>
                <w:sz w:val="16"/>
                <w:szCs w:val="16"/>
              </w:rPr>
            </w:pPr>
            <w:r w:rsidRPr="000D4F80">
              <w:rPr>
                <w:rFonts w:ascii="Century Gothic" w:eastAsia="Times New Roman" w:hAnsi="Century Gothic" w:cs="Century Gothic"/>
                <w:b/>
                <w:bCs/>
                <w:i/>
                <w:color w:val="auto"/>
                <w:kern w:val="0"/>
                <w:sz w:val="16"/>
                <w:szCs w:val="16"/>
                <w:lang w:bidi="ar-SA"/>
              </w:rPr>
              <w:t>Wartość brutto</w:t>
            </w:r>
            <w:r>
              <w:rPr>
                <w:rFonts w:ascii="Century Gothic" w:eastAsia="Times New Roman" w:hAnsi="Century Gothic" w:cs="Century Gothic"/>
                <w:b/>
                <w:bCs/>
                <w:i/>
                <w:color w:val="auto"/>
                <w:kern w:val="0"/>
                <w:sz w:val="16"/>
                <w:szCs w:val="16"/>
                <w:lang w:bidi="ar-SA"/>
              </w:rPr>
              <w:t xml:space="preserve">  PLN</w:t>
            </w:r>
            <w:r w:rsidRPr="000D4F80">
              <w:rPr>
                <w:rFonts w:ascii="Century Gothic" w:eastAsia="Times New Roman" w:hAnsi="Century Gothic" w:cs="Century Gothic"/>
                <w:b/>
                <w:bCs/>
                <w:i/>
                <w:color w:val="auto"/>
                <w:kern w:val="0"/>
                <w:sz w:val="16"/>
                <w:szCs w:val="16"/>
                <w:lang w:bidi="ar-SA"/>
              </w:rPr>
              <w:t xml:space="preserve"> </w:t>
            </w:r>
            <w:r>
              <w:rPr>
                <w:rFonts w:ascii="Century Gothic" w:hAnsi="Century Gothic"/>
                <w:sz w:val="20"/>
                <w:szCs w:val="20"/>
                <w:vertAlign w:val="superscript"/>
              </w:rPr>
              <w:t>2)</w:t>
            </w:r>
            <w:r w:rsidRPr="000D4F80">
              <w:rPr>
                <w:rFonts w:ascii="Century Gothic" w:eastAsia="Times New Roman" w:hAnsi="Century Gothic" w:cs="Century Gothic"/>
                <w:b/>
                <w:bCs/>
                <w:i/>
                <w:color w:val="auto"/>
                <w:kern w:val="0"/>
                <w:sz w:val="16"/>
                <w:szCs w:val="16"/>
                <w:lang w:bidi="ar-SA"/>
              </w:rPr>
              <w:t xml:space="preserve"> </w:t>
            </w:r>
          </w:p>
          <w:p w:rsidR="00802358" w:rsidRPr="00FD6ABF" w:rsidRDefault="00802358" w:rsidP="006658EE">
            <w:pPr>
              <w:jc w:val="center"/>
              <w:rPr>
                <w:rFonts w:ascii="Century Gothic" w:hAnsi="Century Gothic"/>
                <w:b/>
                <w:bCs/>
                <w:sz w:val="18"/>
                <w:szCs w:val="18"/>
                <w:lang w:eastAsia="pl-PL"/>
              </w:rPr>
            </w:pPr>
            <w:r w:rsidRPr="000D4F80">
              <w:rPr>
                <w:rFonts w:ascii="Century Gothic" w:eastAsia="Times New Roman" w:hAnsi="Century Gothic" w:cs="Century Gothic"/>
                <w:i/>
                <w:color w:val="auto"/>
                <w:kern w:val="0"/>
                <w:sz w:val="16"/>
                <w:szCs w:val="16"/>
                <w:lang w:bidi="ar-SA"/>
              </w:rPr>
              <w:t xml:space="preserve">(kol. 3 x 4, powiększona o wartość podatku VAT wg  stawki wskazanej </w:t>
            </w:r>
            <w:r>
              <w:rPr>
                <w:rFonts w:ascii="Century Gothic" w:eastAsia="Times New Roman" w:hAnsi="Century Gothic" w:cs="Century Gothic"/>
                <w:i/>
                <w:color w:val="auto"/>
                <w:kern w:val="0"/>
                <w:sz w:val="16"/>
                <w:szCs w:val="16"/>
                <w:lang w:bidi="ar-SA"/>
              </w:rPr>
              <w:t xml:space="preserve">               </w:t>
            </w:r>
            <w:r w:rsidRPr="000D4F80">
              <w:rPr>
                <w:rFonts w:ascii="Century Gothic" w:eastAsia="Times New Roman" w:hAnsi="Century Gothic" w:cs="Century Gothic"/>
                <w:i/>
                <w:color w:val="auto"/>
                <w:kern w:val="0"/>
                <w:sz w:val="16"/>
                <w:szCs w:val="16"/>
                <w:lang w:bidi="ar-SA"/>
              </w:rPr>
              <w:t>w kol. 5)</w:t>
            </w:r>
          </w:p>
        </w:tc>
      </w:tr>
      <w:tr w:rsidR="00802358" w:rsidRPr="00C3007D" w:rsidTr="00A51554">
        <w:trPr>
          <w:trHeight w:val="2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358" w:rsidRPr="00EA124E" w:rsidRDefault="00802358" w:rsidP="006658EE">
            <w:pPr>
              <w:jc w:val="center"/>
              <w:rPr>
                <w:rFonts w:ascii="Century Gothic" w:hAnsi="Century Gothic"/>
                <w:bCs/>
                <w:sz w:val="18"/>
                <w:szCs w:val="18"/>
                <w:lang w:eastAsia="pl-PL"/>
              </w:rPr>
            </w:pPr>
            <w:r w:rsidRPr="00EA124E">
              <w:rPr>
                <w:rFonts w:ascii="Century Gothic" w:hAnsi="Century Gothic"/>
                <w:bCs/>
                <w:sz w:val="18"/>
                <w:szCs w:val="18"/>
                <w:lang w:eastAsia="pl-PL"/>
              </w:rPr>
              <w:t>1</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802358" w:rsidRPr="00EA124E" w:rsidRDefault="00802358" w:rsidP="006658EE">
            <w:pPr>
              <w:jc w:val="center"/>
              <w:rPr>
                <w:rFonts w:ascii="Century Gothic" w:hAnsi="Century Gothic"/>
                <w:bCs/>
                <w:sz w:val="18"/>
                <w:szCs w:val="18"/>
                <w:lang w:eastAsia="pl-PL"/>
              </w:rPr>
            </w:pPr>
          </w:p>
        </w:tc>
        <w:tc>
          <w:tcPr>
            <w:tcW w:w="1641" w:type="dxa"/>
            <w:tcBorders>
              <w:top w:val="single" w:sz="4" w:space="0" w:color="auto"/>
              <w:left w:val="nil"/>
              <w:bottom w:val="single" w:sz="4" w:space="0" w:color="auto"/>
              <w:right w:val="single" w:sz="4" w:space="0" w:color="auto"/>
            </w:tcBorders>
          </w:tcPr>
          <w:p w:rsidR="00802358" w:rsidRPr="00EA124E" w:rsidRDefault="00802358" w:rsidP="006658EE">
            <w:pPr>
              <w:jc w:val="center"/>
              <w:rPr>
                <w:rFonts w:ascii="Century Gothic" w:hAnsi="Century Gothic"/>
                <w:bCs/>
                <w:sz w:val="18"/>
                <w:szCs w:val="18"/>
                <w:lang w:eastAsia="pl-PL"/>
              </w:rPr>
            </w:pPr>
            <w:r w:rsidRPr="00EA124E">
              <w:rPr>
                <w:rFonts w:ascii="Century Gothic" w:hAnsi="Century Gothic"/>
                <w:bCs/>
                <w:sz w:val="18"/>
                <w:szCs w:val="18"/>
                <w:lang w:eastAsia="pl-PL"/>
              </w:rPr>
              <w:t>2</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358" w:rsidRPr="00EA124E" w:rsidRDefault="00802358" w:rsidP="006658EE">
            <w:pPr>
              <w:jc w:val="center"/>
              <w:rPr>
                <w:rFonts w:ascii="Century Gothic" w:hAnsi="Century Gothic"/>
                <w:color w:val="auto"/>
                <w:sz w:val="18"/>
                <w:szCs w:val="18"/>
              </w:rPr>
            </w:pPr>
            <w:r w:rsidRPr="00EA124E">
              <w:rPr>
                <w:rFonts w:ascii="Century Gothic" w:hAnsi="Century Gothic"/>
                <w:color w:val="auto"/>
                <w:sz w:val="18"/>
                <w:szCs w:val="18"/>
              </w:rPr>
              <w:t>3</w:t>
            </w:r>
          </w:p>
        </w:tc>
        <w:tc>
          <w:tcPr>
            <w:tcW w:w="1462" w:type="dxa"/>
            <w:tcBorders>
              <w:top w:val="single" w:sz="4" w:space="0" w:color="auto"/>
              <w:left w:val="single" w:sz="4" w:space="0" w:color="auto"/>
              <w:bottom w:val="single" w:sz="4" w:space="0" w:color="auto"/>
              <w:right w:val="single" w:sz="4" w:space="0" w:color="auto"/>
            </w:tcBorders>
          </w:tcPr>
          <w:p w:rsidR="00802358" w:rsidRPr="00EA124E" w:rsidRDefault="00802358" w:rsidP="006658EE">
            <w:pPr>
              <w:shd w:val="clear" w:color="auto" w:fill="FFFFFF"/>
              <w:spacing w:line="245" w:lineRule="exact"/>
              <w:ind w:left="202"/>
              <w:jc w:val="center"/>
              <w:rPr>
                <w:rFonts w:ascii="Century Gothic" w:hAnsi="Century Gothic"/>
                <w:sz w:val="18"/>
                <w:szCs w:val="18"/>
              </w:rPr>
            </w:pPr>
            <w:r w:rsidRPr="00EA124E">
              <w:rPr>
                <w:rFonts w:ascii="Century Gothic" w:hAnsi="Century Gothic"/>
                <w:sz w:val="18"/>
                <w:szCs w:val="18"/>
              </w:rPr>
              <w:t>4</w:t>
            </w:r>
          </w:p>
        </w:tc>
        <w:tc>
          <w:tcPr>
            <w:tcW w:w="1008" w:type="dxa"/>
            <w:tcBorders>
              <w:top w:val="single" w:sz="4" w:space="0" w:color="auto"/>
              <w:left w:val="single" w:sz="4" w:space="0" w:color="auto"/>
              <w:bottom w:val="single" w:sz="4" w:space="0" w:color="auto"/>
              <w:right w:val="single" w:sz="4" w:space="0" w:color="auto"/>
            </w:tcBorders>
          </w:tcPr>
          <w:p w:rsidR="00802358" w:rsidRPr="00EA124E" w:rsidRDefault="00802358" w:rsidP="006658EE">
            <w:pPr>
              <w:shd w:val="clear" w:color="auto" w:fill="FFFFFF"/>
              <w:spacing w:line="245" w:lineRule="exact"/>
              <w:jc w:val="center"/>
              <w:rPr>
                <w:rFonts w:ascii="Century Gothic" w:hAnsi="Century Gothic"/>
                <w:sz w:val="18"/>
                <w:szCs w:val="18"/>
              </w:rPr>
            </w:pPr>
            <w:r w:rsidRPr="00EA124E">
              <w:rPr>
                <w:rFonts w:ascii="Century Gothic" w:hAnsi="Century Gothic"/>
                <w:sz w:val="18"/>
                <w:szCs w:val="18"/>
              </w:rPr>
              <w:t>5</w:t>
            </w:r>
          </w:p>
        </w:tc>
        <w:tc>
          <w:tcPr>
            <w:tcW w:w="1160" w:type="dxa"/>
            <w:tcBorders>
              <w:top w:val="single" w:sz="4" w:space="0" w:color="auto"/>
              <w:left w:val="single" w:sz="4" w:space="0" w:color="auto"/>
              <w:bottom w:val="single" w:sz="4" w:space="0" w:color="auto"/>
              <w:right w:val="single" w:sz="4" w:space="0" w:color="auto"/>
            </w:tcBorders>
          </w:tcPr>
          <w:p w:rsidR="00802358" w:rsidRPr="00EA124E" w:rsidRDefault="00802358" w:rsidP="006658EE">
            <w:pPr>
              <w:jc w:val="center"/>
              <w:rPr>
                <w:rFonts w:ascii="Century Gothic" w:hAnsi="Century Gothic"/>
                <w:bCs/>
                <w:sz w:val="18"/>
                <w:szCs w:val="18"/>
                <w:lang w:eastAsia="pl-PL"/>
              </w:rPr>
            </w:pPr>
            <w:r w:rsidRPr="00EA124E">
              <w:rPr>
                <w:rFonts w:ascii="Century Gothic" w:hAnsi="Century Gothic"/>
                <w:bCs/>
                <w:sz w:val="18"/>
                <w:szCs w:val="18"/>
                <w:lang w:eastAsia="pl-PL"/>
              </w:rPr>
              <w:t>6</w:t>
            </w:r>
          </w:p>
        </w:tc>
      </w:tr>
      <w:tr w:rsidR="00802358" w:rsidRPr="00C3007D" w:rsidTr="00A51554">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02358" w:rsidRPr="00FD6ABF" w:rsidRDefault="00802358" w:rsidP="006658EE">
            <w:pPr>
              <w:jc w:val="center"/>
              <w:rPr>
                <w:rFonts w:ascii="Century Gothic" w:hAnsi="Century Gothic"/>
                <w:sz w:val="18"/>
                <w:szCs w:val="18"/>
                <w:lang w:eastAsia="pl-PL"/>
              </w:rPr>
            </w:pPr>
            <w:r w:rsidRPr="00FD6ABF">
              <w:rPr>
                <w:rFonts w:ascii="Century Gothic" w:hAnsi="Century Gothic"/>
                <w:sz w:val="18"/>
                <w:szCs w:val="18"/>
                <w:lang w:eastAsia="pl-PL"/>
              </w:rPr>
              <w:t>1</w:t>
            </w:r>
          </w:p>
        </w:tc>
        <w:tc>
          <w:tcPr>
            <w:tcW w:w="3260" w:type="dxa"/>
            <w:tcBorders>
              <w:top w:val="nil"/>
              <w:left w:val="nil"/>
              <w:bottom w:val="single" w:sz="4" w:space="0" w:color="auto"/>
              <w:right w:val="single" w:sz="4" w:space="0" w:color="auto"/>
            </w:tcBorders>
            <w:shd w:val="clear" w:color="000000" w:fill="FFFFFF"/>
            <w:noWrap/>
            <w:vAlign w:val="bottom"/>
            <w:hideMark/>
          </w:tcPr>
          <w:p w:rsidR="00802358" w:rsidRPr="00012A2B" w:rsidRDefault="00F375A5" w:rsidP="006658EE">
            <w:pPr>
              <w:rPr>
                <w:rFonts w:ascii="Century Gothic" w:hAnsi="Century Gothic"/>
                <w:i/>
                <w:iCs/>
                <w:sz w:val="18"/>
                <w:szCs w:val="18"/>
                <w:lang w:eastAsia="pl-PL"/>
              </w:rPr>
            </w:pPr>
            <w:r w:rsidRPr="00012A2B">
              <w:rPr>
                <w:rFonts w:ascii="Century Gothic" w:hAnsi="Century Gothic" w:cs="Calibri"/>
                <w:sz w:val="18"/>
                <w:szCs w:val="18"/>
                <w:lang w:eastAsia="pl-PL"/>
              </w:rPr>
              <w:t>Kamer kopułowa z uchwytem</w:t>
            </w:r>
          </w:p>
        </w:tc>
        <w:tc>
          <w:tcPr>
            <w:tcW w:w="1641" w:type="dxa"/>
            <w:tcBorders>
              <w:top w:val="single" w:sz="4" w:space="0" w:color="auto"/>
              <w:left w:val="nil"/>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249" w:type="dxa"/>
            <w:tcBorders>
              <w:top w:val="nil"/>
              <w:left w:val="single" w:sz="4" w:space="0" w:color="auto"/>
              <w:bottom w:val="single" w:sz="4" w:space="0" w:color="auto"/>
              <w:right w:val="single" w:sz="4" w:space="0" w:color="auto"/>
            </w:tcBorders>
            <w:shd w:val="clear" w:color="000000" w:fill="FFFFFF"/>
            <w:noWrap/>
            <w:vAlign w:val="bottom"/>
          </w:tcPr>
          <w:p w:rsidR="00802358" w:rsidRPr="00093EBB" w:rsidRDefault="00012A2B" w:rsidP="006658EE">
            <w:pPr>
              <w:jc w:val="center"/>
              <w:rPr>
                <w:rFonts w:ascii="Century Gothic" w:hAnsi="Century Gothic"/>
                <w:i/>
                <w:iCs/>
                <w:sz w:val="18"/>
                <w:szCs w:val="18"/>
                <w:lang w:eastAsia="pl-PL"/>
              </w:rPr>
            </w:pPr>
            <w:r w:rsidRPr="00093EBB">
              <w:rPr>
                <w:rFonts w:ascii="Century Gothic" w:hAnsi="Century Gothic"/>
                <w:i/>
                <w:iCs/>
                <w:sz w:val="18"/>
                <w:szCs w:val="18"/>
                <w:lang w:eastAsia="pl-PL"/>
              </w:rPr>
              <w:t>20</w:t>
            </w:r>
            <w:r w:rsidR="00A51554">
              <w:rPr>
                <w:rFonts w:ascii="Century Gothic" w:hAnsi="Century Gothic"/>
                <w:i/>
                <w:iCs/>
                <w:sz w:val="18"/>
                <w:szCs w:val="18"/>
                <w:lang w:eastAsia="pl-PL"/>
              </w:rPr>
              <w:t xml:space="preserve"> zestawów</w:t>
            </w:r>
          </w:p>
        </w:tc>
        <w:tc>
          <w:tcPr>
            <w:tcW w:w="1462"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tabs>
                <w:tab w:val="left" w:pos="661"/>
              </w:tabs>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tabs>
                <w:tab w:val="left" w:pos="661"/>
              </w:tabs>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tabs>
                <w:tab w:val="left" w:pos="661"/>
              </w:tabs>
              <w:jc w:val="center"/>
              <w:rPr>
                <w:rFonts w:ascii="Century Gothic" w:hAnsi="Century Gothic"/>
                <w:i/>
                <w:iCs/>
                <w:sz w:val="18"/>
                <w:szCs w:val="18"/>
                <w:lang w:eastAsia="pl-PL"/>
              </w:rPr>
            </w:pPr>
          </w:p>
        </w:tc>
      </w:tr>
      <w:tr w:rsidR="00802358" w:rsidRPr="00C3007D" w:rsidTr="00A51554">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802358" w:rsidRPr="00FD6ABF" w:rsidRDefault="00802358" w:rsidP="006658EE">
            <w:pPr>
              <w:jc w:val="center"/>
              <w:rPr>
                <w:rFonts w:ascii="Century Gothic" w:hAnsi="Century Gothic"/>
                <w:sz w:val="18"/>
                <w:szCs w:val="18"/>
                <w:lang w:eastAsia="pl-PL"/>
              </w:rPr>
            </w:pPr>
            <w:r w:rsidRPr="00FD6ABF">
              <w:rPr>
                <w:rFonts w:ascii="Century Gothic" w:hAnsi="Century Gothic"/>
                <w:sz w:val="18"/>
                <w:szCs w:val="18"/>
                <w:lang w:eastAsia="pl-PL"/>
              </w:rPr>
              <w:t>2</w:t>
            </w:r>
          </w:p>
        </w:tc>
        <w:tc>
          <w:tcPr>
            <w:tcW w:w="3260" w:type="dxa"/>
            <w:tcBorders>
              <w:top w:val="nil"/>
              <w:left w:val="nil"/>
              <w:bottom w:val="single" w:sz="4" w:space="0" w:color="auto"/>
              <w:right w:val="single" w:sz="4" w:space="0" w:color="auto"/>
            </w:tcBorders>
            <w:shd w:val="clear" w:color="000000" w:fill="FFFFFF"/>
            <w:vAlign w:val="bottom"/>
          </w:tcPr>
          <w:p w:rsidR="00802358" w:rsidRPr="00012A2B" w:rsidRDefault="00012A2B" w:rsidP="006658EE">
            <w:pPr>
              <w:rPr>
                <w:rFonts w:ascii="Century Gothic" w:hAnsi="Century Gothic"/>
                <w:i/>
                <w:iCs/>
                <w:sz w:val="18"/>
                <w:szCs w:val="18"/>
                <w:lang w:eastAsia="pl-PL"/>
              </w:rPr>
            </w:pPr>
            <w:r w:rsidRPr="00012A2B">
              <w:rPr>
                <w:rFonts w:ascii="Century Gothic" w:hAnsi="Century Gothic" w:cs="Calibri"/>
                <w:sz w:val="18"/>
                <w:szCs w:val="18"/>
                <w:lang w:eastAsia="pl-PL"/>
              </w:rPr>
              <w:t>Kamera Bullet z uchwytem</w:t>
            </w:r>
          </w:p>
        </w:tc>
        <w:tc>
          <w:tcPr>
            <w:tcW w:w="1641" w:type="dxa"/>
            <w:tcBorders>
              <w:top w:val="single" w:sz="4" w:space="0" w:color="auto"/>
              <w:left w:val="nil"/>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249" w:type="dxa"/>
            <w:tcBorders>
              <w:top w:val="nil"/>
              <w:left w:val="single" w:sz="4" w:space="0" w:color="auto"/>
              <w:bottom w:val="single" w:sz="4" w:space="0" w:color="auto"/>
              <w:right w:val="single" w:sz="4" w:space="0" w:color="auto"/>
            </w:tcBorders>
            <w:shd w:val="clear" w:color="000000" w:fill="FFFFFF"/>
            <w:noWrap/>
            <w:vAlign w:val="center"/>
          </w:tcPr>
          <w:p w:rsidR="00802358" w:rsidRDefault="00012A2B" w:rsidP="006658EE">
            <w:pPr>
              <w:jc w:val="center"/>
              <w:rPr>
                <w:rFonts w:ascii="Century Gothic" w:hAnsi="Century Gothic"/>
                <w:i/>
                <w:iCs/>
                <w:sz w:val="18"/>
                <w:szCs w:val="18"/>
                <w:lang w:eastAsia="pl-PL"/>
              </w:rPr>
            </w:pPr>
            <w:r w:rsidRPr="00093EBB">
              <w:rPr>
                <w:rFonts w:ascii="Century Gothic" w:hAnsi="Century Gothic"/>
                <w:i/>
                <w:iCs/>
                <w:sz w:val="18"/>
                <w:szCs w:val="18"/>
                <w:lang w:eastAsia="pl-PL"/>
              </w:rPr>
              <w:t>20</w:t>
            </w:r>
          </w:p>
          <w:p w:rsidR="00A51554" w:rsidRPr="00093EBB" w:rsidRDefault="00A51554" w:rsidP="006658EE">
            <w:pPr>
              <w:jc w:val="center"/>
              <w:rPr>
                <w:rFonts w:ascii="Century Gothic" w:hAnsi="Century Gothic"/>
                <w:i/>
                <w:iCs/>
                <w:sz w:val="18"/>
                <w:szCs w:val="18"/>
                <w:lang w:eastAsia="pl-PL"/>
              </w:rPr>
            </w:pPr>
            <w:r>
              <w:rPr>
                <w:rFonts w:ascii="Century Gothic" w:hAnsi="Century Gothic"/>
                <w:i/>
                <w:iCs/>
                <w:sz w:val="18"/>
                <w:szCs w:val="18"/>
                <w:lang w:eastAsia="pl-PL"/>
              </w:rPr>
              <w:t>zestawów</w:t>
            </w:r>
          </w:p>
        </w:tc>
        <w:tc>
          <w:tcPr>
            <w:tcW w:w="1462"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r>
      <w:tr w:rsidR="00802358" w:rsidRPr="00C3007D" w:rsidTr="00A51554">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802358" w:rsidRPr="00FD6ABF" w:rsidRDefault="00802358" w:rsidP="006658EE">
            <w:pPr>
              <w:jc w:val="center"/>
              <w:rPr>
                <w:rFonts w:ascii="Century Gothic" w:hAnsi="Century Gothic"/>
                <w:sz w:val="18"/>
                <w:szCs w:val="18"/>
                <w:lang w:eastAsia="pl-PL"/>
              </w:rPr>
            </w:pPr>
            <w:r w:rsidRPr="00FD6ABF">
              <w:rPr>
                <w:rFonts w:ascii="Century Gothic" w:hAnsi="Century Gothic"/>
                <w:sz w:val="18"/>
                <w:szCs w:val="18"/>
                <w:lang w:eastAsia="pl-PL"/>
              </w:rPr>
              <w:t>3</w:t>
            </w:r>
          </w:p>
        </w:tc>
        <w:tc>
          <w:tcPr>
            <w:tcW w:w="3260" w:type="dxa"/>
            <w:tcBorders>
              <w:top w:val="nil"/>
              <w:left w:val="nil"/>
              <w:bottom w:val="single" w:sz="4" w:space="0" w:color="auto"/>
              <w:right w:val="single" w:sz="4" w:space="0" w:color="auto"/>
            </w:tcBorders>
            <w:shd w:val="clear" w:color="000000" w:fill="FFFFFF"/>
            <w:vAlign w:val="bottom"/>
          </w:tcPr>
          <w:p w:rsidR="00802358" w:rsidRPr="00012A2B" w:rsidRDefault="00012A2B" w:rsidP="006658EE">
            <w:pPr>
              <w:rPr>
                <w:rFonts w:ascii="Century Gothic" w:hAnsi="Century Gothic"/>
                <w:i/>
                <w:iCs/>
                <w:sz w:val="18"/>
                <w:szCs w:val="18"/>
                <w:lang w:eastAsia="pl-PL"/>
              </w:rPr>
            </w:pPr>
            <w:r w:rsidRPr="00012A2B">
              <w:rPr>
                <w:rFonts w:ascii="Century Gothic" w:hAnsi="Century Gothic" w:cs="Calibri"/>
                <w:sz w:val="18"/>
                <w:szCs w:val="18"/>
                <w:lang w:eastAsia="pl-PL"/>
              </w:rPr>
              <w:t>Kamera ANPR z uchwytem</w:t>
            </w:r>
          </w:p>
        </w:tc>
        <w:tc>
          <w:tcPr>
            <w:tcW w:w="1641" w:type="dxa"/>
            <w:tcBorders>
              <w:top w:val="single" w:sz="4" w:space="0" w:color="auto"/>
              <w:left w:val="nil"/>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249" w:type="dxa"/>
            <w:tcBorders>
              <w:top w:val="nil"/>
              <w:left w:val="single" w:sz="4" w:space="0" w:color="auto"/>
              <w:bottom w:val="single" w:sz="4" w:space="0" w:color="auto"/>
              <w:right w:val="single" w:sz="4" w:space="0" w:color="auto"/>
            </w:tcBorders>
            <w:shd w:val="clear" w:color="000000" w:fill="FFFFFF"/>
            <w:noWrap/>
            <w:vAlign w:val="center"/>
          </w:tcPr>
          <w:p w:rsidR="00802358" w:rsidRDefault="00012A2B" w:rsidP="006658EE">
            <w:pPr>
              <w:jc w:val="center"/>
              <w:rPr>
                <w:rFonts w:ascii="Century Gothic" w:hAnsi="Century Gothic"/>
                <w:i/>
                <w:iCs/>
                <w:sz w:val="18"/>
                <w:szCs w:val="18"/>
                <w:lang w:eastAsia="pl-PL"/>
              </w:rPr>
            </w:pPr>
            <w:r w:rsidRPr="00093EBB">
              <w:rPr>
                <w:rFonts w:ascii="Century Gothic" w:hAnsi="Century Gothic"/>
                <w:i/>
                <w:iCs/>
                <w:sz w:val="18"/>
                <w:szCs w:val="18"/>
                <w:lang w:eastAsia="pl-PL"/>
              </w:rPr>
              <w:t>10</w:t>
            </w:r>
          </w:p>
          <w:p w:rsidR="00A51554" w:rsidRPr="00093EBB" w:rsidRDefault="00A51554" w:rsidP="006658EE">
            <w:pPr>
              <w:jc w:val="center"/>
              <w:rPr>
                <w:rFonts w:ascii="Century Gothic" w:hAnsi="Century Gothic"/>
                <w:i/>
                <w:iCs/>
                <w:sz w:val="18"/>
                <w:szCs w:val="18"/>
                <w:lang w:eastAsia="pl-PL"/>
              </w:rPr>
            </w:pPr>
            <w:r>
              <w:rPr>
                <w:rFonts w:ascii="Century Gothic" w:hAnsi="Century Gothic"/>
                <w:i/>
                <w:iCs/>
                <w:sz w:val="18"/>
                <w:szCs w:val="18"/>
                <w:lang w:eastAsia="pl-PL"/>
              </w:rPr>
              <w:t>zestawów</w:t>
            </w:r>
          </w:p>
        </w:tc>
        <w:tc>
          <w:tcPr>
            <w:tcW w:w="1462"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r>
      <w:tr w:rsidR="00802358" w:rsidRPr="00C3007D" w:rsidTr="00A51554">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02358" w:rsidRPr="00FD6ABF" w:rsidRDefault="00802358" w:rsidP="006658EE">
            <w:pPr>
              <w:jc w:val="center"/>
              <w:rPr>
                <w:rFonts w:ascii="Century Gothic" w:hAnsi="Century Gothic"/>
                <w:sz w:val="18"/>
                <w:szCs w:val="18"/>
                <w:lang w:eastAsia="pl-PL"/>
              </w:rPr>
            </w:pPr>
            <w:r w:rsidRPr="00FD6ABF">
              <w:rPr>
                <w:rFonts w:ascii="Century Gothic" w:hAnsi="Century Gothic"/>
                <w:sz w:val="18"/>
                <w:szCs w:val="18"/>
                <w:lang w:eastAsia="pl-PL"/>
              </w:rPr>
              <w:t>4</w:t>
            </w:r>
          </w:p>
        </w:tc>
        <w:tc>
          <w:tcPr>
            <w:tcW w:w="3260" w:type="dxa"/>
            <w:tcBorders>
              <w:top w:val="nil"/>
              <w:left w:val="nil"/>
              <w:bottom w:val="single" w:sz="4" w:space="0" w:color="auto"/>
              <w:right w:val="single" w:sz="4" w:space="0" w:color="auto"/>
            </w:tcBorders>
            <w:shd w:val="clear" w:color="000000" w:fill="FFFFFF"/>
            <w:vAlign w:val="bottom"/>
          </w:tcPr>
          <w:p w:rsidR="00802358" w:rsidRPr="00012A2B" w:rsidRDefault="00012A2B" w:rsidP="006658EE">
            <w:pPr>
              <w:rPr>
                <w:rFonts w:ascii="Century Gothic" w:hAnsi="Century Gothic"/>
                <w:i/>
                <w:iCs/>
                <w:sz w:val="18"/>
                <w:szCs w:val="18"/>
                <w:lang w:eastAsia="pl-PL"/>
              </w:rPr>
            </w:pPr>
            <w:r w:rsidRPr="00012A2B">
              <w:rPr>
                <w:rFonts w:ascii="Century Gothic" w:hAnsi="Century Gothic" w:cs="Calibri"/>
                <w:sz w:val="18"/>
                <w:szCs w:val="18"/>
                <w:lang w:eastAsia="pl-PL"/>
              </w:rPr>
              <w:t>Rejestrator</w:t>
            </w:r>
          </w:p>
        </w:tc>
        <w:tc>
          <w:tcPr>
            <w:tcW w:w="1641" w:type="dxa"/>
            <w:tcBorders>
              <w:top w:val="single" w:sz="4" w:space="0" w:color="auto"/>
              <w:left w:val="nil"/>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249" w:type="dxa"/>
            <w:tcBorders>
              <w:top w:val="nil"/>
              <w:left w:val="single" w:sz="4" w:space="0" w:color="auto"/>
              <w:bottom w:val="single" w:sz="4" w:space="0" w:color="auto"/>
              <w:right w:val="single" w:sz="4" w:space="0" w:color="auto"/>
            </w:tcBorders>
            <w:shd w:val="clear" w:color="000000" w:fill="FFFFFF"/>
            <w:noWrap/>
            <w:vAlign w:val="center"/>
          </w:tcPr>
          <w:p w:rsidR="00802358" w:rsidRPr="00093EBB" w:rsidRDefault="00012A2B" w:rsidP="006658EE">
            <w:pPr>
              <w:jc w:val="center"/>
              <w:rPr>
                <w:rFonts w:ascii="Century Gothic" w:hAnsi="Century Gothic"/>
                <w:i/>
                <w:iCs/>
                <w:sz w:val="18"/>
                <w:szCs w:val="18"/>
                <w:lang w:eastAsia="pl-PL"/>
              </w:rPr>
            </w:pPr>
            <w:r w:rsidRPr="00093EBB">
              <w:rPr>
                <w:rFonts w:ascii="Century Gothic" w:hAnsi="Century Gothic"/>
                <w:i/>
                <w:iCs/>
                <w:sz w:val="18"/>
                <w:szCs w:val="18"/>
                <w:lang w:eastAsia="pl-PL"/>
              </w:rPr>
              <w:t>5</w:t>
            </w:r>
            <w:r w:rsidR="00A51554">
              <w:rPr>
                <w:rFonts w:ascii="Century Gothic" w:hAnsi="Century Gothic"/>
                <w:i/>
                <w:iCs/>
                <w:sz w:val="18"/>
                <w:szCs w:val="18"/>
                <w:lang w:eastAsia="pl-PL"/>
              </w:rPr>
              <w:t xml:space="preserve"> szt.</w:t>
            </w:r>
          </w:p>
        </w:tc>
        <w:tc>
          <w:tcPr>
            <w:tcW w:w="1462"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r>
      <w:tr w:rsidR="00802358" w:rsidRPr="00C3007D" w:rsidTr="00A51554">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02358" w:rsidRPr="00FD6ABF" w:rsidRDefault="00802358" w:rsidP="006658EE">
            <w:pPr>
              <w:jc w:val="center"/>
              <w:rPr>
                <w:rFonts w:ascii="Century Gothic" w:hAnsi="Century Gothic"/>
                <w:sz w:val="18"/>
                <w:szCs w:val="18"/>
                <w:lang w:eastAsia="pl-PL"/>
              </w:rPr>
            </w:pPr>
            <w:r w:rsidRPr="00FD6ABF">
              <w:rPr>
                <w:rFonts w:ascii="Century Gothic" w:hAnsi="Century Gothic"/>
                <w:sz w:val="18"/>
                <w:szCs w:val="18"/>
                <w:lang w:eastAsia="pl-PL"/>
              </w:rPr>
              <w:t>5</w:t>
            </w:r>
          </w:p>
        </w:tc>
        <w:tc>
          <w:tcPr>
            <w:tcW w:w="3260" w:type="dxa"/>
            <w:tcBorders>
              <w:top w:val="nil"/>
              <w:left w:val="nil"/>
              <w:bottom w:val="single" w:sz="4" w:space="0" w:color="auto"/>
              <w:right w:val="single" w:sz="4" w:space="0" w:color="auto"/>
            </w:tcBorders>
            <w:shd w:val="clear" w:color="000000" w:fill="FFFFFF"/>
            <w:noWrap/>
            <w:vAlign w:val="bottom"/>
          </w:tcPr>
          <w:p w:rsidR="00802358" w:rsidRPr="00012A2B" w:rsidRDefault="00012A2B" w:rsidP="006658EE">
            <w:pPr>
              <w:rPr>
                <w:rFonts w:ascii="Century Gothic" w:hAnsi="Century Gothic"/>
                <w:i/>
                <w:iCs/>
                <w:sz w:val="18"/>
                <w:szCs w:val="18"/>
                <w:lang w:eastAsia="pl-PL"/>
              </w:rPr>
            </w:pPr>
            <w:r w:rsidRPr="00012A2B">
              <w:rPr>
                <w:rFonts w:ascii="Century Gothic" w:hAnsi="Century Gothic" w:cs="Calibri"/>
                <w:sz w:val="18"/>
                <w:szCs w:val="18"/>
                <w:lang w:eastAsia="pl-PL"/>
              </w:rPr>
              <w:t>Enkoder z karta microSDXC 128GB</w:t>
            </w:r>
          </w:p>
        </w:tc>
        <w:tc>
          <w:tcPr>
            <w:tcW w:w="1641" w:type="dxa"/>
            <w:tcBorders>
              <w:top w:val="single" w:sz="4" w:space="0" w:color="auto"/>
              <w:left w:val="nil"/>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249" w:type="dxa"/>
            <w:tcBorders>
              <w:top w:val="nil"/>
              <w:left w:val="single" w:sz="4" w:space="0" w:color="auto"/>
              <w:bottom w:val="single" w:sz="4" w:space="0" w:color="auto"/>
              <w:right w:val="single" w:sz="4" w:space="0" w:color="auto"/>
            </w:tcBorders>
            <w:shd w:val="clear" w:color="000000" w:fill="FFFFFF"/>
            <w:noWrap/>
            <w:vAlign w:val="center"/>
          </w:tcPr>
          <w:p w:rsidR="00802358" w:rsidRPr="00093EBB" w:rsidRDefault="00A51554" w:rsidP="006658EE">
            <w:pPr>
              <w:jc w:val="center"/>
              <w:rPr>
                <w:rFonts w:ascii="Century Gothic" w:hAnsi="Century Gothic"/>
                <w:i/>
                <w:iCs/>
                <w:sz w:val="18"/>
                <w:szCs w:val="18"/>
                <w:lang w:eastAsia="pl-PL"/>
              </w:rPr>
            </w:pPr>
            <w:r>
              <w:rPr>
                <w:rFonts w:ascii="Century Gothic" w:hAnsi="Century Gothic"/>
                <w:i/>
                <w:iCs/>
                <w:sz w:val="18"/>
                <w:szCs w:val="18"/>
                <w:lang w:eastAsia="pl-PL"/>
              </w:rPr>
              <w:t xml:space="preserve"> </w:t>
            </w:r>
            <w:r w:rsidR="00012A2B" w:rsidRPr="00093EBB">
              <w:rPr>
                <w:rFonts w:ascii="Century Gothic" w:hAnsi="Century Gothic"/>
                <w:i/>
                <w:iCs/>
                <w:sz w:val="18"/>
                <w:szCs w:val="18"/>
                <w:lang w:eastAsia="pl-PL"/>
              </w:rPr>
              <w:t>5</w:t>
            </w:r>
            <w:r>
              <w:rPr>
                <w:rFonts w:ascii="Century Gothic" w:hAnsi="Century Gothic"/>
                <w:i/>
                <w:iCs/>
                <w:sz w:val="18"/>
                <w:szCs w:val="18"/>
                <w:lang w:eastAsia="pl-PL"/>
              </w:rPr>
              <w:t xml:space="preserve"> szt.</w:t>
            </w:r>
          </w:p>
        </w:tc>
        <w:tc>
          <w:tcPr>
            <w:tcW w:w="1462"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r>
      <w:tr w:rsidR="00802358" w:rsidRPr="00C3007D" w:rsidTr="00A51554">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802358" w:rsidRPr="00FD6ABF" w:rsidRDefault="00802358" w:rsidP="006658EE">
            <w:pPr>
              <w:jc w:val="center"/>
              <w:rPr>
                <w:rFonts w:ascii="Century Gothic" w:hAnsi="Century Gothic"/>
                <w:sz w:val="18"/>
                <w:szCs w:val="18"/>
                <w:lang w:eastAsia="pl-PL"/>
              </w:rPr>
            </w:pPr>
            <w:r w:rsidRPr="00FD6ABF">
              <w:rPr>
                <w:rFonts w:ascii="Century Gothic" w:hAnsi="Century Gothic"/>
                <w:sz w:val="18"/>
                <w:szCs w:val="18"/>
                <w:lang w:eastAsia="pl-PL"/>
              </w:rPr>
              <w:t>6</w:t>
            </w:r>
          </w:p>
        </w:tc>
        <w:tc>
          <w:tcPr>
            <w:tcW w:w="3260" w:type="dxa"/>
            <w:tcBorders>
              <w:top w:val="nil"/>
              <w:left w:val="nil"/>
              <w:bottom w:val="single" w:sz="4" w:space="0" w:color="auto"/>
              <w:right w:val="single" w:sz="4" w:space="0" w:color="auto"/>
            </w:tcBorders>
            <w:shd w:val="clear" w:color="000000" w:fill="FFFFFF"/>
            <w:noWrap/>
            <w:vAlign w:val="bottom"/>
          </w:tcPr>
          <w:p w:rsidR="00802358" w:rsidRPr="00012A2B" w:rsidRDefault="00012A2B" w:rsidP="006658EE">
            <w:pPr>
              <w:rPr>
                <w:rFonts w:ascii="Century Gothic" w:hAnsi="Century Gothic"/>
                <w:i/>
                <w:iCs/>
                <w:sz w:val="18"/>
                <w:szCs w:val="18"/>
                <w:lang w:eastAsia="pl-PL"/>
              </w:rPr>
            </w:pPr>
            <w:r w:rsidRPr="00012A2B">
              <w:rPr>
                <w:rFonts w:ascii="Century Gothic" w:hAnsi="Century Gothic" w:cs="Calibri"/>
                <w:sz w:val="18"/>
                <w:szCs w:val="18"/>
                <w:lang w:eastAsia="pl-PL"/>
              </w:rPr>
              <w:t>Coax Adapter</w:t>
            </w:r>
          </w:p>
        </w:tc>
        <w:tc>
          <w:tcPr>
            <w:tcW w:w="1641" w:type="dxa"/>
            <w:tcBorders>
              <w:top w:val="single" w:sz="4" w:space="0" w:color="auto"/>
              <w:left w:val="nil"/>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249" w:type="dxa"/>
            <w:tcBorders>
              <w:top w:val="nil"/>
              <w:left w:val="single" w:sz="4" w:space="0" w:color="auto"/>
              <w:bottom w:val="single" w:sz="4" w:space="0" w:color="auto"/>
              <w:right w:val="single" w:sz="4" w:space="0" w:color="auto"/>
            </w:tcBorders>
            <w:shd w:val="clear" w:color="000000" w:fill="FFFFFF"/>
            <w:noWrap/>
          </w:tcPr>
          <w:p w:rsidR="00802358" w:rsidRPr="00093EBB" w:rsidRDefault="00012A2B" w:rsidP="006658EE">
            <w:pPr>
              <w:jc w:val="center"/>
              <w:rPr>
                <w:rFonts w:ascii="Century Gothic" w:hAnsi="Century Gothic"/>
                <w:i/>
                <w:iCs/>
                <w:sz w:val="18"/>
                <w:szCs w:val="18"/>
                <w:lang w:eastAsia="pl-PL"/>
              </w:rPr>
            </w:pPr>
            <w:r w:rsidRPr="00093EBB">
              <w:rPr>
                <w:rFonts w:ascii="Century Gothic" w:hAnsi="Century Gothic"/>
                <w:i/>
                <w:iCs/>
                <w:sz w:val="18"/>
                <w:szCs w:val="18"/>
                <w:lang w:eastAsia="pl-PL"/>
              </w:rPr>
              <w:t>10</w:t>
            </w:r>
            <w:r w:rsidR="00A51554">
              <w:rPr>
                <w:rFonts w:ascii="Century Gothic" w:hAnsi="Century Gothic"/>
                <w:i/>
                <w:iCs/>
                <w:sz w:val="18"/>
                <w:szCs w:val="18"/>
                <w:lang w:eastAsia="pl-PL"/>
              </w:rPr>
              <w:t xml:space="preserve"> szt.</w:t>
            </w:r>
          </w:p>
        </w:tc>
        <w:tc>
          <w:tcPr>
            <w:tcW w:w="1462"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r>
      <w:tr w:rsidR="00802358" w:rsidRPr="00C3007D" w:rsidTr="00A51554">
        <w:trPr>
          <w:trHeight w:val="162"/>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802358" w:rsidRPr="00FD6ABF" w:rsidRDefault="00012A2B" w:rsidP="006658EE">
            <w:pPr>
              <w:jc w:val="center"/>
              <w:rPr>
                <w:rFonts w:ascii="Century Gothic" w:hAnsi="Century Gothic"/>
                <w:sz w:val="18"/>
                <w:szCs w:val="18"/>
                <w:lang w:eastAsia="pl-PL"/>
              </w:rPr>
            </w:pPr>
            <w:r>
              <w:rPr>
                <w:rFonts w:ascii="Century Gothic" w:hAnsi="Century Gothic"/>
                <w:sz w:val="18"/>
                <w:szCs w:val="18"/>
                <w:lang w:eastAsia="pl-PL"/>
              </w:rPr>
              <w:t>7</w:t>
            </w:r>
          </w:p>
        </w:tc>
        <w:tc>
          <w:tcPr>
            <w:tcW w:w="3260" w:type="dxa"/>
            <w:tcBorders>
              <w:top w:val="nil"/>
              <w:left w:val="nil"/>
              <w:bottom w:val="single" w:sz="4" w:space="0" w:color="auto"/>
              <w:right w:val="single" w:sz="4" w:space="0" w:color="auto"/>
            </w:tcBorders>
            <w:shd w:val="clear" w:color="000000" w:fill="FFFFFF"/>
            <w:noWrap/>
            <w:vAlign w:val="bottom"/>
          </w:tcPr>
          <w:p w:rsidR="00802358" w:rsidRPr="00012A2B" w:rsidRDefault="00012A2B" w:rsidP="006658EE">
            <w:pPr>
              <w:rPr>
                <w:rFonts w:ascii="Century Gothic" w:hAnsi="Century Gothic"/>
                <w:i/>
                <w:iCs/>
                <w:sz w:val="18"/>
                <w:szCs w:val="18"/>
                <w:lang w:eastAsia="pl-PL"/>
              </w:rPr>
            </w:pPr>
            <w:r w:rsidRPr="00012A2B">
              <w:rPr>
                <w:rFonts w:ascii="Century Gothic" w:hAnsi="Century Gothic" w:cs="Calibri"/>
                <w:sz w:val="18"/>
                <w:szCs w:val="18"/>
                <w:lang w:eastAsia="pl-PL"/>
              </w:rPr>
              <w:t>Serwer czasu NTP</w:t>
            </w:r>
          </w:p>
        </w:tc>
        <w:tc>
          <w:tcPr>
            <w:tcW w:w="1641" w:type="dxa"/>
            <w:tcBorders>
              <w:top w:val="single" w:sz="4" w:space="0" w:color="auto"/>
              <w:left w:val="nil"/>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249" w:type="dxa"/>
            <w:tcBorders>
              <w:top w:val="nil"/>
              <w:left w:val="single" w:sz="4" w:space="0" w:color="auto"/>
              <w:bottom w:val="single" w:sz="4" w:space="0" w:color="auto"/>
              <w:right w:val="single" w:sz="4" w:space="0" w:color="auto"/>
            </w:tcBorders>
            <w:shd w:val="clear" w:color="000000" w:fill="FFFFFF"/>
            <w:noWrap/>
          </w:tcPr>
          <w:p w:rsidR="00802358" w:rsidRPr="00093EBB" w:rsidRDefault="00012A2B" w:rsidP="006658EE">
            <w:pPr>
              <w:jc w:val="center"/>
              <w:rPr>
                <w:rFonts w:ascii="Century Gothic" w:hAnsi="Century Gothic"/>
                <w:i/>
                <w:iCs/>
                <w:sz w:val="18"/>
                <w:szCs w:val="18"/>
                <w:lang w:eastAsia="pl-PL"/>
              </w:rPr>
            </w:pPr>
            <w:r w:rsidRPr="00093EBB">
              <w:rPr>
                <w:rFonts w:ascii="Century Gothic" w:hAnsi="Century Gothic"/>
                <w:i/>
                <w:iCs/>
                <w:sz w:val="18"/>
                <w:szCs w:val="18"/>
                <w:lang w:eastAsia="pl-PL"/>
              </w:rPr>
              <w:t>2</w:t>
            </w:r>
            <w:r w:rsidR="00A51554">
              <w:rPr>
                <w:rFonts w:ascii="Century Gothic" w:hAnsi="Century Gothic"/>
                <w:i/>
                <w:iCs/>
                <w:sz w:val="18"/>
                <w:szCs w:val="18"/>
                <w:lang w:eastAsia="pl-PL"/>
              </w:rPr>
              <w:t xml:space="preserve"> szt.</w:t>
            </w:r>
          </w:p>
        </w:tc>
        <w:tc>
          <w:tcPr>
            <w:tcW w:w="1462"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802358" w:rsidRPr="00FD6ABF" w:rsidRDefault="00802358" w:rsidP="006658EE">
            <w:pPr>
              <w:jc w:val="center"/>
              <w:rPr>
                <w:rFonts w:ascii="Century Gothic" w:hAnsi="Century Gothic"/>
                <w:i/>
                <w:iCs/>
                <w:sz w:val="18"/>
                <w:szCs w:val="18"/>
                <w:lang w:eastAsia="pl-PL"/>
              </w:rPr>
            </w:pPr>
          </w:p>
        </w:tc>
      </w:tr>
      <w:tr w:rsidR="00012A2B" w:rsidRPr="00C3007D" w:rsidTr="00A51554">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012A2B" w:rsidRPr="00FD6ABF" w:rsidRDefault="00012A2B" w:rsidP="006658EE">
            <w:pPr>
              <w:jc w:val="center"/>
              <w:rPr>
                <w:rFonts w:ascii="Century Gothic" w:hAnsi="Century Gothic"/>
                <w:sz w:val="18"/>
                <w:szCs w:val="18"/>
                <w:lang w:eastAsia="pl-PL"/>
              </w:rPr>
            </w:pPr>
            <w:r>
              <w:rPr>
                <w:rFonts w:ascii="Century Gothic" w:hAnsi="Century Gothic"/>
                <w:sz w:val="18"/>
                <w:szCs w:val="18"/>
                <w:lang w:eastAsia="pl-PL"/>
              </w:rPr>
              <w:t>8</w:t>
            </w:r>
          </w:p>
        </w:tc>
        <w:tc>
          <w:tcPr>
            <w:tcW w:w="3260" w:type="dxa"/>
            <w:tcBorders>
              <w:top w:val="nil"/>
              <w:left w:val="nil"/>
              <w:bottom w:val="single" w:sz="4" w:space="0" w:color="auto"/>
              <w:right w:val="single" w:sz="4" w:space="0" w:color="auto"/>
            </w:tcBorders>
            <w:shd w:val="clear" w:color="000000" w:fill="FFFFFF"/>
            <w:noWrap/>
            <w:vAlign w:val="bottom"/>
          </w:tcPr>
          <w:p w:rsidR="00012A2B" w:rsidRPr="00012A2B" w:rsidRDefault="00012A2B" w:rsidP="006658EE">
            <w:pPr>
              <w:rPr>
                <w:rFonts w:ascii="Century Gothic" w:hAnsi="Century Gothic"/>
                <w:i/>
                <w:iCs/>
                <w:sz w:val="18"/>
                <w:szCs w:val="18"/>
                <w:lang w:eastAsia="pl-PL"/>
              </w:rPr>
            </w:pPr>
            <w:r w:rsidRPr="00012A2B">
              <w:rPr>
                <w:rFonts w:ascii="Century Gothic" w:hAnsi="Century Gothic" w:cs="Calibri"/>
                <w:sz w:val="18"/>
                <w:szCs w:val="18"/>
                <w:lang w:eastAsia="pl-PL"/>
              </w:rPr>
              <w:t>Switch 8-port PoE+</w:t>
            </w:r>
          </w:p>
        </w:tc>
        <w:tc>
          <w:tcPr>
            <w:tcW w:w="1641" w:type="dxa"/>
            <w:tcBorders>
              <w:top w:val="single" w:sz="4" w:space="0" w:color="auto"/>
              <w:left w:val="nil"/>
              <w:bottom w:val="single" w:sz="4" w:space="0" w:color="auto"/>
              <w:right w:val="single" w:sz="4" w:space="0" w:color="auto"/>
            </w:tcBorders>
            <w:shd w:val="clear" w:color="000000" w:fill="FFFFFF"/>
          </w:tcPr>
          <w:p w:rsidR="00012A2B" w:rsidRPr="00FD6ABF" w:rsidRDefault="00012A2B" w:rsidP="006658EE">
            <w:pPr>
              <w:jc w:val="center"/>
              <w:rPr>
                <w:rFonts w:ascii="Century Gothic" w:hAnsi="Century Gothic"/>
                <w:i/>
                <w:iCs/>
                <w:sz w:val="18"/>
                <w:szCs w:val="18"/>
                <w:lang w:eastAsia="pl-PL"/>
              </w:rPr>
            </w:pPr>
          </w:p>
        </w:tc>
        <w:tc>
          <w:tcPr>
            <w:tcW w:w="1249" w:type="dxa"/>
            <w:tcBorders>
              <w:top w:val="nil"/>
              <w:left w:val="single" w:sz="4" w:space="0" w:color="auto"/>
              <w:bottom w:val="single" w:sz="4" w:space="0" w:color="auto"/>
              <w:right w:val="single" w:sz="4" w:space="0" w:color="auto"/>
            </w:tcBorders>
            <w:shd w:val="clear" w:color="000000" w:fill="FFFFFF"/>
            <w:noWrap/>
          </w:tcPr>
          <w:p w:rsidR="00012A2B" w:rsidRPr="00093EBB" w:rsidRDefault="00012A2B" w:rsidP="006658EE">
            <w:pPr>
              <w:jc w:val="center"/>
              <w:rPr>
                <w:rFonts w:ascii="Century Gothic" w:hAnsi="Century Gothic"/>
                <w:i/>
                <w:iCs/>
                <w:sz w:val="18"/>
                <w:szCs w:val="18"/>
                <w:lang w:eastAsia="pl-PL"/>
              </w:rPr>
            </w:pPr>
            <w:r w:rsidRPr="00D51DD2">
              <w:rPr>
                <w:rFonts w:ascii="Century Gothic" w:hAnsi="Century Gothic"/>
                <w:i/>
                <w:iCs/>
                <w:color w:val="auto"/>
                <w:sz w:val="18"/>
                <w:szCs w:val="18"/>
                <w:lang w:eastAsia="pl-PL"/>
              </w:rPr>
              <w:t>10</w:t>
            </w:r>
            <w:r w:rsidR="00D51DD2" w:rsidRPr="00D51DD2">
              <w:rPr>
                <w:rFonts w:ascii="Century Gothic" w:hAnsi="Century Gothic"/>
                <w:i/>
                <w:iCs/>
                <w:color w:val="auto"/>
                <w:sz w:val="18"/>
                <w:szCs w:val="18"/>
                <w:lang w:eastAsia="pl-PL"/>
              </w:rPr>
              <w:t xml:space="preserve"> szt</w:t>
            </w:r>
          </w:p>
        </w:tc>
        <w:tc>
          <w:tcPr>
            <w:tcW w:w="1462" w:type="dxa"/>
            <w:tcBorders>
              <w:top w:val="nil"/>
              <w:left w:val="single" w:sz="4" w:space="0" w:color="auto"/>
              <w:bottom w:val="single" w:sz="4" w:space="0" w:color="auto"/>
              <w:right w:val="single" w:sz="4" w:space="0" w:color="auto"/>
            </w:tcBorders>
            <w:shd w:val="clear" w:color="000000" w:fill="FFFFFF"/>
          </w:tcPr>
          <w:p w:rsidR="00012A2B" w:rsidRDefault="00012A2B" w:rsidP="006658EE">
            <w:pPr>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012A2B" w:rsidRPr="00FD6ABF" w:rsidRDefault="00012A2B" w:rsidP="006658EE">
            <w:pPr>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012A2B" w:rsidRPr="00FD6ABF" w:rsidRDefault="00012A2B" w:rsidP="006658EE">
            <w:pPr>
              <w:jc w:val="center"/>
              <w:rPr>
                <w:rFonts w:ascii="Century Gothic" w:hAnsi="Century Gothic"/>
                <w:i/>
                <w:iCs/>
                <w:sz w:val="18"/>
                <w:szCs w:val="18"/>
                <w:lang w:eastAsia="pl-PL"/>
              </w:rPr>
            </w:pPr>
          </w:p>
        </w:tc>
      </w:tr>
      <w:tr w:rsidR="00012A2B" w:rsidRPr="00C3007D" w:rsidTr="00A51554">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012A2B" w:rsidRPr="00FD6ABF" w:rsidRDefault="00012A2B" w:rsidP="00012A2B">
            <w:pPr>
              <w:jc w:val="center"/>
              <w:rPr>
                <w:rFonts w:ascii="Century Gothic" w:hAnsi="Century Gothic"/>
                <w:sz w:val="18"/>
                <w:szCs w:val="18"/>
                <w:lang w:eastAsia="pl-PL"/>
              </w:rPr>
            </w:pPr>
            <w:r>
              <w:rPr>
                <w:rFonts w:ascii="Century Gothic" w:hAnsi="Century Gothic"/>
                <w:sz w:val="18"/>
                <w:szCs w:val="18"/>
                <w:lang w:eastAsia="pl-PL"/>
              </w:rPr>
              <w:t>9</w:t>
            </w:r>
          </w:p>
        </w:tc>
        <w:tc>
          <w:tcPr>
            <w:tcW w:w="3260" w:type="dxa"/>
            <w:tcBorders>
              <w:top w:val="nil"/>
              <w:left w:val="nil"/>
              <w:bottom w:val="single" w:sz="4" w:space="0" w:color="auto"/>
              <w:right w:val="single" w:sz="4" w:space="0" w:color="auto"/>
            </w:tcBorders>
            <w:shd w:val="clear" w:color="000000" w:fill="FFFFFF"/>
            <w:noWrap/>
            <w:vAlign w:val="bottom"/>
          </w:tcPr>
          <w:p w:rsidR="00012A2B" w:rsidRPr="00012A2B" w:rsidRDefault="00012A2B" w:rsidP="00012A2B">
            <w:pPr>
              <w:suppressAutoHyphens w:val="0"/>
              <w:rPr>
                <w:rFonts w:ascii="Century Gothic" w:hAnsi="Century Gothic" w:cs="Calibri"/>
                <w:sz w:val="18"/>
                <w:szCs w:val="18"/>
                <w:lang w:eastAsia="pl-PL"/>
              </w:rPr>
            </w:pPr>
            <w:r w:rsidRPr="00012A2B">
              <w:rPr>
                <w:rFonts w:ascii="Century Gothic" w:hAnsi="Century Gothic" w:cs="Calibri"/>
                <w:sz w:val="18"/>
                <w:szCs w:val="18"/>
                <w:lang w:eastAsia="pl-PL"/>
              </w:rPr>
              <w:t>Access Point 5GHz</w:t>
            </w:r>
          </w:p>
        </w:tc>
        <w:tc>
          <w:tcPr>
            <w:tcW w:w="1641" w:type="dxa"/>
            <w:tcBorders>
              <w:top w:val="single" w:sz="4" w:space="0" w:color="auto"/>
              <w:left w:val="nil"/>
              <w:bottom w:val="single" w:sz="4" w:space="0" w:color="auto"/>
              <w:right w:val="single" w:sz="4" w:space="0" w:color="auto"/>
            </w:tcBorders>
            <w:shd w:val="clear" w:color="000000" w:fill="FFFFFF"/>
          </w:tcPr>
          <w:p w:rsidR="00012A2B" w:rsidRPr="00FD6ABF" w:rsidRDefault="00012A2B" w:rsidP="00012A2B">
            <w:pPr>
              <w:jc w:val="center"/>
              <w:rPr>
                <w:rFonts w:ascii="Century Gothic" w:hAnsi="Century Gothic"/>
                <w:i/>
                <w:iCs/>
                <w:sz w:val="18"/>
                <w:szCs w:val="18"/>
                <w:lang w:eastAsia="pl-PL"/>
              </w:rPr>
            </w:pPr>
          </w:p>
        </w:tc>
        <w:tc>
          <w:tcPr>
            <w:tcW w:w="1249" w:type="dxa"/>
            <w:tcBorders>
              <w:top w:val="nil"/>
              <w:left w:val="single" w:sz="4" w:space="0" w:color="auto"/>
              <w:bottom w:val="single" w:sz="4" w:space="0" w:color="auto"/>
              <w:right w:val="single" w:sz="4" w:space="0" w:color="auto"/>
            </w:tcBorders>
            <w:shd w:val="clear" w:color="000000" w:fill="FFFFFF"/>
            <w:noWrap/>
          </w:tcPr>
          <w:p w:rsidR="00012A2B" w:rsidRPr="00093EBB" w:rsidRDefault="00012A2B" w:rsidP="00012A2B">
            <w:pPr>
              <w:jc w:val="center"/>
              <w:rPr>
                <w:rFonts w:ascii="Century Gothic" w:hAnsi="Century Gothic"/>
                <w:i/>
                <w:iCs/>
                <w:sz w:val="18"/>
                <w:szCs w:val="18"/>
                <w:lang w:eastAsia="pl-PL"/>
              </w:rPr>
            </w:pPr>
            <w:r w:rsidRPr="00093EBB">
              <w:rPr>
                <w:rFonts w:ascii="Century Gothic" w:hAnsi="Century Gothic"/>
                <w:i/>
                <w:iCs/>
                <w:sz w:val="18"/>
                <w:szCs w:val="18"/>
                <w:lang w:eastAsia="pl-PL"/>
              </w:rPr>
              <w:t>10</w:t>
            </w:r>
            <w:r w:rsidR="00A51554">
              <w:rPr>
                <w:rFonts w:ascii="Century Gothic" w:hAnsi="Century Gothic"/>
                <w:i/>
                <w:iCs/>
                <w:sz w:val="18"/>
                <w:szCs w:val="18"/>
                <w:lang w:eastAsia="pl-PL"/>
              </w:rPr>
              <w:t xml:space="preserve"> szt.</w:t>
            </w:r>
          </w:p>
        </w:tc>
        <w:tc>
          <w:tcPr>
            <w:tcW w:w="1462" w:type="dxa"/>
            <w:tcBorders>
              <w:top w:val="nil"/>
              <w:left w:val="single" w:sz="4" w:space="0" w:color="auto"/>
              <w:bottom w:val="single" w:sz="4" w:space="0" w:color="auto"/>
              <w:right w:val="single" w:sz="4" w:space="0" w:color="auto"/>
            </w:tcBorders>
            <w:shd w:val="clear" w:color="000000" w:fill="FFFFFF"/>
          </w:tcPr>
          <w:p w:rsidR="00012A2B" w:rsidRDefault="00012A2B" w:rsidP="00012A2B">
            <w:pPr>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012A2B" w:rsidRPr="00FD6ABF" w:rsidRDefault="00012A2B" w:rsidP="00012A2B">
            <w:pPr>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012A2B" w:rsidRPr="00FD6ABF" w:rsidRDefault="00012A2B" w:rsidP="00012A2B">
            <w:pPr>
              <w:jc w:val="center"/>
              <w:rPr>
                <w:rFonts w:ascii="Century Gothic" w:hAnsi="Century Gothic"/>
                <w:i/>
                <w:iCs/>
                <w:sz w:val="18"/>
                <w:szCs w:val="18"/>
                <w:lang w:eastAsia="pl-PL"/>
              </w:rPr>
            </w:pPr>
          </w:p>
        </w:tc>
      </w:tr>
      <w:tr w:rsidR="00012A2B" w:rsidRPr="00C3007D" w:rsidTr="00A51554">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012A2B" w:rsidRPr="00FD6ABF" w:rsidRDefault="00012A2B" w:rsidP="00012A2B">
            <w:pPr>
              <w:jc w:val="center"/>
              <w:rPr>
                <w:rFonts w:ascii="Century Gothic" w:hAnsi="Century Gothic"/>
                <w:sz w:val="18"/>
                <w:szCs w:val="18"/>
                <w:lang w:eastAsia="pl-PL"/>
              </w:rPr>
            </w:pPr>
            <w:r>
              <w:rPr>
                <w:rFonts w:ascii="Century Gothic" w:hAnsi="Century Gothic"/>
                <w:sz w:val="18"/>
                <w:szCs w:val="18"/>
                <w:lang w:eastAsia="pl-PL"/>
              </w:rPr>
              <w:t>10</w:t>
            </w:r>
          </w:p>
        </w:tc>
        <w:tc>
          <w:tcPr>
            <w:tcW w:w="3260" w:type="dxa"/>
            <w:tcBorders>
              <w:top w:val="nil"/>
              <w:left w:val="nil"/>
              <w:bottom w:val="single" w:sz="4" w:space="0" w:color="auto"/>
              <w:right w:val="single" w:sz="4" w:space="0" w:color="auto"/>
            </w:tcBorders>
            <w:shd w:val="clear" w:color="000000" w:fill="FFFFFF"/>
            <w:noWrap/>
            <w:vAlign w:val="bottom"/>
          </w:tcPr>
          <w:p w:rsidR="00012A2B" w:rsidRPr="00012A2B" w:rsidRDefault="00012A2B" w:rsidP="00012A2B">
            <w:pPr>
              <w:rPr>
                <w:rFonts w:ascii="Century Gothic" w:hAnsi="Century Gothic"/>
                <w:i/>
                <w:iCs/>
                <w:sz w:val="18"/>
                <w:szCs w:val="18"/>
                <w:lang w:eastAsia="pl-PL"/>
              </w:rPr>
            </w:pPr>
            <w:r w:rsidRPr="00012A2B">
              <w:rPr>
                <w:rFonts w:ascii="Century Gothic" w:hAnsi="Century Gothic" w:cs="Calibri"/>
                <w:sz w:val="18"/>
                <w:szCs w:val="18"/>
                <w:lang w:eastAsia="pl-PL"/>
              </w:rPr>
              <w:t>Switch 4-port PoE+ 60W z uchwytem</w:t>
            </w:r>
          </w:p>
        </w:tc>
        <w:tc>
          <w:tcPr>
            <w:tcW w:w="1641" w:type="dxa"/>
            <w:tcBorders>
              <w:top w:val="single" w:sz="4" w:space="0" w:color="auto"/>
              <w:left w:val="nil"/>
              <w:bottom w:val="single" w:sz="4" w:space="0" w:color="auto"/>
              <w:right w:val="single" w:sz="4" w:space="0" w:color="auto"/>
            </w:tcBorders>
            <w:shd w:val="clear" w:color="000000" w:fill="FFFFFF"/>
          </w:tcPr>
          <w:p w:rsidR="00012A2B" w:rsidRPr="00FD6ABF" w:rsidRDefault="00012A2B" w:rsidP="00012A2B">
            <w:pPr>
              <w:jc w:val="center"/>
              <w:rPr>
                <w:rFonts w:ascii="Century Gothic" w:hAnsi="Century Gothic"/>
                <w:i/>
                <w:iCs/>
                <w:sz w:val="18"/>
                <w:szCs w:val="18"/>
                <w:lang w:eastAsia="pl-PL"/>
              </w:rPr>
            </w:pPr>
          </w:p>
        </w:tc>
        <w:tc>
          <w:tcPr>
            <w:tcW w:w="1249" w:type="dxa"/>
            <w:tcBorders>
              <w:top w:val="nil"/>
              <w:left w:val="single" w:sz="4" w:space="0" w:color="auto"/>
              <w:bottom w:val="single" w:sz="4" w:space="0" w:color="auto"/>
              <w:right w:val="single" w:sz="4" w:space="0" w:color="auto"/>
            </w:tcBorders>
            <w:shd w:val="clear" w:color="000000" w:fill="FFFFFF"/>
            <w:noWrap/>
          </w:tcPr>
          <w:p w:rsidR="00012A2B" w:rsidRPr="00093EBB" w:rsidRDefault="00012A2B" w:rsidP="00012A2B">
            <w:pPr>
              <w:jc w:val="center"/>
              <w:rPr>
                <w:rFonts w:ascii="Century Gothic" w:hAnsi="Century Gothic"/>
                <w:i/>
                <w:iCs/>
                <w:sz w:val="18"/>
                <w:szCs w:val="18"/>
                <w:lang w:eastAsia="pl-PL"/>
              </w:rPr>
            </w:pPr>
            <w:r w:rsidRPr="00093EBB">
              <w:rPr>
                <w:rFonts w:ascii="Century Gothic" w:hAnsi="Century Gothic"/>
                <w:i/>
                <w:iCs/>
                <w:sz w:val="18"/>
                <w:szCs w:val="18"/>
                <w:lang w:eastAsia="pl-PL"/>
              </w:rPr>
              <w:t>5</w:t>
            </w:r>
            <w:r w:rsidR="00A51554">
              <w:rPr>
                <w:rFonts w:ascii="Century Gothic" w:hAnsi="Century Gothic"/>
                <w:i/>
                <w:iCs/>
                <w:sz w:val="18"/>
                <w:szCs w:val="18"/>
                <w:lang w:eastAsia="pl-PL"/>
              </w:rPr>
              <w:t xml:space="preserve"> szt.</w:t>
            </w:r>
          </w:p>
        </w:tc>
        <w:tc>
          <w:tcPr>
            <w:tcW w:w="1462" w:type="dxa"/>
            <w:tcBorders>
              <w:top w:val="nil"/>
              <w:left w:val="single" w:sz="4" w:space="0" w:color="auto"/>
              <w:bottom w:val="single" w:sz="4" w:space="0" w:color="auto"/>
              <w:right w:val="single" w:sz="4" w:space="0" w:color="auto"/>
            </w:tcBorders>
            <w:shd w:val="clear" w:color="000000" w:fill="FFFFFF"/>
          </w:tcPr>
          <w:p w:rsidR="00012A2B" w:rsidRDefault="00012A2B" w:rsidP="00012A2B">
            <w:pPr>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012A2B" w:rsidRPr="00FD6ABF" w:rsidRDefault="00012A2B" w:rsidP="00012A2B">
            <w:pPr>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012A2B" w:rsidRPr="00FD6ABF" w:rsidRDefault="00012A2B" w:rsidP="00012A2B">
            <w:pPr>
              <w:jc w:val="center"/>
              <w:rPr>
                <w:rFonts w:ascii="Century Gothic" w:hAnsi="Century Gothic"/>
                <w:i/>
                <w:iCs/>
                <w:sz w:val="18"/>
                <w:szCs w:val="18"/>
                <w:lang w:eastAsia="pl-PL"/>
              </w:rPr>
            </w:pPr>
          </w:p>
        </w:tc>
      </w:tr>
      <w:tr w:rsidR="00012A2B" w:rsidRPr="00C3007D" w:rsidTr="00A51554">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012A2B" w:rsidRPr="00FD6ABF" w:rsidRDefault="00012A2B" w:rsidP="00012A2B">
            <w:pPr>
              <w:jc w:val="center"/>
              <w:rPr>
                <w:rFonts w:ascii="Century Gothic" w:hAnsi="Century Gothic"/>
                <w:sz w:val="18"/>
                <w:szCs w:val="18"/>
                <w:lang w:eastAsia="pl-PL"/>
              </w:rPr>
            </w:pPr>
            <w:r>
              <w:rPr>
                <w:rFonts w:ascii="Century Gothic" w:hAnsi="Century Gothic"/>
                <w:sz w:val="18"/>
                <w:szCs w:val="18"/>
                <w:lang w:eastAsia="pl-PL"/>
              </w:rPr>
              <w:t>11</w:t>
            </w:r>
          </w:p>
        </w:tc>
        <w:tc>
          <w:tcPr>
            <w:tcW w:w="3260" w:type="dxa"/>
            <w:tcBorders>
              <w:top w:val="nil"/>
              <w:left w:val="nil"/>
              <w:bottom w:val="single" w:sz="4" w:space="0" w:color="auto"/>
              <w:right w:val="single" w:sz="4" w:space="0" w:color="auto"/>
            </w:tcBorders>
            <w:shd w:val="clear" w:color="000000" w:fill="FFFFFF"/>
            <w:noWrap/>
            <w:vAlign w:val="bottom"/>
          </w:tcPr>
          <w:p w:rsidR="00012A2B" w:rsidRPr="00012A2B" w:rsidRDefault="00012A2B" w:rsidP="00012A2B">
            <w:pPr>
              <w:rPr>
                <w:rFonts w:ascii="Century Gothic" w:hAnsi="Century Gothic"/>
                <w:i/>
                <w:iCs/>
                <w:sz w:val="18"/>
                <w:szCs w:val="18"/>
                <w:lang w:eastAsia="pl-PL"/>
              </w:rPr>
            </w:pPr>
            <w:r w:rsidRPr="00012A2B">
              <w:rPr>
                <w:rFonts w:ascii="Century Gothic" w:hAnsi="Century Gothic" w:cs="Calibri"/>
                <w:sz w:val="18"/>
                <w:szCs w:val="18"/>
                <w:lang w:eastAsia="pl-PL"/>
              </w:rPr>
              <w:t>Bezprzewodowe narzędzie do konfiguracji, instalacji kamer IP</w:t>
            </w:r>
          </w:p>
        </w:tc>
        <w:tc>
          <w:tcPr>
            <w:tcW w:w="1641" w:type="dxa"/>
            <w:tcBorders>
              <w:top w:val="single" w:sz="4" w:space="0" w:color="auto"/>
              <w:left w:val="nil"/>
              <w:bottom w:val="single" w:sz="4" w:space="0" w:color="auto"/>
              <w:right w:val="single" w:sz="4" w:space="0" w:color="auto"/>
            </w:tcBorders>
            <w:shd w:val="clear" w:color="000000" w:fill="FFFFFF"/>
          </w:tcPr>
          <w:p w:rsidR="00012A2B" w:rsidRPr="00FD6ABF" w:rsidRDefault="00012A2B" w:rsidP="00012A2B">
            <w:pPr>
              <w:jc w:val="center"/>
              <w:rPr>
                <w:rFonts w:ascii="Century Gothic" w:hAnsi="Century Gothic"/>
                <w:i/>
                <w:iCs/>
                <w:sz w:val="18"/>
                <w:szCs w:val="18"/>
                <w:lang w:eastAsia="pl-PL"/>
              </w:rPr>
            </w:pPr>
          </w:p>
        </w:tc>
        <w:tc>
          <w:tcPr>
            <w:tcW w:w="1249" w:type="dxa"/>
            <w:tcBorders>
              <w:top w:val="nil"/>
              <w:left w:val="single" w:sz="4" w:space="0" w:color="auto"/>
              <w:bottom w:val="single" w:sz="4" w:space="0" w:color="auto"/>
              <w:right w:val="single" w:sz="4" w:space="0" w:color="auto"/>
            </w:tcBorders>
            <w:shd w:val="clear" w:color="000000" w:fill="FFFFFF"/>
            <w:noWrap/>
          </w:tcPr>
          <w:p w:rsidR="00012A2B" w:rsidRPr="00093EBB" w:rsidRDefault="00012A2B" w:rsidP="00012A2B">
            <w:pPr>
              <w:jc w:val="center"/>
              <w:rPr>
                <w:rFonts w:ascii="Century Gothic" w:hAnsi="Century Gothic"/>
                <w:i/>
                <w:iCs/>
                <w:sz w:val="18"/>
                <w:szCs w:val="18"/>
                <w:lang w:eastAsia="pl-PL"/>
              </w:rPr>
            </w:pPr>
            <w:r w:rsidRPr="00093EBB">
              <w:rPr>
                <w:rFonts w:ascii="Century Gothic" w:hAnsi="Century Gothic"/>
                <w:i/>
                <w:iCs/>
                <w:sz w:val="18"/>
                <w:szCs w:val="18"/>
                <w:lang w:eastAsia="pl-PL"/>
              </w:rPr>
              <w:t>1</w:t>
            </w:r>
            <w:r w:rsidR="00A51554">
              <w:rPr>
                <w:rFonts w:ascii="Century Gothic" w:hAnsi="Century Gothic"/>
                <w:i/>
                <w:iCs/>
                <w:sz w:val="18"/>
                <w:szCs w:val="18"/>
                <w:lang w:eastAsia="pl-PL"/>
              </w:rPr>
              <w:t xml:space="preserve"> szt.</w:t>
            </w:r>
          </w:p>
        </w:tc>
        <w:tc>
          <w:tcPr>
            <w:tcW w:w="1462" w:type="dxa"/>
            <w:tcBorders>
              <w:top w:val="nil"/>
              <w:left w:val="single" w:sz="4" w:space="0" w:color="auto"/>
              <w:bottom w:val="single" w:sz="4" w:space="0" w:color="auto"/>
              <w:right w:val="single" w:sz="4" w:space="0" w:color="auto"/>
            </w:tcBorders>
            <w:shd w:val="clear" w:color="000000" w:fill="FFFFFF"/>
          </w:tcPr>
          <w:p w:rsidR="00012A2B" w:rsidRDefault="00012A2B" w:rsidP="00012A2B">
            <w:pPr>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012A2B" w:rsidRPr="00FD6ABF" w:rsidRDefault="00012A2B" w:rsidP="00012A2B">
            <w:pPr>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012A2B" w:rsidRPr="00FD6ABF" w:rsidRDefault="00012A2B" w:rsidP="00012A2B">
            <w:pPr>
              <w:jc w:val="center"/>
              <w:rPr>
                <w:rFonts w:ascii="Century Gothic" w:hAnsi="Century Gothic"/>
                <w:i/>
                <w:iCs/>
                <w:sz w:val="18"/>
                <w:szCs w:val="18"/>
                <w:lang w:eastAsia="pl-PL"/>
              </w:rPr>
            </w:pPr>
          </w:p>
        </w:tc>
      </w:tr>
      <w:tr w:rsidR="00012A2B" w:rsidRPr="00C3007D" w:rsidTr="00A51554">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012A2B" w:rsidRDefault="00012A2B" w:rsidP="00012A2B">
            <w:pPr>
              <w:jc w:val="center"/>
              <w:rPr>
                <w:rFonts w:ascii="Century Gothic" w:hAnsi="Century Gothic"/>
                <w:sz w:val="18"/>
                <w:szCs w:val="18"/>
                <w:lang w:eastAsia="pl-PL"/>
              </w:rPr>
            </w:pPr>
            <w:r>
              <w:rPr>
                <w:rFonts w:ascii="Century Gothic" w:hAnsi="Century Gothic"/>
                <w:sz w:val="18"/>
                <w:szCs w:val="18"/>
                <w:lang w:eastAsia="pl-PL"/>
              </w:rPr>
              <w:t>12</w:t>
            </w:r>
          </w:p>
        </w:tc>
        <w:tc>
          <w:tcPr>
            <w:tcW w:w="3260" w:type="dxa"/>
            <w:tcBorders>
              <w:top w:val="nil"/>
              <w:left w:val="nil"/>
              <w:bottom w:val="single" w:sz="4" w:space="0" w:color="auto"/>
              <w:right w:val="single" w:sz="4" w:space="0" w:color="auto"/>
            </w:tcBorders>
            <w:shd w:val="clear" w:color="000000" w:fill="FFFFFF"/>
            <w:noWrap/>
            <w:vAlign w:val="bottom"/>
          </w:tcPr>
          <w:p w:rsidR="00012A2B" w:rsidRPr="00012A2B" w:rsidRDefault="00012A2B" w:rsidP="00012A2B">
            <w:pPr>
              <w:rPr>
                <w:rFonts w:ascii="Century Gothic" w:hAnsi="Century Gothic"/>
                <w:i/>
                <w:iCs/>
                <w:sz w:val="18"/>
                <w:szCs w:val="18"/>
                <w:lang w:eastAsia="pl-PL"/>
              </w:rPr>
            </w:pPr>
            <w:r w:rsidRPr="00012A2B">
              <w:rPr>
                <w:rFonts w:ascii="Century Gothic" w:hAnsi="Century Gothic" w:cs="Calibri"/>
                <w:sz w:val="18"/>
                <w:szCs w:val="18"/>
                <w:lang w:eastAsia="pl-PL"/>
              </w:rPr>
              <w:t>Rejestrator 24 k, licencje 24 cam</w:t>
            </w:r>
          </w:p>
        </w:tc>
        <w:tc>
          <w:tcPr>
            <w:tcW w:w="1641" w:type="dxa"/>
            <w:tcBorders>
              <w:top w:val="single" w:sz="4" w:space="0" w:color="auto"/>
              <w:left w:val="nil"/>
              <w:bottom w:val="single" w:sz="4" w:space="0" w:color="auto"/>
              <w:right w:val="single" w:sz="4" w:space="0" w:color="auto"/>
            </w:tcBorders>
            <w:shd w:val="clear" w:color="000000" w:fill="FFFFFF"/>
          </w:tcPr>
          <w:p w:rsidR="00012A2B" w:rsidRPr="00FD6ABF" w:rsidRDefault="00012A2B" w:rsidP="00012A2B">
            <w:pPr>
              <w:jc w:val="center"/>
              <w:rPr>
                <w:rFonts w:ascii="Century Gothic" w:hAnsi="Century Gothic"/>
                <w:i/>
                <w:iCs/>
                <w:sz w:val="18"/>
                <w:szCs w:val="18"/>
                <w:lang w:eastAsia="pl-PL"/>
              </w:rPr>
            </w:pPr>
          </w:p>
        </w:tc>
        <w:tc>
          <w:tcPr>
            <w:tcW w:w="1249" w:type="dxa"/>
            <w:tcBorders>
              <w:top w:val="nil"/>
              <w:left w:val="single" w:sz="4" w:space="0" w:color="auto"/>
              <w:bottom w:val="single" w:sz="4" w:space="0" w:color="auto"/>
              <w:right w:val="single" w:sz="4" w:space="0" w:color="auto"/>
            </w:tcBorders>
            <w:shd w:val="clear" w:color="000000" w:fill="FFFFFF"/>
            <w:noWrap/>
          </w:tcPr>
          <w:p w:rsidR="00012A2B" w:rsidRPr="00093EBB" w:rsidRDefault="00012A2B" w:rsidP="00012A2B">
            <w:pPr>
              <w:jc w:val="center"/>
              <w:rPr>
                <w:rFonts w:ascii="Century Gothic" w:hAnsi="Century Gothic"/>
                <w:i/>
                <w:iCs/>
                <w:sz w:val="18"/>
                <w:szCs w:val="18"/>
                <w:lang w:eastAsia="pl-PL"/>
              </w:rPr>
            </w:pPr>
            <w:r w:rsidRPr="00093EBB">
              <w:rPr>
                <w:rFonts w:ascii="Century Gothic" w:hAnsi="Century Gothic"/>
                <w:i/>
                <w:iCs/>
                <w:sz w:val="18"/>
                <w:szCs w:val="18"/>
                <w:lang w:eastAsia="pl-PL"/>
              </w:rPr>
              <w:t>5</w:t>
            </w:r>
            <w:r w:rsidR="00A51554">
              <w:rPr>
                <w:rFonts w:ascii="Century Gothic" w:hAnsi="Century Gothic"/>
                <w:i/>
                <w:iCs/>
                <w:sz w:val="18"/>
                <w:szCs w:val="18"/>
                <w:lang w:eastAsia="pl-PL"/>
              </w:rPr>
              <w:t xml:space="preserve"> szt.</w:t>
            </w:r>
          </w:p>
        </w:tc>
        <w:tc>
          <w:tcPr>
            <w:tcW w:w="1462" w:type="dxa"/>
            <w:tcBorders>
              <w:top w:val="nil"/>
              <w:left w:val="single" w:sz="4" w:space="0" w:color="auto"/>
              <w:bottom w:val="single" w:sz="4" w:space="0" w:color="auto"/>
              <w:right w:val="single" w:sz="4" w:space="0" w:color="auto"/>
            </w:tcBorders>
            <w:shd w:val="clear" w:color="000000" w:fill="FFFFFF"/>
          </w:tcPr>
          <w:p w:rsidR="00012A2B" w:rsidRDefault="00012A2B" w:rsidP="00012A2B">
            <w:pPr>
              <w:jc w:val="center"/>
              <w:rPr>
                <w:rFonts w:ascii="Century Gothic" w:hAnsi="Century Gothic"/>
                <w:i/>
                <w:iCs/>
                <w:sz w:val="18"/>
                <w:szCs w:val="18"/>
                <w:lang w:eastAsia="pl-PL"/>
              </w:rPr>
            </w:pPr>
          </w:p>
        </w:tc>
        <w:tc>
          <w:tcPr>
            <w:tcW w:w="1008" w:type="dxa"/>
            <w:tcBorders>
              <w:top w:val="nil"/>
              <w:left w:val="single" w:sz="4" w:space="0" w:color="auto"/>
              <w:bottom w:val="single" w:sz="4" w:space="0" w:color="auto"/>
              <w:right w:val="single" w:sz="4" w:space="0" w:color="auto"/>
            </w:tcBorders>
            <w:shd w:val="clear" w:color="000000" w:fill="FFFFFF"/>
          </w:tcPr>
          <w:p w:rsidR="00012A2B" w:rsidRPr="00FD6ABF" w:rsidRDefault="00012A2B" w:rsidP="00012A2B">
            <w:pPr>
              <w:jc w:val="center"/>
              <w:rPr>
                <w:rFonts w:ascii="Century Gothic" w:hAnsi="Century Gothic"/>
                <w:i/>
                <w:iCs/>
                <w:sz w:val="18"/>
                <w:szCs w:val="18"/>
                <w:lang w:eastAsia="pl-PL"/>
              </w:rPr>
            </w:pPr>
          </w:p>
        </w:tc>
        <w:tc>
          <w:tcPr>
            <w:tcW w:w="1160" w:type="dxa"/>
            <w:tcBorders>
              <w:top w:val="nil"/>
              <w:left w:val="single" w:sz="4" w:space="0" w:color="auto"/>
              <w:bottom w:val="single" w:sz="4" w:space="0" w:color="auto"/>
              <w:right w:val="single" w:sz="4" w:space="0" w:color="auto"/>
            </w:tcBorders>
            <w:shd w:val="clear" w:color="000000" w:fill="FFFFFF"/>
          </w:tcPr>
          <w:p w:rsidR="00012A2B" w:rsidRPr="00FD6ABF" w:rsidRDefault="00012A2B" w:rsidP="00012A2B">
            <w:pPr>
              <w:jc w:val="center"/>
              <w:rPr>
                <w:rFonts w:ascii="Century Gothic" w:hAnsi="Century Gothic"/>
                <w:i/>
                <w:iCs/>
                <w:sz w:val="18"/>
                <w:szCs w:val="18"/>
                <w:lang w:eastAsia="pl-PL"/>
              </w:rPr>
            </w:pPr>
          </w:p>
        </w:tc>
      </w:tr>
      <w:tr w:rsidR="00012A2B" w:rsidRPr="00C3007D" w:rsidTr="006658EE">
        <w:trPr>
          <w:trHeight w:val="315"/>
        </w:trPr>
        <w:tc>
          <w:tcPr>
            <w:tcW w:w="9188" w:type="dxa"/>
            <w:gridSpan w:val="6"/>
            <w:tcBorders>
              <w:top w:val="nil"/>
              <w:left w:val="single" w:sz="4" w:space="0" w:color="auto"/>
              <w:bottom w:val="single" w:sz="4" w:space="0" w:color="auto"/>
              <w:right w:val="single" w:sz="4" w:space="0" w:color="auto"/>
            </w:tcBorders>
            <w:shd w:val="clear" w:color="000000" w:fill="FFFFFF"/>
            <w:noWrap/>
            <w:vAlign w:val="bottom"/>
          </w:tcPr>
          <w:p w:rsidR="00012A2B" w:rsidRPr="00EA124E" w:rsidRDefault="00012A2B" w:rsidP="00012A2B">
            <w:pPr>
              <w:jc w:val="center"/>
              <w:rPr>
                <w:rFonts w:ascii="Century Gothic" w:hAnsi="Century Gothic"/>
                <w:b/>
                <w:i/>
                <w:iCs/>
                <w:sz w:val="18"/>
                <w:szCs w:val="18"/>
                <w:lang w:eastAsia="pl-PL"/>
              </w:rPr>
            </w:pPr>
            <w:r>
              <w:rPr>
                <w:rFonts w:ascii="Century Gothic" w:hAnsi="Century Gothic"/>
                <w:b/>
                <w:sz w:val="18"/>
                <w:szCs w:val="18"/>
                <w:lang w:eastAsia="pl-PL"/>
              </w:rPr>
              <w:t xml:space="preserve">                                                      </w:t>
            </w:r>
            <w:r w:rsidRPr="00EA124E">
              <w:rPr>
                <w:rFonts w:ascii="Century Gothic" w:hAnsi="Century Gothic"/>
                <w:b/>
                <w:sz w:val="18"/>
                <w:szCs w:val="18"/>
                <w:lang w:eastAsia="pl-PL"/>
              </w:rPr>
              <w:t xml:space="preserve">Cena  oferty  brutto (suma  wartości brutto w PLN </w:t>
            </w:r>
            <w:r>
              <w:rPr>
                <w:rFonts w:ascii="Century Gothic" w:hAnsi="Century Gothic"/>
                <w:b/>
                <w:sz w:val="18"/>
                <w:szCs w:val="18"/>
                <w:lang w:eastAsia="pl-PL"/>
              </w:rPr>
              <w:t>–</w:t>
            </w:r>
            <w:r w:rsidRPr="00EA124E">
              <w:rPr>
                <w:rFonts w:ascii="Century Gothic" w:hAnsi="Century Gothic"/>
                <w:b/>
                <w:sz w:val="18"/>
                <w:szCs w:val="18"/>
                <w:lang w:eastAsia="pl-PL"/>
              </w:rPr>
              <w:t xml:space="preserve"> </w:t>
            </w:r>
            <w:r>
              <w:rPr>
                <w:rFonts w:ascii="Century Gothic" w:hAnsi="Century Gothic"/>
                <w:b/>
                <w:sz w:val="18"/>
                <w:szCs w:val="18"/>
                <w:lang w:eastAsia="pl-PL"/>
              </w:rPr>
              <w:t xml:space="preserve">koL. 6, poz. 1-12) </w:t>
            </w:r>
            <w:r w:rsidRPr="00B06032">
              <w:rPr>
                <w:rFonts w:ascii="Century Gothic" w:eastAsia="SimSun" w:hAnsi="Century Gothic" w:cs="Times New Roman"/>
                <w:bCs/>
                <w:sz w:val="18"/>
                <w:szCs w:val="18"/>
                <w:vertAlign w:val="superscript"/>
                <w:lang w:bidi="ar-SA"/>
              </w:rPr>
              <w:t>2)</w:t>
            </w:r>
          </w:p>
        </w:tc>
        <w:tc>
          <w:tcPr>
            <w:tcW w:w="1160" w:type="dxa"/>
            <w:tcBorders>
              <w:top w:val="nil"/>
              <w:left w:val="single" w:sz="4" w:space="0" w:color="auto"/>
              <w:bottom w:val="single" w:sz="4" w:space="0" w:color="auto"/>
              <w:right w:val="single" w:sz="4" w:space="0" w:color="auto"/>
            </w:tcBorders>
            <w:shd w:val="clear" w:color="000000" w:fill="FFFFFF"/>
          </w:tcPr>
          <w:p w:rsidR="00012A2B" w:rsidRPr="00FD6ABF" w:rsidRDefault="00012A2B" w:rsidP="00012A2B">
            <w:pPr>
              <w:jc w:val="center"/>
              <w:rPr>
                <w:rFonts w:ascii="Century Gothic" w:hAnsi="Century Gothic"/>
                <w:i/>
                <w:iCs/>
                <w:sz w:val="18"/>
                <w:szCs w:val="18"/>
                <w:lang w:eastAsia="pl-PL"/>
              </w:rPr>
            </w:pPr>
          </w:p>
        </w:tc>
      </w:tr>
    </w:tbl>
    <w:p w:rsidR="00802358" w:rsidRPr="008D2652" w:rsidRDefault="00802358" w:rsidP="00417E02">
      <w:pPr>
        <w:pStyle w:val="Akapitzlist"/>
        <w:widowControl w:val="0"/>
        <w:numPr>
          <w:ilvl w:val="3"/>
          <w:numId w:val="64"/>
        </w:numPr>
        <w:shd w:val="clear" w:color="auto" w:fill="FFFFFF"/>
        <w:tabs>
          <w:tab w:val="left" w:pos="142"/>
          <w:tab w:val="left" w:pos="284"/>
        </w:tabs>
        <w:spacing w:before="226" w:after="0" w:line="245" w:lineRule="exact"/>
        <w:ind w:hanging="3600"/>
        <w:rPr>
          <w:rFonts w:ascii="Century Gothic" w:eastAsia="Times New Roman" w:hAnsi="Century Gothic"/>
          <w:b/>
          <w:bCs/>
          <w:sz w:val="20"/>
          <w:szCs w:val="20"/>
          <w:lang w:val="pl-PL"/>
        </w:rPr>
      </w:pPr>
      <w:r>
        <w:rPr>
          <w:rFonts w:ascii="Century Gothic" w:hAnsi="Century Gothic"/>
          <w:b/>
          <w:bCs/>
          <w:sz w:val="20"/>
          <w:szCs w:val="20"/>
          <w:lang w:val="pl-PL"/>
        </w:rPr>
        <w:t xml:space="preserve">Oświadczamy, że: </w:t>
      </w:r>
    </w:p>
    <w:p w:rsidR="00802358" w:rsidRDefault="00802358" w:rsidP="00417E02">
      <w:pPr>
        <w:pStyle w:val="Akapitzlist"/>
        <w:widowControl w:val="0"/>
        <w:numPr>
          <w:ilvl w:val="0"/>
          <w:numId w:val="158"/>
        </w:numPr>
        <w:shd w:val="clear" w:color="auto" w:fill="FFFFFF"/>
        <w:tabs>
          <w:tab w:val="left" w:pos="0"/>
          <w:tab w:val="left" w:pos="142"/>
          <w:tab w:val="left" w:pos="426"/>
        </w:tabs>
        <w:spacing w:before="226" w:after="0" w:line="245" w:lineRule="exact"/>
        <w:ind w:left="142" w:hanging="142"/>
        <w:jc w:val="both"/>
        <w:rPr>
          <w:rFonts w:ascii="Century Gothic" w:hAnsi="Century Gothic"/>
          <w:sz w:val="20"/>
          <w:szCs w:val="20"/>
        </w:rPr>
      </w:pPr>
      <w:r>
        <w:rPr>
          <w:rFonts w:ascii="Century Gothic" w:eastAsia="Times New Roman" w:hAnsi="Century Gothic"/>
          <w:bCs/>
          <w:sz w:val="20"/>
          <w:szCs w:val="20"/>
          <w:lang w:val="pl-PL"/>
        </w:rPr>
        <w:t>Udzielamy</w:t>
      </w:r>
      <w:r w:rsidRPr="005A351E">
        <w:rPr>
          <w:rFonts w:ascii="Century Gothic" w:eastAsia="Times New Roman" w:hAnsi="Century Gothic"/>
          <w:bCs/>
          <w:sz w:val="20"/>
          <w:szCs w:val="20"/>
        </w:rPr>
        <w:t xml:space="preserve"> ……..</w:t>
      </w:r>
      <w:r w:rsidRPr="005A351E">
        <w:rPr>
          <w:rFonts w:ascii="Century Gothic" w:eastAsia="Times New Roman" w:hAnsi="Century Gothic"/>
          <w:bCs/>
          <w:sz w:val="16"/>
          <w:szCs w:val="16"/>
          <w:vertAlign w:val="superscript"/>
          <w:lang w:val="pl-PL"/>
        </w:rPr>
        <w:t>3</w:t>
      </w:r>
      <w:r>
        <w:rPr>
          <w:rFonts w:ascii="Century Gothic" w:eastAsia="Times New Roman" w:hAnsi="Century Gothic"/>
          <w:bCs/>
          <w:sz w:val="20"/>
          <w:szCs w:val="20"/>
          <w:lang w:val="pl-PL"/>
        </w:rPr>
        <w:t xml:space="preserve">) </w:t>
      </w:r>
      <w:r w:rsidRPr="005A351E">
        <w:rPr>
          <w:rFonts w:ascii="Century Gothic" w:eastAsia="Times New Roman" w:hAnsi="Century Gothic"/>
          <w:bCs/>
          <w:sz w:val="20"/>
          <w:szCs w:val="20"/>
        </w:rPr>
        <w:t xml:space="preserve"> m-cy </w:t>
      </w:r>
      <w:r>
        <w:rPr>
          <w:rFonts w:ascii="Century Gothic" w:eastAsia="Times New Roman" w:hAnsi="Century Gothic"/>
          <w:bCs/>
          <w:sz w:val="20"/>
          <w:szCs w:val="20"/>
        </w:rPr>
        <w:t xml:space="preserve">(min. </w:t>
      </w:r>
      <w:r>
        <w:rPr>
          <w:rFonts w:ascii="Century Gothic" w:eastAsia="Times New Roman" w:hAnsi="Century Gothic"/>
          <w:bCs/>
          <w:sz w:val="20"/>
          <w:szCs w:val="20"/>
          <w:lang w:val="pl-PL"/>
        </w:rPr>
        <w:t>12</w:t>
      </w:r>
      <w:r>
        <w:rPr>
          <w:rFonts w:ascii="Century Gothic" w:eastAsia="Times New Roman" w:hAnsi="Century Gothic"/>
          <w:bCs/>
          <w:sz w:val="20"/>
          <w:szCs w:val="20"/>
        </w:rPr>
        <w:t xml:space="preserve"> m-ce) </w:t>
      </w:r>
      <w:r w:rsidRPr="005A351E">
        <w:rPr>
          <w:rFonts w:ascii="Century Gothic" w:eastAsia="Times New Roman" w:hAnsi="Century Gothic"/>
          <w:bCs/>
          <w:sz w:val="20"/>
          <w:szCs w:val="20"/>
        </w:rPr>
        <w:t>gwarancji</w:t>
      </w:r>
      <w:r>
        <w:rPr>
          <w:rFonts w:ascii="Century Gothic" w:eastAsia="Times New Roman" w:hAnsi="Century Gothic"/>
          <w:bCs/>
          <w:sz w:val="20"/>
          <w:szCs w:val="20"/>
          <w:lang w:val="pl-PL"/>
        </w:rPr>
        <w:t xml:space="preserve"> i rękojmi na asortyment </w:t>
      </w:r>
      <w:r w:rsidRPr="005A351E">
        <w:rPr>
          <w:rFonts w:ascii="Century Gothic" w:eastAsia="Times New Roman" w:hAnsi="Century Gothic"/>
          <w:sz w:val="20"/>
          <w:szCs w:val="20"/>
        </w:rPr>
        <w:t xml:space="preserve">licząc od dnia </w:t>
      </w:r>
      <w:r w:rsidRPr="005A351E">
        <w:rPr>
          <w:rFonts w:ascii="Century Gothic" w:hAnsi="Century Gothic"/>
          <w:sz w:val="20"/>
          <w:szCs w:val="20"/>
        </w:rPr>
        <w:t>zawarcia umowy wykonawczej.</w:t>
      </w:r>
    </w:p>
    <w:p w:rsidR="00802358" w:rsidRPr="00B91C33" w:rsidRDefault="00802358" w:rsidP="00417E02">
      <w:pPr>
        <w:pStyle w:val="Akapitzlist"/>
        <w:widowControl w:val="0"/>
        <w:numPr>
          <w:ilvl w:val="0"/>
          <w:numId w:val="158"/>
        </w:numPr>
        <w:shd w:val="clear" w:color="auto" w:fill="FFFFFF"/>
        <w:tabs>
          <w:tab w:val="left" w:pos="142"/>
          <w:tab w:val="left" w:pos="284"/>
        </w:tabs>
        <w:spacing w:before="226" w:after="0" w:line="245" w:lineRule="exact"/>
        <w:ind w:left="284" w:hanging="284"/>
        <w:jc w:val="both"/>
        <w:rPr>
          <w:rFonts w:ascii="Century Gothic" w:hAnsi="Century Gothic"/>
          <w:sz w:val="20"/>
          <w:szCs w:val="20"/>
        </w:rPr>
      </w:pPr>
      <w:r>
        <w:rPr>
          <w:rFonts w:ascii="Century Gothic" w:hAnsi="Century Gothic"/>
          <w:sz w:val="20"/>
          <w:szCs w:val="20"/>
          <w:lang w:val="pl-PL"/>
        </w:rPr>
        <w:t xml:space="preserve">Asortyment zobowiązujemy  się dostarczyć w terminie </w:t>
      </w:r>
      <w:r w:rsidRPr="00DE4813">
        <w:rPr>
          <w:rFonts w:ascii="Century Gothic" w:hAnsi="Century Gothic"/>
          <w:sz w:val="20"/>
          <w:szCs w:val="20"/>
        </w:rPr>
        <w:t xml:space="preserve">do </w:t>
      </w:r>
      <w:r>
        <w:rPr>
          <w:rFonts w:ascii="Century Gothic" w:hAnsi="Century Gothic"/>
          <w:sz w:val="20"/>
          <w:szCs w:val="20"/>
          <w:lang w:val="pl-PL"/>
        </w:rPr>
        <w:t>20</w:t>
      </w:r>
      <w:r w:rsidRPr="00DE4813">
        <w:rPr>
          <w:rFonts w:ascii="Century Gothic" w:hAnsi="Century Gothic"/>
          <w:sz w:val="20"/>
          <w:szCs w:val="20"/>
        </w:rPr>
        <w:t xml:space="preserve"> </w:t>
      </w:r>
      <w:r w:rsidRPr="00DE4813">
        <w:rPr>
          <w:rFonts w:ascii="Century Gothic" w:eastAsia="Times New Roman" w:hAnsi="Century Gothic"/>
          <w:bCs/>
          <w:sz w:val="20"/>
          <w:szCs w:val="20"/>
        </w:rPr>
        <w:t>dni roboczych</w:t>
      </w:r>
      <w:r w:rsidRPr="00DE4813">
        <w:rPr>
          <w:rFonts w:ascii="Century Gothic" w:eastAsia="Times New Roman" w:hAnsi="Century Gothic"/>
          <w:sz w:val="20"/>
          <w:szCs w:val="20"/>
        </w:rPr>
        <w:t xml:space="preserve"> licząc od dnia</w:t>
      </w:r>
      <w:r>
        <w:rPr>
          <w:rFonts w:ascii="Century Gothic" w:eastAsia="Times New Roman" w:hAnsi="Century Gothic"/>
          <w:sz w:val="20"/>
          <w:szCs w:val="20"/>
        </w:rPr>
        <w:t xml:space="preserve"> zawarcia umowy wykonawczej</w:t>
      </w:r>
      <w:r>
        <w:rPr>
          <w:rFonts w:ascii="Century Gothic" w:eastAsia="Times New Roman" w:hAnsi="Century Gothic"/>
          <w:sz w:val="20"/>
          <w:szCs w:val="20"/>
          <w:lang w:val="pl-PL"/>
        </w:rPr>
        <w:t xml:space="preserve">. </w:t>
      </w:r>
    </w:p>
    <w:p w:rsidR="00802358" w:rsidRPr="005A351E" w:rsidRDefault="00802358" w:rsidP="00417E02">
      <w:pPr>
        <w:pStyle w:val="Akapitzlist"/>
        <w:widowControl w:val="0"/>
        <w:numPr>
          <w:ilvl w:val="0"/>
          <w:numId w:val="158"/>
        </w:numPr>
        <w:shd w:val="clear" w:color="auto" w:fill="FFFFFF"/>
        <w:tabs>
          <w:tab w:val="left" w:pos="0"/>
        </w:tabs>
        <w:spacing w:before="226" w:after="0" w:line="245" w:lineRule="exact"/>
        <w:ind w:left="284" w:hanging="284"/>
        <w:jc w:val="both"/>
        <w:rPr>
          <w:rFonts w:ascii="Century Gothic" w:hAnsi="Century Gothic"/>
          <w:sz w:val="20"/>
          <w:szCs w:val="20"/>
        </w:rPr>
      </w:pPr>
      <w:r>
        <w:rPr>
          <w:rFonts w:ascii="Century Gothic" w:eastAsia="Times New Roman" w:hAnsi="Century Gothic"/>
          <w:sz w:val="20"/>
          <w:szCs w:val="20"/>
          <w:lang w:val="pl-PL"/>
        </w:rPr>
        <w:t xml:space="preserve">Dostarczymy i zrealizujemy przedmiot  zamówienia zgodnie  z wymogami zawartymi                             </w:t>
      </w:r>
      <w:r w:rsidR="00B256F4">
        <w:rPr>
          <w:rFonts w:ascii="Century Gothic" w:eastAsia="Times New Roman" w:hAnsi="Century Gothic"/>
          <w:sz w:val="20"/>
          <w:szCs w:val="20"/>
          <w:lang w:val="pl-PL"/>
        </w:rPr>
        <w:t>w załączniku nr 8 C</w:t>
      </w:r>
      <w:r>
        <w:rPr>
          <w:rFonts w:ascii="Century Gothic" w:eastAsia="Times New Roman" w:hAnsi="Century Gothic"/>
          <w:sz w:val="20"/>
          <w:szCs w:val="20"/>
          <w:lang w:val="pl-PL"/>
        </w:rPr>
        <w:t xml:space="preserve"> do SWZ. </w:t>
      </w:r>
    </w:p>
    <w:p w:rsidR="00802358" w:rsidRDefault="00802358" w:rsidP="00802358">
      <w:pPr>
        <w:tabs>
          <w:tab w:val="center" w:pos="4536"/>
          <w:tab w:val="right" w:pos="9072"/>
        </w:tabs>
        <w:rPr>
          <w:rFonts w:ascii="Century Gothic" w:hAnsi="Century Gothic"/>
          <w:b/>
          <w:sz w:val="20"/>
          <w:szCs w:val="20"/>
        </w:rPr>
      </w:pPr>
      <w:r>
        <w:rPr>
          <w:rFonts w:ascii="Century Gothic" w:hAnsi="Century Gothic"/>
          <w:b/>
          <w:sz w:val="20"/>
          <w:szCs w:val="20"/>
        </w:rPr>
        <w:t xml:space="preserve">III. </w:t>
      </w:r>
      <w:r w:rsidRPr="00B06032">
        <w:rPr>
          <w:rFonts w:ascii="Century Gothic" w:hAnsi="Century Gothic"/>
          <w:b/>
          <w:sz w:val="20"/>
          <w:szCs w:val="20"/>
        </w:rPr>
        <w:t>Oświadczamy, że:</w:t>
      </w:r>
    </w:p>
    <w:p w:rsidR="00802358" w:rsidRPr="00B06032" w:rsidRDefault="00802358" w:rsidP="00417E02">
      <w:pPr>
        <w:numPr>
          <w:ilvl w:val="3"/>
          <w:numId w:val="159"/>
        </w:numPr>
        <w:tabs>
          <w:tab w:val="left" w:pos="-850"/>
          <w:tab w:val="left" w:pos="0"/>
          <w:tab w:val="left" w:pos="284"/>
        </w:tabs>
        <w:autoSpaceDN w:val="0"/>
        <w:ind w:left="142" w:hanging="142"/>
        <w:jc w:val="both"/>
        <w:rPr>
          <w:rFonts w:ascii="Century Gothic" w:eastAsia="Times New Roman" w:hAnsi="Century Gothic" w:cs="Times New Roman"/>
          <w:kern w:val="0"/>
          <w:sz w:val="20"/>
          <w:szCs w:val="20"/>
          <w:lang w:bidi="ar-SA"/>
        </w:rPr>
      </w:pPr>
      <w:r w:rsidRPr="00B06032">
        <w:rPr>
          <w:rFonts w:ascii="Century Gothic" w:eastAsia="Times New Roman" w:hAnsi="Century Gothic" w:cs="Times New Roman"/>
          <w:bCs/>
          <w:kern w:val="0"/>
          <w:sz w:val="20"/>
          <w:szCs w:val="20"/>
          <w:lang w:bidi="ar-SA"/>
        </w:rPr>
        <w:t>Zgodnie z ustawą o podatku od towarów i usług obowiązek odprowadzenia podatku powstaje po stronie Wykonawcy/Zamawiającego</w:t>
      </w:r>
      <w:r w:rsidRPr="00B06032">
        <w:rPr>
          <w:rFonts w:ascii="Century Gothic" w:eastAsia="Times New Roman" w:hAnsi="Century Gothic" w:cs="Times New Roman"/>
          <w:bCs/>
          <w:color w:val="auto"/>
          <w:kern w:val="0"/>
          <w:sz w:val="20"/>
          <w:szCs w:val="20"/>
          <w:vertAlign w:val="superscript"/>
          <w:lang w:eastAsia="en-US" w:bidi="ar-SA"/>
        </w:rPr>
        <w:t>4)</w:t>
      </w:r>
    </w:p>
    <w:p w:rsidR="00802358" w:rsidRPr="00B06032" w:rsidRDefault="00802358" w:rsidP="00417E02">
      <w:pPr>
        <w:numPr>
          <w:ilvl w:val="3"/>
          <w:numId w:val="159"/>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bCs/>
          <w:color w:val="auto"/>
          <w:kern w:val="0"/>
          <w:sz w:val="20"/>
          <w:szCs w:val="20"/>
          <w:lang w:bidi="ar-SA"/>
        </w:rPr>
        <w:lastRenderedPageBreak/>
        <w:t>Jesteśmy/jestem:</w:t>
      </w:r>
      <w:r w:rsidRPr="00B06032">
        <w:rPr>
          <w:rFonts w:ascii="Century Gothic" w:eastAsia="Times New Roman" w:hAnsi="Century Gothic" w:cs="Times New Roman"/>
          <w:bCs/>
          <w:color w:val="auto"/>
          <w:kern w:val="0"/>
          <w:sz w:val="20"/>
          <w:szCs w:val="20"/>
          <w:vertAlign w:val="superscript"/>
          <w:lang w:bidi="ar-SA"/>
        </w:rPr>
        <w:t>5)</w:t>
      </w:r>
    </w:p>
    <w:p w:rsidR="00802358" w:rsidRPr="00B06032" w:rsidRDefault="00802358" w:rsidP="00802358">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mikroprzedsiębiorstwem;</w:t>
      </w:r>
    </w:p>
    <w:p w:rsidR="00802358" w:rsidRPr="00B06032" w:rsidRDefault="00802358" w:rsidP="00802358">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małym przedsiębiorstwem;</w:t>
      </w:r>
    </w:p>
    <w:p w:rsidR="00802358" w:rsidRPr="00B06032" w:rsidRDefault="00802358" w:rsidP="00802358">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średnim przedsiębiorstwem;</w:t>
      </w:r>
    </w:p>
    <w:p w:rsidR="00802358" w:rsidRPr="00B06032" w:rsidRDefault="00802358" w:rsidP="00802358">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jednoosobową działalnością gospodarczą;</w:t>
      </w:r>
    </w:p>
    <w:p w:rsidR="00802358" w:rsidRDefault="00802358" w:rsidP="00802358">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osobą fizyczną nieprowa</w:t>
      </w:r>
      <w:r>
        <w:rPr>
          <w:rFonts w:ascii="Century Gothic" w:eastAsia="Times New Roman" w:hAnsi="Century Gothic" w:cs="Times New Roman"/>
          <w:color w:val="auto"/>
          <w:kern w:val="0"/>
          <w:sz w:val="20"/>
          <w:szCs w:val="20"/>
          <w:lang w:bidi="ar-SA"/>
        </w:rPr>
        <w:t>dzącą działalności gospodarczej</w:t>
      </w:r>
    </w:p>
    <w:p w:rsidR="00802358" w:rsidRDefault="00802358" w:rsidP="00802358">
      <w:pPr>
        <w:tabs>
          <w:tab w:val="left" w:pos="-850"/>
        </w:tabs>
        <w:autoSpaceDN w:val="0"/>
        <w:ind w:left="426"/>
        <w:jc w:val="both"/>
        <w:rPr>
          <w:rFonts w:ascii="Century Gothic" w:eastAsia="Times New Roman" w:hAnsi="Century Gothic" w:cs="Times New Roman"/>
          <w:sz w:val="20"/>
          <w:szCs w:val="20"/>
        </w:rPr>
      </w:pPr>
      <w:r w:rsidRPr="00B06032">
        <w:rPr>
          <w:rFonts w:ascii="Century Gothic" w:eastAsia="Times New Roman" w:hAnsi="Century Gothic" w:cs="Times New Roman"/>
          <w:color w:val="auto"/>
          <w:kern w:val="0"/>
          <w:sz w:val="20"/>
          <w:szCs w:val="20"/>
          <w:lang w:bidi="ar-SA"/>
        </w:rPr>
        <w:t xml:space="preserve">  </w:t>
      </w:r>
      <w:r>
        <w:rPr>
          <w:rFonts w:ascii="Century Gothic" w:eastAsia="Times New Roman" w:hAnsi="Century Gothic" w:cs="Times New Roman"/>
          <w:sz w:val="20"/>
          <w:szCs w:val="20"/>
        </w:rPr>
        <w:t>󠄀</w:t>
      </w:r>
      <w:r w:rsidRPr="00CB045C">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color w:val="auto"/>
          <w:kern w:val="0"/>
          <w:sz w:val="20"/>
          <w:szCs w:val="20"/>
          <w:lang w:bidi="ar-SA"/>
        </w:rPr>
        <w:t>󠄀</w:t>
      </w:r>
      <w:r w:rsidRPr="00CB045C">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color w:val="auto"/>
          <w:kern w:val="0"/>
          <w:sz w:val="20"/>
          <w:szCs w:val="20"/>
          <w:lang w:bidi="ar-SA"/>
        </w:rPr>
        <w:t>󠄀</w:t>
      </w:r>
      <w:r>
        <w:rPr>
          <w:rFonts w:ascii="Century Gothic" w:eastAsia="Times New Roman" w:hAnsi="Century Gothic" w:cs="Times New Roman"/>
          <w:sz w:val="20"/>
          <w:szCs w:val="20"/>
        </w:rPr>
        <w:t xml:space="preserve"> innym rodzajem</w:t>
      </w:r>
    </w:p>
    <w:p w:rsidR="00802358" w:rsidRPr="00B06032" w:rsidRDefault="00802358" w:rsidP="00417E02">
      <w:pPr>
        <w:numPr>
          <w:ilvl w:val="3"/>
          <w:numId w:val="159"/>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Zapoznaliśmy się z postanowieniami zawartymi w ogłoszeniu i SWZ i nie wnosimy do nich zastrzeżeń oraz zdobyliśmy konieczne informacje potrzebne do właściwego przygotowania oferty.</w:t>
      </w:r>
    </w:p>
    <w:p w:rsidR="00802358" w:rsidRPr="00B06032" w:rsidRDefault="00802358" w:rsidP="00417E02">
      <w:pPr>
        <w:numPr>
          <w:ilvl w:val="3"/>
          <w:numId w:val="159"/>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Ogólne warunki umowy zostały przez nas zaakceptowane i w przypadku wyboru naszej oferty zobowiązujemy się do zawarcia umowy na warunkach tam określonych w miejscu i terminie wskazanym przez Zamawiającego.</w:t>
      </w:r>
    </w:p>
    <w:p w:rsidR="00802358" w:rsidRPr="00B06032" w:rsidRDefault="00802358" w:rsidP="00417E02">
      <w:pPr>
        <w:numPr>
          <w:ilvl w:val="3"/>
          <w:numId w:val="159"/>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Uważamy się za związanych niniejszą ofertą na czas  90 dni od upływu terminu składania ofert.</w:t>
      </w:r>
    </w:p>
    <w:p w:rsidR="00802358" w:rsidRPr="00B06032" w:rsidRDefault="00802358" w:rsidP="00417E02">
      <w:pPr>
        <w:numPr>
          <w:ilvl w:val="3"/>
          <w:numId w:val="159"/>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xml:space="preserve">Warunki płatności: </w:t>
      </w:r>
      <w:r>
        <w:rPr>
          <w:rFonts w:ascii="Century Gothic" w:eastAsia="Times New Roman" w:hAnsi="Century Gothic" w:cs="Times New Roman"/>
          <w:color w:val="auto"/>
          <w:kern w:val="0"/>
          <w:sz w:val="20"/>
          <w:szCs w:val="20"/>
          <w:lang w:bidi="ar-SA"/>
        </w:rPr>
        <w:t>9</w:t>
      </w:r>
      <w:r w:rsidRPr="00B06032">
        <w:rPr>
          <w:rFonts w:ascii="Century Gothic" w:eastAsia="Times New Roman" w:hAnsi="Century Gothic" w:cs="Times New Roman"/>
          <w:color w:val="auto"/>
          <w:kern w:val="0"/>
          <w:sz w:val="20"/>
          <w:szCs w:val="20"/>
          <w:lang w:bidi="ar-SA"/>
        </w:rPr>
        <w:t>0 dni od dnia dostarczenia do Zamawiającego prawidłowo wystawionej faktury.</w:t>
      </w:r>
    </w:p>
    <w:p w:rsidR="00802358" w:rsidRPr="00B06032" w:rsidRDefault="00802358" w:rsidP="00417E02">
      <w:pPr>
        <w:numPr>
          <w:ilvl w:val="3"/>
          <w:numId w:val="159"/>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Zobowiązujemy się do zapewnienia możliwości odbierania wszelkiej korespondencji związanej z prowadzonym postępowaniem przez całą dobę za pośrednictwem Platformy.</w:t>
      </w:r>
    </w:p>
    <w:p w:rsidR="00802358" w:rsidRPr="00B06032" w:rsidRDefault="00802358" w:rsidP="00802358">
      <w:pPr>
        <w:tabs>
          <w:tab w:val="center" w:pos="4536"/>
          <w:tab w:val="right" w:pos="9072"/>
        </w:tabs>
        <w:rPr>
          <w:rFonts w:ascii="Century Gothic" w:hAnsi="Century Gothic"/>
          <w:b/>
          <w:sz w:val="20"/>
          <w:szCs w:val="20"/>
        </w:rPr>
      </w:pPr>
      <w:r w:rsidRPr="00B06032">
        <w:rPr>
          <w:rFonts w:ascii="Century Gothic" w:hAnsi="Century Gothic"/>
          <w:b/>
          <w:sz w:val="20"/>
          <w:szCs w:val="20"/>
        </w:rPr>
        <w:t>IV. Informujemy, że:</w:t>
      </w:r>
    </w:p>
    <w:p w:rsidR="00802358" w:rsidRPr="00B06032" w:rsidRDefault="00802358" w:rsidP="00417E02">
      <w:pPr>
        <w:numPr>
          <w:ilvl w:val="6"/>
          <w:numId w:val="159"/>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Pr>
          <w:rFonts w:ascii="Century Gothic" w:eastAsia="Times New Roman" w:hAnsi="Century Gothic" w:cs="Times New Roman"/>
          <w:bCs/>
          <w:color w:val="auto"/>
          <w:kern w:val="0"/>
          <w:sz w:val="20"/>
          <w:szCs w:val="20"/>
          <w:lang w:eastAsia="pl-PL" w:bidi="ar-SA"/>
        </w:rPr>
        <w:t xml:space="preserve">Przedmiot zamówienia realizowany będzie </w:t>
      </w:r>
      <w:r w:rsidRPr="00B06032">
        <w:rPr>
          <w:rFonts w:ascii="Century Gothic" w:eastAsia="Times New Roman" w:hAnsi="Century Gothic" w:cs="Times New Roman"/>
          <w:bCs/>
          <w:color w:val="auto"/>
          <w:kern w:val="0"/>
          <w:sz w:val="20"/>
          <w:szCs w:val="20"/>
          <w:lang w:eastAsia="pl-PL" w:bidi="ar-SA"/>
        </w:rPr>
        <w:t xml:space="preserve"> </w:t>
      </w:r>
      <w:r w:rsidRPr="00B06032">
        <w:rPr>
          <w:rFonts w:ascii="Century Gothic" w:eastAsia="Times New Roman" w:hAnsi="Century Gothic" w:cs="Times New Roman"/>
          <w:b/>
          <w:bCs/>
          <w:color w:val="auto"/>
          <w:kern w:val="0"/>
          <w:sz w:val="20"/>
          <w:szCs w:val="20"/>
          <w:lang w:bidi="ar-SA"/>
        </w:rPr>
        <w:t>własnymi siłami/z pomocą Podwykonawcy</w:t>
      </w:r>
      <w:r w:rsidRPr="00B06032">
        <w:rPr>
          <w:rFonts w:ascii="Century Gothic" w:eastAsia="Times New Roman" w:hAnsi="Century Gothic" w:cs="Times New Roman"/>
          <w:b/>
          <w:color w:val="auto"/>
          <w:kern w:val="0"/>
          <w:sz w:val="20"/>
          <w:szCs w:val="20"/>
          <w:vertAlign w:val="superscript"/>
          <w:lang w:bidi="ar-SA"/>
        </w:rPr>
        <w:t>6)</w:t>
      </w:r>
      <w:r w:rsidRPr="00B06032">
        <w:rPr>
          <w:rFonts w:ascii="Century Gothic" w:eastAsia="Times New Roman" w:hAnsi="Century Gothic" w:cs="Times New Roman"/>
          <w:bCs/>
          <w:color w:val="auto"/>
          <w:kern w:val="0"/>
          <w:sz w:val="20"/>
          <w:szCs w:val="20"/>
          <w:lang w:bidi="ar-SA"/>
        </w:rPr>
        <w:t xml:space="preserve"> ……………………………………………………………………</w:t>
      </w:r>
      <w:r w:rsidRPr="00B06032">
        <w:rPr>
          <w:rFonts w:ascii="Century Gothic" w:eastAsia="Times New Roman" w:hAnsi="Century Gothic" w:cs="Times New Roman"/>
          <w:bCs/>
          <w:color w:val="auto"/>
          <w:kern w:val="0"/>
          <w:sz w:val="20"/>
          <w:szCs w:val="20"/>
          <w:vertAlign w:val="superscript"/>
          <w:lang w:bidi="ar-SA"/>
        </w:rPr>
        <w:t>1)</w:t>
      </w:r>
      <w:r w:rsidRPr="00B06032">
        <w:rPr>
          <w:rFonts w:ascii="Century Gothic" w:eastAsia="Times New Roman" w:hAnsi="Century Gothic" w:cs="Times New Roman"/>
          <w:bCs/>
          <w:color w:val="auto"/>
          <w:kern w:val="0"/>
          <w:sz w:val="20"/>
          <w:szCs w:val="20"/>
          <w:lang w:bidi="ar-SA"/>
        </w:rPr>
        <w:t xml:space="preserve"> </w:t>
      </w:r>
      <w:r w:rsidRPr="00B06032">
        <w:rPr>
          <w:rFonts w:ascii="Century Gothic" w:eastAsia="Times New Roman" w:hAnsi="Century Gothic" w:cs="Times New Roman"/>
          <w:bCs/>
          <w:i/>
          <w:color w:val="auto"/>
          <w:kern w:val="0"/>
          <w:sz w:val="16"/>
          <w:szCs w:val="16"/>
          <w:lang w:bidi="ar-SA"/>
        </w:rPr>
        <w:t>(należy podać nazwę lub firmę Podwykonawcy oraz jego siedzibę)</w:t>
      </w:r>
      <w:r w:rsidRPr="00B06032">
        <w:rPr>
          <w:rFonts w:ascii="Century Gothic" w:eastAsia="Times New Roman" w:hAnsi="Century Gothic" w:cs="Times New Roman"/>
          <w:bCs/>
          <w:color w:val="auto"/>
          <w:kern w:val="0"/>
          <w:sz w:val="20"/>
          <w:szCs w:val="20"/>
          <w:vertAlign w:val="superscript"/>
          <w:lang w:bidi="ar-SA"/>
        </w:rPr>
        <w:t xml:space="preserve"> </w:t>
      </w:r>
      <w:r w:rsidRPr="00B06032">
        <w:rPr>
          <w:rFonts w:ascii="Century Gothic" w:eastAsia="Times New Roman" w:hAnsi="Century Gothic" w:cs="Times New Roman"/>
          <w:bCs/>
          <w:color w:val="auto"/>
          <w:kern w:val="0"/>
          <w:sz w:val="20"/>
          <w:szCs w:val="20"/>
          <w:lang w:bidi="ar-SA"/>
        </w:rPr>
        <w:t>który wykonywać będzie część zamówienia obejmującą:</w:t>
      </w:r>
      <w:r w:rsidRPr="00B06032">
        <w:rPr>
          <w:rFonts w:ascii="Century Gothic" w:eastAsia="Times New Roman" w:hAnsi="Century Gothic" w:cs="Times New Roman"/>
          <w:bCs/>
          <w:i/>
          <w:color w:val="auto"/>
          <w:kern w:val="0"/>
          <w:sz w:val="20"/>
          <w:szCs w:val="20"/>
          <w:lang w:bidi="ar-SA"/>
        </w:rPr>
        <w:t xml:space="preserve"> ……………….….……, </w:t>
      </w:r>
      <w:r w:rsidRPr="00B06032">
        <w:rPr>
          <w:rFonts w:ascii="Century Gothic" w:eastAsia="Times New Roman" w:hAnsi="Century Gothic" w:cs="Times New Roman"/>
          <w:color w:val="auto"/>
          <w:kern w:val="0"/>
          <w:sz w:val="20"/>
          <w:szCs w:val="20"/>
          <w:lang w:bidi="ar-SA"/>
        </w:rPr>
        <w:t>……..........................................................................................................................................................</w:t>
      </w:r>
      <w:r w:rsidRPr="00B06032">
        <w:rPr>
          <w:rFonts w:ascii="Century Gothic" w:eastAsia="Times New Roman" w:hAnsi="Century Gothic" w:cs="Times New Roman"/>
          <w:color w:val="auto"/>
          <w:kern w:val="0"/>
          <w:sz w:val="20"/>
          <w:szCs w:val="20"/>
          <w:vertAlign w:val="superscript"/>
          <w:lang w:bidi="ar-SA"/>
        </w:rPr>
        <w:t>1)</w:t>
      </w:r>
      <w:r w:rsidRPr="00B06032">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i/>
          <w:color w:val="auto"/>
          <w:kern w:val="0"/>
          <w:sz w:val="16"/>
          <w:szCs w:val="16"/>
          <w:lang w:bidi="ar-SA"/>
        </w:rPr>
        <w:t>(należy podać zakres części zamówienia, którą Wykonawca zamierza powierzyć Podwykonawcy).</w:t>
      </w:r>
    </w:p>
    <w:p w:rsidR="00802358" w:rsidRPr="00B06032" w:rsidRDefault="00802358" w:rsidP="00802358">
      <w:pPr>
        <w:autoSpaceDN w:val="0"/>
        <w:ind w:left="567"/>
        <w:jc w:val="both"/>
        <w:textAlignment w:val="auto"/>
        <w:rPr>
          <w:rFonts w:ascii="Century Gothic" w:eastAsia="Century Gothic" w:hAnsi="Century Gothic" w:cs="Century Gothic"/>
          <w:color w:val="auto"/>
          <w:kern w:val="0"/>
          <w:sz w:val="20"/>
          <w:szCs w:val="20"/>
          <w:lang w:eastAsia="pl-PL" w:bidi="ar-SA"/>
        </w:rPr>
      </w:pPr>
    </w:p>
    <w:p w:rsidR="00802358" w:rsidRPr="00B06032" w:rsidRDefault="00802358" w:rsidP="00417E02">
      <w:pPr>
        <w:numPr>
          <w:ilvl w:val="6"/>
          <w:numId w:val="159"/>
        </w:numPr>
        <w:autoSpaceDN w:val="0"/>
        <w:ind w:left="567" w:hanging="567"/>
        <w:jc w:val="both"/>
        <w:textAlignment w:val="auto"/>
        <w:rPr>
          <w:rFonts w:ascii="Century Gothic" w:eastAsia="Century Gothic" w:hAnsi="Century Gothic" w:cs="Century Gothic"/>
          <w:color w:val="auto"/>
          <w:kern w:val="0"/>
          <w:sz w:val="20"/>
          <w:szCs w:val="20"/>
          <w:lang w:eastAsia="pl-PL" w:bidi="ar-SA"/>
        </w:rPr>
      </w:pPr>
      <w:r w:rsidRPr="00B06032">
        <w:rPr>
          <w:rFonts w:ascii="Century Gothic" w:eastAsia="Times New Roman" w:hAnsi="Century Gothic" w:cs="Times New Roman"/>
          <w:bCs/>
          <w:color w:val="auto"/>
          <w:kern w:val="0"/>
          <w:sz w:val="20"/>
          <w:szCs w:val="20"/>
          <w:lang w:eastAsia="pl-PL" w:bidi="ar-SA"/>
        </w:rPr>
        <w:t xml:space="preserve">Informacje niezbędne do przygotowania umowy: </w:t>
      </w:r>
    </w:p>
    <w:p w:rsidR="00802358" w:rsidRDefault="00802358" w:rsidP="00802358">
      <w:pPr>
        <w:autoSpaceDN w:val="0"/>
        <w:ind w:left="567"/>
        <w:jc w:val="both"/>
        <w:textAlignment w:val="auto"/>
        <w:rPr>
          <w:rFonts w:ascii="Century Gothic" w:eastAsia="Times New Roman" w:hAnsi="Century Gothic" w:cs="Times New Roman"/>
          <w:color w:val="auto"/>
          <w:kern w:val="0"/>
          <w:sz w:val="20"/>
          <w:szCs w:val="20"/>
          <w:vertAlign w:val="superscript"/>
          <w:lang w:bidi="ar-SA"/>
        </w:rPr>
      </w:pPr>
      <w:r>
        <w:rPr>
          <w:rFonts w:ascii="Century Gothic" w:eastAsia="Century Gothic" w:hAnsi="Century Gothic" w:cs="Century Gothic"/>
          <w:color w:val="auto"/>
          <w:kern w:val="0"/>
          <w:sz w:val="20"/>
          <w:szCs w:val="20"/>
          <w:lang w:eastAsia="pl-PL" w:bidi="ar-SA"/>
        </w:rPr>
        <w:t>-</w:t>
      </w:r>
      <w:r w:rsidRPr="00B06032">
        <w:rPr>
          <w:rFonts w:ascii="Century Gothic" w:eastAsia="Century Gothic" w:hAnsi="Century Gothic" w:cs="Century Gothic"/>
          <w:color w:val="auto"/>
          <w:kern w:val="0"/>
          <w:sz w:val="20"/>
          <w:szCs w:val="20"/>
          <w:lang w:eastAsia="pl-PL" w:bidi="ar-SA"/>
        </w:rPr>
        <w:t xml:space="preserve"> </w:t>
      </w:r>
      <w:r>
        <w:rPr>
          <w:rFonts w:ascii="Century Gothic" w:eastAsia="Century Gothic" w:hAnsi="Century Gothic" w:cs="Century Gothic"/>
          <w:color w:val="auto"/>
          <w:kern w:val="0"/>
          <w:sz w:val="20"/>
          <w:szCs w:val="20"/>
          <w:lang w:eastAsia="pl-PL" w:bidi="ar-SA"/>
        </w:rPr>
        <w:t xml:space="preserve">Zaproszenia  do  złożenia  oferty będą wysyłane </w:t>
      </w:r>
      <w:r w:rsidRPr="00B06032">
        <w:rPr>
          <w:rFonts w:ascii="Century Gothic" w:eastAsia="Gulim" w:hAnsi="Century Gothic" w:cs="Times New Roman"/>
          <w:color w:val="auto"/>
          <w:kern w:val="0"/>
          <w:sz w:val="20"/>
          <w:szCs w:val="20"/>
          <w:lang w:bidi="ar-SA"/>
        </w:rPr>
        <w:t xml:space="preserve">lub adres e-mail: </w:t>
      </w:r>
      <w:r w:rsidRPr="00B06032">
        <w:rPr>
          <w:rFonts w:ascii="Century Gothic" w:eastAsia="Gulim" w:hAnsi="Century Gothic" w:cs="Times New Roman"/>
          <w:i/>
          <w:color w:val="auto"/>
          <w:kern w:val="0"/>
          <w:sz w:val="20"/>
          <w:szCs w:val="20"/>
          <w:lang w:bidi="ar-SA"/>
        </w:rPr>
        <w:t xml:space="preserve">…………………………………………….. </w:t>
      </w:r>
      <w:r w:rsidRPr="00B06032">
        <w:rPr>
          <w:rFonts w:ascii="Century Gothic" w:eastAsia="Times New Roman" w:hAnsi="Century Gothic" w:cs="Times New Roman"/>
          <w:color w:val="auto"/>
          <w:kern w:val="0"/>
          <w:sz w:val="20"/>
          <w:szCs w:val="20"/>
          <w:vertAlign w:val="superscript"/>
          <w:lang w:bidi="ar-SA"/>
        </w:rPr>
        <w:t>1)</w:t>
      </w:r>
    </w:p>
    <w:p w:rsidR="00874C38" w:rsidRDefault="00211B17" w:rsidP="00211B17">
      <w:pPr>
        <w:pStyle w:val="Tekstpodstawowy"/>
        <w:widowControl w:val="0"/>
        <w:spacing w:after="0"/>
        <w:ind w:left="993" w:hanging="633"/>
        <w:contextualSpacing/>
        <w:textAlignment w:val="auto"/>
        <w:rPr>
          <w:rFonts w:ascii="Century Gothic" w:eastAsia="Times New Roman" w:hAnsi="Century Gothic"/>
          <w:sz w:val="20"/>
          <w:szCs w:val="20"/>
          <w:lang w:eastAsia="pl-PL"/>
        </w:rPr>
      </w:pPr>
      <w:r>
        <w:rPr>
          <w:rFonts w:ascii="Century Gothic" w:eastAsia="Century Gothic" w:hAnsi="Century Gothic" w:cs="Century Gothic"/>
          <w:sz w:val="20"/>
          <w:lang w:eastAsia="pl-PL"/>
        </w:rPr>
        <w:t xml:space="preserve">    -  </w:t>
      </w:r>
      <w:r w:rsidR="00802358" w:rsidRPr="003C2214">
        <w:rPr>
          <w:rFonts w:ascii="Century Gothic" w:hAnsi="Century Gothic" w:cs="Times New Roman"/>
          <w:sz w:val="20"/>
          <w:szCs w:val="20"/>
        </w:rPr>
        <w:t xml:space="preserve">Strony uznają za zachowanie formy pisemnej poprzez przekazanie wiadomości elektronicznej </w:t>
      </w:r>
      <w:r w:rsidR="00802358">
        <w:rPr>
          <w:rFonts w:ascii="Century Gothic" w:hAnsi="Century Gothic" w:cs="Times New Roman"/>
          <w:sz w:val="20"/>
          <w:szCs w:val="20"/>
        </w:rPr>
        <w:t>na podane poniżej adresy e-mail ……………………….</w:t>
      </w:r>
      <w:r w:rsidR="00802358" w:rsidRPr="00B06032">
        <w:rPr>
          <w:rFonts w:ascii="Century Gothic" w:eastAsia="Times New Roman" w:hAnsi="Century Gothic" w:cs="Times New Roman"/>
          <w:color w:val="auto"/>
          <w:kern w:val="0"/>
          <w:sz w:val="20"/>
          <w:szCs w:val="20"/>
          <w:vertAlign w:val="superscript"/>
          <w:lang w:bidi="ar-SA"/>
        </w:rPr>
        <w:t>1)</w:t>
      </w:r>
      <w:r w:rsidR="009E26FA">
        <w:rPr>
          <w:rFonts w:ascii="Century Gothic" w:eastAsia="Times New Roman" w:hAnsi="Century Gothic" w:cs="Times New Roman"/>
          <w:color w:val="auto"/>
          <w:kern w:val="0"/>
          <w:sz w:val="20"/>
          <w:szCs w:val="20"/>
          <w:vertAlign w:val="superscript"/>
          <w:lang w:bidi="ar-SA"/>
        </w:rPr>
        <w:t xml:space="preserve">  </w:t>
      </w:r>
      <w:r w:rsidR="00802358" w:rsidRPr="00B06032">
        <w:rPr>
          <w:rFonts w:ascii="Century Gothic" w:eastAsia="Times New Roman" w:hAnsi="Century Gothic"/>
          <w:sz w:val="20"/>
          <w:szCs w:val="20"/>
          <w:lang w:eastAsia="pl-PL"/>
        </w:rPr>
        <w:t xml:space="preserve">   </w:t>
      </w:r>
    </w:p>
    <w:p w:rsidR="00874C38" w:rsidRPr="00787568" w:rsidRDefault="00874C38" w:rsidP="00211B17">
      <w:pPr>
        <w:widowControl w:val="0"/>
        <w:autoSpaceDE w:val="0"/>
        <w:autoSpaceDN w:val="0"/>
        <w:ind w:left="993" w:hanging="993"/>
        <w:contextualSpacing/>
        <w:jc w:val="both"/>
        <w:textAlignment w:val="auto"/>
        <w:rPr>
          <w:rFonts w:ascii="Century Gothic" w:eastAsia="Times New Roman" w:hAnsi="Century Gothic" w:cs="Times New Roman"/>
          <w:bCs/>
          <w:color w:val="FF0000"/>
          <w:kern w:val="3"/>
          <w:sz w:val="20"/>
          <w:szCs w:val="20"/>
          <w:lang w:eastAsia="pl-PL" w:bidi="ar-SA"/>
        </w:rPr>
      </w:pPr>
      <w:r>
        <w:rPr>
          <w:rFonts w:ascii="Century Gothic" w:eastAsia="Times New Roman" w:hAnsi="Century Gothic"/>
          <w:sz w:val="20"/>
          <w:szCs w:val="20"/>
          <w:lang w:eastAsia="pl-PL"/>
        </w:rPr>
        <w:t xml:space="preserve">      </w:t>
      </w:r>
      <w:r w:rsidR="00211B17">
        <w:rPr>
          <w:rFonts w:ascii="Century Gothic" w:eastAsia="Times New Roman" w:hAnsi="Century Gothic"/>
          <w:sz w:val="20"/>
          <w:szCs w:val="20"/>
          <w:lang w:eastAsia="pl-PL"/>
        </w:rPr>
        <w:t xml:space="preserve">     </w:t>
      </w:r>
      <w:r>
        <w:rPr>
          <w:rFonts w:ascii="Century Gothic" w:eastAsia="Times New Roman" w:hAnsi="Century Gothic"/>
          <w:sz w:val="20"/>
          <w:szCs w:val="20"/>
          <w:lang w:eastAsia="pl-PL"/>
        </w:rPr>
        <w:t xml:space="preserve">- </w:t>
      </w:r>
      <w:r w:rsidR="00211B17">
        <w:rPr>
          <w:rFonts w:ascii="Century Gothic" w:eastAsia="Times New Roman" w:hAnsi="Century Gothic"/>
          <w:sz w:val="20"/>
          <w:szCs w:val="20"/>
          <w:lang w:eastAsia="pl-PL"/>
        </w:rPr>
        <w:t xml:space="preserve">    </w:t>
      </w:r>
      <w:r w:rsidRPr="00211B17">
        <w:rPr>
          <w:rFonts w:ascii="Century Gothic" w:eastAsia="Times New Roman" w:hAnsi="Century Gothic" w:cs="Times New Roman"/>
          <w:color w:val="auto"/>
          <w:kern w:val="3"/>
          <w:sz w:val="20"/>
          <w:szCs w:val="20"/>
          <w:lang w:bidi="ar-SA"/>
        </w:rPr>
        <w:t>Zamawiający będzie zgłaszał wady w formie pisemnej (dopuszcza się drogę faksową lub e-mail) w dni robocze na nr  faksu ………….</w:t>
      </w:r>
      <w:r w:rsidRPr="00211B17">
        <w:rPr>
          <w:rFonts w:ascii="Century Gothic" w:eastAsia="Times New Roman" w:hAnsi="Century Gothic" w:cs="Times New Roman"/>
          <w:color w:val="auto"/>
          <w:kern w:val="0"/>
          <w:sz w:val="20"/>
          <w:szCs w:val="20"/>
          <w:vertAlign w:val="superscript"/>
          <w:lang w:bidi="ar-SA"/>
        </w:rPr>
        <w:t xml:space="preserve">1) </w:t>
      </w:r>
      <w:r w:rsidRPr="00211B17">
        <w:rPr>
          <w:rFonts w:ascii="Century Gothic" w:eastAsia="Times New Roman" w:hAnsi="Century Gothic" w:cs="Times New Roman"/>
          <w:color w:val="auto"/>
          <w:kern w:val="3"/>
          <w:sz w:val="20"/>
          <w:szCs w:val="20"/>
          <w:lang w:bidi="ar-SA"/>
        </w:rPr>
        <w:t>lub adres e-mail…..…………………</w:t>
      </w:r>
      <w:r w:rsidRPr="00211B17">
        <w:rPr>
          <w:rFonts w:ascii="Century Gothic" w:eastAsia="Times New Roman" w:hAnsi="Century Gothic" w:cs="Times New Roman"/>
          <w:color w:val="auto"/>
          <w:kern w:val="0"/>
          <w:sz w:val="20"/>
          <w:szCs w:val="20"/>
          <w:vertAlign w:val="superscript"/>
          <w:lang w:bidi="ar-SA"/>
        </w:rPr>
        <w:t xml:space="preserve">1) </w:t>
      </w:r>
      <w:r w:rsidR="00211B17" w:rsidRPr="00211B17">
        <w:rPr>
          <w:rFonts w:ascii="Century Gothic" w:eastAsia="Times New Roman" w:hAnsi="Century Gothic" w:cs="Times New Roman"/>
          <w:color w:val="auto"/>
          <w:kern w:val="0"/>
          <w:sz w:val="20"/>
          <w:szCs w:val="20"/>
          <w:vertAlign w:val="superscript"/>
          <w:lang w:bidi="ar-SA"/>
        </w:rPr>
        <w:t xml:space="preserve">                </w:t>
      </w:r>
      <w:r w:rsidRPr="00211B17">
        <w:rPr>
          <w:rFonts w:ascii="Century Gothic" w:eastAsia="Times New Roman" w:hAnsi="Century Gothic" w:cs="Times New Roman"/>
          <w:color w:val="auto"/>
          <w:kern w:val="3"/>
          <w:sz w:val="20"/>
          <w:szCs w:val="20"/>
          <w:lang w:bidi="ar-SA"/>
        </w:rPr>
        <w:t xml:space="preserve"> (w języku polskim, bezpośrednio do serwisu producenta, bez ograniczeń, co do liczby zgłoszeń)  Wykonawca zapewni  możliwość ,w języku polskim, podglądu statusu złożonego zgłoszenia za pośrednictwem strony internetowej ….. ……..  lub numeru telefonu …………………………</w:t>
      </w:r>
      <w:r w:rsidR="00211B17" w:rsidRPr="00211B17">
        <w:rPr>
          <w:rFonts w:ascii="Century Gothic" w:eastAsia="Times New Roman" w:hAnsi="Century Gothic" w:cs="Times New Roman"/>
          <w:color w:val="auto"/>
          <w:kern w:val="0"/>
          <w:sz w:val="20"/>
          <w:szCs w:val="20"/>
          <w:vertAlign w:val="superscript"/>
          <w:lang w:bidi="ar-SA"/>
        </w:rPr>
        <w:t>1</w:t>
      </w:r>
    </w:p>
    <w:p w:rsidR="00802358" w:rsidRPr="00B06032" w:rsidRDefault="00802358" w:rsidP="00802358">
      <w:pPr>
        <w:tabs>
          <w:tab w:val="left" w:pos="-2454"/>
          <w:tab w:val="left" w:pos="852"/>
        </w:tabs>
        <w:autoSpaceDE w:val="0"/>
        <w:ind w:left="426" w:hanging="426"/>
        <w:jc w:val="both"/>
        <w:rPr>
          <w:rFonts w:ascii="Century Gothic" w:eastAsia="SimSun" w:hAnsi="Century Gothic" w:cs="Times New Roman"/>
          <w:bCs/>
          <w:i/>
          <w:sz w:val="18"/>
          <w:szCs w:val="18"/>
          <w:u w:val="single"/>
          <w:lang w:val="x-none" w:bidi="ar-SA"/>
        </w:rPr>
      </w:pPr>
      <w:r w:rsidRPr="00B06032">
        <w:rPr>
          <w:rFonts w:ascii="Century Gothic" w:eastAsia="SimSun" w:hAnsi="Century Gothic" w:cs="Times New Roman"/>
          <w:bCs/>
          <w:sz w:val="18"/>
          <w:szCs w:val="18"/>
          <w:u w:val="single"/>
          <w:lang w:val="x-none" w:bidi="ar-SA"/>
        </w:rPr>
        <w:t>Uwaga:</w:t>
      </w:r>
    </w:p>
    <w:p w:rsidR="00802358" w:rsidRPr="00B06032" w:rsidRDefault="00802358" w:rsidP="00802358">
      <w:pPr>
        <w:tabs>
          <w:tab w:val="left" w:pos="-2880"/>
          <w:tab w:val="left" w:pos="426"/>
        </w:tabs>
        <w:autoSpaceDE w:val="0"/>
        <w:jc w:val="both"/>
        <w:rPr>
          <w:rFonts w:ascii="Century Gothic" w:eastAsia="SimSun" w:hAnsi="Century Gothic" w:cs="Times New Roman"/>
          <w:bCs/>
          <w:i/>
          <w:sz w:val="18"/>
          <w:szCs w:val="18"/>
          <w:lang w:val="x-none" w:bidi="ar-SA"/>
        </w:rPr>
      </w:pPr>
      <w:r w:rsidRPr="00B06032">
        <w:rPr>
          <w:rFonts w:ascii="Century Gothic" w:eastAsia="SimSun" w:hAnsi="Century Gothic" w:cs="Times New Roman"/>
          <w:bCs/>
          <w:sz w:val="18"/>
          <w:szCs w:val="18"/>
          <w:vertAlign w:val="superscript"/>
          <w:lang w:val="x-none" w:bidi="ar-SA"/>
        </w:rPr>
        <w:t>1)</w:t>
      </w:r>
      <w:r w:rsidRPr="00B06032">
        <w:rPr>
          <w:rFonts w:ascii="Century Gothic" w:eastAsia="SimSun" w:hAnsi="Century Gothic" w:cs="Times New Roman"/>
          <w:bCs/>
          <w:sz w:val="18"/>
          <w:szCs w:val="18"/>
          <w:lang w:val="x-none" w:bidi="ar-SA"/>
        </w:rPr>
        <w:t xml:space="preserve"> - należy wpisać,</w:t>
      </w:r>
    </w:p>
    <w:p w:rsidR="00802358" w:rsidRPr="00B06032" w:rsidRDefault="00802358" w:rsidP="00802358">
      <w:pPr>
        <w:tabs>
          <w:tab w:val="left" w:pos="-2880"/>
          <w:tab w:val="left" w:pos="426"/>
        </w:tabs>
        <w:autoSpaceDE w:val="0"/>
        <w:jc w:val="both"/>
        <w:rPr>
          <w:rFonts w:ascii="Century Gothic" w:eastAsia="SimSun" w:hAnsi="Century Gothic" w:cs="Times New Roman"/>
          <w:bCs/>
          <w:sz w:val="18"/>
          <w:szCs w:val="18"/>
          <w:lang w:val="x-none" w:bidi="ar-SA"/>
        </w:rPr>
      </w:pPr>
      <w:r w:rsidRPr="00B06032">
        <w:rPr>
          <w:rFonts w:ascii="Century Gothic" w:eastAsia="SimSun" w:hAnsi="Century Gothic" w:cs="Times New Roman"/>
          <w:bCs/>
          <w:sz w:val="18"/>
          <w:szCs w:val="18"/>
          <w:vertAlign w:val="superscript"/>
          <w:lang w:bidi="ar-SA"/>
        </w:rPr>
        <w:t xml:space="preserve">2) </w:t>
      </w:r>
      <w:r w:rsidRPr="00B06032">
        <w:rPr>
          <w:rFonts w:ascii="Century Gothic" w:eastAsia="SimSun" w:hAnsi="Century Gothic" w:cs="Times New Roman"/>
          <w:bCs/>
          <w:sz w:val="18"/>
          <w:szCs w:val="18"/>
          <w:lang w:val="x-none" w:bidi="ar-SA"/>
        </w:rPr>
        <w:t>-  z dokładnością do dwóch miejsc po przecinku,</w:t>
      </w:r>
    </w:p>
    <w:p w:rsidR="00802358" w:rsidRPr="00B06032" w:rsidRDefault="00802358" w:rsidP="00802358">
      <w:pPr>
        <w:tabs>
          <w:tab w:val="left" w:pos="-2880"/>
          <w:tab w:val="left" w:pos="426"/>
        </w:tabs>
        <w:autoSpaceDE w:val="0"/>
        <w:ind w:left="284" w:hanging="284"/>
        <w:jc w:val="both"/>
        <w:rPr>
          <w:rFonts w:ascii="Century Gothic" w:eastAsia="SimSun" w:hAnsi="Century Gothic" w:cs="Times New Roman"/>
          <w:bCs/>
          <w:i/>
          <w:sz w:val="18"/>
          <w:szCs w:val="18"/>
          <w:lang w:bidi="ar-SA"/>
        </w:rPr>
      </w:pPr>
      <w:r w:rsidRPr="00B06032">
        <w:rPr>
          <w:rFonts w:ascii="Century Gothic" w:eastAsia="SimSun" w:hAnsi="Century Gothic" w:cs="Times New Roman"/>
          <w:bCs/>
          <w:kern w:val="18"/>
          <w:sz w:val="18"/>
          <w:szCs w:val="18"/>
          <w:vertAlign w:val="superscript"/>
          <w:lang w:bidi="ar-SA"/>
        </w:rPr>
        <w:t>3 –</w:t>
      </w:r>
      <w:r w:rsidRPr="00B06032">
        <w:rPr>
          <w:rFonts w:ascii="Century Gothic" w:eastAsia="SimSun" w:hAnsi="Century Gothic" w:cs="Times New Roman"/>
          <w:bCs/>
          <w:sz w:val="18"/>
          <w:szCs w:val="18"/>
          <w:lang w:bidi="ar-SA"/>
        </w:rPr>
        <w:t xml:space="preserve"> </w:t>
      </w:r>
      <w:r w:rsidRPr="00B06032">
        <w:rPr>
          <w:rFonts w:ascii="Century Gothic" w:eastAsia="SimSun" w:hAnsi="Century Gothic" w:cs="Times New Roman"/>
          <w:bCs/>
          <w:kern w:val="16"/>
          <w:sz w:val="16"/>
          <w:szCs w:val="16"/>
          <w:lang w:bidi="ar-SA"/>
        </w:rPr>
        <w:t>należy  wpisać,  w  przypadku niewpisania  Zamawiający przyjmie okres gwarancji i  rękojmi</w:t>
      </w:r>
      <w:r w:rsidR="00CC0A3D">
        <w:rPr>
          <w:rFonts w:ascii="Century Gothic" w:eastAsia="SimSun" w:hAnsi="Century Gothic" w:cs="Times New Roman"/>
          <w:bCs/>
          <w:kern w:val="16"/>
          <w:sz w:val="16"/>
          <w:szCs w:val="16"/>
          <w:lang w:bidi="ar-SA"/>
        </w:rPr>
        <w:t xml:space="preserve"> </w:t>
      </w:r>
      <w:r>
        <w:rPr>
          <w:rFonts w:ascii="Century Gothic" w:eastAsia="SimSun" w:hAnsi="Century Gothic" w:cs="Times New Roman"/>
          <w:bCs/>
          <w:kern w:val="16"/>
          <w:sz w:val="16"/>
          <w:szCs w:val="16"/>
          <w:lang w:bidi="ar-SA"/>
        </w:rPr>
        <w:t xml:space="preserve">  </w:t>
      </w:r>
      <w:r w:rsidRPr="00B06032">
        <w:rPr>
          <w:rFonts w:ascii="Century Gothic" w:eastAsia="SimSun" w:hAnsi="Century Gothic" w:cs="Times New Roman"/>
          <w:bCs/>
          <w:kern w:val="16"/>
          <w:sz w:val="16"/>
          <w:szCs w:val="16"/>
          <w:lang w:bidi="ar-SA"/>
        </w:rPr>
        <w:t xml:space="preserve">wskazany </w:t>
      </w:r>
      <w:r w:rsidR="00CC0A3D">
        <w:rPr>
          <w:rFonts w:ascii="Century Gothic" w:eastAsia="SimSun" w:hAnsi="Century Gothic" w:cs="Times New Roman"/>
          <w:bCs/>
          <w:kern w:val="16"/>
          <w:sz w:val="16"/>
          <w:szCs w:val="16"/>
          <w:lang w:bidi="ar-SA"/>
        </w:rPr>
        <w:t xml:space="preserve"> </w:t>
      </w:r>
      <w:r>
        <w:rPr>
          <w:rFonts w:ascii="Century Gothic" w:eastAsia="SimSun" w:hAnsi="Century Gothic" w:cs="Times New Roman"/>
          <w:bCs/>
          <w:kern w:val="16"/>
          <w:sz w:val="16"/>
          <w:szCs w:val="16"/>
          <w:lang w:bidi="ar-SA"/>
        </w:rPr>
        <w:t xml:space="preserve"> </w:t>
      </w:r>
      <w:r w:rsidRPr="00B06032">
        <w:rPr>
          <w:rFonts w:ascii="Century Gothic" w:eastAsia="SimSun" w:hAnsi="Century Gothic" w:cs="Times New Roman"/>
          <w:bCs/>
          <w:kern w:val="16"/>
          <w:sz w:val="16"/>
          <w:szCs w:val="16"/>
          <w:lang w:bidi="ar-SA"/>
        </w:rPr>
        <w:t>w  nawiasie</w:t>
      </w:r>
    </w:p>
    <w:p w:rsidR="00802358" w:rsidRPr="00B06032" w:rsidRDefault="00802358" w:rsidP="00802358">
      <w:pPr>
        <w:jc w:val="both"/>
        <w:rPr>
          <w:rFonts w:ascii="Century Gothic" w:eastAsia="Times New Roman" w:hAnsi="Century Gothic" w:cs="Times New Roman"/>
          <w:bCs/>
          <w:color w:val="auto"/>
          <w:sz w:val="18"/>
          <w:szCs w:val="18"/>
          <w:lang w:bidi="ar-SA"/>
        </w:rPr>
      </w:pPr>
      <w:r w:rsidRPr="00B06032">
        <w:rPr>
          <w:rFonts w:ascii="Century Gothic" w:eastAsia="Times New Roman" w:hAnsi="Century Gothic" w:cs="Times New Roman"/>
          <w:bCs/>
          <w:color w:val="auto"/>
          <w:sz w:val="18"/>
          <w:szCs w:val="18"/>
          <w:vertAlign w:val="superscript"/>
          <w:lang w:bidi="ar-SA"/>
        </w:rPr>
        <w:t xml:space="preserve">4) </w:t>
      </w:r>
      <w:r w:rsidRPr="00B06032">
        <w:rPr>
          <w:rFonts w:ascii="Century Gothic" w:eastAsia="Times New Roman" w:hAnsi="Century Gothic" w:cs="Times New Roman"/>
          <w:bCs/>
          <w:i/>
          <w:color w:val="auto"/>
          <w:sz w:val="18"/>
          <w:szCs w:val="18"/>
          <w:lang w:bidi="ar-SA"/>
        </w:rPr>
        <w:t xml:space="preserve">-  </w:t>
      </w:r>
      <w:r w:rsidRPr="00B06032">
        <w:rPr>
          <w:rFonts w:ascii="Century Gothic" w:eastAsia="Times New Roman" w:hAnsi="Century Gothic" w:cs="Times New Roman"/>
          <w:bCs/>
          <w:color w:val="auto"/>
          <w:sz w:val="18"/>
          <w:szCs w:val="18"/>
          <w:lang w:bidi="ar-SA"/>
        </w:rPr>
        <w:t>należy niepotrzebne skreślić:</w:t>
      </w:r>
    </w:p>
    <w:p w:rsidR="00802358" w:rsidRPr="00B06032" w:rsidRDefault="00802358" w:rsidP="00802358">
      <w:pPr>
        <w:jc w:val="both"/>
        <w:rPr>
          <w:rFonts w:ascii="Century Gothic" w:eastAsia="Times New Roman" w:hAnsi="Century Gothic" w:cs="Times New Roman"/>
          <w:bCs/>
          <w:color w:val="auto"/>
          <w:sz w:val="18"/>
          <w:szCs w:val="18"/>
          <w:lang w:bidi="ar-SA"/>
        </w:rPr>
      </w:pPr>
      <w:r w:rsidRPr="00B06032">
        <w:rPr>
          <w:rFonts w:ascii="Century Gothic" w:eastAsia="Times New Roman" w:hAnsi="Century Gothic" w:cs="Times New Roman"/>
          <w:bCs/>
          <w:color w:val="auto"/>
          <w:sz w:val="18"/>
          <w:szCs w:val="18"/>
          <w:lang w:bidi="ar-SA"/>
        </w:rPr>
        <w:t>- jeżeli Wykonawca nie dokona skreślenia Zamawiający uzna, że obowiązek podatkowy leży po stronie Wykonawcy,</w:t>
      </w:r>
    </w:p>
    <w:p w:rsidR="00802358" w:rsidRPr="00B06032" w:rsidRDefault="00802358" w:rsidP="00802358">
      <w:pPr>
        <w:jc w:val="both"/>
        <w:rPr>
          <w:rFonts w:ascii="Century Gothic" w:eastAsia="Times New Roman" w:hAnsi="Century Gothic" w:cs="Times New Roman"/>
          <w:color w:val="auto"/>
          <w:sz w:val="18"/>
          <w:szCs w:val="18"/>
          <w:lang w:bidi="ar-SA"/>
        </w:rPr>
      </w:pPr>
      <w:r w:rsidRPr="00B06032">
        <w:rPr>
          <w:rFonts w:ascii="Century Gothic" w:eastAsia="Times New Roman" w:hAnsi="Century Gothic" w:cs="Times New Roman"/>
          <w:bCs/>
          <w:color w:val="auto"/>
          <w:sz w:val="18"/>
          <w:szCs w:val="18"/>
          <w:vertAlign w:val="superscript"/>
          <w:lang w:bidi="ar-SA"/>
        </w:rPr>
        <w:t>5)</w:t>
      </w:r>
      <w:r w:rsidRPr="00B06032">
        <w:rPr>
          <w:rFonts w:ascii="Century Gothic" w:eastAsia="Times New Roman" w:hAnsi="Century Gothic" w:cs="Times New Roman"/>
          <w:bCs/>
          <w:color w:val="auto"/>
          <w:sz w:val="18"/>
          <w:szCs w:val="18"/>
          <w:lang w:bidi="ar-SA"/>
        </w:rPr>
        <w:t xml:space="preserve"> zaznaczyć właściwe,</w:t>
      </w:r>
    </w:p>
    <w:p w:rsidR="00802358" w:rsidRPr="00B06032" w:rsidRDefault="00802358" w:rsidP="00802358">
      <w:pPr>
        <w:jc w:val="both"/>
        <w:rPr>
          <w:rFonts w:ascii="Century Gothic" w:eastAsia="ArialNarrow" w:hAnsi="Century Gothic" w:cs="Times New Roman"/>
          <w:sz w:val="18"/>
          <w:szCs w:val="18"/>
          <w:lang w:eastAsia="pl-PL"/>
        </w:rPr>
      </w:pPr>
      <w:r w:rsidRPr="00B06032">
        <w:rPr>
          <w:rFonts w:ascii="Century Gothic" w:hAnsi="Century Gothic" w:cs="Times New Roman"/>
          <w:sz w:val="18"/>
          <w:szCs w:val="18"/>
          <w:vertAlign w:val="superscript"/>
        </w:rPr>
        <w:t xml:space="preserve">6) </w:t>
      </w:r>
      <w:r w:rsidRPr="00B06032">
        <w:rPr>
          <w:rFonts w:ascii="Century Gothic" w:hAnsi="Century Gothic" w:cs="Times New Roman"/>
          <w:sz w:val="18"/>
          <w:szCs w:val="18"/>
        </w:rPr>
        <w:t xml:space="preserve">- </w:t>
      </w:r>
      <w:r w:rsidRPr="00B06032">
        <w:rPr>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802358" w:rsidRPr="00B06032" w:rsidRDefault="00802358" w:rsidP="00802358">
      <w:pPr>
        <w:tabs>
          <w:tab w:val="left" w:pos="540"/>
        </w:tabs>
        <w:autoSpaceDE w:val="0"/>
        <w:jc w:val="both"/>
        <w:rPr>
          <w:rFonts w:ascii="Century Gothic" w:hAnsi="Century Gothic" w:cs="Times New Roman"/>
          <w:sz w:val="20"/>
          <w:szCs w:val="20"/>
        </w:rPr>
      </w:pPr>
    </w:p>
    <w:p w:rsidR="00802358" w:rsidRPr="00B06032" w:rsidRDefault="00802358" w:rsidP="00802358">
      <w:pPr>
        <w:autoSpaceDE w:val="0"/>
        <w:jc w:val="both"/>
        <w:rPr>
          <w:rFonts w:ascii="Century Gothic" w:eastAsia="Calibri" w:hAnsi="Century Gothic" w:cs="Century Gothic"/>
          <w:kern w:val="0"/>
          <w:sz w:val="20"/>
          <w:szCs w:val="20"/>
          <w:vertAlign w:val="superscript"/>
          <w:lang w:val="x-none" w:eastAsia="en-US" w:bidi="ar-SA"/>
        </w:rPr>
      </w:pPr>
      <w:r w:rsidRPr="00B06032">
        <w:rPr>
          <w:rFonts w:ascii="Century Gothic" w:eastAsia="Calibri" w:hAnsi="Century Gothic" w:cs="Century Gothic"/>
          <w:b/>
          <w:bCs/>
          <w:color w:val="auto"/>
          <w:kern w:val="0"/>
          <w:sz w:val="20"/>
          <w:szCs w:val="20"/>
          <w:lang w:eastAsia="en-US" w:bidi="ar-SA"/>
        </w:rPr>
        <w:t xml:space="preserve">V. </w:t>
      </w:r>
      <w:r w:rsidRPr="00B06032">
        <w:rPr>
          <w:rFonts w:ascii="Century Gothic" w:eastAsia="Calibri" w:hAnsi="Century Gothic" w:cs="Century Gothic"/>
          <w:b/>
          <w:bCs/>
          <w:color w:val="auto"/>
          <w:kern w:val="0"/>
          <w:sz w:val="20"/>
          <w:szCs w:val="20"/>
          <w:lang w:val="x-none" w:eastAsia="en-US" w:bidi="ar-SA"/>
        </w:rPr>
        <w:t>Oświadczamy, że</w:t>
      </w:r>
      <w:r w:rsidRPr="00B06032">
        <w:rPr>
          <w:rFonts w:ascii="Century Gothic" w:eastAsia="Calibri" w:hAnsi="Century Gothic" w:cs="Century Gothic"/>
          <w:color w:val="auto"/>
          <w:kern w:val="0"/>
          <w:sz w:val="20"/>
          <w:szCs w:val="20"/>
          <w:lang w:val="x-none" w:eastAsia="en-US" w:bidi="ar-SA"/>
        </w:rPr>
        <w:t xml:space="preserve"> wypełniliśmy obowiązki informacyjne przewidziane w art. 13 lub art. 14 RODO</w:t>
      </w:r>
      <w:r w:rsidRPr="00B06032">
        <w:rPr>
          <w:rFonts w:ascii="Century Gothic" w:eastAsia="Calibri" w:hAnsi="Century Gothic" w:cs="Century Gothic"/>
          <w:color w:val="auto"/>
          <w:kern w:val="0"/>
          <w:sz w:val="20"/>
          <w:szCs w:val="20"/>
          <w:vertAlign w:val="superscript"/>
          <w:lang w:val="x-none" w:eastAsia="en-US" w:bidi="ar-SA"/>
        </w:rPr>
        <w:t>1)</w:t>
      </w:r>
      <w:r w:rsidRPr="00B06032">
        <w:rPr>
          <w:rFonts w:ascii="Century Gothic" w:eastAsia="Calibri" w:hAnsi="Century Gothic" w:cs="Century Gothic"/>
          <w:color w:val="auto"/>
          <w:kern w:val="0"/>
          <w:sz w:val="20"/>
          <w:szCs w:val="20"/>
          <w:lang w:val="x-none" w:eastAsia="en-US" w:bidi="ar-SA"/>
        </w:rPr>
        <w:t xml:space="preserve"> wobec osób fizycznych, od których dane osobowe bezpośrednio lub pośrednio pozyskaliśmy </w:t>
      </w:r>
      <w:r>
        <w:rPr>
          <w:rFonts w:ascii="Century Gothic" w:eastAsia="Calibri" w:hAnsi="Century Gothic" w:cs="Century Gothic"/>
          <w:color w:val="auto"/>
          <w:kern w:val="0"/>
          <w:sz w:val="20"/>
          <w:szCs w:val="20"/>
          <w:lang w:eastAsia="en-US" w:bidi="ar-SA"/>
        </w:rPr>
        <w:t xml:space="preserve"> </w:t>
      </w:r>
      <w:r w:rsidRPr="00B06032">
        <w:rPr>
          <w:rFonts w:ascii="Century Gothic" w:eastAsia="Calibri" w:hAnsi="Century Gothic" w:cs="Century Gothic"/>
          <w:color w:val="auto"/>
          <w:kern w:val="0"/>
          <w:sz w:val="20"/>
          <w:szCs w:val="20"/>
          <w:lang w:eastAsia="en-US" w:bidi="ar-SA"/>
        </w:rPr>
        <w:t xml:space="preserve"> </w:t>
      </w:r>
      <w:r w:rsidRPr="00B06032">
        <w:rPr>
          <w:rFonts w:ascii="Century Gothic" w:eastAsia="Calibri" w:hAnsi="Century Gothic" w:cs="Century Gothic"/>
          <w:color w:val="auto"/>
          <w:kern w:val="0"/>
          <w:sz w:val="20"/>
          <w:szCs w:val="20"/>
          <w:lang w:val="x-none" w:eastAsia="en-US" w:bidi="ar-SA"/>
        </w:rPr>
        <w:t>w celu ubiegania się o udzielenie zamówienia publicznego w niniejszym postępowaniu</w:t>
      </w:r>
      <w:r w:rsidRPr="00B06032">
        <w:rPr>
          <w:rFonts w:ascii="Century Gothic" w:eastAsia="Calibri" w:hAnsi="Century Gothic" w:cs="Century Gothic"/>
          <w:color w:val="auto"/>
          <w:kern w:val="0"/>
          <w:sz w:val="20"/>
          <w:szCs w:val="20"/>
          <w:vertAlign w:val="superscript"/>
          <w:lang w:val="x-none" w:eastAsia="en-US" w:bidi="ar-SA"/>
        </w:rPr>
        <w:t>2)</w:t>
      </w:r>
      <w:r w:rsidRPr="00B06032">
        <w:rPr>
          <w:rFonts w:ascii="Century Gothic" w:eastAsia="Calibri" w:hAnsi="Century Gothic" w:cs="Century Gothic"/>
          <w:color w:val="auto"/>
          <w:kern w:val="0"/>
          <w:sz w:val="20"/>
          <w:szCs w:val="20"/>
          <w:lang w:val="x-none" w:eastAsia="en-US" w:bidi="ar-SA"/>
        </w:rPr>
        <w:t>.</w:t>
      </w:r>
    </w:p>
    <w:p w:rsidR="00802358" w:rsidRPr="00B06032" w:rsidRDefault="00802358" w:rsidP="00802358">
      <w:pPr>
        <w:spacing w:line="100" w:lineRule="atLeast"/>
        <w:ind w:left="142" w:hanging="142"/>
        <w:jc w:val="both"/>
        <w:textAlignment w:val="auto"/>
        <w:rPr>
          <w:rFonts w:ascii="Century Gothic" w:eastAsia="SimSun" w:hAnsi="Century Gothic" w:cs="Gulim"/>
          <w:color w:val="00000A"/>
          <w:sz w:val="18"/>
          <w:szCs w:val="18"/>
          <w:vertAlign w:val="superscript"/>
          <w:lang w:eastAsia="ar-SA" w:bidi="ar-SA"/>
        </w:rPr>
      </w:pPr>
      <w:r w:rsidRPr="00B06032">
        <w:rPr>
          <w:rFonts w:ascii="Century Gothic" w:eastAsia="SimSun" w:hAnsi="Century Gothic" w:cs="Gulim"/>
          <w:sz w:val="18"/>
          <w:szCs w:val="18"/>
          <w:vertAlign w:val="superscript"/>
          <w:lang w:eastAsia="ar-SA" w:bidi="ar-SA"/>
        </w:rPr>
        <w:t xml:space="preserve">1) </w:t>
      </w:r>
      <w:r w:rsidRPr="00B06032">
        <w:rPr>
          <w:rFonts w:ascii="Century Gothic" w:eastAsia="SimSun" w:hAnsi="Century Gothic" w:cs="Gulim"/>
          <w:sz w:val="18"/>
          <w:szCs w:val="18"/>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02358" w:rsidRPr="00B06032" w:rsidRDefault="00802358" w:rsidP="00802358">
      <w:pPr>
        <w:tabs>
          <w:tab w:val="left" w:pos="540"/>
        </w:tabs>
        <w:ind w:left="142" w:hanging="142"/>
        <w:jc w:val="both"/>
        <w:rPr>
          <w:rFonts w:ascii="Century Gothic" w:hAnsi="Century Gothic" w:cs="Gulim"/>
          <w:sz w:val="18"/>
          <w:szCs w:val="18"/>
        </w:rPr>
      </w:pPr>
      <w:r w:rsidRPr="00B06032">
        <w:rPr>
          <w:rFonts w:ascii="Century Gothic" w:hAnsi="Century Gothic" w:cs="Gulim"/>
          <w:sz w:val="18"/>
          <w:szCs w:val="18"/>
          <w:vertAlign w:val="superscript"/>
        </w:rPr>
        <w:t xml:space="preserve">2) </w:t>
      </w:r>
      <w:r w:rsidRPr="00B06032">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02358" w:rsidRPr="00B06032" w:rsidRDefault="00802358" w:rsidP="00802358">
      <w:pPr>
        <w:autoSpaceDN w:val="0"/>
        <w:ind w:left="426" w:hanging="142"/>
        <w:jc w:val="both"/>
        <w:textAlignment w:val="auto"/>
        <w:rPr>
          <w:rFonts w:ascii="Century Gothic" w:eastAsia="Times New Roman" w:hAnsi="Century Gothic" w:cs="Times New Roman"/>
          <w:color w:val="auto"/>
          <w:kern w:val="0"/>
          <w:sz w:val="20"/>
          <w:szCs w:val="20"/>
          <w:lang w:eastAsia="pl-PL" w:bidi="ar-SA"/>
        </w:rPr>
      </w:pPr>
    </w:p>
    <w:p w:rsidR="00802358" w:rsidRPr="00B06032" w:rsidRDefault="00802358" w:rsidP="00802358">
      <w:pPr>
        <w:tabs>
          <w:tab w:val="left" w:pos="1978"/>
          <w:tab w:val="left" w:pos="3828"/>
          <w:tab w:val="center" w:pos="4677"/>
        </w:tabs>
        <w:rPr>
          <w:rFonts w:ascii="Open Sans" w:hAnsi="Open Sans" w:cs="Open Sans"/>
          <w:b/>
          <w:i/>
          <w:color w:val="FF0000"/>
          <w:sz w:val="18"/>
          <w:szCs w:val="18"/>
        </w:rPr>
      </w:pPr>
      <w:r w:rsidRPr="00B06032">
        <w:rPr>
          <w:rFonts w:ascii="Open Sans" w:hAnsi="Open Sans" w:cs="Open Sans"/>
          <w:b/>
          <w:i/>
          <w:color w:val="FF0000"/>
          <w:sz w:val="18"/>
          <w:szCs w:val="18"/>
        </w:rPr>
        <w:t>Dokument należy wypełnić i podpisać kwalifikowanym podpisem elektronicznym.</w:t>
      </w:r>
    </w:p>
    <w:p w:rsidR="001A478E" w:rsidRPr="009D5410" w:rsidRDefault="00802358" w:rsidP="00802358">
      <w:pPr>
        <w:tabs>
          <w:tab w:val="left" w:pos="1978"/>
          <w:tab w:val="left" w:pos="3828"/>
          <w:tab w:val="center" w:pos="4677"/>
        </w:tabs>
        <w:rPr>
          <w:rFonts w:ascii="Open Sans" w:hAnsi="Open Sans" w:cs="Open Sans"/>
          <w:b/>
          <w:i/>
          <w:color w:val="FF0000"/>
          <w:sz w:val="18"/>
          <w:szCs w:val="18"/>
        </w:rPr>
      </w:pPr>
      <w:r w:rsidRPr="00B06032">
        <w:rPr>
          <w:rFonts w:ascii="Open Sans" w:hAnsi="Open Sans" w:cs="Open Sans"/>
          <w:b/>
          <w:i/>
          <w:color w:val="FF0000"/>
          <w:sz w:val="18"/>
          <w:szCs w:val="18"/>
        </w:rPr>
        <w:t xml:space="preserve">Zamawiający zaleca zapisanie dokumentu w formacie PDF. </w:t>
      </w:r>
    </w:p>
    <w:p w:rsidR="00824B6A" w:rsidRPr="00B06032" w:rsidRDefault="00824B6A" w:rsidP="00824B6A">
      <w:pPr>
        <w:tabs>
          <w:tab w:val="left" w:pos="6435"/>
        </w:tabs>
        <w:jc w:val="right"/>
        <w:rPr>
          <w:rFonts w:ascii="Century Gothic" w:hAnsi="Century Gothic" w:cs="Times New Roman"/>
          <w:b/>
          <w:color w:val="auto"/>
          <w:sz w:val="20"/>
          <w:szCs w:val="20"/>
          <w:u w:val="single"/>
        </w:rPr>
      </w:pPr>
      <w:r w:rsidRPr="00B06032">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D</w:t>
      </w:r>
      <w:r w:rsidRPr="00B06032">
        <w:rPr>
          <w:rFonts w:ascii="Century Gothic" w:hAnsi="Century Gothic" w:cs="Times New Roman"/>
          <w:b/>
          <w:color w:val="auto"/>
          <w:sz w:val="20"/>
          <w:szCs w:val="20"/>
          <w:u w:val="single"/>
        </w:rPr>
        <w:t xml:space="preserve"> do SWZ</w:t>
      </w:r>
    </w:p>
    <w:p w:rsidR="00824B6A" w:rsidRPr="00B06032" w:rsidRDefault="00824B6A" w:rsidP="00824B6A">
      <w:pPr>
        <w:keepNext/>
        <w:widowControl w:val="0"/>
        <w:tabs>
          <w:tab w:val="left" w:pos="864"/>
        </w:tabs>
        <w:spacing w:before="240" w:after="120"/>
        <w:ind w:left="360"/>
        <w:jc w:val="center"/>
        <w:textAlignment w:val="auto"/>
        <w:outlineLvl w:val="0"/>
        <w:rPr>
          <w:rFonts w:ascii="Century Gothic" w:hAnsi="Century Gothic"/>
          <w:b/>
          <w:sz w:val="20"/>
          <w:szCs w:val="20"/>
        </w:rPr>
      </w:pPr>
      <w:r w:rsidRPr="00B06032">
        <w:rPr>
          <w:rFonts w:ascii="Century Gothic" w:hAnsi="Century Gothic"/>
          <w:b/>
          <w:sz w:val="20"/>
          <w:szCs w:val="20"/>
          <w:u w:val="single"/>
        </w:rPr>
        <w:t>OFERTA WYKONAWCY</w:t>
      </w:r>
    </w:p>
    <w:p w:rsidR="00824B6A" w:rsidRPr="00B06032" w:rsidRDefault="00824B6A" w:rsidP="00824B6A"/>
    <w:p w:rsidR="00824B6A" w:rsidRPr="00B06032" w:rsidRDefault="00824B6A" w:rsidP="00824B6A">
      <w:pPr>
        <w:rPr>
          <w:rFonts w:ascii="Century Gothic" w:hAnsi="Century Gothic"/>
          <w:sz w:val="20"/>
          <w:szCs w:val="20"/>
          <w:vertAlign w:val="superscript"/>
        </w:rPr>
      </w:pPr>
      <w:r w:rsidRPr="00B06032">
        <w:rPr>
          <w:rFonts w:ascii="Century Gothic" w:hAnsi="Century Gothic"/>
          <w:sz w:val="20"/>
          <w:szCs w:val="20"/>
        </w:rPr>
        <w:t>Pełna nazwa Wykonawcy:  __________________________________________________________________</w:t>
      </w:r>
      <w:r w:rsidRPr="00B06032">
        <w:rPr>
          <w:rFonts w:ascii="Century Gothic" w:hAnsi="Century Gothic"/>
          <w:sz w:val="20"/>
          <w:szCs w:val="20"/>
          <w:vertAlign w:val="superscript"/>
        </w:rPr>
        <w:t>1)</w:t>
      </w:r>
    </w:p>
    <w:p w:rsidR="00824B6A" w:rsidRPr="00B06032" w:rsidRDefault="00824B6A" w:rsidP="00824B6A">
      <w:pPr>
        <w:rPr>
          <w:rFonts w:ascii="Century Gothic" w:hAnsi="Century Gothic"/>
          <w:sz w:val="20"/>
          <w:szCs w:val="20"/>
        </w:rPr>
      </w:pPr>
    </w:p>
    <w:p w:rsidR="00824B6A" w:rsidRPr="00B06032" w:rsidRDefault="00824B6A" w:rsidP="00824B6A">
      <w:pPr>
        <w:rPr>
          <w:rFonts w:ascii="Century Gothic" w:hAnsi="Century Gothic"/>
          <w:sz w:val="20"/>
          <w:szCs w:val="20"/>
          <w:vertAlign w:val="superscript"/>
        </w:rPr>
      </w:pPr>
      <w:r w:rsidRPr="00B06032">
        <w:rPr>
          <w:rFonts w:ascii="Century Gothic" w:hAnsi="Century Gothic"/>
          <w:sz w:val="20"/>
          <w:szCs w:val="20"/>
        </w:rPr>
        <w:t>Adres:  _____________________________________________________________________________________</w:t>
      </w:r>
      <w:r w:rsidRPr="00B06032">
        <w:rPr>
          <w:rFonts w:ascii="Century Gothic" w:hAnsi="Century Gothic"/>
          <w:sz w:val="20"/>
          <w:szCs w:val="20"/>
          <w:vertAlign w:val="superscript"/>
        </w:rPr>
        <w:t>1)</w:t>
      </w:r>
    </w:p>
    <w:p w:rsidR="00824B6A" w:rsidRPr="00B06032" w:rsidRDefault="00824B6A" w:rsidP="00824B6A">
      <w:pPr>
        <w:rPr>
          <w:rFonts w:ascii="Century Gothic" w:hAnsi="Century Gothic"/>
          <w:sz w:val="20"/>
          <w:szCs w:val="20"/>
        </w:rPr>
      </w:pPr>
    </w:p>
    <w:p w:rsidR="00824B6A" w:rsidRPr="00B06032" w:rsidRDefault="00824B6A" w:rsidP="00824B6A">
      <w:pPr>
        <w:rPr>
          <w:rFonts w:ascii="Century Gothic" w:hAnsi="Century Gothic"/>
          <w:color w:val="auto"/>
          <w:sz w:val="20"/>
          <w:szCs w:val="20"/>
          <w:vertAlign w:val="superscript"/>
        </w:rPr>
      </w:pPr>
      <w:r w:rsidRPr="00B06032">
        <w:rPr>
          <w:rFonts w:ascii="Century Gothic" w:hAnsi="Century Gothic"/>
          <w:color w:val="auto"/>
          <w:sz w:val="20"/>
          <w:szCs w:val="20"/>
        </w:rPr>
        <w:t>Nr telefonu:  ________________________________________________________________________________</w:t>
      </w:r>
      <w:r w:rsidRPr="00B06032">
        <w:rPr>
          <w:rFonts w:ascii="Century Gothic" w:hAnsi="Century Gothic"/>
          <w:color w:val="auto"/>
          <w:sz w:val="20"/>
          <w:szCs w:val="20"/>
          <w:vertAlign w:val="superscript"/>
        </w:rPr>
        <w:t>1)</w:t>
      </w:r>
    </w:p>
    <w:p w:rsidR="00824B6A" w:rsidRPr="00B06032" w:rsidRDefault="00824B6A" w:rsidP="00824B6A">
      <w:pPr>
        <w:rPr>
          <w:rFonts w:ascii="Century Gothic" w:hAnsi="Century Gothic"/>
          <w:sz w:val="20"/>
          <w:szCs w:val="20"/>
        </w:rPr>
      </w:pPr>
    </w:p>
    <w:p w:rsidR="00824B6A" w:rsidRPr="00B06032" w:rsidRDefault="00824B6A" w:rsidP="00824B6A">
      <w:pPr>
        <w:rPr>
          <w:rFonts w:ascii="Century Gothic" w:hAnsi="Century Gothic"/>
          <w:sz w:val="20"/>
          <w:szCs w:val="20"/>
          <w:vertAlign w:val="superscript"/>
          <w:lang w:val="de-DE"/>
        </w:rPr>
      </w:pPr>
      <w:r w:rsidRPr="00B06032">
        <w:rPr>
          <w:rFonts w:ascii="Century Gothic" w:hAnsi="Century Gothic"/>
          <w:sz w:val="20"/>
          <w:szCs w:val="20"/>
          <w:lang w:val="de-DE"/>
        </w:rPr>
        <w:t>Adres e-mail: _______________________________________________________________________________</w:t>
      </w:r>
      <w:r w:rsidRPr="00B06032">
        <w:rPr>
          <w:rFonts w:ascii="Century Gothic" w:hAnsi="Century Gothic"/>
          <w:sz w:val="20"/>
          <w:szCs w:val="20"/>
          <w:vertAlign w:val="superscript"/>
          <w:lang w:val="de-DE"/>
        </w:rPr>
        <w:t>1)</w:t>
      </w:r>
    </w:p>
    <w:p w:rsidR="00824B6A" w:rsidRPr="00B06032" w:rsidRDefault="00824B6A" w:rsidP="00824B6A">
      <w:pPr>
        <w:rPr>
          <w:rFonts w:ascii="Century Gothic" w:hAnsi="Century Gothic"/>
          <w:sz w:val="20"/>
          <w:szCs w:val="20"/>
          <w:lang w:val="de-DE"/>
        </w:rPr>
      </w:pPr>
    </w:p>
    <w:p w:rsidR="00824B6A" w:rsidRPr="00B06032" w:rsidRDefault="00824B6A" w:rsidP="00824B6A">
      <w:pPr>
        <w:rPr>
          <w:rFonts w:ascii="Century Gothic" w:hAnsi="Century Gothic"/>
          <w:sz w:val="20"/>
          <w:szCs w:val="20"/>
          <w:vertAlign w:val="superscript"/>
          <w:lang w:val="de-DE"/>
        </w:rPr>
      </w:pPr>
      <w:r w:rsidRPr="00B06032">
        <w:rPr>
          <w:rFonts w:ascii="Century Gothic" w:hAnsi="Century Gothic"/>
          <w:sz w:val="20"/>
          <w:szCs w:val="20"/>
          <w:lang w:val="de-DE"/>
        </w:rPr>
        <w:t>Nr KRS/ REGON/NIP:  ________________________________________________________________________</w:t>
      </w:r>
      <w:r w:rsidRPr="00B06032">
        <w:rPr>
          <w:rFonts w:ascii="Century Gothic" w:hAnsi="Century Gothic"/>
          <w:sz w:val="20"/>
          <w:szCs w:val="20"/>
          <w:vertAlign w:val="superscript"/>
          <w:lang w:val="de-DE"/>
        </w:rPr>
        <w:t>1)</w:t>
      </w:r>
    </w:p>
    <w:p w:rsidR="00824B6A" w:rsidRPr="00B06032" w:rsidRDefault="00824B6A" w:rsidP="00824B6A">
      <w:pPr>
        <w:suppressAutoHyphens w:val="0"/>
        <w:jc w:val="both"/>
        <w:textAlignment w:val="auto"/>
        <w:rPr>
          <w:rFonts w:ascii="Century Gothic" w:hAnsi="Century Gothic"/>
          <w:strike/>
          <w:color w:val="FF0000"/>
          <w:sz w:val="20"/>
          <w:szCs w:val="20"/>
          <w:lang w:val="de-DE"/>
        </w:rPr>
      </w:pPr>
    </w:p>
    <w:p w:rsidR="00824B6A" w:rsidRDefault="00824B6A" w:rsidP="00824B6A">
      <w:pPr>
        <w:pStyle w:val="Nagwek50"/>
        <w:spacing w:before="0" w:after="0"/>
        <w:jc w:val="left"/>
        <w:rPr>
          <w:rFonts w:ascii="Century Gothic" w:hAnsi="Century Gothic" w:cs="Times New Roman"/>
          <w:bCs/>
          <w:sz w:val="20"/>
          <w:szCs w:val="20"/>
        </w:rPr>
      </w:pPr>
      <w:r w:rsidRPr="00B06032">
        <w:rPr>
          <w:rFonts w:ascii="Century Gothic" w:eastAsia="Times New Roman" w:hAnsi="Century Gothic" w:cs="Times New Roman"/>
          <w:color w:val="auto"/>
          <w:kern w:val="0"/>
          <w:sz w:val="20"/>
          <w:szCs w:val="20"/>
          <w:lang w:eastAsia="en-US" w:bidi="ar-SA"/>
        </w:rPr>
        <w:t>Przystępując do postępowania prowadzonego w trybie przetargu nieograniczonego w  celu zawarcia  umowy</w:t>
      </w:r>
      <w:r>
        <w:rPr>
          <w:rFonts w:ascii="Century Gothic" w:eastAsia="Times New Roman" w:hAnsi="Century Gothic" w:cs="Times New Roman"/>
          <w:color w:val="auto"/>
          <w:kern w:val="0"/>
          <w:sz w:val="20"/>
          <w:szCs w:val="20"/>
          <w:lang w:eastAsia="en-US" w:bidi="ar-SA"/>
        </w:rPr>
        <w:t xml:space="preserve"> ramowej </w:t>
      </w:r>
      <w:r w:rsidRPr="00B06032">
        <w:rPr>
          <w:rFonts w:ascii="Century Gothic" w:eastAsia="Times New Roman" w:hAnsi="Century Gothic" w:cs="Times New Roman"/>
          <w:color w:val="auto"/>
          <w:kern w:val="0"/>
          <w:sz w:val="20"/>
          <w:szCs w:val="20"/>
          <w:lang w:eastAsia="en-US" w:bidi="ar-SA"/>
        </w:rPr>
        <w:t xml:space="preserve">  na </w:t>
      </w:r>
      <w:r w:rsidRPr="00E041D4">
        <w:rPr>
          <w:rFonts w:ascii="Century Gothic" w:eastAsia="Times New Roman" w:hAnsi="Century Gothic" w:cs="Times New Roman"/>
          <w:color w:val="auto"/>
          <w:kern w:val="0"/>
          <w:sz w:val="20"/>
          <w:szCs w:val="20"/>
          <w:lang w:eastAsia="en-US" w:bidi="ar-SA"/>
        </w:rPr>
        <w:t xml:space="preserve"> </w:t>
      </w:r>
      <w:r w:rsidRPr="00E041D4">
        <w:rPr>
          <w:rFonts w:ascii="Century Gothic" w:hAnsi="Century Gothic" w:cs="Times New Roman"/>
          <w:bCs/>
          <w:sz w:val="20"/>
          <w:szCs w:val="20"/>
        </w:rPr>
        <w:t>dostawy urządzeń CCTV, SKD i SSWIN</w:t>
      </w:r>
      <w:r>
        <w:rPr>
          <w:rFonts w:ascii="Century Gothic" w:hAnsi="Century Gothic" w:cs="Times New Roman"/>
          <w:bCs/>
          <w:sz w:val="20"/>
          <w:szCs w:val="20"/>
        </w:rPr>
        <w:t xml:space="preserve"> (Numer postępowania: WZP-2779/21/198/Ł) </w:t>
      </w:r>
    </w:p>
    <w:p w:rsidR="00824B6A" w:rsidRPr="00E041D4" w:rsidRDefault="00824B6A" w:rsidP="00824B6A">
      <w:pPr>
        <w:pStyle w:val="Tekstpodstawowy"/>
      </w:pPr>
    </w:p>
    <w:p w:rsidR="00824B6A" w:rsidRDefault="00824B6A" w:rsidP="001A478E">
      <w:pPr>
        <w:suppressAutoHyphens w:val="0"/>
        <w:jc w:val="both"/>
        <w:textAlignment w:val="auto"/>
        <w:rPr>
          <w:rFonts w:ascii="Century Gothic" w:hAnsi="Century Gothic"/>
          <w:b/>
          <w:sz w:val="20"/>
          <w:szCs w:val="20"/>
        </w:rPr>
      </w:pPr>
      <w:r>
        <w:rPr>
          <w:rFonts w:ascii="Century Gothic" w:hAnsi="Century Gothic"/>
          <w:b/>
          <w:sz w:val="20"/>
          <w:szCs w:val="20"/>
        </w:rPr>
        <w:t xml:space="preserve">I. </w:t>
      </w:r>
      <w:r w:rsidRPr="00924A68">
        <w:rPr>
          <w:rFonts w:ascii="Century Gothic" w:hAnsi="Century Gothic"/>
          <w:b/>
          <w:sz w:val="20"/>
          <w:szCs w:val="20"/>
          <w:u w:val="single"/>
        </w:rPr>
        <w:t xml:space="preserve">W   zadaniu  nr </w:t>
      </w:r>
      <w:r>
        <w:rPr>
          <w:rFonts w:ascii="Century Gothic" w:hAnsi="Century Gothic"/>
          <w:b/>
          <w:sz w:val="20"/>
          <w:szCs w:val="20"/>
          <w:u w:val="single"/>
        </w:rPr>
        <w:t>4</w:t>
      </w:r>
      <w:r w:rsidRPr="00924A68">
        <w:rPr>
          <w:rFonts w:ascii="Century Gothic" w:hAnsi="Century Gothic"/>
          <w:b/>
          <w:sz w:val="20"/>
          <w:szCs w:val="20"/>
          <w:u w:val="single"/>
        </w:rPr>
        <w:t xml:space="preserve"> - </w:t>
      </w:r>
      <w:r w:rsidR="00D22330" w:rsidRPr="00D22330">
        <w:rPr>
          <w:rFonts w:ascii="Century Gothic" w:hAnsi="Century Gothic"/>
          <w:b/>
          <w:sz w:val="20"/>
          <w:szCs w:val="20"/>
        </w:rPr>
        <w:t xml:space="preserve">urządzenia CCTV – </w:t>
      </w:r>
      <w:r w:rsidR="00D22330" w:rsidRPr="00B256F4">
        <w:rPr>
          <w:rFonts w:ascii="Century Gothic" w:hAnsi="Century Gothic" w:cs="Calibri"/>
          <w:b/>
          <w:spacing w:val="-4"/>
          <w:sz w:val="20"/>
          <w:szCs w:val="20"/>
          <w:u w:val="single"/>
        </w:rPr>
        <w:t>urządzenia i licencje telewizji dozorowej</w:t>
      </w:r>
      <w:r w:rsidR="00D22330" w:rsidRPr="00B256F4">
        <w:rPr>
          <w:rFonts w:ascii="Century Gothic" w:hAnsi="Century Gothic" w:cs="Calibri"/>
          <w:spacing w:val="-4"/>
          <w:sz w:val="20"/>
          <w:szCs w:val="20"/>
          <w:u w:val="single"/>
        </w:rPr>
        <w:t>,</w:t>
      </w:r>
      <w:r w:rsidR="00D22330">
        <w:rPr>
          <w:rFonts w:ascii="Century Gothic" w:hAnsi="Century Gothic" w:cs="Calibri"/>
          <w:spacing w:val="-4"/>
          <w:sz w:val="20"/>
          <w:szCs w:val="20"/>
        </w:rPr>
        <w:t xml:space="preserve"> </w:t>
      </w:r>
      <w:r w:rsidR="001A478E" w:rsidRPr="00EA124E">
        <w:rPr>
          <w:rFonts w:ascii="Century Gothic" w:hAnsi="Century Gothic"/>
          <w:sz w:val="20"/>
          <w:szCs w:val="20"/>
        </w:rPr>
        <w:t>oferujemy asortyment za łączną  cenę oferty</w:t>
      </w:r>
      <w:r w:rsidR="001A478E">
        <w:rPr>
          <w:rFonts w:ascii="Century Gothic" w:hAnsi="Century Gothic"/>
          <w:sz w:val="20"/>
          <w:szCs w:val="20"/>
        </w:rPr>
        <w:t>:</w:t>
      </w:r>
    </w:p>
    <w:tbl>
      <w:tblPr>
        <w:tblW w:w="10057"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4A0" w:firstRow="1" w:lastRow="0" w:firstColumn="1" w:lastColumn="0" w:noHBand="0" w:noVBand="1"/>
      </w:tblPr>
      <w:tblGrid>
        <w:gridCol w:w="372"/>
        <w:gridCol w:w="2189"/>
        <w:gridCol w:w="1462"/>
        <w:gridCol w:w="1524"/>
        <w:gridCol w:w="1394"/>
        <w:gridCol w:w="1273"/>
        <w:gridCol w:w="1843"/>
      </w:tblGrid>
      <w:tr w:rsidR="00090350" w:rsidRPr="00F07CD1" w:rsidTr="009076EE">
        <w:trPr>
          <w:trHeight w:hRule="exact" w:val="1533"/>
        </w:trPr>
        <w:tc>
          <w:tcPr>
            <w:tcW w:w="372" w:type="dxa"/>
            <w:tcBorders>
              <w:top w:val="single" w:sz="6" w:space="0" w:color="00000A"/>
              <w:left w:val="single" w:sz="6" w:space="0" w:color="00000A"/>
              <w:bottom w:val="single" w:sz="6" w:space="0" w:color="00000A"/>
              <w:right w:val="single" w:sz="6" w:space="0" w:color="00000A"/>
            </w:tcBorders>
            <w:shd w:val="clear" w:color="auto" w:fill="FFFFFF"/>
            <w:hideMark/>
          </w:tcPr>
          <w:p w:rsidR="00090350" w:rsidRPr="00F07CD1" w:rsidRDefault="00090350" w:rsidP="00A766F5">
            <w:pPr>
              <w:shd w:val="clear" w:color="auto" w:fill="FFFFFF"/>
              <w:rPr>
                <w:rFonts w:ascii="Century Gothic" w:eastAsia="Times New Roman" w:hAnsi="Century Gothic"/>
                <w:b/>
                <w:color w:val="auto"/>
                <w:kern w:val="0"/>
                <w:sz w:val="18"/>
                <w:szCs w:val="18"/>
                <w:lang w:eastAsia="pl-PL" w:bidi="ar-SA"/>
              </w:rPr>
            </w:pPr>
            <w:r>
              <w:rPr>
                <w:rFonts w:ascii="Century Gothic" w:hAnsi="Century Gothic"/>
                <w:b/>
                <w:sz w:val="18"/>
                <w:szCs w:val="18"/>
              </w:rPr>
              <w:t>L.p.</w:t>
            </w:r>
          </w:p>
        </w:tc>
        <w:tc>
          <w:tcPr>
            <w:tcW w:w="2189" w:type="dxa"/>
            <w:tcBorders>
              <w:top w:val="single" w:sz="6" w:space="0" w:color="00000A"/>
              <w:left w:val="single" w:sz="6" w:space="0" w:color="00000A"/>
              <w:bottom w:val="single" w:sz="6" w:space="0" w:color="00000A"/>
              <w:right w:val="single" w:sz="4" w:space="0" w:color="auto"/>
            </w:tcBorders>
            <w:shd w:val="clear" w:color="auto" w:fill="FFFFFF"/>
            <w:hideMark/>
          </w:tcPr>
          <w:p w:rsidR="00090350" w:rsidRDefault="00090350" w:rsidP="00A766F5">
            <w:pPr>
              <w:shd w:val="clear" w:color="auto" w:fill="FFFFFF"/>
              <w:ind w:left="374"/>
              <w:rPr>
                <w:rFonts w:ascii="Century Gothic" w:hAnsi="Century Gothic"/>
                <w:b/>
                <w:sz w:val="18"/>
                <w:szCs w:val="18"/>
              </w:rPr>
            </w:pPr>
            <w:r>
              <w:rPr>
                <w:rFonts w:ascii="Century Gothic" w:hAnsi="Century Gothic"/>
                <w:b/>
                <w:sz w:val="18"/>
                <w:szCs w:val="18"/>
              </w:rPr>
              <w:t xml:space="preserve">Nazwa  asortymentu </w:t>
            </w:r>
          </w:p>
        </w:tc>
        <w:tc>
          <w:tcPr>
            <w:tcW w:w="1462" w:type="dxa"/>
            <w:tcBorders>
              <w:top w:val="single" w:sz="6" w:space="0" w:color="00000A"/>
              <w:left w:val="single" w:sz="4" w:space="0" w:color="auto"/>
              <w:bottom w:val="single" w:sz="6" w:space="0" w:color="00000A"/>
              <w:right w:val="single" w:sz="6" w:space="0" w:color="00000A"/>
            </w:tcBorders>
            <w:shd w:val="clear" w:color="auto" w:fill="FFFFFF"/>
          </w:tcPr>
          <w:p w:rsidR="00090350" w:rsidRDefault="00090350" w:rsidP="00A766F5">
            <w:pPr>
              <w:shd w:val="clear" w:color="auto" w:fill="FFFFFF"/>
              <w:rPr>
                <w:rFonts w:ascii="Century Gothic" w:hAnsi="Century Gothic"/>
                <w:b/>
                <w:sz w:val="18"/>
                <w:szCs w:val="18"/>
              </w:rPr>
            </w:pPr>
            <w:r>
              <w:rPr>
                <w:rFonts w:ascii="Century Gothic" w:hAnsi="Century Gothic"/>
                <w:b/>
                <w:sz w:val="18"/>
                <w:szCs w:val="18"/>
              </w:rPr>
              <w:t xml:space="preserve">Producent, typ , </w:t>
            </w:r>
            <w:r w:rsidR="009076EE">
              <w:rPr>
                <w:rFonts w:ascii="Century Gothic" w:hAnsi="Century Gothic"/>
                <w:b/>
                <w:sz w:val="18"/>
                <w:szCs w:val="18"/>
              </w:rPr>
              <w:t xml:space="preserve">   </w:t>
            </w:r>
            <w:r>
              <w:rPr>
                <w:rFonts w:ascii="Century Gothic" w:hAnsi="Century Gothic"/>
                <w:b/>
                <w:sz w:val="18"/>
                <w:szCs w:val="18"/>
              </w:rPr>
              <w:t xml:space="preserve">model </w:t>
            </w:r>
            <w:r w:rsidRPr="00B06032">
              <w:rPr>
                <w:rFonts w:ascii="Century Gothic" w:hAnsi="Century Gothic"/>
                <w:sz w:val="20"/>
                <w:szCs w:val="20"/>
                <w:vertAlign w:val="superscript"/>
                <w:lang w:val="de-DE"/>
              </w:rPr>
              <w:t>1)</w:t>
            </w:r>
          </w:p>
        </w:tc>
        <w:tc>
          <w:tcPr>
            <w:tcW w:w="1524" w:type="dxa"/>
            <w:tcBorders>
              <w:top w:val="single" w:sz="6" w:space="0" w:color="00000A"/>
              <w:left w:val="single" w:sz="6" w:space="0" w:color="00000A"/>
              <w:bottom w:val="single" w:sz="6" w:space="0" w:color="00000A"/>
              <w:right w:val="single" w:sz="6" w:space="0" w:color="00000A"/>
            </w:tcBorders>
            <w:shd w:val="clear" w:color="auto" w:fill="FFFFFF"/>
            <w:hideMark/>
          </w:tcPr>
          <w:p w:rsidR="00090350" w:rsidRDefault="00090350" w:rsidP="00A766F5">
            <w:pPr>
              <w:shd w:val="clear" w:color="auto" w:fill="FFFFFF"/>
              <w:ind w:left="81"/>
              <w:jc w:val="center"/>
              <w:rPr>
                <w:rFonts w:ascii="Century Gothic" w:hAnsi="Century Gothic"/>
                <w:b/>
                <w:color w:val="auto"/>
                <w:sz w:val="18"/>
                <w:szCs w:val="18"/>
              </w:rPr>
            </w:pPr>
            <w:r w:rsidRPr="00DB3275">
              <w:rPr>
                <w:rFonts w:ascii="Century Gothic" w:hAnsi="Century Gothic"/>
                <w:b/>
                <w:color w:val="auto"/>
                <w:sz w:val="18"/>
                <w:szCs w:val="18"/>
              </w:rPr>
              <w:t xml:space="preserve">Szacunkowa ilość </w:t>
            </w:r>
            <w:r>
              <w:rPr>
                <w:rFonts w:ascii="Century Gothic" w:hAnsi="Century Gothic"/>
                <w:b/>
                <w:color w:val="auto"/>
                <w:sz w:val="18"/>
                <w:szCs w:val="18"/>
              </w:rPr>
              <w:t>asortymentu</w:t>
            </w:r>
          </w:p>
          <w:p w:rsidR="00090350" w:rsidRPr="0048526B" w:rsidRDefault="00090350" w:rsidP="00A766F5">
            <w:pPr>
              <w:shd w:val="clear" w:color="auto" w:fill="FFFFFF"/>
              <w:ind w:left="81"/>
              <w:jc w:val="center"/>
              <w:rPr>
                <w:rFonts w:ascii="Century Gothic" w:hAnsi="Century Gothic"/>
                <w:b/>
                <w:color w:val="FF0000"/>
                <w:sz w:val="18"/>
                <w:szCs w:val="18"/>
              </w:rPr>
            </w:pPr>
            <w:r w:rsidRPr="0017526F">
              <w:rPr>
                <w:rFonts w:ascii="Century Gothic" w:hAnsi="Century Gothic"/>
                <w:b/>
                <w:color w:val="auto"/>
                <w:sz w:val="18"/>
                <w:szCs w:val="18"/>
              </w:rPr>
              <w:t>szt./zestaw</w:t>
            </w:r>
          </w:p>
        </w:tc>
        <w:tc>
          <w:tcPr>
            <w:tcW w:w="1394" w:type="dxa"/>
            <w:tcBorders>
              <w:top w:val="single" w:sz="6" w:space="0" w:color="00000A"/>
              <w:left w:val="single" w:sz="6" w:space="0" w:color="00000A"/>
              <w:bottom w:val="single" w:sz="6" w:space="0" w:color="00000A"/>
              <w:right w:val="single" w:sz="6" w:space="0" w:color="00000A"/>
            </w:tcBorders>
            <w:shd w:val="clear" w:color="auto" w:fill="FFFFFF"/>
            <w:hideMark/>
          </w:tcPr>
          <w:p w:rsidR="00090350" w:rsidRDefault="00090350" w:rsidP="00A766F5">
            <w:pPr>
              <w:shd w:val="clear" w:color="auto" w:fill="FFFFFF"/>
              <w:spacing w:line="245" w:lineRule="exact"/>
              <w:ind w:left="202"/>
              <w:jc w:val="center"/>
              <w:rPr>
                <w:rFonts w:ascii="Century Gothic" w:hAnsi="Century Gothic"/>
                <w:b/>
                <w:sz w:val="18"/>
                <w:szCs w:val="18"/>
              </w:rPr>
            </w:pPr>
            <w:r>
              <w:rPr>
                <w:rFonts w:ascii="Century Gothic" w:hAnsi="Century Gothic"/>
                <w:b/>
                <w:sz w:val="18"/>
                <w:szCs w:val="18"/>
              </w:rPr>
              <w:t>Cena jednostkowa netto w PLN</w:t>
            </w:r>
          </w:p>
          <w:p w:rsidR="00090350" w:rsidRDefault="00090350" w:rsidP="00A766F5">
            <w:pPr>
              <w:shd w:val="clear" w:color="auto" w:fill="FFFFFF"/>
              <w:spacing w:line="245" w:lineRule="exact"/>
              <w:ind w:left="202"/>
              <w:jc w:val="center"/>
              <w:rPr>
                <w:rFonts w:ascii="Century Gothic" w:hAnsi="Century Gothic"/>
                <w:b/>
                <w:sz w:val="18"/>
                <w:szCs w:val="18"/>
              </w:rPr>
            </w:pPr>
            <w:r>
              <w:rPr>
                <w:rFonts w:ascii="Century Gothic" w:hAnsi="Century Gothic"/>
                <w:b/>
                <w:sz w:val="18"/>
                <w:szCs w:val="18"/>
              </w:rPr>
              <w:t xml:space="preserve">za szt./zestaw </w:t>
            </w:r>
            <w:r w:rsidRPr="00CB045C">
              <w:rPr>
                <w:rFonts w:ascii="Century Gothic" w:eastAsia="SimSun" w:hAnsi="Century Gothic" w:cs="Times New Roman"/>
                <w:b/>
                <w:bCs/>
                <w:sz w:val="18"/>
                <w:szCs w:val="18"/>
                <w:vertAlign w:val="superscript"/>
                <w:lang w:bidi="ar-SA"/>
              </w:rPr>
              <w:t>2</w:t>
            </w:r>
            <w:r w:rsidRPr="00B06032">
              <w:rPr>
                <w:rFonts w:ascii="Century Gothic" w:eastAsia="SimSun" w:hAnsi="Century Gothic" w:cs="Times New Roman"/>
                <w:bCs/>
                <w:sz w:val="18"/>
                <w:szCs w:val="18"/>
                <w:vertAlign w:val="superscript"/>
                <w:lang w:bidi="ar-SA"/>
              </w:rPr>
              <w:t>)</w:t>
            </w:r>
          </w:p>
        </w:tc>
        <w:tc>
          <w:tcPr>
            <w:tcW w:w="1273" w:type="dxa"/>
            <w:tcBorders>
              <w:top w:val="single" w:sz="6" w:space="0" w:color="00000A"/>
              <w:left w:val="single" w:sz="6" w:space="0" w:color="00000A"/>
              <w:bottom w:val="single" w:sz="6" w:space="0" w:color="00000A"/>
              <w:right w:val="single" w:sz="4" w:space="0" w:color="auto"/>
            </w:tcBorders>
            <w:shd w:val="clear" w:color="auto" w:fill="FFFFFF"/>
            <w:hideMark/>
          </w:tcPr>
          <w:p w:rsidR="00090350" w:rsidRDefault="00090350" w:rsidP="00A766F5">
            <w:pPr>
              <w:shd w:val="clear" w:color="auto" w:fill="FFFFFF"/>
              <w:spacing w:line="245" w:lineRule="exact"/>
              <w:jc w:val="center"/>
              <w:rPr>
                <w:rFonts w:ascii="Century Gothic" w:hAnsi="Century Gothic"/>
                <w:b/>
                <w:sz w:val="18"/>
                <w:szCs w:val="18"/>
              </w:rPr>
            </w:pPr>
            <w:r>
              <w:rPr>
                <w:rFonts w:ascii="Century Gothic" w:hAnsi="Century Gothic"/>
                <w:b/>
                <w:sz w:val="18"/>
                <w:szCs w:val="18"/>
              </w:rPr>
              <w:t>Stawka</w:t>
            </w:r>
          </w:p>
          <w:p w:rsidR="00090350" w:rsidRDefault="00090350" w:rsidP="00A766F5">
            <w:pPr>
              <w:shd w:val="clear" w:color="auto" w:fill="FFFFFF"/>
              <w:spacing w:line="245" w:lineRule="exact"/>
              <w:jc w:val="center"/>
              <w:rPr>
                <w:rFonts w:ascii="Century Gothic" w:hAnsi="Century Gothic"/>
                <w:b/>
                <w:sz w:val="18"/>
                <w:szCs w:val="18"/>
              </w:rPr>
            </w:pPr>
            <w:r>
              <w:rPr>
                <w:rFonts w:ascii="Century Gothic" w:hAnsi="Century Gothic"/>
                <w:b/>
                <w:sz w:val="18"/>
                <w:szCs w:val="18"/>
              </w:rPr>
              <w:t>podatku</w:t>
            </w:r>
          </w:p>
          <w:p w:rsidR="00090350" w:rsidRDefault="00090350" w:rsidP="00A766F5">
            <w:pPr>
              <w:shd w:val="clear" w:color="auto" w:fill="FFFFFF"/>
              <w:spacing w:line="245" w:lineRule="exact"/>
              <w:jc w:val="center"/>
              <w:rPr>
                <w:rFonts w:ascii="Century Gothic" w:hAnsi="Century Gothic"/>
                <w:b/>
                <w:sz w:val="18"/>
                <w:szCs w:val="18"/>
              </w:rPr>
            </w:pPr>
            <w:r>
              <w:rPr>
                <w:rFonts w:ascii="Century Gothic" w:hAnsi="Century Gothic"/>
                <w:b/>
                <w:sz w:val="18"/>
                <w:szCs w:val="18"/>
              </w:rPr>
              <w:t>VAT  w %</w:t>
            </w:r>
            <w:r w:rsidRPr="00CB045C">
              <w:rPr>
                <w:rFonts w:ascii="Century Gothic" w:hAnsi="Century Gothic"/>
                <w:b/>
                <w:color w:val="auto"/>
                <w:sz w:val="20"/>
                <w:szCs w:val="20"/>
                <w:vertAlign w:val="superscript"/>
              </w:rPr>
              <w:t>1)</w:t>
            </w:r>
          </w:p>
        </w:tc>
        <w:tc>
          <w:tcPr>
            <w:tcW w:w="1843" w:type="dxa"/>
            <w:tcBorders>
              <w:top w:val="single" w:sz="6" w:space="0" w:color="00000A"/>
              <w:left w:val="single" w:sz="4" w:space="0" w:color="auto"/>
              <w:bottom w:val="single" w:sz="6" w:space="0" w:color="00000A"/>
              <w:right w:val="single" w:sz="6" w:space="0" w:color="00000A"/>
            </w:tcBorders>
            <w:shd w:val="clear" w:color="auto" w:fill="FFFFFF"/>
          </w:tcPr>
          <w:p w:rsidR="009076EE" w:rsidRPr="000D4F80" w:rsidRDefault="009076EE" w:rsidP="009076EE">
            <w:pPr>
              <w:autoSpaceDN w:val="0"/>
              <w:textAlignment w:val="auto"/>
              <w:rPr>
                <w:rFonts w:ascii="Century Gothic" w:eastAsia="SimSun" w:hAnsi="Century Gothic"/>
                <w:color w:val="auto"/>
                <w:kern w:val="3"/>
                <w:sz w:val="16"/>
                <w:szCs w:val="16"/>
              </w:rPr>
            </w:pPr>
            <w:r w:rsidRPr="000D4F80">
              <w:rPr>
                <w:rFonts w:ascii="Century Gothic" w:eastAsia="Times New Roman" w:hAnsi="Century Gothic" w:cs="Century Gothic"/>
                <w:b/>
                <w:bCs/>
                <w:i/>
                <w:color w:val="auto"/>
                <w:kern w:val="0"/>
                <w:sz w:val="16"/>
                <w:szCs w:val="16"/>
                <w:lang w:bidi="ar-SA"/>
              </w:rPr>
              <w:t>Wartość brutto</w:t>
            </w:r>
            <w:r>
              <w:rPr>
                <w:rFonts w:ascii="Century Gothic" w:eastAsia="Times New Roman" w:hAnsi="Century Gothic" w:cs="Century Gothic"/>
                <w:b/>
                <w:bCs/>
                <w:i/>
                <w:color w:val="auto"/>
                <w:kern w:val="0"/>
                <w:sz w:val="16"/>
                <w:szCs w:val="16"/>
                <w:lang w:bidi="ar-SA"/>
              </w:rPr>
              <w:t xml:space="preserve">  PLN</w:t>
            </w:r>
            <w:r w:rsidRPr="000D4F80">
              <w:rPr>
                <w:rFonts w:ascii="Century Gothic" w:eastAsia="Times New Roman" w:hAnsi="Century Gothic" w:cs="Century Gothic"/>
                <w:b/>
                <w:bCs/>
                <w:i/>
                <w:color w:val="auto"/>
                <w:kern w:val="0"/>
                <w:sz w:val="16"/>
                <w:szCs w:val="16"/>
                <w:lang w:bidi="ar-SA"/>
              </w:rPr>
              <w:t xml:space="preserve"> </w:t>
            </w:r>
            <w:r>
              <w:rPr>
                <w:rFonts w:ascii="Century Gothic" w:hAnsi="Century Gothic"/>
                <w:sz w:val="20"/>
                <w:szCs w:val="20"/>
                <w:vertAlign w:val="superscript"/>
              </w:rPr>
              <w:t>2)</w:t>
            </w:r>
            <w:r w:rsidRPr="000D4F80">
              <w:rPr>
                <w:rFonts w:ascii="Century Gothic" w:eastAsia="Times New Roman" w:hAnsi="Century Gothic" w:cs="Century Gothic"/>
                <w:b/>
                <w:bCs/>
                <w:i/>
                <w:color w:val="auto"/>
                <w:kern w:val="0"/>
                <w:sz w:val="16"/>
                <w:szCs w:val="16"/>
                <w:lang w:bidi="ar-SA"/>
              </w:rPr>
              <w:t xml:space="preserve"> </w:t>
            </w:r>
          </w:p>
          <w:p w:rsidR="00090350" w:rsidRDefault="009076EE" w:rsidP="009076EE">
            <w:pPr>
              <w:shd w:val="clear" w:color="auto" w:fill="FFFFFF"/>
              <w:spacing w:line="245" w:lineRule="exact"/>
              <w:jc w:val="center"/>
              <w:rPr>
                <w:rFonts w:ascii="Century Gothic" w:hAnsi="Century Gothic"/>
                <w:b/>
                <w:sz w:val="18"/>
                <w:szCs w:val="18"/>
              </w:rPr>
            </w:pPr>
            <w:r w:rsidRPr="000D4F80">
              <w:rPr>
                <w:rFonts w:ascii="Century Gothic" w:eastAsia="Times New Roman" w:hAnsi="Century Gothic" w:cs="Century Gothic"/>
                <w:i/>
                <w:color w:val="auto"/>
                <w:kern w:val="0"/>
                <w:sz w:val="16"/>
                <w:szCs w:val="16"/>
                <w:lang w:bidi="ar-SA"/>
              </w:rPr>
              <w:t xml:space="preserve">(kol. 3 x 4, powiększona o wartość podatku VAT wg  stawki wskazanej </w:t>
            </w:r>
            <w:r>
              <w:rPr>
                <w:rFonts w:ascii="Century Gothic" w:eastAsia="Times New Roman" w:hAnsi="Century Gothic" w:cs="Century Gothic"/>
                <w:i/>
                <w:color w:val="auto"/>
                <w:kern w:val="0"/>
                <w:sz w:val="16"/>
                <w:szCs w:val="16"/>
                <w:lang w:bidi="ar-SA"/>
              </w:rPr>
              <w:t xml:space="preserve">               </w:t>
            </w:r>
            <w:r w:rsidRPr="000D4F80">
              <w:rPr>
                <w:rFonts w:ascii="Century Gothic" w:eastAsia="Times New Roman" w:hAnsi="Century Gothic" w:cs="Century Gothic"/>
                <w:i/>
                <w:color w:val="auto"/>
                <w:kern w:val="0"/>
                <w:sz w:val="16"/>
                <w:szCs w:val="16"/>
                <w:lang w:bidi="ar-SA"/>
              </w:rPr>
              <w:t>w kol. 5)</w:t>
            </w:r>
          </w:p>
        </w:tc>
      </w:tr>
      <w:tr w:rsidR="00090350" w:rsidRPr="00F07CD1" w:rsidTr="009076EE">
        <w:trPr>
          <w:trHeight w:hRule="exact" w:val="236"/>
        </w:trPr>
        <w:tc>
          <w:tcPr>
            <w:tcW w:w="372" w:type="dxa"/>
            <w:tcBorders>
              <w:top w:val="single" w:sz="6" w:space="0" w:color="00000A"/>
              <w:left w:val="single" w:sz="6" w:space="0" w:color="00000A"/>
              <w:bottom w:val="single" w:sz="6" w:space="0" w:color="00000A"/>
              <w:right w:val="single" w:sz="6" w:space="0" w:color="00000A"/>
            </w:tcBorders>
            <w:shd w:val="clear" w:color="auto" w:fill="FFFFFF"/>
            <w:hideMark/>
          </w:tcPr>
          <w:p w:rsidR="00090350" w:rsidRDefault="00090350" w:rsidP="00A766F5">
            <w:pPr>
              <w:shd w:val="clear" w:color="auto" w:fill="FFFFFF"/>
              <w:ind w:left="62"/>
              <w:rPr>
                <w:rFonts w:ascii="Century Gothic" w:hAnsi="Century Gothic"/>
                <w:sz w:val="16"/>
                <w:szCs w:val="16"/>
              </w:rPr>
            </w:pPr>
            <w:r>
              <w:rPr>
                <w:rFonts w:ascii="Century Gothic" w:hAnsi="Century Gothic"/>
                <w:sz w:val="16"/>
                <w:szCs w:val="16"/>
              </w:rPr>
              <w:t>1</w:t>
            </w:r>
          </w:p>
        </w:tc>
        <w:tc>
          <w:tcPr>
            <w:tcW w:w="2189" w:type="dxa"/>
            <w:tcBorders>
              <w:top w:val="single" w:sz="6" w:space="0" w:color="00000A"/>
              <w:left w:val="single" w:sz="6" w:space="0" w:color="00000A"/>
              <w:bottom w:val="single" w:sz="6" w:space="0" w:color="00000A"/>
              <w:right w:val="single" w:sz="4" w:space="0" w:color="auto"/>
            </w:tcBorders>
            <w:shd w:val="clear" w:color="auto" w:fill="FFFFFF"/>
            <w:hideMark/>
          </w:tcPr>
          <w:p w:rsidR="00090350" w:rsidRDefault="00090350" w:rsidP="00A766F5">
            <w:pPr>
              <w:shd w:val="clear" w:color="auto" w:fill="FFFFFF"/>
              <w:ind w:left="1848"/>
              <w:rPr>
                <w:rFonts w:ascii="Century Gothic" w:hAnsi="Century Gothic"/>
                <w:sz w:val="16"/>
                <w:szCs w:val="16"/>
              </w:rPr>
            </w:pPr>
            <w:r>
              <w:rPr>
                <w:rFonts w:ascii="Century Gothic" w:hAnsi="Century Gothic"/>
                <w:sz w:val="16"/>
                <w:szCs w:val="16"/>
              </w:rPr>
              <w:t>2</w:t>
            </w:r>
          </w:p>
        </w:tc>
        <w:tc>
          <w:tcPr>
            <w:tcW w:w="1462" w:type="dxa"/>
            <w:tcBorders>
              <w:top w:val="single" w:sz="6" w:space="0" w:color="00000A"/>
              <w:left w:val="single" w:sz="4" w:space="0" w:color="auto"/>
              <w:bottom w:val="single" w:sz="6" w:space="0" w:color="00000A"/>
              <w:right w:val="single" w:sz="6" w:space="0" w:color="00000A"/>
            </w:tcBorders>
            <w:shd w:val="clear" w:color="auto" w:fill="FFFFFF"/>
          </w:tcPr>
          <w:p w:rsidR="00090350" w:rsidRDefault="00090350" w:rsidP="00A766F5">
            <w:pPr>
              <w:shd w:val="clear" w:color="auto" w:fill="FFFFFF"/>
              <w:rPr>
                <w:rFonts w:ascii="Century Gothic" w:hAnsi="Century Gothic"/>
                <w:sz w:val="16"/>
                <w:szCs w:val="16"/>
              </w:rPr>
            </w:pPr>
          </w:p>
        </w:tc>
        <w:tc>
          <w:tcPr>
            <w:tcW w:w="1524" w:type="dxa"/>
            <w:tcBorders>
              <w:top w:val="single" w:sz="6" w:space="0" w:color="00000A"/>
              <w:left w:val="single" w:sz="6" w:space="0" w:color="00000A"/>
              <w:bottom w:val="single" w:sz="6" w:space="0" w:color="00000A"/>
              <w:right w:val="single" w:sz="6" w:space="0" w:color="00000A"/>
            </w:tcBorders>
            <w:shd w:val="clear" w:color="auto" w:fill="FFFFFF"/>
            <w:hideMark/>
          </w:tcPr>
          <w:p w:rsidR="00090350" w:rsidRDefault="00090350" w:rsidP="00A766F5">
            <w:pPr>
              <w:shd w:val="clear" w:color="auto" w:fill="FFFFFF"/>
              <w:ind w:left="82"/>
              <w:rPr>
                <w:rFonts w:ascii="Century Gothic" w:hAnsi="Century Gothic"/>
                <w:sz w:val="16"/>
                <w:szCs w:val="16"/>
              </w:rPr>
            </w:pPr>
            <w:r>
              <w:rPr>
                <w:rFonts w:ascii="Century Gothic" w:hAnsi="Century Gothic"/>
                <w:sz w:val="16"/>
                <w:szCs w:val="16"/>
              </w:rPr>
              <w:t>3</w:t>
            </w:r>
          </w:p>
        </w:tc>
        <w:tc>
          <w:tcPr>
            <w:tcW w:w="1394" w:type="dxa"/>
            <w:tcBorders>
              <w:top w:val="single" w:sz="6" w:space="0" w:color="00000A"/>
              <w:left w:val="single" w:sz="6" w:space="0" w:color="00000A"/>
              <w:bottom w:val="single" w:sz="6" w:space="0" w:color="00000A"/>
              <w:right w:val="single" w:sz="6" w:space="0" w:color="00000A"/>
            </w:tcBorders>
            <w:shd w:val="clear" w:color="auto" w:fill="FFFFFF"/>
            <w:hideMark/>
          </w:tcPr>
          <w:p w:rsidR="00090350" w:rsidRDefault="00090350" w:rsidP="00A766F5">
            <w:pPr>
              <w:shd w:val="clear" w:color="auto" w:fill="FFFFFF"/>
              <w:jc w:val="center"/>
              <w:rPr>
                <w:rFonts w:ascii="Century Gothic" w:hAnsi="Century Gothic"/>
                <w:sz w:val="16"/>
                <w:szCs w:val="16"/>
              </w:rPr>
            </w:pPr>
            <w:r>
              <w:rPr>
                <w:rFonts w:ascii="Century Gothic" w:hAnsi="Century Gothic"/>
                <w:sz w:val="16"/>
                <w:szCs w:val="16"/>
              </w:rPr>
              <w:t>4</w:t>
            </w:r>
          </w:p>
        </w:tc>
        <w:tc>
          <w:tcPr>
            <w:tcW w:w="1273" w:type="dxa"/>
            <w:tcBorders>
              <w:top w:val="single" w:sz="6" w:space="0" w:color="00000A"/>
              <w:left w:val="single" w:sz="6" w:space="0" w:color="00000A"/>
              <w:bottom w:val="single" w:sz="6" w:space="0" w:color="00000A"/>
              <w:right w:val="single" w:sz="4" w:space="0" w:color="auto"/>
            </w:tcBorders>
            <w:shd w:val="clear" w:color="auto" w:fill="FFFFFF"/>
            <w:hideMark/>
          </w:tcPr>
          <w:p w:rsidR="00090350" w:rsidRDefault="009076EE" w:rsidP="00090350">
            <w:pPr>
              <w:shd w:val="clear" w:color="auto" w:fill="FFFFFF"/>
              <w:jc w:val="center"/>
              <w:rPr>
                <w:rFonts w:ascii="Century Gothic" w:hAnsi="Century Gothic"/>
                <w:sz w:val="16"/>
                <w:szCs w:val="16"/>
              </w:rPr>
            </w:pPr>
            <w:r>
              <w:rPr>
                <w:rFonts w:ascii="Century Gothic" w:hAnsi="Century Gothic"/>
                <w:sz w:val="16"/>
                <w:szCs w:val="16"/>
              </w:rPr>
              <w:t>5</w:t>
            </w:r>
          </w:p>
        </w:tc>
        <w:tc>
          <w:tcPr>
            <w:tcW w:w="1843" w:type="dxa"/>
            <w:tcBorders>
              <w:top w:val="single" w:sz="6" w:space="0" w:color="00000A"/>
              <w:left w:val="single" w:sz="4" w:space="0" w:color="auto"/>
              <w:bottom w:val="single" w:sz="6" w:space="0" w:color="00000A"/>
              <w:right w:val="single" w:sz="6" w:space="0" w:color="00000A"/>
            </w:tcBorders>
            <w:shd w:val="clear" w:color="auto" w:fill="FFFFFF"/>
          </w:tcPr>
          <w:p w:rsidR="00090350" w:rsidRDefault="009076EE" w:rsidP="00A766F5">
            <w:pPr>
              <w:shd w:val="clear" w:color="auto" w:fill="FFFFFF"/>
              <w:jc w:val="center"/>
              <w:rPr>
                <w:rFonts w:ascii="Century Gothic" w:hAnsi="Century Gothic"/>
                <w:sz w:val="16"/>
                <w:szCs w:val="16"/>
              </w:rPr>
            </w:pPr>
            <w:r>
              <w:rPr>
                <w:rFonts w:ascii="Century Gothic" w:hAnsi="Century Gothic"/>
                <w:sz w:val="16"/>
                <w:szCs w:val="16"/>
              </w:rPr>
              <w:t>6</w:t>
            </w:r>
          </w:p>
        </w:tc>
      </w:tr>
      <w:tr w:rsidR="00090350" w:rsidRPr="00F07CD1" w:rsidTr="009076EE">
        <w:trPr>
          <w:trHeight w:hRule="exact" w:val="842"/>
        </w:trPr>
        <w:tc>
          <w:tcPr>
            <w:tcW w:w="372" w:type="dxa"/>
            <w:tcBorders>
              <w:top w:val="single" w:sz="6" w:space="0" w:color="00000A"/>
              <w:left w:val="single" w:sz="6" w:space="0" w:color="00000A"/>
              <w:bottom w:val="single" w:sz="4" w:space="0" w:color="auto"/>
              <w:right w:val="single" w:sz="6" w:space="0" w:color="00000A"/>
            </w:tcBorders>
            <w:shd w:val="clear" w:color="auto" w:fill="FFFFFF"/>
            <w:hideMark/>
          </w:tcPr>
          <w:p w:rsidR="00090350" w:rsidRPr="004971EC" w:rsidRDefault="00090350" w:rsidP="00A766F5">
            <w:pPr>
              <w:shd w:val="clear" w:color="auto" w:fill="FFFFFF"/>
              <w:ind w:left="62"/>
              <w:rPr>
                <w:rFonts w:ascii="Century Gothic" w:hAnsi="Century Gothic"/>
                <w:sz w:val="18"/>
                <w:szCs w:val="18"/>
              </w:rPr>
            </w:pPr>
            <w:r w:rsidRPr="004971EC">
              <w:rPr>
                <w:rFonts w:ascii="Century Gothic" w:hAnsi="Century Gothic"/>
                <w:sz w:val="18"/>
                <w:szCs w:val="18"/>
              </w:rPr>
              <w:t>1</w:t>
            </w:r>
          </w:p>
        </w:tc>
        <w:tc>
          <w:tcPr>
            <w:tcW w:w="2189" w:type="dxa"/>
            <w:tcBorders>
              <w:top w:val="single" w:sz="6" w:space="0" w:color="00000A"/>
              <w:left w:val="single" w:sz="6" w:space="0" w:color="00000A"/>
              <w:bottom w:val="single" w:sz="4" w:space="0" w:color="auto"/>
              <w:right w:val="single" w:sz="4" w:space="0" w:color="auto"/>
            </w:tcBorders>
            <w:shd w:val="clear" w:color="auto" w:fill="FFFFFF"/>
          </w:tcPr>
          <w:p w:rsidR="00090350" w:rsidRPr="0085202C" w:rsidRDefault="00090350" w:rsidP="00A766F5">
            <w:pPr>
              <w:shd w:val="clear" w:color="auto" w:fill="FFFFFF"/>
              <w:spacing w:line="245" w:lineRule="exact"/>
              <w:ind w:right="494"/>
              <w:rPr>
                <w:rFonts w:ascii="Century Gothic" w:hAnsi="Century Gothic"/>
                <w:sz w:val="18"/>
                <w:szCs w:val="18"/>
              </w:rPr>
            </w:pPr>
            <w:r w:rsidRPr="0085202C">
              <w:rPr>
                <w:rFonts w:ascii="Century Gothic" w:hAnsi="Century Gothic" w:cs="Calibri"/>
                <w:sz w:val="18"/>
                <w:szCs w:val="18"/>
                <w:lang w:eastAsia="pl-PL"/>
              </w:rPr>
              <w:t>Kamera kopułowa IP w obudowie wandalodpornej</w:t>
            </w:r>
          </w:p>
        </w:tc>
        <w:tc>
          <w:tcPr>
            <w:tcW w:w="1462" w:type="dxa"/>
            <w:tcBorders>
              <w:top w:val="single" w:sz="6" w:space="0" w:color="00000A"/>
              <w:left w:val="single" w:sz="4" w:space="0" w:color="auto"/>
              <w:bottom w:val="single" w:sz="4" w:space="0" w:color="auto"/>
              <w:right w:val="single" w:sz="6" w:space="0" w:color="00000A"/>
            </w:tcBorders>
            <w:shd w:val="clear" w:color="auto" w:fill="FFFFFF"/>
          </w:tcPr>
          <w:p w:rsidR="00090350" w:rsidRDefault="00090350" w:rsidP="00A766F5">
            <w:pPr>
              <w:shd w:val="clear" w:color="auto" w:fill="FFFFFF"/>
              <w:spacing w:line="245" w:lineRule="exact"/>
              <w:ind w:right="494"/>
              <w:rPr>
                <w:rFonts w:ascii="Century Gothic" w:hAnsi="Century Gothic"/>
                <w:sz w:val="16"/>
                <w:szCs w:val="16"/>
              </w:rPr>
            </w:pPr>
          </w:p>
        </w:tc>
        <w:tc>
          <w:tcPr>
            <w:tcW w:w="1524" w:type="dxa"/>
            <w:tcBorders>
              <w:top w:val="single" w:sz="6" w:space="0" w:color="00000A"/>
              <w:left w:val="single" w:sz="6" w:space="0" w:color="00000A"/>
              <w:bottom w:val="single" w:sz="4" w:space="0" w:color="auto"/>
              <w:right w:val="single" w:sz="6" w:space="0" w:color="00000A"/>
            </w:tcBorders>
            <w:shd w:val="clear" w:color="auto" w:fill="FFFFFF"/>
          </w:tcPr>
          <w:p w:rsidR="00090350" w:rsidRPr="005674CF" w:rsidRDefault="00090350" w:rsidP="0085202C">
            <w:pPr>
              <w:shd w:val="clear" w:color="auto" w:fill="FFFFFF"/>
              <w:spacing w:line="245" w:lineRule="exact"/>
              <w:ind w:right="53" w:firstLine="115"/>
              <w:rPr>
                <w:rFonts w:ascii="Century Gothic" w:hAnsi="Century Gothic"/>
                <w:color w:val="FF0000"/>
                <w:sz w:val="18"/>
                <w:szCs w:val="18"/>
              </w:rPr>
            </w:pPr>
            <w:r w:rsidRPr="009D5410">
              <w:rPr>
                <w:rFonts w:ascii="Century Gothic" w:hAnsi="Century Gothic"/>
                <w:color w:val="auto"/>
                <w:sz w:val="18"/>
                <w:szCs w:val="18"/>
              </w:rPr>
              <w:t xml:space="preserve">      9 szt.</w:t>
            </w:r>
          </w:p>
        </w:tc>
        <w:tc>
          <w:tcPr>
            <w:tcW w:w="1394" w:type="dxa"/>
            <w:tcBorders>
              <w:top w:val="single" w:sz="6" w:space="0" w:color="00000A"/>
              <w:left w:val="single" w:sz="6" w:space="0" w:color="00000A"/>
              <w:bottom w:val="single" w:sz="4" w:space="0" w:color="auto"/>
              <w:right w:val="single" w:sz="6" w:space="0" w:color="00000A"/>
            </w:tcBorders>
            <w:shd w:val="clear" w:color="auto" w:fill="FFFFFF"/>
          </w:tcPr>
          <w:p w:rsidR="00090350" w:rsidRDefault="00090350" w:rsidP="00A766F5">
            <w:pPr>
              <w:shd w:val="clear" w:color="auto" w:fill="FFFFFF"/>
              <w:rPr>
                <w:rFonts w:ascii="Century Gothic" w:hAnsi="Century Gothic"/>
              </w:rPr>
            </w:pPr>
            <w:r>
              <w:rPr>
                <w:rFonts w:ascii="Century Gothic" w:hAnsi="Century Gothic"/>
              </w:rPr>
              <w:t xml:space="preserve">  </w:t>
            </w:r>
          </w:p>
        </w:tc>
        <w:tc>
          <w:tcPr>
            <w:tcW w:w="1273" w:type="dxa"/>
            <w:tcBorders>
              <w:top w:val="single" w:sz="6" w:space="0" w:color="00000A"/>
              <w:left w:val="single" w:sz="6" w:space="0" w:color="00000A"/>
              <w:bottom w:val="single" w:sz="4" w:space="0" w:color="auto"/>
              <w:right w:val="single" w:sz="4" w:space="0" w:color="auto"/>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c>
          <w:tcPr>
            <w:tcW w:w="1843" w:type="dxa"/>
            <w:tcBorders>
              <w:top w:val="single" w:sz="6" w:space="0" w:color="00000A"/>
              <w:left w:val="single" w:sz="4" w:space="0" w:color="auto"/>
              <w:bottom w:val="single" w:sz="4" w:space="0" w:color="auto"/>
              <w:right w:val="single" w:sz="6" w:space="0" w:color="00000A"/>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r>
      <w:tr w:rsidR="00090350" w:rsidRPr="00F07CD1" w:rsidTr="009076EE">
        <w:trPr>
          <w:trHeight w:hRule="exact" w:val="485"/>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090350" w:rsidRPr="004971EC" w:rsidRDefault="00090350" w:rsidP="00A766F5">
            <w:pPr>
              <w:shd w:val="clear" w:color="auto" w:fill="FFFFFF"/>
              <w:ind w:left="62"/>
              <w:rPr>
                <w:rFonts w:ascii="Century Gothic" w:hAnsi="Century Gothic"/>
                <w:sz w:val="18"/>
                <w:szCs w:val="18"/>
              </w:rPr>
            </w:pPr>
            <w:r w:rsidRPr="004971EC">
              <w:rPr>
                <w:rFonts w:ascii="Century Gothic" w:hAnsi="Century Gothic"/>
                <w:sz w:val="18"/>
                <w:szCs w:val="18"/>
              </w:rPr>
              <w:t>2</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090350" w:rsidRPr="0085202C" w:rsidRDefault="00090350" w:rsidP="00C90FE8">
            <w:pPr>
              <w:shd w:val="clear" w:color="auto" w:fill="FFFFFF"/>
              <w:spacing w:line="245" w:lineRule="exact"/>
              <w:ind w:right="494"/>
              <w:rPr>
                <w:rFonts w:ascii="Century Gothic" w:hAnsi="Century Gothic"/>
                <w:sz w:val="18"/>
                <w:szCs w:val="18"/>
              </w:rPr>
            </w:pPr>
            <w:r w:rsidRPr="0085202C">
              <w:rPr>
                <w:rFonts w:ascii="Century Gothic" w:hAnsi="Century Gothic"/>
                <w:sz w:val="18"/>
                <w:szCs w:val="18"/>
              </w:rPr>
              <w:t>Wideodomofon</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090350" w:rsidRDefault="00090350" w:rsidP="00A766F5">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090350" w:rsidRPr="005674CF" w:rsidRDefault="00090350" w:rsidP="00A766F5">
            <w:pPr>
              <w:shd w:val="clear" w:color="auto" w:fill="FFFFFF"/>
              <w:spacing w:line="245" w:lineRule="exact"/>
              <w:ind w:right="53" w:firstLine="115"/>
              <w:rPr>
                <w:rFonts w:ascii="Century Gothic" w:hAnsi="Century Gothic"/>
                <w:color w:val="FF0000"/>
                <w:sz w:val="18"/>
                <w:szCs w:val="18"/>
              </w:rPr>
            </w:pPr>
            <w:r w:rsidRPr="005674CF">
              <w:rPr>
                <w:rFonts w:ascii="Century Gothic" w:hAnsi="Century Gothic"/>
                <w:color w:val="FF0000"/>
                <w:sz w:val="18"/>
                <w:szCs w:val="18"/>
              </w:rPr>
              <w:t xml:space="preserve">    </w:t>
            </w:r>
            <w:r w:rsidRPr="009D5410">
              <w:rPr>
                <w:rFonts w:ascii="Century Gothic" w:hAnsi="Century Gothic"/>
                <w:color w:val="auto"/>
                <w:sz w:val="18"/>
                <w:szCs w:val="18"/>
              </w:rPr>
              <w:t xml:space="preserve"> 1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090350" w:rsidRDefault="00090350" w:rsidP="00A766F5">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r>
      <w:tr w:rsidR="00090350" w:rsidRPr="00F07CD1" w:rsidTr="009076EE">
        <w:trPr>
          <w:trHeight w:hRule="exact" w:val="275"/>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090350" w:rsidRPr="004971EC" w:rsidRDefault="00090350" w:rsidP="00A766F5">
            <w:pPr>
              <w:shd w:val="clear" w:color="auto" w:fill="FFFFFF"/>
              <w:ind w:left="62"/>
              <w:rPr>
                <w:rFonts w:ascii="Century Gothic" w:hAnsi="Century Gothic"/>
                <w:sz w:val="18"/>
                <w:szCs w:val="18"/>
              </w:rPr>
            </w:pPr>
            <w:r w:rsidRPr="004971EC">
              <w:rPr>
                <w:rFonts w:ascii="Century Gothic" w:hAnsi="Century Gothic"/>
                <w:sz w:val="18"/>
                <w:szCs w:val="18"/>
              </w:rPr>
              <w:t>3</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090350" w:rsidRPr="0085202C" w:rsidRDefault="00090350" w:rsidP="00C90FE8">
            <w:pPr>
              <w:shd w:val="clear" w:color="auto" w:fill="FFFFFF"/>
              <w:spacing w:line="245" w:lineRule="exact"/>
              <w:ind w:right="494"/>
              <w:rPr>
                <w:rFonts w:ascii="Century Gothic" w:hAnsi="Century Gothic"/>
                <w:sz w:val="18"/>
                <w:szCs w:val="18"/>
              </w:rPr>
            </w:pPr>
            <w:r w:rsidRPr="0085202C">
              <w:rPr>
                <w:rFonts w:ascii="Century Gothic" w:hAnsi="Century Gothic"/>
                <w:sz w:val="18"/>
                <w:szCs w:val="18"/>
              </w:rPr>
              <w:t xml:space="preserve">Serwer rejestrujący </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090350" w:rsidRDefault="00090350" w:rsidP="00A766F5">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090350" w:rsidRPr="005674CF" w:rsidRDefault="00090350" w:rsidP="00A766F5">
            <w:pPr>
              <w:shd w:val="clear" w:color="auto" w:fill="FFFFFF"/>
              <w:spacing w:line="245" w:lineRule="exact"/>
              <w:ind w:right="53" w:firstLine="115"/>
              <w:rPr>
                <w:rFonts w:ascii="Century Gothic" w:hAnsi="Century Gothic"/>
                <w:color w:val="FF0000"/>
                <w:sz w:val="18"/>
                <w:szCs w:val="18"/>
              </w:rPr>
            </w:pPr>
            <w:r w:rsidRPr="009D5410">
              <w:rPr>
                <w:rFonts w:ascii="Century Gothic" w:hAnsi="Century Gothic"/>
                <w:color w:val="auto"/>
                <w:sz w:val="18"/>
                <w:szCs w:val="18"/>
              </w:rPr>
              <w:t xml:space="preserve">     1 szt. </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090350" w:rsidRDefault="00090350" w:rsidP="00A766F5">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r>
      <w:tr w:rsidR="00090350" w:rsidRPr="00F07CD1" w:rsidTr="009076EE">
        <w:trPr>
          <w:trHeight w:hRule="exact" w:val="1086"/>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090350" w:rsidRPr="004971EC" w:rsidRDefault="00090350" w:rsidP="00A766F5">
            <w:pPr>
              <w:shd w:val="clear" w:color="auto" w:fill="FFFFFF"/>
              <w:ind w:left="62"/>
              <w:rPr>
                <w:rFonts w:ascii="Century Gothic" w:hAnsi="Century Gothic"/>
                <w:sz w:val="18"/>
                <w:szCs w:val="18"/>
              </w:rPr>
            </w:pPr>
            <w:r w:rsidRPr="004971EC">
              <w:rPr>
                <w:rFonts w:ascii="Century Gothic" w:hAnsi="Century Gothic"/>
                <w:sz w:val="18"/>
                <w:szCs w:val="18"/>
              </w:rPr>
              <w:t>4</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090350" w:rsidRPr="0085202C" w:rsidRDefault="00090350" w:rsidP="00A766F5">
            <w:pPr>
              <w:shd w:val="clear" w:color="auto" w:fill="FFFFFF"/>
              <w:spacing w:line="245" w:lineRule="exact"/>
              <w:ind w:right="494"/>
              <w:rPr>
                <w:rFonts w:ascii="Century Gothic" w:hAnsi="Century Gothic"/>
                <w:sz w:val="18"/>
                <w:szCs w:val="18"/>
              </w:rPr>
            </w:pPr>
            <w:r w:rsidRPr="0085202C">
              <w:rPr>
                <w:rFonts w:ascii="Century Gothic" w:hAnsi="Century Gothic" w:cs="Calibri"/>
                <w:sz w:val="18"/>
                <w:szCs w:val="18"/>
                <w:lang w:eastAsia="pl-PL"/>
              </w:rPr>
              <w:t>Stacja operatora z monitorem 21,5" klawiaturą i myszą w zestawie</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090350" w:rsidRDefault="00090350" w:rsidP="00A766F5">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090350" w:rsidRPr="005674CF" w:rsidRDefault="00090350" w:rsidP="004971EC">
            <w:pPr>
              <w:shd w:val="clear" w:color="auto" w:fill="FFFFFF"/>
              <w:spacing w:line="245" w:lineRule="exact"/>
              <w:ind w:right="53" w:firstLine="115"/>
              <w:rPr>
                <w:rFonts w:ascii="Century Gothic" w:hAnsi="Century Gothic"/>
                <w:color w:val="FF0000"/>
                <w:sz w:val="18"/>
                <w:szCs w:val="18"/>
              </w:rPr>
            </w:pPr>
            <w:r w:rsidRPr="009D5410">
              <w:rPr>
                <w:rFonts w:ascii="Century Gothic" w:hAnsi="Century Gothic"/>
                <w:color w:val="auto"/>
                <w:sz w:val="18"/>
                <w:szCs w:val="18"/>
              </w:rPr>
              <w:t xml:space="preserve">   2 zestawy</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090350" w:rsidRDefault="00090350" w:rsidP="00A766F5">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r>
      <w:tr w:rsidR="00090350" w:rsidRPr="00F07CD1" w:rsidTr="009076EE">
        <w:trPr>
          <w:trHeight w:hRule="exact" w:val="315"/>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090350" w:rsidRPr="004971EC" w:rsidRDefault="00090350" w:rsidP="00A766F5">
            <w:pPr>
              <w:shd w:val="clear" w:color="auto" w:fill="FFFFFF"/>
              <w:ind w:left="62"/>
              <w:rPr>
                <w:rFonts w:ascii="Century Gothic" w:hAnsi="Century Gothic"/>
                <w:sz w:val="18"/>
                <w:szCs w:val="18"/>
              </w:rPr>
            </w:pPr>
            <w:r w:rsidRPr="004971EC">
              <w:rPr>
                <w:rFonts w:ascii="Century Gothic" w:hAnsi="Century Gothic"/>
                <w:sz w:val="18"/>
                <w:szCs w:val="18"/>
              </w:rPr>
              <w:t>5</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090350" w:rsidRPr="00683FBE" w:rsidRDefault="00090350" w:rsidP="00A766F5">
            <w:pPr>
              <w:shd w:val="clear" w:color="auto" w:fill="FFFFFF"/>
              <w:spacing w:line="245" w:lineRule="exact"/>
              <w:ind w:right="494"/>
              <w:rPr>
                <w:rFonts w:ascii="Century Gothic" w:hAnsi="Century Gothic"/>
                <w:b/>
                <w:sz w:val="18"/>
                <w:szCs w:val="18"/>
              </w:rPr>
            </w:pPr>
            <w:r w:rsidRPr="00683FBE">
              <w:rPr>
                <w:rFonts w:ascii="Century Gothic" w:hAnsi="Century Gothic" w:cs="Calibri"/>
                <w:sz w:val="18"/>
                <w:szCs w:val="18"/>
                <w:lang w:eastAsia="pl-PL"/>
              </w:rPr>
              <w:t>Switch PoE</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090350" w:rsidRDefault="00090350" w:rsidP="00A766F5">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090350" w:rsidRPr="009D5410" w:rsidRDefault="00090350" w:rsidP="00683FBE">
            <w:pPr>
              <w:shd w:val="clear" w:color="auto" w:fill="FFFFFF"/>
              <w:spacing w:line="245" w:lineRule="exact"/>
              <w:ind w:right="53" w:firstLine="115"/>
              <w:jc w:val="center"/>
              <w:rPr>
                <w:rFonts w:ascii="Century Gothic" w:hAnsi="Century Gothic"/>
                <w:color w:val="auto"/>
                <w:sz w:val="18"/>
                <w:szCs w:val="18"/>
              </w:rPr>
            </w:pPr>
            <w:r w:rsidRPr="009D5410">
              <w:rPr>
                <w:rFonts w:ascii="Century Gothic" w:hAnsi="Century Gothic"/>
                <w:color w:val="auto"/>
                <w:sz w:val="18"/>
                <w:szCs w:val="18"/>
              </w:rPr>
              <w:t>1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090350" w:rsidRDefault="00090350" w:rsidP="00A766F5">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r>
      <w:tr w:rsidR="00090350" w:rsidRPr="00F07CD1" w:rsidTr="009076EE">
        <w:trPr>
          <w:trHeight w:hRule="exact" w:val="315"/>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090350" w:rsidRPr="004971EC" w:rsidRDefault="00090350" w:rsidP="00A766F5">
            <w:pPr>
              <w:shd w:val="clear" w:color="auto" w:fill="FFFFFF"/>
              <w:ind w:left="62"/>
              <w:rPr>
                <w:rFonts w:ascii="Century Gothic" w:hAnsi="Century Gothic"/>
                <w:sz w:val="18"/>
                <w:szCs w:val="18"/>
              </w:rPr>
            </w:pPr>
            <w:r w:rsidRPr="004971EC">
              <w:rPr>
                <w:rFonts w:ascii="Century Gothic" w:hAnsi="Century Gothic"/>
                <w:sz w:val="18"/>
                <w:szCs w:val="18"/>
              </w:rPr>
              <w:t>6</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090350" w:rsidRPr="00683FBE" w:rsidRDefault="00090350" w:rsidP="00A766F5">
            <w:pPr>
              <w:shd w:val="clear" w:color="auto" w:fill="FFFFFF"/>
              <w:spacing w:line="245" w:lineRule="exact"/>
              <w:ind w:right="494"/>
              <w:rPr>
                <w:rFonts w:ascii="Century Gothic" w:hAnsi="Century Gothic"/>
                <w:b/>
                <w:sz w:val="18"/>
                <w:szCs w:val="18"/>
              </w:rPr>
            </w:pPr>
            <w:r w:rsidRPr="00683FBE">
              <w:rPr>
                <w:rFonts w:ascii="Century Gothic" w:hAnsi="Century Gothic" w:cs="Calibri"/>
                <w:sz w:val="18"/>
                <w:szCs w:val="18"/>
                <w:lang w:eastAsia="pl-PL"/>
              </w:rPr>
              <w:t>UPS 2000VA</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090350" w:rsidRDefault="00090350" w:rsidP="00A766F5">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090350" w:rsidRPr="009D5410" w:rsidRDefault="00090350" w:rsidP="00683FBE">
            <w:pPr>
              <w:shd w:val="clear" w:color="auto" w:fill="FFFFFF"/>
              <w:spacing w:line="245" w:lineRule="exact"/>
              <w:ind w:right="53" w:firstLine="115"/>
              <w:jc w:val="center"/>
              <w:rPr>
                <w:rFonts w:ascii="Century Gothic" w:hAnsi="Century Gothic"/>
                <w:color w:val="auto"/>
                <w:sz w:val="18"/>
                <w:szCs w:val="18"/>
              </w:rPr>
            </w:pPr>
            <w:r w:rsidRPr="009D5410">
              <w:rPr>
                <w:rFonts w:ascii="Century Gothic" w:hAnsi="Century Gothic"/>
                <w:color w:val="auto"/>
                <w:sz w:val="18"/>
                <w:szCs w:val="18"/>
              </w:rPr>
              <w:t>1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090350" w:rsidRDefault="00090350" w:rsidP="00A766F5">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r>
      <w:tr w:rsidR="00090350" w:rsidRPr="00F07CD1" w:rsidTr="009076EE">
        <w:trPr>
          <w:trHeight w:hRule="exact" w:val="315"/>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090350" w:rsidRPr="004971EC" w:rsidRDefault="00090350" w:rsidP="00A766F5">
            <w:pPr>
              <w:shd w:val="clear" w:color="auto" w:fill="FFFFFF"/>
              <w:ind w:left="62"/>
              <w:rPr>
                <w:rFonts w:ascii="Century Gothic" w:hAnsi="Century Gothic"/>
                <w:sz w:val="18"/>
                <w:szCs w:val="18"/>
              </w:rPr>
            </w:pPr>
            <w:r w:rsidRPr="004971EC">
              <w:rPr>
                <w:rFonts w:ascii="Century Gothic" w:hAnsi="Century Gothic"/>
                <w:sz w:val="18"/>
                <w:szCs w:val="18"/>
              </w:rPr>
              <w:t>7</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090350" w:rsidRPr="00683FBE" w:rsidRDefault="00090350" w:rsidP="00A766F5">
            <w:pPr>
              <w:shd w:val="clear" w:color="auto" w:fill="FFFFFF"/>
              <w:spacing w:line="245" w:lineRule="exact"/>
              <w:ind w:right="494"/>
              <w:rPr>
                <w:rFonts w:ascii="Century Gothic" w:hAnsi="Century Gothic"/>
                <w:b/>
                <w:sz w:val="18"/>
                <w:szCs w:val="18"/>
              </w:rPr>
            </w:pPr>
            <w:r w:rsidRPr="00683FBE">
              <w:rPr>
                <w:rFonts w:ascii="Century Gothic" w:hAnsi="Century Gothic" w:cs="Calibri"/>
                <w:sz w:val="18"/>
                <w:szCs w:val="18"/>
                <w:lang w:eastAsia="pl-PL"/>
              </w:rPr>
              <w:t>GSC Sipelia Base Package</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090350" w:rsidRDefault="00090350" w:rsidP="00A766F5">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090350" w:rsidRPr="009D5410" w:rsidRDefault="00090350" w:rsidP="00683FBE">
            <w:pPr>
              <w:shd w:val="clear" w:color="auto" w:fill="FFFFFF"/>
              <w:spacing w:line="245" w:lineRule="exact"/>
              <w:ind w:right="53" w:firstLine="115"/>
              <w:jc w:val="center"/>
              <w:rPr>
                <w:rFonts w:ascii="Century Gothic" w:hAnsi="Century Gothic"/>
                <w:color w:val="auto"/>
                <w:sz w:val="18"/>
                <w:szCs w:val="18"/>
              </w:rPr>
            </w:pPr>
            <w:r w:rsidRPr="009D5410">
              <w:rPr>
                <w:rFonts w:ascii="Century Gothic" w:hAnsi="Century Gothic"/>
                <w:color w:val="auto"/>
                <w:sz w:val="18"/>
                <w:szCs w:val="18"/>
              </w:rPr>
              <w:t>1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090350" w:rsidRDefault="00090350" w:rsidP="00A766F5">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r>
      <w:tr w:rsidR="00090350" w:rsidRPr="00F07CD1" w:rsidTr="009076EE">
        <w:trPr>
          <w:trHeight w:hRule="exact" w:val="760"/>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090350" w:rsidRPr="004971EC" w:rsidRDefault="00090350" w:rsidP="00A766F5">
            <w:pPr>
              <w:shd w:val="clear" w:color="auto" w:fill="FFFFFF"/>
              <w:ind w:left="62"/>
              <w:rPr>
                <w:rFonts w:ascii="Century Gothic" w:hAnsi="Century Gothic"/>
                <w:sz w:val="18"/>
                <w:szCs w:val="18"/>
              </w:rPr>
            </w:pPr>
            <w:r w:rsidRPr="004971EC">
              <w:rPr>
                <w:rFonts w:ascii="Century Gothic" w:hAnsi="Century Gothic"/>
                <w:sz w:val="18"/>
                <w:szCs w:val="18"/>
              </w:rPr>
              <w:t>8</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090350" w:rsidRPr="00683FBE" w:rsidRDefault="00090350" w:rsidP="00A766F5">
            <w:pPr>
              <w:shd w:val="clear" w:color="auto" w:fill="FFFFFF"/>
              <w:spacing w:line="245" w:lineRule="exact"/>
              <w:ind w:right="494"/>
              <w:rPr>
                <w:rFonts w:ascii="Century Gothic" w:hAnsi="Century Gothic"/>
                <w:b/>
                <w:sz w:val="18"/>
                <w:szCs w:val="18"/>
              </w:rPr>
            </w:pPr>
            <w:r w:rsidRPr="00683FBE">
              <w:rPr>
                <w:rFonts w:ascii="Century Gothic" w:hAnsi="Century Gothic" w:cs="Calibri"/>
                <w:sz w:val="18"/>
                <w:szCs w:val="18"/>
                <w:lang w:eastAsia="pl-PL"/>
              </w:rPr>
              <w:t>1 Standard Connection to an Intercom Station</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090350" w:rsidRDefault="00090350" w:rsidP="00A766F5">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090350" w:rsidRPr="009D5410" w:rsidRDefault="00090350" w:rsidP="00683FBE">
            <w:pPr>
              <w:shd w:val="clear" w:color="auto" w:fill="FFFFFF"/>
              <w:spacing w:line="245" w:lineRule="exact"/>
              <w:ind w:right="53" w:firstLine="115"/>
              <w:jc w:val="center"/>
              <w:rPr>
                <w:rFonts w:ascii="Century Gothic" w:hAnsi="Century Gothic"/>
                <w:color w:val="auto"/>
                <w:sz w:val="18"/>
                <w:szCs w:val="18"/>
              </w:rPr>
            </w:pPr>
            <w:r w:rsidRPr="009D5410">
              <w:rPr>
                <w:rFonts w:ascii="Century Gothic" w:hAnsi="Century Gothic"/>
                <w:color w:val="auto"/>
                <w:sz w:val="18"/>
                <w:szCs w:val="18"/>
              </w:rPr>
              <w:t>1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090350" w:rsidRDefault="00090350" w:rsidP="00A766F5">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r>
      <w:tr w:rsidR="00090350" w:rsidRPr="00F07CD1" w:rsidTr="009076EE">
        <w:trPr>
          <w:trHeight w:hRule="exact" w:val="563"/>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090350" w:rsidRPr="004971EC" w:rsidRDefault="00090350" w:rsidP="00A766F5">
            <w:pPr>
              <w:shd w:val="clear" w:color="auto" w:fill="FFFFFF"/>
              <w:ind w:left="62"/>
              <w:rPr>
                <w:rFonts w:ascii="Century Gothic" w:hAnsi="Century Gothic"/>
                <w:sz w:val="18"/>
                <w:szCs w:val="18"/>
              </w:rPr>
            </w:pPr>
            <w:r w:rsidRPr="004971EC">
              <w:rPr>
                <w:rFonts w:ascii="Century Gothic" w:hAnsi="Century Gothic"/>
                <w:sz w:val="18"/>
                <w:szCs w:val="18"/>
              </w:rPr>
              <w:t>9</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090350" w:rsidRPr="002D70A8" w:rsidRDefault="00090350" w:rsidP="00A766F5">
            <w:pPr>
              <w:shd w:val="clear" w:color="auto" w:fill="FFFFFF"/>
              <w:spacing w:line="245" w:lineRule="exact"/>
              <w:ind w:right="494"/>
              <w:rPr>
                <w:rFonts w:ascii="Century Gothic" w:hAnsi="Century Gothic"/>
                <w:b/>
                <w:sz w:val="18"/>
                <w:szCs w:val="18"/>
              </w:rPr>
            </w:pPr>
            <w:r w:rsidRPr="002D70A8">
              <w:rPr>
                <w:rFonts w:ascii="Century Gothic" w:hAnsi="Century Gothic" w:cs="Calibri"/>
                <w:sz w:val="18"/>
                <w:szCs w:val="18"/>
                <w:lang w:eastAsia="pl-PL"/>
              </w:rPr>
              <w:t>GSC Omnicast™ Standard Package</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090350" w:rsidRDefault="00090350" w:rsidP="00A766F5">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090350" w:rsidRPr="009D5410" w:rsidRDefault="00090350" w:rsidP="002D70A8">
            <w:pPr>
              <w:shd w:val="clear" w:color="auto" w:fill="FFFFFF"/>
              <w:spacing w:line="245" w:lineRule="exact"/>
              <w:ind w:right="53" w:firstLine="115"/>
              <w:jc w:val="center"/>
              <w:rPr>
                <w:rFonts w:ascii="Century Gothic" w:hAnsi="Century Gothic"/>
                <w:color w:val="auto"/>
                <w:sz w:val="18"/>
                <w:szCs w:val="18"/>
              </w:rPr>
            </w:pPr>
            <w:r w:rsidRPr="009D5410">
              <w:rPr>
                <w:rFonts w:ascii="Century Gothic" w:hAnsi="Century Gothic"/>
                <w:color w:val="auto"/>
                <w:sz w:val="18"/>
                <w:szCs w:val="18"/>
              </w:rPr>
              <w:t>1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090350" w:rsidRDefault="00090350" w:rsidP="00A766F5">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090350" w:rsidRPr="00F07CD1" w:rsidRDefault="00090350" w:rsidP="00A766F5">
            <w:pPr>
              <w:shd w:val="clear" w:color="auto" w:fill="FFFFFF"/>
              <w:jc w:val="center"/>
              <w:rPr>
                <w:rFonts w:ascii="Century Gothic" w:eastAsia="Times New Roman" w:hAnsi="Century Gothic"/>
              </w:rPr>
            </w:pPr>
          </w:p>
        </w:tc>
      </w:tr>
      <w:tr w:rsidR="00090350" w:rsidRPr="00F07CD1" w:rsidTr="009076EE">
        <w:trPr>
          <w:trHeight w:hRule="exact" w:val="315"/>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090350" w:rsidRPr="004971EC" w:rsidRDefault="00090350" w:rsidP="002D70A8">
            <w:pPr>
              <w:shd w:val="clear" w:color="auto" w:fill="FFFFFF"/>
              <w:ind w:left="62"/>
              <w:rPr>
                <w:rFonts w:ascii="Century Gothic" w:hAnsi="Century Gothic"/>
                <w:sz w:val="18"/>
                <w:szCs w:val="18"/>
              </w:rPr>
            </w:pPr>
            <w:r w:rsidRPr="004971EC">
              <w:rPr>
                <w:rFonts w:ascii="Century Gothic" w:hAnsi="Century Gothic"/>
                <w:sz w:val="18"/>
                <w:szCs w:val="18"/>
              </w:rPr>
              <w:t>10</w:t>
            </w:r>
          </w:p>
        </w:tc>
        <w:tc>
          <w:tcPr>
            <w:tcW w:w="2189" w:type="dxa"/>
            <w:tcBorders>
              <w:top w:val="single" w:sz="4" w:space="0" w:color="auto"/>
              <w:left w:val="single" w:sz="6" w:space="0" w:color="00000A"/>
              <w:bottom w:val="single" w:sz="4" w:space="0" w:color="auto"/>
              <w:right w:val="single" w:sz="4" w:space="0" w:color="auto"/>
            </w:tcBorders>
            <w:shd w:val="clear" w:color="auto" w:fill="FFFFFF"/>
            <w:vAlign w:val="bottom"/>
          </w:tcPr>
          <w:p w:rsidR="00090350" w:rsidRPr="002D70A8" w:rsidRDefault="00090350" w:rsidP="002D70A8">
            <w:pPr>
              <w:suppressAutoHyphens w:val="0"/>
              <w:rPr>
                <w:rFonts w:ascii="Century Gothic" w:hAnsi="Century Gothic" w:cs="Calibri"/>
                <w:sz w:val="18"/>
                <w:szCs w:val="18"/>
                <w:lang w:eastAsia="pl-PL"/>
              </w:rPr>
            </w:pPr>
            <w:r w:rsidRPr="002D70A8">
              <w:rPr>
                <w:rFonts w:ascii="Century Gothic" w:hAnsi="Century Gothic" w:cs="Calibri"/>
                <w:sz w:val="18"/>
                <w:szCs w:val="18"/>
                <w:lang w:eastAsia="pl-PL"/>
              </w:rPr>
              <w:t>1 camera connection</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090350" w:rsidRDefault="00090350" w:rsidP="002D70A8">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090350" w:rsidRPr="009D5410" w:rsidRDefault="00090350" w:rsidP="002D70A8">
            <w:pPr>
              <w:shd w:val="clear" w:color="auto" w:fill="FFFFFF"/>
              <w:spacing w:line="245" w:lineRule="exact"/>
              <w:ind w:right="53" w:firstLine="115"/>
              <w:jc w:val="center"/>
              <w:rPr>
                <w:rFonts w:ascii="Century Gothic" w:hAnsi="Century Gothic"/>
                <w:color w:val="auto"/>
                <w:sz w:val="18"/>
                <w:szCs w:val="18"/>
              </w:rPr>
            </w:pPr>
            <w:r w:rsidRPr="009D5410">
              <w:rPr>
                <w:rFonts w:ascii="Century Gothic" w:hAnsi="Century Gothic"/>
                <w:color w:val="auto"/>
                <w:sz w:val="18"/>
                <w:szCs w:val="18"/>
              </w:rPr>
              <w:t>10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090350" w:rsidRDefault="00090350" w:rsidP="002D70A8">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090350" w:rsidRPr="00F07CD1" w:rsidRDefault="00090350" w:rsidP="002D70A8">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090350" w:rsidRPr="00F07CD1" w:rsidRDefault="00090350" w:rsidP="002D70A8">
            <w:pPr>
              <w:shd w:val="clear" w:color="auto" w:fill="FFFFFF"/>
              <w:jc w:val="center"/>
              <w:rPr>
                <w:rFonts w:ascii="Century Gothic" w:eastAsia="Times New Roman" w:hAnsi="Century Gothic"/>
              </w:rPr>
            </w:pPr>
          </w:p>
        </w:tc>
      </w:tr>
      <w:tr w:rsidR="00090350" w:rsidRPr="00F07CD1" w:rsidTr="009076EE">
        <w:trPr>
          <w:trHeight w:hRule="exact" w:val="315"/>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090350" w:rsidRPr="004971EC" w:rsidRDefault="00090350" w:rsidP="002D70A8">
            <w:pPr>
              <w:shd w:val="clear" w:color="auto" w:fill="FFFFFF"/>
              <w:ind w:left="62"/>
              <w:rPr>
                <w:rFonts w:ascii="Century Gothic" w:hAnsi="Century Gothic"/>
                <w:sz w:val="18"/>
                <w:szCs w:val="18"/>
              </w:rPr>
            </w:pPr>
            <w:r w:rsidRPr="004971EC">
              <w:rPr>
                <w:rFonts w:ascii="Century Gothic" w:hAnsi="Century Gothic"/>
                <w:sz w:val="18"/>
                <w:szCs w:val="18"/>
              </w:rPr>
              <w:t>11</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090350" w:rsidRPr="00CB045C" w:rsidRDefault="00090350" w:rsidP="002D70A8">
            <w:pPr>
              <w:shd w:val="clear" w:color="auto" w:fill="FFFFFF"/>
              <w:spacing w:line="245" w:lineRule="exact"/>
              <w:ind w:right="494"/>
              <w:rPr>
                <w:rFonts w:ascii="Century Gothic" w:hAnsi="Century Gothic"/>
                <w:b/>
                <w:sz w:val="18"/>
                <w:szCs w:val="18"/>
              </w:rPr>
            </w:pPr>
            <w:r w:rsidRPr="002D70A8">
              <w:rPr>
                <w:rFonts w:ascii="Century Gothic" w:hAnsi="Century Gothic" w:cs="Calibri"/>
                <w:sz w:val="20"/>
                <w:szCs w:val="20"/>
                <w:lang w:eastAsia="pl-PL"/>
              </w:rPr>
              <w:t>licencja federacji</w:t>
            </w:r>
            <w:r w:rsidRPr="004977D5">
              <w:rPr>
                <w:rFonts w:ascii="Calibri" w:hAnsi="Calibri" w:cs="Calibri"/>
                <w:szCs w:val="22"/>
                <w:lang w:eastAsia="pl-PL"/>
              </w:rPr>
              <w:t xml:space="preserve"> systemu Genetec Omnicast</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090350" w:rsidRDefault="00090350" w:rsidP="002D70A8">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090350" w:rsidRPr="009D5410" w:rsidRDefault="00090350" w:rsidP="002D70A8">
            <w:pPr>
              <w:shd w:val="clear" w:color="auto" w:fill="FFFFFF"/>
              <w:spacing w:line="245" w:lineRule="exact"/>
              <w:ind w:right="53" w:firstLine="115"/>
              <w:rPr>
                <w:rFonts w:ascii="Century Gothic" w:hAnsi="Century Gothic"/>
                <w:color w:val="auto"/>
                <w:sz w:val="18"/>
                <w:szCs w:val="18"/>
              </w:rPr>
            </w:pPr>
            <w:r w:rsidRPr="009D5410">
              <w:rPr>
                <w:rFonts w:ascii="Century Gothic" w:hAnsi="Century Gothic"/>
                <w:color w:val="auto"/>
                <w:sz w:val="20"/>
                <w:szCs w:val="20"/>
              </w:rPr>
              <w:t xml:space="preserve">    </w:t>
            </w:r>
            <w:r w:rsidR="00483AD3" w:rsidRPr="009D5410">
              <w:rPr>
                <w:rFonts w:ascii="Century Gothic" w:hAnsi="Century Gothic"/>
                <w:color w:val="auto"/>
                <w:sz w:val="20"/>
                <w:szCs w:val="20"/>
              </w:rPr>
              <w:t xml:space="preserve">  </w:t>
            </w:r>
            <w:r w:rsidRPr="009D5410">
              <w:rPr>
                <w:rFonts w:ascii="Century Gothic" w:hAnsi="Century Gothic"/>
                <w:color w:val="auto"/>
                <w:sz w:val="20"/>
                <w:szCs w:val="20"/>
              </w:rPr>
              <w:t xml:space="preserve"> </w:t>
            </w:r>
            <w:r w:rsidRPr="009D5410">
              <w:rPr>
                <w:rFonts w:ascii="Century Gothic" w:hAnsi="Century Gothic"/>
                <w:color w:val="auto"/>
                <w:sz w:val="18"/>
                <w:szCs w:val="18"/>
              </w:rPr>
              <w:t xml:space="preserve">1  szt. </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090350" w:rsidRDefault="00090350" w:rsidP="002D70A8">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090350" w:rsidRPr="00F07CD1" w:rsidRDefault="00090350" w:rsidP="002D70A8">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090350" w:rsidRPr="00F07CD1" w:rsidRDefault="00090350" w:rsidP="002D70A8">
            <w:pPr>
              <w:shd w:val="clear" w:color="auto" w:fill="FFFFFF"/>
              <w:jc w:val="center"/>
              <w:rPr>
                <w:rFonts w:ascii="Century Gothic" w:eastAsia="Times New Roman" w:hAnsi="Century Gothic"/>
              </w:rPr>
            </w:pPr>
          </w:p>
        </w:tc>
      </w:tr>
      <w:tr w:rsidR="009076EE" w:rsidRPr="00F07CD1" w:rsidTr="009076EE">
        <w:trPr>
          <w:trHeight w:hRule="exact" w:val="355"/>
        </w:trPr>
        <w:tc>
          <w:tcPr>
            <w:tcW w:w="8214" w:type="dxa"/>
            <w:gridSpan w:val="6"/>
            <w:tcBorders>
              <w:top w:val="single" w:sz="4" w:space="0" w:color="auto"/>
              <w:left w:val="single" w:sz="6" w:space="0" w:color="00000A"/>
              <w:bottom w:val="single" w:sz="6" w:space="0" w:color="00000A"/>
              <w:right w:val="single" w:sz="4" w:space="0" w:color="auto"/>
            </w:tcBorders>
            <w:shd w:val="clear" w:color="auto" w:fill="FFFFFF"/>
          </w:tcPr>
          <w:p w:rsidR="009076EE" w:rsidRPr="00F07CD1" w:rsidRDefault="009076EE" w:rsidP="002D70A8">
            <w:pPr>
              <w:shd w:val="clear" w:color="auto" w:fill="FFFFFF"/>
              <w:jc w:val="center"/>
              <w:rPr>
                <w:rFonts w:ascii="Century Gothic" w:eastAsia="Times New Roman" w:hAnsi="Century Gothic"/>
              </w:rPr>
            </w:pPr>
            <w:r>
              <w:rPr>
                <w:rFonts w:ascii="Century Gothic" w:hAnsi="Century Gothic"/>
                <w:b/>
                <w:sz w:val="18"/>
                <w:szCs w:val="18"/>
                <w:lang w:eastAsia="pl-PL"/>
              </w:rPr>
              <w:t xml:space="preserve">                                  </w:t>
            </w:r>
            <w:r w:rsidR="00AF5A9F">
              <w:rPr>
                <w:rFonts w:ascii="Century Gothic" w:hAnsi="Century Gothic"/>
                <w:b/>
                <w:sz w:val="18"/>
                <w:szCs w:val="18"/>
                <w:lang w:eastAsia="pl-PL"/>
              </w:rPr>
              <w:t xml:space="preserve">     </w:t>
            </w:r>
            <w:r>
              <w:rPr>
                <w:rFonts w:ascii="Century Gothic" w:hAnsi="Century Gothic"/>
                <w:b/>
                <w:sz w:val="18"/>
                <w:szCs w:val="18"/>
                <w:lang w:eastAsia="pl-PL"/>
              </w:rPr>
              <w:t xml:space="preserve"> </w:t>
            </w:r>
            <w:r w:rsidRPr="00EA124E">
              <w:rPr>
                <w:rFonts w:ascii="Century Gothic" w:hAnsi="Century Gothic"/>
                <w:b/>
                <w:sz w:val="18"/>
                <w:szCs w:val="18"/>
                <w:lang w:eastAsia="pl-PL"/>
              </w:rPr>
              <w:t xml:space="preserve">Cena  oferty  brutto (suma  wartości brutto w PLN </w:t>
            </w:r>
            <w:r>
              <w:rPr>
                <w:rFonts w:ascii="Century Gothic" w:hAnsi="Century Gothic"/>
                <w:b/>
                <w:sz w:val="18"/>
                <w:szCs w:val="18"/>
                <w:lang w:eastAsia="pl-PL"/>
              </w:rPr>
              <w:t>–</w:t>
            </w:r>
            <w:r w:rsidRPr="00EA124E">
              <w:rPr>
                <w:rFonts w:ascii="Century Gothic" w:hAnsi="Century Gothic"/>
                <w:b/>
                <w:sz w:val="18"/>
                <w:szCs w:val="18"/>
                <w:lang w:eastAsia="pl-PL"/>
              </w:rPr>
              <w:t xml:space="preserve"> </w:t>
            </w:r>
            <w:r>
              <w:rPr>
                <w:rFonts w:ascii="Century Gothic" w:hAnsi="Century Gothic"/>
                <w:b/>
                <w:sz w:val="18"/>
                <w:szCs w:val="18"/>
                <w:lang w:eastAsia="pl-PL"/>
              </w:rPr>
              <w:t>koL. 6, poz. 1-11</w:t>
            </w:r>
            <w:r w:rsidR="0076492D">
              <w:rPr>
                <w:rFonts w:ascii="Century Gothic" w:hAnsi="Century Gothic"/>
                <w:b/>
                <w:sz w:val="18"/>
                <w:szCs w:val="18"/>
                <w:lang w:eastAsia="pl-PL"/>
              </w:rPr>
              <w:t>)</w:t>
            </w:r>
            <w:r>
              <w:rPr>
                <w:rFonts w:ascii="Century Gothic" w:hAnsi="Century Gothic"/>
                <w:b/>
                <w:sz w:val="18"/>
                <w:szCs w:val="18"/>
                <w:lang w:eastAsia="pl-PL"/>
              </w:rPr>
              <w:t xml:space="preserve">  </w:t>
            </w:r>
          </w:p>
        </w:tc>
        <w:tc>
          <w:tcPr>
            <w:tcW w:w="1843" w:type="dxa"/>
            <w:tcBorders>
              <w:top w:val="single" w:sz="4" w:space="0" w:color="auto"/>
              <w:left w:val="single" w:sz="4" w:space="0" w:color="auto"/>
              <w:bottom w:val="single" w:sz="6" w:space="0" w:color="00000A"/>
              <w:right w:val="single" w:sz="6" w:space="0" w:color="00000A"/>
            </w:tcBorders>
            <w:shd w:val="clear" w:color="auto" w:fill="FFFFFF"/>
          </w:tcPr>
          <w:p w:rsidR="009076EE" w:rsidRPr="00F07CD1" w:rsidRDefault="009076EE" w:rsidP="002D70A8">
            <w:pPr>
              <w:shd w:val="clear" w:color="auto" w:fill="FFFFFF"/>
              <w:jc w:val="center"/>
              <w:rPr>
                <w:rFonts w:ascii="Century Gothic" w:eastAsia="Times New Roman" w:hAnsi="Century Gothic"/>
              </w:rPr>
            </w:pPr>
          </w:p>
        </w:tc>
      </w:tr>
    </w:tbl>
    <w:p w:rsidR="00824B6A" w:rsidRPr="008D2652" w:rsidRDefault="00824B6A" w:rsidP="00824B6A">
      <w:pPr>
        <w:pStyle w:val="Akapitzlist"/>
        <w:widowControl w:val="0"/>
        <w:numPr>
          <w:ilvl w:val="1"/>
          <w:numId w:val="64"/>
        </w:numPr>
        <w:shd w:val="clear" w:color="auto" w:fill="FFFFFF"/>
        <w:tabs>
          <w:tab w:val="left" w:pos="426"/>
        </w:tabs>
        <w:spacing w:before="226" w:after="0" w:line="245" w:lineRule="exact"/>
        <w:ind w:hanging="2160"/>
        <w:rPr>
          <w:rFonts w:ascii="Century Gothic" w:eastAsia="Times New Roman" w:hAnsi="Century Gothic"/>
          <w:b/>
          <w:bCs/>
          <w:sz w:val="20"/>
          <w:szCs w:val="20"/>
          <w:lang w:val="pl-PL"/>
        </w:rPr>
      </w:pPr>
      <w:r>
        <w:rPr>
          <w:rFonts w:ascii="Century Gothic" w:hAnsi="Century Gothic"/>
          <w:b/>
          <w:bCs/>
          <w:sz w:val="20"/>
          <w:szCs w:val="20"/>
          <w:lang w:val="pl-PL"/>
        </w:rPr>
        <w:t xml:space="preserve">Oświadczamy, że: </w:t>
      </w:r>
    </w:p>
    <w:p w:rsidR="00824B6A" w:rsidRDefault="00824B6A" w:rsidP="0071666C">
      <w:pPr>
        <w:pStyle w:val="Akapitzlist"/>
        <w:widowControl w:val="0"/>
        <w:numPr>
          <w:ilvl w:val="0"/>
          <w:numId w:val="227"/>
        </w:numPr>
        <w:shd w:val="clear" w:color="auto" w:fill="FFFFFF"/>
        <w:tabs>
          <w:tab w:val="left" w:pos="426"/>
        </w:tabs>
        <w:spacing w:before="226" w:after="0" w:line="245" w:lineRule="exact"/>
        <w:ind w:left="426" w:hanging="284"/>
        <w:jc w:val="both"/>
        <w:rPr>
          <w:rFonts w:ascii="Century Gothic" w:hAnsi="Century Gothic"/>
          <w:sz w:val="20"/>
          <w:szCs w:val="20"/>
        </w:rPr>
      </w:pPr>
      <w:r>
        <w:rPr>
          <w:rFonts w:ascii="Century Gothic" w:eastAsia="Times New Roman" w:hAnsi="Century Gothic"/>
          <w:bCs/>
          <w:sz w:val="20"/>
          <w:szCs w:val="20"/>
          <w:lang w:val="pl-PL"/>
        </w:rPr>
        <w:t>Udzielamy</w:t>
      </w:r>
      <w:r w:rsidRPr="005A351E">
        <w:rPr>
          <w:rFonts w:ascii="Century Gothic" w:eastAsia="Times New Roman" w:hAnsi="Century Gothic"/>
          <w:bCs/>
          <w:sz w:val="20"/>
          <w:szCs w:val="20"/>
        </w:rPr>
        <w:t xml:space="preserve"> ……..</w:t>
      </w:r>
      <w:r w:rsidRPr="005A351E">
        <w:rPr>
          <w:rFonts w:ascii="Century Gothic" w:eastAsia="Times New Roman" w:hAnsi="Century Gothic"/>
          <w:bCs/>
          <w:sz w:val="16"/>
          <w:szCs w:val="16"/>
          <w:vertAlign w:val="superscript"/>
          <w:lang w:val="pl-PL"/>
        </w:rPr>
        <w:t>3</w:t>
      </w:r>
      <w:r>
        <w:rPr>
          <w:rFonts w:ascii="Century Gothic" w:eastAsia="Times New Roman" w:hAnsi="Century Gothic"/>
          <w:bCs/>
          <w:sz w:val="20"/>
          <w:szCs w:val="20"/>
          <w:lang w:val="pl-PL"/>
        </w:rPr>
        <w:t xml:space="preserve">) </w:t>
      </w:r>
      <w:r w:rsidRPr="005A351E">
        <w:rPr>
          <w:rFonts w:ascii="Century Gothic" w:eastAsia="Times New Roman" w:hAnsi="Century Gothic"/>
          <w:bCs/>
          <w:sz w:val="20"/>
          <w:szCs w:val="20"/>
        </w:rPr>
        <w:t xml:space="preserve"> m-cy </w:t>
      </w:r>
      <w:r>
        <w:rPr>
          <w:rFonts w:ascii="Century Gothic" w:eastAsia="Times New Roman" w:hAnsi="Century Gothic"/>
          <w:bCs/>
          <w:sz w:val="20"/>
          <w:szCs w:val="20"/>
        </w:rPr>
        <w:t xml:space="preserve">(min. </w:t>
      </w:r>
      <w:r w:rsidR="00FB6897">
        <w:rPr>
          <w:rFonts w:ascii="Century Gothic" w:eastAsia="Times New Roman" w:hAnsi="Century Gothic"/>
          <w:bCs/>
          <w:sz w:val="20"/>
          <w:szCs w:val="20"/>
          <w:lang w:val="pl-PL"/>
        </w:rPr>
        <w:t>24</w:t>
      </w:r>
      <w:r>
        <w:rPr>
          <w:rFonts w:ascii="Century Gothic" w:eastAsia="Times New Roman" w:hAnsi="Century Gothic"/>
          <w:bCs/>
          <w:sz w:val="20"/>
          <w:szCs w:val="20"/>
        </w:rPr>
        <w:t xml:space="preserve"> m-ce) </w:t>
      </w:r>
      <w:r w:rsidRPr="005A351E">
        <w:rPr>
          <w:rFonts w:ascii="Century Gothic" w:eastAsia="Times New Roman" w:hAnsi="Century Gothic"/>
          <w:bCs/>
          <w:sz w:val="20"/>
          <w:szCs w:val="20"/>
        </w:rPr>
        <w:t>gwarancji</w:t>
      </w:r>
      <w:r>
        <w:rPr>
          <w:rFonts w:ascii="Century Gothic" w:eastAsia="Times New Roman" w:hAnsi="Century Gothic"/>
          <w:bCs/>
          <w:sz w:val="20"/>
          <w:szCs w:val="20"/>
          <w:lang w:val="pl-PL"/>
        </w:rPr>
        <w:t xml:space="preserve"> i rękojmi na zestaw </w:t>
      </w:r>
      <w:r w:rsidRPr="005A351E">
        <w:rPr>
          <w:rFonts w:ascii="Century Gothic" w:eastAsia="Times New Roman" w:hAnsi="Century Gothic"/>
          <w:bCs/>
          <w:sz w:val="20"/>
          <w:szCs w:val="20"/>
        </w:rPr>
        <w:t xml:space="preserve"> </w:t>
      </w:r>
      <w:r w:rsidRPr="005A351E">
        <w:rPr>
          <w:rFonts w:ascii="Century Gothic" w:eastAsia="Times New Roman" w:hAnsi="Century Gothic"/>
          <w:sz w:val="20"/>
          <w:szCs w:val="20"/>
        </w:rPr>
        <w:t xml:space="preserve">licząc od dnia </w:t>
      </w:r>
      <w:r w:rsidRPr="005A351E">
        <w:rPr>
          <w:rFonts w:ascii="Century Gothic" w:hAnsi="Century Gothic"/>
          <w:sz w:val="20"/>
          <w:szCs w:val="20"/>
        </w:rPr>
        <w:t>zawarcia umowy wykonawczej.</w:t>
      </w:r>
    </w:p>
    <w:p w:rsidR="00824B6A" w:rsidRPr="00B91C33" w:rsidRDefault="000051D4" w:rsidP="0071666C">
      <w:pPr>
        <w:pStyle w:val="Akapitzlist"/>
        <w:widowControl w:val="0"/>
        <w:numPr>
          <w:ilvl w:val="0"/>
          <w:numId w:val="227"/>
        </w:numPr>
        <w:shd w:val="clear" w:color="auto" w:fill="FFFFFF"/>
        <w:tabs>
          <w:tab w:val="left" w:pos="442"/>
        </w:tabs>
        <w:spacing w:before="226" w:after="0" w:line="245" w:lineRule="exact"/>
        <w:ind w:left="426" w:hanging="284"/>
        <w:jc w:val="both"/>
        <w:rPr>
          <w:rFonts w:ascii="Century Gothic" w:hAnsi="Century Gothic"/>
          <w:sz w:val="20"/>
          <w:szCs w:val="20"/>
        </w:rPr>
      </w:pPr>
      <w:r>
        <w:rPr>
          <w:rFonts w:ascii="Century Gothic" w:hAnsi="Century Gothic"/>
          <w:sz w:val="20"/>
          <w:szCs w:val="20"/>
          <w:lang w:val="pl-PL"/>
        </w:rPr>
        <w:t xml:space="preserve">Asortyment </w:t>
      </w:r>
      <w:r w:rsidR="00824B6A">
        <w:rPr>
          <w:rFonts w:ascii="Century Gothic" w:hAnsi="Century Gothic"/>
          <w:sz w:val="20"/>
          <w:szCs w:val="20"/>
          <w:lang w:val="pl-PL"/>
        </w:rPr>
        <w:t xml:space="preserve"> zobowiązujemy  się dostarczyć w terminie </w:t>
      </w:r>
      <w:r w:rsidR="00824B6A" w:rsidRPr="00DE4813">
        <w:rPr>
          <w:rFonts w:ascii="Century Gothic" w:hAnsi="Century Gothic"/>
          <w:sz w:val="20"/>
          <w:szCs w:val="20"/>
        </w:rPr>
        <w:t xml:space="preserve">do </w:t>
      </w:r>
      <w:r w:rsidR="00B256F4">
        <w:rPr>
          <w:rFonts w:ascii="Century Gothic" w:hAnsi="Century Gothic"/>
          <w:sz w:val="20"/>
          <w:szCs w:val="20"/>
          <w:lang w:val="pl-PL"/>
        </w:rPr>
        <w:t xml:space="preserve">7 </w:t>
      </w:r>
      <w:r w:rsidR="00824B6A" w:rsidRPr="00DE4813">
        <w:rPr>
          <w:rFonts w:ascii="Century Gothic" w:eastAsia="Times New Roman" w:hAnsi="Century Gothic"/>
          <w:bCs/>
          <w:sz w:val="20"/>
          <w:szCs w:val="20"/>
        </w:rPr>
        <w:t>dni roboczych</w:t>
      </w:r>
      <w:r w:rsidR="00824B6A" w:rsidRPr="00DE4813">
        <w:rPr>
          <w:rFonts w:ascii="Century Gothic" w:eastAsia="Times New Roman" w:hAnsi="Century Gothic"/>
          <w:sz w:val="20"/>
          <w:szCs w:val="20"/>
        </w:rPr>
        <w:t xml:space="preserve"> licząc od dnia</w:t>
      </w:r>
      <w:r w:rsidR="00824B6A">
        <w:rPr>
          <w:rFonts w:ascii="Century Gothic" w:eastAsia="Times New Roman" w:hAnsi="Century Gothic"/>
          <w:sz w:val="20"/>
          <w:szCs w:val="20"/>
        </w:rPr>
        <w:t xml:space="preserve"> zawarcia umowy wykonawczej</w:t>
      </w:r>
      <w:r w:rsidR="00824B6A">
        <w:rPr>
          <w:rFonts w:ascii="Century Gothic" w:eastAsia="Times New Roman" w:hAnsi="Century Gothic"/>
          <w:sz w:val="20"/>
          <w:szCs w:val="20"/>
          <w:lang w:val="pl-PL"/>
        </w:rPr>
        <w:t xml:space="preserve">. </w:t>
      </w:r>
    </w:p>
    <w:p w:rsidR="00824B6A" w:rsidRPr="005A351E" w:rsidRDefault="00824B6A" w:rsidP="0071666C">
      <w:pPr>
        <w:pStyle w:val="Akapitzlist"/>
        <w:widowControl w:val="0"/>
        <w:numPr>
          <w:ilvl w:val="0"/>
          <w:numId w:val="227"/>
        </w:numPr>
        <w:shd w:val="clear" w:color="auto" w:fill="FFFFFF"/>
        <w:tabs>
          <w:tab w:val="left" w:pos="426"/>
        </w:tabs>
        <w:spacing w:before="226" w:after="0" w:line="245" w:lineRule="exact"/>
        <w:ind w:left="426" w:hanging="284"/>
        <w:jc w:val="both"/>
        <w:rPr>
          <w:rFonts w:ascii="Century Gothic" w:hAnsi="Century Gothic"/>
          <w:sz w:val="20"/>
          <w:szCs w:val="20"/>
        </w:rPr>
      </w:pPr>
      <w:r>
        <w:rPr>
          <w:rFonts w:ascii="Century Gothic" w:eastAsia="Times New Roman" w:hAnsi="Century Gothic"/>
          <w:sz w:val="20"/>
          <w:szCs w:val="20"/>
          <w:lang w:val="pl-PL"/>
        </w:rPr>
        <w:t xml:space="preserve">Dostarczymy i zrealizujemy przedmiot  zamówienia zgodnie  z wymogami zawartymi                             w załączniku nr 8 </w:t>
      </w:r>
      <w:r w:rsidR="00B256F4">
        <w:rPr>
          <w:rFonts w:ascii="Century Gothic" w:eastAsia="Times New Roman" w:hAnsi="Century Gothic"/>
          <w:sz w:val="20"/>
          <w:szCs w:val="20"/>
          <w:lang w:val="pl-PL"/>
        </w:rPr>
        <w:t xml:space="preserve">D </w:t>
      </w:r>
      <w:r>
        <w:rPr>
          <w:rFonts w:ascii="Century Gothic" w:eastAsia="Times New Roman" w:hAnsi="Century Gothic"/>
          <w:sz w:val="20"/>
          <w:szCs w:val="20"/>
          <w:lang w:val="pl-PL"/>
        </w:rPr>
        <w:t xml:space="preserve">do SWZ. </w:t>
      </w:r>
    </w:p>
    <w:p w:rsidR="00824B6A" w:rsidRDefault="00824B6A" w:rsidP="00824B6A">
      <w:pPr>
        <w:tabs>
          <w:tab w:val="center" w:pos="4536"/>
          <w:tab w:val="right" w:pos="9072"/>
        </w:tabs>
        <w:rPr>
          <w:rFonts w:ascii="Century Gothic" w:hAnsi="Century Gothic"/>
          <w:b/>
          <w:sz w:val="20"/>
          <w:szCs w:val="20"/>
        </w:rPr>
      </w:pPr>
      <w:r>
        <w:rPr>
          <w:rFonts w:ascii="Century Gothic" w:hAnsi="Century Gothic"/>
          <w:b/>
          <w:sz w:val="20"/>
          <w:szCs w:val="20"/>
        </w:rPr>
        <w:lastRenderedPageBreak/>
        <w:t xml:space="preserve">III. </w:t>
      </w:r>
      <w:r w:rsidRPr="00B06032">
        <w:rPr>
          <w:rFonts w:ascii="Century Gothic" w:hAnsi="Century Gothic"/>
          <w:b/>
          <w:sz w:val="20"/>
          <w:szCs w:val="20"/>
        </w:rPr>
        <w:t>Oświadczamy, że:</w:t>
      </w:r>
    </w:p>
    <w:p w:rsidR="00824B6A" w:rsidRPr="00B06032" w:rsidRDefault="00824B6A" w:rsidP="0071666C">
      <w:pPr>
        <w:numPr>
          <w:ilvl w:val="3"/>
          <w:numId w:val="228"/>
        </w:numPr>
        <w:tabs>
          <w:tab w:val="left" w:pos="-850"/>
          <w:tab w:val="left" w:pos="284"/>
        </w:tabs>
        <w:autoSpaceDN w:val="0"/>
        <w:ind w:left="284" w:hanging="284"/>
        <w:jc w:val="both"/>
        <w:rPr>
          <w:rFonts w:ascii="Century Gothic" w:eastAsia="Times New Roman" w:hAnsi="Century Gothic" w:cs="Times New Roman"/>
          <w:kern w:val="0"/>
          <w:sz w:val="20"/>
          <w:szCs w:val="20"/>
          <w:lang w:bidi="ar-SA"/>
        </w:rPr>
      </w:pPr>
      <w:r w:rsidRPr="00B06032">
        <w:rPr>
          <w:rFonts w:ascii="Century Gothic" w:eastAsia="Times New Roman" w:hAnsi="Century Gothic" w:cs="Times New Roman"/>
          <w:bCs/>
          <w:kern w:val="0"/>
          <w:sz w:val="20"/>
          <w:szCs w:val="20"/>
          <w:lang w:bidi="ar-SA"/>
        </w:rPr>
        <w:t>Zgodnie z ustawą o podatku od towarów i usług obowiązek odprowadzenia podatku powstaje po stronie Wykonawcy/Zamawiającego</w:t>
      </w:r>
      <w:r w:rsidRPr="00B06032">
        <w:rPr>
          <w:rFonts w:ascii="Century Gothic" w:eastAsia="Times New Roman" w:hAnsi="Century Gothic" w:cs="Times New Roman"/>
          <w:bCs/>
          <w:color w:val="auto"/>
          <w:kern w:val="0"/>
          <w:sz w:val="20"/>
          <w:szCs w:val="20"/>
          <w:vertAlign w:val="superscript"/>
          <w:lang w:eastAsia="en-US" w:bidi="ar-SA"/>
        </w:rPr>
        <w:t>4)</w:t>
      </w:r>
    </w:p>
    <w:p w:rsidR="00824B6A" w:rsidRPr="00B06032" w:rsidRDefault="00824B6A" w:rsidP="0071666C">
      <w:pPr>
        <w:numPr>
          <w:ilvl w:val="3"/>
          <w:numId w:val="228"/>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bCs/>
          <w:color w:val="auto"/>
          <w:kern w:val="0"/>
          <w:sz w:val="20"/>
          <w:szCs w:val="20"/>
          <w:lang w:bidi="ar-SA"/>
        </w:rPr>
        <w:t>Jesteśmy/jestem:</w:t>
      </w:r>
      <w:r w:rsidRPr="00B06032">
        <w:rPr>
          <w:rFonts w:ascii="Century Gothic" w:eastAsia="Times New Roman" w:hAnsi="Century Gothic" w:cs="Times New Roman"/>
          <w:bCs/>
          <w:color w:val="auto"/>
          <w:kern w:val="0"/>
          <w:sz w:val="20"/>
          <w:szCs w:val="20"/>
          <w:vertAlign w:val="superscript"/>
          <w:lang w:bidi="ar-SA"/>
        </w:rPr>
        <w:t>5)</w:t>
      </w:r>
    </w:p>
    <w:p w:rsidR="00824B6A" w:rsidRPr="00B06032" w:rsidRDefault="00824B6A" w:rsidP="00824B6A">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mikroprzedsiębiorstwem;</w:t>
      </w:r>
    </w:p>
    <w:p w:rsidR="00824B6A" w:rsidRPr="00B06032" w:rsidRDefault="00824B6A" w:rsidP="00824B6A">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małym przedsiębiorstwem;</w:t>
      </w:r>
    </w:p>
    <w:p w:rsidR="00824B6A" w:rsidRPr="00B06032" w:rsidRDefault="00824B6A" w:rsidP="00824B6A">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średnim przedsiębiorstwem;</w:t>
      </w:r>
    </w:p>
    <w:p w:rsidR="00824B6A" w:rsidRPr="00B06032" w:rsidRDefault="00824B6A" w:rsidP="00824B6A">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jednoosobową działalnością gospodarczą;</w:t>
      </w:r>
    </w:p>
    <w:p w:rsidR="00824B6A" w:rsidRDefault="00824B6A" w:rsidP="00824B6A">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osobą fizyczną nieprowa</w:t>
      </w:r>
      <w:r>
        <w:rPr>
          <w:rFonts w:ascii="Century Gothic" w:eastAsia="Times New Roman" w:hAnsi="Century Gothic" w:cs="Times New Roman"/>
          <w:color w:val="auto"/>
          <w:kern w:val="0"/>
          <w:sz w:val="20"/>
          <w:szCs w:val="20"/>
          <w:lang w:bidi="ar-SA"/>
        </w:rPr>
        <w:t>dzącą działalności gospodarczej</w:t>
      </w:r>
    </w:p>
    <w:p w:rsidR="00824B6A" w:rsidRDefault="00824B6A" w:rsidP="00824B6A">
      <w:pPr>
        <w:tabs>
          <w:tab w:val="left" w:pos="-850"/>
        </w:tabs>
        <w:autoSpaceDN w:val="0"/>
        <w:ind w:left="426"/>
        <w:jc w:val="both"/>
        <w:rPr>
          <w:rFonts w:ascii="Century Gothic" w:eastAsia="Times New Roman" w:hAnsi="Century Gothic" w:cs="Times New Roman"/>
          <w:sz w:val="20"/>
          <w:szCs w:val="20"/>
        </w:rPr>
      </w:pPr>
      <w:r w:rsidRPr="00B06032">
        <w:rPr>
          <w:rFonts w:ascii="Century Gothic" w:eastAsia="Times New Roman" w:hAnsi="Century Gothic" w:cs="Times New Roman"/>
          <w:color w:val="auto"/>
          <w:kern w:val="0"/>
          <w:sz w:val="20"/>
          <w:szCs w:val="20"/>
          <w:lang w:bidi="ar-SA"/>
        </w:rPr>
        <w:t xml:space="preserve">  </w:t>
      </w:r>
      <w:r>
        <w:rPr>
          <w:rFonts w:ascii="Century Gothic" w:eastAsia="Times New Roman" w:hAnsi="Century Gothic" w:cs="Times New Roman"/>
          <w:sz w:val="20"/>
          <w:szCs w:val="20"/>
        </w:rPr>
        <w:t>󠄀</w:t>
      </w:r>
      <w:r w:rsidRPr="00CB045C">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color w:val="auto"/>
          <w:kern w:val="0"/>
          <w:sz w:val="20"/>
          <w:szCs w:val="20"/>
          <w:lang w:bidi="ar-SA"/>
        </w:rPr>
        <w:t>󠄀</w:t>
      </w:r>
      <w:r w:rsidRPr="001D0F8C">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color w:val="auto"/>
          <w:kern w:val="0"/>
          <w:sz w:val="20"/>
          <w:szCs w:val="20"/>
          <w:lang w:bidi="ar-SA"/>
        </w:rPr>
        <w:t>󠄀</w:t>
      </w:r>
      <w:r w:rsidRPr="00CB045C">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color w:val="auto"/>
          <w:kern w:val="0"/>
          <w:sz w:val="20"/>
          <w:szCs w:val="20"/>
          <w:lang w:bidi="ar-SA"/>
        </w:rPr>
        <w:t>󠄀</w:t>
      </w:r>
      <w:r>
        <w:rPr>
          <w:rFonts w:ascii="Century Gothic" w:eastAsia="Times New Roman" w:hAnsi="Century Gothic" w:cs="Times New Roman"/>
          <w:sz w:val="20"/>
          <w:szCs w:val="20"/>
        </w:rPr>
        <w:t>innym rodzajem</w:t>
      </w:r>
    </w:p>
    <w:p w:rsidR="00824B6A" w:rsidRPr="00B06032" w:rsidRDefault="00824B6A" w:rsidP="0071666C">
      <w:pPr>
        <w:numPr>
          <w:ilvl w:val="3"/>
          <w:numId w:val="228"/>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Zapoznaliśmy się z postanowieniami zawartymi w ogłoszeniu i SWZ i nie wnosimy do nich zastrzeżeń oraz zdobyliśmy konieczne informacje potrzebne do właściwego przygotowania oferty.</w:t>
      </w:r>
    </w:p>
    <w:p w:rsidR="00824B6A" w:rsidRPr="00B06032" w:rsidRDefault="00824B6A" w:rsidP="0071666C">
      <w:pPr>
        <w:numPr>
          <w:ilvl w:val="3"/>
          <w:numId w:val="228"/>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Ogólne warunki umowy zostały przez nas zaakceptowane i w przypadku wyboru naszej oferty zobowiązujemy się do zawarcia umowy na warunkach tam określonych w miejscu i terminie wskazanym przez Zamawiającego.</w:t>
      </w:r>
    </w:p>
    <w:p w:rsidR="00824B6A" w:rsidRPr="00B06032" w:rsidRDefault="00824B6A" w:rsidP="0071666C">
      <w:pPr>
        <w:numPr>
          <w:ilvl w:val="3"/>
          <w:numId w:val="228"/>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Uważamy się za związanych niniejszą ofertą na czas  90 dni od upływu terminu składania ofert.</w:t>
      </w:r>
    </w:p>
    <w:p w:rsidR="00824B6A" w:rsidRPr="00B06032" w:rsidRDefault="00824B6A" w:rsidP="0071666C">
      <w:pPr>
        <w:numPr>
          <w:ilvl w:val="3"/>
          <w:numId w:val="228"/>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xml:space="preserve">Warunki płatności: </w:t>
      </w:r>
      <w:r>
        <w:rPr>
          <w:rFonts w:ascii="Century Gothic" w:eastAsia="Times New Roman" w:hAnsi="Century Gothic" w:cs="Times New Roman"/>
          <w:color w:val="auto"/>
          <w:kern w:val="0"/>
          <w:sz w:val="20"/>
          <w:szCs w:val="20"/>
          <w:lang w:bidi="ar-SA"/>
        </w:rPr>
        <w:t>9</w:t>
      </w:r>
      <w:r w:rsidRPr="00B06032">
        <w:rPr>
          <w:rFonts w:ascii="Century Gothic" w:eastAsia="Times New Roman" w:hAnsi="Century Gothic" w:cs="Times New Roman"/>
          <w:color w:val="auto"/>
          <w:kern w:val="0"/>
          <w:sz w:val="20"/>
          <w:szCs w:val="20"/>
          <w:lang w:bidi="ar-SA"/>
        </w:rPr>
        <w:t>0 dni od dnia dostarczenia do Zamawiającego prawidłowo wystawionej faktury.</w:t>
      </w:r>
    </w:p>
    <w:p w:rsidR="00824B6A" w:rsidRPr="00B06032" w:rsidRDefault="00824B6A" w:rsidP="0071666C">
      <w:pPr>
        <w:numPr>
          <w:ilvl w:val="3"/>
          <w:numId w:val="228"/>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Zobowiązujemy się do zapewnienia możliwości odbierania wszelkiej korespondencji związanej z prowadzonym postępowaniem przez całą dobę za pośrednictwem Platformy.</w:t>
      </w:r>
    </w:p>
    <w:p w:rsidR="00824B6A" w:rsidRPr="00B06032" w:rsidRDefault="00824B6A" w:rsidP="00824B6A">
      <w:pPr>
        <w:tabs>
          <w:tab w:val="center" w:pos="4536"/>
          <w:tab w:val="right" w:pos="9072"/>
        </w:tabs>
        <w:rPr>
          <w:rFonts w:ascii="Century Gothic" w:hAnsi="Century Gothic"/>
          <w:b/>
          <w:sz w:val="20"/>
          <w:szCs w:val="20"/>
        </w:rPr>
      </w:pPr>
      <w:r w:rsidRPr="00B06032">
        <w:rPr>
          <w:rFonts w:ascii="Century Gothic" w:hAnsi="Century Gothic"/>
          <w:b/>
          <w:sz w:val="20"/>
          <w:szCs w:val="20"/>
        </w:rPr>
        <w:t>IV. Informujemy, że:</w:t>
      </w:r>
    </w:p>
    <w:p w:rsidR="00824B6A" w:rsidRPr="00B06032" w:rsidRDefault="00824B6A" w:rsidP="0071666C">
      <w:pPr>
        <w:numPr>
          <w:ilvl w:val="6"/>
          <w:numId w:val="228"/>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Pr>
          <w:rFonts w:ascii="Century Gothic" w:eastAsia="Times New Roman" w:hAnsi="Century Gothic" w:cs="Times New Roman"/>
          <w:bCs/>
          <w:color w:val="auto"/>
          <w:kern w:val="0"/>
          <w:sz w:val="20"/>
          <w:szCs w:val="20"/>
          <w:lang w:eastAsia="pl-PL" w:bidi="ar-SA"/>
        </w:rPr>
        <w:t xml:space="preserve">Przedmiot zamówienia realizowany będzie </w:t>
      </w:r>
      <w:r w:rsidRPr="00B06032">
        <w:rPr>
          <w:rFonts w:ascii="Century Gothic" w:eastAsia="Times New Roman" w:hAnsi="Century Gothic" w:cs="Times New Roman"/>
          <w:bCs/>
          <w:color w:val="auto"/>
          <w:kern w:val="0"/>
          <w:sz w:val="20"/>
          <w:szCs w:val="20"/>
          <w:lang w:eastAsia="pl-PL" w:bidi="ar-SA"/>
        </w:rPr>
        <w:t xml:space="preserve"> </w:t>
      </w:r>
      <w:r w:rsidRPr="00B06032">
        <w:rPr>
          <w:rFonts w:ascii="Century Gothic" w:eastAsia="Times New Roman" w:hAnsi="Century Gothic" w:cs="Times New Roman"/>
          <w:b/>
          <w:bCs/>
          <w:color w:val="auto"/>
          <w:kern w:val="0"/>
          <w:sz w:val="20"/>
          <w:szCs w:val="20"/>
          <w:lang w:bidi="ar-SA"/>
        </w:rPr>
        <w:t>własnymi siłami/z pomocą Podwykonawcy</w:t>
      </w:r>
      <w:r w:rsidRPr="00B06032">
        <w:rPr>
          <w:rFonts w:ascii="Century Gothic" w:eastAsia="Times New Roman" w:hAnsi="Century Gothic" w:cs="Times New Roman"/>
          <w:b/>
          <w:color w:val="auto"/>
          <w:kern w:val="0"/>
          <w:sz w:val="20"/>
          <w:szCs w:val="20"/>
          <w:vertAlign w:val="superscript"/>
          <w:lang w:bidi="ar-SA"/>
        </w:rPr>
        <w:t>6)</w:t>
      </w:r>
      <w:r w:rsidRPr="00B06032">
        <w:rPr>
          <w:rFonts w:ascii="Century Gothic" w:eastAsia="Times New Roman" w:hAnsi="Century Gothic" w:cs="Times New Roman"/>
          <w:bCs/>
          <w:color w:val="auto"/>
          <w:kern w:val="0"/>
          <w:sz w:val="20"/>
          <w:szCs w:val="20"/>
          <w:lang w:bidi="ar-SA"/>
        </w:rPr>
        <w:t xml:space="preserve"> ……………………………………………………………………</w:t>
      </w:r>
      <w:r w:rsidRPr="00B06032">
        <w:rPr>
          <w:rFonts w:ascii="Century Gothic" w:eastAsia="Times New Roman" w:hAnsi="Century Gothic" w:cs="Times New Roman"/>
          <w:bCs/>
          <w:color w:val="auto"/>
          <w:kern w:val="0"/>
          <w:sz w:val="20"/>
          <w:szCs w:val="20"/>
          <w:vertAlign w:val="superscript"/>
          <w:lang w:bidi="ar-SA"/>
        </w:rPr>
        <w:t>1)</w:t>
      </w:r>
      <w:r w:rsidRPr="00B06032">
        <w:rPr>
          <w:rFonts w:ascii="Century Gothic" w:eastAsia="Times New Roman" w:hAnsi="Century Gothic" w:cs="Times New Roman"/>
          <w:bCs/>
          <w:color w:val="auto"/>
          <w:kern w:val="0"/>
          <w:sz w:val="20"/>
          <w:szCs w:val="20"/>
          <w:lang w:bidi="ar-SA"/>
        </w:rPr>
        <w:t xml:space="preserve"> </w:t>
      </w:r>
      <w:r w:rsidRPr="00B06032">
        <w:rPr>
          <w:rFonts w:ascii="Century Gothic" w:eastAsia="Times New Roman" w:hAnsi="Century Gothic" w:cs="Times New Roman"/>
          <w:bCs/>
          <w:i/>
          <w:color w:val="auto"/>
          <w:kern w:val="0"/>
          <w:sz w:val="16"/>
          <w:szCs w:val="16"/>
          <w:lang w:bidi="ar-SA"/>
        </w:rPr>
        <w:t>(należy podać nazwę lub firmę Podwykonawcy oraz jego siedzibę)</w:t>
      </w:r>
      <w:r w:rsidRPr="00B06032">
        <w:rPr>
          <w:rFonts w:ascii="Century Gothic" w:eastAsia="Times New Roman" w:hAnsi="Century Gothic" w:cs="Times New Roman"/>
          <w:bCs/>
          <w:color w:val="auto"/>
          <w:kern w:val="0"/>
          <w:sz w:val="20"/>
          <w:szCs w:val="20"/>
          <w:vertAlign w:val="superscript"/>
          <w:lang w:bidi="ar-SA"/>
        </w:rPr>
        <w:t xml:space="preserve"> </w:t>
      </w:r>
      <w:r w:rsidRPr="00B06032">
        <w:rPr>
          <w:rFonts w:ascii="Century Gothic" w:eastAsia="Times New Roman" w:hAnsi="Century Gothic" w:cs="Times New Roman"/>
          <w:bCs/>
          <w:color w:val="auto"/>
          <w:kern w:val="0"/>
          <w:sz w:val="20"/>
          <w:szCs w:val="20"/>
          <w:lang w:bidi="ar-SA"/>
        </w:rPr>
        <w:t>który wykonywać będzie część zamówienia obejmującą:</w:t>
      </w:r>
      <w:r w:rsidRPr="00B06032">
        <w:rPr>
          <w:rFonts w:ascii="Century Gothic" w:eastAsia="Times New Roman" w:hAnsi="Century Gothic" w:cs="Times New Roman"/>
          <w:bCs/>
          <w:i/>
          <w:color w:val="auto"/>
          <w:kern w:val="0"/>
          <w:sz w:val="20"/>
          <w:szCs w:val="20"/>
          <w:lang w:bidi="ar-SA"/>
        </w:rPr>
        <w:t xml:space="preserve"> ……………….….……, </w:t>
      </w:r>
      <w:r w:rsidRPr="00B06032">
        <w:rPr>
          <w:rFonts w:ascii="Century Gothic" w:eastAsia="Times New Roman" w:hAnsi="Century Gothic" w:cs="Times New Roman"/>
          <w:color w:val="auto"/>
          <w:kern w:val="0"/>
          <w:sz w:val="20"/>
          <w:szCs w:val="20"/>
          <w:lang w:bidi="ar-SA"/>
        </w:rPr>
        <w:t>……..........................................................................................................................................................</w:t>
      </w:r>
      <w:r w:rsidRPr="00B06032">
        <w:rPr>
          <w:rFonts w:ascii="Century Gothic" w:eastAsia="Times New Roman" w:hAnsi="Century Gothic" w:cs="Times New Roman"/>
          <w:color w:val="auto"/>
          <w:kern w:val="0"/>
          <w:sz w:val="20"/>
          <w:szCs w:val="20"/>
          <w:vertAlign w:val="superscript"/>
          <w:lang w:bidi="ar-SA"/>
        </w:rPr>
        <w:t>1)</w:t>
      </w:r>
      <w:r w:rsidRPr="00B06032">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i/>
          <w:color w:val="auto"/>
          <w:kern w:val="0"/>
          <w:sz w:val="16"/>
          <w:szCs w:val="16"/>
          <w:lang w:bidi="ar-SA"/>
        </w:rPr>
        <w:t>(należy podać zakres części zamówienia, którą Wykonawca zamierza powierzyć Podwykonawcy).</w:t>
      </w:r>
    </w:p>
    <w:p w:rsidR="00824B6A" w:rsidRPr="00B06032" w:rsidRDefault="00824B6A" w:rsidP="0071666C">
      <w:pPr>
        <w:numPr>
          <w:ilvl w:val="6"/>
          <w:numId w:val="228"/>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sidRPr="00B06032">
        <w:rPr>
          <w:rFonts w:ascii="Century Gothic" w:eastAsia="Times New Roman" w:hAnsi="Century Gothic" w:cs="Times New Roman"/>
          <w:bCs/>
          <w:color w:val="auto"/>
          <w:kern w:val="0"/>
          <w:sz w:val="20"/>
          <w:szCs w:val="20"/>
          <w:lang w:eastAsia="pl-PL" w:bidi="ar-SA"/>
        </w:rPr>
        <w:t xml:space="preserve">Informacje niezbędne do przygotowania umowy: </w:t>
      </w:r>
    </w:p>
    <w:p w:rsidR="00824B6A" w:rsidRDefault="00824B6A" w:rsidP="00824B6A">
      <w:pPr>
        <w:autoSpaceDN w:val="0"/>
        <w:ind w:left="709" w:hanging="709"/>
        <w:jc w:val="both"/>
        <w:textAlignment w:val="auto"/>
        <w:rPr>
          <w:rFonts w:ascii="Century Gothic" w:eastAsia="Times New Roman" w:hAnsi="Century Gothic" w:cs="Times New Roman"/>
          <w:color w:val="auto"/>
          <w:kern w:val="0"/>
          <w:sz w:val="20"/>
          <w:szCs w:val="20"/>
          <w:vertAlign w:val="superscript"/>
          <w:lang w:bidi="ar-SA"/>
        </w:rPr>
      </w:pPr>
      <w:r>
        <w:rPr>
          <w:rFonts w:ascii="Century Gothic" w:eastAsia="Century Gothic" w:hAnsi="Century Gothic" w:cs="Century Gothic"/>
          <w:color w:val="auto"/>
          <w:kern w:val="0"/>
          <w:sz w:val="20"/>
          <w:szCs w:val="20"/>
          <w:lang w:eastAsia="pl-PL" w:bidi="ar-SA"/>
        </w:rPr>
        <w:t xml:space="preserve">      - Zaproszenia  do  złożenia  oferty będą wysyłane </w:t>
      </w:r>
      <w:r w:rsidRPr="00B06032">
        <w:rPr>
          <w:rFonts w:ascii="Century Gothic" w:eastAsia="Gulim" w:hAnsi="Century Gothic" w:cs="Times New Roman"/>
          <w:color w:val="auto"/>
          <w:kern w:val="0"/>
          <w:sz w:val="20"/>
          <w:szCs w:val="20"/>
          <w:lang w:bidi="ar-SA"/>
        </w:rPr>
        <w:t xml:space="preserve">lub adres e-mail: </w:t>
      </w:r>
      <w:r w:rsidRPr="00B06032">
        <w:rPr>
          <w:rFonts w:ascii="Century Gothic" w:eastAsia="Gulim" w:hAnsi="Century Gothic" w:cs="Times New Roman"/>
          <w:i/>
          <w:color w:val="auto"/>
          <w:kern w:val="0"/>
          <w:sz w:val="20"/>
          <w:szCs w:val="20"/>
          <w:lang w:bidi="ar-SA"/>
        </w:rPr>
        <w:t xml:space="preserve">…………………………………………….. </w:t>
      </w:r>
      <w:r w:rsidRPr="00B06032">
        <w:rPr>
          <w:rFonts w:ascii="Century Gothic" w:eastAsia="Times New Roman" w:hAnsi="Century Gothic" w:cs="Times New Roman"/>
          <w:color w:val="auto"/>
          <w:kern w:val="0"/>
          <w:sz w:val="20"/>
          <w:szCs w:val="20"/>
          <w:vertAlign w:val="superscript"/>
          <w:lang w:bidi="ar-SA"/>
        </w:rPr>
        <w:t>1)</w:t>
      </w:r>
    </w:p>
    <w:p w:rsidR="00824B6A" w:rsidRPr="003C2214" w:rsidRDefault="00824B6A" w:rsidP="00824B6A">
      <w:pPr>
        <w:pStyle w:val="Tekstpodstawowy"/>
        <w:widowControl w:val="0"/>
        <w:spacing w:after="0"/>
        <w:ind w:left="709" w:hanging="349"/>
        <w:contextualSpacing/>
        <w:textAlignment w:val="auto"/>
        <w:rPr>
          <w:rFonts w:ascii="Century Gothic" w:hAnsi="Century Gothic" w:cs="Times New Roman"/>
          <w:b/>
          <w:bCs/>
          <w:sz w:val="20"/>
          <w:szCs w:val="20"/>
        </w:rPr>
      </w:pPr>
      <w:r>
        <w:rPr>
          <w:rFonts w:ascii="Century Gothic" w:eastAsia="Century Gothic" w:hAnsi="Century Gothic" w:cs="Century Gothic"/>
          <w:sz w:val="20"/>
          <w:lang w:eastAsia="pl-PL"/>
        </w:rPr>
        <w:t xml:space="preserve">-  </w:t>
      </w:r>
      <w:r w:rsidRPr="003C2214">
        <w:rPr>
          <w:rFonts w:ascii="Century Gothic" w:hAnsi="Century Gothic" w:cs="Times New Roman"/>
          <w:sz w:val="20"/>
          <w:szCs w:val="20"/>
        </w:rPr>
        <w:t xml:space="preserve">Strony uznają za zachowanie formy pisemnej poprzez przekazanie wiadomości elektronicznej </w:t>
      </w:r>
      <w:r>
        <w:rPr>
          <w:rFonts w:ascii="Century Gothic" w:hAnsi="Century Gothic" w:cs="Times New Roman"/>
          <w:sz w:val="20"/>
          <w:szCs w:val="20"/>
        </w:rPr>
        <w:t>na podane poniżej adresy e-mail ……………………….</w:t>
      </w:r>
      <w:r w:rsidRPr="00B06032">
        <w:rPr>
          <w:rFonts w:ascii="Century Gothic" w:eastAsia="Times New Roman" w:hAnsi="Century Gothic" w:cs="Times New Roman"/>
          <w:color w:val="auto"/>
          <w:kern w:val="0"/>
          <w:sz w:val="20"/>
          <w:szCs w:val="20"/>
          <w:vertAlign w:val="superscript"/>
          <w:lang w:bidi="ar-SA"/>
        </w:rPr>
        <w:t>1)</w:t>
      </w:r>
    </w:p>
    <w:p w:rsidR="00824B6A" w:rsidRPr="0071666C" w:rsidRDefault="00824B6A" w:rsidP="0071666C">
      <w:pPr>
        <w:tabs>
          <w:tab w:val="left" w:pos="426"/>
        </w:tabs>
        <w:suppressAutoHyphens w:val="0"/>
        <w:ind w:left="709" w:hanging="709"/>
        <w:jc w:val="both"/>
        <w:textAlignment w:val="auto"/>
        <w:rPr>
          <w:rFonts w:ascii="Century Gothic" w:eastAsia="Gulim" w:hAnsi="Century Gothic"/>
          <w:color w:val="auto"/>
          <w:sz w:val="20"/>
          <w:szCs w:val="20"/>
        </w:rPr>
      </w:pPr>
      <w:r>
        <w:rPr>
          <w:rFonts w:ascii="Century Gothic" w:hAnsi="Century Gothic"/>
          <w:color w:val="FF0000"/>
          <w:sz w:val="20"/>
          <w:szCs w:val="20"/>
        </w:rPr>
        <w:t xml:space="preserve">      </w:t>
      </w:r>
      <w:r w:rsidRPr="00D7738A">
        <w:rPr>
          <w:rFonts w:ascii="Century Gothic" w:hAnsi="Century Gothic"/>
          <w:color w:val="auto"/>
          <w:sz w:val="20"/>
          <w:szCs w:val="20"/>
        </w:rPr>
        <w:t xml:space="preserve">-  </w:t>
      </w:r>
      <w:r>
        <w:rPr>
          <w:rFonts w:ascii="Century Gothic" w:hAnsi="Century Gothic"/>
          <w:color w:val="FF0000"/>
          <w:sz w:val="20"/>
          <w:szCs w:val="20"/>
        </w:rPr>
        <w:t xml:space="preserve"> </w:t>
      </w:r>
      <w:r w:rsidRPr="001D0F8C">
        <w:rPr>
          <w:rFonts w:ascii="Century Gothic" w:hAnsi="Century Gothic"/>
          <w:color w:val="auto"/>
          <w:sz w:val="20"/>
          <w:szCs w:val="20"/>
        </w:rPr>
        <w:t>Przekazywanie informacji dotyczących awarii oraz nieprawidłowej pracy przedmiotu umowy realizowane będzie na podstawie telefonicznych zgłoszeń na wskazany numer telefonu (dostępny w dni robocze) ……………………………………</w:t>
      </w:r>
      <w:r w:rsidRPr="001D0F8C">
        <w:rPr>
          <w:rFonts w:ascii="Century Gothic" w:eastAsia="Times New Roman" w:hAnsi="Century Gothic" w:cs="Times New Roman"/>
          <w:color w:val="auto"/>
          <w:kern w:val="0"/>
          <w:sz w:val="20"/>
          <w:szCs w:val="20"/>
          <w:vertAlign w:val="superscript"/>
          <w:lang w:bidi="ar-SA"/>
        </w:rPr>
        <w:t>1)</w:t>
      </w:r>
      <w:r w:rsidRPr="001D0F8C">
        <w:rPr>
          <w:rFonts w:ascii="Century Gothic" w:hAnsi="Century Gothic"/>
          <w:color w:val="auto"/>
          <w:sz w:val="20"/>
          <w:szCs w:val="20"/>
        </w:rPr>
        <w:t xml:space="preserve"> a następnie potwierdzane pisemnie  na wskazany numer faksu………………..</w:t>
      </w:r>
      <w:r w:rsidRPr="001D0F8C">
        <w:rPr>
          <w:rFonts w:ascii="Century Gothic" w:eastAsia="Times New Roman" w:hAnsi="Century Gothic" w:cs="Times New Roman"/>
          <w:color w:val="auto"/>
          <w:kern w:val="0"/>
          <w:sz w:val="20"/>
          <w:szCs w:val="20"/>
          <w:vertAlign w:val="superscript"/>
          <w:lang w:bidi="ar-SA"/>
        </w:rPr>
        <w:t>1)</w:t>
      </w:r>
      <w:r w:rsidRPr="001D0F8C">
        <w:rPr>
          <w:rFonts w:ascii="Century Gothic" w:hAnsi="Century Gothic"/>
          <w:color w:val="auto"/>
          <w:sz w:val="20"/>
          <w:szCs w:val="20"/>
        </w:rPr>
        <w:t xml:space="preserve">  lub adres                               e-mail…………………………………….</w:t>
      </w:r>
      <w:r w:rsidRPr="001D0F8C">
        <w:rPr>
          <w:rFonts w:ascii="Century Gothic" w:eastAsia="Times New Roman" w:hAnsi="Century Gothic" w:cs="Times New Roman"/>
          <w:color w:val="auto"/>
          <w:kern w:val="0"/>
          <w:sz w:val="20"/>
          <w:szCs w:val="20"/>
          <w:vertAlign w:val="superscript"/>
          <w:lang w:bidi="ar-SA"/>
        </w:rPr>
        <w:t>1)</w:t>
      </w:r>
      <w:r w:rsidRPr="00B06032">
        <w:rPr>
          <w:rFonts w:ascii="Century Gothic" w:eastAsia="Times New Roman" w:hAnsi="Century Gothic"/>
          <w:sz w:val="20"/>
          <w:szCs w:val="20"/>
          <w:lang w:eastAsia="pl-PL"/>
        </w:rPr>
        <w:t xml:space="preserve"> </w:t>
      </w:r>
      <w:r w:rsidRPr="00B06032">
        <w:rPr>
          <w:rFonts w:ascii="Century Gothic" w:eastAsia="SimSun" w:hAnsi="Century Gothic" w:cs="Times New Roman"/>
          <w:bCs/>
          <w:sz w:val="18"/>
          <w:szCs w:val="18"/>
          <w:u w:val="single"/>
          <w:lang w:val="x-none" w:bidi="ar-SA"/>
        </w:rPr>
        <w:t>Uwaga:</w:t>
      </w:r>
    </w:p>
    <w:p w:rsidR="00824B6A" w:rsidRPr="00B06032" w:rsidRDefault="00824B6A" w:rsidP="00824B6A">
      <w:pPr>
        <w:tabs>
          <w:tab w:val="left" w:pos="-2880"/>
          <w:tab w:val="left" w:pos="426"/>
        </w:tabs>
        <w:autoSpaceDE w:val="0"/>
        <w:jc w:val="both"/>
        <w:rPr>
          <w:rFonts w:ascii="Century Gothic" w:eastAsia="SimSun" w:hAnsi="Century Gothic" w:cs="Times New Roman"/>
          <w:bCs/>
          <w:i/>
          <w:sz w:val="18"/>
          <w:szCs w:val="18"/>
          <w:lang w:val="x-none" w:bidi="ar-SA"/>
        </w:rPr>
      </w:pPr>
      <w:r w:rsidRPr="00B06032">
        <w:rPr>
          <w:rFonts w:ascii="Century Gothic" w:eastAsia="SimSun" w:hAnsi="Century Gothic" w:cs="Times New Roman"/>
          <w:bCs/>
          <w:sz w:val="18"/>
          <w:szCs w:val="18"/>
          <w:vertAlign w:val="superscript"/>
          <w:lang w:val="x-none" w:bidi="ar-SA"/>
        </w:rPr>
        <w:t>1)</w:t>
      </w:r>
      <w:r w:rsidRPr="00B06032">
        <w:rPr>
          <w:rFonts w:ascii="Century Gothic" w:eastAsia="SimSun" w:hAnsi="Century Gothic" w:cs="Times New Roman"/>
          <w:bCs/>
          <w:sz w:val="18"/>
          <w:szCs w:val="18"/>
          <w:lang w:val="x-none" w:bidi="ar-SA"/>
        </w:rPr>
        <w:t xml:space="preserve"> - należy wpisać,</w:t>
      </w:r>
    </w:p>
    <w:p w:rsidR="00824B6A" w:rsidRPr="00B06032" w:rsidRDefault="00824B6A" w:rsidP="00824B6A">
      <w:pPr>
        <w:tabs>
          <w:tab w:val="left" w:pos="-2880"/>
          <w:tab w:val="left" w:pos="426"/>
        </w:tabs>
        <w:autoSpaceDE w:val="0"/>
        <w:jc w:val="both"/>
        <w:rPr>
          <w:rFonts w:ascii="Century Gothic" w:eastAsia="SimSun" w:hAnsi="Century Gothic" w:cs="Times New Roman"/>
          <w:bCs/>
          <w:sz w:val="18"/>
          <w:szCs w:val="18"/>
          <w:lang w:val="x-none" w:bidi="ar-SA"/>
        </w:rPr>
      </w:pPr>
      <w:r w:rsidRPr="00B06032">
        <w:rPr>
          <w:rFonts w:ascii="Century Gothic" w:eastAsia="SimSun" w:hAnsi="Century Gothic" w:cs="Times New Roman"/>
          <w:bCs/>
          <w:sz w:val="18"/>
          <w:szCs w:val="18"/>
          <w:vertAlign w:val="superscript"/>
          <w:lang w:bidi="ar-SA"/>
        </w:rPr>
        <w:t xml:space="preserve">2) </w:t>
      </w:r>
      <w:r w:rsidRPr="00B06032">
        <w:rPr>
          <w:rFonts w:ascii="Century Gothic" w:eastAsia="SimSun" w:hAnsi="Century Gothic" w:cs="Times New Roman"/>
          <w:bCs/>
          <w:sz w:val="18"/>
          <w:szCs w:val="18"/>
          <w:lang w:val="x-none" w:bidi="ar-SA"/>
        </w:rPr>
        <w:t>-  z dokładnością do dwóch miejsc po przecinku,</w:t>
      </w:r>
    </w:p>
    <w:p w:rsidR="00824B6A" w:rsidRPr="00B06032" w:rsidRDefault="00824B6A" w:rsidP="00824B6A">
      <w:pPr>
        <w:tabs>
          <w:tab w:val="left" w:pos="-2880"/>
          <w:tab w:val="left" w:pos="426"/>
        </w:tabs>
        <w:autoSpaceDE w:val="0"/>
        <w:ind w:left="284" w:hanging="284"/>
        <w:jc w:val="both"/>
        <w:rPr>
          <w:rFonts w:ascii="Century Gothic" w:eastAsia="SimSun" w:hAnsi="Century Gothic" w:cs="Times New Roman"/>
          <w:bCs/>
          <w:i/>
          <w:sz w:val="18"/>
          <w:szCs w:val="18"/>
          <w:lang w:bidi="ar-SA"/>
        </w:rPr>
      </w:pPr>
      <w:r w:rsidRPr="00B06032">
        <w:rPr>
          <w:rFonts w:ascii="Century Gothic" w:eastAsia="SimSun" w:hAnsi="Century Gothic" w:cs="Times New Roman"/>
          <w:bCs/>
          <w:kern w:val="18"/>
          <w:sz w:val="18"/>
          <w:szCs w:val="18"/>
          <w:vertAlign w:val="superscript"/>
          <w:lang w:bidi="ar-SA"/>
        </w:rPr>
        <w:t>3 –</w:t>
      </w:r>
      <w:r w:rsidRPr="00B06032">
        <w:rPr>
          <w:rFonts w:ascii="Century Gothic" w:eastAsia="SimSun" w:hAnsi="Century Gothic" w:cs="Times New Roman"/>
          <w:bCs/>
          <w:sz w:val="18"/>
          <w:szCs w:val="18"/>
          <w:lang w:bidi="ar-SA"/>
        </w:rPr>
        <w:t xml:space="preserve"> </w:t>
      </w:r>
      <w:r w:rsidRPr="00B06032">
        <w:rPr>
          <w:rFonts w:ascii="Century Gothic" w:eastAsia="SimSun" w:hAnsi="Century Gothic" w:cs="Times New Roman"/>
          <w:bCs/>
          <w:kern w:val="16"/>
          <w:sz w:val="16"/>
          <w:szCs w:val="16"/>
          <w:lang w:bidi="ar-SA"/>
        </w:rPr>
        <w:t>należy  wpisać,  w  przypadku niewpisania  Zamawiający przyjmie okres gwarancji i  rękojmi</w:t>
      </w:r>
      <w:r>
        <w:rPr>
          <w:rFonts w:ascii="Century Gothic" w:eastAsia="SimSun" w:hAnsi="Century Gothic" w:cs="Times New Roman"/>
          <w:bCs/>
          <w:kern w:val="16"/>
          <w:sz w:val="16"/>
          <w:szCs w:val="16"/>
          <w:lang w:bidi="ar-SA"/>
        </w:rPr>
        <w:t xml:space="preserve">,  </w:t>
      </w:r>
      <w:r w:rsidRPr="00B06032">
        <w:rPr>
          <w:rFonts w:ascii="Century Gothic" w:eastAsia="SimSun" w:hAnsi="Century Gothic" w:cs="Times New Roman"/>
          <w:bCs/>
          <w:kern w:val="16"/>
          <w:sz w:val="16"/>
          <w:szCs w:val="16"/>
          <w:lang w:bidi="ar-SA"/>
        </w:rPr>
        <w:t xml:space="preserve">wskazany </w:t>
      </w:r>
      <w:r>
        <w:rPr>
          <w:rFonts w:ascii="Century Gothic" w:eastAsia="SimSun" w:hAnsi="Century Gothic" w:cs="Times New Roman"/>
          <w:bCs/>
          <w:kern w:val="16"/>
          <w:sz w:val="16"/>
          <w:szCs w:val="16"/>
          <w:lang w:bidi="ar-SA"/>
        </w:rPr>
        <w:t xml:space="preserve"> </w:t>
      </w:r>
      <w:r w:rsidRPr="00B06032">
        <w:rPr>
          <w:rFonts w:ascii="Century Gothic" w:eastAsia="SimSun" w:hAnsi="Century Gothic" w:cs="Times New Roman"/>
          <w:bCs/>
          <w:kern w:val="16"/>
          <w:sz w:val="16"/>
          <w:szCs w:val="16"/>
          <w:lang w:bidi="ar-SA"/>
        </w:rPr>
        <w:t>w  nawiasie</w:t>
      </w:r>
    </w:p>
    <w:p w:rsidR="00824B6A" w:rsidRPr="00B06032" w:rsidRDefault="00824B6A" w:rsidP="00824B6A">
      <w:pPr>
        <w:jc w:val="both"/>
        <w:rPr>
          <w:rFonts w:ascii="Century Gothic" w:eastAsia="Times New Roman" w:hAnsi="Century Gothic" w:cs="Times New Roman"/>
          <w:bCs/>
          <w:color w:val="auto"/>
          <w:sz w:val="18"/>
          <w:szCs w:val="18"/>
          <w:lang w:bidi="ar-SA"/>
        </w:rPr>
      </w:pPr>
      <w:r w:rsidRPr="00B06032">
        <w:rPr>
          <w:rFonts w:ascii="Century Gothic" w:eastAsia="Times New Roman" w:hAnsi="Century Gothic" w:cs="Times New Roman"/>
          <w:bCs/>
          <w:color w:val="auto"/>
          <w:sz w:val="18"/>
          <w:szCs w:val="18"/>
          <w:vertAlign w:val="superscript"/>
          <w:lang w:bidi="ar-SA"/>
        </w:rPr>
        <w:t xml:space="preserve">4) </w:t>
      </w:r>
      <w:r w:rsidRPr="00B06032">
        <w:rPr>
          <w:rFonts w:ascii="Century Gothic" w:eastAsia="Times New Roman" w:hAnsi="Century Gothic" w:cs="Times New Roman"/>
          <w:bCs/>
          <w:i/>
          <w:color w:val="auto"/>
          <w:sz w:val="18"/>
          <w:szCs w:val="18"/>
          <w:lang w:bidi="ar-SA"/>
        </w:rPr>
        <w:t xml:space="preserve">-  </w:t>
      </w:r>
      <w:r w:rsidRPr="00B06032">
        <w:rPr>
          <w:rFonts w:ascii="Century Gothic" w:eastAsia="Times New Roman" w:hAnsi="Century Gothic" w:cs="Times New Roman"/>
          <w:bCs/>
          <w:color w:val="auto"/>
          <w:sz w:val="18"/>
          <w:szCs w:val="18"/>
          <w:lang w:bidi="ar-SA"/>
        </w:rPr>
        <w:t>należy niepotrzebne skreślić:</w:t>
      </w:r>
    </w:p>
    <w:p w:rsidR="00824B6A" w:rsidRPr="00B06032" w:rsidRDefault="00824B6A" w:rsidP="00824B6A">
      <w:pPr>
        <w:jc w:val="both"/>
        <w:rPr>
          <w:rFonts w:ascii="Century Gothic" w:eastAsia="Times New Roman" w:hAnsi="Century Gothic" w:cs="Times New Roman"/>
          <w:bCs/>
          <w:color w:val="auto"/>
          <w:sz w:val="18"/>
          <w:szCs w:val="18"/>
          <w:lang w:bidi="ar-SA"/>
        </w:rPr>
      </w:pPr>
      <w:r w:rsidRPr="00B06032">
        <w:rPr>
          <w:rFonts w:ascii="Century Gothic" w:eastAsia="Times New Roman" w:hAnsi="Century Gothic" w:cs="Times New Roman"/>
          <w:bCs/>
          <w:color w:val="auto"/>
          <w:sz w:val="18"/>
          <w:szCs w:val="18"/>
          <w:lang w:bidi="ar-SA"/>
        </w:rPr>
        <w:t>- jeżeli Wykonawca nie dokona skreślenia Zamawiający uzna, że obowiązek podatkowy leży po stronie Wykonawcy,</w:t>
      </w:r>
    </w:p>
    <w:p w:rsidR="00824B6A" w:rsidRPr="00B06032" w:rsidRDefault="00824B6A" w:rsidP="00824B6A">
      <w:pPr>
        <w:jc w:val="both"/>
        <w:rPr>
          <w:rFonts w:ascii="Century Gothic" w:eastAsia="Times New Roman" w:hAnsi="Century Gothic" w:cs="Times New Roman"/>
          <w:color w:val="auto"/>
          <w:sz w:val="18"/>
          <w:szCs w:val="18"/>
          <w:lang w:bidi="ar-SA"/>
        </w:rPr>
      </w:pPr>
      <w:r w:rsidRPr="00B06032">
        <w:rPr>
          <w:rFonts w:ascii="Century Gothic" w:eastAsia="Times New Roman" w:hAnsi="Century Gothic" w:cs="Times New Roman"/>
          <w:bCs/>
          <w:color w:val="auto"/>
          <w:sz w:val="18"/>
          <w:szCs w:val="18"/>
          <w:vertAlign w:val="superscript"/>
          <w:lang w:bidi="ar-SA"/>
        </w:rPr>
        <w:t>5)</w:t>
      </w:r>
      <w:r w:rsidRPr="00B06032">
        <w:rPr>
          <w:rFonts w:ascii="Century Gothic" w:eastAsia="Times New Roman" w:hAnsi="Century Gothic" w:cs="Times New Roman"/>
          <w:bCs/>
          <w:color w:val="auto"/>
          <w:sz w:val="18"/>
          <w:szCs w:val="18"/>
          <w:lang w:bidi="ar-SA"/>
        </w:rPr>
        <w:t xml:space="preserve"> zaznaczyć właściwe,</w:t>
      </w:r>
    </w:p>
    <w:p w:rsidR="00824B6A" w:rsidRPr="00B06032" w:rsidRDefault="00824B6A" w:rsidP="00824B6A">
      <w:pPr>
        <w:jc w:val="both"/>
        <w:rPr>
          <w:rFonts w:ascii="Century Gothic" w:eastAsia="ArialNarrow" w:hAnsi="Century Gothic" w:cs="Times New Roman"/>
          <w:sz w:val="18"/>
          <w:szCs w:val="18"/>
          <w:lang w:eastAsia="pl-PL"/>
        </w:rPr>
      </w:pPr>
      <w:r w:rsidRPr="00B06032">
        <w:rPr>
          <w:rFonts w:ascii="Century Gothic" w:hAnsi="Century Gothic" w:cs="Times New Roman"/>
          <w:sz w:val="18"/>
          <w:szCs w:val="18"/>
          <w:vertAlign w:val="superscript"/>
        </w:rPr>
        <w:t xml:space="preserve">6) </w:t>
      </w:r>
      <w:r w:rsidRPr="00B06032">
        <w:rPr>
          <w:rFonts w:ascii="Century Gothic" w:hAnsi="Century Gothic" w:cs="Times New Roman"/>
          <w:sz w:val="18"/>
          <w:szCs w:val="18"/>
        </w:rPr>
        <w:t xml:space="preserve">- </w:t>
      </w:r>
      <w:r w:rsidRPr="00B06032">
        <w:rPr>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824B6A" w:rsidRPr="00B06032" w:rsidRDefault="00824B6A" w:rsidP="00824B6A">
      <w:pPr>
        <w:tabs>
          <w:tab w:val="left" w:pos="540"/>
        </w:tabs>
        <w:autoSpaceDE w:val="0"/>
        <w:jc w:val="both"/>
        <w:rPr>
          <w:rFonts w:ascii="Century Gothic" w:hAnsi="Century Gothic" w:cs="Times New Roman"/>
          <w:sz w:val="20"/>
          <w:szCs w:val="20"/>
        </w:rPr>
      </w:pPr>
    </w:p>
    <w:p w:rsidR="00824B6A" w:rsidRPr="00B06032" w:rsidRDefault="00824B6A" w:rsidP="00824B6A">
      <w:pPr>
        <w:autoSpaceDE w:val="0"/>
        <w:jc w:val="both"/>
        <w:rPr>
          <w:rFonts w:ascii="Century Gothic" w:eastAsia="Calibri" w:hAnsi="Century Gothic" w:cs="Century Gothic"/>
          <w:kern w:val="0"/>
          <w:sz w:val="20"/>
          <w:szCs w:val="20"/>
          <w:vertAlign w:val="superscript"/>
          <w:lang w:val="x-none" w:eastAsia="en-US" w:bidi="ar-SA"/>
        </w:rPr>
      </w:pPr>
      <w:r w:rsidRPr="00B06032">
        <w:rPr>
          <w:rFonts w:ascii="Century Gothic" w:eastAsia="Calibri" w:hAnsi="Century Gothic" w:cs="Century Gothic"/>
          <w:b/>
          <w:bCs/>
          <w:color w:val="auto"/>
          <w:kern w:val="0"/>
          <w:sz w:val="20"/>
          <w:szCs w:val="20"/>
          <w:lang w:eastAsia="en-US" w:bidi="ar-SA"/>
        </w:rPr>
        <w:t xml:space="preserve">V. </w:t>
      </w:r>
      <w:r w:rsidRPr="00B06032">
        <w:rPr>
          <w:rFonts w:ascii="Century Gothic" w:eastAsia="Calibri" w:hAnsi="Century Gothic" w:cs="Century Gothic"/>
          <w:b/>
          <w:bCs/>
          <w:color w:val="auto"/>
          <w:kern w:val="0"/>
          <w:sz w:val="20"/>
          <w:szCs w:val="20"/>
          <w:lang w:val="x-none" w:eastAsia="en-US" w:bidi="ar-SA"/>
        </w:rPr>
        <w:t>Oświadczamy, że</w:t>
      </w:r>
      <w:r w:rsidRPr="00B06032">
        <w:rPr>
          <w:rFonts w:ascii="Century Gothic" w:eastAsia="Calibri" w:hAnsi="Century Gothic" w:cs="Century Gothic"/>
          <w:color w:val="auto"/>
          <w:kern w:val="0"/>
          <w:sz w:val="20"/>
          <w:szCs w:val="20"/>
          <w:lang w:val="x-none" w:eastAsia="en-US" w:bidi="ar-SA"/>
        </w:rPr>
        <w:t xml:space="preserve"> wypełniliśmy obowiązki informacyjne przewidziane w art. 13 lub art. 14 RODO</w:t>
      </w:r>
      <w:r w:rsidRPr="00B06032">
        <w:rPr>
          <w:rFonts w:ascii="Century Gothic" w:eastAsia="Calibri" w:hAnsi="Century Gothic" w:cs="Century Gothic"/>
          <w:color w:val="auto"/>
          <w:kern w:val="0"/>
          <w:sz w:val="20"/>
          <w:szCs w:val="20"/>
          <w:vertAlign w:val="superscript"/>
          <w:lang w:val="x-none" w:eastAsia="en-US" w:bidi="ar-SA"/>
        </w:rPr>
        <w:t>1)</w:t>
      </w:r>
      <w:r w:rsidRPr="00B06032">
        <w:rPr>
          <w:rFonts w:ascii="Century Gothic" w:eastAsia="Calibri" w:hAnsi="Century Gothic" w:cs="Century Gothic"/>
          <w:color w:val="auto"/>
          <w:kern w:val="0"/>
          <w:sz w:val="20"/>
          <w:szCs w:val="20"/>
          <w:lang w:val="x-none" w:eastAsia="en-US" w:bidi="ar-SA"/>
        </w:rPr>
        <w:t xml:space="preserve"> wobec osób fizycznych, od których dane osobowe bezpośrednio lub pośrednio pozyskaliśmy </w:t>
      </w:r>
      <w:r>
        <w:rPr>
          <w:rFonts w:ascii="Century Gothic" w:eastAsia="Calibri" w:hAnsi="Century Gothic" w:cs="Century Gothic"/>
          <w:color w:val="auto"/>
          <w:kern w:val="0"/>
          <w:sz w:val="20"/>
          <w:szCs w:val="20"/>
          <w:lang w:eastAsia="en-US" w:bidi="ar-SA"/>
        </w:rPr>
        <w:t xml:space="preserve"> </w:t>
      </w:r>
      <w:r w:rsidRPr="00B06032">
        <w:rPr>
          <w:rFonts w:ascii="Century Gothic" w:eastAsia="Calibri" w:hAnsi="Century Gothic" w:cs="Century Gothic"/>
          <w:color w:val="auto"/>
          <w:kern w:val="0"/>
          <w:sz w:val="20"/>
          <w:szCs w:val="20"/>
          <w:lang w:eastAsia="en-US" w:bidi="ar-SA"/>
        </w:rPr>
        <w:t xml:space="preserve"> </w:t>
      </w:r>
      <w:r w:rsidRPr="00B06032">
        <w:rPr>
          <w:rFonts w:ascii="Century Gothic" w:eastAsia="Calibri" w:hAnsi="Century Gothic" w:cs="Century Gothic"/>
          <w:color w:val="auto"/>
          <w:kern w:val="0"/>
          <w:sz w:val="20"/>
          <w:szCs w:val="20"/>
          <w:lang w:val="x-none" w:eastAsia="en-US" w:bidi="ar-SA"/>
        </w:rPr>
        <w:t>w celu ubiegania się o udzielenie zamówienia publicznego w niniejszym postępowaniu</w:t>
      </w:r>
      <w:r w:rsidRPr="00B06032">
        <w:rPr>
          <w:rFonts w:ascii="Century Gothic" w:eastAsia="Calibri" w:hAnsi="Century Gothic" w:cs="Century Gothic"/>
          <w:color w:val="auto"/>
          <w:kern w:val="0"/>
          <w:sz w:val="20"/>
          <w:szCs w:val="20"/>
          <w:vertAlign w:val="superscript"/>
          <w:lang w:val="x-none" w:eastAsia="en-US" w:bidi="ar-SA"/>
        </w:rPr>
        <w:t>2)</w:t>
      </w:r>
      <w:r w:rsidRPr="00B06032">
        <w:rPr>
          <w:rFonts w:ascii="Century Gothic" w:eastAsia="Calibri" w:hAnsi="Century Gothic" w:cs="Century Gothic"/>
          <w:color w:val="auto"/>
          <w:kern w:val="0"/>
          <w:sz w:val="20"/>
          <w:szCs w:val="20"/>
          <w:lang w:val="x-none" w:eastAsia="en-US" w:bidi="ar-SA"/>
        </w:rPr>
        <w:t>.</w:t>
      </w:r>
    </w:p>
    <w:p w:rsidR="00824B6A" w:rsidRPr="00B06032" w:rsidRDefault="00824B6A" w:rsidP="00824B6A">
      <w:pPr>
        <w:spacing w:line="100" w:lineRule="atLeast"/>
        <w:ind w:left="142" w:hanging="142"/>
        <w:jc w:val="both"/>
        <w:textAlignment w:val="auto"/>
        <w:rPr>
          <w:rFonts w:ascii="Century Gothic" w:eastAsia="SimSun" w:hAnsi="Century Gothic" w:cs="Gulim"/>
          <w:color w:val="00000A"/>
          <w:sz w:val="18"/>
          <w:szCs w:val="18"/>
          <w:vertAlign w:val="superscript"/>
          <w:lang w:eastAsia="ar-SA" w:bidi="ar-SA"/>
        </w:rPr>
      </w:pPr>
      <w:r w:rsidRPr="00B06032">
        <w:rPr>
          <w:rFonts w:ascii="Century Gothic" w:eastAsia="SimSun" w:hAnsi="Century Gothic" w:cs="Gulim"/>
          <w:sz w:val="18"/>
          <w:szCs w:val="18"/>
          <w:vertAlign w:val="superscript"/>
          <w:lang w:eastAsia="ar-SA" w:bidi="ar-SA"/>
        </w:rPr>
        <w:t xml:space="preserve">1) </w:t>
      </w:r>
      <w:r w:rsidRPr="00B06032">
        <w:rPr>
          <w:rFonts w:ascii="Century Gothic" w:eastAsia="SimSun" w:hAnsi="Century Gothic" w:cs="Gulim"/>
          <w:sz w:val="18"/>
          <w:szCs w:val="18"/>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24B6A" w:rsidRPr="00B06032" w:rsidRDefault="00824B6A" w:rsidP="00824B6A">
      <w:pPr>
        <w:tabs>
          <w:tab w:val="left" w:pos="540"/>
        </w:tabs>
        <w:ind w:left="142" w:hanging="142"/>
        <w:jc w:val="both"/>
        <w:rPr>
          <w:rFonts w:ascii="Century Gothic" w:hAnsi="Century Gothic" w:cs="Gulim"/>
          <w:sz w:val="18"/>
          <w:szCs w:val="18"/>
        </w:rPr>
      </w:pPr>
      <w:r w:rsidRPr="00B06032">
        <w:rPr>
          <w:rFonts w:ascii="Century Gothic" w:hAnsi="Century Gothic" w:cs="Gulim"/>
          <w:sz w:val="18"/>
          <w:szCs w:val="18"/>
          <w:vertAlign w:val="superscript"/>
        </w:rPr>
        <w:t xml:space="preserve">2) </w:t>
      </w:r>
      <w:r w:rsidRPr="00B06032">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24B6A" w:rsidRPr="00B06032" w:rsidRDefault="00824B6A" w:rsidP="00824B6A">
      <w:pPr>
        <w:tabs>
          <w:tab w:val="left" w:pos="1978"/>
          <w:tab w:val="left" w:pos="3828"/>
          <w:tab w:val="center" w:pos="4677"/>
        </w:tabs>
        <w:rPr>
          <w:rFonts w:ascii="Open Sans" w:hAnsi="Open Sans" w:cs="Open Sans"/>
          <w:b/>
          <w:i/>
          <w:color w:val="FF0000"/>
          <w:sz w:val="18"/>
          <w:szCs w:val="18"/>
        </w:rPr>
      </w:pPr>
      <w:r w:rsidRPr="00B06032">
        <w:rPr>
          <w:rFonts w:ascii="Open Sans" w:hAnsi="Open Sans" w:cs="Open Sans"/>
          <w:b/>
          <w:i/>
          <w:color w:val="FF0000"/>
          <w:sz w:val="18"/>
          <w:szCs w:val="18"/>
        </w:rPr>
        <w:t>Dokument należy wypełnić i podpisać kwalifikowanym podpisem elektronicznym.</w:t>
      </w:r>
    </w:p>
    <w:p w:rsidR="00824B6A" w:rsidRDefault="00824B6A" w:rsidP="00824B6A">
      <w:pPr>
        <w:tabs>
          <w:tab w:val="left" w:pos="1978"/>
          <w:tab w:val="left" w:pos="3828"/>
          <w:tab w:val="center" w:pos="4677"/>
        </w:tabs>
        <w:rPr>
          <w:rFonts w:ascii="Open Sans" w:hAnsi="Open Sans" w:cs="Open Sans"/>
          <w:b/>
          <w:i/>
          <w:color w:val="FF0000"/>
          <w:sz w:val="18"/>
          <w:szCs w:val="18"/>
        </w:rPr>
      </w:pPr>
      <w:r w:rsidRPr="00B06032">
        <w:rPr>
          <w:rFonts w:ascii="Open Sans" w:hAnsi="Open Sans" w:cs="Open Sans"/>
          <w:b/>
          <w:i/>
          <w:color w:val="FF0000"/>
          <w:sz w:val="18"/>
          <w:szCs w:val="18"/>
        </w:rPr>
        <w:t xml:space="preserve">Zamawiający zaleca zapisanie dokumentu w formacie PDF. </w:t>
      </w:r>
    </w:p>
    <w:p w:rsidR="00FD4630" w:rsidRPr="00B06032" w:rsidRDefault="00FD4630" w:rsidP="00824B6A">
      <w:pPr>
        <w:tabs>
          <w:tab w:val="left" w:pos="1978"/>
          <w:tab w:val="left" w:pos="3828"/>
          <w:tab w:val="center" w:pos="4677"/>
        </w:tabs>
        <w:rPr>
          <w:rFonts w:ascii="Calibri" w:eastAsia="Times New Roman" w:hAnsi="Calibri" w:cs="Calibri"/>
          <w:b/>
          <w:color w:val="FF0000"/>
          <w:kern w:val="0"/>
          <w:szCs w:val="22"/>
          <w:lang w:eastAsia="pl-PL" w:bidi="ar-SA"/>
        </w:rPr>
      </w:pPr>
    </w:p>
    <w:p w:rsidR="00F1040F" w:rsidRPr="00B06032" w:rsidRDefault="00F1040F" w:rsidP="00F1040F">
      <w:pPr>
        <w:tabs>
          <w:tab w:val="left" w:pos="6435"/>
        </w:tabs>
        <w:jc w:val="right"/>
        <w:rPr>
          <w:rFonts w:ascii="Century Gothic" w:hAnsi="Century Gothic" w:cs="Times New Roman"/>
          <w:b/>
          <w:color w:val="auto"/>
          <w:sz w:val="20"/>
          <w:szCs w:val="20"/>
          <w:u w:val="single"/>
        </w:rPr>
      </w:pPr>
      <w:r w:rsidRPr="00B06032">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E</w:t>
      </w:r>
      <w:r w:rsidRPr="00B06032">
        <w:rPr>
          <w:rFonts w:ascii="Century Gothic" w:hAnsi="Century Gothic" w:cs="Times New Roman"/>
          <w:b/>
          <w:color w:val="auto"/>
          <w:sz w:val="20"/>
          <w:szCs w:val="20"/>
          <w:u w:val="single"/>
        </w:rPr>
        <w:t xml:space="preserve"> do SWZ</w:t>
      </w:r>
    </w:p>
    <w:p w:rsidR="00F1040F" w:rsidRPr="00B06032" w:rsidRDefault="00F1040F" w:rsidP="00F1040F">
      <w:pPr>
        <w:keepNext/>
        <w:widowControl w:val="0"/>
        <w:tabs>
          <w:tab w:val="left" w:pos="864"/>
        </w:tabs>
        <w:spacing w:before="240" w:after="120"/>
        <w:ind w:left="360"/>
        <w:jc w:val="center"/>
        <w:textAlignment w:val="auto"/>
        <w:outlineLvl w:val="0"/>
        <w:rPr>
          <w:rFonts w:ascii="Century Gothic" w:hAnsi="Century Gothic"/>
          <w:b/>
          <w:sz w:val="20"/>
          <w:szCs w:val="20"/>
        </w:rPr>
      </w:pPr>
      <w:r w:rsidRPr="00B06032">
        <w:rPr>
          <w:rFonts w:ascii="Century Gothic" w:hAnsi="Century Gothic"/>
          <w:b/>
          <w:sz w:val="20"/>
          <w:szCs w:val="20"/>
          <w:u w:val="single"/>
        </w:rPr>
        <w:t>OFERTA WYKONAWCY</w:t>
      </w:r>
    </w:p>
    <w:p w:rsidR="00F1040F" w:rsidRPr="00B06032" w:rsidRDefault="00F1040F" w:rsidP="00F1040F"/>
    <w:p w:rsidR="00F1040F" w:rsidRPr="00B06032" w:rsidRDefault="00F1040F" w:rsidP="00F1040F">
      <w:pPr>
        <w:rPr>
          <w:rFonts w:ascii="Century Gothic" w:hAnsi="Century Gothic"/>
          <w:sz w:val="20"/>
          <w:szCs w:val="20"/>
          <w:vertAlign w:val="superscript"/>
        </w:rPr>
      </w:pPr>
      <w:r w:rsidRPr="00B06032">
        <w:rPr>
          <w:rFonts w:ascii="Century Gothic" w:hAnsi="Century Gothic"/>
          <w:sz w:val="20"/>
          <w:szCs w:val="20"/>
        </w:rPr>
        <w:t>Pełna nazwa Wykonawcy:  __________________________________________________________________</w:t>
      </w:r>
      <w:r w:rsidRPr="00B06032">
        <w:rPr>
          <w:rFonts w:ascii="Century Gothic" w:hAnsi="Century Gothic"/>
          <w:sz w:val="20"/>
          <w:szCs w:val="20"/>
          <w:vertAlign w:val="superscript"/>
        </w:rPr>
        <w:t>1)</w:t>
      </w:r>
    </w:p>
    <w:p w:rsidR="00F1040F" w:rsidRPr="00B06032" w:rsidRDefault="00F1040F" w:rsidP="00F1040F">
      <w:pPr>
        <w:rPr>
          <w:rFonts w:ascii="Century Gothic" w:hAnsi="Century Gothic"/>
          <w:sz w:val="20"/>
          <w:szCs w:val="20"/>
        </w:rPr>
      </w:pPr>
    </w:p>
    <w:p w:rsidR="00F1040F" w:rsidRPr="00B06032" w:rsidRDefault="00F1040F" w:rsidP="00F1040F">
      <w:pPr>
        <w:rPr>
          <w:rFonts w:ascii="Century Gothic" w:hAnsi="Century Gothic"/>
          <w:sz w:val="20"/>
          <w:szCs w:val="20"/>
          <w:vertAlign w:val="superscript"/>
        </w:rPr>
      </w:pPr>
      <w:r w:rsidRPr="00B06032">
        <w:rPr>
          <w:rFonts w:ascii="Century Gothic" w:hAnsi="Century Gothic"/>
          <w:sz w:val="20"/>
          <w:szCs w:val="20"/>
        </w:rPr>
        <w:t>Adres:  _____________________________________________________________________________________</w:t>
      </w:r>
      <w:r w:rsidRPr="00B06032">
        <w:rPr>
          <w:rFonts w:ascii="Century Gothic" w:hAnsi="Century Gothic"/>
          <w:sz w:val="20"/>
          <w:szCs w:val="20"/>
          <w:vertAlign w:val="superscript"/>
        </w:rPr>
        <w:t>1)</w:t>
      </w:r>
    </w:p>
    <w:p w:rsidR="00F1040F" w:rsidRPr="00B06032" w:rsidRDefault="00F1040F" w:rsidP="00F1040F">
      <w:pPr>
        <w:rPr>
          <w:rFonts w:ascii="Century Gothic" w:hAnsi="Century Gothic"/>
          <w:sz w:val="20"/>
          <w:szCs w:val="20"/>
        </w:rPr>
      </w:pPr>
    </w:p>
    <w:p w:rsidR="00F1040F" w:rsidRPr="00B06032" w:rsidRDefault="00F1040F" w:rsidP="00F1040F">
      <w:pPr>
        <w:rPr>
          <w:rFonts w:ascii="Century Gothic" w:hAnsi="Century Gothic"/>
          <w:color w:val="auto"/>
          <w:sz w:val="20"/>
          <w:szCs w:val="20"/>
          <w:vertAlign w:val="superscript"/>
        </w:rPr>
      </w:pPr>
      <w:r w:rsidRPr="00B06032">
        <w:rPr>
          <w:rFonts w:ascii="Century Gothic" w:hAnsi="Century Gothic"/>
          <w:color w:val="auto"/>
          <w:sz w:val="20"/>
          <w:szCs w:val="20"/>
        </w:rPr>
        <w:t>Nr telefonu:  ________________________________________________________________________________</w:t>
      </w:r>
      <w:r w:rsidRPr="00B06032">
        <w:rPr>
          <w:rFonts w:ascii="Century Gothic" w:hAnsi="Century Gothic"/>
          <w:color w:val="auto"/>
          <w:sz w:val="20"/>
          <w:szCs w:val="20"/>
          <w:vertAlign w:val="superscript"/>
        </w:rPr>
        <w:t>1)</w:t>
      </w:r>
    </w:p>
    <w:p w:rsidR="00F1040F" w:rsidRPr="00B06032" w:rsidRDefault="00F1040F" w:rsidP="00F1040F">
      <w:pPr>
        <w:rPr>
          <w:rFonts w:ascii="Century Gothic" w:hAnsi="Century Gothic"/>
          <w:sz w:val="20"/>
          <w:szCs w:val="20"/>
        </w:rPr>
      </w:pPr>
    </w:p>
    <w:p w:rsidR="00F1040F" w:rsidRPr="00B06032" w:rsidRDefault="00F1040F" w:rsidP="00F1040F">
      <w:pPr>
        <w:rPr>
          <w:rFonts w:ascii="Century Gothic" w:hAnsi="Century Gothic"/>
          <w:sz w:val="20"/>
          <w:szCs w:val="20"/>
          <w:vertAlign w:val="superscript"/>
          <w:lang w:val="de-DE"/>
        </w:rPr>
      </w:pPr>
      <w:r w:rsidRPr="00B06032">
        <w:rPr>
          <w:rFonts w:ascii="Century Gothic" w:hAnsi="Century Gothic"/>
          <w:sz w:val="20"/>
          <w:szCs w:val="20"/>
          <w:lang w:val="de-DE"/>
        </w:rPr>
        <w:t>Adres e-mail: _______________________________________________________________________________</w:t>
      </w:r>
      <w:r w:rsidRPr="00B06032">
        <w:rPr>
          <w:rFonts w:ascii="Century Gothic" w:hAnsi="Century Gothic"/>
          <w:sz w:val="20"/>
          <w:szCs w:val="20"/>
          <w:vertAlign w:val="superscript"/>
          <w:lang w:val="de-DE"/>
        </w:rPr>
        <w:t>1)</w:t>
      </w:r>
    </w:p>
    <w:p w:rsidR="00F1040F" w:rsidRPr="00B06032" w:rsidRDefault="00F1040F" w:rsidP="00F1040F">
      <w:pPr>
        <w:rPr>
          <w:rFonts w:ascii="Century Gothic" w:hAnsi="Century Gothic"/>
          <w:sz w:val="20"/>
          <w:szCs w:val="20"/>
          <w:lang w:val="de-DE"/>
        </w:rPr>
      </w:pPr>
    </w:p>
    <w:p w:rsidR="00F1040F" w:rsidRPr="00B06032" w:rsidRDefault="00F1040F" w:rsidP="00F1040F">
      <w:pPr>
        <w:rPr>
          <w:rFonts w:ascii="Century Gothic" w:hAnsi="Century Gothic"/>
          <w:sz w:val="20"/>
          <w:szCs w:val="20"/>
          <w:vertAlign w:val="superscript"/>
          <w:lang w:val="de-DE"/>
        </w:rPr>
      </w:pPr>
      <w:r w:rsidRPr="00B06032">
        <w:rPr>
          <w:rFonts w:ascii="Century Gothic" w:hAnsi="Century Gothic"/>
          <w:sz w:val="20"/>
          <w:szCs w:val="20"/>
          <w:lang w:val="de-DE"/>
        </w:rPr>
        <w:t>Nr KRS/ REGON/NIP:  ________________________________________________________________________</w:t>
      </w:r>
      <w:r w:rsidRPr="00B06032">
        <w:rPr>
          <w:rFonts w:ascii="Century Gothic" w:hAnsi="Century Gothic"/>
          <w:sz w:val="20"/>
          <w:szCs w:val="20"/>
          <w:vertAlign w:val="superscript"/>
          <w:lang w:val="de-DE"/>
        </w:rPr>
        <w:t>1)</w:t>
      </w:r>
    </w:p>
    <w:p w:rsidR="00F1040F" w:rsidRPr="00B06032" w:rsidRDefault="00F1040F" w:rsidP="00F1040F">
      <w:pPr>
        <w:suppressAutoHyphens w:val="0"/>
        <w:jc w:val="both"/>
        <w:textAlignment w:val="auto"/>
        <w:rPr>
          <w:rFonts w:ascii="Century Gothic" w:hAnsi="Century Gothic"/>
          <w:strike/>
          <w:color w:val="FF0000"/>
          <w:sz w:val="20"/>
          <w:szCs w:val="20"/>
          <w:lang w:val="de-DE"/>
        </w:rPr>
      </w:pPr>
    </w:p>
    <w:p w:rsidR="00F1040F" w:rsidRDefault="00F1040F" w:rsidP="00F1040F">
      <w:pPr>
        <w:pStyle w:val="Nagwek50"/>
        <w:spacing w:before="0" w:after="0"/>
        <w:jc w:val="left"/>
        <w:rPr>
          <w:rFonts w:ascii="Century Gothic" w:hAnsi="Century Gothic" w:cs="Times New Roman"/>
          <w:bCs/>
          <w:sz w:val="20"/>
          <w:szCs w:val="20"/>
        </w:rPr>
      </w:pPr>
      <w:r w:rsidRPr="00B06032">
        <w:rPr>
          <w:rFonts w:ascii="Century Gothic" w:eastAsia="Times New Roman" w:hAnsi="Century Gothic" w:cs="Times New Roman"/>
          <w:color w:val="auto"/>
          <w:kern w:val="0"/>
          <w:sz w:val="20"/>
          <w:szCs w:val="20"/>
          <w:lang w:eastAsia="en-US" w:bidi="ar-SA"/>
        </w:rPr>
        <w:t>Przystępując do postępowania prowadzonego w trybie przetargu nieograniczonego w  celu zawarcia  umowy</w:t>
      </w:r>
      <w:r>
        <w:rPr>
          <w:rFonts w:ascii="Century Gothic" w:eastAsia="Times New Roman" w:hAnsi="Century Gothic" w:cs="Times New Roman"/>
          <w:color w:val="auto"/>
          <w:kern w:val="0"/>
          <w:sz w:val="20"/>
          <w:szCs w:val="20"/>
          <w:lang w:eastAsia="en-US" w:bidi="ar-SA"/>
        </w:rPr>
        <w:t xml:space="preserve"> ramowej </w:t>
      </w:r>
      <w:r w:rsidRPr="00B06032">
        <w:rPr>
          <w:rFonts w:ascii="Century Gothic" w:eastAsia="Times New Roman" w:hAnsi="Century Gothic" w:cs="Times New Roman"/>
          <w:color w:val="auto"/>
          <w:kern w:val="0"/>
          <w:sz w:val="20"/>
          <w:szCs w:val="20"/>
          <w:lang w:eastAsia="en-US" w:bidi="ar-SA"/>
        </w:rPr>
        <w:t xml:space="preserve">  na </w:t>
      </w:r>
      <w:r w:rsidRPr="00E041D4">
        <w:rPr>
          <w:rFonts w:ascii="Century Gothic" w:eastAsia="Times New Roman" w:hAnsi="Century Gothic" w:cs="Times New Roman"/>
          <w:color w:val="auto"/>
          <w:kern w:val="0"/>
          <w:sz w:val="20"/>
          <w:szCs w:val="20"/>
          <w:lang w:eastAsia="en-US" w:bidi="ar-SA"/>
        </w:rPr>
        <w:t xml:space="preserve"> </w:t>
      </w:r>
      <w:r w:rsidRPr="00E041D4">
        <w:rPr>
          <w:rFonts w:ascii="Century Gothic" w:hAnsi="Century Gothic" w:cs="Times New Roman"/>
          <w:bCs/>
          <w:sz w:val="20"/>
          <w:szCs w:val="20"/>
        </w:rPr>
        <w:t>dostawy urządzeń CCTV, SKD i SSWIN</w:t>
      </w:r>
      <w:r>
        <w:rPr>
          <w:rFonts w:ascii="Century Gothic" w:hAnsi="Century Gothic" w:cs="Times New Roman"/>
          <w:bCs/>
          <w:sz w:val="20"/>
          <w:szCs w:val="20"/>
        </w:rPr>
        <w:t xml:space="preserve"> (Numer postępowania: WZP-2779/21/198/Ł) </w:t>
      </w:r>
    </w:p>
    <w:p w:rsidR="00F1040F" w:rsidRPr="00E041D4" w:rsidRDefault="00F1040F" w:rsidP="00F1040F">
      <w:pPr>
        <w:pStyle w:val="Tekstpodstawowy"/>
      </w:pPr>
    </w:p>
    <w:p w:rsidR="00F1040F" w:rsidRDefault="00F1040F" w:rsidP="00F1040F">
      <w:pPr>
        <w:suppressAutoHyphens w:val="0"/>
        <w:jc w:val="both"/>
        <w:textAlignment w:val="auto"/>
        <w:rPr>
          <w:rFonts w:ascii="Century Gothic" w:hAnsi="Century Gothic"/>
          <w:sz w:val="20"/>
          <w:szCs w:val="20"/>
        </w:rPr>
      </w:pPr>
      <w:r>
        <w:rPr>
          <w:rFonts w:ascii="Century Gothic" w:hAnsi="Century Gothic"/>
          <w:b/>
          <w:sz w:val="20"/>
          <w:szCs w:val="20"/>
        </w:rPr>
        <w:t xml:space="preserve">I. </w:t>
      </w:r>
      <w:r w:rsidRPr="00924A68">
        <w:rPr>
          <w:rFonts w:ascii="Century Gothic" w:hAnsi="Century Gothic"/>
          <w:b/>
          <w:sz w:val="20"/>
          <w:szCs w:val="20"/>
          <w:u w:val="single"/>
        </w:rPr>
        <w:t xml:space="preserve">W   zadaniu  nr </w:t>
      </w:r>
      <w:r>
        <w:rPr>
          <w:rFonts w:ascii="Century Gothic" w:hAnsi="Century Gothic"/>
          <w:b/>
          <w:sz w:val="20"/>
          <w:szCs w:val="20"/>
          <w:u w:val="single"/>
        </w:rPr>
        <w:t>5</w:t>
      </w:r>
      <w:r w:rsidRPr="00924A68">
        <w:rPr>
          <w:rFonts w:ascii="Century Gothic" w:hAnsi="Century Gothic"/>
          <w:b/>
          <w:sz w:val="20"/>
          <w:szCs w:val="20"/>
          <w:u w:val="single"/>
        </w:rPr>
        <w:t xml:space="preserve"> - </w:t>
      </w:r>
      <w:r w:rsidR="00761C90" w:rsidRPr="00761C90">
        <w:rPr>
          <w:rFonts w:ascii="Century Gothic" w:hAnsi="Century Gothic" w:cs="Times New Roman"/>
          <w:b/>
          <w:bCs/>
          <w:sz w:val="20"/>
          <w:szCs w:val="20"/>
          <w:u w:val="single"/>
        </w:rPr>
        <w:t>materiały i urządzenia SKD</w:t>
      </w:r>
      <w:r w:rsidR="00761C90">
        <w:rPr>
          <w:rFonts w:ascii="Century Gothic" w:hAnsi="Century Gothic" w:cs="Times New Roman"/>
          <w:b/>
          <w:bCs/>
          <w:sz w:val="20"/>
          <w:szCs w:val="20"/>
          <w:u w:val="single"/>
        </w:rPr>
        <w:t xml:space="preserve">, </w:t>
      </w:r>
      <w:r w:rsidR="00761C90" w:rsidRPr="00EA124E">
        <w:rPr>
          <w:rFonts w:ascii="Century Gothic" w:hAnsi="Century Gothic"/>
          <w:sz w:val="20"/>
          <w:szCs w:val="20"/>
        </w:rPr>
        <w:t xml:space="preserve"> </w:t>
      </w:r>
      <w:r w:rsidRPr="00EA124E">
        <w:rPr>
          <w:rFonts w:ascii="Century Gothic" w:hAnsi="Century Gothic"/>
          <w:sz w:val="20"/>
          <w:szCs w:val="20"/>
        </w:rPr>
        <w:t>oferujemy asortyment za łączną  cenę oferty</w:t>
      </w:r>
      <w:r>
        <w:rPr>
          <w:rFonts w:ascii="Century Gothic" w:hAnsi="Century Gothic"/>
          <w:sz w:val="20"/>
          <w:szCs w:val="20"/>
        </w:rPr>
        <w:t>:</w:t>
      </w:r>
    </w:p>
    <w:tbl>
      <w:tblPr>
        <w:tblW w:w="10057"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4A0" w:firstRow="1" w:lastRow="0" w:firstColumn="1" w:lastColumn="0" w:noHBand="0" w:noVBand="1"/>
      </w:tblPr>
      <w:tblGrid>
        <w:gridCol w:w="372"/>
        <w:gridCol w:w="2189"/>
        <w:gridCol w:w="1462"/>
        <w:gridCol w:w="1524"/>
        <w:gridCol w:w="1394"/>
        <w:gridCol w:w="1273"/>
        <w:gridCol w:w="1843"/>
      </w:tblGrid>
      <w:tr w:rsidR="00372386" w:rsidRPr="00F07CD1" w:rsidTr="00A766F5">
        <w:trPr>
          <w:trHeight w:hRule="exact" w:val="1533"/>
        </w:trPr>
        <w:tc>
          <w:tcPr>
            <w:tcW w:w="372" w:type="dxa"/>
            <w:tcBorders>
              <w:top w:val="single" w:sz="6" w:space="0" w:color="00000A"/>
              <w:left w:val="single" w:sz="6" w:space="0" w:color="00000A"/>
              <w:bottom w:val="single" w:sz="6" w:space="0" w:color="00000A"/>
              <w:right w:val="single" w:sz="6" w:space="0" w:color="00000A"/>
            </w:tcBorders>
            <w:shd w:val="clear" w:color="auto" w:fill="FFFFFF"/>
            <w:hideMark/>
          </w:tcPr>
          <w:p w:rsidR="00372386" w:rsidRPr="00F07CD1" w:rsidRDefault="00372386" w:rsidP="00A766F5">
            <w:pPr>
              <w:shd w:val="clear" w:color="auto" w:fill="FFFFFF"/>
              <w:rPr>
                <w:rFonts w:ascii="Century Gothic" w:eastAsia="Times New Roman" w:hAnsi="Century Gothic"/>
                <w:b/>
                <w:color w:val="auto"/>
                <w:kern w:val="0"/>
                <w:sz w:val="18"/>
                <w:szCs w:val="18"/>
                <w:lang w:eastAsia="pl-PL" w:bidi="ar-SA"/>
              </w:rPr>
            </w:pPr>
            <w:r>
              <w:rPr>
                <w:rFonts w:ascii="Century Gothic" w:hAnsi="Century Gothic"/>
                <w:b/>
                <w:sz w:val="18"/>
                <w:szCs w:val="18"/>
              </w:rPr>
              <w:t>L.p.</w:t>
            </w:r>
          </w:p>
        </w:tc>
        <w:tc>
          <w:tcPr>
            <w:tcW w:w="2189" w:type="dxa"/>
            <w:tcBorders>
              <w:top w:val="single" w:sz="6" w:space="0" w:color="00000A"/>
              <w:left w:val="single" w:sz="6" w:space="0" w:color="00000A"/>
              <w:bottom w:val="single" w:sz="6" w:space="0" w:color="00000A"/>
              <w:right w:val="single" w:sz="4" w:space="0" w:color="auto"/>
            </w:tcBorders>
            <w:shd w:val="clear" w:color="auto" w:fill="FFFFFF"/>
            <w:hideMark/>
          </w:tcPr>
          <w:p w:rsidR="00372386" w:rsidRDefault="00372386" w:rsidP="00A766F5">
            <w:pPr>
              <w:shd w:val="clear" w:color="auto" w:fill="FFFFFF"/>
              <w:ind w:left="374"/>
              <w:rPr>
                <w:rFonts w:ascii="Century Gothic" w:hAnsi="Century Gothic"/>
                <w:b/>
                <w:sz w:val="18"/>
                <w:szCs w:val="18"/>
              </w:rPr>
            </w:pPr>
            <w:r>
              <w:rPr>
                <w:rFonts w:ascii="Century Gothic" w:hAnsi="Century Gothic"/>
                <w:b/>
                <w:sz w:val="18"/>
                <w:szCs w:val="18"/>
              </w:rPr>
              <w:t xml:space="preserve">Nazwa  asortymentu </w:t>
            </w:r>
          </w:p>
        </w:tc>
        <w:tc>
          <w:tcPr>
            <w:tcW w:w="1462" w:type="dxa"/>
            <w:tcBorders>
              <w:top w:val="single" w:sz="6" w:space="0" w:color="00000A"/>
              <w:left w:val="single" w:sz="4" w:space="0" w:color="auto"/>
              <w:bottom w:val="single" w:sz="6" w:space="0" w:color="00000A"/>
              <w:right w:val="single" w:sz="6" w:space="0" w:color="00000A"/>
            </w:tcBorders>
            <w:shd w:val="clear" w:color="auto" w:fill="FFFFFF"/>
          </w:tcPr>
          <w:p w:rsidR="00372386" w:rsidRDefault="00372386" w:rsidP="00A766F5">
            <w:pPr>
              <w:shd w:val="clear" w:color="auto" w:fill="FFFFFF"/>
              <w:rPr>
                <w:rFonts w:ascii="Century Gothic" w:hAnsi="Century Gothic"/>
                <w:b/>
                <w:sz w:val="18"/>
                <w:szCs w:val="18"/>
              </w:rPr>
            </w:pPr>
            <w:r>
              <w:rPr>
                <w:rFonts w:ascii="Century Gothic" w:hAnsi="Century Gothic"/>
                <w:b/>
                <w:sz w:val="18"/>
                <w:szCs w:val="18"/>
              </w:rPr>
              <w:t xml:space="preserve">Producent, typ ,    model </w:t>
            </w:r>
            <w:r w:rsidRPr="00B06032">
              <w:rPr>
                <w:rFonts w:ascii="Century Gothic" w:hAnsi="Century Gothic"/>
                <w:sz w:val="20"/>
                <w:szCs w:val="20"/>
                <w:vertAlign w:val="superscript"/>
                <w:lang w:val="de-DE"/>
              </w:rPr>
              <w:t>1)</w:t>
            </w:r>
          </w:p>
        </w:tc>
        <w:tc>
          <w:tcPr>
            <w:tcW w:w="1524" w:type="dxa"/>
            <w:tcBorders>
              <w:top w:val="single" w:sz="6" w:space="0" w:color="00000A"/>
              <w:left w:val="single" w:sz="6" w:space="0" w:color="00000A"/>
              <w:bottom w:val="single" w:sz="6" w:space="0" w:color="00000A"/>
              <w:right w:val="single" w:sz="6" w:space="0" w:color="00000A"/>
            </w:tcBorders>
            <w:shd w:val="clear" w:color="auto" w:fill="FFFFFF"/>
            <w:hideMark/>
          </w:tcPr>
          <w:p w:rsidR="00372386" w:rsidRDefault="00372386" w:rsidP="00A766F5">
            <w:pPr>
              <w:shd w:val="clear" w:color="auto" w:fill="FFFFFF"/>
              <w:ind w:left="81"/>
              <w:jc w:val="center"/>
              <w:rPr>
                <w:rFonts w:ascii="Century Gothic" w:hAnsi="Century Gothic"/>
                <w:b/>
                <w:color w:val="auto"/>
                <w:sz w:val="18"/>
                <w:szCs w:val="18"/>
              </w:rPr>
            </w:pPr>
            <w:r w:rsidRPr="00DB3275">
              <w:rPr>
                <w:rFonts w:ascii="Century Gothic" w:hAnsi="Century Gothic"/>
                <w:b/>
                <w:color w:val="auto"/>
                <w:sz w:val="18"/>
                <w:szCs w:val="18"/>
              </w:rPr>
              <w:t xml:space="preserve">Szacunkowa ilość </w:t>
            </w:r>
            <w:r>
              <w:rPr>
                <w:rFonts w:ascii="Century Gothic" w:hAnsi="Century Gothic"/>
                <w:b/>
                <w:color w:val="auto"/>
                <w:sz w:val="18"/>
                <w:szCs w:val="18"/>
              </w:rPr>
              <w:t>asortymentu</w:t>
            </w:r>
            <w:r w:rsidR="0017526F">
              <w:rPr>
                <w:rFonts w:ascii="Century Gothic" w:hAnsi="Century Gothic"/>
                <w:b/>
                <w:color w:val="auto"/>
                <w:sz w:val="18"/>
                <w:szCs w:val="18"/>
              </w:rPr>
              <w:t xml:space="preserve">              w szt.</w:t>
            </w:r>
          </w:p>
          <w:p w:rsidR="00372386" w:rsidRPr="0048526B" w:rsidRDefault="00372386" w:rsidP="00A766F5">
            <w:pPr>
              <w:shd w:val="clear" w:color="auto" w:fill="FFFFFF"/>
              <w:ind w:left="81"/>
              <w:jc w:val="center"/>
              <w:rPr>
                <w:rFonts w:ascii="Century Gothic" w:hAnsi="Century Gothic"/>
                <w:b/>
                <w:color w:val="FF0000"/>
                <w:sz w:val="18"/>
                <w:szCs w:val="18"/>
              </w:rPr>
            </w:pPr>
          </w:p>
        </w:tc>
        <w:tc>
          <w:tcPr>
            <w:tcW w:w="1394" w:type="dxa"/>
            <w:tcBorders>
              <w:top w:val="single" w:sz="6" w:space="0" w:color="00000A"/>
              <w:left w:val="single" w:sz="6" w:space="0" w:color="00000A"/>
              <w:bottom w:val="single" w:sz="6" w:space="0" w:color="00000A"/>
              <w:right w:val="single" w:sz="6" w:space="0" w:color="00000A"/>
            </w:tcBorders>
            <w:shd w:val="clear" w:color="auto" w:fill="FFFFFF"/>
            <w:hideMark/>
          </w:tcPr>
          <w:p w:rsidR="00372386" w:rsidRDefault="00372386" w:rsidP="00A766F5">
            <w:pPr>
              <w:shd w:val="clear" w:color="auto" w:fill="FFFFFF"/>
              <w:spacing w:line="245" w:lineRule="exact"/>
              <w:ind w:left="202"/>
              <w:jc w:val="center"/>
              <w:rPr>
                <w:rFonts w:ascii="Century Gothic" w:hAnsi="Century Gothic"/>
                <w:b/>
                <w:sz w:val="18"/>
                <w:szCs w:val="18"/>
              </w:rPr>
            </w:pPr>
            <w:r>
              <w:rPr>
                <w:rFonts w:ascii="Century Gothic" w:hAnsi="Century Gothic"/>
                <w:b/>
                <w:sz w:val="18"/>
                <w:szCs w:val="18"/>
              </w:rPr>
              <w:t>Cena jednostkowa netto w PLN</w:t>
            </w:r>
          </w:p>
          <w:p w:rsidR="00372386" w:rsidRDefault="0017526F" w:rsidP="00A766F5">
            <w:pPr>
              <w:shd w:val="clear" w:color="auto" w:fill="FFFFFF"/>
              <w:spacing w:line="245" w:lineRule="exact"/>
              <w:ind w:left="202"/>
              <w:jc w:val="center"/>
              <w:rPr>
                <w:rFonts w:ascii="Century Gothic" w:hAnsi="Century Gothic"/>
                <w:b/>
                <w:sz w:val="18"/>
                <w:szCs w:val="18"/>
              </w:rPr>
            </w:pPr>
            <w:r>
              <w:rPr>
                <w:rFonts w:ascii="Century Gothic" w:hAnsi="Century Gothic"/>
                <w:b/>
                <w:sz w:val="18"/>
                <w:szCs w:val="18"/>
              </w:rPr>
              <w:t>za szt.</w:t>
            </w:r>
            <w:r w:rsidR="00372386">
              <w:rPr>
                <w:rFonts w:ascii="Century Gothic" w:hAnsi="Century Gothic"/>
                <w:b/>
                <w:sz w:val="18"/>
                <w:szCs w:val="18"/>
              </w:rPr>
              <w:t xml:space="preserve"> </w:t>
            </w:r>
            <w:r w:rsidR="00372386" w:rsidRPr="00CB045C">
              <w:rPr>
                <w:rFonts w:ascii="Century Gothic" w:eastAsia="SimSun" w:hAnsi="Century Gothic" w:cs="Times New Roman"/>
                <w:b/>
                <w:bCs/>
                <w:sz w:val="18"/>
                <w:szCs w:val="18"/>
                <w:vertAlign w:val="superscript"/>
                <w:lang w:bidi="ar-SA"/>
              </w:rPr>
              <w:t>2</w:t>
            </w:r>
            <w:r w:rsidR="00372386" w:rsidRPr="00B06032">
              <w:rPr>
                <w:rFonts w:ascii="Century Gothic" w:eastAsia="SimSun" w:hAnsi="Century Gothic" w:cs="Times New Roman"/>
                <w:bCs/>
                <w:sz w:val="18"/>
                <w:szCs w:val="18"/>
                <w:vertAlign w:val="superscript"/>
                <w:lang w:bidi="ar-SA"/>
              </w:rPr>
              <w:t>)</w:t>
            </w:r>
          </w:p>
        </w:tc>
        <w:tc>
          <w:tcPr>
            <w:tcW w:w="1273" w:type="dxa"/>
            <w:tcBorders>
              <w:top w:val="single" w:sz="6" w:space="0" w:color="00000A"/>
              <w:left w:val="single" w:sz="6" w:space="0" w:color="00000A"/>
              <w:bottom w:val="single" w:sz="6" w:space="0" w:color="00000A"/>
              <w:right w:val="single" w:sz="4" w:space="0" w:color="auto"/>
            </w:tcBorders>
            <w:shd w:val="clear" w:color="auto" w:fill="FFFFFF"/>
            <w:hideMark/>
          </w:tcPr>
          <w:p w:rsidR="00372386" w:rsidRDefault="00372386" w:rsidP="00A766F5">
            <w:pPr>
              <w:shd w:val="clear" w:color="auto" w:fill="FFFFFF"/>
              <w:spacing w:line="245" w:lineRule="exact"/>
              <w:jc w:val="center"/>
              <w:rPr>
                <w:rFonts w:ascii="Century Gothic" w:hAnsi="Century Gothic"/>
                <w:b/>
                <w:sz w:val="18"/>
                <w:szCs w:val="18"/>
              </w:rPr>
            </w:pPr>
            <w:r>
              <w:rPr>
                <w:rFonts w:ascii="Century Gothic" w:hAnsi="Century Gothic"/>
                <w:b/>
                <w:sz w:val="18"/>
                <w:szCs w:val="18"/>
              </w:rPr>
              <w:t>Stawka</w:t>
            </w:r>
          </w:p>
          <w:p w:rsidR="00372386" w:rsidRDefault="00372386" w:rsidP="00A766F5">
            <w:pPr>
              <w:shd w:val="clear" w:color="auto" w:fill="FFFFFF"/>
              <w:spacing w:line="245" w:lineRule="exact"/>
              <w:jc w:val="center"/>
              <w:rPr>
                <w:rFonts w:ascii="Century Gothic" w:hAnsi="Century Gothic"/>
                <w:b/>
                <w:sz w:val="18"/>
                <w:szCs w:val="18"/>
              </w:rPr>
            </w:pPr>
            <w:r>
              <w:rPr>
                <w:rFonts w:ascii="Century Gothic" w:hAnsi="Century Gothic"/>
                <w:b/>
                <w:sz w:val="18"/>
                <w:szCs w:val="18"/>
              </w:rPr>
              <w:t>podatku</w:t>
            </w:r>
          </w:p>
          <w:p w:rsidR="00372386" w:rsidRDefault="00372386" w:rsidP="00A766F5">
            <w:pPr>
              <w:shd w:val="clear" w:color="auto" w:fill="FFFFFF"/>
              <w:spacing w:line="245" w:lineRule="exact"/>
              <w:jc w:val="center"/>
              <w:rPr>
                <w:rFonts w:ascii="Century Gothic" w:hAnsi="Century Gothic"/>
                <w:b/>
                <w:sz w:val="18"/>
                <w:szCs w:val="18"/>
              </w:rPr>
            </w:pPr>
            <w:r>
              <w:rPr>
                <w:rFonts w:ascii="Century Gothic" w:hAnsi="Century Gothic"/>
                <w:b/>
                <w:sz w:val="18"/>
                <w:szCs w:val="18"/>
              </w:rPr>
              <w:t>VAT  w %</w:t>
            </w:r>
            <w:r w:rsidRPr="00CB045C">
              <w:rPr>
                <w:rFonts w:ascii="Century Gothic" w:hAnsi="Century Gothic"/>
                <w:b/>
                <w:color w:val="auto"/>
                <w:sz w:val="20"/>
                <w:szCs w:val="20"/>
                <w:vertAlign w:val="superscript"/>
              </w:rPr>
              <w:t>1)</w:t>
            </w:r>
          </w:p>
        </w:tc>
        <w:tc>
          <w:tcPr>
            <w:tcW w:w="1843" w:type="dxa"/>
            <w:tcBorders>
              <w:top w:val="single" w:sz="6" w:space="0" w:color="00000A"/>
              <w:left w:val="single" w:sz="4" w:space="0" w:color="auto"/>
              <w:bottom w:val="single" w:sz="6" w:space="0" w:color="00000A"/>
              <w:right w:val="single" w:sz="6" w:space="0" w:color="00000A"/>
            </w:tcBorders>
            <w:shd w:val="clear" w:color="auto" w:fill="FFFFFF"/>
          </w:tcPr>
          <w:p w:rsidR="00372386" w:rsidRPr="000D4F80" w:rsidRDefault="00372386" w:rsidP="00A766F5">
            <w:pPr>
              <w:autoSpaceDN w:val="0"/>
              <w:textAlignment w:val="auto"/>
              <w:rPr>
                <w:rFonts w:ascii="Century Gothic" w:eastAsia="SimSun" w:hAnsi="Century Gothic"/>
                <w:color w:val="auto"/>
                <w:kern w:val="3"/>
                <w:sz w:val="16"/>
                <w:szCs w:val="16"/>
              </w:rPr>
            </w:pPr>
            <w:r w:rsidRPr="000D4F80">
              <w:rPr>
                <w:rFonts w:ascii="Century Gothic" w:eastAsia="Times New Roman" w:hAnsi="Century Gothic" w:cs="Century Gothic"/>
                <w:b/>
                <w:bCs/>
                <w:i/>
                <w:color w:val="auto"/>
                <w:kern w:val="0"/>
                <w:sz w:val="16"/>
                <w:szCs w:val="16"/>
                <w:lang w:bidi="ar-SA"/>
              </w:rPr>
              <w:t>Wartość brutto</w:t>
            </w:r>
            <w:r>
              <w:rPr>
                <w:rFonts w:ascii="Century Gothic" w:eastAsia="Times New Roman" w:hAnsi="Century Gothic" w:cs="Century Gothic"/>
                <w:b/>
                <w:bCs/>
                <w:i/>
                <w:color w:val="auto"/>
                <w:kern w:val="0"/>
                <w:sz w:val="16"/>
                <w:szCs w:val="16"/>
                <w:lang w:bidi="ar-SA"/>
              </w:rPr>
              <w:t xml:space="preserve">  PLN</w:t>
            </w:r>
            <w:r w:rsidRPr="000D4F80">
              <w:rPr>
                <w:rFonts w:ascii="Century Gothic" w:eastAsia="Times New Roman" w:hAnsi="Century Gothic" w:cs="Century Gothic"/>
                <w:b/>
                <w:bCs/>
                <w:i/>
                <w:color w:val="auto"/>
                <w:kern w:val="0"/>
                <w:sz w:val="16"/>
                <w:szCs w:val="16"/>
                <w:lang w:bidi="ar-SA"/>
              </w:rPr>
              <w:t xml:space="preserve"> </w:t>
            </w:r>
            <w:r>
              <w:rPr>
                <w:rFonts w:ascii="Century Gothic" w:hAnsi="Century Gothic"/>
                <w:sz w:val="20"/>
                <w:szCs w:val="20"/>
                <w:vertAlign w:val="superscript"/>
              </w:rPr>
              <w:t>2)</w:t>
            </w:r>
            <w:r w:rsidRPr="000D4F80">
              <w:rPr>
                <w:rFonts w:ascii="Century Gothic" w:eastAsia="Times New Roman" w:hAnsi="Century Gothic" w:cs="Century Gothic"/>
                <w:b/>
                <w:bCs/>
                <w:i/>
                <w:color w:val="auto"/>
                <w:kern w:val="0"/>
                <w:sz w:val="16"/>
                <w:szCs w:val="16"/>
                <w:lang w:bidi="ar-SA"/>
              </w:rPr>
              <w:t xml:space="preserve"> </w:t>
            </w:r>
          </w:p>
          <w:p w:rsidR="00372386" w:rsidRDefault="00372386" w:rsidP="00A766F5">
            <w:pPr>
              <w:shd w:val="clear" w:color="auto" w:fill="FFFFFF"/>
              <w:spacing w:line="245" w:lineRule="exact"/>
              <w:jc w:val="center"/>
              <w:rPr>
                <w:rFonts w:ascii="Century Gothic" w:hAnsi="Century Gothic"/>
                <w:b/>
                <w:sz w:val="18"/>
                <w:szCs w:val="18"/>
              </w:rPr>
            </w:pPr>
            <w:r w:rsidRPr="000D4F80">
              <w:rPr>
                <w:rFonts w:ascii="Century Gothic" w:eastAsia="Times New Roman" w:hAnsi="Century Gothic" w:cs="Century Gothic"/>
                <w:i/>
                <w:color w:val="auto"/>
                <w:kern w:val="0"/>
                <w:sz w:val="16"/>
                <w:szCs w:val="16"/>
                <w:lang w:bidi="ar-SA"/>
              </w:rPr>
              <w:t xml:space="preserve">(kol. 3 x 4, powiększona o wartość podatku VAT wg  stawki wskazanej </w:t>
            </w:r>
            <w:r>
              <w:rPr>
                <w:rFonts w:ascii="Century Gothic" w:eastAsia="Times New Roman" w:hAnsi="Century Gothic" w:cs="Century Gothic"/>
                <w:i/>
                <w:color w:val="auto"/>
                <w:kern w:val="0"/>
                <w:sz w:val="16"/>
                <w:szCs w:val="16"/>
                <w:lang w:bidi="ar-SA"/>
              </w:rPr>
              <w:t xml:space="preserve">               </w:t>
            </w:r>
            <w:r w:rsidRPr="000D4F80">
              <w:rPr>
                <w:rFonts w:ascii="Century Gothic" w:eastAsia="Times New Roman" w:hAnsi="Century Gothic" w:cs="Century Gothic"/>
                <w:i/>
                <w:color w:val="auto"/>
                <w:kern w:val="0"/>
                <w:sz w:val="16"/>
                <w:szCs w:val="16"/>
                <w:lang w:bidi="ar-SA"/>
              </w:rPr>
              <w:t>w kol. 5)</w:t>
            </w:r>
          </w:p>
        </w:tc>
      </w:tr>
      <w:tr w:rsidR="00372386" w:rsidRPr="00F07CD1" w:rsidTr="00A766F5">
        <w:trPr>
          <w:trHeight w:hRule="exact" w:val="236"/>
        </w:trPr>
        <w:tc>
          <w:tcPr>
            <w:tcW w:w="372" w:type="dxa"/>
            <w:tcBorders>
              <w:top w:val="single" w:sz="6" w:space="0" w:color="00000A"/>
              <w:left w:val="single" w:sz="6" w:space="0" w:color="00000A"/>
              <w:bottom w:val="single" w:sz="6" w:space="0" w:color="00000A"/>
              <w:right w:val="single" w:sz="6" w:space="0" w:color="00000A"/>
            </w:tcBorders>
            <w:shd w:val="clear" w:color="auto" w:fill="FFFFFF"/>
            <w:hideMark/>
          </w:tcPr>
          <w:p w:rsidR="00372386" w:rsidRDefault="00372386" w:rsidP="00A766F5">
            <w:pPr>
              <w:shd w:val="clear" w:color="auto" w:fill="FFFFFF"/>
              <w:ind w:left="62"/>
              <w:rPr>
                <w:rFonts w:ascii="Century Gothic" w:hAnsi="Century Gothic"/>
                <w:sz w:val="16"/>
                <w:szCs w:val="16"/>
              </w:rPr>
            </w:pPr>
            <w:r>
              <w:rPr>
                <w:rFonts w:ascii="Century Gothic" w:hAnsi="Century Gothic"/>
                <w:sz w:val="16"/>
                <w:szCs w:val="16"/>
              </w:rPr>
              <w:t>1</w:t>
            </w:r>
          </w:p>
        </w:tc>
        <w:tc>
          <w:tcPr>
            <w:tcW w:w="2189" w:type="dxa"/>
            <w:tcBorders>
              <w:top w:val="single" w:sz="6" w:space="0" w:color="00000A"/>
              <w:left w:val="single" w:sz="6" w:space="0" w:color="00000A"/>
              <w:bottom w:val="single" w:sz="6" w:space="0" w:color="00000A"/>
              <w:right w:val="single" w:sz="4" w:space="0" w:color="auto"/>
            </w:tcBorders>
            <w:shd w:val="clear" w:color="auto" w:fill="FFFFFF"/>
            <w:hideMark/>
          </w:tcPr>
          <w:p w:rsidR="00372386" w:rsidRDefault="00372386" w:rsidP="00A766F5">
            <w:pPr>
              <w:shd w:val="clear" w:color="auto" w:fill="FFFFFF"/>
              <w:ind w:left="1848"/>
              <w:rPr>
                <w:rFonts w:ascii="Century Gothic" w:hAnsi="Century Gothic"/>
                <w:sz w:val="16"/>
                <w:szCs w:val="16"/>
              </w:rPr>
            </w:pPr>
            <w:r>
              <w:rPr>
                <w:rFonts w:ascii="Century Gothic" w:hAnsi="Century Gothic"/>
                <w:sz w:val="16"/>
                <w:szCs w:val="16"/>
              </w:rPr>
              <w:t>2</w:t>
            </w:r>
          </w:p>
        </w:tc>
        <w:tc>
          <w:tcPr>
            <w:tcW w:w="1462" w:type="dxa"/>
            <w:tcBorders>
              <w:top w:val="single" w:sz="6" w:space="0" w:color="00000A"/>
              <w:left w:val="single" w:sz="4" w:space="0" w:color="auto"/>
              <w:bottom w:val="single" w:sz="6" w:space="0" w:color="00000A"/>
              <w:right w:val="single" w:sz="6" w:space="0" w:color="00000A"/>
            </w:tcBorders>
            <w:shd w:val="clear" w:color="auto" w:fill="FFFFFF"/>
          </w:tcPr>
          <w:p w:rsidR="00372386" w:rsidRDefault="00372386" w:rsidP="00A766F5">
            <w:pPr>
              <w:shd w:val="clear" w:color="auto" w:fill="FFFFFF"/>
              <w:rPr>
                <w:rFonts w:ascii="Century Gothic" w:hAnsi="Century Gothic"/>
                <w:sz w:val="16"/>
                <w:szCs w:val="16"/>
              </w:rPr>
            </w:pPr>
          </w:p>
        </w:tc>
        <w:tc>
          <w:tcPr>
            <w:tcW w:w="1524" w:type="dxa"/>
            <w:tcBorders>
              <w:top w:val="single" w:sz="6" w:space="0" w:color="00000A"/>
              <w:left w:val="single" w:sz="6" w:space="0" w:color="00000A"/>
              <w:bottom w:val="single" w:sz="6" w:space="0" w:color="00000A"/>
              <w:right w:val="single" w:sz="6" w:space="0" w:color="00000A"/>
            </w:tcBorders>
            <w:shd w:val="clear" w:color="auto" w:fill="FFFFFF"/>
            <w:hideMark/>
          </w:tcPr>
          <w:p w:rsidR="00372386" w:rsidRDefault="00372386" w:rsidP="00A766F5">
            <w:pPr>
              <w:shd w:val="clear" w:color="auto" w:fill="FFFFFF"/>
              <w:ind w:left="82"/>
              <w:rPr>
                <w:rFonts w:ascii="Century Gothic" w:hAnsi="Century Gothic"/>
                <w:sz w:val="16"/>
                <w:szCs w:val="16"/>
              </w:rPr>
            </w:pPr>
            <w:r>
              <w:rPr>
                <w:rFonts w:ascii="Century Gothic" w:hAnsi="Century Gothic"/>
                <w:sz w:val="16"/>
                <w:szCs w:val="16"/>
              </w:rPr>
              <w:t>3</w:t>
            </w:r>
          </w:p>
        </w:tc>
        <w:tc>
          <w:tcPr>
            <w:tcW w:w="1394" w:type="dxa"/>
            <w:tcBorders>
              <w:top w:val="single" w:sz="6" w:space="0" w:color="00000A"/>
              <w:left w:val="single" w:sz="6" w:space="0" w:color="00000A"/>
              <w:bottom w:val="single" w:sz="6" w:space="0" w:color="00000A"/>
              <w:right w:val="single" w:sz="6" w:space="0" w:color="00000A"/>
            </w:tcBorders>
            <w:shd w:val="clear" w:color="auto" w:fill="FFFFFF"/>
            <w:hideMark/>
          </w:tcPr>
          <w:p w:rsidR="00372386" w:rsidRDefault="00372386" w:rsidP="00A766F5">
            <w:pPr>
              <w:shd w:val="clear" w:color="auto" w:fill="FFFFFF"/>
              <w:jc w:val="center"/>
              <w:rPr>
                <w:rFonts w:ascii="Century Gothic" w:hAnsi="Century Gothic"/>
                <w:sz w:val="16"/>
                <w:szCs w:val="16"/>
              </w:rPr>
            </w:pPr>
            <w:r>
              <w:rPr>
                <w:rFonts w:ascii="Century Gothic" w:hAnsi="Century Gothic"/>
                <w:sz w:val="16"/>
                <w:szCs w:val="16"/>
              </w:rPr>
              <w:t>4</w:t>
            </w:r>
          </w:p>
        </w:tc>
        <w:tc>
          <w:tcPr>
            <w:tcW w:w="1273" w:type="dxa"/>
            <w:tcBorders>
              <w:top w:val="single" w:sz="6" w:space="0" w:color="00000A"/>
              <w:left w:val="single" w:sz="6" w:space="0" w:color="00000A"/>
              <w:bottom w:val="single" w:sz="6" w:space="0" w:color="00000A"/>
              <w:right w:val="single" w:sz="4" w:space="0" w:color="auto"/>
            </w:tcBorders>
            <w:shd w:val="clear" w:color="auto" w:fill="FFFFFF"/>
            <w:hideMark/>
          </w:tcPr>
          <w:p w:rsidR="00372386" w:rsidRDefault="00372386" w:rsidP="00A766F5">
            <w:pPr>
              <w:shd w:val="clear" w:color="auto" w:fill="FFFFFF"/>
              <w:jc w:val="center"/>
              <w:rPr>
                <w:rFonts w:ascii="Century Gothic" w:hAnsi="Century Gothic"/>
                <w:sz w:val="16"/>
                <w:szCs w:val="16"/>
              </w:rPr>
            </w:pPr>
            <w:r>
              <w:rPr>
                <w:rFonts w:ascii="Century Gothic" w:hAnsi="Century Gothic"/>
                <w:sz w:val="16"/>
                <w:szCs w:val="16"/>
              </w:rPr>
              <w:t>5</w:t>
            </w:r>
          </w:p>
        </w:tc>
        <w:tc>
          <w:tcPr>
            <w:tcW w:w="1843" w:type="dxa"/>
            <w:tcBorders>
              <w:top w:val="single" w:sz="6" w:space="0" w:color="00000A"/>
              <w:left w:val="single" w:sz="4" w:space="0" w:color="auto"/>
              <w:bottom w:val="single" w:sz="6" w:space="0" w:color="00000A"/>
              <w:right w:val="single" w:sz="6" w:space="0" w:color="00000A"/>
            </w:tcBorders>
            <w:shd w:val="clear" w:color="auto" w:fill="FFFFFF"/>
          </w:tcPr>
          <w:p w:rsidR="00372386" w:rsidRDefault="00372386" w:rsidP="00A766F5">
            <w:pPr>
              <w:shd w:val="clear" w:color="auto" w:fill="FFFFFF"/>
              <w:jc w:val="center"/>
              <w:rPr>
                <w:rFonts w:ascii="Century Gothic" w:hAnsi="Century Gothic"/>
                <w:sz w:val="16"/>
                <w:szCs w:val="16"/>
              </w:rPr>
            </w:pPr>
            <w:r>
              <w:rPr>
                <w:rFonts w:ascii="Century Gothic" w:hAnsi="Century Gothic"/>
                <w:sz w:val="16"/>
                <w:szCs w:val="16"/>
              </w:rPr>
              <w:t>6</w:t>
            </w:r>
          </w:p>
        </w:tc>
      </w:tr>
      <w:tr w:rsidR="00372386" w:rsidRPr="00F07CD1" w:rsidTr="00A766F5">
        <w:trPr>
          <w:trHeight w:hRule="exact" w:val="842"/>
        </w:trPr>
        <w:tc>
          <w:tcPr>
            <w:tcW w:w="372" w:type="dxa"/>
            <w:tcBorders>
              <w:top w:val="single" w:sz="6" w:space="0" w:color="00000A"/>
              <w:left w:val="single" w:sz="6" w:space="0" w:color="00000A"/>
              <w:bottom w:val="single" w:sz="4" w:space="0" w:color="auto"/>
              <w:right w:val="single" w:sz="6" w:space="0" w:color="00000A"/>
            </w:tcBorders>
            <w:shd w:val="clear" w:color="auto" w:fill="FFFFFF"/>
            <w:hideMark/>
          </w:tcPr>
          <w:p w:rsidR="00372386" w:rsidRPr="004971EC" w:rsidRDefault="00372386" w:rsidP="00A766F5">
            <w:pPr>
              <w:shd w:val="clear" w:color="auto" w:fill="FFFFFF"/>
              <w:ind w:left="62"/>
              <w:rPr>
                <w:rFonts w:ascii="Century Gothic" w:hAnsi="Century Gothic"/>
                <w:sz w:val="18"/>
                <w:szCs w:val="18"/>
              </w:rPr>
            </w:pPr>
            <w:r w:rsidRPr="004971EC">
              <w:rPr>
                <w:rFonts w:ascii="Century Gothic" w:hAnsi="Century Gothic"/>
                <w:sz w:val="18"/>
                <w:szCs w:val="18"/>
              </w:rPr>
              <w:t>1</w:t>
            </w:r>
          </w:p>
        </w:tc>
        <w:tc>
          <w:tcPr>
            <w:tcW w:w="2189" w:type="dxa"/>
            <w:tcBorders>
              <w:top w:val="single" w:sz="6" w:space="0" w:color="00000A"/>
              <w:left w:val="single" w:sz="6" w:space="0" w:color="00000A"/>
              <w:bottom w:val="single" w:sz="4" w:space="0" w:color="auto"/>
              <w:right w:val="single" w:sz="4" w:space="0" w:color="auto"/>
            </w:tcBorders>
            <w:shd w:val="clear" w:color="auto" w:fill="FFFFFF"/>
          </w:tcPr>
          <w:p w:rsidR="00372386" w:rsidRPr="00691BE1" w:rsidRDefault="00F4179A" w:rsidP="00A766F5">
            <w:pPr>
              <w:shd w:val="clear" w:color="auto" w:fill="FFFFFF"/>
              <w:spacing w:line="245" w:lineRule="exact"/>
              <w:ind w:right="494"/>
              <w:rPr>
                <w:rFonts w:ascii="Century Gothic" w:hAnsi="Century Gothic"/>
                <w:sz w:val="18"/>
                <w:szCs w:val="18"/>
              </w:rPr>
            </w:pPr>
            <w:r w:rsidRPr="00691BE1">
              <w:rPr>
                <w:rFonts w:ascii="Century Gothic" w:eastAsia="Times New Roman" w:hAnsi="Century Gothic" w:cs="Times New Roman"/>
                <w:sz w:val="18"/>
                <w:szCs w:val="18"/>
                <w:lang w:eastAsia="pl-PL"/>
              </w:rPr>
              <w:t>Czytnik zbliżeniowy</w:t>
            </w:r>
          </w:p>
        </w:tc>
        <w:tc>
          <w:tcPr>
            <w:tcW w:w="1462" w:type="dxa"/>
            <w:tcBorders>
              <w:top w:val="single" w:sz="6" w:space="0" w:color="00000A"/>
              <w:left w:val="single" w:sz="4" w:space="0" w:color="auto"/>
              <w:bottom w:val="single" w:sz="4" w:space="0" w:color="auto"/>
              <w:right w:val="single" w:sz="6" w:space="0" w:color="00000A"/>
            </w:tcBorders>
            <w:shd w:val="clear" w:color="auto" w:fill="FFFFFF"/>
          </w:tcPr>
          <w:p w:rsidR="00372386" w:rsidRDefault="00372386" w:rsidP="00A766F5">
            <w:pPr>
              <w:shd w:val="clear" w:color="auto" w:fill="FFFFFF"/>
              <w:spacing w:line="245" w:lineRule="exact"/>
              <w:ind w:right="494"/>
              <w:rPr>
                <w:rFonts w:ascii="Century Gothic" w:hAnsi="Century Gothic"/>
                <w:sz w:val="16"/>
                <w:szCs w:val="16"/>
              </w:rPr>
            </w:pPr>
          </w:p>
        </w:tc>
        <w:tc>
          <w:tcPr>
            <w:tcW w:w="1524" w:type="dxa"/>
            <w:tcBorders>
              <w:top w:val="single" w:sz="6" w:space="0" w:color="00000A"/>
              <w:left w:val="single" w:sz="6" w:space="0" w:color="00000A"/>
              <w:bottom w:val="single" w:sz="4" w:space="0" w:color="auto"/>
              <w:right w:val="single" w:sz="6" w:space="0" w:color="00000A"/>
            </w:tcBorders>
            <w:shd w:val="clear" w:color="auto" w:fill="FFFFFF"/>
          </w:tcPr>
          <w:p w:rsidR="00372386" w:rsidRPr="00FD4630" w:rsidRDefault="00F4179A" w:rsidP="000051D4">
            <w:pPr>
              <w:shd w:val="clear" w:color="auto" w:fill="FFFFFF"/>
              <w:spacing w:line="245" w:lineRule="exact"/>
              <w:ind w:right="53" w:firstLine="115"/>
              <w:jc w:val="center"/>
              <w:rPr>
                <w:rFonts w:ascii="Century Gothic" w:hAnsi="Century Gothic"/>
                <w:color w:val="auto"/>
                <w:sz w:val="18"/>
                <w:szCs w:val="18"/>
              </w:rPr>
            </w:pPr>
            <w:r w:rsidRPr="00FD4630">
              <w:rPr>
                <w:rFonts w:ascii="Century Gothic" w:hAnsi="Century Gothic"/>
                <w:color w:val="auto"/>
                <w:sz w:val="18"/>
                <w:szCs w:val="18"/>
              </w:rPr>
              <w:t>26 szt.</w:t>
            </w:r>
          </w:p>
        </w:tc>
        <w:tc>
          <w:tcPr>
            <w:tcW w:w="1394" w:type="dxa"/>
            <w:tcBorders>
              <w:top w:val="single" w:sz="6" w:space="0" w:color="00000A"/>
              <w:left w:val="single" w:sz="6" w:space="0" w:color="00000A"/>
              <w:bottom w:val="single" w:sz="4" w:space="0" w:color="auto"/>
              <w:right w:val="single" w:sz="6" w:space="0" w:color="00000A"/>
            </w:tcBorders>
            <w:shd w:val="clear" w:color="auto" w:fill="FFFFFF"/>
          </w:tcPr>
          <w:p w:rsidR="00372386" w:rsidRDefault="00372386" w:rsidP="00A766F5">
            <w:pPr>
              <w:shd w:val="clear" w:color="auto" w:fill="FFFFFF"/>
              <w:rPr>
                <w:rFonts w:ascii="Century Gothic" w:hAnsi="Century Gothic"/>
              </w:rPr>
            </w:pPr>
            <w:r>
              <w:rPr>
                <w:rFonts w:ascii="Century Gothic" w:hAnsi="Century Gothic"/>
              </w:rPr>
              <w:t xml:space="preserve">  </w:t>
            </w:r>
          </w:p>
        </w:tc>
        <w:tc>
          <w:tcPr>
            <w:tcW w:w="1273" w:type="dxa"/>
            <w:tcBorders>
              <w:top w:val="single" w:sz="6" w:space="0" w:color="00000A"/>
              <w:left w:val="single" w:sz="6" w:space="0" w:color="00000A"/>
              <w:bottom w:val="single" w:sz="4" w:space="0" w:color="auto"/>
              <w:right w:val="single" w:sz="4" w:space="0" w:color="auto"/>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c>
          <w:tcPr>
            <w:tcW w:w="1843" w:type="dxa"/>
            <w:tcBorders>
              <w:top w:val="single" w:sz="6" w:space="0" w:color="00000A"/>
              <w:left w:val="single" w:sz="4" w:space="0" w:color="auto"/>
              <w:bottom w:val="single" w:sz="4" w:space="0" w:color="auto"/>
              <w:right w:val="single" w:sz="6" w:space="0" w:color="00000A"/>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r>
      <w:tr w:rsidR="00372386" w:rsidRPr="00F07CD1" w:rsidTr="00F4179A">
        <w:trPr>
          <w:trHeight w:hRule="exact" w:val="711"/>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372386" w:rsidRPr="004971EC" w:rsidRDefault="00372386" w:rsidP="00A766F5">
            <w:pPr>
              <w:shd w:val="clear" w:color="auto" w:fill="FFFFFF"/>
              <w:ind w:left="62"/>
              <w:rPr>
                <w:rFonts w:ascii="Century Gothic" w:hAnsi="Century Gothic"/>
                <w:sz w:val="18"/>
                <w:szCs w:val="18"/>
              </w:rPr>
            </w:pPr>
            <w:r w:rsidRPr="004971EC">
              <w:rPr>
                <w:rFonts w:ascii="Century Gothic" w:hAnsi="Century Gothic"/>
                <w:sz w:val="18"/>
                <w:szCs w:val="18"/>
              </w:rPr>
              <w:t>2</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372386" w:rsidRPr="00691BE1" w:rsidRDefault="00F4179A" w:rsidP="00A766F5">
            <w:pPr>
              <w:shd w:val="clear" w:color="auto" w:fill="FFFFFF"/>
              <w:spacing w:line="245" w:lineRule="exact"/>
              <w:ind w:right="494"/>
              <w:rPr>
                <w:rFonts w:ascii="Century Gothic" w:hAnsi="Century Gothic"/>
                <w:sz w:val="18"/>
                <w:szCs w:val="18"/>
              </w:rPr>
            </w:pPr>
            <w:r w:rsidRPr="00691BE1">
              <w:rPr>
                <w:rFonts w:ascii="Century Gothic" w:eastAsia="Times New Roman" w:hAnsi="Century Gothic" w:cs="Times New Roman"/>
                <w:sz w:val="18"/>
                <w:szCs w:val="18"/>
                <w:lang w:eastAsia="pl-PL"/>
              </w:rPr>
              <w:t xml:space="preserve">Kontroler Synergis Cloudlink </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372386" w:rsidRDefault="00372386" w:rsidP="00A766F5">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372386" w:rsidRPr="00FD4630" w:rsidRDefault="00F4179A" w:rsidP="000051D4">
            <w:pPr>
              <w:shd w:val="clear" w:color="auto" w:fill="FFFFFF"/>
              <w:spacing w:line="245" w:lineRule="exact"/>
              <w:ind w:right="53" w:firstLine="115"/>
              <w:jc w:val="center"/>
              <w:rPr>
                <w:rFonts w:ascii="Century Gothic" w:hAnsi="Century Gothic"/>
                <w:color w:val="auto"/>
                <w:sz w:val="18"/>
                <w:szCs w:val="18"/>
              </w:rPr>
            </w:pPr>
            <w:r w:rsidRPr="00FD4630">
              <w:rPr>
                <w:rFonts w:ascii="Century Gothic" w:hAnsi="Century Gothic"/>
                <w:color w:val="auto"/>
                <w:sz w:val="18"/>
                <w:szCs w:val="18"/>
              </w:rPr>
              <w:t>1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372386" w:rsidRDefault="00372386" w:rsidP="00A766F5">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r>
      <w:tr w:rsidR="00372386" w:rsidRPr="00F07CD1" w:rsidTr="00244CAC">
        <w:trPr>
          <w:trHeight w:hRule="exact" w:val="721"/>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372386" w:rsidRPr="004971EC" w:rsidRDefault="00372386" w:rsidP="00A766F5">
            <w:pPr>
              <w:shd w:val="clear" w:color="auto" w:fill="FFFFFF"/>
              <w:ind w:left="62"/>
              <w:rPr>
                <w:rFonts w:ascii="Century Gothic" w:hAnsi="Century Gothic"/>
                <w:sz w:val="18"/>
                <w:szCs w:val="18"/>
              </w:rPr>
            </w:pPr>
            <w:r w:rsidRPr="004971EC">
              <w:rPr>
                <w:rFonts w:ascii="Century Gothic" w:hAnsi="Century Gothic"/>
                <w:sz w:val="18"/>
                <w:szCs w:val="18"/>
              </w:rPr>
              <w:t>3</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372386" w:rsidRPr="00691BE1" w:rsidRDefault="00F4179A" w:rsidP="00244CAC">
            <w:pPr>
              <w:shd w:val="clear" w:color="auto" w:fill="FFFFFF"/>
              <w:spacing w:line="245" w:lineRule="exact"/>
              <w:ind w:right="494"/>
              <w:rPr>
                <w:rFonts w:ascii="Century Gothic" w:hAnsi="Century Gothic"/>
                <w:sz w:val="18"/>
                <w:szCs w:val="18"/>
              </w:rPr>
            </w:pPr>
            <w:r w:rsidRPr="00691BE1">
              <w:rPr>
                <w:rFonts w:ascii="Century Gothic" w:eastAsia="Times New Roman" w:hAnsi="Century Gothic" w:cs="Times New Roman"/>
                <w:sz w:val="18"/>
                <w:szCs w:val="18"/>
                <w:lang w:eastAsia="pl-PL"/>
              </w:rPr>
              <w:t xml:space="preserve"> </w:t>
            </w:r>
            <w:r w:rsidR="00244CAC" w:rsidRPr="00691BE1">
              <w:rPr>
                <w:rFonts w:ascii="Century Gothic" w:eastAsia="Times New Roman" w:hAnsi="Century Gothic" w:cs="Times New Roman"/>
                <w:sz w:val="18"/>
                <w:szCs w:val="18"/>
                <w:lang w:eastAsia="pl-PL"/>
              </w:rPr>
              <w:t>Kontroler  drzwiowy</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372386" w:rsidRDefault="00372386" w:rsidP="00A766F5">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372386" w:rsidRPr="00FD4630" w:rsidRDefault="00244CAC" w:rsidP="000051D4">
            <w:pPr>
              <w:shd w:val="clear" w:color="auto" w:fill="FFFFFF"/>
              <w:spacing w:line="245" w:lineRule="exact"/>
              <w:ind w:right="53" w:firstLine="115"/>
              <w:jc w:val="center"/>
              <w:rPr>
                <w:rFonts w:ascii="Century Gothic" w:hAnsi="Century Gothic"/>
                <w:color w:val="auto"/>
                <w:sz w:val="18"/>
                <w:szCs w:val="18"/>
              </w:rPr>
            </w:pPr>
            <w:r w:rsidRPr="00FD4630">
              <w:rPr>
                <w:rFonts w:ascii="Century Gothic" w:hAnsi="Century Gothic"/>
                <w:color w:val="auto"/>
                <w:sz w:val="18"/>
                <w:szCs w:val="18"/>
              </w:rPr>
              <w:t>9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372386" w:rsidRDefault="00372386" w:rsidP="00A766F5">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r>
      <w:tr w:rsidR="00372386" w:rsidRPr="00F07CD1" w:rsidTr="00A766F5">
        <w:trPr>
          <w:trHeight w:hRule="exact" w:val="1086"/>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372386" w:rsidRPr="004971EC" w:rsidRDefault="00372386" w:rsidP="00A766F5">
            <w:pPr>
              <w:shd w:val="clear" w:color="auto" w:fill="FFFFFF"/>
              <w:ind w:left="62"/>
              <w:rPr>
                <w:rFonts w:ascii="Century Gothic" w:hAnsi="Century Gothic"/>
                <w:sz w:val="18"/>
                <w:szCs w:val="18"/>
              </w:rPr>
            </w:pPr>
            <w:r w:rsidRPr="004971EC">
              <w:rPr>
                <w:rFonts w:ascii="Century Gothic" w:hAnsi="Century Gothic"/>
                <w:sz w:val="18"/>
                <w:szCs w:val="18"/>
              </w:rPr>
              <w:t>4</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372386" w:rsidRPr="00691BE1" w:rsidRDefault="00244CAC" w:rsidP="00A766F5">
            <w:pPr>
              <w:shd w:val="clear" w:color="auto" w:fill="FFFFFF"/>
              <w:spacing w:line="245" w:lineRule="exact"/>
              <w:ind w:right="494"/>
              <w:rPr>
                <w:rFonts w:ascii="Century Gothic" w:hAnsi="Century Gothic"/>
                <w:sz w:val="18"/>
                <w:szCs w:val="18"/>
              </w:rPr>
            </w:pPr>
            <w:r w:rsidRPr="00691BE1">
              <w:rPr>
                <w:rFonts w:ascii="Century Gothic" w:eastAsia="Times New Roman" w:hAnsi="Century Gothic" w:cs="Times New Roman"/>
                <w:sz w:val="18"/>
                <w:szCs w:val="18"/>
                <w:lang w:eastAsia="pl-PL"/>
              </w:rPr>
              <w:t xml:space="preserve">Kontroler IP  </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372386" w:rsidRDefault="00372386" w:rsidP="00A766F5">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372386" w:rsidRPr="00FD4630" w:rsidRDefault="00244CAC" w:rsidP="000051D4">
            <w:pPr>
              <w:shd w:val="clear" w:color="auto" w:fill="FFFFFF"/>
              <w:spacing w:line="245" w:lineRule="exact"/>
              <w:ind w:right="53" w:firstLine="115"/>
              <w:jc w:val="center"/>
              <w:rPr>
                <w:rFonts w:ascii="Century Gothic" w:hAnsi="Century Gothic"/>
                <w:color w:val="auto"/>
                <w:sz w:val="18"/>
                <w:szCs w:val="18"/>
              </w:rPr>
            </w:pPr>
            <w:r w:rsidRPr="00FD4630">
              <w:rPr>
                <w:rFonts w:ascii="Century Gothic" w:hAnsi="Century Gothic"/>
                <w:color w:val="auto"/>
                <w:sz w:val="18"/>
                <w:szCs w:val="18"/>
              </w:rPr>
              <w:t>4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372386" w:rsidRDefault="00372386" w:rsidP="00A766F5">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r>
      <w:tr w:rsidR="00372386" w:rsidRPr="00F07CD1" w:rsidTr="00244CAC">
        <w:trPr>
          <w:trHeight w:hRule="exact" w:val="605"/>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372386" w:rsidRPr="004971EC" w:rsidRDefault="00372386" w:rsidP="00A766F5">
            <w:pPr>
              <w:shd w:val="clear" w:color="auto" w:fill="FFFFFF"/>
              <w:ind w:left="62"/>
              <w:rPr>
                <w:rFonts w:ascii="Century Gothic" w:hAnsi="Century Gothic"/>
                <w:sz w:val="18"/>
                <w:szCs w:val="18"/>
              </w:rPr>
            </w:pPr>
            <w:r w:rsidRPr="004971EC">
              <w:rPr>
                <w:rFonts w:ascii="Century Gothic" w:hAnsi="Century Gothic"/>
                <w:sz w:val="18"/>
                <w:szCs w:val="18"/>
              </w:rPr>
              <w:t>5</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372386" w:rsidRPr="00691BE1" w:rsidRDefault="00244CAC" w:rsidP="00A766F5">
            <w:pPr>
              <w:shd w:val="clear" w:color="auto" w:fill="FFFFFF"/>
              <w:spacing w:line="245" w:lineRule="exact"/>
              <w:ind w:right="494"/>
              <w:rPr>
                <w:rFonts w:ascii="Century Gothic" w:hAnsi="Century Gothic"/>
                <w:b/>
                <w:sz w:val="18"/>
                <w:szCs w:val="18"/>
              </w:rPr>
            </w:pPr>
            <w:r w:rsidRPr="00691BE1">
              <w:rPr>
                <w:rFonts w:ascii="Century Gothic" w:eastAsia="Times New Roman" w:hAnsi="Century Gothic" w:cs="Times New Roman"/>
                <w:sz w:val="18"/>
                <w:szCs w:val="18"/>
                <w:lang w:eastAsia="pl-PL"/>
              </w:rPr>
              <w:t>Wideodomofon – jednostka bazowa</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372386" w:rsidRDefault="00372386" w:rsidP="00A766F5">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372386" w:rsidRPr="00FD4630" w:rsidRDefault="00244CAC" w:rsidP="000051D4">
            <w:pPr>
              <w:shd w:val="clear" w:color="auto" w:fill="FFFFFF"/>
              <w:spacing w:line="245" w:lineRule="exact"/>
              <w:ind w:right="53" w:firstLine="115"/>
              <w:jc w:val="center"/>
              <w:rPr>
                <w:rFonts w:ascii="Century Gothic" w:hAnsi="Century Gothic"/>
                <w:color w:val="auto"/>
                <w:sz w:val="18"/>
                <w:szCs w:val="18"/>
              </w:rPr>
            </w:pPr>
            <w:r w:rsidRPr="00FD4630">
              <w:rPr>
                <w:rFonts w:ascii="Century Gothic" w:hAnsi="Century Gothic"/>
                <w:color w:val="auto"/>
                <w:sz w:val="18"/>
                <w:szCs w:val="18"/>
              </w:rPr>
              <w:t>4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372386" w:rsidRDefault="00372386" w:rsidP="00A766F5">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r>
      <w:tr w:rsidR="00372386" w:rsidRPr="00F07CD1" w:rsidTr="00244CAC">
        <w:trPr>
          <w:trHeight w:hRule="exact" w:val="854"/>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372386" w:rsidRPr="004971EC" w:rsidRDefault="00372386" w:rsidP="00A766F5">
            <w:pPr>
              <w:shd w:val="clear" w:color="auto" w:fill="FFFFFF"/>
              <w:ind w:left="62"/>
              <w:rPr>
                <w:rFonts w:ascii="Century Gothic" w:hAnsi="Century Gothic"/>
                <w:sz w:val="18"/>
                <w:szCs w:val="18"/>
              </w:rPr>
            </w:pPr>
            <w:r w:rsidRPr="004971EC">
              <w:rPr>
                <w:rFonts w:ascii="Century Gothic" w:hAnsi="Century Gothic"/>
                <w:sz w:val="18"/>
                <w:szCs w:val="18"/>
              </w:rPr>
              <w:t>6</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372386" w:rsidRPr="00691BE1" w:rsidRDefault="00244CAC" w:rsidP="00A766F5">
            <w:pPr>
              <w:shd w:val="clear" w:color="auto" w:fill="FFFFFF"/>
              <w:spacing w:line="245" w:lineRule="exact"/>
              <w:ind w:right="494"/>
              <w:rPr>
                <w:rFonts w:ascii="Century Gothic" w:hAnsi="Century Gothic"/>
                <w:b/>
                <w:sz w:val="18"/>
                <w:szCs w:val="18"/>
              </w:rPr>
            </w:pPr>
            <w:r w:rsidRPr="00691BE1">
              <w:rPr>
                <w:rFonts w:ascii="Century Gothic" w:eastAsia="Times New Roman" w:hAnsi="Century Gothic" w:cs="Times New Roman"/>
                <w:sz w:val="18"/>
                <w:szCs w:val="18"/>
                <w:lang w:eastAsia="pl-PL"/>
              </w:rPr>
              <w:t>Wideodomofon – nabiurkowy terminal odbiorczy</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372386" w:rsidRDefault="00372386" w:rsidP="00A766F5">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372386" w:rsidRPr="00FD4630" w:rsidRDefault="00244CAC" w:rsidP="000051D4">
            <w:pPr>
              <w:shd w:val="clear" w:color="auto" w:fill="FFFFFF"/>
              <w:spacing w:line="245" w:lineRule="exact"/>
              <w:ind w:right="53" w:firstLine="115"/>
              <w:jc w:val="center"/>
              <w:rPr>
                <w:rFonts w:ascii="Century Gothic" w:hAnsi="Century Gothic"/>
                <w:color w:val="auto"/>
                <w:sz w:val="18"/>
                <w:szCs w:val="18"/>
              </w:rPr>
            </w:pPr>
            <w:r w:rsidRPr="00FD4630">
              <w:rPr>
                <w:rFonts w:ascii="Century Gothic" w:hAnsi="Century Gothic"/>
                <w:color w:val="auto"/>
                <w:sz w:val="18"/>
                <w:szCs w:val="18"/>
              </w:rPr>
              <w:t>4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372386" w:rsidRDefault="00372386" w:rsidP="00A766F5">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r>
      <w:tr w:rsidR="00372386" w:rsidRPr="00F07CD1" w:rsidTr="00244CAC">
        <w:trPr>
          <w:trHeight w:hRule="exact" w:val="711"/>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372386" w:rsidRPr="004971EC" w:rsidRDefault="00372386" w:rsidP="00A766F5">
            <w:pPr>
              <w:shd w:val="clear" w:color="auto" w:fill="FFFFFF"/>
              <w:ind w:left="62"/>
              <w:rPr>
                <w:rFonts w:ascii="Century Gothic" w:hAnsi="Century Gothic"/>
                <w:sz w:val="18"/>
                <w:szCs w:val="18"/>
              </w:rPr>
            </w:pPr>
            <w:r w:rsidRPr="004971EC">
              <w:rPr>
                <w:rFonts w:ascii="Century Gothic" w:hAnsi="Century Gothic"/>
                <w:sz w:val="18"/>
                <w:szCs w:val="18"/>
              </w:rPr>
              <w:t>7</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372386" w:rsidRPr="00691BE1" w:rsidRDefault="00244CAC" w:rsidP="00A766F5">
            <w:pPr>
              <w:shd w:val="clear" w:color="auto" w:fill="FFFFFF"/>
              <w:spacing w:line="245" w:lineRule="exact"/>
              <w:ind w:right="494"/>
              <w:rPr>
                <w:rFonts w:ascii="Century Gothic" w:hAnsi="Century Gothic"/>
                <w:b/>
                <w:sz w:val="18"/>
                <w:szCs w:val="18"/>
              </w:rPr>
            </w:pPr>
            <w:r w:rsidRPr="00691BE1">
              <w:rPr>
                <w:rFonts w:ascii="Century Gothic" w:eastAsia="Times New Roman" w:hAnsi="Century Gothic" w:cs="Times New Roman"/>
                <w:sz w:val="18"/>
                <w:szCs w:val="18"/>
                <w:lang w:eastAsia="pl-PL"/>
              </w:rPr>
              <w:t>Drukarka kart plastikowych</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372386" w:rsidRDefault="00372386" w:rsidP="00A766F5">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372386" w:rsidRPr="00FD4630" w:rsidRDefault="00244CAC" w:rsidP="000051D4">
            <w:pPr>
              <w:shd w:val="clear" w:color="auto" w:fill="FFFFFF"/>
              <w:spacing w:line="245" w:lineRule="exact"/>
              <w:ind w:right="53" w:firstLine="115"/>
              <w:jc w:val="center"/>
              <w:rPr>
                <w:rFonts w:ascii="Century Gothic" w:hAnsi="Century Gothic"/>
                <w:color w:val="auto"/>
                <w:sz w:val="18"/>
                <w:szCs w:val="18"/>
              </w:rPr>
            </w:pPr>
            <w:r w:rsidRPr="00FD4630">
              <w:rPr>
                <w:rFonts w:ascii="Century Gothic" w:hAnsi="Century Gothic"/>
                <w:color w:val="auto"/>
                <w:sz w:val="18"/>
                <w:szCs w:val="18"/>
              </w:rPr>
              <w:t>2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372386" w:rsidRDefault="00372386" w:rsidP="00A766F5">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r>
      <w:tr w:rsidR="00372386" w:rsidRPr="00F07CD1" w:rsidTr="00A766F5">
        <w:trPr>
          <w:trHeight w:hRule="exact" w:val="760"/>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372386" w:rsidRPr="004971EC" w:rsidRDefault="00372386" w:rsidP="00A766F5">
            <w:pPr>
              <w:shd w:val="clear" w:color="auto" w:fill="FFFFFF"/>
              <w:ind w:left="62"/>
              <w:rPr>
                <w:rFonts w:ascii="Century Gothic" w:hAnsi="Century Gothic"/>
                <w:sz w:val="18"/>
                <w:szCs w:val="18"/>
              </w:rPr>
            </w:pPr>
            <w:r w:rsidRPr="004971EC">
              <w:rPr>
                <w:rFonts w:ascii="Century Gothic" w:hAnsi="Century Gothic"/>
                <w:sz w:val="18"/>
                <w:szCs w:val="18"/>
              </w:rPr>
              <w:t>8</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372386" w:rsidRPr="00691BE1" w:rsidRDefault="00244CAC" w:rsidP="00A766F5">
            <w:pPr>
              <w:shd w:val="clear" w:color="auto" w:fill="FFFFFF"/>
              <w:spacing w:line="245" w:lineRule="exact"/>
              <w:ind w:right="494"/>
              <w:rPr>
                <w:rFonts w:ascii="Century Gothic" w:hAnsi="Century Gothic"/>
                <w:b/>
                <w:sz w:val="18"/>
                <w:szCs w:val="18"/>
              </w:rPr>
            </w:pPr>
            <w:r w:rsidRPr="00691BE1">
              <w:rPr>
                <w:rFonts w:ascii="Century Gothic" w:eastAsia="Times New Roman" w:hAnsi="Century Gothic" w:cs="Times New Roman"/>
                <w:sz w:val="18"/>
                <w:szCs w:val="18"/>
                <w:lang w:eastAsia="pl-PL"/>
              </w:rPr>
              <w:t>1 Standard Connection to an Intercom Station (requires GSC-Sipelia-Base)</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372386" w:rsidRDefault="00372386" w:rsidP="00A766F5">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372386" w:rsidRPr="00FD4630" w:rsidRDefault="00244CAC" w:rsidP="000051D4">
            <w:pPr>
              <w:shd w:val="clear" w:color="auto" w:fill="FFFFFF"/>
              <w:spacing w:line="245" w:lineRule="exact"/>
              <w:ind w:right="53" w:firstLine="115"/>
              <w:jc w:val="center"/>
              <w:rPr>
                <w:rFonts w:ascii="Century Gothic" w:hAnsi="Century Gothic"/>
                <w:color w:val="auto"/>
                <w:sz w:val="18"/>
                <w:szCs w:val="18"/>
              </w:rPr>
            </w:pPr>
            <w:r w:rsidRPr="00FD4630">
              <w:rPr>
                <w:rFonts w:ascii="Century Gothic" w:hAnsi="Century Gothic"/>
                <w:color w:val="auto"/>
                <w:sz w:val="18"/>
                <w:szCs w:val="18"/>
              </w:rPr>
              <w:t>8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372386" w:rsidRDefault="00372386" w:rsidP="00A766F5">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r>
      <w:tr w:rsidR="00372386" w:rsidRPr="00F07CD1" w:rsidTr="00A766F5">
        <w:trPr>
          <w:trHeight w:hRule="exact" w:val="563"/>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372386" w:rsidRPr="004971EC" w:rsidRDefault="00372386" w:rsidP="00A766F5">
            <w:pPr>
              <w:shd w:val="clear" w:color="auto" w:fill="FFFFFF"/>
              <w:ind w:left="62"/>
              <w:rPr>
                <w:rFonts w:ascii="Century Gothic" w:hAnsi="Century Gothic"/>
                <w:sz w:val="18"/>
                <w:szCs w:val="18"/>
              </w:rPr>
            </w:pPr>
            <w:r w:rsidRPr="004971EC">
              <w:rPr>
                <w:rFonts w:ascii="Century Gothic" w:hAnsi="Century Gothic"/>
                <w:sz w:val="18"/>
                <w:szCs w:val="18"/>
              </w:rPr>
              <w:t>9</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372386" w:rsidRPr="00691BE1" w:rsidRDefault="00244CAC" w:rsidP="00A766F5">
            <w:pPr>
              <w:shd w:val="clear" w:color="auto" w:fill="FFFFFF"/>
              <w:spacing w:line="245" w:lineRule="exact"/>
              <w:ind w:right="494"/>
              <w:rPr>
                <w:rFonts w:ascii="Century Gothic" w:hAnsi="Century Gothic"/>
                <w:b/>
                <w:sz w:val="18"/>
                <w:szCs w:val="18"/>
              </w:rPr>
            </w:pPr>
            <w:r w:rsidRPr="00691BE1">
              <w:rPr>
                <w:rFonts w:ascii="Century Gothic" w:eastAsia="Times New Roman" w:hAnsi="Century Gothic" w:cs="Times New Roman"/>
                <w:sz w:val="18"/>
                <w:szCs w:val="18"/>
                <w:lang w:eastAsia="pl-PL"/>
              </w:rPr>
              <w:t>Genetec™ Advantage for 1 Sipelia Standard Intercom connection – 1 month</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372386" w:rsidRDefault="00372386" w:rsidP="00A766F5">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372386" w:rsidRPr="00FD4630" w:rsidRDefault="00244CAC" w:rsidP="000051D4">
            <w:pPr>
              <w:shd w:val="clear" w:color="auto" w:fill="FFFFFF"/>
              <w:spacing w:line="245" w:lineRule="exact"/>
              <w:ind w:right="53" w:firstLine="115"/>
              <w:jc w:val="center"/>
              <w:rPr>
                <w:rFonts w:ascii="Century Gothic" w:hAnsi="Century Gothic"/>
                <w:color w:val="auto"/>
                <w:sz w:val="18"/>
                <w:szCs w:val="18"/>
              </w:rPr>
            </w:pPr>
            <w:r w:rsidRPr="00FD4630">
              <w:rPr>
                <w:rFonts w:ascii="Century Gothic" w:hAnsi="Century Gothic"/>
                <w:color w:val="auto"/>
                <w:sz w:val="18"/>
                <w:szCs w:val="18"/>
              </w:rPr>
              <w:t>48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372386" w:rsidRDefault="00372386" w:rsidP="00A766F5">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372386" w:rsidRPr="00F07CD1" w:rsidRDefault="00372386" w:rsidP="00A766F5">
            <w:pPr>
              <w:shd w:val="clear" w:color="auto" w:fill="FFFFFF"/>
              <w:jc w:val="center"/>
              <w:rPr>
                <w:rFonts w:ascii="Century Gothic" w:eastAsia="Times New Roman" w:hAnsi="Century Gothic"/>
              </w:rPr>
            </w:pPr>
          </w:p>
        </w:tc>
      </w:tr>
      <w:tr w:rsidR="00244CAC" w:rsidRPr="00F07CD1" w:rsidTr="00244CAC">
        <w:trPr>
          <w:trHeight w:hRule="exact" w:val="1647"/>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244CAC" w:rsidRPr="004971EC" w:rsidRDefault="00244CAC" w:rsidP="00244CAC">
            <w:pPr>
              <w:shd w:val="clear" w:color="auto" w:fill="FFFFFF"/>
              <w:ind w:left="62"/>
              <w:rPr>
                <w:rFonts w:ascii="Century Gothic" w:hAnsi="Century Gothic"/>
                <w:sz w:val="18"/>
                <w:szCs w:val="18"/>
              </w:rPr>
            </w:pPr>
            <w:r w:rsidRPr="004971EC">
              <w:rPr>
                <w:rFonts w:ascii="Century Gothic" w:hAnsi="Century Gothic"/>
                <w:sz w:val="18"/>
                <w:szCs w:val="18"/>
              </w:rPr>
              <w:lastRenderedPageBreak/>
              <w:t>10</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244CAC" w:rsidRPr="00691BE1" w:rsidRDefault="00244CAC" w:rsidP="00244CAC">
            <w:pPr>
              <w:pStyle w:val="Akapitzlist"/>
              <w:spacing w:line="240" w:lineRule="auto"/>
              <w:ind w:left="0"/>
              <w:jc w:val="both"/>
              <w:rPr>
                <w:rFonts w:ascii="Century Gothic" w:hAnsi="Century Gothic"/>
                <w:b/>
                <w:bCs/>
                <w:sz w:val="18"/>
                <w:szCs w:val="18"/>
              </w:rPr>
            </w:pPr>
            <w:r w:rsidRPr="00691BE1">
              <w:rPr>
                <w:rFonts w:ascii="Century Gothic" w:eastAsia="Times New Roman" w:hAnsi="Century Gothic"/>
                <w:color w:val="000000"/>
                <w:sz w:val="18"/>
                <w:szCs w:val="18"/>
                <w:lang w:eastAsia="pl-PL"/>
              </w:rPr>
              <w:t>Advanced Add-on for 1 Standard Connection providing failover and bidirectional audio and video recording (requires GSC-Sipelia-1SIP-STD)</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244CAC" w:rsidRDefault="00244CAC" w:rsidP="00244CAC">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244CAC" w:rsidRPr="000F21B4" w:rsidRDefault="00244CAC" w:rsidP="000051D4">
            <w:pPr>
              <w:shd w:val="clear" w:color="auto" w:fill="FFFFFF"/>
              <w:spacing w:line="245" w:lineRule="exact"/>
              <w:ind w:right="53" w:firstLine="115"/>
              <w:jc w:val="center"/>
              <w:rPr>
                <w:rFonts w:ascii="Century Gothic" w:hAnsi="Century Gothic"/>
                <w:color w:val="auto"/>
                <w:sz w:val="18"/>
                <w:szCs w:val="18"/>
              </w:rPr>
            </w:pPr>
            <w:r w:rsidRPr="000F21B4">
              <w:rPr>
                <w:rFonts w:ascii="Century Gothic" w:hAnsi="Century Gothic"/>
                <w:color w:val="auto"/>
                <w:sz w:val="18"/>
                <w:szCs w:val="18"/>
              </w:rPr>
              <w:t>8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244CAC" w:rsidRDefault="00244CAC" w:rsidP="00244CAC">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244CAC" w:rsidRPr="00F07CD1" w:rsidRDefault="00244CAC" w:rsidP="00244CAC">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244CAC" w:rsidRPr="00F07CD1" w:rsidRDefault="00244CAC" w:rsidP="00244CAC">
            <w:pPr>
              <w:shd w:val="clear" w:color="auto" w:fill="FFFFFF"/>
              <w:jc w:val="center"/>
              <w:rPr>
                <w:rFonts w:ascii="Century Gothic" w:eastAsia="Times New Roman" w:hAnsi="Century Gothic"/>
              </w:rPr>
            </w:pPr>
          </w:p>
        </w:tc>
      </w:tr>
      <w:tr w:rsidR="00244CAC" w:rsidRPr="00F07CD1" w:rsidTr="00244CAC">
        <w:trPr>
          <w:trHeight w:hRule="exact" w:val="1760"/>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244CAC" w:rsidRPr="004971EC" w:rsidRDefault="00244CAC" w:rsidP="00244CAC">
            <w:pPr>
              <w:shd w:val="clear" w:color="auto" w:fill="FFFFFF"/>
              <w:ind w:left="62"/>
              <w:rPr>
                <w:rFonts w:ascii="Century Gothic" w:hAnsi="Century Gothic"/>
                <w:sz w:val="18"/>
                <w:szCs w:val="18"/>
              </w:rPr>
            </w:pPr>
            <w:r w:rsidRPr="004971EC">
              <w:rPr>
                <w:rFonts w:ascii="Century Gothic" w:hAnsi="Century Gothic"/>
                <w:sz w:val="18"/>
                <w:szCs w:val="18"/>
              </w:rPr>
              <w:t>11</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244CAC" w:rsidRPr="00691BE1" w:rsidRDefault="00244CAC" w:rsidP="00244CAC">
            <w:pPr>
              <w:shd w:val="clear" w:color="auto" w:fill="FFFFFF"/>
              <w:spacing w:line="245" w:lineRule="exact"/>
              <w:ind w:right="494"/>
              <w:rPr>
                <w:rFonts w:ascii="Century Gothic" w:hAnsi="Century Gothic"/>
                <w:b/>
                <w:sz w:val="18"/>
                <w:szCs w:val="18"/>
              </w:rPr>
            </w:pPr>
            <w:r w:rsidRPr="00691BE1">
              <w:rPr>
                <w:rFonts w:ascii="Century Gothic" w:eastAsia="Times New Roman" w:hAnsi="Century Gothic" w:cs="Times New Roman"/>
                <w:sz w:val="18"/>
                <w:szCs w:val="18"/>
                <w:lang w:eastAsia="pl-PL"/>
              </w:rPr>
              <w:t>Genetec™ Advantage for 1 Sipelia Advanced Intercom connection – 1 month</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244CAC" w:rsidRDefault="00244CAC" w:rsidP="00244CAC">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244CAC" w:rsidRPr="000F21B4" w:rsidRDefault="00244CAC" w:rsidP="000051D4">
            <w:pPr>
              <w:shd w:val="clear" w:color="auto" w:fill="FFFFFF"/>
              <w:spacing w:line="245" w:lineRule="exact"/>
              <w:ind w:right="53" w:firstLine="115"/>
              <w:jc w:val="center"/>
              <w:rPr>
                <w:rFonts w:ascii="Century Gothic" w:hAnsi="Century Gothic"/>
                <w:color w:val="auto"/>
                <w:sz w:val="18"/>
                <w:szCs w:val="18"/>
              </w:rPr>
            </w:pPr>
            <w:r w:rsidRPr="000F21B4">
              <w:rPr>
                <w:rFonts w:ascii="Century Gothic" w:hAnsi="Century Gothic"/>
                <w:color w:val="auto"/>
                <w:sz w:val="18"/>
                <w:szCs w:val="18"/>
              </w:rPr>
              <w:t>48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244CAC" w:rsidRDefault="00244CAC" w:rsidP="00244CAC">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244CAC" w:rsidRPr="00F07CD1" w:rsidRDefault="00244CAC" w:rsidP="00244CAC">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244CAC" w:rsidRPr="00F07CD1" w:rsidRDefault="00244CAC" w:rsidP="00244CAC">
            <w:pPr>
              <w:shd w:val="clear" w:color="auto" w:fill="FFFFFF"/>
              <w:jc w:val="center"/>
              <w:rPr>
                <w:rFonts w:ascii="Century Gothic" w:eastAsia="Times New Roman" w:hAnsi="Century Gothic"/>
              </w:rPr>
            </w:pPr>
          </w:p>
        </w:tc>
      </w:tr>
      <w:tr w:rsidR="00F3490B" w:rsidRPr="00F07CD1" w:rsidTr="00244CAC">
        <w:trPr>
          <w:trHeight w:hRule="exact" w:val="1760"/>
        </w:trPr>
        <w:tc>
          <w:tcPr>
            <w:tcW w:w="372" w:type="dxa"/>
            <w:tcBorders>
              <w:top w:val="single" w:sz="4" w:space="0" w:color="auto"/>
              <w:left w:val="single" w:sz="6" w:space="0" w:color="00000A"/>
              <w:bottom w:val="single" w:sz="4" w:space="0" w:color="auto"/>
              <w:right w:val="single" w:sz="6" w:space="0" w:color="00000A"/>
            </w:tcBorders>
            <w:shd w:val="clear" w:color="auto" w:fill="FFFFFF"/>
          </w:tcPr>
          <w:p w:rsidR="00F3490B" w:rsidRPr="004971EC" w:rsidRDefault="00F3490B" w:rsidP="00244CAC">
            <w:pPr>
              <w:shd w:val="clear" w:color="auto" w:fill="FFFFFF"/>
              <w:ind w:left="62"/>
              <w:rPr>
                <w:rFonts w:ascii="Century Gothic" w:hAnsi="Century Gothic"/>
                <w:sz w:val="18"/>
                <w:szCs w:val="18"/>
              </w:rPr>
            </w:pPr>
            <w:r>
              <w:rPr>
                <w:rFonts w:ascii="Century Gothic" w:hAnsi="Century Gothic"/>
                <w:sz w:val="18"/>
                <w:szCs w:val="18"/>
              </w:rPr>
              <w:t>12</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F3490B" w:rsidRPr="00691BE1" w:rsidRDefault="0076492D" w:rsidP="00244CAC">
            <w:pPr>
              <w:shd w:val="clear" w:color="auto" w:fill="FFFFFF"/>
              <w:spacing w:line="245" w:lineRule="exact"/>
              <w:ind w:right="494"/>
              <w:rPr>
                <w:rFonts w:ascii="Century Gothic" w:eastAsia="Times New Roman" w:hAnsi="Century Gothic" w:cs="Times New Roman"/>
                <w:sz w:val="18"/>
                <w:szCs w:val="18"/>
                <w:lang w:eastAsia="pl-PL"/>
              </w:rPr>
            </w:pPr>
            <w:r w:rsidRPr="00691BE1">
              <w:rPr>
                <w:rFonts w:ascii="Century Gothic" w:hAnsi="Century Gothic"/>
                <w:sz w:val="18"/>
                <w:szCs w:val="18"/>
                <w:lang w:eastAsia="pl-PL"/>
              </w:rPr>
              <w:t>Genetec™ Advantage Flat Rate for 1 Unified Omnicast or Synergis Standard system – 1month</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F3490B" w:rsidRDefault="00F3490B" w:rsidP="00244CAC">
            <w:pPr>
              <w:shd w:val="clear" w:color="auto" w:fill="FFFFFF"/>
              <w:spacing w:line="245" w:lineRule="exact"/>
              <w:ind w:right="494"/>
              <w:rPr>
                <w:rFonts w:ascii="Century Gothic" w:hAnsi="Century Gothic"/>
                <w:sz w:val="16"/>
                <w:szCs w:val="16"/>
              </w:rPr>
            </w:pPr>
          </w:p>
        </w:tc>
        <w:tc>
          <w:tcPr>
            <w:tcW w:w="1524" w:type="dxa"/>
            <w:tcBorders>
              <w:top w:val="single" w:sz="4" w:space="0" w:color="auto"/>
              <w:left w:val="single" w:sz="6" w:space="0" w:color="00000A"/>
              <w:bottom w:val="single" w:sz="4" w:space="0" w:color="auto"/>
              <w:right w:val="single" w:sz="6" w:space="0" w:color="00000A"/>
            </w:tcBorders>
            <w:shd w:val="clear" w:color="auto" w:fill="FFFFFF"/>
          </w:tcPr>
          <w:p w:rsidR="00F3490B" w:rsidRPr="000F21B4" w:rsidRDefault="0076492D" w:rsidP="000051D4">
            <w:pPr>
              <w:shd w:val="clear" w:color="auto" w:fill="FFFFFF"/>
              <w:spacing w:line="245" w:lineRule="exact"/>
              <w:ind w:right="53" w:firstLine="115"/>
              <w:jc w:val="center"/>
              <w:rPr>
                <w:rFonts w:ascii="Century Gothic" w:hAnsi="Century Gothic"/>
                <w:color w:val="auto"/>
                <w:sz w:val="18"/>
                <w:szCs w:val="18"/>
              </w:rPr>
            </w:pPr>
            <w:r w:rsidRPr="000F21B4">
              <w:rPr>
                <w:rFonts w:ascii="Century Gothic" w:hAnsi="Century Gothic"/>
                <w:color w:val="auto"/>
                <w:sz w:val="18"/>
                <w:szCs w:val="18"/>
              </w:rPr>
              <w:t>6  szt.</w:t>
            </w:r>
          </w:p>
        </w:tc>
        <w:tc>
          <w:tcPr>
            <w:tcW w:w="1394" w:type="dxa"/>
            <w:tcBorders>
              <w:top w:val="single" w:sz="4" w:space="0" w:color="auto"/>
              <w:left w:val="single" w:sz="6" w:space="0" w:color="00000A"/>
              <w:bottom w:val="single" w:sz="4" w:space="0" w:color="auto"/>
              <w:right w:val="single" w:sz="6" w:space="0" w:color="00000A"/>
            </w:tcBorders>
            <w:shd w:val="clear" w:color="auto" w:fill="FFFFFF"/>
          </w:tcPr>
          <w:p w:rsidR="00F3490B" w:rsidRDefault="00F3490B" w:rsidP="00244CAC">
            <w:pPr>
              <w:shd w:val="clear" w:color="auto" w:fill="FFFFFF"/>
              <w:rPr>
                <w:rFonts w:ascii="Century Gothic" w:hAnsi="Century Gothic"/>
              </w:rPr>
            </w:pPr>
          </w:p>
        </w:tc>
        <w:tc>
          <w:tcPr>
            <w:tcW w:w="1273" w:type="dxa"/>
            <w:tcBorders>
              <w:top w:val="single" w:sz="4" w:space="0" w:color="auto"/>
              <w:left w:val="single" w:sz="6" w:space="0" w:color="00000A"/>
              <w:bottom w:val="single" w:sz="4" w:space="0" w:color="auto"/>
              <w:right w:val="single" w:sz="4" w:space="0" w:color="auto"/>
            </w:tcBorders>
            <w:shd w:val="clear" w:color="auto" w:fill="FFFFFF"/>
          </w:tcPr>
          <w:p w:rsidR="00F3490B" w:rsidRPr="00F07CD1" w:rsidRDefault="00F3490B" w:rsidP="00244CAC">
            <w:pPr>
              <w:shd w:val="clear" w:color="auto" w:fill="FFFFFF"/>
              <w:jc w:val="center"/>
              <w:rPr>
                <w:rFonts w:ascii="Century Gothic" w:eastAsia="Times New Roman" w:hAnsi="Century Gothic"/>
              </w:rPr>
            </w:pPr>
          </w:p>
        </w:tc>
        <w:tc>
          <w:tcPr>
            <w:tcW w:w="1843" w:type="dxa"/>
            <w:tcBorders>
              <w:top w:val="single" w:sz="4" w:space="0" w:color="auto"/>
              <w:left w:val="single" w:sz="4" w:space="0" w:color="auto"/>
              <w:bottom w:val="single" w:sz="4" w:space="0" w:color="auto"/>
              <w:right w:val="single" w:sz="6" w:space="0" w:color="00000A"/>
            </w:tcBorders>
            <w:shd w:val="clear" w:color="auto" w:fill="FFFFFF"/>
          </w:tcPr>
          <w:p w:rsidR="00F3490B" w:rsidRPr="00F07CD1" w:rsidRDefault="00F3490B" w:rsidP="00244CAC">
            <w:pPr>
              <w:shd w:val="clear" w:color="auto" w:fill="FFFFFF"/>
              <w:jc w:val="center"/>
              <w:rPr>
                <w:rFonts w:ascii="Century Gothic" w:eastAsia="Times New Roman" w:hAnsi="Century Gothic"/>
              </w:rPr>
            </w:pPr>
          </w:p>
        </w:tc>
      </w:tr>
      <w:tr w:rsidR="00244CAC" w:rsidRPr="00F07CD1" w:rsidTr="00A766F5">
        <w:trPr>
          <w:trHeight w:hRule="exact" w:val="355"/>
        </w:trPr>
        <w:tc>
          <w:tcPr>
            <w:tcW w:w="8214" w:type="dxa"/>
            <w:gridSpan w:val="6"/>
            <w:tcBorders>
              <w:top w:val="single" w:sz="4" w:space="0" w:color="auto"/>
              <w:left w:val="single" w:sz="6" w:space="0" w:color="00000A"/>
              <w:bottom w:val="single" w:sz="6" w:space="0" w:color="00000A"/>
              <w:right w:val="single" w:sz="4" w:space="0" w:color="auto"/>
            </w:tcBorders>
            <w:shd w:val="clear" w:color="auto" w:fill="FFFFFF"/>
          </w:tcPr>
          <w:p w:rsidR="00244CAC" w:rsidRPr="00F07CD1" w:rsidRDefault="00244CAC" w:rsidP="0076492D">
            <w:pPr>
              <w:shd w:val="clear" w:color="auto" w:fill="FFFFFF"/>
              <w:jc w:val="center"/>
              <w:rPr>
                <w:rFonts w:ascii="Century Gothic" w:eastAsia="Times New Roman" w:hAnsi="Century Gothic"/>
              </w:rPr>
            </w:pPr>
            <w:r>
              <w:rPr>
                <w:rFonts w:ascii="Century Gothic" w:hAnsi="Century Gothic"/>
                <w:b/>
                <w:sz w:val="18"/>
                <w:szCs w:val="18"/>
                <w:lang w:eastAsia="pl-PL"/>
              </w:rPr>
              <w:t xml:space="preserve">                                        </w:t>
            </w:r>
            <w:r w:rsidRPr="00EA124E">
              <w:rPr>
                <w:rFonts w:ascii="Century Gothic" w:hAnsi="Century Gothic"/>
                <w:b/>
                <w:sz w:val="18"/>
                <w:szCs w:val="18"/>
                <w:lang w:eastAsia="pl-PL"/>
              </w:rPr>
              <w:t xml:space="preserve">Cena  oferty  brutto (suma  wartości brutto w PLN </w:t>
            </w:r>
            <w:r>
              <w:rPr>
                <w:rFonts w:ascii="Century Gothic" w:hAnsi="Century Gothic"/>
                <w:b/>
                <w:sz w:val="18"/>
                <w:szCs w:val="18"/>
                <w:lang w:eastAsia="pl-PL"/>
              </w:rPr>
              <w:t>–</w:t>
            </w:r>
            <w:r w:rsidRPr="00EA124E">
              <w:rPr>
                <w:rFonts w:ascii="Century Gothic" w:hAnsi="Century Gothic"/>
                <w:b/>
                <w:sz w:val="18"/>
                <w:szCs w:val="18"/>
                <w:lang w:eastAsia="pl-PL"/>
              </w:rPr>
              <w:t xml:space="preserve"> </w:t>
            </w:r>
            <w:r>
              <w:rPr>
                <w:rFonts w:ascii="Century Gothic" w:hAnsi="Century Gothic"/>
                <w:b/>
                <w:sz w:val="18"/>
                <w:szCs w:val="18"/>
                <w:lang w:eastAsia="pl-PL"/>
              </w:rPr>
              <w:t>koL. 6, poz. 1-1</w:t>
            </w:r>
            <w:r w:rsidR="0076492D">
              <w:rPr>
                <w:rFonts w:ascii="Century Gothic" w:hAnsi="Century Gothic"/>
                <w:b/>
                <w:sz w:val="18"/>
                <w:szCs w:val="18"/>
                <w:lang w:eastAsia="pl-PL"/>
              </w:rPr>
              <w:t>2)</w:t>
            </w:r>
            <w:r>
              <w:rPr>
                <w:rFonts w:ascii="Century Gothic" w:hAnsi="Century Gothic"/>
                <w:b/>
                <w:sz w:val="18"/>
                <w:szCs w:val="18"/>
                <w:lang w:eastAsia="pl-PL"/>
              </w:rPr>
              <w:t xml:space="preserve">  </w:t>
            </w:r>
          </w:p>
        </w:tc>
        <w:tc>
          <w:tcPr>
            <w:tcW w:w="1843" w:type="dxa"/>
            <w:tcBorders>
              <w:top w:val="single" w:sz="4" w:space="0" w:color="auto"/>
              <w:left w:val="single" w:sz="4" w:space="0" w:color="auto"/>
              <w:bottom w:val="single" w:sz="6" w:space="0" w:color="00000A"/>
              <w:right w:val="single" w:sz="6" w:space="0" w:color="00000A"/>
            </w:tcBorders>
            <w:shd w:val="clear" w:color="auto" w:fill="FFFFFF"/>
          </w:tcPr>
          <w:p w:rsidR="00244CAC" w:rsidRPr="00F07CD1" w:rsidRDefault="00244CAC" w:rsidP="00244CAC">
            <w:pPr>
              <w:shd w:val="clear" w:color="auto" w:fill="FFFFFF"/>
              <w:jc w:val="center"/>
              <w:rPr>
                <w:rFonts w:ascii="Century Gothic" w:eastAsia="Times New Roman" w:hAnsi="Century Gothic"/>
              </w:rPr>
            </w:pPr>
          </w:p>
        </w:tc>
      </w:tr>
    </w:tbl>
    <w:p w:rsidR="00F1040F" w:rsidRPr="008D2652" w:rsidRDefault="00F1040F" w:rsidP="000051D4">
      <w:pPr>
        <w:pStyle w:val="Akapitzlist"/>
        <w:widowControl w:val="0"/>
        <w:numPr>
          <w:ilvl w:val="2"/>
          <w:numId w:val="64"/>
        </w:numPr>
        <w:shd w:val="clear" w:color="auto" w:fill="FFFFFF"/>
        <w:tabs>
          <w:tab w:val="left" w:pos="426"/>
        </w:tabs>
        <w:spacing w:before="226" w:after="0" w:line="245" w:lineRule="exact"/>
        <w:ind w:hanging="3060"/>
        <w:rPr>
          <w:rFonts w:ascii="Century Gothic" w:eastAsia="Times New Roman" w:hAnsi="Century Gothic"/>
          <w:b/>
          <w:bCs/>
          <w:sz w:val="20"/>
          <w:szCs w:val="20"/>
          <w:lang w:val="pl-PL"/>
        </w:rPr>
      </w:pPr>
      <w:r>
        <w:rPr>
          <w:rFonts w:ascii="Century Gothic" w:hAnsi="Century Gothic"/>
          <w:b/>
          <w:bCs/>
          <w:sz w:val="20"/>
          <w:szCs w:val="20"/>
          <w:lang w:val="pl-PL"/>
        </w:rPr>
        <w:t xml:space="preserve">Oświadczamy, że: </w:t>
      </w:r>
    </w:p>
    <w:p w:rsidR="00F1040F" w:rsidRDefault="00F1040F" w:rsidP="000051D4">
      <w:pPr>
        <w:pStyle w:val="Akapitzlist"/>
        <w:widowControl w:val="0"/>
        <w:numPr>
          <w:ilvl w:val="0"/>
          <w:numId w:val="229"/>
        </w:numPr>
        <w:shd w:val="clear" w:color="auto" w:fill="FFFFFF"/>
        <w:tabs>
          <w:tab w:val="left" w:pos="426"/>
        </w:tabs>
        <w:spacing w:before="226" w:after="0" w:line="245" w:lineRule="exact"/>
        <w:ind w:hanging="578"/>
        <w:jc w:val="both"/>
        <w:rPr>
          <w:rFonts w:ascii="Century Gothic" w:hAnsi="Century Gothic"/>
          <w:sz w:val="20"/>
          <w:szCs w:val="20"/>
        </w:rPr>
      </w:pPr>
      <w:r>
        <w:rPr>
          <w:rFonts w:ascii="Century Gothic" w:eastAsia="Times New Roman" w:hAnsi="Century Gothic"/>
          <w:bCs/>
          <w:sz w:val="20"/>
          <w:szCs w:val="20"/>
          <w:lang w:val="pl-PL"/>
        </w:rPr>
        <w:t>Udzielamy</w:t>
      </w:r>
      <w:r w:rsidRPr="005A351E">
        <w:rPr>
          <w:rFonts w:ascii="Century Gothic" w:eastAsia="Times New Roman" w:hAnsi="Century Gothic"/>
          <w:bCs/>
          <w:sz w:val="20"/>
          <w:szCs w:val="20"/>
        </w:rPr>
        <w:t xml:space="preserve"> ……..</w:t>
      </w:r>
      <w:r w:rsidRPr="005A351E">
        <w:rPr>
          <w:rFonts w:ascii="Century Gothic" w:eastAsia="Times New Roman" w:hAnsi="Century Gothic"/>
          <w:bCs/>
          <w:sz w:val="16"/>
          <w:szCs w:val="16"/>
          <w:vertAlign w:val="superscript"/>
          <w:lang w:val="pl-PL"/>
        </w:rPr>
        <w:t>3</w:t>
      </w:r>
      <w:r>
        <w:rPr>
          <w:rFonts w:ascii="Century Gothic" w:eastAsia="Times New Roman" w:hAnsi="Century Gothic"/>
          <w:bCs/>
          <w:sz w:val="20"/>
          <w:szCs w:val="20"/>
          <w:lang w:val="pl-PL"/>
        </w:rPr>
        <w:t xml:space="preserve">) </w:t>
      </w:r>
      <w:r w:rsidRPr="005A351E">
        <w:rPr>
          <w:rFonts w:ascii="Century Gothic" w:eastAsia="Times New Roman" w:hAnsi="Century Gothic"/>
          <w:bCs/>
          <w:sz w:val="20"/>
          <w:szCs w:val="20"/>
        </w:rPr>
        <w:t xml:space="preserve"> m-cy </w:t>
      </w:r>
      <w:r>
        <w:rPr>
          <w:rFonts w:ascii="Century Gothic" w:eastAsia="Times New Roman" w:hAnsi="Century Gothic"/>
          <w:bCs/>
          <w:sz w:val="20"/>
          <w:szCs w:val="20"/>
        </w:rPr>
        <w:t xml:space="preserve">(min. </w:t>
      </w:r>
      <w:r w:rsidR="000051D4">
        <w:rPr>
          <w:rFonts w:ascii="Century Gothic" w:eastAsia="Times New Roman" w:hAnsi="Century Gothic"/>
          <w:bCs/>
          <w:sz w:val="20"/>
          <w:szCs w:val="20"/>
          <w:lang w:val="pl-PL"/>
        </w:rPr>
        <w:t xml:space="preserve">12 </w:t>
      </w:r>
      <w:r>
        <w:rPr>
          <w:rFonts w:ascii="Century Gothic" w:eastAsia="Times New Roman" w:hAnsi="Century Gothic"/>
          <w:bCs/>
          <w:sz w:val="20"/>
          <w:szCs w:val="20"/>
        </w:rPr>
        <w:t xml:space="preserve">m-ce) </w:t>
      </w:r>
      <w:r w:rsidRPr="005A351E">
        <w:rPr>
          <w:rFonts w:ascii="Century Gothic" w:eastAsia="Times New Roman" w:hAnsi="Century Gothic"/>
          <w:bCs/>
          <w:sz w:val="20"/>
          <w:szCs w:val="20"/>
        </w:rPr>
        <w:t>gwarancji</w:t>
      </w:r>
      <w:r>
        <w:rPr>
          <w:rFonts w:ascii="Century Gothic" w:eastAsia="Times New Roman" w:hAnsi="Century Gothic"/>
          <w:bCs/>
          <w:sz w:val="20"/>
          <w:szCs w:val="20"/>
          <w:lang w:val="pl-PL"/>
        </w:rPr>
        <w:t xml:space="preserve"> i rękojmi na zestaw </w:t>
      </w:r>
      <w:r w:rsidRPr="005A351E">
        <w:rPr>
          <w:rFonts w:ascii="Century Gothic" w:eastAsia="Times New Roman" w:hAnsi="Century Gothic"/>
          <w:bCs/>
          <w:sz w:val="20"/>
          <w:szCs w:val="20"/>
        </w:rPr>
        <w:t xml:space="preserve"> </w:t>
      </w:r>
      <w:r w:rsidRPr="005A351E">
        <w:rPr>
          <w:rFonts w:ascii="Century Gothic" w:eastAsia="Times New Roman" w:hAnsi="Century Gothic"/>
          <w:sz w:val="20"/>
          <w:szCs w:val="20"/>
        </w:rPr>
        <w:t xml:space="preserve">licząc od dnia </w:t>
      </w:r>
      <w:r w:rsidRPr="005A351E">
        <w:rPr>
          <w:rFonts w:ascii="Century Gothic" w:hAnsi="Century Gothic"/>
          <w:sz w:val="20"/>
          <w:szCs w:val="20"/>
        </w:rPr>
        <w:t>zawarcia umowy wykonawczej.</w:t>
      </w:r>
    </w:p>
    <w:p w:rsidR="00F1040F" w:rsidRPr="00B91C33" w:rsidRDefault="000051D4" w:rsidP="000051D4">
      <w:pPr>
        <w:pStyle w:val="Akapitzlist"/>
        <w:widowControl w:val="0"/>
        <w:numPr>
          <w:ilvl w:val="0"/>
          <w:numId w:val="229"/>
        </w:numPr>
        <w:shd w:val="clear" w:color="auto" w:fill="FFFFFF"/>
        <w:tabs>
          <w:tab w:val="left" w:pos="442"/>
        </w:tabs>
        <w:spacing w:before="226" w:after="0" w:line="245" w:lineRule="exact"/>
        <w:ind w:left="426" w:hanging="284"/>
        <w:jc w:val="both"/>
        <w:rPr>
          <w:rFonts w:ascii="Century Gothic" w:hAnsi="Century Gothic"/>
          <w:sz w:val="20"/>
          <w:szCs w:val="20"/>
        </w:rPr>
      </w:pPr>
      <w:r>
        <w:rPr>
          <w:rFonts w:ascii="Century Gothic" w:hAnsi="Century Gothic"/>
          <w:sz w:val="20"/>
          <w:szCs w:val="20"/>
          <w:lang w:val="pl-PL"/>
        </w:rPr>
        <w:t xml:space="preserve">Asortyment </w:t>
      </w:r>
      <w:r w:rsidR="00F1040F">
        <w:rPr>
          <w:rFonts w:ascii="Century Gothic" w:hAnsi="Century Gothic"/>
          <w:sz w:val="20"/>
          <w:szCs w:val="20"/>
          <w:lang w:val="pl-PL"/>
        </w:rPr>
        <w:t xml:space="preserve">zobowiązujemy  się dostarczyć w terminie </w:t>
      </w:r>
      <w:r w:rsidR="00F1040F" w:rsidRPr="00DE4813">
        <w:rPr>
          <w:rFonts w:ascii="Century Gothic" w:hAnsi="Century Gothic"/>
          <w:sz w:val="20"/>
          <w:szCs w:val="20"/>
        </w:rPr>
        <w:t xml:space="preserve">do </w:t>
      </w:r>
      <w:r>
        <w:rPr>
          <w:rFonts w:ascii="Century Gothic" w:hAnsi="Century Gothic"/>
          <w:sz w:val="20"/>
          <w:szCs w:val="20"/>
          <w:lang w:val="pl-PL"/>
        </w:rPr>
        <w:t>40</w:t>
      </w:r>
      <w:r w:rsidR="00F1040F">
        <w:rPr>
          <w:rFonts w:ascii="Century Gothic" w:hAnsi="Century Gothic"/>
          <w:sz w:val="20"/>
          <w:szCs w:val="20"/>
          <w:lang w:val="pl-PL"/>
        </w:rPr>
        <w:t xml:space="preserve"> </w:t>
      </w:r>
      <w:r w:rsidR="00F1040F" w:rsidRPr="00DE4813">
        <w:rPr>
          <w:rFonts w:ascii="Century Gothic" w:eastAsia="Times New Roman" w:hAnsi="Century Gothic"/>
          <w:bCs/>
          <w:sz w:val="20"/>
          <w:szCs w:val="20"/>
        </w:rPr>
        <w:t>dni roboczych</w:t>
      </w:r>
      <w:r w:rsidR="00F1040F" w:rsidRPr="00DE4813">
        <w:rPr>
          <w:rFonts w:ascii="Century Gothic" w:eastAsia="Times New Roman" w:hAnsi="Century Gothic"/>
          <w:sz w:val="20"/>
          <w:szCs w:val="20"/>
        </w:rPr>
        <w:t xml:space="preserve"> licząc od dnia</w:t>
      </w:r>
      <w:r w:rsidR="00F1040F">
        <w:rPr>
          <w:rFonts w:ascii="Century Gothic" w:eastAsia="Times New Roman" w:hAnsi="Century Gothic"/>
          <w:sz w:val="20"/>
          <w:szCs w:val="20"/>
        </w:rPr>
        <w:t xml:space="preserve"> zawarcia umowy wykonawczej</w:t>
      </w:r>
      <w:r w:rsidR="00F1040F">
        <w:rPr>
          <w:rFonts w:ascii="Century Gothic" w:eastAsia="Times New Roman" w:hAnsi="Century Gothic"/>
          <w:sz w:val="20"/>
          <w:szCs w:val="20"/>
          <w:lang w:val="pl-PL"/>
        </w:rPr>
        <w:t xml:space="preserve">. </w:t>
      </w:r>
    </w:p>
    <w:p w:rsidR="00F1040F" w:rsidRPr="005A351E" w:rsidRDefault="00F1040F" w:rsidP="000051D4">
      <w:pPr>
        <w:pStyle w:val="Akapitzlist"/>
        <w:widowControl w:val="0"/>
        <w:numPr>
          <w:ilvl w:val="0"/>
          <w:numId w:val="229"/>
        </w:numPr>
        <w:shd w:val="clear" w:color="auto" w:fill="FFFFFF"/>
        <w:tabs>
          <w:tab w:val="left" w:pos="426"/>
        </w:tabs>
        <w:spacing w:before="226" w:after="0" w:line="245" w:lineRule="exact"/>
        <w:ind w:left="426" w:hanging="284"/>
        <w:jc w:val="both"/>
        <w:rPr>
          <w:rFonts w:ascii="Century Gothic" w:hAnsi="Century Gothic"/>
          <w:sz w:val="20"/>
          <w:szCs w:val="20"/>
        </w:rPr>
      </w:pPr>
      <w:r>
        <w:rPr>
          <w:rFonts w:ascii="Century Gothic" w:eastAsia="Times New Roman" w:hAnsi="Century Gothic"/>
          <w:sz w:val="20"/>
          <w:szCs w:val="20"/>
          <w:lang w:val="pl-PL"/>
        </w:rPr>
        <w:t xml:space="preserve">Dostarczymy i zrealizujemy przedmiot  zamówienia zgodnie  z wymogami zawartymi                             w załączniku nr 8 </w:t>
      </w:r>
      <w:r w:rsidR="000051D4">
        <w:rPr>
          <w:rFonts w:ascii="Century Gothic" w:eastAsia="Times New Roman" w:hAnsi="Century Gothic"/>
          <w:sz w:val="20"/>
          <w:szCs w:val="20"/>
          <w:lang w:val="pl-PL"/>
        </w:rPr>
        <w:t xml:space="preserve">E </w:t>
      </w:r>
      <w:r>
        <w:rPr>
          <w:rFonts w:ascii="Century Gothic" w:eastAsia="Times New Roman" w:hAnsi="Century Gothic"/>
          <w:sz w:val="20"/>
          <w:szCs w:val="20"/>
          <w:lang w:val="pl-PL"/>
        </w:rPr>
        <w:t xml:space="preserve">do SWZ. </w:t>
      </w:r>
    </w:p>
    <w:p w:rsidR="00F1040F" w:rsidRDefault="00F1040F" w:rsidP="00F1040F">
      <w:pPr>
        <w:tabs>
          <w:tab w:val="center" w:pos="4536"/>
          <w:tab w:val="right" w:pos="9072"/>
        </w:tabs>
        <w:rPr>
          <w:rFonts w:ascii="Century Gothic" w:hAnsi="Century Gothic"/>
          <w:b/>
          <w:sz w:val="20"/>
          <w:szCs w:val="20"/>
        </w:rPr>
      </w:pPr>
      <w:r>
        <w:rPr>
          <w:rFonts w:ascii="Century Gothic" w:hAnsi="Century Gothic"/>
          <w:b/>
          <w:sz w:val="20"/>
          <w:szCs w:val="20"/>
        </w:rPr>
        <w:t xml:space="preserve">III. </w:t>
      </w:r>
      <w:r w:rsidRPr="00B06032">
        <w:rPr>
          <w:rFonts w:ascii="Century Gothic" w:hAnsi="Century Gothic"/>
          <w:b/>
          <w:sz w:val="20"/>
          <w:szCs w:val="20"/>
        </w:rPr>
        <w:t>Oświadczamy, że:</w:t>
      </w:r>
    </w:p>
    <w:p w:rsidR="00F1040F" w:rsidRPr="00B06032" w:rsidRDefault="00F1040F" w:rsidP="000051D4">
      <w:pPr>
        <w:numPr>
          <w:ilvl w:val="3"/>
          <w:numId w:val="230"/>
        </w:numPr>
        <w:tabs>
          <w:tab w:val="left" w:pos="-850"/>
          <w:tab w:val="left" w:pos="284"/>
          <w:tab w:val="left" w:pos="426"/>
        </w:tabs>
        <w:autoSpaceDN w:val="0"/>
        <w:ind w:left="426" w:hanging="284"/>
        <w:jc w:val="both"/>
        <w:rPr>
          <w:rFonts w:ascii="Century Gothic" w:eastAsia="Times New Roman" w:hAnsi="Century Gothic" w:cs="Times New Roman"/>
          <w:kern w:val="0"/>
          <w:sz w:val="20"/>
          <w:szCs w:val="20"/>
          <w:lang w:bidi="ar-SA"/>
        </w:rPr>
      </w:pPr>
      <w:r w:rsidRPr="00B06032">
        <w:rPr>
          <w:rFonts w:ascii="Century Gothic" w:eastAsia="Times New Roman" w:hAnsi="Century Gothic" w:cs="Times New Roman"/>
          <w:bCs/>
          <w:kern w:val="0"/>
          <w:sz w:val="20"/>
          <w:szCs w:val="20"/>
          <w:lang w:bidi="ar-SA"/>
        </w:rPr>
        <w:t>Zgodnie z ustawą o podatku od towarów i usług obowiązek odprowadzenia podatku powstaje po stronie Wykonawcy/Zamawiającego</w:t>
      </w:r>
      <w:r w:rsidRPr="00B06032">
        <w:rPr>
          <w:rFonts w:ascii="Century Gothic" w:eastAsia="Times New Roman" w:hAnsi="Century Gothic" w:cs="Times New Roman"/>
          <w:bCs/>
          <w:color w:val="auto"/>
          <w:kern w:val="0"/>
          <w:sz w:val="20"/>
          <w:szCs w:val="20"/>
          <w:vertAlign w:val="superscript"/>
          <w:lang w:eastAsia="en-US" w:bidi="ar-SA"/>
        </w:rPr>
        <w:t>4)</w:t>
      </w:r>
    </w:p>
    <w:p w:rsidR="00F1040F" w:rsidRPr="00B06032" w:rsidRDefault="00F1040F" w:rsidP="000051D4">
      <w:pPr>
        <w:numPr>
          <w:ilvl w:val="3"/>
          <w:numId w:val="230"/>
        </w:numPr>
        <w:tabs>
          <w:tab w:val="left" w:pos="-850"/>
        </w:tabs>
        <w:autoSpaceDN w:val="0"/>
        <w:ind w:left="426" w:hanging="284"/>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bCs/>
          <w:color w:val="auto"/>
          <w:kern w:val="0"/>
          <w:sz w:val="20"/>
          <w:szCs w:val="20"/>
          <w:lang w:bidi="ar-SA"/>
        </w:rPr>
        <w:t>Jesteśmy/jestem:</w:t>
      </w:r>
      <w:r w:rsidRPr="00B06032">
        <w:rPr>
          <w:rFonts w:ascii="Century Gothic" w:eastAsia="Times New Roman" w:hAnsi="Century Gothic" w:cs="Times New Roman"/>
          <w:bCs/>
          <w:color w:val="auto"/>
          <w:kern w:val="0"/>
          <w:sz w:val="20"/>
          <w:szCs w:val="20"/>
          <w:vertAlign w:val="superscript"/>
          <w:lang w:bidi="ar-SA"/>
        </w:rPr>
        <w:t>5)</w:t>
      </w:r>
    </w:p>
    <w:p w:rsidR="00F1040F" w:rsidRPr="00B06032" w:rsidRDefault="00F1040F" w:rsidP="00F1040F">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mikroprzedsiębiorstwem;</w:t>
      </w:r>
    </w:p>
    <w:p w:rsidR="00F1040F" w:rsidRPr="00B06032" w:rsidRDefault="00F1040F" w:rsidP="00F1040F">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małym przedsiębiorstwem;</w:t>
      </w:r>
    </w:p>
    <w:p w:rsidR="00F1040F" w:rsidRPr="00B06032" w:rsidRDefault="00F1040F" w:rsidP="00F1040F">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średnim przedsiębiorstwem;</w:t>
      </w:r>
    </w:p>
    <w:p w:rsidR="00F1040F" w:rsidRPr="00B06032" w:rsidRDefault="00F1040F" w:rsidP="00F1040F">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jednoosobową działalnością gospodarczą;</w:t>
      </w:r>
    </w:p>
    <w:p w:rsidR="00F1040F" w:rsidRDefault="00F1040F" w:rsidP="00F1040F">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osobą fizyczną nieprowa</w:t>
      </w:r>
      <w:r>
        <w:rPr>
          <w:rFonts w:ascii="Century Gothic" w:eastAsia="Times New Roman" w:hAnsi="Century Gothic" w:cs="Times New Roman"/>
          <w:color w:val="auto"/>
          <w:kern w:val="0"/>
          <w:sz w:val="20"/>
          <w:szCs w:val="20"/>
          <w:lang w:bidi="ar-SA"/>
        </w:rPr>
        <w:t>dzącą działalności gospodarczej</w:t>
      </w:r>
    </w:p>
    <w:p w:rsidR="00F1040F" w:rsidRDefault="00F1040F" w:rsidP="00F1040F">
      <w:pPr>
        <w:tabs>
          <w:tab w:val="left" w:pos="-850"/>
        </w:tabs>
        <w:autoSpaceDN w:val="0"/>
        <w:ind w:left="426"/>
        <w:jc w:val="both"/>
        <w:rPr>
          <w:rFonts w:ascii="Century Gothic" w:eastAsia="Times New Roman" w:hAnsi="Century Gothic" w:cs="Times New Roman"/>
          <w:sz w:val="20"/>
          <w:szCs w:val="20"/>
        </w:rPr>
      </w:pPr>
      <w:r w:rsidRPr="00B06032">
        <w:rPr>
          <w:rFonts w:ascii="Century Gothic" w:eastAsia="Times New Roman" w:hAnsi="Century Gothic" w:cs="Times New Roman"/>
          <w:color w:val="auto"/>
          <w:kern w:val="0"/>
          <w:sz w:val="20"/>
          <w:szCs w:val="20"/>
          <w:lang w:bidi="ar-SA"/>
        </w:rPr>
        <w:t xml:space="preserve">  </w:t>
      </w:r>
      <w:r>
        <w:rPr>
          <w:rFonts w:ascii="Century Gothic" w:eastAsia="Times New Roman" w:hAnsi="Century Gothic" w:cs="Times New Roman"/>
          <w:sz w:val="20"/>
          <w:szCs w:val="20"/>
        </w:rPr>
        <w:t>󠄀</w:t>
      </w:r>
      <w:r w:rsidRPr="00CB045C">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color w:val="auto"/>
          <w:kern w:val="0"/>
          <w:sz w:val="20"/>
          <w:szCs w:val="20"/>
          <w:lang w:bidi="ar-SA"/>
        </w:rPr>
        <w:t>󠄀</w:t>
      </w:r>
      <w:r w:rsidRPr="001D0F8C">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color w:val="auto"/>
          <w:kern w:val="0"/>
          <w:sz w:val="20"/>
          <w:szCs w:val="20"/>
          <w:lang w:bidi="ar-SA"/>
        </w:rPr>
        <w:t>󠄀</w:t>
      </w:r>
      <w:r w:rsidRPr="00CB045C">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color w:val="auto"/>
          <w:kern w:val="0"/>
          <w:sz w:val="20"/>
          <w:szCs w:val="20"/>
          <w:lang w:bidi="ar-SA"/>
        </w:rPr>
        <w:t>󠄀</w:t>
      </w:r>
      <w:r>
        <w:rPr>
          <w:rFonts w:ascii="Century Gothic" w:eastAsia="Times New Roman" w:hAnsi="Century Gothic" w:cs="Times New Roman"/>
          <w:sz w:val="20"/>
          <w:szCs w:val="20"/>
        </w:rPr>
        <w:t>innym rodzajem</w:t>
      </w:r>
    </w:p>
    <w:p w:rsidR="00F1040F" w:rsidRPr="00B06032" w:rsidRDefault="00F1040F" w:rsidP="000051D4">
      <w:pPr>
        <w:numPr>
          <w:ilvl w:val="3"/>
          <w:numId w:val="230"/>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Zapoznaliśmy się z postanowieniami zawartymi w ogłoszeniu i SWZ i nie wnosimy do nich zastrzeżeń oraz zdobyliśmy konieczne informacje potrzebne do właściwego przygotowania oferty.</w:t>
      </w:r>
    </w:p>
    <w:p w:rsidR="00F1040F" w:rsidRPr="00B06032" w:rsidRDefault="00F1040F" w:rsidP="000051D4">
      <w:pPr>
        <w:numPr>
          <w:ilvl w:val="3"/>
          <w:numId w:val="230"/>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Ogólne warunki umowy zostały przez nas zaakceptowane i w przypadku wyboru naszej oferty zobowiązujemy się do zawarcia umowy na warunkach tam określonych w miejscu i terminie wskazanym przez Zamawiającego.</w:t>
      </w:r>
    </w:p>
    <w:p w:rsidR="00F1040F" w:rsidRPr="00B06032" w:rsidRDefault="00F1040F" w:rsidP="000051D4">
      <w:pPr>
        <w:numPr>
          <w:ilvl w:val="3"/>
          <w:numId w:val="230"/>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Uważamy się za związanych niniejszą ofertą na czas  90 dni od upływu terminu składania ofert.</w:t>
      </w:r>
    </w:p>
    <w:p w:rsidR="00F1040F" w:rsidRPr="00B06032" w:rsidRDefault="00F1040F" w:rsidP="000051D4">
      <w:pPr>
        <w:numPr>
          <w:ilvl w:val="3"/>
          <w:numId w:val="230"/>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xml:space="preserve">Warunki płatności: </w:t>
      </w:r>
      <w:r>
        <w:rPr>
          <w:rFonts w:ascii="Century Gothic" w:eastAsia="Times New Roman" w:hAnsi="Century Gothic" w:cs="Times New Roman"/>
          <w:color w:val="auto"/>
          <w:kern w:val="0"/>
          <w:sz w:val="20"/>
          <w:szCs w:val="20"/>
          <w:lang w:bidi="ar-SA"/>
        </w:rPr>
        <w:t>9</w:t>
      </w:r>
      <w:r w:rsidRPr="00B06032">
        <w:rPr>
          <w:rFonts w:ascii="Century Gothic" w:eastAsia="Times New Roman" w:hAnsi="Century Gothic" w:cs="Times New Roman"/>
          <w:color w:val="auto"/>
          <w:kern w:val="0"/>
          <w:sz w:val="20"/>
          <w:szCs w:val="20"/>
          <w:lang w:bidi="ar-SA"/>
        </w:rPr>
        <w:t>0 dni od dnia dostarczenia do Zamawiającego prawidłowo wystawionej faktury.</w:t>
      </w:r>
    </w:p>
    <w:p w:rsidR="00F1040F" w:rsidRPr="00B06032" w:rsidRDefault="00F1040F" w:rsidP="000051D4">
      <w:pPr>
        <w:numPr>
          <w:ilvl w:val="3"/>
          <w:numId w:val="230"/>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Zobowiązujemy się do zapewnienia możliwości odbierania wszelkiej korespondencji związanej z prowadzonym postępowaniem przez całą dobę za pośrednictwem Platformy.</w:t>
      </w:r>
    </w:p>
    <w:p w:rsidR="00F1040F" w:rsidRPr="00B06032" w:rsidRDefault="00F1040F" w:rsidP="00F1040F">
      <w:pPr>
        <w:tabs>
          <w:tab w:val="center" w:pos="4536"/>
          <w:tab w:val="right" w:pos="9072"/>
        </w:tabs>
        <w:rPr>
          <w:rFonts w:ascii="Century Gothic" w:hAnsi="Century Gothic"/>
          <w:b/>
          <w:sz w:val="20"/>
          <w:szCs w:val="20"/>
        </w:rPr>
      </w:pPr>
      <w:r w:rsidRPr="00B06032">
        <w:rPr>
          <w:rFonts w:ascii="Century Gothic" w:hAnsi="Century Gothic"/>
          <w:b/>
          <w:sz w:val="20"/>
          <w:szCs w:val="20"/>
        </w:rPr>
        <w:t>IV. Informujemy, że:</w:t>
      </w:r>
    </w:p>
    <w:p w:rsidR="00F1040F" w:rsidRPr="00B06032" w:rsidRDefault="00F1040F" w:rsidP="000051D4">
      <w:pPr>
        <w:numPr>
          <w:ilvl w:val="6"/>
          <w:numId w:val="230"/>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Pr>
          <w:rFonts w:ascii="Century Gothic" w:eastAsia="Times New Roman" w:hAnsi="Century Gothic" w:cs="Times New Roman"/>
          <w:bCs/>
          <w:color w:val="auto"/>
          <w:kern w:val="0"/>
          <w:sz w:val="20"/>
          <w:szCs w:val="20"/>
          <w:lang w:eastAsia="pl-PL" w:bidi="ar-SA"/>
        </w:rPr>
        <w:t xml:space="preserve">Przedmiot zamówienia realizowany będzie </w:t>
      </w:r>
      <w:r w:rsidRPr="00B06032">
        <w:rPr>
          <w:rFonts w:ascii="Century Gothic" w:eastAsia="Times New Roman" w:hAnsi="Century Gothic" w:cs="Times New Roman"/>
          <w:bCs/>
          <w:color w:val="auto"/>
          <w:kern w:val="0"/>
          <w:sz w:val="20"/>
          <w:szCs w:val="20"/>
          <w:lang w:eastAsia="pl-PL" w:bidi="ar-SA"/>
        </w:rPr>
        <w:t xml:space="preserve"> </w:t>
      </w:r>
      <w:r w:rsidRPr="00B06032">
        <w:rPr>
          <w:rFonts w:ascii="Century Gothic" w:eastAsia="Times New Roman" w:hAnsi="Century Gothic" w:cs="Times New Roman"/>
          <w:b/>
          <w:bCs/>
          <w:color w:val="auto"/>
          <w:kern w:val="0"/>
          <w:sz w:val="20"/>
          <w:szCs w:val="20"/>
          <w:lang w:bidi="ar-SA"/>
        </w:rPr>
        <w:t>własnymi siłami/z pomocą Podwykonawcy</w:t>
      </w:r>
      <w:r w:rsidRPr="00B06032">
        <w:rPr>
          <w:rFonts w:ascii="Century Gothic" w:eastAsia="Times New Roman" w:hAnsi="Century Gothic" w:cs="Times New Roman"/>
          <w:b/>
          <w:color w:val="auto"/>
          <w:kern w:val="0"/>
          <w:sz w:val="20"/>
          <w:szCs w:val="20"/>
          <w:vertAlign w:val="superscript"/>
          <w:lang w:bidi="ar-SA"/>
        </w:rPr>
        <w:t>6)</w:t>
      </w:r>
      <w:r w:rsidRPr="00B06032">
        <w:rPr>
          <w:rFonts w:ascii="Century Gothic" w:eastAsia="Times New Roman" w:hAnsi="Century Gothic" w:cs="Times New Roman"/>
          <w:bCs/>
          <w:color w:val="auto"/>
          <w:kern w:val="0"/>
          <w:sz w:val="20"/>
          <w:szCs w:val="20"/>
          <w:lang w:bidi="ar-SA"/>
        </w:rPr>
        <w:t xml:space="preserve"> ……………………………………………………………………</w:t>
      </w:r>
      <w:r w:rsidRPr="00B06032">
        <w:rPr>
          <w:rFonts w:ascii="Century Gothic" w:eastAsia="Times New Roman" w:hAnsi="Century Gothic" w:cs="Times New Roman"/>
          <w:bCs/>
          <w:color w:val="auto"/>
          <w:kern w:val="0"/>
          <w:sz w:val="20"/>
          <w:szCs w:val="20"/>
          <w:vertAlign w:val="superscript"/>
          <w:lang w:bidi="ar-SA"/>
        </w:rPr>
        <w:t>1)</w:t>
      </w:r>
      <w:r w:rsidRPr="00B06032">
        <w:rPr>
          <w:rFonts w:ascii="Century Gothic" w:eastAsia="Times New Roman" w:hAnsi="Century Gothic" w:cs="Times New Roman"/>
          <w:bCs/>
          <w:color w:val="auto"/>
          <w:kern w:val="0"/>
          <w:sz w:val="20"/>
          <w:szCs w:val="20"/>
          <w:lang w:bidi="ar-SA"/>
        </w:rPr>
        <w:t xml:space="preserve"> </w:t>
      </w:r>
      <w:r w:rsidRPr="00B06032">
        <w:rPr>
          <w:rFonts w:ascii="Century Gothic" w:eastAsia="Times New Roman" w:hAnsi="Century Gothic" w:cs="Times New Roman"/>
          <w:bCs/>
          <w:i/>
          <w:color w:val="auto"/>
          <w:kern w:val="0"/>
          <w:sz w:val="16"/>
          <w:szCs w:val="16"/>
          <w:lang w:bidi="ar-SA"/>
        </w:rPr>
        <w:t>(należy podać nazwę lub firmę Podwykonawcy oraz jego siedzibę)</w:t>
      </w:r>
      <w:r w:rsidRPr="00B06032">
        <w:rPr>
          <w:rFonts w:ascii="Century Gothic" w:eastAsia="Times New Roman" w:hAnsi="Century Gothic" w:cs="Times New Roman"/>
          <w:bCs/>
          <w:color w:val="auto"/>
          <w:kern w:val="0"/>
          <w:sz w:val="20"/>
          <w:szCs w:val="20"/>
          <w:vertAlign w:val="superscript"/>
          <w:lang w:bidi="ar-SA"/>
        </w:rPr>
        <w:t xml:space="preserve"> </w:t>
      </w:r>
      <w:r w:rsidRPr="00B06032">
        <w:rPr>
          <w:rFonts w:ascii="Century Gothic" w:eastAsia="Times New Roman" w:hAnsi="Century Gothic" w:cs="Times New Roman"/>
          <w:bCs/>
          <w:color w:val="auto"/>
          <w:kern w:val="0"/>
          <w:sz w:val="20"/>
          <w:szCs w:val="20"/>
          <w:lang w:bidi="ar-SA"/>
        </w:rPr>
        <w:t>który wykonywać będzie część zamówienia obejmującą:</w:t>
      </w:r>
      <w:r w:rsidRPr="00B06032">
        <w:rPr>
          <w:rFonts w:ascii="Century Gothic" w:eastAsia="Times New Roman" w:hAnsi="Century Gothic" w:cs="Times New Roman"/>
          <w:bCs/>
          <w:i/>
          <w:color w:val="auto"/>
          <w:kern w:val="0"/>
          <w:sz w:val="20"/>
          <w:szCs w:val="20"/>
          <w:lang w:bidi="ar-SA"/>
        </w:rPr>
        <w:t xml:space="preserve"> ……………….….……, </w:t>
      </w:r>
      <w:r w:rsidRPr="00B06032">
        <w:rPr>
          <w:rFonts w:ascii="Century Gothic" w:eastAsia="Times New Roman" w:hAnsi="Century Gothic" w:cs="Times New Roman"/>
          <w:color w:val="auto"/>
          <w:kern w:val="0"/>
          <w:sz w:val="20"/>
          <w:szCs w:val="20"/>
          <w:lang w:bidi="ar-SA"/>
        </w:rPr>
        <w:t>……..........................................................................................................................................................</w:t>
      </w:r>
      <w:r w:rsidRPr="00B06032">
        <w:rPr>
          <w:rFonts w:ascii="Century Gothic" w:eastAsia="Times New Roman" w:hAnsi="Century Gothic" w:cs="Times New Roman"/>
          <w:color w:val="auto"/>
          <w:kern w:val="0"/>
          <w:sz w:val="20"/>
          <w:szCs w:val="20"/>
          <w:vertAlign w:val="superscript"/>
          <w:lang w:bidi="ar-SA"/>
        </w:rPr>
        <w:t>1)</w:t>
      </w:r>
      <w:r w:rsidRPr="00B06032">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i/>
          <w:color w:val="auto"/>
          <w:kern w:val="0"/>
          <w:sz w:val="16"/>
          <w:szCs w:val="16"/>
          <w:lang w:bidi="ar-SA"/>
        </w:rPr>
        <w:t>(należy podać zakres części zamówienia, którą Wykonawca zamierza powierzyć Podwykonawcy).</w:t>
      </w:r>
    </w:p>
    <w:p w:rsidR="00F1040F" w:rsidRPr="00B06032" w:rsidRDefault="00F1040F" w:rsidP="000051D4">
      <w:pPr>
        <w:numPr>
          <w:ilvl w:val="6"/>
          <w:numId w:val="230"/>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sidRPr="00B06032">
        <w:rPr>
          <w:rFonts w:ascii="Century Gothic" w:eastAsia="Times New Roman" w:hAnsi="Century Gothic" w:cs="Times New Roman"/>
          <w:bCs/>
          <w:color w:val="auto"/>
          <w:kern w:val="0"/>
          <w:sz w:val="20"/>
          <w:szCs w:val="20"/>
          <w:lang w:eastAsia="pl-PL" w:bidi="ar-SA"/>
        </w:rPr>
        <w:t xml:space="preserve">Informacje niezbędne do przygotowania umowy: </w:t>
      </w:r>
    </w:p>
    <w:p w:rsidR="00F1040F" w:rsidRDefault="00F1040F" w:rsidP="00F1040F">
      <w:pPr>
        <w:autoSpaceDN w:val="0"/>
        <w:ind w:left="709" w:hanging="709"/>
        <w:jc w:val="both"/>
        <w:textAlignment w:val="auto"/>
        <w:rPr>
          <w:rFonts w:ascii="Century Gothic" w:eastAsia="Times New Roman" w:hAnsi="Century Gothic" w:cs="Times New Roman"/>
          <w:color w:val="auto"/>
          <w:kern w:val="0"/>
          <w:sz w:val="20"/>
          <w:szCs w:val="20"/>
          <w:vertAlign w:val="superscript"/>
          <w:lang w:bidi="ar-SA"/>
        </w:rPr>
      </w:pPr>
      <w:r>
        <w:rPr>
          <w:rFonts w:ascii="Century Gothic" w:eastAsia="Century Gothic" w:hAnsi="Century Gothic" w:cs="Century Gothic"/>
          <w:color w:val="auto"/>
          <w:kern w:val="0"/>
          <w:sz w:val="20"/>
          <w:szCs w:val="20"/>
          <w:lang w:eastAsia="pl-PL" w:bidi="ar-SA"/>
        </w:rPr>
        <w:lastRenderedPageBreak/>
        <w:t xml:space="preserve">      - Zaproszenia  do  złożenia  oferty będą wysyłane </w:t>
      </w:r>
      <w:r w:rsidRPr="00B06032">
        <w:rPr>
          <w:rFonts w:ascii="Century Gothic" w:eastAsia="Gulim" w:hAnsi="Century Gothic" w:cs="Times New Roman"/>
          <w:color w:val="auto"/>
          <w:kern w:val="0"/>
          <w:sz w:val="20"/>
          <w:szCs w:val="20"/>
          <w:lang w:bidi="ar-SA"/>
        </w:rPr>
        <w:t xml:space="preserve">lub adres e-mail: </w:t>
      </w:r>
      <w:r w:rsidRPr="00B06032">
        <w:rPr>
          <w:rFonts w:ascii="Century Gothic" w:eastAsia="Gulim" w:hAnsi="Century Gothic" w:cs="Times New Roman"/>
          <w:i/>
          <w:color w:val="auto"/>
          <w:kern w:val="0"/>
          <w:sz w:val="20"/>
          <w:szCs w:val="20"/>
          <w:lang w:bidi="ar-SA"/>
        </w:rPr>
        <w:t xml:space="preserve">…………………………………………….. </w:t>
      </w:r>
      <w:r w:rsidRPr="00B06032">
        <w:rPr>
          <w:rFonts w:ascii="Century Gothic" w:eastAsia="Times New Roman" w:hAnsi="Century Gothic" w:cs="Times New Roman"/>
          <w:color w:val="auto"/>
          <w:kern w:val="0"/>
          <w:sz w:val="20"/>
          <w:szCs w:val="20"/>
          <w:vertAlign w:val="superscript"/>
          <w:lang w:bidi="ar-SA"/>
        </w:rPr>
        <w:t>1)</w:t>
      </w:r>
    </w:p>
    <w:p w:rsidR="00F1040F" w:rsidRPr="003C2214" w:rsidRDefault="00F1040F" w:rsidP="00F1040F">
      <w:pPr>
        <w:pStyle w:val="Tekstpodstawowy"/>
        <w:widowControl w:val="0"/>
        <w:spacing w:after="0"/>
        <w:ind w:left="709" w:hanging="349"/>
        <w:contextualSpacing/>
        <w:textAlignment w:val="auto"/>
        <w:rPr>
          <w:rFonts w:ascii="Century Gothic" w:hAnsi="Century Gothic" w:cs="Times New Roman"/>
          <w:b/>
          <w:bCs/>
          <w:sz w:val="20"/>
          <w:szCs w:val="20"/>
        </w:rPr>
      </w:pPr>
      <w:r>
        <w:rPr>
          <w:rFonts w:ascii="Century Gothic" w:eastAsia="Century Gothic" w:hAnsi="Century Gothic" w:cs="Century Gothic"/>
          <w:sz w:val="20"/>
          <w:lang w:eastAsia="pl-PL"/>
        </w:rPr>
        <w:t xml:space="preserve">-  </w:t>
      </w:r>
      <w:r w:rsidRPr="003C2214">
        <w:rPr>
          <w:rFonts w:ascii="Century Gothic" w:hAnsi="Century Gothic" w:cs="Times New Roman"/>
          <w:sz w:val="20"/>
          <w:szCs w:val="20"/>
        </w:rPr>
        <w:t xml:space="preserve">Strony uznają za zachowanie formy pisemnej poprzez przekazanie wiadomości elektronicznej </w:t>
      </w:r>
      <w:r>
        <w:rPr>
          <w:rFonts w:ascii="Century Gothic" w:hAnsi="Century Gothic" w:cs="Times New Roman"/>
          <w:sz w:val="20"/>
          <w:szCs w:val="20"/>
        </w:rPr>
        <w:t>na podane poniżej adresy e-mail ……………………….</w:t>
      </w:r>
      <w:r w:rsidRPr="00B06032">
        <w:rPr>
          <w:rFonts w:ascii="Century Gothic" w:eastAsia="Times New Roman" w:hAnsi="Century Gothic" w:cs="Times New Roman"/>
          <w:color w:val="auto"/>
          <w:kern w:val="0"/>
          <w:sz w:val="20"/>
          <w:szCs w:val="20"/>
          <w:vertAlign w:val="superscript"/>
          <w:lang w:bidi="ar-SA"/>
        </w:rPr>
        <w:t>1)</w:t>
      </w:r>
    </w:p>
    <w:p w:rsidR="000051D4" w:rsidRDefault="00F1040F" w:rsidP="00F1040F">
      <w:pPr>
        <w:tabs>
          <w:tab w:val="left" w:pos="426"/>
        </w:tabs>
        <w:suppressAutoHyphens w:val="0"/>
        <w:ind w:left="709" w:hanging="709"/>
        <w:jc w:val="both"/>
        <w:textAlignment w:val="auto"/>
        <w:rPr>
          <w:rFonts w:ascii="Century Gothic" w:eastAsia="Times New Roman" w:hAnsi="Century Gothic" w:cs="Times New Roman"/>
          <w:color w:val="auto"/>
          <w:kern w:val="0"/>
          <w:sz w:val="20"/>
          <w:szCs w:val="20"/>
          <w:vertAlign w:val="superscript"/>
          <w:lang w:bidi="ar-SA"/>
        </w:rPr>
      </w:pPr>
      <w:r>
        <w:rPr>
          <w:rFonts w:ascii="Century Gothic" w:hAnsi="Century Gothic"/>
          <w:color w:val="FF0000"/>
          <w:sz w:val="20"/>
          <w:szCs w:val="20"/>
        </w:rPr>
        <w:t xml:space="preserve">      </w:t>
      </w:r>
      <w:r w:rsidRPr="00D7738A">
        <w:rPr>
          <w:rFonts w:ascii="Century Gothic" w:hAnsi="Century Gothic"/>
          <w:color w:val="auto"/>
          <w:sz w:val="20"/>
          <w:szCs w:val="20"/>
        </w:rPr>
        <w:t xml:space="preserve">-  </w:t>
      </w:r>
      <w:r>
        <w:rPr>
          <w:rFonts w:ascii="Century Gothic" w:hAnsi="Century Gothic"/>
          <w:color w:val="FF0000"/>
          <w:sz w:val="20"/>
          <w:szCs w:val="20"/>
        </w:rPr>
        <w:t xml:space="preserve"> </w:t>
      </w:r>
      <w:r w:rsidRPr="001D0F8C">
        <w:rPr>
          <w:rFonts w:ascii="Century Gothic" w:hAnsi="Century Gothic"/>
          <w:color w:val="auto"/>
          <w:sz w:val="20"/>
          <w:szCs w:val="20"/>
        </w:rPr>
        <w:t>Przekazywanie informacji dotyczących awarii oraz nieprawidłowej pracy przedmiotu umowy realizowane będzie na podstawie telefonicznych zgłoszeń na wskazany numer telefonu (dostępny w dni robocze) ……………………………………</w:t>
      </w:r>
      <w:r w:rsidRPr="001D0F8C">
        <w:rPr>
          <w:rFonts w:ascii="Century Gothic" w:eastAsia="Times New Roman" w:hAnsi="Century Gothic" w:cs="Times New Roman"/>
          <w:color w:val="auto"/>
          <w:kern w:val="0"/>
          <w:sz w:val="20"/>
          <w:szCs w:val="20"/>
          <w:vertAlign w:val="superscript"/>
          <w:lang w:bidi="ar-SA"/>
        </w:rPr>
        <w:t>1)</w:t>
      </w:r>
      <w:r w:rsidRPr="001D0F8C">
        <w:rPr>
          <w:rFonts w:ascii="Century Gothic" w:hAnsi="Century Gothic"/>
          <w:color w:val="auto"/>
          <w:sz w:val="20"/>
          <w:szCs w:val="20"/>
        </w:rPr>
        <w:t xml:space="preserve"> a następnie potwierdzane pisemnie  na wskazany numer faksu………………..</w:t>
      </w:r>
      <w:r w:rsidRPr="001D0F8C">
        <w:rPr>
          <w:rFonts w:ascii="Century Gothic" w:eastAsia="Times New Roman" w:hAnsi="Century Gothic" w:cs="Times New Roman"/>
          <w:color w:val="auto"/>
          <w:kern w:val="0"/>
          <w:sz w:val="20"/>
          <w:szCs w:val="20"/>
          <w:vertAlign w:val="superscript"/>
          <w:lang w:bidi="ar-SA"/>
        </w:rPr>
        <w:t>1)</w:t>
      </w:r>
      <w:r w:rsidRPr="001D0F8C">
        <w:rPr>
          <w:rFonts w:ascii="Century Gothic" w:hAnsi="Century Gothic"/>
          <w:color w:val="auto"/>
          <w:sz w:val="20"/>
          <w:szCs w:val="20"/>
        </w:rPr>
        <w:t xml:space="preserve">  lub adres                               e-mail…………………………………….</w:t>
      </w:r>
      <w:r w:rsidRPr="001D0F8C">
        <w:rPr>
          <w:rFonts w:ascii="Century Gothic" w:eastAsia="Times New Roman" w:hAnsi="Century Gothic" w:cs="Times New Roman"/>
          <w:color w:val="auto"/>
          <w:kern w:val="0"/>
          <w:sz w:val="20"/>
          <w:szCs w:val="20"/>
          <w:vertAlign w:val="superscript"/>
          <w:lang w:bidi="ar-SA"/>
        </w:rPr>
        <w:t>1)</w:t>
      </w:r>
    </w:p>
    <w:p w:rsidR="000051D4" w:rsidRDefault="000051D4" w:rsidP="00F1040F">
      <w:pPr>
        <w:tabs>
          <w:tab w:val="left" w:pos="426"/>
        </w:tabs>
        <w:suppressAutoHyphens w:val="0"/>
        <w:ind w:left="709" w:hanging="709"/>
        <w:jc w:val="both"/>
        <w:textAlignment w:val="auto"/>
        <w:rPr>
          <w:rFonts w:ascii="Century Gothic" w:eastAsia="Times New Roman" w:hAnsi="Century Gothic"/>
          <w:sz w:val="20"/>
          <w:szCs w:val="20"/>
          <w:lang w:eastAsia="pl-PL"/>
        </w:rPr>
      </w:pPr>
    </w:p>
    <w:p w:rsidR="00F1040F" w:rsidRPr="0071666C" w:rsidRDefault="00F1040F" w:rsidP="00F1040F">
      <w:pPr>
        <w:tabs>
          <w:tab w:val="left" w:pos="426"/>
        </w:tabs>
        <w:suppressAutoHyphens w:val="0"/>
        <w:ind w:left="709" w:hanging="709"/>
        <w:jc w:val="both"/>
        <w:textAlignment w:val="auto"/>
        <w:rPr>
          <w:rFonts w:ascii="Century Gothic" w:eastAsia="Gulim" w:hAnsi="Century Gothic"/>
          <w:color w:val="auto"/>
          <w:sz w:val="20"/>
          <w:szCs w:val="20"/>
        </w:rPr>
      </w:pPr>
      <w:r w:rsidRPr="00B06032">
        <w:rPr>
          <w:rFonts w:ascii="Century Gothic" w:eastAsia="Times New Roman" w:hAnsi="Century Gothic"/>
          <w:sz w:val="20"/>
          <w:szCs w:val="20"/>
          <w:lang w:eastAsia="pl-PL"/>
        </w:rPr>
        <w:t xml:space="preserve"> </w:t>
      </w:r>
      <w:r w:rsidRPr="00B06032">
        <w:rPr>
          <w:rFonts w:ascii="Century Gothic" w:eastAsia="SimSun" w:hAnsi="Century Gothic" w:cs="Times New Roman"/>
          <w:bCs/>
          <w:sz w:val="18"/>
          <w:szCs w:val="18"/>
          <w:u w:val="single"/>
          <w:lang w:val="x-none" w:bidi="ar-SA"/>
        </w:rPr>
        <w:t>Uwaga:</w:t>
      </w:r>
    </w:p>
    <w:p w:rsidR="00F1040F" w:rsidRPr="00B06032" w:rsidRDefault="00F1040F" w:rsidP="00F1040F">
      <w:pPr>
        <w:tabs>
          <w:tab w:val="left" w:pos="-2880"/>
          <w:tab w:val="left" w:pos="426"/>
        </w:tabs>
        <w:autoSpaceDE w:val="0"/>
        <w:jc w:val="both"/>
        <w:rPr>
          <w:rFonts w:ascii="Century Gothic" w:eastAsia="SimSun" w:hAnsi="Century Gothic" w:cs="Times New Roman"/>
          <w:bCs/>
          <w:i/>
          <w:sz w:val="18"/>
          <w:szCs w:val="18"/>
          <w:lang w:val="x-none" w:bidi="ar-SA"/>
        </w:rPr>
      </w:pPr>
      <w:r w:rsidRPr="00B06032">
        <w:rPr>
          <w:rFonts w:ascii="Century Gothic" w:eastAsia="SimSun" w:hAnsi="Century Gothic" w:cs="Times New Roman"/>
          <w:bCs/>
          <w:sz w:val="18"/>
          <w:szCs w:val="18"/>
          <w:vertAlign w:val="superscript"/>
          <w:lang w:val="x-none" w:bidi="ar-SA"/>
        </w:rPr>
        <w:t>1)</w:t>
      </w:r>
      <w:r w:rsidRPr="00B06032">
        <w:rPr>
          <w:rFonts w:ascii="Century Gothic" w:eastAsia="SimSun" w:hAnsi="Century Gothic" w:cs="Times New Roman"/>
          <w:bCs/>
          <w:sz w:val="18"/>
          <w:szCs w:val="18"/>
          <w:lang w:val="x-none" w:bidi="ar-SA"/>
        </w:rPr>
        <w:t xml:space="preserve"> - należy wpisać,</w:t>
      </w:r>
    </w:p>
    <w:p w:rsidR="00F1040F" w:rsidRPr="00B06032" w:rsidRDefault="00F1040F" w:rsidP="00F1040F">
      <w:pPr>
        <w:tabs>
          <w:tab w:val="left" w:pos="-2880"/>
          <w:tab w:val="left" w:pos="426"/>
        </w:tabs>
        <w:autoSpaceDE w:val="0"/>
        <w:jc w:val="both"/>
        <w:rPr>
          <w:rFonts w:ascii="Century Gothic" w:eastAsia="SimSun" w:hAnsi="Century Gothic" w:cs="Times New Roman"/>
          <w:bCs/>
          <w:sz w:val="18"/>
          <w:szCs w:val="18"/>
          <w:lang w:val="x-none" w:bidi="ar-SA"/>
        </w:rPr>
      </w:pPr>
      <w:r w:rsidRPr="00B06032">
        <w:rPr>
          <w:rFonts w:ascii="Century Gothic" w:eastAsia="SimSun" w:hAnsi="Century Gothic" w:cs="Times New Roman"/>
          <w:bCs/>
          <w:sz w:val="18"/>
          <w:szCs w:val="18"/>
          <w:vertAlign w:val="superscript"/>
          <w:lang w:bidi="ar-SA"/>
        </w:rPr>
        <w:t xml:space="preserve">2) </w:t>
      </w:r>
      <w:r w:rsidRPr="00B06032">
        <w:rPr>
          <w:rFonts w:ascii="Century Gothic" w:eastAsia="SimSun" w:hAnsi="Century Gothic" w:cs="Times New Roman"/>
          <w:bCs/>
          <w:sz w:val="18"/>
          <w:szCs w:val="18"/>
          <w:lang w:val="x-none" w:bidi="ar-SA"/>
        </w:rPr>
        <w:t>-  z dokładnością do dwóch miejsc po przecinku,</w:t>
      </w:r>
    </w:p>
    <w:p w:rsidR="00F1040F" w:rsidRPr="00B06032" w:rsidRDefault="00F1040F" w:rsidP="00F1040F">
      <w:pPr>
        <w:tabs>
          <w:tab w:val="left" w:pos="-2880"/>
          <w:tab w:val="left" w:pos="426"/>
        </w:tabs>
        <w:autoSpaceDE w:val="0"/>
        <w:ind w:left="284" w:hanging="284"/>
        <w:jc w:val="both"/>
        <w:rPr>
          <w:rFonts w:ascii="Century Gothic" w:eastAsia="SimSun" w:hAnsi="Century Gothic" w:cs="Times New Roman"/>
          <w:bCs/>
          <w:i/>
          <w:sz w:val="18"/>
          <w:szCs w:val="18"/>
          <w:lang w:bidi="ar-SA"/>
        </w:rPr>
      </w:pPr>
      <w:r w:rsidRPr="00B06032">
        <w:rPr>
          <w:rFonts w:ascii="Century Gothic" w:eastAsia="SimSun" w:hAnsi="Century Gothic" w:cs="Times New Roman"/>
          <w:bCs/>
          <w:kern w:val="18"/>
          <w:sz w:val="18"/>
          <w:szCs w:val="18"/>
          <w:vertAlign w:val="superscript"/>
          <w:lang w:bidi="ar-SA"/>
        </w:rPr>
        <w:t>3 –</w:t>
      </w:r>
      <w:r w:rsidRPr="00B06032">
        <w:rPr>
          <w:rFonts w:ascii="Century Gothic" w:eastAsia="SimSun" w:hAnsi="Century Gothic" w:cs="Times New Roman"/>
          <w:bCs/>
          <w:sz w:val="18"/>
          <w:szCs w:val="18"/>
          <w:lang w:bidi="ar-SA"/>
        </w:rPr>
        <w:t xml:space="preserve"> </w:t>
      </w:r>
      <w:r w:rsidRPr="00B06032">
        <w:rPr>
          <w:rFonts w:ascii="Century Gothic" w:eastAsia="SimSun" w:hAnsi="Century Gothic" w:cs="Times New Roman"/>
          <w:bCs/>
          <w:kern w:val="16"/>
          <w:sz w:val="16"/>
          <w:szCs w:val="16"/>
          <w:lang w:bidi="ar-SA"/>
        </w:rPr>
        <w:t>należy  wpisać,  w  przypadku niewpisania  Zamawiający przyjmie okres gwarancji i  rękojmi</w:t>
      </w:r>
      <w:r>
        <w:rPr>
          <w:rFonts w:ascii="Century Gothic" w:eastAsia="SimSun" w:hAnsi="Century Gothic" w:cs="Times New Roman"/>
          <w:bCs/>
          <w:kern w:val="16"/>
          <w:sz w:val="16"/>
          <w:szCs w:val="16"/>
          <w:lang w:bidi="ar-SA"/>
        </w:rPr>
        <w:t xml:space="preserve">,  </w:t>
      </w:r>
      <w:r w:rsidRPr="00B06032">
        <w:rPr>
          <w:rFonts w:ascii="Century Gothic" w:eastAsia="SimSun" w:hAnsi="Century Gothic" w:cs="Times New Roman"/>
          <w:bCs/>
          <w:kern w:val="16"/>
          <w:sz w:val="16"/>
          <w:szCs w:val="16"/>
          <w:lang w:bidi="ar-SA"/>
        </w:rPr>
        <w:t xml:space="preserve">wskazany </w:t>
      </w:r>
      <w:r>
        <w:rPr>
          <w:rFonts w:ascii="Century Gothic" w:eastAsia="SimSun" w:hAnsi="Century Gothic" w:cs="Times New Roman"/>
          <w:bCs/>
          <w:kern w:val="16"/>
          <w:sz w:val="16"/>
          <w:szCs w:val="16"/>
          <w:lang w:bidi="ar-SA"/>
        </w:rPr>
        <w:t xml:space="preserve"> </w:t>
      </w:r>
      <w:r w:rsidRPr="00B06032">
        <w:rPr>
          <w:rFonts w:ascii="Century Gothic" w:eastAsia="SimSun" w:hAnsi="Century Gothic" w:cs="Times New Roman"/>
          <w:bCs/>
          <w:kern w:val="16"/>
          <w:sz w:val="16"/>
          <w:szCs w:val="16"/>
          <w:lang w:bidi="ar-SA"/>
        </w:rPr>
        <w:t>w  nawiasie</w:t>
      </w:r>
    </w:p>
    <w:p w:rsidR="00F1040F" w:rsidRPr="00B06032" w:rsidRDefault="00F1040F" w:rsidP="00F1040F">
      <w:pPr>
        <w:jc w:val="both"/>
        <w:rPr>
          <w:rFonts w:ascii="Century Gothic" w:eastAsia="Times New Roman" w:hAnsi="Century Gothic" w:cs="Times New Roman"/>
          <w:bCs/>
          <w:color w:val="auto"/>
          <w:sz w:val="18"/>
          <w:szCs w:val="18"/>
          <w:lang w:bidi="ar-SA"/>
        </w:rPr>
      </w:pPr>
      <w:r w:rsidRPr="00B06032">
        <w:rPr>
          <w:rFonts w:ascii="Century Gothic" w:eastAsia="Times New Roman" w:hAnsi="Century Gothic" w:cs="Times New Roman"/>
          <w:bCs/>
          <w:color w:val="auto"/>
          <w:sz w:val="18"/>
          <w:szCs w:val="18"/>
          <w:vertAlign w:val="superscript"/>
          <w:lang w:bidi="ar-SA"/>
        </w:rPr>
        <w:t xml:space="preserve">4) </w:t>
      </w:r>
      <w:r w:rsidRPr="00B06032">
        <w:rPr>
          <w:rFonts w:ascii="Century Gothic" w:eastAsia="Times New Roman" w:hAnsi="Century Gothic" w:cs="Times New Roman"/>
          <w:bCs/>
          <w:i/>
          <w:color w:val="auto"/>
          <w:sz w:val="18"/>
          <w:szCs w:val="18"/>
          <w:lang w:bidi="ar-SA"/>
        </w:rPr>
        <w:t xml:space="preserve">-  </w:t>
      </w:r>
      <w:r w:rsidRPr="00B06032">
        <w:rPr>
          <w:rFonts w:ascii="Century Gothic" w:eastAsia="Times New Roman" w:hAnsi="Century Gothic" w:cs="Times New Roman"/>
          <w:bCs/>
          <w:color w:val="auto"/>
          <w:sz w:val="18"/>
          <w:szCs w:val="18"/>
          <w:lang w:bidi="ar-SA"/>
        </w:rPr>
        <w:t>należy niepotrzebne skreślić:</w:t>
      </w:r>
    </w:p>
    <w:p w:rsidR="00F1040F" w:rsidRPr="00B06032" w:rsidRDefault="00F1040F" w:rsidP="00F1040F">
      <w:pPr>
        <w:jc w:val="both"/>
        <w:rPr>
          <w:rFonts w:ascii="Century Gothic" w:eastAsia="Times New Roman" w:hAnsi="Century Gothic" w:cs="Times New Roman"/>
          <w:bCs/>
          <w:color w:val="auto"/>
          <w:sz w:val="18"/>
          <w:szCs w:val="18"/>
          <w:lang w:bidi="ar-SA"/>
        </w:rPr>
      </w:pPr>
      <w:r w:rsidRPr="00B06032">
        <w:rPr>
          <w:rFonts w:ascii="Century Gothic" w:eastAsia="Times New Roman" w:hAnsi="Century Gothic" w:cs="Times New Roman"/>
          <w:bCs/>
          <w:color w:val="auto"/>
          <w:sz w:val="18"/>
          <w:szCs w:val="18"/>
          <w:lang w:bidi="ar-SA"/>
        </w:rPr>
        <w:t>- jeżeli Wykonawca nie dokona skreślenia Zamawiający uzna, że obowiązek podatkowy leży po stronie Wykonawcy,</w:t>
      </w:r>
    </w:p>
    <w:p w:rsidR="00F1040F" w:rsidRPr="00B06032" w:rsidRDefault="00F1040F" w:rsidP="00F1040F">
      <w:pPr>
        <w:jc w:val="both"/>
        <w:rPr>
          <w:rFonts w:ascii="Century Gothic" w:eastAsia="Times New Roman" w:hAnsi="Century Gothic" w:cs="Times New Roman"/>
          <w:color w:val="auto"/>
          <w:sz w:val="18"/>
          <w:szCs w:val="18"/>
          <w:lang w:bidi="ar-SA"/>
        </w:rPr>
      </w:pPr>
      <w:r w:rsidRPr="00B06032">
        <w:rPr>
          <w:rFonts w:ascii="Century Gothic" w:eastAsia="Times New Roman" w:hAnsi="Century Gothic" w:cs="Times New Roman"/>
          <w:bCs/>
          <w:color w:val="auto"/>
          <w:sz w:val="18"/>
          <w:szCs w:val="18"/>
          <w:vertAlign w:val="superscript"/>
          <w:lang w:bidi="ar-SA"/>
        </w:rPr>
        <w:t>5)</w:t>
      </w:r>
      <w:r w:rsidRPr="00B06032">
        <w:rPr>
          <w:rFonts w:ascii="Century Gothic" w:eastAsia="Times New Roman" w:hAnsi="Century Gothic" w:cs="Times New Roman"/>
          <w:bCs/>
          <w:color w:val="auto"/>
          <w:sz w:val="18"/>
          <w:szCs w:val="18"/>
          <w:lang w:bidi="ar-SA"/>
        </w:rPr>
        <w:t xml:space="preserve"> zaznaczyć właściwe,</w:t>
      </w:r>
    </w:p>
    <w:p w:rsidR="00F1040F" w:rsidRPr="00B06032" w:rsidRDefault="00F1040F" w:rsidP="00F1040F">
      <w:pPr>
        <w:jc w:val="both"/>
        <w:rPr>
          <w:rFonts w:ascii="Century Gothic" w:eastAsia="ArialNarrow" w:hAnsi="Century Gothic" w:cs="Times New Roman"/>
          <w:sz w:val="18"/>
          <w:szCs w:val="18"/>
          <w:lang w:eastAsia="pl-PL"/>
        </w:rPr>
      </w:pPr>
      <w:r w:rsidRPr="00B06032">
        <w:rPr>
          <w:rFonts w:ascii="Century Gothic" w:hAnsi="Century Gothic" w:cs="Times New Roman"/>
          <w:sz w:val="18"/>
          <w:szCs w:val="18"/>
          <w:vertAlign w:val="superscript"/>
        </w:rPr>
        <w:t xml:space="preserve">6) </w:t>
      </w:r>
      <w:r w:rsidRPr="00B06032">
        <w:rPr>
          <w:rFonts w:ascii="Century Gothic" w:hAnsi="Century Gothic" w:cs="Times New Roman"/>
          <w:sz w:val="18"/>
          <w:szCs w:val="18"/>
        </w:rPr>
        <w:t xml:space="preserve">- </w:t>
      </w:r>
      <w:r w:rsidRPr="00B06032">
        <w:rPr>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F1040F" w:rsidRPr="00B06032" w:rsidRDefault="00F1040F" w:rsidP="00F1040F">
      <w:pPr>
        <w:tabs>
          <w:tab w:val="left" w:pos="540"/>
        </w:tabs>
        <w:autoSpaceDE w:val="0"/>
        <w:jc w:val="both"/>
        <w:rPr>
          <w:rFonts w:ascii="Century Gothic" w:hAnsi="Century Gothic" w:cs="Times New Roman"/>
          <w:sz w:val="20"/>
          <w:szCs w:val="20"/>
        </w:rPr>
      </w:pPr>
    </w:p>
    <w:p w:rsidR="00F1040F" w:rsidRPr="00B06032" w:rsidRDefault="00F1040F" w:rsidP="00F1040F">
      <w:pPr>
        <w:autoSpaceDE w:val="0"/>
        <w:jc w:val="both"/>
        <w:rPr>
          <w:rFonts w:ascii="Century Gothic" w:eastAsia="Calibri" w:hAnsi="Century Gothic" w:cs="Century Gothic"/>
          <w:kern w:val="0"/>
          <w:sz w:val="20"/>
          <w:szCs w:val="20"/>
          <w:vertAlign w:val="superscript"/>
          <w:lang w:val="x-none" w:eastAsia="en-US" w:bidi="ar-SA"/>
        </w:rPr>
      </w:pPr>
      <w:r w:rsidRPr="00B06032">
        <w:rPr>
          <w:rFonts w:ascii="Century Gothic" w:eastAsia="Calibri" w:hAnsi="Century Gothic" w:cs="Century Gothic"/>
          <w:b/>
          <w:bCs/>
          <w:color w:val="auto"/>
          <w:kern w:val="0"/>
          <w:sz w:val="20"/>
          <w:szCs w:val="20"/>
          <w:lang w:eastAsia="en-US" w:bidi="ar-SA"/>
        </w:rPr>
        <w:t xml:space="preserve">V. </w:t>
      </w:r>
      <w:r w:rsidRPr="00B06032">
        <w:rPr>
          <w:rFonts w:ascii="Century Gothic" w:eastAsia="Calibri" w:hAnsi="Century Gothic" w:cs="Century Gothic"/>
          <w:b/>
          <w:bCs/>
          <w:color w:val="auto"/>
          <w:kern w:val="0"/>
          <w:sz w:val="20"/>
          <w:szCs w:val="20"/>
          <w:lang w:val="x-none" w:eastAsia="en-US" w:bidi="ar-SA"/>
        </w:rPr>
        <w:t>Oświadczamy, że</w:t>
      </w:r>
      <w:r w:rsidRPr="00B06032">
        <w:rPr>
          <w:rFonts w:ascii="Century Gothic" w:eastAsia="Calibri" w:hAnsi="Century Gothic" w:cs="Century Gothic"/>
          <w:color w:val="auto"/>
          <w:kern w:val="0"/>
          <w:sz w:val="20"/>
          <w:szCs w:val="20"/>
          <w:lang w:val="x-none" w:eastAsia="en-US" w:bidi="ar-SA"/>
        </w:rPr>
        <w:t xml:space="preserve"> wypełniliśmy obowiązki informacyjne przewidziane w art. 13 lub art. 14 RODO</w:t>
      </w:r>
      <w:r w:rsidRPr="00B06032">
        <w:rPr>
          <w:rFonts w:ascii="Century Gothic" w:eastAsia="Calibri" w:hAnsi="Century Gothic" w:cs="Century Gothic"/>
          <w:color w:val="auto"/>
          <w:kern w:val="0"/>
          <w:sz w:val="20"/>
          <w:szCs w:val="20"/>
          <w:vertAlign w:val="superscript"/>
          <w:lang w:val="x-none" w:eastAsia="en-US" w:bidi="ar-SA"/>
        </w:rPr>
        <w:t>1)</w:t>
      </w:r>
      <w:r w:rsidRPr="00B06032">
        <w:rPr>
          <w:rFonts w:ascii="Century Gothic" w:eastAsia="Calibri" w:hAnsi="Century Gothic" w:cs="Century Gothic"/>
          <w:color w:val="auto"/>
          <w:kern w:val="0"/>
          <w:sz w:val="20"/>
          <w:szCs w:val="20"/>
          <w:lang w:val="x-none" w:eastAsia="en-US" w:bidi="ar-SA"/>
        </w:rPr>
        <w:t xml:space="preserve"> wobec osób fizycznych, od których dane osobowe bezpośrednio lub pośrednio pozyskaliśmy </w:t>
      </w:r>
      <w:r>
        <w:rPr>
          <w:rFonts w:ascii="Century Gothic" w:eastAsia="Calibri" w:hAnsi="Century Gothic" w:cs="Century Gothic"/>
          <w:color w:val="auto"/>
          <w:kern w:val="0"/>
          <w:sz w:val="20"/>
          <w:szCs w:val="20"/>
          <w:lang w:eastAsia="en-US" w:bidi="ar-SA"/>
        </w:rPr>
        <w:t xml:space="preserve"> </w:t>
      </w:r>
      <w:r w:rsidRPr="00B06032">
        <w:rPr>
          <w:rFonts w:ascii="Century Gothic" w:eastAsia="Calibri" w:hAnsi="Century Gothic" w:cs="Century Gothic"/>
          <w:color w:val="auto"/>
          <w:kern w:val="0"/>
          <w:sz w:val="20"/>
          <w:szCs w:val="20"/>
          <w:lang w:eastAsia="en-US" w:bidi="ar-SA"/>
        </w:rPr>
        <w:t xml:space="preserve"> </w:t>
      </w:r>
      <w:r w:rsidRPr="00B06032">
        <w:rPr>
          <w:rFonts w:ascii="Century Gothic" w:eastAsia="Calibri" w:hAnsi="Century Gothic" w:cs="Century Gothic"/>
          <w:color w:val="auto"/>
          <w:kern w:val="0"/>
          <w:sz w:val="20"/>
          <w:szCs w:val="20"/>
          <w:lang w:val="x-none" w:eastAsia="en-US" w:bidi="ar-SA"/>
        </w:rPr>
        <w:t>w celu ubiegania się o udzielenie zamówienia publicznego w niniejszym postępowaniu</w:t>
      </w:r>
      <w:r w:rsidRPr="00B06032">
        <w:rPr>
          <w:rFonts w:ascii="Century Gothic" w:eastAsia="Calibri" w:hAnsi="Century Gothic" w:cs="Century Gothic"/>
          <w:color w:val="auto"/>
          <w:kern w:val="0"/>
          <w:sz w:val="20"/>
          <w:szCs w:val="20"/>
          <w:vertAlign w:val="superscript"/>
          <w:lang w:val="x-none" w:eastAsia="en-US" w:bidi="ar-SA"/>
        </w:rPr>
        <w:t>2)</w:t>
      </w:r>
      <w:r w:rsidRPr="00B06032">
        <w:rPr>
          <w:rFonts w:ascii="Century Gothic" w:eastAsia="Calibri" w:hAnsi="Century Gothic" w:cs="Century Gothic"/>
          <w:color w:val="auto"/>
          <w:kern w:val="0"/>
          <w:sz w:val="20"/>
          <w:szCs w:val="20"/>
          <w:lang w:val="x-none" w:eastAsia="en-US" w:bidi="ar-SA"/>
        </w:rPr>
        <w:t>.</w:t>
      </w:r>
    </w:p>
    <w:p w:rsidR="00F1040F" w:rsidRPr="00B06032" w:rsidRDefault="00F1040F" w:rsidP="00F1040F">
      <w:pPr>
        <w:spacing w:line="100" w:lineRule="atLeast"/>
        <w:ind w:left="142" w:hanging="142"/>
        <w:jc w:val="both"/>
        <w:textAlignment w:val="auto"/>
        <w:rPr>
          <w:rFonts w:ascii="Century Gothic" w:eastAsia="SimSun" w:hAnsi="Century Gothic" w:cs="Gulim"/>
          <w:color w:val="00000A"/>
          <w:sz w:val="18"/>
          <w:szCs w:val="18"/>
          <w:vertAlign w:val="superscript"/>
          <w:lang w:eastAsia="ar-SA" w:bidi="ar-SA"/>
        </w:rPr>
      </w:pPr>
      <w:r w:rsidRPr="00B06032">
        <w:rPr>
          <w:rFonts w:ascii="Century Gothic" w:eastAsia="SimSun" w:hAnsi="Century Gothic" w:cs="Gulim"/>
          <w:sz w:val="18"/>
          <w:szCs w:val="18"/>
          <w:vertAlign w:val="superscript"/>
          <w:lang w:eastAsia="ar-SA" w:bidi="ar-SA"/>
        </w:rPr>
        <w:t xml:space="preserve">1) </w:t>
      </w:r>
      <w:r w:rsidRPr="00B06032">
        <w:rPr>
          <w:rFonts w:ascii="Century Gothic" w:eastAsia="SimSun" w:hAnsi="Century Gothic" w:cs="Gulim"/>
          <w:sz w:val="18"/>
          <w:szCs w:val="18"/>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1040F" w:rsidRPr="00B06032" w:rsidRDefault="00F1040F" w:rsidP="00F1040F">
      <w:pPr>
        <w:tabs>
          <w:tab w:val="left" w:pos="540"/>
        </w:tabs>
        <w:ind w:left="142" w:hanging="142"/>
        <w:jc w:val="both"/>
        <w:rPr>
          <w:rFonts w:ascii="Century Gothic" w:hAnsi="Century Gothic" w:cs="Gulim"/>
          <w:sz w:val="18"/>
          <w:szCs w:val="18"/>
        </w:rPr>
      </w:pPr>
      <w:r w:rsidRPr="00B06032">
        <w:rPr>
          <w:rFonts w:ascii="Century Gothic" w:hAnsi="Century Gothic" w:cs="Gulim"/>
          <w:sz w:val="18"/>
          <w:szCs w:val="18"/>
          <w:vertAlign w:val="superscript"/>
        </w:rPr>
        <w:t xml:space="preserve">2) </w:t>
      </w:r>
      <w:r w:rsidRPr="00B06032">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040F" w:rsidRPr="00B06032" w:rsidRDefault="00F1040F" w:rsidP="00F1040F">
      <w:pPr>
        <w:tabs>
          <w:tab w:val="left" w:pos="-1462"/>
          <w:tab w:val="left" w:pos="2127"/>
        </w:tabs>
        <w:ind w:left="709" w:hanging="709"/>
        <w:jc w:val="both"/>
        <w:rPr>
          <w:bCs/>
          <w:i/>
          <w:sz w:val="20"/>
        </w:rPr>
      </w:pPr>
    </w:p>
    <w:p w:rsidR="00F1040F" w:rsidRPr="00B06032" w:rsidRDefault="00F1040F" w:rsidP="00F1040F">
      <w:pPr>
        <w:tabs>
          <w:tab w:val="left" w:pos="1978"/>
          <w:tab w:val="left" w:pos="3828"/>
          <w:tab w:val="center" w:pos="4677"/>
        </w:tabs>
        <w:rPr>
          <w:rFonts w:ascii="Open Sans" w:hAnsi="Open Sans" w:cs="Open Sans"/>
          <w:b/>
          <w:i/>
          <w:color w:val="FF0000"/>
          <w:sz w:val="18"/>
          <w:szCs w:val="18"/>
        </w:rPr>
      </w:pPr>
      <w:r w:rsidRPr="00B06032">
        <w:rPr>
          <w:rFonts w:ascii="Open Sans" w:hAnsi="Open Sans" w:cs="Open Sans"/>
          <w:b/>
          <w:i/>
          <w:color w:val="FF0000"/>
          <w:sz w:val="18"/>
          <w:szCs w:val="18"/>
        </w:rPr>
        <w:t>Dokument należy wypełnić i podpisać kwalifikowanym podpisem elektronicznym.</w:t>
      </w:r>
    </w:p>
    <w:p w:rsidR="00F1040F" w:rsidRPr="00B06032" w:rsidRDefault="00F1040F" w:rsidP="00F1040F">
      <w:pPr>
        <w:tabs>
          <w:tab w:val="left" w:pos="1978"/>
          <w:tab w:val="left" w:pos="3828"/>
          <w:tab w:val="center" w:pos="4677"/>
        </w:tabs>
        <w:rPr>
          <w:rFonts w:ascii="Calibri" w:eastAsia="Times New Roman" w:hAnsi="Calibri" w:cs="Calibri"/>
          <w:b/>
          <w:color w:val="FF0000"/>
          <w:kern w:val="0"/>
          <w:szCs w:val="22"/>
          <w:lang w:eastAsia="pl-PL" w:bidi="ar-SA"/>
        </w:rPr>
      </w:pPr>
      <w:r w:rsidRPr="00B06032">
        <w:rPr>
          <w:rFonts w:ascii="Open Sans" w:hAnsi="Open Sans" w:cs="Open Sans"/>
          <w:b/>
          <w:i/>
          <w:color w:val="FF0000"/>
          <w:sz w:val="18"/>
          <w:szCs w:val="18"/>
        </w:rPr>
        <w:t xml:space="preserve">Zamawiający zaleca zapisanie dokumentu w formacie PDF. </w:t>
      </w:r>
    </w:p>
    <w:p w:rsidR="00824B6A" w:rsidRPr="00B06032" w:rsidRDefault="00824B6A" w:rsidP="00824B6A">
      <w:pPr>
        <w:tabs>
          <w:tab w:val="left" w:pos="6435"/>
        </w:tabs>
        <w:jc w:val="right"/>
        <w:rPr>
          <w:rFonts w:cs="Times New Roman"/>
          <w:b/>
          <w:szCs w:val="22"/>
          <w:u w:val="single"/>
        </w:rPr>
      </w:pPr>
    </w:p>
    <w:p w:rsidR="00824B6A" w:rsidRDefault="00824B6A" w:rsidP="00824B6A">
      <w:pPr>
        <w:tabs>
          <w:tab w:val="left" w:pos="6435"/>
        </w:tabs>
        <w:rPr>
          <w:rFonts w:cs="Times New Roman"/>
          <w:b/>
          <w:szCs w:val="22"/>
          <w:u w:val="single"/>
        </w:rPr>
      </w:pPr>
    </w:p>
    <w:p w:rsidR="00824B6A" w:rsidRDefault="00824B6A" w:rsidP="00824B6A">
      <w:pPr>
        <w:tabs>
          <w:tab w:val="left" w:pos="6435"/>
        </w:tabs>
        <w:rPr>
          <w:rFonts w:cs="Times New Roman"/>
          <w:b/>
          <w:szCs w:val="22"/>
          <w:u w:val="single"/>
        </w:rPr>
      </w:pPr>
    </w:p>
    <w:p w:rsidR="00824B6A" w:rsidRDefault="00824B6A" w:rsidP="00824B6A">
      <w:pPr>
        <w:tabs>
          <w:tab w:val="left" w:pos="6435"/>
        </w:tabs>
        <w:rPr>
          <w:rFonts w:cs="Times New Roman"/>
          <w:b/>
          <w:szCs w:val="22"/>
          <w:u w:val="single"/>
        </w:rPr>
      </w:pPr>
    </w:p>
    <w:p w:rsidR="00824B6A" w:rsidRDefault="00824B6A" w:rsidP="00824B6A">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7730E3" w:rsidRDefault="007730E3" w:rsidP="00802358">
      <w:pPr>
        <w:tabs>
          <w:tab w:val="left" w:pos="6435"/>
        </w:tabs>
        <w:rPr>
          <w:rFonts w:cs="Times New Roman"/>
          <w:b/>
          <w:szCs w:val="22"/>
          <w:u w:val="single"/>
        </w:rPr>
      </w:pPr>
    </w:p>
    <w:p w:rsidR="007730E3" w:rsidRDefault="007730E3" w:rsidP="00802358">
      <w:pPr>
        <w:tabs>
          <w:tab w:val="left" w:pos="6435"/>
        </w:tabs>
        <w:rPr>
          <w:rFonts w:cs="Times New Roman"/>
          <w:b/>
          <w:szCs w:val="22"/>
          <w:u w:val="single"/>
        </w:rPr>
      </w:pPr>
    </w:p>
    <w:p w:rsidR="007730E3" w:rsidRDefault="007730E3" w:rsidP="00802358">
      <w:pPr>
        <w:tabs>
          <w:tab w:val="left" w:pos="6435"/>
        </w:tabs>
        <w:rPr>
          <w:rFonts w:cs="Times New Roman"/>
          <w:b/>
          <w:szCs w:val="22"/>
          <w:u w:val="single"/>
        </w:rPr>
      </w:pPr>
    </w:p>
    <w:p w:rsidR="007730E3" w:rsidRDefault="007730E3" w:rsidP="00802358">
      <w:pPr>
        <w:tabs>
          <w:tab w:val="left" w:pos="6435"/>
        </w:tabs>
        <w:rPr>
          <w:rFonts w:cs="Times New Roman"/>
          <w:b/>
          <w:szCs w:val="22"/>
          <w:u w:val="single"/>
        </w:rPr>
      </w:pPr>
    </w:p>
    <w:p w:rsidR="007730E3" w:rsidRDefault="007730E3" w:rsidP="00802358">
      <w:pPr>
        <w:tabs>
          <w:tab w:val="left" w:pos="6435"/>
        </w:tabs>
        <w:rPr>
          <w:rFonts w:cs="Times New Roman"/>
          <w:b/>
          <w:szCs w:val="22"/>
          <w:u w:val="single"/>
        </w:rPr>
      </w:pPr>
    </w:p>
    <w:p w:rsidR="007730E3" w:rsidRDefault="007730E3" w:rsidP="00802358">
      <w:pPr>
        <w:tabs>
          <w:tab w:val="left" w:pos="6435"/>
        </w:tabs>
        <w:rPr>
          <w:rFonts w:cs="Times New Roman"/>
          <w:b/>
          <w:szCs w:val="22"/>
          <w:u w:val="single"/>
        </w:rPr>
      </w:pPr>
    </w:p>
    <w:p w:rsidR="0000403F" w:rsidRPr="00B06032" w:rsidRDefault="0000403F" w:rsidP="0000403F">
      <w:pPr>
        <w:tabs>
          <w:tab w:val="left" w:pos="6435"/>
        </w:tabs>
        <w:jc w:val="right"/>
        <w:rPr>
          <w:rFonts w:ascii="Century Gothic" w:hAnsi="Century Gothic" w:cs="Times New Roman"/>
          <w:b/>
          <w:color w:val="auto"/>
          <w:sz w:val="20"/>
          <w:szCs w:val="20"/>
          <w:u w:val="single"/>
        </w:rPr>
      </w:pPr>
      <w:r w:rsidRPr="00B06032">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F</w:t>
      </w:r>
      <w:r w:rsidRPr="00B06032">
        <w:rPr>
          <w:rFonts w:ascii="Century Gothic" w:hAnsi="Century Gothic" w:cs="Times New Roman"/>
          <w:b/>
          <w:color w:val="auto"/>
          <w:sz w:val="20"/>
          <w:szCs w:val="20"/>
          <w:u w:val="single"/>
        </w:rPr>
        <w:t xml:space="preserve"> do SWZ</w:t>
      </w:r>
    </w:p>
    <w:p w:rsidR="0000403F" w:rsidRPr="00B06032" w:rsidRDefault="0000403F" w:rsidP="0000403F">
      <w:pPr>
        <w:keepNext/>
        <w:widowControl w:val="0"/>
        <w:tabs>
          <w:tab w:val="left" w:pos="864"/>
        </w:tabs>
        <w:spacing w:before="240" w:after="120"/>
        <w:ind w:left="360"/>
        <w:jc w:val="center"/>
        <w:textAlignment w:val="auto"/>
        <w:outlineLvl w:val="0"/>
        <w:rPr>
          <w:rFonts w:ascii="Century Gothic" w:hAnsi="Century Gothic"/>
          <w:b/>
          <w:sz w:val="20"/>
          <w:szCs w:val="20"/>
        </w:rPr>
      </w:pPr>
      <w:r w:rsidRPr="00B06032">
        <w:rPr>
          <w:rFonts w:ascii="Century Gothic" w:hAnsi="Century Gothic"/>
          <w:b/>
          <w:sz w:val="20"/>
          <w:szCs w:val="20"/>
          <w:u w:val="single"/>
        </w:rPr>
        <w:t>OFERTA WYKONAWCY</w:t>
      </w:r>
    </w:p>
    <w:p w:rsidR="0000403F" w:rsidRPr="00B06032" w:rsidRDefault="0000403F" w:rsidP="0000403F"/>
    <w:p w:rsidR="0000403F" w:rsidRPr="00B06032" w:rsidRDefault="0000403F" w:rsidP="0000403F">
      <w:pPr>
        <w:rPr>
          <w:rFonts w:ascii="Century Gothic" w:hAnsi="Century Gothic"/>
          <w:sz w:val="20"/>
          <w:szCs w:val="20"/>
          <w:vertAlign w:val="superscript"/>
        </w:rPr>
      </w:pPr>
      <w:r w:rsidRPr="00B06032">
        <w:rPr>
          <w:rFonts w:ascii="Century Gothic" w:hAnsi="Century Gothic"/>
          <w:sz w:val="20"/>
          <w:szCs w:val="20"/>
        </w:rPr>
        <w:t>Pełna nazwa Wykonawcy:  __________________________________________________________________</w:t>
      </w:r>
      <w:r w:rsidRPr="00B06032">
        <w:rPr>
          <w:rFonts w:ascii="Century Gothic" w:hAnsi="Century Gothic"/>
          <w:sz w:val="20"/>
          <w:szCs w:val="20"/>
          <w:vertAlign w:val="superscript"/>
        </w:rPr>
        <w:t>1)</w:t>
      </w:r>
    </w:p>
    <w:p w:rsidR="0000403F" w:rsidRPr="00B06032" w:rsidRDefault="0000403F" w:rsidP="0000403F">
      <w:pPr>
        <w:rPr>
          <w:rFonts w:ascii="Century Gothic" w:hAnsi="Century Gothic"/>
          <w:sz w:val="20"/>
          <w:szCs w:val="20"/>
        </w:rPr>
      </w:pPr>
    </w:p>
    <w:p w:rsidR="0000403F" w:rsidRPr="00B06032" w:rsidRDefault="0000403F" w:rsidP="0000403F">
      <w:pPr>
        <w:rPr>
          <w:rFonts w:ascii="Century Gothic" w:hAnsi="Century Gothic"/>
          <w:sz w:val="20"/>
          <w:szCs w:val="20"/>
          <w:vertAlign w:val="superscript"/>
        </w:rPr>
      </w:pPr>
      <w:r w:rsidRPr="00B06032">
        <w:rPr>
          <w:rFonts w:ascii="Century Gothic" w:hAnsi="Century Gothic"/>
          <w:sz w:val="20"/>
          <w:szCs w:val="20"/>
        </w:rPr>
        <w:t>Adres:  _____________________________________________________________________________________</w:t>
      </w:r>
      <w:r w:rsidRPr="00B06032">
        <w:rPr>
          <w:rFonts w:ascii="Century Gothic" w:hAnsi="Century Gothic"/>
          <w:sz w:val="20"/>
          <w:szCs w:val="20"/>
          <w:vertAlign w:val="superscript"/>
        </w:rPr>
        <w:t>1)</w:t>
      </w:r>
    </w:p>
    <w:p w:rsidR="0000403F" w:rsidRPr="00B06032" w:rsidRDefault="0000403F" w:rsidP="0000403F">
      <w:pPr>
        <w:rPr>
          <w:rFonts w:ascii="Century Gothic" w:hAnsi="Century Gothic"/>
          <w:sz w:val="20"/>
          <w:szCs w:val="20"/>
        </w:rPr>
      </w:pPr>
    </w:p>
    <w:p w:rsidR="0000403F" w:rsidRPr="00B06032" w:rsidRDefault="0000403F" w:rsidP="0000403F">
      <w:pPr>
        <w:rPr>
          <w:rFonts w:ascii="Century Gothic" w:hAnsi="Century Gothic"/>
          <w:color w:val="auto"/>
          <w:sz w:val="20"/>
          <w:szCs w:val="20"/>
          <w:vertAlign w:val="superscript"/>
        </w:rPr>
      </w:pPr>
      <w:r w:rsidRPr="00B06032">
        <w:rPr>
          <w:rFonts w:ascii="Century Gothic" w:hAnsi="Century Gothic"/>
          <w:color w:val="auto"/>
          <w:sz w:val="20"/>
          <w:szCs w:val="20"/>
        </w:rPr>
        <w:t>Nr telefonu:  ________________________________________________________________________________</w:t>
      </w:r>
      <w:r w:rsidRPr="00B06032">
        <w:rPr>
          <w:rFonts w:ascii="Century Gothic" w:hAnsi="Century Gothic"/>
          <w:color w:val="auto"/>
          <w:sz w:val="20"/>
          <w:szCs w:val="20"/>
          <w:vertAlign w:val="superscript"/>
        </w:rPr>
        <w:t>1)</w:t>
      </w:r>
    </w:p>
    <w:p w:rsidR="0000403F" w:rsidRPr="00B06032" w:rsidRDefault="0000403F" w:rsidP="0000403F">
      <w:pPr>
        <w:rPr>
          <w:rFonts w:ascii="Century Gothic" w:hAnsi="Century Gothic"/>
          <w:sz w:val="20"/>
          <w:szCs w:val="20"/>
        </w:rPr>
      </w:pPr>
    </w:p>
    <w:p w:rsidR="0000403F" w:rsidRPr="00B06032" w:rsidRDefault="0000403F" w:rsidP="0000403F">
      <w:pPr>
        <w:rPr>
          <w:rFonts w:ascii="Century Gothic" w:hAnsi="Century Gothic"/>
          <w:sz w:val="20"/>
          <w:szCs w:val="20"/>
          <w:vertAlign w:val="superscript"/>
          <w:lang w:val="de-DE"/>
        </w:rPr>
      </w:pPr>
      <w:r w:rsidRPr="00B06032">
        <w:rPr>
          <w:rFonts w:ascii="Century Gothic" w:hAnsi="Century Gothic"/>
          <w:sz w:val="20"/>
          <w:szCs w:val="20"/>
          <w:lang w:val="de-DE"/>
        </w:rPr>
        <w:t>Adres e-mail: _______________________________________________________________________________</w:t>
      </w:r>
      <w:r w:rsidRPr="00B06032">
        <w:rPr>
          <w:rFonts w:ascii="Century Gothic" w:hAnsi="Century Gothic"/>
          <w:sz w:val="20"/>
          <w:szCs w:val="20"/>
          <w:vertAlign w:val="superscript"/>
          <w:lang w:val="de-DE"/>
        </w:rPr>
        <w:t>1)</w:t>
      </w:r>
    </w:p>
    <w:p w:rsidR="0000403F" w:rsidRPr="00B06032" w:rsidRDefault="0000403F" w:rsidP="0000403F">
      <w:pPr>
        <w:rPr>
          <w:rFonts w:ascii="Century Gothic" w:hAnsi="Century Gothic"/>
          <w:sz w:val="20"/>
          <w:szCs w:val="20"/>
          <w:lang w:val="de-DE"/>
        </w:rPr>
      </w:pPr>
    </w:p>
    <w:p w:rsidR="0000403F" w:rsidRPr="00B06032" w:rsidRDefault="0000403F" w:rsidP="0000403F">
      <w:pPr>
        <w:rPr>
          <w:rFonts w:ascii="Century Gothic" w:hAnsi="Century Gothic"/>
          <w:sz w:val="20"/>
          <w:szCs w:val="20"/>
          <w:vertAlign w:val="superscript"/>
          <w:lang w:val="de-DE"/>
        </w:rPr>
      </w:pPr>
      <w:r w:rsidRPr="00B06032">
        <w:rPr>
          <w:rFonts w:ascii="Century Gothic" w:hAnsi="Century Gothic"/>
          <w:sz w:val="20"/>
          <w:szCs w:val="20"/>
          <w:lang w:val="de-DE"/>
        </w:rPr>
        <w:t>Nr KRS/ REGON/NIP:  ________________________________________________________________________</w:t>
      </w:r>
      <w:r w:rsidRPr="00B06032">
        <w:rPr>
          <w:rFonts w:ascii="Century Gothic" w:hAnsi="Century Gothic"/>
          <w:sz w:val="20"/>
          <w:szCs w:val="20"/>
          <w:vertAlign w:val="superscript"/>
          <w:lang w:val="de-DE"/>
        </w:rPr>
        <w:t>1)</w:t>
      </w:r>
    </w:p>
    <w:p w:rsidR="0000403F" w:rsidRDefault="0000403F" w:rsidP="0000403F">
      <w:pPr>
        <w:pStyle w:val="Nagwek50"/>
        <w:spacing w:before="0" w:after="0"/>
        <w:jc w:val="left"/>
        <w:rPr>
          <w:rFonts w:ascii="Century Gothic" w:hAnsi="Century Gothic" w:cs="Times New Roman"/>
          <w:bCs/>
          <w:sz w:val="20"/>
          <w:szCs w:val="20"/>
        </w:rPr>
      </w:pPr>
      <w:r w:rsidRPr="00B06032">
        <w:rPr>
          <w:rFonts w:ascii="Century Gothic" w:eastAsia="Times New Roman" w:hAnsi="Century Gothic" w:cs="Times New Roman"/>
          <w:color w:val="auto"/>
          <w:kern w:val="0"/>
          <w:sz w:val="20"/>
          <w:szCs w:val="20"/>
          <w:lang w:eastAsia="en-US" w:bidi="ar-SA"/>
        </w:rPr>
        <w:t>Przystępując do postępowania prowadzonego w trybie przetargu nieograniczonego w  celu zawarcia  umowy</w:t>
      </w:r>
      <w:r>
        <w:rPr>
          <w:rFonts w:ascii="Century Gothic" w:eastAsia="Times New Roman" w:hAnsi="Century Gothic" w:cs="Times New Roman"/>
          <w:color w:val="auto"/>
          <w:kern w:val="0"/>
          <w:sz w:val="20"/>
          <w:szCs w:val="20"/>
          <w:lang w:eastAsia="en-US" w:bidi="ar-SA"/>
        </w:rPr>
        <w:t xml:space="preserve"> ramowej </w:t>
      </w:r>
      <w:r w:rsidRPr="00B06032">
        <w:rPr>
          <w:rFonts w:ascii="Century Gothic" w:eastAsia="Times New Roman" w:hAnsi="Century Gothic" w:cs="Times New Roman"/>
          <w:color w:val="auto"/>
          <w:kern w:val="0"/>
          <w:sz w:val="20"/>
          <w:szCs w:val="20"/>
          <w:lang w:eastAsia="en-US" w:bidi="ar-SA"/>
        </w:rPr>
        <w:t xml:space="preserve">  na </w:t>
      </w:r>
      <w:r w:rsidRPr="00E041D4">
        <w:rPr>
          <w:rFonts w:ascii="Century Gothic" w:eastAsia="Times New Roman" w:hAnsi="Century Gothic" w:cs="Times New Roman"/>
          <w:color w:val="auto"/>
          <w:kern w:val="0"/>
          <w:sz w:val="20"/>
          <w:szCs w:val="20"/>
          <w:lang w:eastAsia="en-US" w:bidi="ar-SA"/>
        </w:rPr>
        <w:t xml:space="preserve"> </w:t>
      </w:r>
      <w:r w:rsidRPr="00E041D4">
        <w:rPr>
          <w:rFonts w:ascii="Century Gothic" w:hAnsi="Century Gothic" w:cs="Times New Roman"/>
          <w:bCs/>
          <w:sz w:val="20"/>
          <w:szCs w:val="20"/>
        </w:rPr>
        <w:t>dostawy urządzeń CCTV, SKD i SSWIN</w:t>
      </w:r>
      <w:r>
        <w:rPr>
          <w:rFonts w:ascii="Century Gothic" w:hAnsi="Century Gothic" w:cs="Times New Roman"/>
          <w:bCs/>
          <w:sz w:val="20"/>
          <w:szCs w:val="20"/>
        </w:rPr>
        <w:t xml:space="preserve"> (Numer postępowania: WZP-2779/21/198/Ł) </w:t>
      </w:r>
    </w:p>
    <w:p w:rsidR="00483AD3" w:rsidRPr="00483AD3" w:rsidRDefault="00483AD3" w:rsidP="00483AD3">
      <w:pPr>
        <w:pStyle w:val="Tekstpodstawowy"/>
        <w:rPr>
          <w:sz w:val="16"/>
          <w:szCs w:val="16"/>
        </w:rPr>
      </w:pPr>
    </w:p>
    <w:p w:rsidR="0000403F" w:rsidRDefault="0000403F" w:rsidP="0000403F">
      <w:pPr>
        <w:suppressAutoHyphens w:val="0"/>
        <w:jc w:val="both"/>
        <w:textAlignment w:val="auto"/>
        <w:rPr>
          <w:rFonts w:ascii="Century Gothic" w:hAnsi="Century Gothic"/>
          <w:sz w:val="20"/>
          <w:szCs w:val="20"/>
        </w:rPr>
      </w:pPr>
      <w:r>
        <w:rPr>
          <w:rFonts w:ascii="Century Gothic" w:hAnsi="Century Gothic"/>
          <w:b/>
          <w:sz w:val="20"/>
          <w:szCs w:val="20"/>
        </w:rPr>
        <w:t xml:space="preserve">I. </w:t>
      </w:r>
      <w:r w:rsidRPr="00924A68">
        <w:rPr>
          <w:rFonts w:ascii="Century Gothic" w:hAnsi="Century Gothic"/>
          <w:b/>
          <w:sz w:val="20"/>
          <w:szCs w:val="20"/>
          <w:u w:val="single"/>
        </w:rPr>
        <w:t xml:space="preserve">W   zadaniu  nr </w:t>
      </w:r>
      <w:r>
        <w:rPr>
          <w:rFonts w:ascii="Century Gothic" w:hAnsi="Century Gothic"/>
          <w:b/>
          <w:sz w:val="20"/>
          <w:szCs w:val="20"/>
          <w:u w:val="single"/>
        </w:rPr>
        <w:t xml:space="preserve">6 </w:t>
      </w:r>
      <w:r w:rsidRPr="00924A68">
        <w:rPr>
          <w:rFonts w:ascii="Century Gothic" w:hAnsi="Century Gothic"/>
          <w:b/>
          <w:sz w:val="20"/>
          <w:szCs w:val="20"/>
          <w:u w:val="single"/>
        </w:rPr>
        <w:t xml:space="preserve">- </w:t>
      </w:r>
      <w:r w:rsidR="003D64F1" w:rsidRPr="000E3D12">
        <w:rPr>
          <w:rFonts w:ascii="Century Gothic" w:hAnsi="Century Gothic"/>
          <w:b/>
          <w:bCs/>
          <w:noProof/>
          <w:sz w:val="20"/>
          <w:szCs w:val="20"/>
          <w:u w:val="single"/>
        </w:rPr>
        <w:t xml:space="preserve">serwer i stacje klienckie do Systemu Kontroli Dostepu </w:t>
      </w:r>
      <w:r w:rsidR="003D64F1" w:rsidRPr="000E3D12">
        <w:rPr>
          <w:rFonts w:ascii="Century Gothic" w:hAnsi="Century Gothic"/>
          <w:b/>
          <w:bCs/>
          <w:noProof/>
          <w:color w:val="auto"/>
          <w:sz w:val="20"/>
          <w:szCs w:val="20"/>
          <w:u w:val="single"/>
        </w:rPr>
        <w:t>I/Net Seven</w:t>
      </w:r>
      <w:r w:rsidR="003D64F1" w:rsidRPr="000E3D12">
        <w:rPr>
          <w:b/>
          <w:bCs/>
          <w:noProof/>
          <w:color w:val="auto"/>
          <w:u w:val="single"/>
        </w:rPr>
        <w:t>.</w:t>
      </w:r>
      <w:r w:rsidRPr="000E3D12">
        <w:rPr>
          <w:rFonts w:ascii="Century Gothic" w:hAnsi="Century Gothic" w:cs="Times New Roman"/>
          <w:b/>
          <w:bCs/>
          <w:sz w:val="20"/>
          <w:szCs w:val="20"/>
          <w:u w:val="single"/>
        </w:rPr>
        <w:t>,</w:t>
      </w:r>
      <w:r w:rsidRPr="003D64F1">
        <w:rPr>
          <w:rFonts w:ascii="Century Gothic" w:hAnsi="Century Gothic" w:cs="Times New Roman"/>
          <w:b/>
          <w:bCs/>
          <w:sz w:val="20"/>
          <w:szCs w:val="20"/>
        </w:rPr>
        <w:t xml:space="preserve"> </w:t>
      </w:r>
      <w:r w:rsidRPr="00EA124E">
        <w:rPr>
          <w:rFonts w:ascii="Century Gothic" w:hAnsi="Century Gothic"/>
          <w:sz w:val="20"/>
          <w:szCs w:val="20"/>
        </w:rPr>
        <w:t xml:space="preserve"> oferujemy asortyment za łączną  cenę oferty</w:t>
      </w:r>
      <w:r>
        <w:rPr>
          <w:rFonts w:ascii="Century Gothic" w:hAnsi="Century Gothic"/>
          <w:sz w:val="20"/>
          <w:szCs w:val="20"/>
        </w:rPr>
        <w:t>:</w:t>
      </w:r>
    </w:p>
    <w:tbl>
      <w:tblPr>
        <w:tblW w:w="10057"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4A0" w:firstRow="1" w:lastRow="0" w:firstColumn="1" w:lastColumn="0" w:noHBand="0" w:noVBand="1"/>
      </w:tblPr>
      <w:tblGrid>
        <w:gridCol w:w="372"/>
        <w:gridCol w:w="2189"/>
        <w:gridCol w:w="1462"/>
        <w:gridCol w:w="1524"/>
        <w:gridCol w:w="1394"/>
        <w:gridCol w:w="1273"/>
        <w:gridCol w:w="1843"/>
      </w:tblGrid>
      <w:tr w:rsidR="0000403F" w:rsidRPr="00F07CD1" w:rsidTr="00A766F5">
        <w:trPr>
          <w:trHeight w:hRule="exact" w:val="1533"/>
        </w:trPr>
        <w:tc>
          <w:tcPr>
            <w:tcW w:w="372" w:type="dxa"/>
            <w:tcBorders>
              <w:top w:val="single" w:sz="6" w:space="0" w:color="00000A"/>
              <w:left w:val="single" w:sz="6" w:space="0" w:color="00000A"/>
              <w:bottom w:val="single" w:sz="6" w:space="0" w:color="00000A"/>
              <w:right w:val="single" w:sz="6" w:space="0" w:color="00000A"/>
            </w:tcBorders>
            <w:shd w:val="clear" w:color="auto" w:fill="FFFFFF"/>
            <w:hideMark/>
          </w:tcPr>
          <w:p w:rsidR="0000403F" w:rsidRPr="00746603" w:rsidRDefault="0000403F" w:rsidP="00A766F5">
            <w:pPr>
              <w:shd w:val="clear" w:color="auto" w:fill="FFFFFF"/>
              <w:rPr>
                <w:rFonts w:ascii="Century Gothic" w:eastAsia="Times New Roman" w:hAnsi="Century Gothic"/>
                <w:b/>
                <w:color w:val="auto"/>
                <w:kern w:val="0"/>
                <w:sz w:val="14"/>
                <w:szCs w:val="14"/>
                <w:lang w:eastAsia="pl-PL" w:bidi="ar-SA"/>
              </w:rPr>
            </w:pPr>
            <w:r w:rsidRPr="00746603">
              <w:rPr>
                <w:rFonts w:ascii="Century Gothic" w:hAnsi="Century Gothic"/>
                <w:b/>
                <w:sz w:val="14"/>
                <w:szCs w:val="14"/>
              </w:rPr>
              <w:t>L.p.</w:t>
            </w:r>
          </w:p>
        </w:tc>
        <w:tc>
          <w:tcPr>
            <w:tcW w:w="2189" w:type="dxa"/>
            <w:tcBorders>
              <w:top w:val="single" w:sz="6" w:space="0" w:color="00000A"/>
              <w:left w:val="single" w:sz="6" w:space="0" w:color="00000A"/>
              <w:bottom w:val="single" w:sz="6" w:space="0" w:color="00000A"/>
              <w:right w:val="single" w:sz="4" w:space="0" w:color="auto"/>
            </w:tcBorders>
            <w:shd w:val="clear" w:color="auto" w:fill="FFFFFF"/>
            <w:hideMark/>
          </w:tcPr>
          <w:p w:rsidR="0000403F" w:rsidRPr="00746603" w:rsidRDefault="0000403F" w:rsidP="00A766F5">
            <w:pPr>
              <w:shd w:val="clear" w:color="auto" w:fill="FFFFFF"/>
              <w:ind w:left="374"/>
              <w:rPr>
                <w:rFonts w:ascii="Century Gothic" w:hAnsi="Century Gothic"/>
                <w:b/>
                <w:sz w:val="14"/>
                <w:szCs w:val="14"/>
              </w:rPr>
            </w:pPr>
            <w:r w:rsidRPr="00746603">
              <w:rPr>
                <w:rFonts w:ascii="Century Gothic" w:hAnsi="Century Gothic"/>
                <w:b/>
                <w:sz w:val="14"/>
                <w:szCs w:val="14"/>
              </w:rPr>
              <w:t xml:space="preserve">Nazwa  asortymentu </w:t>
            </w:r>
          </w:p>
        </w:tc>
        <w:tc>
          <w:tcPr>
            <w:tcW w:w="1462" w:type="dxa"/>
            <w:tcBorders>
              <w:top w:val="single" w:sz="6" w:space="0" w:color="00000A"/>
              <w:left w:val="single" w:sz="4" w:space="0" w:color="auto"/>
              <w:bottom w:val="single" w:sz="6" w:space="0" w:color="00000A"/>
              <w:right w:val="single" w:sz="6" w:space="0" w:color="00000A"/>
            </w:tcBorders>
            <w:shd w:val="clear" w:color="auto" w:fill="FFFFFF"/>
          </w:tcPr>
          <w:p w:rsidR="0000403F" w:rsidRPr="00746603" w:rsidRDefault="0000403F" w:rsidP="00A766F5">
            <w:pPr>
              <w:shd w:val="clear" w:color="auto" w:fill="FFFFFF"/>
              <w:rPr>
                <w:rFonts w:ascii="Century Gothic" w:hAnsi="Century Gothic"/>
                <w:b/>
                <w:sz w:val="14"/>
                <w:szCs w:val="14"/>
              </w:rPr>
            </w:pPr>
            <w:r w:rsidRPr="00746603">
              <w:rPr>
                <w:rFonts w:ascii="Century Gothic" w:hAnsi="Century Gothic"/>
                <w:b/>
                <w:sz w:val="14"/>
                <w:szCs w:val="14"/>
              </w:rPr>
              <w:t xml:space="preserve">Producent, typ ,    model </w:t>
            </w:r>
            <w:r w:rsidRPr="00746603">
              <w:rPr>
                <w:rFonts w:ascii="Century Gothic" w:hAnsi="Century Gothic"/>
                <w:sz w:val="14"/>
                <w:szCs w:val="14"/>
                <w:vertAlign w:val="superscript"/>
                <w:lang w:val="de-DE"/>
              </w:rPr>
              <w:t>1)</w:t>
            </w:r>
          </w:p>
        </w:tc>
        <w:tc>
          <w:tcPr>
            <w:tcW w:w="1524" w:type="dxa"/>
            <w:tcBorders>
              <w:top w:val="single" w:sz="6" w:space="0" w:color="00000A"/>
              <w:left w:val="single" w:sz="6" w:space="0" w:color="00000A"/>
              <w:bottom w:val="single" w:sz="6" w:space="0" w:color="00000A"/>
              <w:right w:val="single" w:sz="6" w:space="0" w:color="00000A"/>
            </w:tcBorders>
            <w:shd w:val="clear" w:color="auto" w:fill="FFFFFF"/>
            <w:hideMark/>
          </w:tcPr>
          <w:p w:rsidR="0000403F" w:rsidRPr="00746603" w:rsidRDefault="0000403F" w:rsidP="00A766F5">
            <w:pPr>
              <w:shd w:val="clear" w:color="auto" w:fill="FFFFFF"/>
              <w:ind w:left="81"/>
              <w:jc w:val="center"/>
              <w:rPr>
                <w:rFonts w:ascii="Century Gothic" w:hAnsi="Century Gothic"/>
                <w:b/>
                <w:color w:val="auto"/>
                <w:sz w:val="14"/>
                <w:szCs w:val="14"/>
              </w:rPr>
            </w:pPr>
            <w:r w:rsidRPr="00746603">
              <w:rPr>
                <w:rFonts w:ascii="Century Gothic" w:hAnsi="Century Gothic"/>
                <w:b/>
                <w:color w:val="auto"/>
                <w:sz w:val="14"/>
                <w:szCs w:val="14"/>
              </w:rPr>
              <w:t>Szacunkowa ilość asortymentu</w:t>
            </w:r>
            <w:r w:rsidR="00B612F0">
              <w:rPr>
                <w:rFonts w:ascii="Century Gothic" w:hAnsi="Century Gothic"/>
                <w:b/>
                <w:color w:val="auto"/>
                <w:sz w:val="14"/>
                <w:szCs w:val="14"/>
              </w:rPr>
              <w:t xml:space="preserve"> w zestawach</w:t>
            </w:r>
          </w:p>
          <w:p w:rsidR="0000403F" w:rsidRPr="00746603" w:rsidRDefault="0000403F" w:rsidP="00A766F5">
            <w:pPr>
              <w:shd w:val="clear" w:color="auto" w:fill="FFFFFF"/>
              <w:ind w:left="81"/>
              <w:jc w:val="center"/>
              <w:rPr>
                <w:rFonts w:ascii="Century Gothic" w:hAnsi="Century Gothic"/>
                <w:b/>
                <w:color w:val="FF0000"/>
                <w:sz w:val="14"/>
                <w:szCs w:val="14"/>
              </w:rPr>
            </w:pPr>
          </w:p>
        </w:tc>
        <w:tc>
          <w:tcPr>
            <w:tcW w:w="1394" w:type="dxa"/>
            <w:tcBorders>
              <w:top w:val="single" w:sz="6" w:space="0" w:color="00000A"/>
              <w:left w:val="single" w:sz="6" w:space="0" w:color="00000A"/>
              <w:bottom w:val="single" w:sz="6" w:space="0" w:color="00000A"/>
              <w:right w:val="single" w:sz="6" w:space="0" w:color="00000A"/>
            </w:tcBorders>
            <w:shd w:val="clear" w:color="auto" w:fill="FFFFFF"/>
            <w:hideMark/>
          </w:tcPr>
          <w:p w:rsidR="0000403F" w:rsidRPr="00746603" w:rsidRDefault="0000403F" w:rsidP="00A766F5">
            <w:pPr>
              <w:shd w:val="clear" w:color="auto" w:fill="FFFFFF"/>
              <w:spacing w:line="245" w:lineRule="exact"/>
              <w:ind w:left="202"/>
              <w:jc w:val="center"/>
              <w:rPr>
                <w:rFonts w:ascii="Century Gothic" w:hAnsi="Century Gothic"/>
                <w:b/>
                <w:sz w:val="14"/>
                <w:szCs w:val="14"/>
              </w:rPr>
            </w:pPr>
            <w:r w:rsidRPr="00746603">
              <w:rPr>
                <w:rFonts w:ascii="Century Gothic" w:hAnsi="Century Gothic"/>
                <w:b/>
                <w:sz w:val="14"/>
                <w:szCs w:val="14"/>
              </w:rPr>
              <w:t>Cena jednostkowa netto w PLN</w:t>
            </w:r>
          </w:p>
          <w:p w:rsidR="0000403F" w:rsidRPr="00746603" w:rsidRDefault="0000403F" w:rsidP="005B0CE2">
            <w:pPr>
              <w:shd w:val="clear" w:color="auto" w:fill="FFFFFF"/>
              <w:spacing w:line="245" w:lineRule="exact"/>
              <w:ind w:left="202"/>
              <w:jc w:val="center"/>
              <w:rPr>
                <w:rFonts w:ascii="Century Gothic" w:hAnsi="Century Gothic"/>
                <w:b/>
                <w:sz w:val="14"/>
                <w:szCs w:val="14"/>
              </w:rPr>
            </w:pPr>
            <w:r w:rsidRPr="00746603">
              <w:rPr>
                <w:rFonts w:ascii="Century Gothic" w:hAnsi="Century Gothic"/>
                <w:b/>
                <w:sz w:val="14"/>
                <w:szCs w:val="14"/>
              </w:rPr>
              <w:t xml:space="preserve">za zestaw </w:t>
            </w:r>
            <w:r w:rsidRPr="00746603">
              <w:rPr>
                <w:rFonts w:ascii="Century Gothic" w:eastAsia="SimSun" w:hAnsi="Century Gothic" w:cs="Times New Roman"/>
                <w:b/>
                <w:bCs/>
                <w:sz w:val="14"/>
                <w:szCs w:val="14"/>
                <w:vertAlign w:val="superscript"/>
                <w:lang w:bidi="ar-SA"/>
              </w:rPr>
              <w:t>2</w:t>
            </w:r>
            <w:r w:rsidRPr="00746603">
              <w:rPr>
                <w:rFonts w:ascii="Century Gothic" w:eastAsia="SimSun" w:hAnsi="Century Gothic" w:cs="Times New Roman"/>
                <w:bCs/>
                <w:sz w:val="14"/>
                <w:szCs w:val="14"/>
                <w:vertAlign w:val="superscript"/>
                <w:lang w:bidi="ar-SA"/>
              </w:rPr>
              <w:t>)</w:t>
            </w:r>
          </w:p>
        </w:tc>
        <w:tc>
          <w:tcPr>
            <w:tcW w:w="1273" w:type="dxa"/>
            <w:tcBorders>
              <w:top w:val="single" w:sz="6" w:space="0" w:color="00000A"/>
              <w:left w:val="single" w:sz="6" w:space="0" w:color="00000A"/>
              <w:bottom w:val="single" w:sz="6" w:space="0" w:color="00000A"/>
              <w:right w:val="single" w:sz="4" w:space="0" w:color="auto"/>
            </w:tcBorders>
            <w:shd w:val="clear" w:color="auto" w:fill="FFFFFF"/>
            <w:hideMark/>
          </w:tcPr>
          <w:p w:rsidR="0000403F" w:rsidRPr="00746603" w:rsidRDefault="0000403F" w:rsidP="00A766F5">
            <w:pPr>
              <w:shd w:val="clear" w:color="auto" w:fill="FFFFFF"/>
              <w:spacing w:line="245" w:lineRule="exact"/>
              <w:jc w:val="center"/>
              <w:rPr>
                <w:rFonts w:ascii="Century Gothic" w:hAnsi="Century Gothic"/>
                <w:b/>
                <w:sz w:val="14"/>
                <w:szCs w:val="14"/>
              </w:rPr>
            </w:pPr>
            <w:r w:rsidRPr="00746603">
              <w:rPr>
                <w:rFonts w:ascii="Century Gothic" w:hAnsi="Century Gothic"/>
                <w:b/>
                <w:sz w:val="14"/>
                <w:szCs w:val="14"/>
              </w:rPr>
              <w:t>Stawka</w:t>
            </w:r>
          </w:p>
          <w:p w:rsidR="0000403F" w:rsidRPr="00746603" w:rsidRDefault="0000403F" w:rsidP="00A766F5">
            <w:pPr>
              <w:shd w:val="clear" w:color="auto" w:fill="FFFFFF"/>
              <w:spacing w:line="245" w:lineRule="exact"/>
              <w:jc w:val="center"/>
              <w:rPr>
                <w:rFonts w:ascii="Century Gothic" w:hAnsi="Century Gothic"/>
                <w:b/>
                <w:sz w:val="14"/>
                <w:szCs w:val="14"/>
              </w:rPr>
            </w:pPr>
            <w:r w:rsidRPr="00746603">
              <w:rPr>
                <w:rFonts w:ascii="Century Gothic" w:hAnsi="Century Gothic"/>
                <w:b/>
                <w:sz w:val="14"/>
                <w:szCs w:val="14"/>
              </w:rPr>
              <w:t>podatku</w:t>
            </w:r>
          </w:p>
          <w:p w:rsidR="0000403F" w:rsidRPr="00746603" w:rsidRDefault="0000403F" w:rsidP="00A766F5">
            <w:pPr>
              <w:shd w:val="clear" w:color="auto" w:fill="FFFFFF"/>
              <w:spacing w:line="245" w:lineRule="exact"/>
              <w:jc w:val="center"/>
              <w:rPr>
                <w:rFonts w:ascii="Century Gothic" w:hAnsi="Century Gothic"/>
                <w:b/>
                <w:sz w:val="14"/>
                <w:szCs w:val="14"/>
              </w:rPr>
            </w:pPr>
            <w:r w:rsidRPr="00746603">
              <w:rPr>
                <w:rFonts w:ascii="Century Gothic" w:hAnsi="Century Gothic"/>
                <w:b/>
                <w:sz w:val="14"/>
                <w:szCs w:val="14"/>
              </w:rPr>
              <w:t>VAT  w %</w:t>
            </w:r>
            <w:r w:rsidRPr="00746603">
              <w:rPr>
                <w:rFonts w:ascii="Century Gothic" w:hAnsi="Century Gothic"/>
                <w:b/>
                <w:color w:val="auto"/>
                <w:sz w:val="14"/>
                <w:szCs w:val="14"/>
                <w:vertAlign w:val="superscript"/>
              </w:rPr>
              <w:t>1)</w:t>
            </w:r>
          </w:p>
        </w:tc>
        <w:tc>
          <w:tcPr>
            <w:tcW w:w="1843" w:type="dxa"/>
            <w:tcBorders>
              <w:top w:val="single" w:sz="6" w:space="0" w:color="00000A"/>
              <w:left w:val="single" w:sz="4" w:space="0" w:color="auto"/>
              <w:bottom w:val="single" w:sz="6" w:space="0" w:color="00000A"/>
              <w:right w:val="single" w:sz="6" w:space="0" w:color="00000A"/>
            </w:tcBorders>
            <w:shd w:val="clear" w:color="auto" w:fill="FFFFFF"/>
          </w:tcPr>
          <w:p w:rsidR="0000403F" w:rsidRPr="00746603" w:rsidRDefault="0000403F" w:rsidP="00A766F5">
            <w:pPr>
              <w:autoSpaceDN w:val="0"/>
              <w:textAlignment w:val="auto"/>
              <w:rPr>
                <w:rFonts w:ascii="Century Gothic" w:eastAsia="SimSun" w:hAnsi="Century Gothic"/>
                <w:color w:val="auto"/>
                <w:kern w:val="3"/>
                <w:sz w:val="14"/>
                <w:szCs w:val="14"/>
              </w:rPr>
            </w:pPr>
            <w:r w:rsidRPr="00746603">
              <w:rPr>
                <w:rFonts w:ascii="Century Gothic" w:eastAsia="Times New Roman" w:hAnsi="Century Gothic" w:cs="Century Gothic"/>
                <w:b/>
                <w:bCs/>
                <w:i/>
                <w:color w:val="auto"/>
                <w:kern w:val="0"/>
                <w:sz w:val="14"/>
                <w:szCs w:val="14"/>
                <w:lang w:bidi="ar-SA"/>
              </w:rPr>
              <w:t xml:space="preserve">Wartość brutto  PLN </w:t>
            </w:r>
            <w:r w:rsidRPr="00746603">
              <w:rPr>
                <w:rFonts w:ascii="Century Gothic" w:hAnsi="Century Gothic"/>
                <w:sz w:val="14"/>
                <w:szCs w:val="14"/>
                <w:vertAlign w:val="superscript"/>
              </w:rPr>
              <w:t>2)</w:t>
            </w:r>
            <w:r w:rsidRPr="00746603">
              <w:rPr>
                <w:rFonts w:ascii="Century Gothic" w:eastAsia="Times New Roman" w:hAnsi="Century Gothic" w:cs="Century Gothic"/>
                <w:b/>
                <w:bCs/>
                <w:i/>
                <w:color w:val="auto"/>
                <w:kern w:val="0"/>
                <w:sz w:val="14"/>
                <w:szCs w:val="14"/>
                <w:lang w:bidi="ar-SA"/>
              </w:rPr>
              <w:t xml:space="preserve"> </w:t>
            </w:r>
          </w:p>
          <w:p w:rsidR="0000403F" w:rsidRPr="00746603" w:rsidRDefault="0000403F" w:rsidP="00A766F5">
            <w:pPr>
              <w:shd w:val="clear" w:color="auto" w:fill="FFFFFF"/>
              <w:spacing w:line="245" w:lineRule="exact"/>
              <w:jc w:val="center"/>
              <w:rPr>
                <w:rFonts w:ascii="Century Gothic" w:hAnsi="Century Gothic"/>
                <w:b/>
                <w:sz w:val="14"/>
                <w:szCs w:val="14"/>
              </w:rPr>
            </w:pPr>
            <w:r w:rsidRPr="00746603">
              <w:rPr>
                <w:rFonts w:ascii="Century Gothic" w:eastAsia="Times New Roman" w:hAnsi="Century Gothic" w:cs="Century Gothic"/>
                <w:i/>
                <w:color w:val="auto"/>
                <w:kern w:val="0"/>
                <w:sz w:val="14"/>
                <w:szCs w:val="14"/>
                <w:lang w:bidi="ar-SA"/>
              </w:rPr>
              <w:t>(kol. 3 x 4, powiększona o wartość podatku VAT wg  stawki wskazanej                w kol. 5)</w:t>
            </w:r>
          </w:p>
        </w:tc>
      </w:tr>
      <w:tr w:rsidR="0000403F" w:rsidRPr="00F07CD1" w:rsidTr="00A766F5">
        <w:trPr>
          <w:trHeight w:hRule="exact" w:val="236"/>
        </w:trPr>
        <w:tc>
          <w:tcPr>
            <w:tcW w:w="372" w:type="dxa"/>
            <w:tcBorders>
              <w:top w:val="single" w:sz="6" w:space="0" w:color="00000A"/>
              <w:left w:val="single" w:sz="6" w:space="0" w:color="00000A"/>
              <w:bottom w:val="single" w:sz="6" w:space="0" w:color="00000A"/>
              <w:right w:val="single" w:sz="6" w:space="0" w:color="00000A"/>
            </w:tcBorders>
            <w:shd w:val="clear" w:color="auto" w:fill="FFFFFF"/>
            <w:hideMark/>
          </w:tcPr>
          <w:p w:rsidR="0000403F" w:rsidRPr="00746603" w:rsidRDefault="0000403F" w:rsidP="00A766F5">
            <w:pPr>
              <w:shd w:val="clear" w:color="auto" w:fill="FFFFFF"/>
              <w:ind w:left="62"/>
              <w:rPr>
                <w:rFonts w:ascii="Century Gothic" w:hAnsi="Century Gothic"/>
                <w:sz w:val="14"/>
                <w:szCs w:val="14"/>
              </w:rPr>
            </w:pPr>
            <w:r w:rsidRPr="00746603">
              <w:rPr>
                <w:rFonts w:ascii="Century Gothic" w:hAnsi="Century Gothic"/>
                <w:sz w:val="14"/>
                <w:szCs w:val="14"/>
              </w:rPr>
              <w:t>1</w:t>
            </w:r>
          </w:p>
        </w:tc>
        <w:tc>
          <w:tcPr>
            <w:tcW w:w="2189" w:type="dxa"/>
            <w:tcBorders>
              <w:top w:val="single" w:sz="6" w:space="0" w:color="00000A"/>
              <w:left w:val="single" w:sz="6" w:space="0" w:color="00000A"/>
              <w:bottom w:val="single" w:sz="6" w:space="0" w:color="00000A"/>
              <w:right w:val="single" w:sz="4" w:space="0" w:color="auto"/>
            </w:tcBorders>
            <w:shd w:val="clear" w:color="auto" w:fill="FFFFFF"/>
            <w:hideMark/>
          </w:tcPr>
          <w:p w:rsidR="0000403F" w:rsidRPr="00746603" w:rsidRDefault="0000403F" w:rsidP="00A766F5">
            <w:pPr>
              <w:shd w:val="clear" w:color="auto" w:fill="FFFFFF"/>
              <w:ind w:left="1848"/>
              <w:rPr>
                <w:rFonts w:ascii="Century Gothic" w:hAnsi="Century Gothic"/>
                <w:sz w:val="14"/>
                <w:szCs w:val="14"/>
              </w:rPr>
            </w:pPr>
            <w:r w:rsidRPr="00746603">
              <w:rPr>
                <w:rFonts w:ascii="Century Gothic" w:hAnsi="Century Gothic"/>
                <w:sz w:val="14"/>
                <w:szCs w:val="14"/>
              </w:rPr>
              <w:t>2</w:t>
            </w:r>
          </w:p>
        </w:tc>
        <w:tc>
          <w:tcPr>
            <w:tcW w:w="1462" w:type="dxa"/>
            <w:tcBorders>
              <w:top w:val="single" w:sz="6" w:space="0" w:color="00000A"/>
              <w:left w:val="single" w:sz="4" w:space="0" w:color="auto"/>
              <w:bottom w:val="single" w:sz="6" w:space="0" w:color="00000A"/>
              <w:right w:val="single" w:sz="6" w:space="0" w:color="00000A"/>
            </w:tcBorders>
            <w:shd w:val="clear" w:color="auto" w:fill="FFFFFF"/>
          </w:tcPr>
          <w:p w:rsidR="0000403F" w:rsidRPr="00746603" w:rsidRDefault="0000403F" w:rsidP="00A766F5">
            <w:pPr>
              <w:shd w:val="clear" w:color="auto" w:fill="FFFFFF"/>
              <w:rPr>
                <w:rFonts w:ascii="Century Gothic" w:hAnsi="Century Gothic"/>
                <w:sz w:val="14"/>
                <w:szCs w:val="14"/>
              </w:rPr>
            </w:pPr>
          </w:p>
        </w:tc>
        <w:tc>
          <w:tcPr>
            <w:tcW w:w="1524" w:type="dxa"/>
            <w:tcBorders>
              <w:top w:val="single" w:sz="6" w:space="0" w:color="00000A"/>
              <w:left w:val="single" w:sz="6" w:space="0" w:color="00000A"/>
              <w:bottom w:val="single" w:sz="6" w:space="0" w:color="00000A"/>
              <w:right w:val="single" w:sz="6" w:space="0" w:color="00000A"/>
            </w:tcBorders>
            <w:shd w:val="clear" w:color="auto" w:fill="FFFFFF"/>
            <w:hideMark/>
          </w:tcPr>
          <w:p w:rsidR="0000403F" w:rsidRPr="00746603" w:rsidRDefault="0000403F" w:rsidP="00A766F5">
            <w:pPr>
              <w:shd w:val="clear" w:color="auto" w:fill="FFFFFF"/>
              <w:ind w:left="82"/>
              <w:rPr>
                <w:rFonts w:ascii="Century Gothic" w:hAnsi="Century Gothic"/>
                <w:sz w:val="14"/>
                <w:szCs w:val="14"/>
              </w:rPr>
            </w:pPr>
            <w:r w:rsidRPr="00746603">
              <w:rPr>
                <w:rFonts w:ascii="Century Gothic" w:hAnsi="Century Gothic"/>
                <w:sz w:val="14"/>
                <w:szCs w:val="14"/>
              </w:rPr>
              <w:t>3</w:t>
            </w:r>
          </w:p>
        </w:tc>
        <w:tc>
          <w:tcPr>
            <w:tcW w:w="1394" w:type="dxa"/>
            <w:tcBorders>
              <w:top w:val="single" w:sz="6" w:space="0" w:color="00000A"/>
              <w:left w:val="single" w:sz="6" w:space="0" w:color="00000A"/>
              <w:bottom w:val="single" w:sz="6" w:space="0" w:color="00000A"/>
              <w:right w:val="single" w:sz="6" w:space="0" w:color="00000A"/>
            </w:tcBorders>
            <w:shd w:val="clear" w:color="auto" w:fill="FFFFFF"/>
            <w:hideMark/>
          </w:tcPr>
          <w:p w:rsidR="0000403F" w:rsidRPr="00746603" w:rsidRDefault="0000403F" w:rsidP="00A766F5">
            <w:pPr>
              <w:shd w:val="clear" w:color="auto" w:fill="FFFFFF"/>
              <w:jc w:val="center"/>
              <w:rPr>
                <w:rFonts w:ascii="Century Gothic" w:hAnsi="Century Gothic"/>
                <w:sz w:val="14"/>
                <w:szCs w:val="14"/>
              </w:rPr>
            </w:pPr>
            <w:r w:rsidRPr="00746603">
              <w:rPr>
                <w:rFonts w:ascii="Century Gothic" w:hAnsi="Century Gothic"/>
                <w:sz w:val="14"/>
                <w:szCs w:val="14"/>
              </w:rPr>
              <w:t>4</w:t>
            </w:r>
          </w:p>
        </w:tc>
        <w:tc>
          <w:tcPr>
            <w:tcW w:w="1273" w:type="dxa"/>
            <w:tcBorders>
              <w:top w:val="single" w:sz="6" w:space="0" w:color="00000A"/>
              <w:left w:val="single" w:sz="6" w:space="0" w:color="00000A"/>
              <w:bottom w:val="single" w:sz="6" w:space="0" w:color="00000A"/>
              <w:right w:val="single" w:sz="4" w:space="0" w:color="auto"/>
            </w:tcBorders>
            <w:shd w:val="clear" w:color="auto" w:fill="FFFFFF"/>
            <w:hideMark/>
          </w:tcPr>
          <w:p w:rsidR="0000403F" w:rsidRPr="00746603" w:rsidRDefault="0000403F" w:rsidP="00A766F5">
            <w:pPr>
              <w:shd w:val="clear" w:color="auto" w:fill="FFFFFF"/>
              <w:jc w:val="center"/>
              <w:rPr>
                <w:rFonts w:ascii="Century Gothic" w:hAnsi="Century Gothic"/>
                <w:sz w:val="14"/>
                <w:szCs w:val="14"/>
              </w:rPr>
            </w:pPr>
            <w:r w:rsidRPr="00746603">
              <w:rPr>
                <w:rFonts w:ascii="Century Gothic" w:hAnsi="Century Gothic"/>
                <w:sz w:val="14"/>
                <w:szCs w:val="14"/>
              </w:rPr>
              <w:t>5</w:t>
            </w:r>
          </w:p>
        </w:tc>
        <w:tc>
          <w:tcPr>
            <w:tcW w:w="1843" w:type="dxa"/>
            <w:tcBorders>
              <w:top w:val="single" w:sz="6" w:space="0" w:color="00000A"/>
              <w:left w:val="single" w:sz="4" w:space="0" w:color="auto"/>
              <w:bottom w:val="single" w:sz="6" w:space="0" w:color="00000A"/>
              <w:right w:val="single" w:sz="6" w:space="0" w:color="00000A"/>
            </w:tcBorders>
            <w:shd w:val="clear" w:color="auto" w:fill="FFFFFF"/>
          </w:tcPr>
          <w:p w:rsidR="0000403F" w:rsidRPr="00746603" w:rsidRDefault="0000403F" w:rsidP="00A766F5">
            <w:pPr>
              <w:shd w:val="clear" w:color="auto" w:fill="FFFFFF"/>
              <w:jc w:val="center"/>
              <w:rPr>
                <w:rFonts w:ascii="Century Gothic" w:hAnsi="Century Gothic"/>
                <w:sz w:val="14"/>
                <w:szCs w:val="14"/>
              </w:rPr>
            </w:pPr>
            <w:r w:rsidRPr="00746603">
              <w:rPr>
                <w:rFonts w:ascii="Century Gothic" w:hAnsi="Century Gothic"/>
                <w:sz w:val="14"/>
                <w:szCs w:val="14"/>
              </w:rPr>
              <w:t>6</w:t>
            </w:r>
          </w:p>
        </w:tc>
      </w:tr>
      <w:tr w:rsidR="00B15023" w:rsidRPr="00F07CD1" w:rsidTr="00A766F5">
        <w:trPr>
          <w:trHeight w:hRule="exact" w:val="1185"/>
        </w:trPr>
        <w:tc>
          <w:tcPr>
            <w:tcW w:w="372" w:type="dxa"/>
            <w:vMerge w:val="restart"/>
            <w:tcBorders>
              <w:top w:val="single" w:sz="6" w:space="0" w:color="00000A"/>
              <w:left w:val="single" w:sz="6" w:space="0" w:color="00000A"/>
              <w:right w:val="single" w:sz="6" w:space="0" w:color="00000A"/>
            </w:tcBorders>
            <w:shd w:val="clear" w:color="auto" w:fill="FFFFFF"/>
            <w:hideMark/>
          </w:tcPr>
          <w:p w:rsidR="00B15023" w:rsidRPr="00746603" w:rsidRDefault="00B15023" w:rsidP="00A766F5">
            <w:pPr>
              <w:shd w:val="clear" w:color="auto" w:fill="FFFFFF"/>
              <w:ind w:left="62"/>
              <w:rPr>
                <w:rFonts w:ascii="Century Gothic" w:hAnsi="Century Gothic"/>
                <w:sz w:val="14"/>
                <w:szCs w:val="14"/>
              </w:rPr>
            </w:pPr>
            <w:r w:rsidRPr="00746603">
              <w:rPr>
                <w:rFonts w:ascii="Century Gothic" w:hAnsi="Century Gothic"/>
                <w:sz w:val="14"/>
                <w:szCs w:val="14"/>
              </w:rPr>
              <w:t>1</w:t>
            </w:r>
          </w:p>
        </w:tc>
        <w:tc>
          <w:tcPr>
            <w:tcW w:w="2189" w:type="dxa"/>
            <w:tcBorders>
              <w:top w:val="single" w:sz="6" w:space="0" w:color="00000A"/>
              <w:left w:val="single" w:sz="6" w:space="0" w:color="00000A"/>
              <w:bottom w:val="single" w:sz="4" w:space="0" w:color="auto"/>
              <w:right w:val="single" w:sz="4" w:space="0" w:color="auto"/>
            </w:tcBorders>
            <w:shd w:val="clear" w:color="auto" w:fill="FFFFFF"/>
          </w:tcPr>
          <w:p w:rsidR="00B15023" w:rsidRPr="00746603" w:rsidRDefault="00B15023" w:rsidP="00B15023">
            <w:pPr>
              <w:rPr>
                <w:rFonts w:ascii="Century Gothic" w:hAnsi="Century Gothic"/>
                <w:iCs/>
                <w:sz w:val="14"/>
                <w:szCs w:val="14"/>
                <w:lang w:eastAsia="pl-PL"/>
              </w:rPr>
            </w:pPr>
            <w:r w:rsidRPr="00746603">
              <w:rPr>
                <w:rFonts w:ascii="Century Gothic" w:hAnsi="Century Gothic"/>
                <w:iCs/>
                <w:sz w:val="14"/>
                <w:szCs w:val="14"/>
                <w:lang w:eastAsia="pl-PL"/>
              </w:rPr>
              <w:t>Serwer kontroli dostępu 32GBRAM,4x1TB HDD, 2x480SSD, 2x550W Hot- Plug, Windows SRV Std, SQL SRV</w:t>
            </w:r>
          </w:p>
          <w:p w:rsidR="00B15023" w:rsidRPr="00746603" w:rsidRDefault="00B15023" w:rsidP="00A766F5">
            <w:pPr>
              <w:shd w:val="clear" w:color="auto" w:fill="FFFFFF"/>
              <w:spacing w:line="245" w:lineRule="exact"/>
              <w:ind w:right="494"/>
              <w:rPr>
                <w:rFonts w:ascii="Century Gothic" w:hAnsi="Century Gothic"/>
                <w:sz w:val="14"/>
                <w:szCs w:val="14"/>
              </w:rPr>
            </w:pPr>
          </w:p>
        </w:tc>
        <w:tc>
          <w:tcPr>
            <w:tcW w:w="1462" w:type="dxa"/>
            <w:tcBorders>
              <w:top w:val="single" w:sz="6" w:space="0" w:color="00000A"/>
              <w:left w:val="single" w:sz="4" w:space="0" w:color="auto"/>
              <w:bottom w:val="single" w:sz="4" w:space="0" w:color="auto"/>
              <w:right w:val="single" w:sz="6" w:space="0" w:color="00000A"/>
            </w:tcBorders>
            <w:shd w:val="clear" w:color="auto" w:fill="FFFFFF"/>
          </w:tcPr>
          <w:p w:rsidR="00B15023" w:rsidRPr="00746603" w:rsidRDefault="00B15023" w:rsidP="00A766F5">
            <w:pPr>
              <w:shd w:val="clear" w:color="auto" w:fill="FFFFFF"/>
              <w:spacing w:line="245" w:lineRule="exact"/>
              <w:ind w:right="494"/>
              <w:rPr>
                <w:rFonts w:ascii="Century Gothic" w:hAnsi="Century Gothic"/>
                <w:sz w:val="14"/>
                <w:szCs w:val="14"/>
              </w:rPr>
            </w:pPr>
          </w:p>
        </w:tc>
        <w:tc>
          <w:tcPr>
            <w:tcW w:w="1524" w:type="dxa"/>
            <w:vMerge w:val="restart"/>
            <w:tcBorders>
              <w:top w:val="single" w:sz="6" w:space="0" w:color="00000A"/>
              <w:left w:val="single" w:sz="6" w:space="0" w:color="00000A"/>
              <w:right w:val="single" w:sz="6" w:space="0" w:color="00000A"/>
            </w:tcBorders>
            <w:shd w:val="clear" w:color="auto" w:fill="FFFFFF"/>
          </w:tcPr>
          <w:p w:rsidR="00B15023" w:rsidRPr="00746603" w:rsidRDefault="00B15023" w:rsidP="00A766F5">
            <w:pPr>
              <w:shd w:val="clear" w:color="auto" w:fill="FFFFFF"/>
              <w:spacing w:line="245" w:lineRule="exact"/>
              <w:ind w:right="53" w:firstLine="115"/>
              <w:jc w:val="center"/>
              <w:rPr>
                <w:rFonts w:ascii="Century Gothic" w:hAnsi="Century Gothic"/>
                <w:color w:val="auto"/>
                <w:sz w:val="14"/>
                <w:szCs w:val="14"/>
              </w:rPr>
            </w:pPr>
          </w:p>
          <w:p w:rsidR="00615095" w:rsidRPr="00746603" w:rsidRDefault="00615095" w:rsidP="00A766F5">
            <w:pPr>
              <w:shd w:val="clear" w:color="auto" w:fill="FFFFFF"/>
              <w:spacing w:line="245" w:lineRule="exact"/>
              <w:ind w:right="53" w:firstLine="115"/>
              <w:jc w:val="center"/>
              <w:rPr>
                <w:rFonts w:ascii="Century Gothic" w:hAnsi="Century Gothic"/>
                <w:color w:val="auto"/>
                <w:sz w:val="14"/>
                <w:szCs w:val="14"/>
              </w:rPr>
            </w:pPr>
          </w:p>
          <w:p w:rsidR="00615095" w:rsidRPr="00746603" w:rsidRDefault="00615095" w:rsidP="00A766F5">
            <w:pPr>
              <w:shd w:val="clear" w:color="auto" w:fill="FFFFFF"/>
              <w:spacing w:line="245" w:lineRule="exact"/>
              <w:ind w:right="53" w:firstLine="115"/>
              <w:jc w:val="center"/>
              <w:rPr>
                <w:rFonts w:ascii="Century Gothic" w:hAnsi="Century Gothic"/>
                <w:color w:val="auto"/>
                <w:sz w:val="14"/>
                <w:szCs w:val="14"/>
              </w:rPr>
            </w:pPr>
          </w:p>
          <w:p w:rsidR="00615095" w:rsidRPr="00746603" w:rsidRDefault="00615095" w:rsidP="00A766F5">
            <w:pPr>
              <w:shd w:val="clear" w:color="auto" w:fill="FFFFFF"/>
              <w:spacing w:line="245" w:lineRule="exact"/>
              <w:ind w:right="53" w:firstLine="115"/>
              <w:jc w:val="center"/>
              <w:rPr>
                <w:rFonts w:ascii="Century Gothic" w:hAnsi="Century Gothic"/>
                <w:color w:val="auto"/>
                <w:sz w:val="14"/>
                <w:szCs w:val="14"/>
              </w:rPr>
            </w:pPr>
            <w:r w:rsidRPr="00746603">
              <w:rPr>
                <w:rFonts w:ascii="Century Gothic" w:hAnsi="Century Gothic"/>
                <w:color w:val="auto"/>
                <w:sz w:val="14"/>
                <w:szCs w:val="14"/>
              </w:rPr>
              <w:t>1</w:t>
            </w:r>
          </w:p>
        </w:tc>
        <w:tc>
          <w:tcPr>
            <w:tcW w:w="1394" w:type="dxa"/>
            <w:vMerge w:val="restart"/>
            <w:tcBorders>
              <w:top w:val="single" w:sz="6" w:space="0" w:color="00000A"/>
              <w:left w:val="single" w:sz="6" w:space="0" w:color="00000A"/>
              <w:right w:val="single" w:sz="6" w:space="0" w:color="00000A"/>
            </w:tcBorders>
            <w:shd w:val="clear" w:color="auto" w:fill="FFFFFF"/>
          </w:tcPr>
          <w:p w:rsidR="00B15023" w:rsidRPr="00746603" w:rsidRDefault="00B15023" w:rsidP="00A766F5">
            <w:pPr>
              <w:shd w:val="clear" w:color="auto" w:fill="FFFFFF"/>
              <w:rPr>
                <w:rFonts w:ascii="Century Gothic" w:hAnsi="Century Gothic"/>
                <w:sz w:val="14"/>
                <w:szCs w:val="14"/>
              </w:rPr>
            </w:pPr>
          </w:p>
        </w:tc>
        <w:tc>
          <w:tcPr>
            <w:tcW w:w="1273" w:type="dxa"/>
            <w:vMerge w:val="restart"/>
            <w:tcBorders>
              <w:top w:val="single" w:sz="6" w:space="0" w:color="00000A"/>
              <w:left w:val="single" w:sz="6" w:space="0" w:color="00000A"/>
              <w:right w:val="single" w:sz="4" w:space="0" w:color="auto"/>
            </w:tcBorders>
            <w:shd w:val="clear" w:color="auto" w:fill="FFFFFF"/>
          </w:tcPr>
          <w:p w:rsidR="00B15023" w:rsidRPr="00746603" w:rsidRDefault="00B15023" w:rsidP="00A766F5">
            <w:pPr>
              <w:shd w:val="clear" w:color="auto" w:fill="FFFFFF"/>
              <w:jc w:val="center"/>
              <w:rPr>
                <w:rFonts w:ascii="Century Gothic" w:eastAsia="Times New Roman" w:hAnsi="Century Gothic"/>
                <w:sz w:val="14"/>
                <w:szCs w:val="14"/>
              </w:rPr>
            </w:pPr>
          </w:p>
        </w:tc>
        <w:tc>
          <w:tcPr>
            <w:tcW w:w="1843" w:type="dxa"/>
            <w:vMerge w:val="restart"/>
            <w:tcBorders>
              <w:top w:val="single" w:sz="6" w:space="0" w:color="00000A"/>
              <w:left w:val="single" w:sz="4" w:space="0" w:color="auto"/>
              <w:right w:val="single" w:sz="6" w:space="0" w:color="00000A"/>
            </w:tcBorders>
            <w:shd w:val="clear" w:color="auto" w:fill="FFFFFF"/>
          </w:tcPr>
          <w:p w:rsidR="00B15023" w:rsidRPr="00746603" w:rsidRDefault="00B15023" w:rsidP="00A766F5">
            <w:pPr>
              <w:shd w:val="clear" w:color="auto" w:fill="FFFFFF"/>
              <w:jc w:val="center"/>
              <w:rPr>
                <w:rFonts w:ascii="Century Gothic" w:eastAsia="Times New Roman" w:hAnsi="Century Gothic"/>
                <w:sz w:val="14"/>
                <w:szCs w:val="14"/>
              </w:rPr>
            </w:pPr>
          </w:p>
        </w:tc>
      </w:tr>
      <w:tr w:rsidR="00B15023" w:rsidRPr="00F07CD1" w:rsidTr="00746603">
        <w:trPr>
          <w:trHeight w:hRule="exact" w:val="413"/>
        </w:trPr>
        <w:tc>
          <w:tcPr>
            <w:tcW w:w="372" w:type="dxa"/>
            <w:vMerge/>
            <w:tcBorders>
              <w:left w:val="single" w:sz="6" w:space="0" w:color="00000A"/>
              <w:bottom w:val="single" w:sz="4" w:space="0" w:color="auto"/>
              <w:right w:val="single" w:sz="6" w:space="0" w:color="00000A"/>
            </w:tcBorders>
            <w:shd w:val="clear" w:color="auto" w:fill="FFFFFF"/>
          </w:tcPr>
          <w:p w:rsidR="00B15023" w:rsidRPr="00746603" w:rsidRDefault="00B15023" w:rsidP="00A766F5">
            <w:pPr>
              <w:shd w:val="clear" w:color="auto" w:fill="FFFFFF"/>
              <w:ind w:left="62"/>
              <w:rPr>
                <w:rFonts w:ascii="Century Gothic" w:hAnsi="Century Gothic"/>
                <w:sz w:val="14"/>
                <w:szCs w:val="14"/>
              </w:rPr>
            </w:pP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B15023" w:rsidRPr="00746603" w:rsidRDefault="00B15023" w:rsidP="00B15023">
            <w:pPr>
              <w:rPr>
                <w:rFonts w:ascii="Century Gothic" w:hAnsi="Century Gothic"/>
                <w:iCs/>
                <w:sz w:val="14"/>
                <w:szCs w:val="14"/>
                <w:lang w:eastAsia="pl-PL"/>
              </w:rPr>
            </w:pPr>
            <w:r w:rsidRPr="00746603">
              <w:rPr>
                <w:rFonts w:ascii="Century Gothic" w:hAnsi="Century Gothic"/>
                <w:iCs/>
                <w:sz w:val="14"/>
                <w:szCs w:val="14"/>
                <w:lang w:eastAsia="pl-PL"/>
              </w:rPr>
              <w:t>Sprzętowy serwer NTP</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B15023" w:rsidRPr="00746603" w:rsidRDefault="00B15023" w:rsidP="00A766F5">
            <w:pPr>
              <w:shd w:val="clear" w:color="auto" w:fill="FFFFFF"/>
              <w:spacing w:line="245" w:lineRule="exact"/>
              <w:ind w:right="494"/>
              <w:rPr>
                <w:rFonts w:ascii="Century Gothic" w:hAnsi="Century Gothic"/>
                <w:sz w:val="14"/>
                <w:szCs w:val="14"/>
              </w:rPr>
            </w:pPr>
          </w:p>
        </w:tc>
        <w:tc>
          <w:tcPr>
            <w:tcW w:w="1524" w:type="dxa"/>
            <w:vMerge/>
            <w:tcBorders>
              <w:left w:val="single" w:sz="6" w:space="0" w:color="00000A"/>
              <w:bottom w:val="single" w:sz="4" w:space="0" w:color="auto"/>
              <w:right w:val="single" w:sz="6" w:space="0" w:color="00000A"/>
            </w:tcBorders>
            <w:shd w:val="clear" w:color="auto" w:fill="FFFFFF"/>
          </w:tcPr>
          <w:p w:rsidR="00B15023" w:rsidRPr="00746603" w:rsidRDefault="00B15023" w:rsidP="00A766F5">
            <w:pPr>
              <w:shd w:val="clear" w:color="auto" w:fill="FFFFFF"/>
              <w:spacing w:line="245" w:lineRule="exact"/>
              <w:ind w:right="53" w:firstLine="115"/>
              <w:jc w:val="center"/>
              <w:rPr>
                <w:rFonts w:ascii="Century Gothic" w:hAnsi="Century Gothic"/>
                <w:color w:val="FF0000"/>
                <w:sz w:val="14"/>
                <w:szCs w:val="14"/>
              </w:rPr>
            </w:pPr>
          </w:p>
        </w:tc>
        <w:tc>
          <w:tcPr>
            <w:tcW w:w="1394" w:type="dxa"/>
            <w:vMerge/>
            <w:tcBorders>
              <w:left w:val="single" w:sz="6" w:space="0" w:color="00000A"/>
              <w:bottom w:val="single" w:sz="4" w:space="0" w:color="auto"/>
              <w:right w:val="single" w:sz="6" w:space="0" w:color="00000A"/>
            </w:tcBorders>
            <w:shd w:val="clear" w:color="auto" w:fill="FFFFFF"/>
          </w:tcPr>
          <w:p w:rsidR="00B15023" w:rsidRPr="00746603" w:rsidRDefault="00B15023" w:rsidP="00A766F5">
            <w:pPr>
              <w:shd w:val="clear" w:color="auto" w:fill="FFFFFF"/>
              <w:rPr>
                <w:rFonts w:ascii="Century Gothic" w:hAnsi="Century Gothic"/>
                <w:sz w:val="14"/>
                <w:szCs w:val="14"/>
              </w:rPr>
            </w:pPr>
          </w:p>
        </w:tc>
        <w:tc>
          <w:tcPr>
            <w:tcW w:w="1273" w:type="dxa"/>
            <w:vMerge/>
            <w:tcBorders>
              <w:left w:val="single" w:sz="6" w:space="0" w:color="00000A"/>
              <w:bottom w:val="single" w:sz="4" w:space="0" w:color="auto"/>
              <w:right w:val="single" w:sz="4" w:space="0" w:color="auto"/>
            </w:tcBorders>
            <w:shd w:val="clear" w:color="auto" w:fill="FFFFFF"/>
          </w:tcPr>
          <w:p w:rsidR="00B15023" w:rsidRPr="00746603" w:rsidRDefault="00B15023" w:rsidP="00A766F5">
            <w:pPr>
              <w:shd w:val="clear" w:color="auto" w:fill="FFFFFF"/>
              <w:jc w:val="center"/>
              <w:rPr>
                <w:rFonts w:ascii="Century Gothic" w:eastAsia="Times New Roman" w:hAnsi="Century Gothic"/>
                <w:sz w:val="14"/>
                <w:szCs w:val="14"/>
              </w:rPr>
            </w:pPr>
          </w:p>
        </w:tc>
        <w:tc>
          <w:tcPr>
            <w:tcW w:w="1843" w:type="dxa"/>
            <w:vMerge/>
            <w:tcBorders>
              <w:left w:val="single" w:sz="4" w:space="0" w:color="auto"/>
              <w:bottom w:val="single" w:sz="4" w:space="0" w:color="auto"/>
              <w:right w:val="single" w:sz="6" w:space="0" w:color="00000A"/>
            </w:tcBorders>
            <w:shd w:val="clear" w:color="auto" w:fill="FFFFFF"/>
          </w:tcPr>
          <w:p w:rsidR="00B15023" w:rsidRPr="00746603" w:rsidRDefault="00B15023" w:rsidP="00A766F5">
            <w:pPr>
              <w:shd w:val="clear" w:color="auto" w:fill="FFFFFF"/>
              <w:jc w:val="center"/>
              <w:rPr>
                <w:rFonts w:ascii="Century Gothic" w:eastAsia="Times New Roman" w:hAnsi="Century Gothic"/>
                <w:sz w:val="14"/>
                <w:szCs w:val="14"/>
              </w:rPr>
            </w:pPr>
          </w:p>
        </w:tc>
      </w:tr>
      <w:tr w:rsidR="00615095" w:rsidRPr="00F07CD1" w:rsidTr="00615095">
        <w:trPr>
          <w:trHeight w:hRule="exact" w:val="1245"/>
        </w:trPr>
        <w:tc>
          <w:tcPr>
            <w:tcW w:w="372" w:type="dxa"/>
            <w:vMerge w:val="restart"/>
            <w:tcBorders>
              <w:top w:val="single" w:sz="4" w:space="0" w:color="auto"/>
              <w:left w:val="single" w:sz="6" w:space="0" w:color="00000A"/>
              <w:right w:val="single" w:sz="6" w:space="0" w:color="00000A"/>
            </w:tcBorders>
            <w:shd w:val="clear" w:color="auto" w:fill="FFFFFF"/>
          </w:tcPr>
          <w:p w:rsidR="00615095" w:rsidRPr="00746603" w:rsidRDefault="00615095" w:rsidP="00A766F5">
            <w:pPr>
              <w:shd w:val="clear" w:color="auto" w:fill="FFFFFF"/>
              <w:ind w:left="62"/>
              <w:rPr>
                <w:rFonts w:ascii="Century Gothic" w:hAnsi="Century Gothic"/>
                <w:sz w:val="14"/>
                <w:szCs w:val="14"/>
              </w:rPr>
            </w:pPr>
            <w:r w:rsidRPr="00746603">
              <w:rPr>
                <w:rFonts w:ascii="Century Gothic" w:hAnsi="Century Gothic"/>
                <w:sz w:val="14"/>
                <w:szCs w:val="14"/>
              </w:rPr>
              <w:t>2</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615095" w:rsidRPr="00746603" w:rsidRDefault="00615095" w:rsidP="005674CF">
            <w:pPr>
              <w:rPr>
                <w:rFonts w:ascii="Century Gothic" w:hAnsi="Century Gothic"/>
                <w:i/>
                <w:iCs/>
                <w:sz w:val="14"/>
                <w:szCs w:val="14"/>
                <w:lang w:eastAsia="pl-PL"/>
              </w:rPr>
            </w:pPr>
            <w:r w:rsidRPr="00746603">
              <w:rPr>
                <w:rFonts w:ascii="Century Gothic" w:hAnsi="Century Gothic"/>
                <w:i/>
                <w:iCs/>
                <w:sz w:val="14"/>
                <w:szCs w:val="14"/>
                <w:lang w:eastAsia="pl-PL"/>
              </w:rPr>
              <w:t>Zestaw Typ A:</w:t>
            </w:r>
          </w:p>
          <w:p w:rsidR="00615095" w:rsidRPr="00746603" w:rsidRDefault="00615095" w:rsidP="005674CF">
            <w:pPr>
              <w:shd w:val="clear" w:color="auto" w:fill="FFFFFF"/>
              <w:spacing w:line="245" w:lineRule="exact"/>
              <w:ind w:right="494"/>
              <w:rPr>
                <w:rFonts w:ascii="Century Gothic" w:hAnsi="Century Gothic"/>
                <w:sz w:val="14"/>
                <w:szCs w:val="14"/>
              </w:rPr>
            </w:pPr>
            <w:r w:rsidRPr="00746603">
              <w:rPr>
                <w:rFonts w:ascii="Century Gothic" w:hAnsi="Century Gothic"/>
                <w:i/>
                <w:iCs/>
                <w:sz w:val="14"/>
                <w:szCs w:val="14"/>
                <w:lang w:eastAsia="pl-PL"/>
              </w:rPr>
              <w:t>- Stacja robocza – klient I/Net: 16GB RAM, 256GB SSD, Win 10-pro 64-bit</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615095" w:rsidRPr="00746603" w:rsidRDefault="00615095" w:rsidP="00A766F5">
            <w:pPr>
              <w:shd w:val="clear" w:color="auto" w:fill="FFFFFF"/>
              <w:spacing w:line="245" w:lineRule="exact"/>
              <w:ind w:right="494"/>
              <w:rPr>
                <w:rFonts w:ascii="Century Gothic" w:hAnsi="Century Gothic"/>
                <w:sz w:val="14"/>
                <w:szCs w:val="14"/>
              </w:rPr>
            </w:pPr>
          </w:p>
        </w:tc>
        <w:tc>
          <w:tcPr>
            <w:tcW w:w="1524" w:type="dxa"/>
            <w:vMerge w:val="restart"/>
            <w:tcBorders>
              <w:top w:val="single" w:sz="4" w:space="0" w:color="auto"/>
              <w:left w:val="single" w:sz="6" w:space="0" w:color="00000A"/>
              <w:right w:val="single" w:sz="4" w:space="0" w:color="auto"/>
            </w:tcBorders>
            <w:shd w:val="clear" w:color="auto" w:fill="FFFFFF"/>
          </w:tcPr>
          <w:p w:rsidR="00615095" w:rsidRPr="00746603" w:rsidRDefault="00615095" w:rsidP="00A766F5">
            <w:pPr>
              <w:shd w:val="clear" w:color="auto" w:fill="FFFFFF"/>
              <w:spacing w:line="245" w:lineRule="exact"/>
              <w:ind w:right="53" w:firstLine="115"/>
              <w:jc w:val="center"/>
              <w:rPr>
                <w:rFonts w:ascii="Century Gothic" w:hAnsi="Century Gothic"/>
                <w:color w:val="FF0000"/>
                <w:sz w:val="14"/>
                <w:szCs w:val="14"/>
              </w:rPr>
            </w:pPr>
          </w:p>
          <w:p w:rsidR="00615095" w:rsidRPr="00746603" w:rsidRDefault="00615095" w:rsidP="00A766F5">
            <w:pPr>
              <w:shd w:val="clear" w:color="auto" w:fill="FFFFFF"/>
              <w:spacing w:line="245" w:lineRule="exact"/>
              <w:ind w:right="53" w:firstLine="115"/>
              <w:jc w:val="center"/>
              <w:rPr>
                <w:rFonts w:ascii="Century Gothic" w:hAnsi="Century Gothic"/>
                <w:color w:val="FF0000"/>
                <w:sz w:val="14"/>
                <w:szCs w:val="14"/>
              </w:rPr>
            </w:pPr>
          </w:p>
          <w:p w:rsidR="00615095" w:rsidRPr="00746603" w:rsidRDefault="00615095" w:rsidP="00A766F5">
            <w:pPr>
              <w:shd w:val="clear" w:color="auto" w:fill="FFFFFF"/>
              <w:spacing w:line="245" w:lineRule="exact"/>
              <w:ind w:right="53" w:firstLine="115"/>
              <w:jc w:val="center"/>
              <w:rPr>
                <w:rFonts w:ascii="Century Gothic" w:hAnsi="Century Gothic"/>
                <w:color w:val="FF0000"/>
                <w:sz w:val="14"/>
                <w:szCs w:val="14"/>
              </w:rPr>
            </w:pPr>
          </w:p>
          <w:p w:rsidR="00615095" w:rsidRPr="00746603" w:rsidRDefault="00615095" w:rsidP="00A766F5">
            <w:pPr>
              <w:shd w:val="clear" w:color="auto" w:fill="FFFFFF"/>
              <w:spacing w:line="245" w:lineRule="exact"/>
              <w:ind w:right="53" w:firstLine="115"/>
              <w:jc w:val="center"/>
              <w:rPr>
                <w:rFonts w:ascii="Century Gothic" w:hAnsi="Century Gothic"/>
                <w:color w:val="auto"/>
                <w:sz w:val="14"/>
                <w:szCs w:val="14"/>
              </w:rPr>
            </w:pPr>
            <w:r w:rsidRPr="00746603">
              <w:rPr>
                <w:rFonts w:ascii="Century Gothic" w:hAnsi="Century Gothic"/>
                <w:color w:val="auto"/>
                <w:sz w:val="14"/>
                <w:szCs w:val="14"/>
              </w:rPr>
              <w:t>16</w:t>
            </w:r>
          </w:p>
          <w:p w:rsidR="00615095" w:rsidRPr="00746603" w:rsidRDefault="00615095" w:rsidP="00A766F5">
            <w:pPr>
              <w:shd w:val="clear" w:color="auto" w:fill="FFFFFF"/>
              <w:spacing w:line="245" w:lineRule="exact"/>
              <w:ind w:right="53" w:firstLine="115"/>
              <w:jc w:val="center"/>
              <w:rPr>
                <w:rFonts w:ascii="Century Gothic" w:hAnsi="Century Gothic"/>
                <w:color w:val="FF0000"/>
                <w:sz w:val="14"/>
                <w:szCs w:val="14"/>
              </w:rPr>
            </w:pPr>
          </w:p>
        </w:tc>
        <w:tc>
          <w:tcPr>
            <w:tcW w:w="1394" w:type="dxa"/>
            <w:vMerge w:val="restart"/>
            <w:tcBorders>
              <w:top w:val="single" w:sz="4" w:space="0" w:color="auto"/>
              <w:left w:val="single" w:sz="4" w:space="0" w:color="auto"/>
              <w:right w:val="single" w:sz="6" w:space="0" w:color="00000A"/>
            </w:tcBorders>
            <w:shd w:val="clear" w:color="auto" w:fill="FFFFFF"/>
          </w:tcPr>
          <w:p w:rsidR="00615095" w:rsidRPr="00746603" w:rsidRDefault="00615095" w:rsidP="00A766F5">
            <w:pPr>
              <w:shd w:val="clear" w:color="auto" w:fill="FFFFFF"/>
              <w:rPr>
                <w:rFonts w:ascii="Century Gothic" w:hAnsi="Century Gothic"/>
                <w:sz w:val="14"/>
                <w:szCs w:val="14"/>
              </w:rPr>
            </w:pPr>
          </w:p>
        </w:tc>
        <w:tc>
          <w:tcPr>
            <w:tcW w:w="1273" w:type="dxa"/>
            <w:vMerge w:val="restart"/>
            <w:tcBorders>
              <w:top w:val="single" w:sz="4" w:space="0" w:color="auto"/>
              <w:left w:val="single" w:sz="6" w:space="0" w:color="00000A"/>
              <w:right w:val="single" w:sz="4" w:space="0" w:color="auto"/>
            </w:tcBorders>
            <w:shd w:val="clear" w:color="auto" w:fill="FFFFFF"/>
          </w:tcPr>
          <w:p w:rsidR="00615095" w:rsidRPr="00746603" w:rsidRDefault="00615095" w:rsidP="00A766F5">
            <w:pPr>
              <w:shd w:val="clear" w:color="auto" w:fill="FFFFFF"/>
              <w:jc w:val="center"/>
              <w:rPr>
                <w:rFonts w:ascii="Century Gothic" w:eastAsia="Times New Roman" w:hAnsi="Century Gothic"/>
                <w:sz w:val="14"/>
                <w:szCs w:val="14"/>
              </w:rPr>
            </w:pPr>
          </w:p>
        </w:tc>
        <w:tc>
          <w:tcPr>
            <w:tcW w:w="1843" w:type="dxa"/>
            <w:vMerge w:val="restart"/>
            <w:tcBorders>
              <w:top w:val="single" w:sz="4" w:space="0" w:color="auto"/>
              <w:left w:val="single" w:sz="4" w:space="0" w:color="auto"/>
              <w:right w:val="single" w:sz="6" w:space="0" w:color="00000A"/>
            </w:tcBorders>
            <w:shd w:val="clear" w:color="auto" w:fill="FFFFFF"/>
          </w:tcPr>
          <w:p w:rsidR="00615095" w:rsidRPr="00746603" w:rsidRDefault="00615095" w:rsidP="00A766F5">
            <w:pPr>
              <w:shd w:val="clear" w:color="auto" w:fill="FFFFFF"/>
              <w:jc w:val="center"/>
              <w:rPr>
                <w:rFonts w:ascii="Century Gothic" w:eastAsia="Times New Roman" w:hAnsi="Century Gothic"/>
                <w:sz w:val="14"/>
                <w:szCs w:val="14"/>
              </w:rPr>
            </w:pPr>
          </w:p>
        </w:tc>
      </w:tr>
      <w:tr w:rsidR="00615095" w:rsidRPr="00F07CD1" w:rsidTr="00615095">
        <w:trPr>
          <w:trHeight w:hRule="exact" w:val="439"/>
        </w:trPr>
        <w:tc>
          <w:tcPr>
            <w:tcW w:w="372" w:type="dxa"/>
            <w:vMerge/>
            <w:tcBorders>
              <w:left w:val="single" w:sz="6" w:space="0" w:color="00000A"/>
              <w:right w:val="single" w:sz="6" w:space="0" w:color="00000A"/>
            </w:tcBorders>
            <w:shd w:val="clear" w:color="auto" w:fill="FFFFFF"/>
          </w:tcPr>
          <w:p w:rsidR="00615095" w:rsidRPr="00746603" w:rsidRDefault="00615095" w:rsidP="00A766F5">
            <w:pPr>
              <w:shd w:val="clear" w:color="auto" w:fill="FFFFFF"/>
              <w:ind w:left="62"/>
              <w:rPr>
                <w:rFonts w:ascii="Century Gothic" w:hAnsi="Century Gothic"/>
                <w:sz w:val="14"/>
                <w:szCs w:val="14"/>
              </w:rPr>
            </w:pP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615095" w:rsidRPr="00746603" w:rsidRDefault="00615095" w:rsidP="005674CF">
            <w:pPr>
              <w:rPr>
                <w:rFonts w:ascii="Century Gothic" w:hAnsi="Century Gothic"/>
                <w:i/>
                <w:iCs/>
                <w:sz w:val="14"/>
                <w:szCs w:val="14"/>
                <w:lang w:eastAsia="pl-PL"/>
              </w:rPr>
            </w:pPr>
            <w:r w:rsidRPr="00746603">
              <w:rPr>
                <w:rFonts w:ascii="Century Gothic" w:hAnsi="Century Gothic"/>
                <w:i/>
                <w:iCs/>
                <w:sz w:val="14"/>
                <w:szCs w:val="14"/>
                <w:lang w:eastAsia="pl-PL"/>
              </w:rPr>
              <w:t>Monitor LCD 27</w:t>
            </w:r>
          </w:p>
          <w:p w:rsidR="00615095" w:rsidRPr="00746603" w:rsidRDefault="00615095" w:rsidP="005674CF">
            <w:pPr>
              <w:rPr>
                <w:rFonts w:ascii="Century Gothic" w:hAnsi="Century Gothic"/>
                <w:i/>
                <w:iCs/>
                <w:sz w:val="14"/>
                <w:szCs w:val="14"/>
                <w:lang w:eastAsia="pl-PL"/>
              </w:rPr>
            </w:pPr>
          </w:p>
          <w:p w:rsidR="00615095" w:rsidRPr="00746603" w:rsidRDefault="00615095" w:rsidP="005674CF">
            <w:pPr>
              <w:rPr>
                <w:rFonts w:ascii="Century Gothic" w:hAnsi="Century Gothic"/>
                <w:i/>
                <w:iCs/>
                <w:sz w:val="14"/>
                <w:szCs w:val="14"/>
                <w:lang w:eastAsia="pl-PL"/>
              </w:rPr>
            </w:pPr>
          </w:p>
          <w:p w:rsidR="00615095" w:rsidRPr="00746603" w:rsidRDefault="00615095" w:rsidP="005674CF">
            <w:pPr>
              <w:rPr>
                <w:rFonts w:ascii="Century Gothic" w:hAnsi="Century Gothic"/>
                <w:i/>
                <w:iCs/>
                <w:sz w:val="14"/>
                <w:szCs w:val="14"/>
                <w:lang w:eastAsia="pl-PL"/>
              </w:rPr>
            </w:pPr>
          </w:p>
          <w:p w:rsidR="00615095" w:rsidRPr="00746603" w:rsidRDefault="00615095" w:rsidP="005674CF">
            <w:pPr>
              <w:rPr>
                <w:rFonts w:ascii="Century Gothic" w:hAnsi="Century Gothic"/>
                <w:i/>
                <w:iCs/>
                <w:sz w:val="14"/>
                <w:szCs w:val="14"/>
                <w:lang w:eastAsia="pl-PL"/>
              </w:rPr>
            </w:pPr>
          </w:p>
          <w:p w:rsidR="00615095" w:rsidRPr="00746603" w:rsidRDefault="00615095" w:rsidP="005674CF">
            <w:pPr>
              <w:rPr>
                <w:rFonts w:ascii="Century Gothic" w:hAnsi="Century Gothic"/>
                <w:i/>
                <w:iCs/>
                <w:sz w:val="14"/>
                <w:szCs w:val="14"/>
                <w:lang w:eastAsia="pl-PL"/>
              </w:rPr>
            </w:pPr>
          </w:p>
          <w:p w:rsidR="00615095" w:rsidRPr="00746603" w:rsidRDefault="00615095" w:rsidP="005674CF">
            <w:pPr>
              <w:rPr>
                <w:rFonts w:ascii="Century Gothic" w:hAnsi="Century Gothic"/>
                <w:i/>
                <w:iCs/>
                <w:sz w:val="14"/>
                <w:szCs w:val="14"/>
                <w:lang w:eastAsia="pl-PL"/>
              </w:rPr>
            </w:pPr>
          </w:p>
          <w:p w:rsidR="00615095" w:rsidRPr="00746603" w:rsidRDefault="00615095" w:rsidP="005674CF">
            <w:pPr>
              <w:rPr>
                <w:rFonts w:ascii="Century Gothic" w:hAnsi="Century Gothic"/>
                <w:i/>
                <w:iCs/>
                <w:sz w:val="14"/>
                <w:szCs w:val="14"/>
                <w:lang w:eastAsia="pl-PL"/>
              </w:rPr>
            </w:pPr>
          </w:p>
          <w:p w:rsidR="00615095" w:rsidRPr="00746603" w:rsidRDefault="00615095" w:rsidP="005674CF">
            <w:pPr>
              <w:rPr>
                <w:rFonts w:ascii="Century Gothic" w:hAnsi="Century Gothic"/>
                <w:i/>
                <w:iCs/>
                <w:sz w:val="14"/>
                <w:szCs w:val="14"/>
                <w:lang w:eastAsia="pl-PL"/>
              </w:rPr>
            </w:pPr>
          </w:p>
          <w:p w:rsidR="00615095" w:rsidRPr="00746603" w:rsidRDefault="00615095" w:rsidP="005674CF">
            <w:pPr>
              <w:rPr>
                <w:rFonts w:ascii="Century Gothic" w:hAnsi="Century Gothic"/>
                <w:i/>
                <w:iCs/>
                <w:sz w:val="14"/>
                <w:szCs w:val="14"/>
                <w:lang w:eastAsia="pl-PL"/>
              </w:rPr>
            </w:pPr>
          </w:p>
          <w:p w:rsidR="00615095" w:rsidRPr="00746603" w:rsidRDefault="00615095" w:rsidP="005674CF">
            <w:pPr>
              <w:rPr>
                <w:rFonts w:ascii="Century Gothic" w:hAnsi="Century Gothic"/>
                <w:i/>
                <w:iCs/>
                <w:sz w:val="14"/>
                <w:szCs w:val="14"/>
                <w:lang w:eastAsia="pl-PL"/>
              </w:rPr>
            </w:pPr>
          </w:p>
          <w:p w:rsidR="00615095" w:rsidRPr="00746603" w:rsidRDefault="00615095" w:rsidP="005674CF">
            <w:pPr>
              <w:rPr>
                <w:rFonts w:ascii="Century Gothic" w:hAnsi="Century Gothic"/>
                <w:i/>
                <w:iCs/>
                <w:sz w:val="14"/>
                <w:szCs w:val="14"/>
                <w:lang w:eastAsia="pl-PL"/>
              </w:rPr>
            </w:pPr>
          </w:p>
          <w:p w:rsidR="00615095" w:rsidRPr="00746603" w:rsidRDefault="00615095" w:rsidP="005674CF">
            <w:pPr>
              <w:rPr>
                <w:rFonts w:ascii="Century Gothic" w:hAnsi="Century Gothic"/>
                <w:i/>
                <w:iCs/>
                <w:sz w:val="14"/>
                <w:szCs w:val="14"/>
                <w:lang w:eastAsia="pl-PL"/>
              </w:rPr>
            </w:pPr>
          </w:p>
          <w:p w:rsidR="00615095" w:rsidRPr="00746603" w:rsidRDefault="00615095" w:rsidP="005674CF">
            <w:pPr>
              <w:rPr>
                <w:rFonts w:ascii="Century Gothic" w:hAnsi="Century Gothic"/>
                <w:i/>
                <w:iCs/>
                <w:sz w:val="14"/>
                <w:szCs w:val="14"/>
                <w:lang w:eastAsia="pl-PL"/>
              </w:rPr>
            </w:pPr>
          </w:p>
          <w:p w:rsidR="00615095" w:rsidRPr="00746603" w:rsidRDefault="00615095" w:rsidP="005674CF">
            <w:pPr>
              <w:rPr>
                <w:rFonts w:ascii="Century Gothic" w:hAnsi="Century Gothic"/>
                <w:i/>
                <w:iCs/>
                <w:sz w:val="14"/>
                <w:szCs w:val="14"/>
                <w:lang w:eastAsia="pl-PL"/>
              </w:rPr>
            </w:pP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615095" w:rsidRPr="00746603" w:rsidRDefault="00615095" w:rsidP="00A766F5">
            <w:pPr>
              <w:shd w:val="clear" w:color="auto" w:fill="FFFFFF"/>
              <w:spacing w:line="245" w:lineRule="exact"/>
              <w:ind w:right="494"/>
              <w:rPr>
                <w:rFonts w:ascii="Century Gothic" w:hAnsi="Century Gothic"/>
                <w:sz w:val="14"/>
                <w:szCs w:val="14"/>
              </w:rPr>
            </w:pPr>
          </w:p>
        </w:tc>
        <w:tc>
          <w:tcPr>
            <w:tcW w:w="1524" w:type="dxa"/>
            <w:vMerge/>
            <w:tcBorders>
              <w:left w:val="single" w:sz="6" w:space="0" w:color="00000A"/>
              <w:right w:val="single" w:sz="4" w:space="0" w:color="auto"/>
            </w:tcBorders>
            <w:shd w:val="clear" w:color="auto" w:fill="FFFFFF"/>
          </w:tcPr>
          <w:p w:rsidR="00615095" w:rsidRPr="00746603" w:rsidRDefault="00615095" w:rsidP="00A766F5">
            <w:pPr>
              <w:shd w:val="clear" w:color="auto" w:fill="FFFFFF"/>
              <w:spacing w:line="245" w:lineRule="exact"/>
              <w:ind w:right="53" w:firstLine="115"/>
              <w:jc w:val="center"/>
              <w:rPr>
                <w:rFonts w:ascii="Century Gothic" w:hAnsi="Century Gothic"/>
                <w:color w:val="FF0000"/>
                <w:sz w:val="14"/>
                <w:szCs w:val="14"/>
              </w:rPr>
            </w:pPr>
          </w:p>
        </w:tc>
        <w:tc>
          <w:tcPr>
            <w:tcW w:w="1394" w:type="dxa"/>
            <w:vMerge/>
            <w:tcBorders>
              <w:left w:val="single" w:sz="4" w:space="0" w:color="auto"/>
              <w:right w:val="single" w:sz="6" w:space="0" w:color="00000A"/>
            </w:tcBorders>
            <w:shd w:val="clear" w:color="auto" w:fill="FFFFFF"/>
          </w:tcPr>
          <w:p w:rsidR="00615095" w:rsidRPr="00746603" w:rsidRDefault="00615095" w:rsidP="00A766F5">
            <w:pPr>
              <w:shd w:val="clear" w:color="auto" w:fill="FFFFFF"/>
              <w:rPr>
                <w:rFonts w:ascii="Century Gothic" w:hAnsi="Century Gothic"/>
                <w:sz w:val="14"/>
                <w:szCs w:val="14"/>
              </w:rPr>
            </w:pPr>
          </w:p>
        </w:tc>
        <w:tc>
          <w:tcPr>
            <w:tcW w:w="1273" w:type="dxa"/>
            <w:vMerge/>
            <w:tcBorders>
              <w:left w:val="single" w:sz="6" w:space="0" w:color="00000A"/>
              <w:right w:val="single" w:sz="4" w:space="0" w:color="auto"/>
            </w:tcBorders>
            <w:shd w:val="clear" w:color="auto" w:fill="FFFFFF"/>
          </w:tcPr>
          <w:p w:rsidR="00615095" w:rsidRPr="00746603" w:rsidRDefault="00615095" w:rsidP="00A766F5">
            <w:pPr>
              <w:shd w:val="clear" w:color="auto" w:fill="FFFFFF"/>
              <w:jc w:val="center"/>
              <w:rPr>
                <w:rFonts w:ascii="Century Gothic" w:eastAsia="Times New Roman" w:hAnsi="Century Gothic"/>
                <w:sz w:val="14"/>
                <w:szCs w:val="14"/>
              </w:rPr>
            </w:pPr>
          </w:p>
        </w:tc>
        <w:tc>
          <w:tcPr>
            <w:tcW w:w="1843" w:type="dxa"/>
            <w:vMerge/>
            <w:tcBorders>
              <w:left w:val="single" w:sz="4" w:space="0" w:color="auto"/>
              <w:right w:val="single" w:sz="6" w:space="0" w:color="00000A"/>
            </w:tcBorders>
            <w:shd w:val="clear" w:color="auto" w:fill="FFFFFF"/>
          </w:tcPr>
          <w:p w:rsidR="00615095" w:rsidRPr="00746603" w:rsidRDefault="00615095" w:rsidP="00A766F5">
            <w:pPr>
              <w:shd w:val="clear" w:color="auto" w:fill="FFFFFF"/>
              <w:jc w:val="center"/>
              <w:rPr>
                <w:rFonts w:ascii="Century Gothic" w:eastAsia="Times New Roman" w:hAnsi="Century Gothic"/>
                <w:sz w:val="14"/>
                <w:szCs w:val="14"/>
              </w:rPr>
            </w:pPr>
          </w:p>
        </w:tc>
      </w:tr>
      <w:tr w:rsidR="00615095" w:rsidRPr="00F07CD1" w:rsidTr="00615095">
        <w:trPr>
          <w:trHeight w:hRule="exact" w:val="315"/>
        </w:trPr>
        <w:tc>
          <w:tcPr>
            <w:tcW w:w="372" w:type="dxa"/>
            <w:vMerge/>
            <w:tcBorders>
              <w:left w:val="single" w:sz="6" w:space="0" w:color="00000A"/>
              <w:right w:val="single" w:sz="6" w:space="0" w:color="00000A"/>
            </w:tcBorders>
            <w:shd w:val="clear" w:color="auto" w:fill="FFFFFF"/>
          </w:tcPr>
          <w:p w:rsidR="00615095" w:rsidRPr="00746603" w:rsidRDefault="00615095" w:rsidP="00A766F5">
            <w:pPr>
              <w:shd w:val="clear" w:color="auto" w:fill="FFFFFF"/>
              <w:ind w:left="62"/>
              <w:rPr>
                <w:rFonts w:ascii="Century Gothic" w:hAnsi="Century Gothic"/>
                <w:sz w:val="14"/>
                <w:szCs w:val="14"/>
              </w:rPr>
            </w:pP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615095" w:rsidRPr="00746603" w:rsidRDefault="00615095" w:rsidP="005674CF">
            <w:pPr>
              <w:rPr>
                <w:rFonts w:ascii="Century Gothic" w:hAnsi="Century Gothic"/>
                <w:i/>
                <w:iCs/>
                <w:sz w:val="14"/>
                <w:szCs w:val="14"/>
                <w:lang w:eastAsia="pl-PL"/>
              </w:rPr>
            </w:pPr>
            <w:r w:rsidRPr="00746603">
              <w:rPr>
                <w:rFonts w:ascii="Century Gothic" w:hAnsi="Century Gothic"/>
                <w:i/>
                <w:iCs/>
                <w:sz w:val="14"/>
                <w:szCs w:val="14"/>
                <w:lang w:eastAsia="pl-PL"/>
              </w:rPr>
              <w:t>MS Server CAL</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615095" w:rsidRPr="00746603" w:rsidRDefault="00615095" w:rsidP="00A766F5">
            <w:pPr>
              <w:shd w:val="clear" w:color="auto" w:fill="FFFFFF"/>
              <w:spacing w:line="245" w:lineRule="exact"/>
              <w:ind w:right="494"/>
              <w:rPr>
                <w:rFonts w:ascii="Century Gothic" w:hAnsi="Century Gothic"/>
                <w:sz w:val="14"/>
                <w:szCs w:val="14"/>
              </w:rPr>
            </w:pPr>
          </w:p>
        </w:tc>
        <w:tc>
          <w:tcPr>
            <w:tcW w:w="1524" w:type="dxa"/>
            <w:vMerge/>
            <w:tcBorders>
              <w:left w:val="single" w:sz="6" w:space="0" w:color="00000A"/>
              <w:right w:val="single" w:sz="4" w:space="0" w:color="auto"/>
            </w:tcBorders>
            <w:shd w:val="clear" w:color="auto" w:fill="FFFFFF"/>
          </w:tcPr>
          <w:p w:rsidR="00615095" w:rsidRPr="00746603" w:rsidRDefault="00615095" w:rsidP="00A766F5">
            <w:pPr>
              <w:shd w:val="clear" w:color="auto" w:fill="FFFFFF"/>
              <w:spacing w:line="245" w:lineRule="exact"/>
              <w:ind w:right="53" w:firstLine="115"/>
              <w:jc w:val="center"/>
              <w:rPr>
                <w:rFonts w:ascii="Century Gothic" w:hAnsi="Century Gothic"/>
                <w:color w:val="FF0000"/>
                <w:sz w:val="14"/>
                <w:szCs w:val="14"/>
              </w:rPr>
            </w:pPr>
          </w:p>
        </w:tc>
        <w:tc>
          <w:tcPr>
            <w:tcW w:w="1394" w:type="dxa"/>
            <w:vMerge/>
            <w:tcBorders>
              <w:left w:val="single" w:sz="4" w:space="0" w:color="auto"/>
              <w:right w:val="single" w:sz="6" w:space="0" w:color="00000A"/>
            </w:tcBorders>
            <w:shd w:val="clear" w:color="auto" w:fill="FFFFFF"/>
          </w:tcPr>
          <w:p w:rsidR="00615095" w:rsidRPr="00746603" w:rsidRDefault="00615095" w:rsidP="00A766F5">
            <w:pPr>
              <w:shd w:val="clear" w:color="auto" w:fill="FFFFFF"/>
              <w:rPr>
                <w:rFonts w:ascii="Century Gothic" w:hAnsi="Century Gothic"/>
                <w:sz w:val="14"/>
                <w:szCs w:val="14"/>
              </w:rPr>
            </w:pPr>
          </w:p>
        </w:tc>
        <w:tc>
          <w:tcPr>
            <w:tcW w:w="1273" w:type="dxa"/>
            <w:vMerge/>
            <w:tcBorders>
              <w:left w:val="single" w:sz="6" w:space="0" w:color="00000A"/>
              <w:right w:val="single" w:sz="4" w:space="0" w:color="auto"/>
            </w:tcBorders>
            <w:shd w:val="clear" w:color="auto" w:fill="FFFFFF"/>
          </w:tcPr>
          <w:p w:rsidR="00615095" w:rsidRPr="00746603" w:rsidRDefault="00615095" w:rsidP="00A766F5">
            <w:pPr>
              <w:shd w:val="clear" w:color="auto" w:fill="FFFFFF"/>
              <w:jc w:val="center"/>
              <w:rPr>
                <w:rFonts w:ascii="Century Gothic" w:eastAsia="Times New Roman" w:hAnsi="Century Gothic"/>
                <w:sz w:val="14"/>
                <w:szCs w:val="14"/>
              </w:rPr>
            </w:pPr>
          </w:p>
        </w:tc>
        <w:tc>
          <w:tcPr>
            <w:tcW w:w="1843" w:type="dxa"/>
            <w:vMerge/>
            <w:tcBorders>
              <w:left w:val="single" w:sz="4" w:space="0" w:color="auto"/>
              <w:right w:val="single" w:sz="6" w:space="0" w:color="00000A"/>
            </w:tcBorders>
            <w:shd w:val="clear" w:color="auto" w:fill="FFFFFF"/>
          </w:tcPr>
          <w:p w:rsidR="00615095" w:rsidRPr="00746603" w:rsidRDefault="00615095" w:rsidP="00A766F5">
            <w:pPr>
              <w:shd w:val="clear" w:color="auto" w:fill="FFFFFF"/>
              <w:jc w:val="center"/>
              <w:rPr>
                <w:rFonts w:ascii="Century Gothic" w:eastAsia="Times New Roman" w:hAnsi="Century Gothic"/>
                <w:sz w:val="14"/>
                <w:szCs w:val="14"/>
              </w:rPr>
            </w:pPr>
          </w:p>
        </w:tc>
      </w:tr>
      <w:tr w:rsidR="00615095" w:rsidRPr="00F07CD1" w:rsidTr="00615095">
        <w:trPr>
          <w:trHeight w:hRule="exact" w:val="375"/>
        </w:trPr>
        <w:tc>
          <w:tcPr>
            <w:tcW w:w="372" w:type="dxa"/>
            <w:vMerge/>
            <w:tcBorders>
              <w:left w:val="single" w:sz="6" w:space="0" w:color="00000A"/>
              <w:right w:val="single" w:sz="6" w:space="0" w:color="00000A"/>
            </w:tcBorders>
            <w:shd w:val="clear" w:color="auto" w:fill="FFFFFF"/>
          </w:tcPr>
          <w:p w:rsidR="00615095" w:rsidRPr="00746603" w:rsidRDefault="00615095" w:rsidP="00A766F5">
            <w:pPr>
              <w:shd w:val="clear" w:color="auto" w:fill="FFFFFF"/>
              <w:ind w:left="62"/>
              <w:rPr>
                <w:rFonts w:ascii="Century Gothic" w:hAnsi="Century Gothic"/>
                <w:sz w:val="14"/>
                <w:szCs w:val="14"/>
              </w:rPr>
            </w:pP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615095" w:rsidRPr="00746603" w:rsidRDefault="00615095" w:rsidP="005674CF">
            <w:pPr>
              <w:rPr>
                <w:rFonts w:ascii="Century Gothic" w:hAnsi="Century Gothic"/>
                <w:i/>
                <w:iCs/>
                <w:sz w:val="14"/>
                <w:szCs w:val="14"/>
                <w:lang w:eastAsia="pl-PL"/>
              </w:rPr>
            </w:pPr>
            <w:r w:rsidRPr="00746603">
              <w:rPr>
                <w:rFonts w:ascii="Century Gothic" w:hAnsi="Century Gothic"/>
                <w:i/>
                <w:iCs/>
                <w:sz w:val="14"/>
                <w:szCs w:val="14"/>
                <w:lang w:eastAsia="pl-PL"/>
              </w:rPr>
              <w:t>SQL CAL</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615095" w:rsidRPr="00746603" w:rsidRDefault="00615095" w:rsidP="00A766F5">
            <w:pPr>
              <w:shd w:val="clear" w:color="auto" w:fill="FFFFFF"/>
              <w:spacing w:line="245" w:lineRule="exact"/>
              <w:ind w:right="494"/>
              <w:rPr>
                <w:rFonts w:ascii="Century Gothic" w:hAnsi="Century Gothic"/>
                <w:sz w:val="14"/>
                <w:szCs w:val="14"/>
              </w:rPr>
            </w:pPr>
          </w:p>
        </w:tc>
        <w:tc>
          <w:tcPr>
            <w:tcW w:w="1524" w:type="dxa"/>
            <w:vMerge/>
            <w:tcBorders>
              <w:left w:val="single" w:sz="6" w:space="0" w:color="00000A"/>
              <w:right w:val="single" w:sz="4" w:space="0" w:color="auto"/>
            </w:tcBorders>
            <w:shd w:val="clear" w:color="auto" w:fill="FFFFFF"/>
          </w:tcPr>
          <w:p w:rsidR="00615095" w:rsidRPr="00746603" w:rsidRDefault="00615095" w:rsidP="00A766F5">
            <w:pPr>
              <w:shd w:val="clear" w:color="auto" w:fill="FFFFFF"/>
              <w:spacing w:line="245" w:lineRule="exact"/>
              <w:ind w:right="53" w:firstLine="115"/>
              <w:jc w:val="center"/>
              <w:rPr>
                <w:rFonts w:ascii="Century Gothic" w:hAnsi="Century Gothic"/>
                <w:color w:val="FF0000"/>
                <w:sz w:val="14"/>
                <w:szCs w:val="14"/>
              </w:rPr>
            </w:pPr>
          </w:p>
        </w:tc>
        <w:tc>
          <w:tcPr>
            <w:tcW w:w="1394" w:type="dxa"/>
            <w:vMerge/>
            <w:tcBorders>
              <w:left w:val="single" w:sz="4" w:space="0" w:color="auto"/>
              <w:right w:val="single" w:sz="6" w:space="0" w:color="00000A"/>
            </w:tcBorders>
            <w:shd w:val="clear" w:color="auto" w:fill="FFFFFF"/>
          </w:tcPr>
          <w:p w:rsidR="00615095" w:rsidRPr="00746603" w:rsidRDefault="00615095" w:rsidP="00A766F5">
            <w:pPr>
              <w:shd w:val="clear" w:color="auto" w:fill="FFFFFF"/>
              <w:rPr>
                <w:rFonts w:ascii="Century Gothic" w:hAnsi="Century Gothic"/>
                <w:sz w:val="14"/>
                <w:szCs w:val="14"/>
              </w:rPr>
            </w:pPr>
          </w:p>
        </w:tc>
        <w:tc>
          <w:tcPr>
            <w:tcW w:w="1273" w:type="dxa"/>
            <w:vMerge/>
            <w:tcBorders>
              <w:left w:val="single" w:sz="6" w:space="0" w:color="00000A"/>
              <w:right w:val="single" w:sz="4" w:space="0" w:color="auto"/>
            </w:tcBorders>
            <w:shd w:val="clear" w:color="auto" w:fill="FFFFFF"/>
          </w:tcPr>
          <w:p w:rsidR="00615095" w:rsidRPr="00746603" w:rsidRDefault="00615095" w:rsidP="00A766F5">
            <w:pPr>
              <w:shd w:val="clear" w:color="auto" w:fill="FFFFFF"/>
              <w:jc w:val="center"/>
              <w:rPr>
                <w:rFonts w:ascii="Century Gothic" w:eastAsia="Times New Roman" w:hAnsi="Century Gothic"/>
                <w:sz w:val="14"/>
                <w:szCs w:val="14"/>
              </w:rPr>
            </w:pPr>
          </w:p>
        </w:tc>
        <w:tc>
          <w:tcPr>
            <w:tcW w:w="1843" w:type="dxa"/>
            <w:vMerge/>
            <w:tcBorders>
              <w:left w:val="single" w:sz="4" w:space="0" w:color="auto"/>
              <w:right w:val="single" w:sz="6" w:space="0" w:color="00000A"/>
            </w:tcBorders>
            <w:shd w:val="clear" w:color="auto" w:fill="FFFFFF"/>
          </w:tcPr>
          <w:p w:rsidR="00615095" w:rsidRPr="00746603" w:rsidRDefault="00615095" w:rsidP="00A766F5">
            <w:pPr>
              <w:shd w:val="clear" w:color="auto" w:fill="FFFFFF"/>
              <w:jc w:val="center"/>
              <w:rPr>
                <w:rFonts w:ascii="Century Gothic" w:eastAsia="Times New Roman" w:hAnsi="Century Gothic"/>
                <w:sz w:val="14"/>
                <w:szCs w:val="14"/>
              </w:rPr>
            </w:pPr>
          </w:p>
        </w:tc>
      </w:tr>
      <w:tr w:rsidR="00506503" w:rsidRPr="00F07CD1" w:rsidTr="00A96054">
        <w:trPr>
          <w:trHeight w:hRule="exact" w:val="1260"/>
        </w:trPr>
        <w:tc>
          <w:tcPr>
            <w:tcW w:w="372" w:type="dxa"/>
            <w:vMerge w:val="restart"/>
            <w:tcBorders>
              <w:top w:val="single" w:sz="4" w:space="0" w:color="auto"/>
              <w:left w:val="single" w:sz="6" w:space="0" w:color="00000A"/>
              <w:right w:val="single" w:sz="6" w:space="0" w:color="00000A"/>
            </w:tcBorders>
            <w:shd w:val="clear" w:color="auto" w:fill="FFFFFF"/>
          </w:tcPr>
          <w:p w:rsidR="00506503" w:rsidRPr="00746603" w:rsidRDefault="00506503" w:rsidP="00A766F5">
            <w:pPr>
              <w:shd w:val="clear" w:color="auto" w:fill="FFFFFF"/>
              <w:ind w:left="62"/>
              <w:rPr>
                <w:rFonts w:ascii="Century Gothic" w:hAnsi="Century Gothic"/>
                <w:sz w:val="14"/>
                <w:szCs w:val="14"/>
              </w:rPr>
            </w:pPr>
            <w:r w:rsidRPr="00746603">
              <w:rPr>
                <w:rFonts w:ascii="Century Gothic" w:hAnsi="Century Gothic"/>
                <w:sz w:val="14"/>
                <w:szCs w:val="14"/>
              </w:rPr>
              <w:t>3</w:t>
            </w: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506503" w:rsidRPr="00746603" w:rsidRDefault="00506503" w:rsidP="00615095">
            <w:pPr>
              <w:rPr>
                <w:rFonts w:ascii="Century Gothic" w:hAnsi="Century Gothic"/>
                <w:i/>
                <w:iCs/>
                <w:sz w:val="14"/>
                <w:szCs w:val="14"/>
                <w:lang w:eastAsia="pl-PL"/>
              </w:rPr>
            </w:pPr>
            <w:r w:rsidRPr="00746603">
              <w:rPr>
                <w:rFonts w:ascii="Century Gothic" w:hAnsi="Century Gothic"/>
                <w:i/>
                <w:iCs/>
                <w:sz w:val="14"/>
                <w:szCs w:val="14"/>
                <w:lang w:eastAsia="pl-PL"/>
              </w:rPr>
              <w:t>Zestaw Typ B:</w:t>
            </w:r>
          </w:p>
          <w:p w:rsidR="00506503" w:rsidRPr="00746603" w:rsidRDefault="00506503" w:rsidP="00615095">
            <w:pPr>
              <w:shd w:val="clear" w:color="auto" w:fill="FFFFFF"/>
              <w:spacing w:line="245" w:lineRule="exact"/>
              <w:ind w:right="494"/>
              <w:rPr>
                <w:rFonts w:ascii="Century Gothic" w:hAnsi="Century Gothic"/>
                <w:sz w:val="14"/>
                <w:szCs w:val="14"/>
              </w:rPr>
            </w:pPr>
            <w:r w:rsidRPr="00746603">
              <w:rPr>
                <w:rFonts w:ascii="Century Gothic" w:hAnsi="Century Gothic"/>
                <w:i/>
                <w:iCs/>
                <w:sz w:val="14"/>
                <w:szCs w:val="14"/>
                <w:lang w:eastAsia="pl-PL"/>
              </w:rPr>
              <w:t>- Stacja robocza – klient I/Net: 16GB RAM, 256GB SSD, Win 10-pro 64-bit</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506503" w:rsidRPr="00746603" w:rsidRDefault="00506503" w:rsidP="00A766F5">
            <w:pPr>
              <w:shd w:val="clear" w:color="auto" w:fill="FFFFFF"/>
              <w:spacing w:line="245" w:lineRule="exact"/>
              <w:ind w:right="494"/>
              <w:rPr>
                <w:rFonts w:ascii="Century Gothic" w:hAnsi="Century Gothic"/>
                <w:sz w:val="14"/>
                <w:szCs w:val="14"/>
              </w:rPr>
            </w:pPr>
          </w:p>
        </w:tc>
        <w:tc>
          <w:tcPr>
            <w:tcW w:w="1524" w:type="dxa"/>
            <w:vMerge w:val="restart"/>
            <w:tcBorders>
              <w:top w:val="single" w:sz="4" w:space="0" w:color="auto"/>
              <w:left w:val="single" w:sz="6" w:space="0" w:color="00000A"/>
              <w:right w:val="single" w:sz="6" w:space="0" w:color="00000A"/>
            </w:tcBorders>
            <w:shd w:val="clear" w:color="auto" w:fill="FFFFFF"/>
          </w:tcPr>
          <w:p w:rsidR="00506503" w:rsidRPr="00746603" w:rsidRDefault="00506503" w:rsidP="00A766F5">
            <w:pPr>
              <w:shd w:val="clear" w:color="auto" w:fill="FFFFFF"/>
              <w:spacing w:line="245" w:lineRule="exact"/>
              <w:ind w:right="53" w:firstLine="115"/>
              <w:jc w:val="center"/>
              <w:rPr>
                <w:rFonts w:ascii="Century Gothic" w:hAnsi="Century Gothic"/>
                <w:color w:val="FF0000"/>
                <w:sz w:val="14"/>
                <w:szCs w:val="14"/>
              </w:rPr>
            </w:pPr>
          </w:p>
          <w:p w:rsidR="00506503" w:rsidRPr="00746603" w:rsidRDefault="00506503" w:rsidP="00A766F5">
            <w:pPr>
              <w:shd w:val="clear" w:color="auto" w:fill="FFFFFF"/>
              <w:spacing w:line="245" w:lineRule="exact"/>
              <w:ind w:right="53" w:firstLine="115"/>
              <w:jc w:val="center"/>
              <w:rPr>
                <w:rFonts w:ascii="Century Gothic" w:hAnsi="Century Gothic"/>
                <w:color w:val="FF0000"/>
                <w:sz w:val="14"/>
                <w:szCs w:val="14"/>
              </w:rPr>
            </w:pPr>
          </w:p>
          <w:p w:rsidR="00506503" w:rsidRPr="00746603" w:rsidRDefault="00506503" w:rsidP="00A766F5">
            <w:pPr>
              <w:shd w:val="clear" w:color="auto" w:fill="FFFFFF"/>
              <w:spacing w:line="245" w:lineRule="exact"/>
              <w:ind w:right="53" w:firstLine="115"/>
              <w:jc w:val="center"/>
              <w:rPr>
                <w:rFonts w:ascii="Century Gothic" w:hAnsi="Century Gothic"/>
                <w:color w:val="FF0000"/>
                <w:sz w:val="14"/>
                <w:szCs w:val="14"/>
              </w:rPr>
            </w:pPr>
          </w:p>
          <w:p w:rsidR="00506503" w:rsidRPr="00746603" w:rsidRDefault="00506503" w:rsidP="00A766F5">
            <w:pPr>
              <w:shd w:val="clear" w:color="auto" w:fill="FFFFFF"/>
              <w:spacing w:line="245" w:lineRule="exact"/>
              <w:ind w:right="53" w:firstLine="115"/>
              <w:jc w:val="center"/>
              <w:rPr>
                <w:rFonts w:ascii="Century Gothic" w:hAnsi="Century Gothic"/>
                <w:color w:val="FF0000"/>
                <w:sz w:val="14"/>
                <w:szCs w:val="14"/>
              </w:rPr>
            </w:pPr>
          </w:p>
          <w:p w:rsidR="00506503" w:rsidRPr="00746603" w:rsidRDefault="00506503" w:rsidP="00A766F5">
            <w:pPr>
              <w:shd w:val="clear" w:color="auto" w:fill="FFFFFF"/>
              <w:spacing w:line="245" w:lineRule="exact"/>
              <w:ind w:right="53" w:firstLine="115"/>
              <w:jc w:val="center"/>
              <w:rPr>
                <w:rFonts w:ascii="Century Gothic" w:hAnsi="Century Gothic"/>
                <w:color w:val="FF0000"/>
                <w:sz w:val="14"/>
                <w:szCs w:val="14"/>
              </w:rPr>
            </w:pPr>
          </w:p>
          <w:p w:rsidR="00506503" w:rsidRPr="00746603" w:rsidRDefault="00506503" w:rsidP="00A766F5">
            <w:pPr>
              <w:shd w:val="clear" w:color="auto" w:fill="FFFFFF"/>
              <w:spacing w:line="245" w:lineRule="exact"/>
              <w:ind w:right="53" w:firstLine="115"/>
              <w:jc w:val="center"/>
              <w:rPr>
                <w:rFonts w:ascii="Century Gothic" w:hAnsi="Century Gothic"/>
                <w:color w:val="auto"/>
                <w:sz w:val="14"/>
                <w:szCs w:val="14"/>
              </w:rPr>
            </w:pPr>
            <w:r w:rsidRPr="00746603">
              <w:rPr>
                <w:rFonts w:ascii="Century Gothic" w:hAnsi="Century Gothic"/>
                <w:color w:val="auto"/>
                <w:sz w:val="14"/>
                <w:szCs w:val="14"/>
              </w:rPr>
              <w:t xml:space="preserve">2 </w:t>
            </w:r>
          </w:p>
        </w:tc>
        <w:tc>
          <w:tcPr>
            <w:tcW w:w="1394" w:type="dxa"/>
            <w:vMerge w:val="restart"/>
            <w:tcBorders>
              <w:top w:val="single" w:sz="4" w:space="0" w:color="auto"/>
              <w:left w:val="single" w:sz="6" w:space="0" w:color="00000A"/>
              <w:right w:val="single" w:sz="6" w:space="0" w:color="00000A"/>
            </w:tcBorders>
            <w:shd w:val="clear" w:color="auto" w:fill="FFFFFF"/>
          </w:tcPr>
          <w:p w:rsidR="00506503" w:rsidRPr="00746603" w:rsidRDefault="00506503" w:rsidP="00A766F5">
            <w:pPr>
              <w:shd w:val="clear" w:color="auto" w:fill="FFFFFF"/>
              <w:rPr>
                <w:rFonts w:ascii="Century Gothic" w:hAnsi="Century Gothic"/>
                <w:sz w:val="14"/>
                <w:szCs w:val="14"/>
              </w:rPr>
            </w:pPr>
          </w:p>
        </w:tc>
        <w:tc>
          <w:tcPr>
            <w:tcW w:w="1273" w:type="dxa"/>
            <w:vMerge w:val="restart"/>
            <w:tcBorders>
              <w:top w:val="single" w:sz="4" w:space="0" w:color="auto"/>
              <w:left w:val="single" w:sz="6" w:space="0" w:color="00000A"/>
              <w:right w:val="single" w:sz="4" w:space="0" w:color="auto"/>
            </w:tcBorders>
            <w:shd w:val="clear" w:color="auto" w:fill="FFFFFF"/>
          </w:tcPr>
          <w:p w:rsidR="00506503" w:rsidRPr="00746603" w:rsidRDefault="00506503" w:rsidP="00A766F5">
            <w:pPr>
              <w:shd w:val="clear" w:color="auto" w:fill="FFFFFF"/>
              <w:jc w:val="center"/>
              <w:rPr>
                <w:rFonts w:ascii="Century Gothic" w:eastAsia="Times New Roman" w:hAnsi="Century Gothic"/>
                <w:sz w:val="14"/>
                <w:szCs w:val="14"/>
              </w:rPr>
            </w:pPr>
          </w:p>
        </w:tc>
        <w:tc>
          <w:tcPr>
            <w:tcW w:w="1843" w:type="dxa"/>
            <w:vMerge w:val="restart"/>
            <w:tcBorders>
              <w:top w:val="single" w:sz="4" w:space="0" w:color="auto"/>
              <w:left w:val="single" w:sz="4" w:space="0" w:color="auto"/>
              <w:right w:val="single" w:sz="6" w:space="0" w:color="00000A"/>
            </w:tcBorders>
            <w:shd w:val="clear" w:color="auto" w:fill="FFFFFF"/>
          </w:tcPr>
          <w:p w:rsidR="00506503" w:rsidRPr="00746603" w:rsidRDefault="00506503" w:rsidP="00A766F5">
            <w:pPr>
              <w:shd w:val="clear" w:color="auto" w:fill="FFFFFF"/>
              <w:jc w:val="center"/>
              <w:rPr>
                <w:rFonts w:ascii="Century Gothic" w:eastAsia="Times New Roman" w:hAnsi="Century Gothic"/>
                <w:sz w:val="14"/>
                <w:szCs w:val="14"/>
              </w:rPr>
            </w:pPr>
          </w:p>
        </w:tc>
      </w:tr>
      <w:tr w:rsidR="00506503" w:rsidRPr="00F07CD1" w:rsidTr="00A96054">
        <w:trPr>
          <w:trHeight w:hRule="exact" w:val="345"/>
        </w:trPr>
        <w:tc>
          <w:tcPr>
            <w:tcW w:w="372" w:type="dxa"/>
            <w:vMerge/>
            <w:tcBorders>
              <w:left w:val="single" w:sz="6" w:space="0" w:color="00000A"/>
              <w:right w:val="single" w:sz="6" w:space="0" w:color="00000A"/>
            </w:tcBorders>
            <w:shd w:val="clear" w:color="auto" w:fill="FFFFFF"/>
          </w:tcPr>
          <w:p w:rsidR="00506503" w:rsidRPr="00746603" w:rsidRDefault="00506503" w:rsidP="00A766F5">
            <w:pPr>
              <w:shd w:val="clear" w:color="auto" w:fill="FFFFFF"/>
              <w:ind w:left="62"/>
              <w:rPr>
                <w:rFonts w:ascii="Century Gothic" w:hAnsi="Century Gothic"/>
                <w:sz w:val="14"/>
                <w:szCs w:val="14"/>
              </w:rPr>
            </w:pP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506503" w:rsidRPr="00746603" w:rsidRDefault="00506503" w:rsidP="00615095">
            <w:pPr>
              <w:rPr>
                <w:rFonts w:ascii="Century Gothic" w:hAnsi="Century Gothic"/>
                <w:i/>
                <w:iCs/>
                <w:sz w:val="14"/>
                <w:szCs w:val="14"/>
                <w:lang w:eastAsia="pl-PL"/>
              </w:rPr>
            </w:pPr>
            <w:r w:rsidRPr="00746603">
              <w:rPr>
                <w:rFonts w:ascii="Century Gothic" w:hAnsi="Century Gothic"/>
                <w:i/>
                <w:iCs/>
                <w:sz w:val="14"/>
                <w:szCs w:val="14"/>
                <w:lang w:eastAsia="pl-PL"/>
              </w:rPr>
              <w:t>Monitor LCD 27”</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506503" w:rsidRPr="00746603" w:rsidRDefault="00506503" w:rsidP="00A766F5">
            <w:pPr>
              <w:shd w:val="clear" w:color="auto" w:fill="FFFFFF"/>
              <w:spacing w:line="245" w:lineRule="exact"/>
              <w:ind w:right="494"/>
              <w:rPr>
                <w:rFonts w:ascii="Century Gothic" w:hAnsi="Century Gothic"/>
                <w:sz w:val="14"/>
                <w:szCs w:val="14"/>
              </w:rPr>
            </w:pPr>
          </w:p>
        </w:tc>
        <w:tc>
          <w:tcPr>
            <w:tcW w:w="1524" w:type="dxa"/>
            <w:vMerge/>
            <w:tcBorders>
              <w:left w:val="single" w:sz="6" w:space="0" w:color="00000A"/>
              <w:right w:val="single" w:sz="6" w:space="0" w:color="00000A"/>
            </w:tcBorders>
            <w:shd w:val="clear" w:color="auto" w:fill="FFFFFF"/>
          </w:tcPr>
          <w:p w:rsidR="00506503" w:rsidRPr="00746603" w:rsidRDefault="00506503" w:rsidP="00A766F5">
            <w:pPr>
              <w:shd w:val="clear" w:color="auto" w:fill="FFFFFF"/>
              <w:spacing w:line="245" w:lineRule="exact"/>
              <w:ind w:right="53" w:firstLine="115"/>
              <w:jc w:val="center"/>
              <w:rPr>
                <w:rFonts w:ascii="Century Gothic" w:hAnsi="Century Gothic"/>
                <w:color w:val="FF0000"/>
                <w:sz w:val="14"/>
                <w:szCs w:val="14"/>
              </w:rPr>
            </w:pPr>
          </w:p>
        </w:tc>
        <w:tc>
          <w:tcPr>
            <w:tcW w:w="1394" w:type="dxa"/>
            <w:vMerge/>
            <w:tcBorders>
              <w:left w:val="single" w:sz="6" w:space="0" w:color="00000A"/>
              <w:right w:val="single" w:sz="6" w:space="0" w:color="00000A"/>
            </w:tcBorders>
            <w:shd w:val="clear" w:color="auto" w:fill="FFFFFF"/>
          </w:tcPr>
          <w:p w:rsidR="00506503" w:rsidRPr="00746603" w:rsidRDefault="00506503" w:rsidP="00A766F5">
            <w:pPr>
              <w:shd w:val="clear" w:color="auto" w:fill="FFFFFF"/>
              <w:rPr>
                <w:rFonts w:ascii="Century Gothic" w:hAnsi="Century Gothic"/>
                <w:sz w:val="14"/>
                <w:szCs w:val="14"/>
              </w:rPr>
            </w:pPr>
          </w:p>
        </w:tc>
        <w:tc>
          <w:tcPr>
            <w:tcW w:w="1273" w:type="dxa"/>
            <w:vMerge/>
            <w:tcBorders>
              <w:left w:val="single" w:sz="6" w:space="0" w:color="00000A"/>
              <w:right w:val="single" w:sz="4" w:space="0" w:color="auto"/>
            </w:tcBorders>
            <w:shd w:val="clear" w:color="auto" w:fill="FFFFFF"/>
          </w:tcPr>
          <w:p w:rsidR="00506503" w:rsidRPr="00746603" w:rsidRDefault="00506503" w:rsidP="00A766F5">
            <w:pPr>
              <w:shd w:val="clear" w:color="auto" w:fill="FFFFFF"/>
              <w:jc w:val="center"/>
              <w:rPr>
                <w:rFonts w:ascii="Century Gothic" w:eastAsia="Times New Roman" w:hAnsi="Century Gothic"/>
                <w:sz w:val="14"/>
                <w:szCs w:val="14"/>
              </w:rPr>
            </w:pPr>
          </w:p>
        </w:tc>
        <w:tc>
          <w:tcPr>
            <w:tcW w:w="1843" w:type="dxa"/>
            <w:vMerge/>
            <w:tcBorders>
              <w:left w:val="single" w:sz="4" w:space="0" w:color="auto"/>
              <w:right w:val="single" w:sz="6" w:space="0" w:color="00000A"/>
            </w:tcBorders>
            <w:shd w:val="clear" w:color="auto" w:fill="FFFFFF"/>
          </w:tcPr>
          <w:p w:rsidR="00506503" w:rsidRPr="00746603" w:rsidRDefault="00506503" w:rsidP="00A766F5">
            <w:pPr>
              <w:shd w:val="clear" w:color="auto" w:fill="FFFFFF"/>
              <w:jc w:val="center"/>
              <w:rPr>
                <w:rFonts w:ascii="Century Gothic" w:eastAsia="Times New Roman" w:hAnsi="Century Gothic"/>
                <w:sz w:val="14"/>
                <w:szCs w:val="14"/>
              </w:rPr>
            </w:pPr>
          </w:p>
        </w:tc>
      </w:tr>
      <w:tr w:rsidR="00506503" w:rsidRPr="00F07CD1" w:rsidTr="00A96054">
        <w:trPr>
          <w:trHeight w:hRule="exact" w:val="281"/>
        </w:trPr>
        <w:tc>
          <w:tcPr>
            <w:tcW w:w="372" w:type="dxa"/>
            <w:vMerge/>
            <w:tcBorders>
              <w:left w:val="single" w:sz="6" w:space="0" w:color="00000A"/>
              <w:right w:val="single" w:sz="6" w:space="0" w:color="00000A"/>
            </w:tcBorders>
            <w:shd w:val="clear" w:color="auto" w:fill="FFFFFF"/>
          </w:tcPr>
          <w:p w:rsidR="00506503" w:rsidRPr="00746603" w:rsidRDefault="00506503" w:rsidP="00A766F5">
            <w:pPr>
              <w:shd w:val="clear" w:color="auto" w:fill="FFFFFF"/>
              <w:ind w:left="62"/>
              <w:rPr>
                <w:rFonts w:ascii="Century Gothic" w:hAnsi="Century Gothic"/>
                <w:sz w:val="14"/>
                <w:szCs w:val="14"/>
              </w:rPr>
            </w:pP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506503" w:rsidRPr="00746603" w:rsidRDefault="00506503" w:rsidP="00615095">
            <w:pPr>
              <w:rPr>
                <w:rFonts w:ascii="Century Gothic" w:hAnsi="Century Gothic"/>
                <w:i/>
                <w:iCs/>
                <w:sz w:val="14"/>
                <w:szCs w:val="14"/>
                <w:lang w:eastAsia="pl-PL"/>
              </w:rPr>
            </w:pPr>
            <w:r w:rsidRPr="00746603">
              <w:rPr>
                <w:rFonts w:ascii="Century Gothic" w:hAnsi="Century Gothic"/>
                <w:i/>
                <w:iCs/>
                <w:sz w:val="14"/>
                <w:szCs w:val="14"/>
                <w:lang w:eastAsia="pl-PL"/>
              </w:rPr>
              <w:t>MS Server CAL</w:t>
            </w:r>
          </w:p>
          <w:p w:rsidR="00506503" w:rsidRPr="00746603" w:rsidRDefault="00506503" w:rsidP="00615095">
            <w:pPr>
              <w:rPr>
                <w:rFonts w:ascii="Century Gothic" w:hAnsi="Century Gothic"/>
                <w:i/>
                <w:iCs/>
                <w:sz w:val="14"/>
                <w:szCs w:val="14"/>
                <w:lang w:eastAsia="pl-PL"/>
              </w:rPr>
            </w:pPr>
          </w:p>
          <w:p w:rsidR="00506503" w:rsidRPr="00746603" w:rsidRDefault="00506503" w:rsidP="00615095">
            <w:pPr>
              <w:rPr>
                <w:rFonts w:ascii="Century Gothic" w:hAnsi="Century Gothic"/>
                <w:i/>
                <w:iCs/>
                <w:sz w:val="14"/>
                <w:szCs w:val="14"/>
                <w:lang w:eastAsia="pl-PL"/>
              </w:rPr>
            </w:pPr>
          </w:p>
          <w:p w:rsidR="00506503" w:rsidRPr="00746603" w:rsidRDefault="00506503" w:rsidP="00615095">
            <w:pPr>
              <w:rPr>
                <w:rFonts w:ascii="Century Gothic" w:hAnsi="Century Gothic"/>
                <w:i/>
                <w:iCs/>
                <w:sz w:val="14"/>
                <w:szCs w:val="14"/>
                <w:lang w:eastAsia="pl-PL"/>
              </w:rPr>
            </w:pP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506503" w:rsidRPr="00746603" w:rsidRDefault="00506503" w:rsidP="00A766F5">
            <w:pPr>
              <w:shd w:val="clear" w:color="auto" w:fill="FFFFFF"/>
              <w:spacing w:line="245" w:lineRule="exact"/>
              <w:ind w:right="494"/>
              <w:rPr>
                <w:rFonts w:ascii="Century Gothic" w:hAnsi="Century Gothic"/>
                <w:sz w:val="14"/>
                <w:szCs w:val="14"/>
              </w:rPr>
            </w:pPr>
          </w:p>
          <w:p w:rsidR="00506503" w:rsidRPr="00746603" w:rsidRDefault="00506503" w:rsidP="00A766F5">
            <w:pPr>
              <w:shd w:val="clear" w:color="auto" w:fill="FFFFFF"/>
              <w:spacing w:line="245" w:lineRule="exact"/>
              <w:ind w:right="494"/>
              <w:rPr>
                <w:rFonts w:ascii="Century Gothic" w:hAnsi="Century Gothic"/>
                <w:sz w:val="14"/>
                <w:szCs w:val="14"/>
              </w:rPr>
            </w:pPr>
          </w:p>
          <w:p w:rsidR="00506503" w:rsidRPr="00746603" w:rsidRDefault="00506503" w:rsidP="00A766F5">
            <w:pPr>
              <w:shd w:val="clear" w:color="auto" w:fill="FFFFFF"/>
              <w:spacing w:line="245" w:lineRule="exact"/>
              <w:ind w:right="494"/>
              <w:rPr>
                <w:rFonts w:ascii="Century Gothic" w:hAnsi="Century Gothic"/>
                <w:sz w:val="14"/>
                <w:szCs w:val="14"/>
              </w:rPr>
            </w:pPr>
          </w:p>
        </w:tc>
        <w:tc>
          <w:tcPr>
            <w:tcW w:w="1524" w:type="dxa"/>
            <w:vMerge/>
            <w:tcBorders>
              <w:left w:val="single" w:sz="6" w:space="0" w:color="00000A"/>
              <w:right w:val="single" w:sz="6" w:space="0" w:color="00000A"/>
            </w:tcBorders>
            <w:shd w:val="clear" w:color="auto" w:fill="FFFFFF"/>
          </w:tcPr>
          <w:p w:rsidR="00506503" w:rsidRPr="00746603" w:rsidRDefault="00506503" w:rsidP="00A766F5">
            <w:pPr>
              <w:shd w:val="clear" w:color="auto" w:fill="FFFFFF"/>
              <w:spacing w:line="245" w:lineRule="exact"/>
              <w:ind w:right="53" w:firstLine="115"/>
              <w:jc w:val="center"/>
              <w:rPr>
                <w:rFonts w:ascii="Century Gothic" w:hAnsi="Century Gothic"/>
                <w:color w:val="FF0000"/>
                <w:sz w:val="14"/>
                <w:szCs w:val="14"/>
              </w:rPr>
            </w:pPr>
          </w:p>
        </w:tc>
        <w:tc>
          <w:tcPr>
            <w:tcW w:w="1394" w:type="dxa"/>
            <w:vMerge/>
            <w:tcBorders>
              <w:left w:val="single" w:sz="6" w:space="0" w:color="00000A"/>
              <w:right w:val="single" w:sz="6" w:space="0" w:color="00000A"/>
            </w:tcBorders>
            <w:shd w:val="clear" w:color="auto" w:fill="FFFFFF"/>
          </w:tcPr>
          <w:p w:rsidR="00506503" w:rsidRPr="00746603" w:rsidRDefault="00506503" w:rsidP="00A766F5">
            <w:pPr>
              <w:shd w:val="clear" w:color="auto" w:fill="FFFFFF"/>
              <w:rPr>
                <w:rFonts w:ascii="Century Gothic" w:hAnsi="Century Gothic"/>
                <w:sz w:val="14"/>
                <w:szCs w:val="14"/>
              </w:rPr>
            </w:pPr>
          </w:p>
        </w:tc>
        <w:tc>
          <w:tcPr>
            <w:tcW w:w="1273" w:type="dxa"/>
            <w:vMerge/>
            <w:tcBorders>
              <w:left w:val="single" w:sz="6" w:space="0" w:color="00000A"/>
              <w:right w:val="single" w:sz="4" w:space="0" w:color="auto"/>
            </w:tcBorders>
            <w:shd w:val="clear" w:color="auto" w:fill="FFFFFF"/>
          </w:tcPr>
          <w:p w:rsidR="00506503" w:rsidRPr="00746603" w:rsidRDefault="00506503" w:rsidP="00A766F5">
            <w:pPr>
              <w:shd w:val="clear" w:color="auto" w:fill="FFFFFF"/>
              <w:jc w:val="center"/>
              <w:rPr>
                <w:rFonts w:ascii="Century Gothic" w:eastAsia="Times New Roman" w:hAnsi="Century Gothic"/>
                <w:sz w:val="14"/>
                <w:szCs w:val="14"/>
              </w:rPr>
            </w:pPr>
          </w:p>
        </w:tc>
        <w:tc>
          <w:tcPr>
            <w:tcW w:w="1843" w:type="dxa"/>
            <w:vMerge/>
            <w:tcBorders>
              <w:left w:val="single" w:sz="4" w:space="0" w:color="auto"/>
              <w:right w:val="single" w:sz="6" w:space="0" w:color="00000A"/>
            </w:tcBorders>
            <w:shd w:val="clear" w:color="auto" w:fill="FFFFFF"/>
          </w:tcPr>
          <w:p w:rsidR="00506503" w:rsidRPr="00746603" w:rsidRDefault="00506503" w:rsidP="00A766F5">
            <w:pPr>
              <w:shd w:val="clear" w:color="auto" w:fill="FFFFFF"/>
              <w:jc w:val="center"/>
              <w:rPr>
                <w:rFonts w:ascii="Century Gothic" w:eastAsia="Times New Roman" w:hAnsi="Century Gothic"/>
                <w:sz w:val="14"/>
                <w:szCs w:val="14"/>
              </w:rPr>
            </w:pPr>
          </w:p>
        </w:tc>
      </w:tr>
      <w:tr w:rsidR="00506503" w:rsidRPr="00F07CD1" w:rsidTr="00A766F5">
        <w:trPr>
          <w:trHeight w:hRule="exact" w:val="285"/>
        </w:trPr>
        <w:tc>
          <w:tcPr>
            <w:tcW w:w="372" w:type="dxa"/>
            <w:vMerge/>
            <w:tcBorders>
              <w:left w:val="single" w:sz="6" w:space="0" w:color="00000A"/>
              <w:right w:val="single" w:sz="6" w:space="0" w:color="00000A"/>
            </w:tcBorders>
            <w:shd w:val="clear" w:color="auto" w:fill="FFFFFF"/>
          </w:tcPr>
          <w:p w:rsidR="00506503" w:rsidRPr="00746603" w:rsidRDefault="00506503" w:rsidP="00A766F5">
            <w:pPr>
              <w:shd w:val="clear" w:color="auto" w:fill="FFFFFF"/>
              <w:ind w:left="62"/>
              <w:rPr>
                <w:rFonts w:ascii="Century Gothic" w:hAnsi="Century Gothic"/>
                <w:sz w:val="14"/>
                <w:szCs w:val="14"/>
              </w:rPr>
            </w:pP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506503" w:rsidRPr="00746603" w:rsidRDefault="00506503" w:rsidP="00615095">
            <w:pPr>
              <w:rPr>
                <w:rFonts w:ascii="Century Gothic" w:hAnsi="Century Gothic"/>
                <w:i/>
                <w:iCs/>
                <w:sz w:val="14"/>
                <w:szCs w:val="14"/>
                <w:lang w:eastAsia="pl-PL"/>
              </w:rPr>
            </w:pPr>
            <w:r w:rsidRPr="00746603">
              <w:rPr>
                <w:rFonts w:ascii="Century Gothic" w:hAnsi="Century Gothic"/>
                <w:i/>
                <w:iCs/>
                <w:sz w:val="14"/>
                <w:szCs w:val="14"/>
                <w:lang w:eastAsia="pl-PL"/>
              </w:rPr>
              <w:t>SQL CAL</w:t>
            </w:r>
          </w:p>
        </w:tc>
        <w:tc>
          <w:tcPr>
            <w:tcW w:w="1462" w:type="dxa"/>
            <w:tcBorders>
              <w:top w:val="single" w:sz="4" w:space="0" w:color="auto"/>
              <w:left w:val="single" w:sz="4" w:space="0" w:color="auto"/>
              <w:bottom w:val="single" w:sz="4" w:space="0" w:color="auto"/>
              <w:right w:val="single" w:sz="6" w:space="0" w:color="00000A"/>
            </w:tcBorders>
            <w:shd w:val="clear" w:color="auto" w:fill="FFFFFF"/>
          </w:tcPr>
          <w:p w:rsidR="00506503" w:rsidRPr="00746603" w:rsidRDefault="00506503" w:rsidP="00A766F5">
            <w:pPr>
              <w:shd w:val="clear" w:color="auto" w:fill="FFFFFF"/>
              <w:spacing w:line="245" w:lineRule="exact"/>
              <w:ind w:right="494"/>
              <w:rPr>
                <w:rFonts w:ascii="Century Gothic" w:hAnsi="Century Gothic"/>
                <w:sz w:val="14"/>
                <w:szCs w:val="14"/>
              </w:rPr>
            </w:pPr>
          </w:p>
        </w:tc>
        <w:tc>
          <w:tcPr>
            <w:tcW w:w="1524" w:type="dxa"/>
            <w:vMerge/>
            <w:tcBorders>
              <w:left w:val="single" w:sz="6" w:space="0" w:color="00000A"/>
              <w:right w:val="single" w:sz="6" w:space="0" w:color="00000A"/>
            </w:tcBorders>
            <w:shd w:val="clear" w:color="auto" w:fill="FFFFFF"/>
          </w:tcPr>
          <w:p w:rsidR="00506503" w:rsidRPr="00746603" w:rsidRDefault="00506503" w:rsidP="00A766F5">
            <w:pPr>
              <w:shd w:val="clear" w:color="auto" w:fill="FFFFFF"/>
              <w:spacing w:line="245" w:lineRule="exact"/>
              <w:ind w:right="53" w:firstLine="115"/>
              <w:jc w:val="center"/>
              <w:rPr>
                <w:rFonts w:ascii="Century Gothic" w:hAnsi="Century Gothic"/>
                <w:color w:val="FF0000"/>
                <w:sz w:val="14"/>
                <w:szCs w:val="14"/>
              </w:rPr>
            </w:pPr>
          </w:p>
        </w:tc>
        <w:tc>
          <w:tcPr>
            <w:tcW w:w="1394" w:type="dxa"/>
            <w:vMerge/>
            <w:tcBorders>
              <w:left w:val="single" w:sz="6" w:space="0" w:color="00000A"/>
              <w:right w:val="single" w:sz="6" w:space="0" w:color="00000A"/>
            </w:tcBorders>
            <w:shd w:val="clear" w:color="auto" w:fill="FFFFFF"/>
          </w:tcPr>
          <w:p w:rsidR="00506503" w:rsidRPr="00746603" w:rsidRDefault="00506503" w:rsidP="00A766F5">
            <w:pPr>
              <w:shd w:val="clear" w:color="auto" w:fill="FFFFFF"/>
              <w:rPr>
                <w:rFonts w:ascii="Century Gothic" w:hAnsi="Century Gothic"/>
                <w:sz w:val="14"/>
                <w:szCs w:val="14"/>
              </w:rPr>
            </w:pPr>
          </w:p>
        </w:tc>
        <w:tc>
          <w:tcPr>
            <w:tcW w:w="1273" w:type="dxa"/>
            <w:vMerge/>
            <w:tcBorders>
              <w:left w:val="single" w:sz="6" w:space="0" w:color="00000A"/>
              <w:right w:val="single" w:sz="4" w:space="0" w:color="auto"/>
            </w:tcBorders>
            <w:shd w:val="clear" w:color="auto" w:fill="FFFFFF"/>
          </w:tcPr>
          <w:p w:rsidR="00506503" w:rsidRPr="00746603" w:rsidRDefault="00506503" w:rsidP="00A766F5">
            <w:pPr>
              <w:shd w:val="clear" w:color="auto" w:fill="FFFFFF"/>
              <w:jc w:val="center"/>
              <w:rPr>
                <w:rFonts w:ascii="Century Gothic" w:eastAsia="Times New Roman" w:hAnsi="Century Gothic"/>
                <w:sz w:val="14"/>
                <w:szCs w:val="14"/>
              </w:rPr>
            </w:pPr>
          </w:p>
        </w:tc>
        <w:tc>
          <w:tcPr>
            <w:tcW w:w="1843" w:type="dxa"/>
            <w:vMerge/>
            <w:tcBorders>
              <w:left w:val="single" w:sz="4" w:space="0" w:color="auto"/>
              <w:right w:val="single" w:sz="6" w:space="0" w:color="00000A"/>
            </w:tcBorders>
            <w:shd w:val="clear" w:color="auto" w:fill="FFFFFF"/>
          </w:tcPr>
          <w:p w:rsidR="00506503" w:rsidRPr="00746603" w:rsidRDefault="00506503" w:rsidP="00A766F5">
            <w:pPr>
              <w:shd w:val="clear" w:color="auto" w:fill="FFFFFF"/>
              <w:jc w:val="center"/>
              <w:rPr>
                <w:rFonts w:ascii="Century Gothic" w:eastAsia="Times New Roman" w:hAnsi="Century Gothic"/>
                <w:sz w:val="14"/>
                <w:szCs w:val="14"/>
              </w:rPr>
            </w:pPr>
          </w:p>
        </w:tc>
      </w:tr>
      <w:tr w:rsidR="00506503" w:rsidRPr="00F07CD1" w:rsidTr="00746603">
        <w:trPr>
          <w:trHeight w:val="273"/>
        </w:trPr>
        <w:tc>
          <w:tcPr>
            <w:tcW w:w="372" w:type="dxa"/>
            <w:vMerge/>
            <w:tcBorders>
              <w:left w:val="single" w:sz="6" w:space="0" w:color="00000A"/>
              <w:right w:val="single" w:sz="6" w:space="0" w:color="00000A"/>
            </w:tcBorders>
            <w:shd w:val="clear" w:color="auto" w:fill="FFFFFF"/>
          </w:tcPr>
          <w:p w:rsidR="00506503" w:rsidRPr="00746603" w:rsidRDefault="00506503" w:rsidP="00A766F5">
            <w:pPr>
              <w:shd w:val="clear" w:color="auto" w:fill="FFFFFF"/>
              <w:ind w:left="62"/>
              <w:rPr>
                <w:rFonts w:ascii="Century Gothic" w:hAnsi="Century Gothic"/>
                <w:sz w:val="14"/>
                <w:szCs w:val="14"/>
              </w:rPr>
            </w:pPr>
          </w:p>
        </w:tc>
        <w:tc>
          <w:tcPr>
            <w:tcW w:w="2189" w:type="dxa"/>
            <w:tcBorders>
              <w:top w:val="single" w:sz="4" w:space="0" w:color="auto"/>
              <w:left w:val="single" w:sz="6" w:space="0" w:color="00000A"/>
              <w:right w:val="single" w:sz="4" w:space="0" w:color="auto"/>
            </w:tcBorders>
            <w:shd w:val="clear" w:color="auto" w:fill="FFFFFF"/>
          </w:tcPr>
          <w:p w:rsidR="00506503" w:rsidRPr="00746603" w:rsidRDefault="00506503" w:rsidP="00844407">
            <w:pPr>
              <w:rPr>
                <w:rFonts w:ascii="Century Gothic" w:hAnsi="Century Gothic"/>
                <w:i/>
                <w:iCs/>
                <w:sz w:val="14"/>
                <w:szCs w:val="14"/>
                <w:lang w:eastAsia="pl-PL"/>
              </w:rPr>
            </w:pPr>
            <w:r w:rsidRPr="00746603">
              <w:rPr>
                <w:rFonts w:ascii="Century Gothic" w:hAnsi="Century Gothic"/>
                <w:i/>
                <w:iCs/>
                <w:sz w:val="14"/>
                <w:szCs w:val="14"/>
                <w:lang w:eastAsia="pl-PL"/>
              </w:rPr>
              <w:t>MS Office Professional 2019</w:t>
            </w:r>
            <w:r w:rsidR="00844407" w:rsidRPr="00746603">
              <w:rPr>
                <w:rFonts w:ascii="Century Gothic" w:hAnsi="Century Gothic"/>
                <w:i/>
                <w:iCs/>
                <w:sz w:val="14"/>
                <w:szCs w:val="14"/>
                <w:lang w:eastAsia="pl-PL"/>
              </w:rPr>
              <w:t xml:space="preserve">  </w:t>
            </w:r>
          </w:p>
        </w:tc>
        <w:tc>
          <w:tcPr>
            <w:tcW w:w="1462" w:type="dxa"/>
            <w:tcBorders>
              <w:top w:val="single" w:sz="4" w:space="0" w:color="auto"/>
              <w:left w:val="single" w:sz="4" w:space="0" w:color="auto"/>
              <w:right w:val="single" w:sz="6" w:space="0" w:color="00000A"/>
            </w:tcBorders>
            <w:shd w:val="clear" w:color="auto" w:fill="FFFFFF"/>
          </w:tcPr>
          <w:p w:rsidR="00506503" w:rsidRPr="00746603" w:rsidRDefault="00506503" w:rsidP="00A766F5">
            <w:pPr>
              <w:shd w:val="clear" w:color="auto" w:fill="FFFFFF"/>
              <w:spacing w:line="245" w:lineRule="exact"/>
              <w:ind w:right="494"/>
              <w:rPr>
                <w:rFonts w:ascii="Century Gothic" w:hAnsi="Century Gothic"/>
                <w:sz w:val="14"/>
                <w:szCs w:val="14"/>
              </w:rPr>
            </w:pPr>
          </w:p>
        </w:tc>
        <w:tc>
          <w:tcPr>
            <w:tcW w:w="1524" w:type="dxa"/>
            <w:vMerge/>
            <w:tcBorders>
              <w:left w:val="single" w:sz="6" w:space="0" w:color="00000A"/>
              <w:right w:val="single" w:sz="6" w:space="0" w:color="00000A"/>
            </w:tcBorders>
            <w:shd w:val="clear" w:color="auto" w:fill="FFFFFF"/>
          </w:tcPr>
          <w:p w:rsidR="00506503" w:rsidRPr="00746603" w:rsidRDefault="00506503" w:rsidP="00A766F5">
            <w:pPr>
              <w:shd w:val="clear" w:color="auto" w:fill="FFFFFF"/>
              <w:spacing w:line="245" w:lineRule="exact"/>
              <w:ind w:right="53" w:firstLine="115"/>
              <w:jc w:val="center"/>
              <w:rPr>
                <w:rFonts w:ascii="Century Gothic" w:hAnsi="Century Gothic"/>
                <w:color w:val="FF0000"/>
                <w:sz w:val="14"/>
                <w:szCs w:val="14"/>
              </w:rPr>
            </w:pPr>
          </w:p>
        </w:tc>
        <w:tc>
          <w:tcPr>
            <w:tcW w:w="1394" w:type="dxa"/>
            <w:vMerge/>
            <w:tcBorders>
              <w:left w:val="single" w:sz="6" w:space="0" w:color="00000A"/>
              <w:right w:val="single" w:sz="6" w:space="0" w:color="00000A"/>
            </w:tcBorders>
            <w:shd w:val="clear" w:color="auto" w:fill="FFFFFF"/>
          </w:tcPr>
          <w:p w:rsidR="00506503" w:rsidRPr="00746603" w:rsidRDefault="00506503" w:rsidP="00A766F5">
            <w:pPr>
              <w:shd w:val="clear" w:color="auto" w:fill="FFFFFF"/>
              <w:rPr>
                <w:rFonts w:ascii="Century Gothic" w:hAnsi="Century Gothic"/>
                <w:sz w:val="14"/>
                <w:szCs w:val="14"/>
              </w:rPr>
            </w:pPr>
          </w:p>
        </w:tc>
        <w:tc>
          <w:tcPr>
            <w:tcW w:w="1273" w:type="dxa"/>
            <w:vMerge/>
            <w:tcBorders>
              <w:left w:val="single" w:sz="6" w:space="0" w:color="00000A"/>
              <w:right w:val="single" w:sz="4" w:space="0" w:color="auto"/>
            </w:tcBorders>
            <w:shd w:val="clear" w:color="auto" w:fill="FFFFFF"/>
          </w:tcPr>
          <w:p w:rsidR="00506503" w:rsidRPr="00746603" w:rsidRDefault="00506503" w:rsidP="00A766F5">
            <w:pPr>
              <w:shd w:val="clear" w:color="auto" w:fill="FFFFFF"/>
              <w:jc w:val="center"/>
              <w:rPr>
                <w:rFonts w:ascii="Century Gothic" w:eastAsia="Times New Roman" w:hAnsi="Century Gothic"/>
                <w:sz w:val="14"/>
                <w:szCs w:val="14"/>
              </w:rPr>
            </w:pPr>
          </w:p>
        </w:tc>
        <w:tc>
          <w:tcPr>
            <w:tcW w:w="1843" w:type="dxa"/>
            <w:vMerge/>
            <w:tcBorders>
              <w:left w:val="single" w:sz="4" w:space="0" w:color="auto"/>
              <w:right w:val="single" w:sz="6" w:space="0" w:color="00000A"/>
            </w:tcBorders>
            <w:shd w:val="clear" w:color="auto" w:fill="FFFFFF"/>
          </w:tcPr>
          <w:p w:rsidR="00506503" w:rsidRPr="00746603" w:rsidRDefault="00506503" w:rsidP="00A766F5">
            <w:pPr>
              <w:shd w:val="clear" w:color="auto" w:fill="FFFFFF"/>
              <w:jc w:val="center"/>
              <w:rPr>
                <w:rFonts w:ascii="Century Gothic" w:eastAsia="Times New Roman" w:hAnsi="Century Gothic"/>
                <w:sz w:val="14"/>
                <w:szCs w:val="14"/>
              </w:rPr>
            </w:pPr>
          </w:p>
        </w:tc>
      </w:tr>
      <w:tr w:rsidR="00506503" w:rsidRPr="00F07CD1" w:rsidTr="00990FEB">
        <w:trPr>
          <w:trHeight w:hRule="exact" w:val="525"/>
        </w:trPr>
        <w:tc>
          <w:tcPr>
            <w:tcW w:w="372" w:type="dxa"/>
            <w:vMerge/>
            <w:tcBorders>
              <w:left w:val="single" w:sz="6" w:space="0" w:color="00000A"/>
              <w:right w:val="single" w:sz="6" w:space="0" w:color="00000A"/>
            </w:tcBorders>
            <w:shd w:val="clear" w:color="auto" w:fill="FFFFFF"/>
          </w:tcPr>
          <w:p w:rsidR="00506503" w:rsidRPr="00746603" w:rsidRDefault="00506503" w:rsidP="00A766F5">
            <w:pPr>
              <w:shd w:val="clear" w:color="auto" w:fill="FFFFFF"/>
              <w:ind w:left="62"/>
              <w:rPr>
                <w:rFonts w:ascii="Century Gothic" w:hAnsi="Century Gothic"/>
                <w:sz w:val="14"/>
                <w:szCs w:val="14"/>
              </w:rPr>
            </w:pP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506503" w:rsidRPr="00746603" w:rsidRDefault="00506503" w:rsidP="00A766F5">
            <w:pPr>
              <w:shd w:val="clear" w:color="auto" w:fill="FFFFFF"/>
              <w:spacing w:line="245" w:lineRule="exact"/>
              <w:ind w:right="494"/>
              <w:rPr>
                <w:rFonts w:ascii="Century Gothic" w:hAnsi="Century Gothic"/>
                <w:i/>
                <w:iCs/>
                <w:sz w:val="14"/>
                <w:szCs w:val="14"/>
                <w:lang w:eastAsia="pl-PL"/>
              </w:rPr>
            </w:pPr>
            <w:r w:rsidRPr="00746603">
              <w:rPr>
                <w:rFonts w:ascii="Century Gothic" w:hAnsi="Century Gothic"/>
                <w:i/>
                <w:iCs/>
                <w:sz w:val="14"/>
                <w:szCs w:val="14"/>
                <w:lang w:eastAsia="pl-PL"/>
              </w:rPr>
              <w:t xml:space="preserve">Drukarka kart </w:t>
            </w:r>
          </w:p>
          <w:p w:rsidR="00506503" w:rsidRPr="00746603" w:rsidRDefault="00506503" w:rsidP="00A766F5">
            <w:pPr>
              <w:shd w:val="clear" w:color="auto" w:fill="FFFFFF"/>
              <w:spacing w:line="245" w:lineRule="exact"/>
              <w:ind w:right="494"/>
              <w:rPr>
                <w:rFonts w:ascii="Century Gothic" w:hAnsi="Century Gothic"/>
                <w:sz w:val="14"/>
                <w:szCs w:val="14"/>
              </w:rPr>
            </w:pPr>
            <w:r w:rsidRPr="00746603">
              <w:rPr>
                <w:rFonts w:ascii="Century Gothic" w:hAnsi="Century Gothic"/>
                <w:i/>
                <w:iCs/>
                <w:sz w:val="14"/>
                <w:szCs w:val="14"/>
                <w:lang w:eastAsia="pl-PL"/>
              </w:rPr>
              <w:t>Plastikowych</w:t>
            </w:r>
            <w:r w:rsidRPr="00746603">
              <w:rPr>
                <w:i/>
                <w:iCs/>
                <w:sz w:val="14"/>
                <w:szCs w:val="14"/>
                <w:lang w:eastAsia="pl-PL"/>
              </w:rPr>
              <w:t xml:space="preserve"> </w:t>
            </w:r>
          </w:p>
        </w:tc>
        <w:tc>
          <w:tcPr>
            <w:tcW w:w="1462" w:type="dxa"/>
            <w:tcBorders>
              <w:top w:val="single" w:sz="4" w:space="0" w:color="auto"/>
              <w:left w:val="single" w:sz="4" w:space="0" w:color="auto"/>
              <w:right w:val="single" w:sz="6" w:space="0" w:color="00000A"/>
            </w:tcBorders>
            <w:shd w:val="clear" w:color="auto" w:fill="FFFFFF"/>
          </w:tcPr>
          <w:p w:rsidR="00506503" w:rsidRPr="00746603" w:rsidRDefault="00506503" w:rsidP="00A766F5">
            <w:pPr>
              <w:shd w:val="clear" w:color="auto" w:fill="FFFFFF"/>
              <w:spacing w:line="245" w:lineRule="exact"/>
              <w:ind w:right="494"/>
              <w:rPr>
                <w:rFonts w:ascii="Century Gothic" w:hAnsi="Century Gothic"/>
                <w:sz w:val="14"/>
                <w:szCs w:val="14"/>
              </w:rPr>
            </w:pPr>
          </w:p>
        </w:tc>
        <w:tc>
          <w:tcPr>
            <w:tcW w:w="1524" w:type="dxa"/>
            <w:vMerge/>
            <w:tcBorders>
              <w:left w:val="single" w:sz="6" w:space="0" w:color="00000A"/>
              <w:right w:val="single" w:sz="6" w:space="0" w:color="00000A"/>
            </w:tcBorders>
            <w:shd w:val="clear" w:color="auto" w:fill="FFFFFF"/>
          </w:tcPr>
          <w:p w:rsidR="00506503" w:rsidRPr="00746603" w:rsidRDefault="00506503" w:rsidP="00A766F5">
            <w:pPr>
              <w:shd w:val="clear" w:color="auto" w:fill="FFFFFF"/>
              <w:spacing w:line="245" w:lineRule="exact"/>
              <w:ind w:right="53" w:firstLine="115"/>
              <w:jc w:val="center"/>
              <w:rPr>
                <w:rFonts w:ascii="Century Gothic" w:hAnsi="Century Gothic"/>
                <w:color w:val="FF0000"/>
                <w:sz w:val="14"/>
                <w:szCs w:val="14"/>
              </w:rPr>
            </w:pPr>
          </w:p>
        </w:tc>
        <w:tc>
          <w:tcPr>
            <w:tcW w:w="1394" w:type="dxa"/>
            <w:vMerge/>
            <w:tcBorders>
              <w:left w:val="single" w:sz="6" w:space="0" w:color="00000A"/>
              <w:right w:val="single" w:sz="6" w:space="0" w:color="00000A"/>
            </w:tcBorders>
            <w:shd w:val="clear" w:color="auto" w:fill="FFFFFF"/>
          </w:tcPr>
          <w:p w:rsidR="00506503" w:rsidRPr="00746603" w:rsidRDefault="00506503" w:rsidP="00A766F5">
            <w:pPr>
              <w:shd w:val="clear" w:color="auto" w:fill="FFFFFF"/>
              <w:rPr>
                <w:rFonts w:ascii="Century Gothic" w:hAnsi="Century Gothic"/>
                <w:sz w:val="14"/>
                <w:szCs w:val="14"/>
              </w:rPr>
            </w:pPr>
          </w:p>
        </w:tc>
        <w:tc>
          <w:tcPr>
            <w:tcW w:w="1273" w:type="dxa"/>
            <w:vMerge/>
            <w:tcBorders>
              <w:left w:val="single" w:sz="6" w:space="0" w:color="00000A"/>
              <w:right w:val="single" w:sz="4" w:space="0" w:color="auto"/>
            </w:tcBorders>
            <w:shd w:val="clear" w:color="auto" w:fill="FFFFFF"/>
          </w:tcPr>
          <w:p w:rsidR="00506503" w:rsidRPr="00746603" w:rsidRDefault="00506503" w:rsidP="00A766F5">
            <w:pPr>
              <w:shd w:val="clear" w:color="auto" w:fill="FFFFFF"/>
              <w:jc w:val="center"/>
              <w:rPr>
                <w:rFonts w:ascii="Century Gothic" w:eastAsia="Times New Roman" w:hAnsi="Century Gothic"/>
                <w:sz w:val="14"/>
                <w:szCs w:val="14"/>
              </w:rPr>
            </w:pPr>
          </w:p>
        </w:tc>
        <w:tc>
          <w:tcPr>
            <w:tcW w:w="1843" w:type="dxa"/>
            <w:vMerge/>
            <w:tcBorders>
              <w:left w:val="single" w:sz="4" w:space="0" w:color="auto"/>
              <w:right w:val="single" w:sz="6" w:space="0" w:color="00000A"/>
            </w:tcBorders>
            <w:shd w:val="clear" w:color="auto" w:fill="FFFFFF"/>
          </w:tcPr>
          <w:p w:rsidR="00506503" w:rsidRPr="00746603" w:rsidRDefault="00506503" w:rsidP="00A766F5">
            <w:pPr>
              <w:shd w:val="clear" w:color="auto" w:fill="FFFFFF"/>
              <w:jc w:val="center"/>
              <w:rPr>
                <w:rFonts w:ascii="Century Gothic" w:eastAsia="Times New Roman" w:hAnsi="Century Gothic"/>
                <w:sz w:val="14"/>
                <w:szCs w:val="14"/>
              </w:rPr>
            </w:pPr>
          </w:p>
        </w:tc>
      </w:tr>
      <w:tr w:rsidR="00506503" w:rsidRPr="00F07CD1" w:rsidTr="00A766F5">
        <w:trPr>
          <w:trHeight w:hRule="exact" w:val="865"/>
        </w:trPr>
        <w:tc>
          <w:tcPr>
            <w:tcW w:w="372" w:type="dxa"/>
            <w:vMerge/>
            <w:tcBorders>
              <w:left w:val="single" w:sz="6" w:space="0" w:color="00000A"/>
              <w:bottom w:val="single" w:sz="4" w:space="0" w:color="auto"/>
              <w:right w:val="single" w:sz="6" w:space="0" w:color="00000A"/>
            </w:tcBorders>
            <w:shd w:val="clear" w:color="auto" w:fill="FFFFFF"/>
          </w:tcPr>
          <w:p w:rsidR="00506503" w:rsidRPr="00746603" w:rsidRDefault="00506503" w:rsidP="00A766F5">
            <w:pPr>
              <w:shd w:val="clear" w:color="auto" w:fill="FFFFFF"/>
              <w:ind w:left="62"/>
              <w:rPr>
                <w:rFonts w:ascii="Century Gothic" w:hAnsi="Century Gothic"/>
                <w:sz w:val="14"/>
                <w:szCs w:val="14"/>
              </w:rPr>
            </w:pPr>
          </w:p>
        </w:tc>
        <w:tc>
          <w:tcPr>
            <w:tcW w:w="2189" w:type="dxa"/>
            <w:tcBorders>
              <w:top w:val="single" w:sz="4" w:space="0" w:color="auto"/>
              <w:left w:val="single" w:sz="6" w:space="0" w:color="00000A"/>
              <w:bottom w:val="single" w:sz="4" w:space="0" w:color="auto"/>
              <w:right w:val="single" w:sz="4" w:space="0" w:color="auto"/>
            </w:tcBorders>
            <w:shd w:val="clear" w:color="auto" w:fill="FFFFFF"/>
          </w:tcPr>
          <w:p w:rsidR="00506503" w:rsidRPr="00746603" w:rsidRDefault="00506503" w:rsidP="00A766F5">
            <w:pPr>
              <w:shd w:val="clear" w:color="auto" w:fill="FFFFFF"/>
              <w:spacing w:line="245" w:lineRule="exact"/>
              <w:ind w:right="494"/>
              <w:rPr>
                <w:rFonts w:ascii="Century Gothic" w:hAnsi="Century Gothic"/>
                <w:iCs/>
                <w:sz w:val="14"/>
                <w:szCs w:val="14"/>
                <w:lang w:eastAsia="pl-PL"/>
              </w:rPr>
            </w:pPr>
            <w:r w:rsidRPr="00746603">
              <w:rPr>
                <w:rFonts w:ascii="Century Gothic" w:hAnsi="Century Gothic"/>
                <w:iCs/>
                <w:sz w:val="14"/>
                <w:szCs w:val="14"/>
                <w:lang w:eastAsia="pl-PL"/>
              </w:rPr>
              <w:t>Oprogramowanie do personalizacji kart plastikowych</w:t>
            </w:r>
          </w:p>
        </w:tc>
        <w:tc>
          <w:tcPr>
            <w:tcW w:w="1462" w:type="dxa"/>
            <w:tcBorders>
              <w:left w:val="single" w:sz="4" w:space="0" w:color="auto"/>
              <w:bottom w:val="single" w:sz="4" w:space="0" w:color="auto"/>
              <w:right w:val="single" w:sz="6" w:space="0" w:color="00000A"/>
            </w:tcBorders>
            <w:shd w:val="clear" w:color="auto" w:fill="FFFFFF"/>
          </w:tcPr>
          <w:p w:rsidR="00506503" w:rsidRPr="00746603" w:rsidRDefault="00506503" w:rsidP="00A766F5">
            <w:pPr>
              <w:shd w:val="clear" w:color="auto" w:fill="FFFFFF"/>
              <w:spacing w:line="245" w:lineRule="exact"/>
              <w:ind w:right="494"/>
              <w:rPr>
                <w:rFonts w:ascii="Century Gothic" w:hAnsi="Century Gothic"/>
                <w:sz w:val="14"/>
                <w:szCs w:val="14"/>
              </w:rPr>
            </w:pPr>
          </w:p>
        </w:tc>
        <w:tc>
          <w:tcPr>
            <w:tcW w:w="1524" w:type="dxa"/>
            <w:vMerge/>
            <w:tcBorders>
              <w:left w:val="single" w:sz="6" w:space="0" w:color="00000A"/>
              <w:bottom w:val="single" w:sz="4" w:space="0" w:color="auto"/>
              <w:right w:val="single" w:sz="6" w:space="0" w:color="00000A"/>
            </w:tcBorders>
            <w:shd w:val="clear" w:color="auto" w:fill="FFFFFF"/>
          </w:tcPr>
          <w:p w:rsidR="00506503" w:rsidRPr="00746603" w:rsidRDefault="00506503" w:rsidP="00A766F5">
            <w:pPr>
              <w:shd w:val="clear" w:color="auto" w:fill="FFFFFF"/>
              <w:spacing w:line="245" w:lineRule="exact"/>
              <w:ind w:right="53" w:firstLine="115"/>
              <w:jc w:val="center"/>
              <w:rPr>
                <w:rFonts w:ascii="Century Gothic" w:hAnsi="Century Gothic"/>
                <w:color w:val="FF0000"/>
                <w:sz w:val="14"/>
                <w:szCs w:val="14"/>
              </w:rPr>
            </w:pPr>
          </w:p>
        </w:tc>
        <w:tc>
          <w:tcPr>
            <w:tcW w:w="1394" w:type="dxa"/>
            <w:vMerge/>
            <w:tcBorders>
              <w:left w:val="single" w:sz="6" w:space="0" w:color="00000A"/>
              <w:bottom w:val="single" w:sz="4" w:space="0" w:color="auto"/>
              <w:right w:val="single" w:sz="6" w:space="0" w:color="00000A"/>
            </w:tcBorders>
            <w:shd w:val="clear" w:color="auto" w:fill="FFFFFF"/>
          </w:tcPr>
          <w:p w:rsidR="00506503" w:rsidRPr="00746603" w:rsidRDefault="00506503" w:rsidP="00A766F5">
            <w:pPr>
              <w:shd w:val="clear" w:color="auto" w:fill="FFFFFF"/>
              <w:rPr>
                <w:rFonts w:ascii="Century Gothic" w:hAnsi="Century Gothic"/>
                <w:sz w:val="14"/>
                <w:szCs w:val="14"/>
              </w:rPr>
            </w:pPr>
          </w:p>
        </w:tc>
        <w:tc>
          <w:tcPr>
            <w:tcW w:w="1273" w:type="dxa"/>
            <w:vMerge/>
            <w:tcBorders>
              <w:left w:val="single" w:sz="6" w:space="0" w:color="00000A"/>
              <w:bottom w:val="single" w:sz="4" w:space="0" w:color="auto"/>
              <w:right w:val="single" w:sz="4" w:space="0" w:color="auto"/>
            </w:tcBorders>
            <w:shd w:val="clear" w:color="auto" w:fill="FFFFFF"/>
          </w:tcPr>
          <w:p w:rsidR="00506503" w:rsidRPr="00746603" w:rsidRDefault="00506503" w:rsidP="00A766F5">
            <w:pPr>
              <w:shd w:val="clear" w:color="auto" w:fill="FFFFFF"/>
              <w:jc w:val="center"/>
              <w:rPr>
                <w:rFonts w:ascii="Century Gothic" w:eastAsia="Times New Roman" w:hAnsi="Century Gothic"/>
                <w:sz w:val="14"/>
                <w:szCs w:val="14"/>
              </w:rPr>
            </w:pPr>
          </w:p>
        </w:tc>
        <w:tc>
          <w:tcPr>
            <w:tcW w:w="1843" w:type="dxa"/>
            <w:vMerge/>
            <w:tcBorders>
              <w:left w:val="single" w:sz="4" w:space="0" w:color="auto"/>
              <w:bottom w:val="single" w:sz="4" w:space="0" w:color="auto"/>
              <w:right w:val="single" w:sz="6" w:space="0" w:color="00000A"/>
            </w:tcBorders>
            <w:shd w:val="clear" w:color="auto" w:fill="FFFFFF"/>
          </w:tcPr>
          <w:p w:rsidR="00506503" w:rsidRPr="00746603" w:rsidRDefault="00506503" w:rsidP="00A766F5">
            <w:pPr>
              <w:shd w:val="clear" w:color="auto" w:fill="FFFFFF"/>
              <w:jc w:val="center"/>
              <w:rPr>
                <w:rFonts w:ascii="Century Gothic" w:eastAsia="Times New Roman" w:hAnsi="Century Gothic"/>
                <w:sz w:val="14"/>
                <w:szCs w:val="14"/>
              </w:rPr>
            </w:pPr>
          </w:p>
        </w:tc>
      </w:tr>
      <w:tr w:rsidR="0000403F" w:rsidRPr="00F07CD1" w:rsidTr="00A766F5">
        <w:trPr>
          <w:trHeight w:hRule="exact" w:val="355"/>
        </w:trPr>
        <w:tc>
          <w:tcPr>
            <w:tcW w:w="8214" w:type="dxa"/>
            <w:gridSpan w:val="6"/>
            <w:tcBorders>
              <w:top w:val="single" w:sz="4" w:space="0" w:color="auto"/>
              <w:left w:val="single" w:sz="6" w:space="0" w:color="00000A"/>
              <w:bottom w:val="single" w:sz="6" w:space="0" w:color="00000A"/>
              <w:right w:val="single" w:sz="4" w:space="0" w:color="auto"/>
            </w:tcBorders>
            <w:shd w:val="clear" w:color="auto" w:fill="FFFFFF"/>
          </w:tcPr>
          <w:p w:rsidR="0000403F" w:rsidRPr="00746603" w:rsidRDefault="0000403F" w:rsidP="00844407">
            <w:pPr>
              <w:shd w:val="clear" w:color="auto" w:fill="FFFFFF"/>
              <w:jc w:val="center"/>
              <w:rPr>
                <w:rFonts w:ascii="Century Gothic" w:eastAsia="Times New Roman" w:hAnsi="Century Gothic"/>
                <w:sz w:val="14"/>
                <w:szCs w:val="14"/>
              </w:rPr>
            </w:pPr>
            <w:r w:rsidRPr="00746603">
              <w:rPr>
                <w:rFonts w:ascii="Century Gothic" w:hAnsi="Century Gothic"/>
                <w:b/>
                <w:sz w:val="14"/>
                <w:szCs w:val="14"/>
                <w:lang w:eastAsia="pl-PL"/>
              </w:rPr>
              <w:t xml:space="preserve">                                    </w:t>
            </w:r>
            <w:r w:rsidR="00483AD3">
              <w:rPr>
                <w:rFonts w:ascii="Century Gothic" w:hAnsi="Century Gothic"/>
                <w:b/>
                <w:sz w:val="14"/>
                <w:szCs w:val="14"/>
                <w:lang w:eastAsia="pl-PL"/>
              </w:rPr>
              <w:t xml:space="preserve">                                        </w:t>
            </w:r>
            <w:r w:rsidRPr="00746603">
              <w:rPr>
                <w:rFonts w:ascii="Century Gothic" w:hAnsi="Century Gothic"/>
                <w:b/>
                <w:sz w:val="14"/>
                <w:szCs w:val="14"/>
                <w:lang w:eastAsia="pl-PL"/>
              </w:rPr>
              <w:t xml:space="preserve">    Cena  oferty  brutto (suma  wartości brutto w PLN – koL. 6, poz. 1-</w:t>
            </w:r>
            <w:r w:rsidR="00844407" w:rsidRPr="00746603">
              <w:rPr>
                <w:rFonts w:ascii="Century Gothic" w:hAnsi="Century Gothic"/>
                <w:b/>
                <w:sz w:val="14"/>
                <w:szCs w:val="14"/>
                <w:lang w:eastAsia="pl-PL"/>
              </w:rPr>
              <w:t>3</w:t>
            </w:r>
            <w:r w:rsidRPr="00746603">
              <w:rPr>
                <w:rFonts w:ascii="Century Gothic" w:hAnsi="Century Gothic"/>
                <w:b/>
                <w:sz w:val="14"/>
                <w:szCs w:val="14"/>
                <w:lang w:eastAsia="pl-PL"/>
              </w:rPr>
              <w:t xml:space="preserve">)  </w:t>
            </w:r>
          </w:p>
        </w:tc>
        <w:tc>
          <w:tcPr>
            <w:tcW w:w="1843" w:type="dxa"/>
            <w:tcBorders>
              <w:top w:val="single" w:sz="4" w:space="0" w:color="auto"/>
              <w:left w:val="single" w:sz="4" w:space="0" w:color="auto"/>
              <w:bottom w:val="single" w:sz="6" w:space="0" w:color="00000A"/>
              <w:right w:val="single" w:sz="6" w:space="0" w:color="00000A"/>
            </w:tcBorders>
            <w:shd w:val="clear" w:color="auto" w:fill="FFFFFF"/>
          </w:tcPr>
          <w:p w:rsidR="0000403F" w:rsidRPr="00746603" w:rsidRDefault="0000403F" w:rsidP="00A766F5">
            <w:pPr>
              <w:shd w:val="clear" w:color="auto" w:fill="FFFFFF"/>
              <w:jc w:val="center"/>
              <w:rPr>
                <w:rFonts w:ascii="Century Gothic" w:eastAsia="Times New Roman" w:hAnsi="Century Gothic"/>
                <w:sz w:val="14"/>
                <w:szCs w:val="14"/>
              </w:rPr>
            </w:pPr>
          </w:p>
        </w:tc>
      </w:tr>
    </w:tbl>
    <w:p w:rsidR="0000403F" w:rsidRPr="008D2652" w:rsidRDefault="0000403F" w:rsidP="0000403F">
      <w:pPr>
        <w:pStyle w:val="Akapitzlist"/>
        <w:widowControl w:val="0"/>
        <w:numPr>
          <w:ilvl w:val="2"/>
          <w:numId w:val="64"/>
        </w:numPr>
        <w:shd w:val="clear" w:color="auto" w:fill="FFFFFF"/>
        <w:tabs>
          <w:tab w:val="left" w:pos="426"/>
        </w:tabs>
        <w:spacing w:before="226" w:after="0" w:line="245" w:lineRule="exact"/>
        <w:ind w:hanging="3060"/>
        <w:rPr>
          <w:rFonts w:ascii="Century Gothic" w:eastAsia="Times New Roman" w:hAnsi="Century Gothic"/>
          <w:b/>
          <w:bCs/>
          <w:sz w:val="20"/>
          <w:szCs w:val="20"/>
          <w:lang w:val="pl-PL"/>
        </w:rPr>
      </w:pPr>
      <w:r>
        <w:rPr>
          <w:rFonts w:ascii="Century Gothic" w:hAnsi="Century Gothic"/>
          <w:b/>
          <w:bCs/>
          <w:sz w:val="20"/>
          <w:szCs w:val="20"/>
          <w:lang w:val="pl-PL"/>
        </w:rPr>
        <w:lastRenderedPageBreak/>
        <w:t xml:space="preserve">Oświadczamy, że: </w:t>
      </w:r>
    </w:p>
    <w:p w:rsidR="0000403F" w:rsidRDefault="0000403F" w:rsidP="00A96054">
      <w:pPr>
        <w:pStyle w:val="Akapitzlist"/>
        <w:widowControl w:val="0"/>
        <w:numPr>
          <w:ilvl w:val="0"/>
          <w:numId w:val="231"/>
        </w:numPr>
        <w:shd w:val="clear" w:color="auto" w:fill="FFFFFF"/>
        <w:tabs>
          <w:tab w:val="left" w:pos="426"/>
        </w:tabs>
        <w:spacing w:before="226" w:after="0" w:line="245" w:lineRule="exact"/>
        <w:ind w:hanging="578"/>
        <w:jc w:val="both"/>
        <w:rPr>
          <w:rFonts w:ascii="Century Gothic" w:hAnsi="Century Gothic"/>
          <w:sz w:val="20"/>
          <w:szCs w:val="20"/>
        </w:rPr>
      </w:pPr>
      <w:r>
        <w:rPr>
          <w:rFonts w:ascii="Century Gothic" w:eastAsia="Times New Roman" w:hAnsi="Century Gothic"/>
          <w:bCs/>
          <w:sz w:val="20"/>
          <w:szCs w:val="20"/>
          <w:lang w:val="pl-PL"/>
        </w:rPr>
        <w:t>Udzielamy</w:t>
      </w:r>
      <w:r w:rsidRPr="005A351E">
        <w:rPr>
          <w:rFonts w:ascii="Century Gothic" w:eastAsia="Times New Roman" w:hAnsi="Century Gothic"/>
          <w:bCs/>
          <w:sz w:val="20"/>
          <w:szCs w:val="20"/>
        </w:rPr>
        <w:t xml:space="preserve"> ……..</w:t>
      </w:r>
      <w:r w:rsidRPr="005A351E">
        <w:rPr>
          <w:rFonts w:ascii="Century Gothic" w:eastAsia="Times New Roman" w:hAnsi="Century Gothic"/>
          <w:bCs/>
          <w:sz w:val="16"/>
          <w:szCs w:val="16"/>
          <w:vertAlign w:val="superscript"/>
          <w:lang w:val="pl-PL"/>
        </w:rPr>
        <w:t>3</w:t>
      </w:r>
      <w:r>
        <w:rPr>
          <w:rFonts w:ascii="Century Gothic" w:eastAsia="Times New Roman" w:hAnsi="Century Gothic"/>
          <w:bCs/>
          <w:sz w:val="20"/>
          <w:szCs w:val="20"/>
          <w:lang w:val="pl-PL"/>
        </w:rPr>
        <w:t xml:space="preserve">) </w:t>
      </w:r>
      <w:r w:rsidRPr="005A351E">
        <w:rPr>
          <w:rFonts w:ascii="Century Gothic" w:eastAsia="Times New Roman" w:hAnsi="Century Gothic"/>
          <w:bCs/>
          <w:sz w:val="20"/>
          <w:szCs w:val="20"/>
        </w:rPr>
        <w:t xml:space="preserve"> m-cy </w:t>
      </w:r>
      <w:r>
        <w:rPr>
          <w:rFonts w:ascii="Century Gothic" w:eastAsia="Times New Roman" w:hAnsi="Century Gothic"/>
          <w:bCs/>
          <w:sz w:val="20"/>
          <w:szCs w:val="20"/>
        </w:rPr>
        <w:t xml:space="preserve">(min. </w:t>
      </w:r>
      <w:r>
        <w:rPr>
          <w:rFonts w:ascii="Century Gothic" w:eastAsia="Times New Roman" w:hAnsi="Century Gothic"/>
          <w:bCs/>
          <w:sz w:val="20"/>
          <w:szCs w:val="20"/>
          <w:lang w:val="pl-PL"/>
        </w:rPr>
        <w:t xml:space="preserve">12 </w:t>
      </w:r>
      <w:r>
        <w:rPr>
          <w:rFonts w:ascii="Century Gothic" w:eastAsia="Times New Roman" w:hAnsi="Century Gothic"/>
          <w:bCs/>
          <w:sz w:val="20"/>
          <w:szCs w:val="20"/>
        </w:rPr>
        <w:t xml:space="preserve">m-ce) </w:t>
      </w:r>
      <w:r w:rsidRPr="005A351E">
        <w:rPr>
          <w:rFonts w:ascii="Century Gothic" w:eastAsia="Times New Roman" w:hAnsi="Century Gothic"/>
          <w:bCs/>
          <w:sz w:val="20"/>
          <w:szCs w:val="20"/>
        </w:rPr>
        <w:t>gwarancji</w:t>
      </w:r>
      <w:r>
        <w:rPr>
          <w:rFonts w:ascii="Century Gothic" w:eastAsia="Times New Roman" w:hAnsi="Century Gothic"/>
          <w:bCs/>
          <w:sz w:val="20"/>
          <w:szCs w:val="20"/>
          <w:lang w:val="pl-PL"/>
        </w:rPr>
        <w:t xml:space="preserve"> i rękojmi na </w:t>
      </w:r>
      <w:r w:rsidR="00A96054">
        <w:rPr>
          <w:rFonts w:ascii="Century Gothic" w:eastAsia="Times New Roman" w:hAnsi="Century Gothic"/>
          <w:bCs/>
          <w:sz w:val="20"/>
          <w:szCs w:val="20"/>
          <w:lang w:val="pl-PL"/>
        </w:rPr>
        <w:t xml:space="preserve">asortyment </w:t>
      </w:r>
      <w:r w:rsidRPr="005A351E">
        <w:rPr>
          <w:rFonts w:ascii="Century Gothic" w:eastAsia="Times New Roman" w:hAnsi="Century Gothic"/>
          <w:bCs/>
          <w:sz w:val="20"/>
          <w:szCs w:val="20"/>
        </w:rPr>
        <w:t xml:space="preserve"> </w:t>
      </w:r>
      <w:r w:rsidRPr="005A351E">
        <w:rPr>
          <w:rFonts w:ascii="Century Gothic" w:eastAsia="Times New Roman" w:hAnsi="Century Gothic"/>
          <w:sz w:val="20"/>
          <w:szCs w:val="20"/>
        </w:rPr>
        <w:t xml:space="preserve">licząc od dnia </w:t>
      </w:r>
      <w:r w:rsidRPr="005A351E">
        <w:rPr>
          <w:rFonts w:ascii="Century Gothic" w:hAnsi="Century Gothic"/>
          <w:sz w:val="20"/>
          <w:szCs w:val="20"/>
        </w:rPr>
        <w:t>zawarcia umowy wykonawczej.</w:t>
      </w:r>
    </w:p>
    <w:p w:rsidR="0000403F" w:rsidRPr="00B91C33" w:rsidRDefault="0000403F" w:rsidP="00A96054">
      <w:pPr>
        <w:pStyle w:val="Akapitzlist"/>
        <w:widowControl w:val="0"/>
        <w:numPr>
          <w:ilvl w:val="0"/>
          <w:numId w:val="231"/>
        </w:numPr>
        <w:shd w:val="clear" w:color="auto" w:fill="FFFFFF"/>
        <w:tabs>
          <w:tab w:val="left" w:pos="442"/>
        </w:tabs>
        <w:spacing w:before="226" w:after="0" w:line="245" w:lineRule="exact"/>
        <w:ind w:left="426" w:hanging="284"/>
        <w:jc w:val="both"/>
        <w:rPr>
          <w:rFonts w:ascii="Century Gothic" w:hAnsi="Century Gothic"/>
          <w:sz w:val="20"/>
          <w:szCs w:val="20"/>
        </w:rPr>
      </w:pPr>
      <w:r>
        <w:rPr>
          <w:rFonts w:ascii="Century Gothic" w:hAnsi="Century Gothic"/>
          <w:sz w:val="20"/>
          <w:szCs w:val="20"/>
          <w:lang w:val="pl-PL"/>
        </w:rPr>
        <w:t xml:space="preserve">Asortyment zobowiązujemy  się dostarczyć w terminie </w:t>
      </w:r>
      <w:r w:rsidRPr="00DE4813">
        <w:rPr>
          <w:rFonts w:ascii="Century Gothic" w:hAnsi="Century Gothic"/>
          <w:sz w:val="20"/>
          <w:szCs w:val="20"/>
        </w:rPr>
        <w:t xml:space="preserve">do </w:t>
      </w:r>
      <w:r w:rsidR="002E119B">
        <w:rPr>
          <w:rFonts w:ascii="Century Gothic" w:hAnsi="Century Gothic"/>
          <w:sz w:val="20"/>
          <w:szCs w:val="20"/>
          <w:lang w:val="pl-PL"/>
        </w:rPr>
        <w:t>5</w:t>
      </w:r>
      <w:r>
        <w:rPr>
          <w:rFonts w:ascii="Century Gothic" w:hAnsi="Century Gothic"/>
          <w:sz w:val="20"/>
          <w:szCs w:val="20"/>
          <w:lang w:val="pl-PL"/>
        </w:rPr>
        <w:t xml:space="preserve">0 </w:t>
      </w:r>
      <w:r w:rsidRPr="00DE4813">
        <w:rPr>
          <w:rFonts w:ascii="Century Gothic" w:eastAsia="Times New Roman" w:hAnsi="Century Gothic"/>
          <w:bCs/>
          <w:sz w:val="20"/>
          <w:szCs w:val="20"/>
        </w:rPr>
        <w:t>dni roboczych</w:t>
      </w:r>
      <w:r w:rsidRPr="00DE4813">
        <w:rPr>
          <w:rFonts w:ascii="Century Gothic" w:eastAsia="Times New Roman" w:hAnsi="Century Gothic"/>
          <w:sz w:val="20"/>
          <w:szCs w:val="20"/>
        </w:rPr>
        <w:t xml:space="preserve"> licząc od dnia</w:t>
      </w:r>
      <w:r>
        <w:rPr>
          <w:rFonts w:ascii="Century Gothic" w:eastAsia="Times New Roman" w:hAnsi="Century Gothic"/>
          <w:sz w:val="20"/>
          <w:szCs w:val="20"/>
        </w:rPr>
        <w:t xml:space="preserve"> zawarcia umowy wykonawczej</w:t>
      </w:r>
      <w:r>
        <w:rPr>
          <w:rFonts w:ascii="Century Gothic" w:eastAsia="Times New Roman" w:hAnsi="Century Gothic"/>
          <w:sz w:val="20"/>
          <w:szCs w:val="20"/>
          <w:lang w:val="pl-PL"/>
        </w:rPr>
        <w:t xml:space="preserve">. </w:t>
      </w:r>
    </w:p>
    <w:p w:rsidR="0000403F" w:rsidRPr="005A351E" w:rsidRDefault="0000403F" w:rsidP="00A96054">
      <w:pPr>
        <w:pStyle w:val="Akapitzlist"/>
        <w:widowControl w:val="0"/>
        <w:numPr>
          <w:ilvl w:val="0"/>
          <w:numId w:val="231"/>
        </w:numPr>
        <w:shd w:val="clear" w:color="auto" w:fill="FFFFFF"/>
        <w:tabs>
          <w:tab w:val="left" w:pos="426"/>
        </w:tabs>
        <w:spacing w:before="226" w:after="0" w:line="245" w:lineRule="exact"/>
        <w:ind w:left="426" w:hanging="284"/>
        <w:jc w:val="both"/>
        <w:rPr>
          <w:rFonts w:ascii="Century Gothic" w:hAnsi="Century Gothic"/>
          <w:sz w:val="20"/>
          <w:szCs w:val="20"/>
        </w:rPr>
      </w:pPr>
      <w:r>
        <w:rPr>
          <w:rFonts w:ascii="Century Gothic" w:eastAsia="Times New Roman" w:hAnsi="Century Gothic"/>
          <w:sz w:val="20"/>
          <w:szCs w:val="20"/>
          <w:lang w:val="pl-PL"/>
        </w:rPr>
        <w:t xml:space="preserve">Dostarczymy i zrealizujemy przedmiot  zamówienia zgodnie  z wymogami zawartymi                             w załączniku nr 8 </w:t>
      </w:r>
      <w:r w:rsidR="002E119B">
        <w:rPr>
          <w:rFonts w:ascii="Century Gothic" w:eastAsia="Times New Roman" w:hAnsi="Century Gothic"/>
          <w:sz w:val="20"/>
          <w:szCs w:val="20"/>
          <w:lang w:val="pl-PL"/>
        </w:rPr>
        <w:t>F</w:t>
      </w:r>
      <w:r w:rsidR="00D2396F">
        <w:rPr>
          <w:rFonts w:ascii="Century Gothic" w:eastAsia="Times New Roman" w:hAnsi="Century Gothic"/>
          <w:sz w:val="20"/>
          <w:szCs w:val="20"/>
          <w:lang w:val="pl-PL"/>
        </w:rPr>
        <w:t xml:space="preserve"> </w:t>
      </w:r>
      <w:r>
        <w:rPr>
          <w:rFonts w:ascii="Century Gothic" w:eastAsia="Times New Roman" w:hAnsi="Century Gothic"/>
          <w:sz w:val="20"/>
          <w:szCs w:val="20"/>
          <w:lang w:val="pl-PL"/>
        </w:rPr>
        <w:t xml:space="preserve">do SWZ. </w:t>
      </w:r>
    </w:p>
    <w:p w:rsidR="0000403F" w:rsidRDefault="0000403F" w:rsidP="0000403F">
      <w:pPr>
        <w:tabs>
          <w:tab w:val="center" w:pos="4536"/>
          <w:tab w:val="right" w:pos="9072"/>
        </w:tabs>
        <w:rPr>
          <w:rFonts w:ascii="Century Gothic" w:hAnsi="Century Gothic"/>
          <w:b/>
          <w:sz w:val="20"/>
          <w:szCs w:val="20"/>
        </w:rPr>
      </w:pPr>
      <w:r>
        <w:rPr>
          <w:rFonts w:ascii="Century Gothic" w:hAnsi="Century Gothic"/>
          <w:b/>
          <w:sz w:val="20"/>
          <w:szCs w:val="20"/>
        </w:rPr>
        <w:t xml:space="preserve">III. </w:t>
      </w:r>
      <w:r w:rsidRPr="00B06032">
        <w:rPr>
          <w:rFonts w:ascii="Century Gothic" w:hAnsi="Century Gothic"/>
          <w:b/>
          <w:sz w:val="20"/>
          <w:szCs w:val="20"/>
        </w:rPr>
        <w:t>Oświadczamy, że:</w:t>
      </w:r>
    </w:p>
    <w:p w:rsidR="0000403F" w:rsidRPr="00B06032" w:rsidRDefault="0000403F" w:rsidP="004B76A3">
      <w:pPr>
        <w:numPr>
          <w:ilvl w:val="3"/>
          <w:numId w:val="232"/>
        </w:numPr>
        <w:tabs>
          <w:tab w:val="left" w:pos="-850"/>
          <w:tab w:val="left" w:pos="284"/>
          <w:tab w:val="left" w:pos="426"/>
        </w:tabs>
        <w:autoSpaceDN w:val="0"/>
        <w:ind w:left="284" w:hanging="284"/>
        <w:jc w:val="both"/>
        <w:rPr>
          <w:rFonts w:ascii="Century Gothic" w:eastAsia="Times New Roman" w:hAnsi="Century Gothic" w:cs="Times New Roman"/>
          <w:kern w:val="0"/>
          <w:sz w:val="20"/>
          <w:szCs w:val="20"/>
          <w:lang w:bidi="ar-SA"/>
        </w:rPr>
      </w:pPr>
      <w:r w:rsidRPr="00B06032">
        <w:rPr>
          <w:rFonts w:ascii="Century Gothic" w:eastAsia="Times New Roman" w:hAnsi="Century Gothic" w:cs="Times New Roman"/>
          <w:bCs/>
          <w:kern w:val="0"/>
          <w:sz w:val="20"/>
          <w:szCs w:val="20"/>
          <w:lang w:bidi="ar-SA"/>
        </w:rPr>
        <w:t>Zgodnie z ustawą o podatku od towarów i usług obowiązek odprowadzenia podatku powstaje po stronie Wykonawcy/Zamawiającego</w:t>
      </w:r>
      <w:r w:rsidRPr="00B06032">
        <w:rPr>
          <w:rFonts w:ascii="Century Gothic" w:eastAsia="Times New Roman" w:hAnsi="Century Gothic" w:cs="Times New Roman"/>
          <w:bCs/>
          <w:color w:val="auto"/>
          <w:kern w:val="0"/>
          <w:sz w:val="20"/>
          <w:szCs w:val="20"/>
          <w:vertAlign w:val="superscript"/>
          <w:lang w:eastAsia="en-US" w:bidi="ar-SA"/>
        </w:rPr>
        <w:t>4)</w:t>
      </w:r>
    </w:p>
    <w:p w:rsidR="0000403F" w:rsidRPr="00B06032" w:rsidRDefault="0000403F" w:rsidP="004B76A3">
      <w:pPr>
        <w:numPr>
          <w:ilvl w:val="3"/>
          <w:numId w:val="232"/>
        </w:numPr>
        <w:tabs>
          <w:tab w:val="left" w:pos="-850"/>
        </w:tabs>
        <w:autoSpaceDN w:val="0"/>
        <w:ind w:left="426" w:hanging="284"/>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bCs/>
          <w:color w:val="auto"/>
          <w:kern w:val="0"/>
          <w:sz w:val="20"/>
          <w:szCs w:val="20"/>
          <w:lang w:bidi="ar-SA"/>
        </w:rPr>
        <w:t>Jesteśmy/jestem:</w:t>
      </w:r>
      <w:r w:rsidRPr="00B06032">
        <w:rPr>
          <w:rFonts w:ascii="Century Gothic" w:eastAsia="Times New Roman" w:hAnsi="Century Gothic" w:cs="Times New Roman"/>
          <w:bCs/>
          <w:color w:val="auto"/>
          <w:kern w:val="0"/>
          <w:sz w:val="20"/>
          <w:szCs w:val="20"/>
          <w:vertAlign w:val="superscript"/>
          <w:lang w:bidi="ar-SA"/>
        </w:rPr>
        <w:t>5)</w:t>
      </w:r>
    </w:p>
    <w:p w:rsidR="0000403F" w:rsidRPr="00B06032" w:rsidRDefault="0000403F" w:rsidP="0000403F">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mikroprzedsiębiorstwem;</w:t>
      </w:r>
    </w:p>
    <w:p w:rsidR="0000403F" w:rsidRPr="00B06032" w:rsidRDefault="0000403F" w:rsidP="0000403F">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małym przedsiębiorstwem;</w:t>
      </w:r>
    </w:p>
    <w:p w:rsidR="0000403F" w:rsidRPr="00B06032" w:rsidRDefault="0000403F" w:rsidP="0000403F">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średnim przedsiębiorstwem;</w:t>
      </w:r>
    </w:p>
    <w:p w:rsidR="0000403F" w:rsidRPr="00B06032" w:rsidRDefault="0000403F" w:rsidP="0000403F">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jednoosobową działalnością gospodarczą;</w:t>
      </w:r>
    </w:p>
    <w:p w:rsidR="0000403F" w:rsidRDefault="0000403F" w:rsidP="0000403F">
      <w:pPr>
        <w:ind w:left="426"/>
        <w:jc w:val="both"/>
        <w:textAlignment w:val="auto"/>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osobą fizyczną nieprowa</w:t>
      </w:r>
      <w:r>
        <w:rPr>
          <w:rFonts w:ascii="Century Gothic" w:eastAsia="Times New Roman" w:hAnsi="Century Gothic" w:cs="Times New Roman"/>
          <w:color w:val="auto"/>
          <w:kern w:val="0"/>
          <w:sz w:val="20"/>
          <w:szCs w:val="20"/>
          <w:lang w:bidi="ar-SA"/>
        </w:rPr>
        <w:t>dzącą działalności gospodarczej</w:t>
      </w:r>
    </w:p>
    <w:p w:rsidR="0000403F" w:rsidRDefault="0000403F" w:rsidP="0000403F">
      <w:pPr>
        <w:tabs>
          <w:tab w:val="left" w:pos="-850"/>
        </w:tabs>
        <w:autoSpaceDN w:val="0"/>
        <w:ind w:left="426"/>
        <w:jc w:val="both"/>
        <w:rPr>
          <w:rFonts w:ascii="Century Gothic" w:eastAsia="Times New Roman" w:hAnsi="Century Gothic" w:cs="Times New Roman"/>
          <w:sz w:val="20"/>
          <w:szCs w:val="20"/>
        </w:rPr>
      </w:pPr>
      <w:r w:rsidRPr="00B06032">
        <w:rPr>
          <w:rFonts w:ascii="Century Gothic" w:eastAsia="Times New Roman" w:hAnsi="Century Gothic" w:cs="Times New Roman"/>
          <w:color w:val="auto"/>
          <w:kern w:val="0"/>
          <w:sz w:val="20"/>
          <w:szCs w:val="20"/>
          <w:lang w:bidi="ar-SA"/>
        </w:rPr>
        <w:t xml:space="preserve">  </w:t>
      </w:r>
      <w:r>
        <w:rPr>
          <w:rFonts w:ascii="Century Gothic" w:eastAsia="Times New Roman" w:hAnsi="Century Gothic" w:cs="Times New Roman"/>
          <w:sz w:val="20"/>
          <w:szCs w:val="20"/>
        </w:rPr>
        <w:t>󠄀</w:t>
      </w:r>
      <w:r w:rsidRPr="00CB045C">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color w:val="auto"/>
          <w:kern w:val="0"/>
          <w:sz w:val="20"/>
          <w:szCs w:val="20"/>
          <w:lang w:bidi="ar-SA"/>
        </w:rPr>
        <w:t>󠄀</w:t>
      </w:r>
      <w:r w:rsidRPr="001D0F8C">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color w:val="auto"/>
          <w:kern w:val="0"/>
          <w:sz w:val="20"/>
          <w:szCs w:val="20"/>
          <w:lang w:bidi="ar-SA"/>
        </w:rPr>
        <w:t>󠄀</w:t>
      </w:r>
      <w:r w:rsidRPr="00CB045C">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color w:val="auto"/>
          <w:kern w:val="0"/>
          <w:sz w:val="20"/>
          <w:szCs w:val="20"/>
          <w:lang w:bidi="ar-SA"/>
        </w:rPr>
        <w:t>󠄀</w:t>
      </w:r>
      <w:r>
        <w:rPr>
          <w:rFonts w:ascii="Century Gothic" w:eastAsia="Times New Roman" w:hAnsi="Century Gothic" w:cs="Times New Roman"/>
          <w:sz w:val="20"/>
          <w:szCs w:val="20"/>
        </w:rPr>
        <w:t>innym rodzajem</w:t>
      </w:r>
    </w:p>
    <w:p w:rsidR="0000403F" w:rsidRPr="00B06032" w:rsidRDefault="0000403F" w:rsidP="004B76A3">
      <w:pPr>
        <w:numPr>
          <w:ilvl w:val="3"/>
          <w:numId w:val="232"/>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Zapoznaliśmy się z postanowieniami zawartymi w ogłoszeniu i SWZ i nie wnosimy do nich zastrzeżeń oraz zdobyliśmy konieczne informacje potrzebne do właściwego przygotowania oferty.</w:t>
      </w:r>
    </w:p>
    <w:p w:rsidR="0000403F" w:rsidRPr="00B06032" w:rsidRDefault="0000403F" w:rsidP="004B76A3">
      <w:pPr>
        <w:numPr>
          <w:ilvl w:val="3"/>
          <w:numId w:val="232"/>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Ogólne warunki umowy zostały przez nas zaakceptowane i w przypadku wyboru naszej oferty zobowiązujemy się do zawarcia umowy na warunkach tam określonych w miejscu i terminie wskazanym przez Zamawiającego.</w:t>
      </w:r>
    </w:p>
    <w:p w:rsidR="0000403F" w:rsidRPr="00B06032" w:rsidRDefault="0000403F" w:rsidP="004B76A3">
      <w:pPr>
        <w:numPr>
          <w:ilvl w:val="3"/>
          <w:numId w:val="232"/>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Uważamy się za związanych niniejszą ofertą na czas  90 dni od upływu terminu składania ofert.</w:t>
      </w:r>
    </w:p>
    <w:p w:rsidR="0000403F" w:rsidRPr="00B06032" w:rsidRDefault="0000403F" w:rsidP="004B76A3">
      <w:pPr>
        <w:numPr>
          <w:ilvl w:val="3"/>
          <w:numId w:val="232"/>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 xml:space="preserve">Warunki płatności: </w:t>
      </w:r>
      <w:r>
        <w:rPr>
          <w:rFonts w:ascii="Century Gothic" w:eastAsia="Times New Roman" w:hAnsi="Century Gothic" w:cs="Times New Roman"/>
          <w:color w:val="auto"/>
          <w:kern w:val="0"/>
          <w:sz w:val="20"/>
          <w:szCs w:val="20"/>
          <w:lang w:bidi="ar-SA"/>
        </w:rPr>
        <w:t>9</w:t>
      </w:r>
      <w:r w:rsidRPr="00B06032">
        <w:rPr>
          <w:rFonts w:ascii="Century Gothic" w:eastAsia="Times New Roman" w:hAnsi="Century Gothic" w:cs="Times New Roman"/>
          <w:color w:val="auto"/>
          <w:kern w:val="0"/>
          <w:sz w:val="20"/>
          <w:szCs w:val="20"/>
          <w:lang w:bidi="ar-SA"/>
        </w:rPr>
        <w:t>0 dni od dnia dostarczenia do Zamawiającego prawidłowo wystawionej faktury.</w:t>
      </w:r>
    </w:p>
    <w:p w:rsidR="0000403F" w:rsidRPr="00B06032" w:rsidRDefault="0000403F" w:rsidP="004B76A3">
      <w:pPr>
        <w:numPr>
          <w:ilvl w:val="3"/>
          <w:numId w:val="232"/>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sidRPr="00B06032">
        <w:rPr>
          <w:rFonts w:ascii="Century Gothic" w:eastAsia="Times New Roman" w:hAnsi="Century Gothic" w:cs="Times New Roman"/>
          <w:color w:val="auto"/>
          <w:kern w:val="0"/>
          <w:sz w:val="20"/>
          <w:szCs w:val="20"/>
          <w:lang w:bidi="ar-SA"/>
        </w:rPr>
        <w:t>Zobowiązujemy się do zapewnienia możliwości odbierania wszelkiej korespondencji związanej z prowadzonym postępowaniem przez całą dobę za pośrednictwem Platformy.</w:t>
      </w:r>
    </w:p>
    <w:p w:rsidR="0000403F" w:rsidRPr="00B06032" w:rsidRDefault="0000403F" w:rsidP="0000403F">
      <w:pPr>
        <w:tabs>
          <w:tab w:val="center" w:pos="4536"/>
          <w:tab w:val="right" w:pos="9072"/>
        </w:tabs>
        <w:rPr>
          <w:rFonts w:ascii="Century Gothic" w:hAnsi="Century Gothic"/>
          <w:b/>
          <w:sz w:val="20"/>
          <w:szCs w:val="20"/>
        </w:rPr>
      </w:pPr>
      <w:r w:rsidRPr="00B06032">
        <w:rPr>
          <w:rFonts w:ascii="Century Gothic" w:hAnsi="Century Gothic"/>
          <w:b/>
          <w:sz w:val="20"/>
          <w:szCs w:val="20"/>
        </w:rPr>
        <w:t>IV. Informujemy, że:</w:t>
      </w:r>
    </w:p>
    <w:p w:rsidR="0000403F" w:rsidRPr="00B06032" w:rsidRDefault="0000403F" w:rsidP="004B76A3">
      <w:pPr>
        <w:numPr>
          <w:ilvl w:val="6"/>
          <w:numId w:val="232"/>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Pr>
          <w:rFonts w:ascii="Century Gothic" w:eastAsia="Times New Roman" w:hAnsi="Century Gothic" w:cs="Times New Roman"/>
          <w:bCs/>
          <w:color w:val="auto"/>
          <w:kern w:val="0"/>
          <w:sz w:val="20"/>
          <w:szCs w:val="20"/>
          <w:lang w:eastAsia="pl-PL" w:bidi="ar-SA"/>
        </w:rPr>
        <w:t xml:space="preserve">Przedmiot zamówienia realizowany będzie </w:t>
      </w:r>
      <w:r w:rsidRPr="00B06032">
        <w:rPr>
          <w:rFonts w:ascii="Century Gothic" w:eastAsia="Times New Roman" w:hAnsi="Century Gothic" w:cs="Times New Roman"/>
          <w:bCs/>
          <w:color w:val="auto"/>
          <w:kern w:val="0"/>
          <w:sz w:val="20"/>
          <w:szCs w:val="20"/>
          <w:lang w:eastAsia="pl-PL" w:bidi="ar-SA"/>
        </w:rPr>
        <w:t xml:space="preserve"> </w:t>
      </w:r>
      <w:r w:rsidRPr="00B06032">
        <w:rPr>
          <w:rFonts w:ascii="Century Gothic" w:eastAsia="Times New Roman" w:hAnsi="Century Gothic" w:cs="Times New Roman"/>
          <w:b/>
          <w:bCs/>
          <w:color w:val="auto"/>
          <w:kern w:val="0"/>
          <w:sz w:val="20"/>
          <w:szCs w:val="20"/>
          <w:lang w:bidi="ar-SA"/>
        </w:rPr>
        <w:t>własnymi siłami/z pomocą Podwykonawcy</w:t>
      </w:r>
      <w:r w:rsidRPr="00B06032">
        <w:rPr>
          <w:rFonts w:ascii="Century Gothic" w:eastAsia="Times New Roman" w:hAnsi="Century Gothic" w:cs="Times New Roman"/>
          <w:b/>
          <w:color w:val="auto"/>
          <w:kern w:val="0"/>
          <w:sz w:val="20"/>
          <w:szCs w:val="20"/>
          <w:vertAlign w:val="superscript"/>
          <w:lang w:bidi="ar-SA"/>
        </w:rPr>
        <w:t>6)</w:t>
      </w:r>
      <w:r w:rsidRPr="00B06032">
        <w:rPr>
          <w:rFonts w:ascii="Century Gothic" w:eastAsia="Times New Roman" w:hAnsi="Century Gothic" w:cs="Times New Roman"/>
          <w:bCs/>
          <w:color w:val="auto"/>
          <w:kern w:val="0"/>
          <w:sz w:val="20"/>
          <w:szCs w:val="20"/>
          <w:lang w:bidi="ar-SA"/>
        </w:rPr>
        <w:t xml:space="preserve"> ……………………………………………………………………</w:t>
      </w:r>
      <w:r w:rsidRPr="00B06032">
        <w:rPr>
          <w:rFonts w:ascii="Century Gothic" w:eastAsia="Times New Roman" w:hAnsi="Century Gothic" w:cs="Times New Roman"/>
          <w:bCs/>
          <w:color w:val="auto"/>
          <w:kern w:val="0"/>
          <w:sz w:val="20"/>
          <w:szCs w:val="20"/>
          <w:vertAlign w:val="superscript"/>
          <w:lang w:bidi="ar-SA"/>
        </w:rPr>
        <w:t>1)</w:t>
      </w:r>
      <w:r w:rsidRPr="00B06032">
        <w:rPr>
          <w:rFonts w:ascii="Century Gothic" w:eastAsia="Times New Roman" w:hAnsi="Century Gothic" w:cs="Times New Roman"/>
          <w:bCs/>
          <w:color w:val="auto"/>
          <w:kern w:val="0"/>
          <w:sz w:val="20"/>
          <w:szCs w:val="20"/>
          <w:lang w:bidi="ar-SA"/>
        </w:rPr>
        <w:t xml:space="preserve"> </w:t>
      </w:r>
      <w:r w:rsidRPr="00B06032">
        <w:rPr>
          <w:rFonts w:ascii="Century Gothic" w:eastAsia="Times New Roman" w:hAnsi="Century Gothic" w:cs="Times New Roman"/>
          <w:bCs/>
          <w:i/>
          <w:color w:val="auto"/>
          <w:kern w:val="0"/>
          <w:sz w:val="16"/>
          <w:szCs w:val="16"/>
          <w:lang w:bidi="ar-SA"/>
        </w:rPr>
        <w:t>(należy podać nazwę lub firmę Podwykonawcy oraz jego siedzibę)</w:t>
      </w:r>
      <w:r w:rsidRPr="00B06032">
        <w:rPr>
          <w:rFonts w:ascii="Century Gothic" w:eastAsia="Times New Roman" w:hAnsi="Century Gothic" w:cs="Times New Roman"/>
          <w:bCs/>
          <w:color w:val="auto"/>
          <w:kern w:val="0"/>
          <w:sz w:val="20"/>
          <w:szCs w:val="20"/>
          <w:vertAlign w:val="superscript"/>
          <w:lang w:bidi="ar-SA"/>
        </w:rPr>
        <w:t xml:space="preserve"> </w:t>
      </w:r>
      <w:r w:rsidRPr="00B06032">
        <w:rPr>
          <w:rFonts w:ascii="Century Gothic" w:eastAsia="Times New Roman" w:hAnsi="Century Gothic" w:cs="Times New Roman"/>
          <w:bCs/>
          <w:color w:val="auto"/>
          <w:kern w:val="0"/>
          <w:sz w:val="20"/>
          <w:szCs w:val="20"/>
          <w:lang w:bidi="ar-SA"/>
        </w:rPr>
        <w:t>który wykonywać będzie część zamówienia obejmującą:</w:t>
      </w:r>
      <w:r w:rsidRPr="00B06032">
        <w:rPr>
          <w:rFonts w:ascii="Century Gothic" w:eastAsia="Times New Roman" w:hAnsi="Century Gothic" w:cs="Times New Roman"/>
          <w:bCs/>
          <w:i/>
          <w:color w:val="auto"/>
          <w:kern w:val="0"/>
          <w:sz w:val="20"/>
          <w:szCs w:val="20"/>
          <w:lang w:bidi="ar-SA"/>
        </w:rPr>
        <w:t xml:space="preserve"> ……………….….……, </w:t>
      </w:r>
      <w:r w:rsidRPr="00B06032">
        <w:rPr>
          <w:rFonts w:ascii="Century Gothic" w:eastAsia="Times New Roman" w:hAnsi="Century Gothic" w:cs="Times New Roman"/>
          <w:color w:val="auto"/>
          <w:kern w:val="0"/>
          <w:sz w:val="20"/>
          <w:szCs w:val="20"/>
          <w:lang w:bidi="ar-SA"/>
        </w:rPr>
        <w:t>……..........................................................................................................................................................</w:t>
      </w:r>
      <w:r w:rsidRPr="00B06032">
        <w:rPr>
          <w:rFonts w:ascii="Century Gothic" w:eastAsia="Times New Roman" w:hAnsi="Century Gothic" w:cs="Times New Roman"/>
          <w:color w:val="auto"/>
          <w:kern w:val="0"/>
          <w:sz w:val="20"/>
          <w:szCs w:val="20"/>
          <w:vertAlign w:val="superscript"/>
          <w:lang w:bidi="ar-SA"/>
        </w:rPr>
        <w:t>1)</w:t>
      </w:r>
      <w:r w:rsidRPr="00B06032">
        <w:rPr>
          <w:rFonts w:ascii="Century Gothic" w:eastAsia="Times New Roman" w:hAnsi="Century Gothic" w:cs="Times New Roman"/>
          <w:color w:val="auto"/>
          <w:kern w:val="0"/>
          <w:sz w:val="20"/>
          <w:szCs w:val="20"/>
          <w:lang w:bidi="ar-SA"/>
        </w:rPr>
        <w:t xml:space="preserve"> </w:t>
      </w:r>
      <w:r w:rsidRPr="00B06032">
        <w:rPr>
          <w:rFonts w:ascii="Century Gothic" w:eastAsia="Times New Roman" w:hAnsi="Century Gothic" w:cs="Times New Roman"/>
          <w:i/>
          <w:color w:val="auto"/>
          <w:kern w:val="0"/>
          <w:sz w:val="16"/>
          <w:szCs w:val="16"/>
          <w:lang w:bidi="ar-SA"/>
        </w:rPr>
        <w:t>(należy podać zakres części zamówienia, którą Wykonawca zamierza powierzyć Podwykonawcy).</w:t>
      </w:r>
    </w:p>
    <w:p w:rsidR="0000403F" w:rsidRPr="00B06032" w:rsidRDefault="0000403F" w:rsidP="004B76A3">
      <w:pPr>
        <w:numPr>
          <w:ilvl w:val="6"/>
          <w:numId w:val="232"/>
        </w:numPr>
        <w:autoSpaceDN w:val="0"/>
        <w:ind w:left="284" w:hanging="284"/>
        <w:jc w:val="both"/>
        <w:textAlignment w:val="auto"/>
        <w:rPr>
          <w:rFonts w:ascii="Century Gothic" w:eastAsia="Century Gothic" w:hAnsi="Century Gothic" w:cs="Century Gothic"/>
          <w:color w:val="auto"/>
          <w:kern w:val="0"/>
          <w:sz w:val="20"/>
          <w:szCs w:val="20"/>
          <w:lang w:eastAsia="pl-PL" w:bidi="ar-SA"/>
        </w:rPr>
      </w:pPr>
      <w:r w:rsidRPr="00B06032">
        <w:rPr>
          <w:rFonts w:ascii="Century Gothic" w:eastAsia="Times New Roman" w:hAnsi="Century Gothic" w:cs="Times New Roman"/>
          <w:bCs/>
          <w:color w:val="auto"/>
          <w:kern w:val="0"/>
          <w:sz w:val="20"/>
          <w:szCs w:val="20"/>
          <w:lang w:eastAsia="pl-PL" w:bidi="ar-SA"/>
        </w:rPr>
        <w:t xml:space="preserve">Informacje niezbędne do przygotowania umowy: </w:t>
      </w:r>
    </w:p>
    <w:p w:rsidR="0000403F" w:rsidRDefault="0000403F" w:rsidP="0000403F">
      <w:pPr>
        <w:autoSpaceDN w:val="0"/>
        <w:ind w:left="709" w:hanging="709"/>
        <w:jc w:val="both"/>
        <w:textAlignment w:val="auto"/>
        <w:rPr>
          <w:rFonts w:ascii="Century Gothic" w:eastAsia="Times New Roman" w:hAnsi="Century Gothic" w:cs="Times New Roman"/>
          <w:color w:val="auto"/>
          <w:kern w:val="0"/>
          <w:sz w:val="20"/>
          <w:szCs w:val="20"/>
          <w:vertAlign w:val="superscript"/>
          <w:lang w:bidi="ar-SA"/>
        </w:rPr>
      </w:pPr>
      <w:r>
        <w:rPr>
          <w:rFonts w:ascii="Century Gothic" w:eastAsia="Century Gothic" w:hAnsi="Century Gothic" w:cs="Century Gothic"/>
          <w:color w:val="auto"/>
          <w:kern w:val="0"/>
          <w:sz w:val="20"/>
          <w:szCs w:val="20"/>
          <w:lang w:eastAsia="pl-PL" w:bidi="ar-SA"/>
        </w:rPr>
        <w:t xml:space="preserve">      - Zaproszenia  do  złożenia  oferty będą wysyłane </w:t>
      </w:r>
      <w:r w:rsidRPr="00B06032">
        <w:rPr>
          <w:rFonts w:ascii="Century Gothic" w:eastAsia="Gulim" w:hAnsi="Century Gothic" w:cs="Times New Roman"/>
          <w:color w:val="auto"/>
          <w:kern w:val="0"/>
          <w:sz w:val="20"/>
          <w:szCs w:val="20"/>
          <w:lang w:bidi="ar-SA"/>
        </w:rPr>
        <w:t xml:space="preserve">lub adres e-mail: </w:t>
      </w:r>
      <w:r w:rsidRPr="00B06032">
        <w:rPr>
          <w:rFonts w:ascii="Century Gothic" w:eastAsia="Gulim" w:hAnsi="Century Gothic" w:cs="Times New Roman"/>
          <w:i/>
          <w:color w:val="auto"/>
          <w:kern w:val="0"/>
          <w:sz w:val="20"/>
          <w:szCs w:val="20"/>
          <w:lang w:bidi="ar-SA"/>
        </w:rPr>
        <w:t xml:space="preserve">…………………………………………….. </w:t>
      </w:r>
      <w:r w:rsidRPr="00B06032">
        <w:rPr>
          <w:rFonts w:ascii="Century Gothic" w:eastAsia="Times New Roman" w:hAnsi="Century Gothic" w:cs="Times New Roman"/>
          <w:color w:val="auto"/>
          <w:kern w:val="0"/>
          <w:sz w:val="20"/>
          <w:szCs w:val="20"/>
          <w:vertAlign w:val="superscript"/>
          <w:lang w:bidi="ar-SA"/>
        </w:rPr>
        <w:t>1)</w:t>
      </w:r>
    </w:p>
    <w:p w:rsidR="0000403F" w:rsidRPr="003C2214" w:rsidRDefault="0000403F" w:rsidP="0000403F">
      <w:pPr>
        <w:pStyle w:val="Tekstpodstawowy"/>
        <w:widowControl w:val="0"/>
        <w:spacing w:after="0"/>
        <w:ind w:left="709" w:hanging="349"/>
        <w:contextualSpacing/>
        <w:textAlignment w:val="auto"/>
        <w:rPr>
          <w:rFonts w:ascii="Century Gothic" w:hAnsi="Century Gothic" w:cs="Times New Roman"/>
          <w:b/>
          <w:bCs/>
          <w:sz w:val="20"/>
          <w:szCs w:val="20"/>
        </w:rPr>
      </w:pPr>
      <w:r>
        <w:rPr>
          <w:rFonts w:ascii="Century Gothic" w:eastAsia="Century Gothic" w:hAnsi="Century Gothic" w:cs="Century Gothic"/>
          <w:sz w:val="20"/>
          <w:lang w:eastAsia="pl-PL"/>
        </w:rPr>
        <w:t xml:space="preserve">-  </w:t>
      </w:r>
      <w:r w:rsidRPr="003C2214">
        <w:rPr>
          <w:rFonts w:ascii="Century Gothic" w:hAnsi="Century Gothic" w:cs="Times New Roman"/>
          <w:sz w:val="20"/>
          <w:szCs w:val="20"/>
        </w:rPr>
        <w:t xml:space="preserve">Strony uznają za zachowanie formy pisemnej poprzez przekazanie wiadomości elektronicznej </w:t>
      </w:r>
      <w:r>
        <w:rPr>
          <w:rFonts w:ascii="Century Gothic" w:hAnsi="Century Gothic" w:cs="Times New Roman"/>
          <w:sz w:val="20"/>
          <w:szCs w:val="20"/>
        </w:rPr>
        <w:t>na podane poniżej adresy e-mail ……………………….</w:t>
      </w:r>
      <w:r w:rsidRPr="00B06032">
        <w:rPr>
          <w:rFonts w:ascii="Century Gothic" w:eastAsia="Times New Roman" w:hAnsi="Century Gothic" w:cs="Times New Roman"/>
          <w:color w:val="auto"/>
          <w:kern w:val="0"/>
          <w:sz w:val="20"/>
          <w:szCs w:val="20"/>
          <w:vertAlign w:val="superscript"/>
          <w:lang w:bidi="ar-SA"/>
        </w:rPr>
        <w:t>1)</w:t>
      </w:r>
    </w:p>
    <w:p w:rsidR="0000403F" w:rsidRDefault="0000403F" w:rsidP="0000403F">
      <w:pPr>
        <w:tabs>
          <w:tab w:val="left" w:pos="426"/>
        </w:tabs>
        <w:suppressAutoHyphens w:val="0"/>
        <w:ind w:left="709" w:hanging="709"/>
        <w:jc w:val="both"/>
        <w:textAlignment w:val="auto"/>
        <w:rPr>
          <w:rFonts w:ascii="Century Gothic" w:eastAsia="Times New Roman" w:hAnsi="Century Gothic" w:cs="Times New Roman"/>
          <w:color w:val="auto"/>
          <w:kern w:val="0"/>
          <w:sz w:val="20"/>
          <w:szCs w:val="20"/>
          <w:vertAlign w:val="superscript"/>
          <w:lang w:bidi="ar-SA"/>
        </w:rPr>
      </w:pPr>
      <w:r>
        <w:rPr>
          <w:rFonts w:ascii="Century Gothic" w:hAnsi="Century Gothic"/>
          <w:color w:val="FF0000"/>
          <w:sz w:val="20"/>
          <w:szCs w:val="20"/>
        </w:rPr>
        <w:t xml:space="preserve">      </w:t>
      </w:r>
      <w:r w:rsidRPr="00D7738A">
        <w:rPr>
          <w:rFonts w:ascii="Century Gothic" w:hAnsi="Century Gothic"/>
          <w:color w:val="auto"/>
          <w:sz w:val="20"/>
          <w:szCs w:val="20"/>
        </w:rPr>
        <w:t xml:space="preserve">-  </w:t>
      </w:r>
      <w:r>
        <w:rPr>
          <w:rFonts w:ascii="Century Gothic" w:hAnsi="Century Gothic"/>
          <w:color w:val="FF0000"/>
          <w:sz w:val="20"/>
          <w:szCs w:val="20"/>
        </w:rPr>
        <w:t xml:space="preserve"> </w:t>
      </w:r>
      <w:r w:rsidRPr="001D0F8C">
        <w:rPr>
          <w:rFonts w:ascii="Century Gothic" w:hAnsi="Century Gothic"/>
          <w:color w:val="auto"/>
          <w:sz w:val="20"/>
          <w:szCs w:val="20"/>
        </w:rPr>
        <w:t>Przekazywanie informacji dotyczących awarii oraz nieprawidłowej pracy przedmiotu umowy realizowane będzie na podstawie telefonicznych zgłoszeń na wskazany numer telefonu (dostępny w dni robocze) ……………………………………</w:t>
      </w:r>
      <w:r w:rsidRPr="001D0F8C">
        <w:rPr>
          <w:rFonts w:ascii="Century Gothic" w:eastAsia="Times New Roman" w:hAnsi="Century Gothic" w:cs="Times New Roman"/>
          <w:color w:val="auto"/>
          <w:kern w:val="0"/>
          <w:sz w:val="20"/>
          <w:szCs w:val="20"/>
          <w:vertAlign w:val="superscript"/>
          <w:lang w:bidi="ar-SA"/>
        </w:rPr>
        <w:t>1)</w:t>
      </w:r>
      <w:r w:rsidRPr="001D0F8C">
        <w:rPr>
          <w:rFonts w:ascii="Century Gothic" w:hAnsi="Century Gothic"/>
          <w:color w:val="auto"/>
          <w:sz w:val="20"/>
          <w:szCs w:val="20"/>
        </w:rPr>
        <w:t xml:space="preserve"> a następnie potwierdzane pisemnie  na wskazany numer faksu………………..</w:t>
      </w:r>
      <w:r w:rsidRPr="001D0F8C">
        <w:rPr>
          <w:rFonts w:ascii="Century Gothic" w:eastAsia="Times New Roman" w:hAnsi="Century Gothic" w:cs="Times New Roman"/>
          <w:color w:val="auto"/>
          <w:kern w:val="0"/>
          <w:sz w:val="20"/>
          <w:szCs w:val="20"/>
          <w:vertAlign w:val="superscript"/>
          <w:lang w:bidi="ar-SA"/>
        </w:rPr>
        <w:t>1)</w:t>
      </w:r>
      <w:r w:rsidRPr="001D0F8C">
        <w:rPr>
          <w:rFonts w:ascii="Century Gothic" w:hAnsi="Century Gothic"/>
          <w:color w:val="auto"/>
          <w:sz w:val="20"/>
          <w:szCs w:val="20"/>
        </w:rPr>
        <w:t xml:space="preserve">  lub adres                               e-mail…………………………………….</w:t>
      </w:r>
      <w:r w:rsidRPr="001D0F8C">
        <w:rPr>
          <w:rFonts w:ascii="Century Gothic" w:eastAsia="Times New Roman" w:hAnsi="Century Gothic" w:cs="Times New Roman"/>
          <w:color w:val="auto"/>
          <w:kern w:val="0"/>
          <w:sz w:val="20"/>
          <w:szCs w:val="20"/>
          <w:vertAlign w:val="superscript"/>
          <w:lang w:bidi="ar-SA"/>
        </w:rPr>
        <w:t>1)</w:t>
      </w:r>
    </w:p>
    <w:p w:rsidR="0000403F" w:rsidRPr="0071666C" w:rsidRDefault="0000403F" w:rsidP="0000403F">
      <w:pPr>
        <w:tabs>
          <w:tab w:val="left" w:pos="426"/>
        </w:tabs>
        <w:suppressAutoHyphens w:val="0"/>
        <w:ind w:left="709" w:hanging="709"/>
        <w:jc w:val="both"/>
        <w:textAlignment w:val="auto"/>
        <w:rPr>
          <w:rFonts w:ascii="Century Gothic" w:eastAsia="Gulim" w:hAnsi="Century Gothic"/>
          <w:color w:val="auto"/>
          <w:sz w:val="20"/>
          <w:szCs w:val="20"/>
        </w:rPr>
      </w:pPr>
      <w:r w:rsidRPr="00B06032">
        <w:rPr>
          <w:rFonts w:ascii="Century Gothic" w:eastAsia="Times New Roman" w:hAnsi="Century Gothic"/>
          <w:sz w:val="20"/>
          <w:szCs w:val="20"/>
          <w:lang w:eastAsia="pl-PL"/>
        </w:rPr>
        <w:t xml:space="preserve"> </w:t>
      </w:r>
      <w:r w:rsidRPr="00B06032">
        <w:rPr>
          <w:rFonts w:ascii="Century Gothic" w:eastAsia="SimSun" w:hAnsi="Century Gothic" w:cs="Times New Roman"/>
          <w:bCs/>
          <w:sz w:val="18"/>
          <w:szCs w:val="18"/>
          <w:u w:val="single"/>
          <w:lang w:val="x-none" w:bidi="ar-SA"/>
        </w:rPr>
        <w:t>Uwaga:</w:t>
      </w:r>
    </w:p>
    <w:p w:rsidR="0000403F" w:rsidRPr="00B06032" w:rsidRDefault="0000403F" w:rsidP="0000403F">
      <w:pPr>
        <w:tabs>
          <w:tab w:val="left" w:pos="-2880"/>
          <w:tab w:val="left" w:pos="426"/>
        </w:tabs>
        <w:autoSpaceDE w:val="0"/>
        <w:jc w:val="both"/>
        <w:rPr>
          <w:rFonts w:ascii="Century Gothic" w:eastAsia="SimSun" w:hAnsi="Century Gothic" w:cs="Times New Roman"/>
          <w:bCs/>
          <w:i/>
          <w:sz w:val="18"/>
          <w:szCs w:val="18"/>
          <w:lang w:val="x-none" w:bidi="ar-SA"/>
        </w:rPr>
      </w:pPr>
      <w:r w:rsidRPr="00B06032">
        <w:rPr>
          <w:rFonts w:ascii="Century Gothic" w:eastAsia="SimSun" w:hAnsi="Century Gothic" w:cs="Times New Roman"/>
          <w:bCs/>
          <w:sz w:val="18"/>
          <w:szCs w:val="18"/>
          <w:vertAlign w:val="superscript"/>
          <w:lang w:val="x-none" w:bidi="ar-SA"/>
        </w:rPr>
        <w:t>1)</w:t>
      </w:r>
      <w:r w:rsidRPr="00B06032">
        <w:rPr>
          <w:rFonts w:ascii="Century Gothic" w:eastAsia="SimSun" w:hAnsi="Century Gothic" w:cs="Times New Roman"/>
          <w:bCs/>
          <w:sz w:val="18"/>
          <w:szCs w:val="18"/>
          <w:lang w:val="x-none" w:bidi="ar-SA"/>
        </w:rPr>
        <w:t xml:space="preserve"> - należy wpisać,</w:t>
      </w:r>
    </w:p>
    <w:p w:rsidR="0000403F" w:rsidRPr="00B06032" w:rsidRDefault="0000403F" w:rsidP="0000403F">
      <w:pPr>
        <w:tabs>
          <w:tab w:val="left" w:pos="-2880"/>
          <w:tab w:val="left" w:pos="426"/>
        </w:tabs>
        <w:autoSpaceDE w:val="0"/>
        <w:jc w:val="both"/>
        <w:rPr>
          <w:rFonts w:ascii="Century Gothic" w:eastAsia="SimSun" w:hAnsi="Century Gothic" w:cs="Times New Roman"/>
          <w:bCs/>
          <w:sz w:val="18"/>
          <w:szCs w:val="18"/>
          <w:lang w:val="x-none" w:bidi="ar-SA"/>
        </w:rPr>
      </w:pPr>
      <w:r w:rsidRPr="00B06032">
        <w:rPr>
          <w:rFonts w:ascii="Century Gothic" w:eastAsia="SimSun" w:hAnsi="Century Gothic" w:cs="Times New Roman"/>
          <w:bCs/>
          <w:sz w:val="18"/>
          <w:szCs w:val="18"/>
          <w:vertAlign w:val="superscript"/>
          <w:lang w:bidi="ar-SA"/>
        </w:rPr>
        <w:t xml:space="preserve">2) </w:t>
      </w:r>
      <w:r w:rsidRPr="00B06032">
        <w:rPr>
          <w:rFonts w:ascii="Century Gothic" w:eastAsia="SimSun" w:hAnsi="Century Gothic" w:cs="Times New Roman"/>
          <w:bCs/>
          <w:sz w:val="18"/>
          <w:szCs w:val="18"/>
          <w:lang w:val="x-none" w:bidi="ar-SA"/>
        </w:rPr>
        <w:t>-  z dokładnością do dwóch miejsc po przecinku,</w:t>
      </w:r>
    </w:p>
    <w:p w:rsidR="0000403F" w:rsidRPr="00B06032" w:rsidRDefault="0000403F" w:rsidP="0000403F">
      <w:pPr>
        <w:tabs>
          <w:tab w:val="left" w:pos="-2880"/>
          <w:tab w:val="left" w:pos="426"/>
        </w:tabs>
        <w:autoSpaceDE w:val="0"/>
        <w:ind w:left="284" w:hanging="284"/>
        <w:jc w:val="both"/>
        <w:rPr>
          <w:rFonts w:ascii="Century Gothic" w:eastAsia="SimSun" w:hAnsi="Century Gothic" w:cs="Times New Roman"/>
          <w:bCs/>
          <w:i/>
          <w:sz w:val="18"/>
          <w:szCs w:val="18"/>
          <w:lang w:bidi="ar-SA"/>
        </w:rPr>
      </w:pPr>
      <w:r w:rsidRPr="00B06032">
        <w:rPr>
          <w:rFonts w:ascii="Century Gothic" w:eastAsia="SimSun" w:hAnsi="Century Gothic" w:cs="Times New Roman"/>
          <w:bCs/>
          <w:kern w:val="18"/>
          <w:sz w:val="18"/>
          <w:szCs w:val="18"/>
          <w:vertAlign w:val="superscript"/>
          <w:lang w:bidi="ar-SA"/>
        </w:rPr>
        <w:t>3 –</w:t>
      </w:r>
      <w:r w:rsidRPr="00B06032">
        <w:rPr>
          <w:rFonts w:ascii="Century Gothic" w:eastAsia="SimSun" w:hAnsi="Century Gothic" w:cs="Times New Roman"/>
          <w:bCs/>
          <w:sz w:val="18"/>
          <w:szCs w:val="18"/>
          <w:lang w:bidi="ar-SA"/>
        </w:rPr>
        <w:t xml:space="preserve"> </w:t>
      </w:r>
      <w:r w:rsidRPr="00B06032">
        <w:rPr>
          <w:rFonts w:ascii="Century Gothic" w:eastAsia="SimSun" w:hAnsi="Century Gothic" w:cs="Times New Roman"/>
          <w:bCs/>
          <w:kern w:val="16"/>
          <w:sz w:val="16"/>
          <w:szCs w:val="16"/>
          <w:lang w:bidi="ar-SA"/>
        </w:rPr>
        <w:t>należy  wpisać,  w  przypadku niewpisania  Zamawiający przyjmie okres gwarancji i  rękojmi</w:t>
      </w:r>
      <w:r>
        <w:rPr>
          <w:rFonts w:ascii="Century Gothic" w:eastAsia="SimSun" w:hAnsi="Century Gothic" w:cs="Times New Roman"/>
          <w:bCs/>
          <w:kern w:val="16"/>
          <w:sz w:val="16"/>
          <w:szCs w:val="16"/>
          <w:lang w:bidi="ar-SA"/>
        </w:rPr>
        <w:t xml:space="preserve">,  </w:t>
      </w:r>
      <w:r w:rsidRPr="00B06032">
        <w:rPr>
          <w:rFonts w:ascii="Century Gothic" w:eastAsia="SimSun" w:hAnsi="Century Gothic" w:cs="Times New Roman"/>
          <w:bCs/>
          <w:kern w:val="16"/>
          <w:sz w:val="16"/>
          <w:szCs w:val="16"/>
          <w:lang w:bidi="ar-SA"/>
        </w:rPr>
        <w:t xml:space="preserve">wskazany </w:t>
      </w:r>
      <w:r>
        <w:rPr>
          <w:rFonts w:ascii="Century Gothic" w:eastAsia="SimSun" w:hAnsi="Century Gothic" w:cs="Times New Roman"/>
          <w:bCs/>
          <w:kern w:val="16"/>
          <w:sz w:val="16"/>
          <w:szCs w:val="16"/>
          <w:lang w:bidi="ar-SA"/>
        </w:rPr>
        <w:t xml:space="preserve"> </w:t>
      </w:r>
      <w:r w:rsidRPr="00B06032">
        <w:rPr>
          <w:rFonts w:ascii="Century Gothic" w:eastAsia="SimSun" w:hAnsi="Century Gothic" w:cs="Times New Roman"/>
          <w:bCs/>
          <w:kern w:val="16"/>
          <w:sz w:val="16"/>
          <w:szCs w:val="16"/>
          <w:lang w:bidi="ar-SA"/>
        </w:rPr>
        <w:t>w  nawiasie</w:t>
      </w:r>
    </w:p>
    <w:p w:rsidR="0000403F" w:rsidRPr="00B06032" w:rsidRDefault="0000403F" w:rsidP="0000403F">
      <w:pPr>
        <w:jc w:val="both"/>
        <w:rPr>
          <w:rFonts w:ascii="Century Gothic" w:eastAsia="Times New Roman" w:hAnsi="Century Gothic" w:cs="Times New Roman"/>
          <w:bCs/>
          <w:color w:val="auto"/>
          <w:sz w:val="18"/>
          <w:szCs w:val="18"/>
          <w:lang w:bidi="ar-SA"/>
        </w:rPr>
      </w:pPr>
      <w:r w:rsidRPr="00B06032">
        <w:rPr>
          <w:rFonts w:ascii="Century Gothic" w:eastAsia="Times New Roman" w:hAnsi="Century Gothic" w:cs="Times New Roman"/>
          <w:bCs/>
          <w:color w:val="auto"/>
          <w:sz w:val="18"/>
          <w:szCs w:val="18"/>
          <w:vertAlign w:val="superscript"/>
          <w:lang w:bidi="ar-SA"/>
        </w:rPr>
        <w:t xml:space="preserve">4) </w:t>
      </w:r>
      <w:r w:rsidRPr="00B06032">
        <w:rPr>
          <w:rFonts w:ascii="Century Gothic" w:eastAsia="Times New Roman" w:hAnsi="Century Gothic" w:cs="Times New Roman"/>
          <w:bCs/>
          <w:i/>
          <w:color w:val="auto"/>
          <w:sz w:val="18"/>
          <w:szCs w:val="18"/>
          <w:lang w:bidi="ar-SA"/>
        </w:rPr>
        <w:t xml:space="preserve">-  </w:t>
      </w:r>
      <w:r w:rsidRPr="00B06032">
        <w:rPr>
          <w:rFonts w:ascii="Century Gothic" w:eastAsia="Times New Roman" w:hAnsi="Century Gothic" w:cs="Times New Roman"/>
          <w:bCs/>
          <w:color w:val="auto"/>
          <w:sz w:val="18"/>
          <w:szCs w:val="18"/>
          <w:lang w:bidi="ar-SA"/>
        </w:rPr>
        <w:t>należy niepotrzebne skreślić:</w:t>
      </w:r>
    </w:p>
    <w:p w:rsidR="0000403F" w:rsidRPr="00B06032" w:rsidRDefault="0000403F" w:rsidP="0000403F">
      <w:pPr>
        <w:jc w:val="both"/>
        <w:rPr>
          <w:rFonts w:ascii="Century Gothic" w:eastAsia="Times New Roman" w:hAnsi="Century Gothic" w:cs="Times New Roman"/>
          <w:bCs/>
          <w:color w:val="auto"/>
          <w:sz w:val="18"/>
          <w:szCs w:val="18"/>
          <w:lang w:bidi="ar-SA"/>
        </w:rPr>
      </w:pPr>
      <w:r w:rsidRPr="00B06032">
        <w:rPr>
          <w:rFonts w:ascii="Century Gothic" w:eastAsia="Times New Roman" w:hAnsi="Century Gothic" w:cs="Times New Roman"/>
          <w:bCs/>
          <w:color w:val="auto"/>
          <w:sz w:val="18"/>
          <w:szCs w:val="18"/>
          <w:lang w:bidi="ar-SA"/>
        </w:rPr>
        <w:t>- jeżeli Wykonawca nie dokona skreślenia Zamawiający uzna, że obowiązek podatkowy leży po stronie Wykonawcy,</w:t>
      </w:r>
    </w:p>
    <w:p w:rsidR="0000403F" w:rsidRPr="00B06032" w:rsidRDefault="0000403F" w:rsidP="0000403F">
      <w:pPr>
        <w:jc w:val="both"/>
        <w:rPr>
          <w:rFonts w:ascii="Century Gothic" w:eastAsia="Times New Roman" w:hAnsi="Century Gothic" w:cs="Times New Roman"/>
          <w:color w:val="auto"/>
          <w:sz w:val="18"/>
          <w:szCs w:val="18"/>
          <w:lang w:bidi="ar-SA"/>
        </w:rPr>
      </w:pPr>
      <w:r w:rsidRPr="00B06032">
        <w:rPr>
          <w:rFonts w:ascii="Century Gothic" w:eastAsia="Times New Roman" w:hAnsi="Century Gothic" w:cs="Times New Roman"/>
          <w:bCs/>
          <w:color w:val="auto"/>
          <w:sz w:val="18"/>
          <w:szCs w:val="18"/>
          <w:vertAlign w:val="superscript"/>
          <w:lang w:bidi="ar-SA"/>
        </w:rPr>
        <w:t>5)</w:t>
      </w:r>
      <w:r w:rsidRPr="00B06032">
        <w:rPr>
          <w:rFonts w:ascii="Century Gothic" w:eastAsia="Times New Roman" w:hAnsi="Century Gothic" w:cs="Times New Roman"/>
          <w:bCs/>
          <w:color w:val="auto"/>
          <w:sz w:val="18"/>
          <w:szCs w:val="18"/>
          <w:lang w:bidi="ar-SA"/>
        </w:rPr>
        <w:t xml:space="preserve"> zaznaczyć właściwe,</w:t>
      </w:r>
    </w:p>
    <w:p w:rsidR="0000403F" w:rsidRPr="00B06032" w:rsidRDefault="0000403F" w:rsidP="0000403F">
      <w:pPr>
        <w:jc w:val="both"/>
        <w:rPr>
          <w:rFonts w:ascii="Century Gothic" w:eastAsia="ArialNarrow" w:hAnsi="Century Gothic" w:cs="Times New Roman"/>
          <w:sz w:val="18"/>
          <w:szCs w:val="18"/>
          <w:lang w:eastAsia="pl-PL"/>
        </w:rPr>
      </w:pPr>
      <w:r w:rsidRPr="00B06032">
        <w:rPr>
          <w:rFonts w:ascii="Century Gothic" w:hAnsi="Century Gothic" w:cs="Times New Roman"/>
          <w:sz w:val="18"/>
          <w:szCs w:val="18"/>
          <w:vertAlign w:val="superscript"/>
        </w:rPr>
        <w:t xml:space="preserve">6) </w:t>
      </w:r>
      <w:r w:rsidRPr="00B06032">
        <w:rPr>
          <w:rFonts w:ascii="Century Gothic" w:hAnsi="Century Gothic" w:cs="Times New Roman"/>
          <w:sz w:val="18"/>
          <w:szCs w:val="18"/>
        </w:rPr>
        <w:t xml:space="preserve">- </w:t>
      </w:r>
      <w:r w:rsidRPr="00B06032">
        <w:rPr>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00403F" w:rsidRPr="00B06032" w:rsidRDefault="0000403F" w:rsidP="0000403F">
      <w:pPr>
        <w:tabs>
          <w:tab w:val="left" w:pos="540"/>
        </w:tabs>
        <w:autoSpaceDE w:val="0"/>
        <w:jc w:val="both"/>
        <w:rPr>
          <w:rFonts w:ascii="Century Gothic" w:hAnsi="Century Gothic" w:cs="Times New Roman"/>
          <w:sz w:val="20"/>
          <w:szCs w:val="20"/>
        </w:rPr>
      </w:pPr>
    </w:p>
    <w:p w:rsidR="0000403F" w:rsidRPr="00B06032" w:rsidRDefault="0000403F" w:rsidP="0000403F">
      <w:pPr>
        <w:autoSpaceDE w:val="0"/>
        <w:jc w:val="both"/>
        <w:rPr>
          <w:rFonts w:ascii="Century Gothic" w:eastAsia="Calibri" w:hAnsi="Century Gothic" w:cs="Century Gothic"/>
          <w:kern w:val="0"/>
          <w:sz w:val="20"/>
          <w:szCs w:val="20"/>
          <w:vertAlign w:val="superscript"/>
          <w:lang w:val="x-none" w:eastAsia="en-US" w:bidi="ar-SA"/>
        </w:rPr>
      </w:pPr>
      <w:r w:rsidRPr="00B06032">
        <w:rPr>
          <w:rFonts w:ascii="Century Gothic" w:eastAsia="Calibri" w:hAnsi="Century Gothic" w:cs="Century Gothic"/>
          <w:b/>
          <w:bCs/>
          <w:color w:val="auto"/>
          <w:kern w:val="0"/>
          <w:sz w:val="20"/>
          <w:szCs w:val="20"/>
          <w:lang w:eastAsia="en-US" w:bidi="ar-SA"/>
        </w:rPr>
        <w:t xml:space="preserve">V. </w:t>
      </w:r>
      <w:r w:rsidRPr="00B06032">
        <w:rPr>
          <w:rFonts w:ascii="Century Gothic" w:eastAsia="Calibri" w:hAnsi="Century Gothic" w:cs="Century Gothic"/>
          <w:b/>
          <w:bCs/>
          <w:color w:val="auto"/>
          <w:kern w:val="0"/>
          <w:sz w:val="20"/>
          <w:szCs w:val="20"/>
          <w:lang w:val="x-none" w:eastAsia="en-US" w:bidi="ar-SA"/>
        </w:rPr>
        <w:t>Oświadczamy, że</w:t>
      </w:r>
      <w:r w:rsidRPr="00B06032">
        <w:rPr>
          <w:rFonts w:ascii="Century Gothic" w:eastAsia="Calibri" w:hAnsi="Century Gothic" w:cs="Century Gothic"/>
          <w:color w:val="auto"/>
          <w:kern w:val="0"/>
          <w:sz w:val="20"/>
          <w:szCs w:val="20"/>
          <w:lang w:val="x-none" w:eastAsia="en-US" w:bidi="ar-SA"/>
        </w:rPr>
        <w:t xml:space="preserve"> wypełniliśmy obowiązki informacyjne przewidziane w art. 13 lub art. 14 RODO</w:t>
      </w:r>
      <w:r w:rsidRPr="00B06032">
        <w:rPr>
          <w:rFonts w:ascii="Century Gothic" w:eastAsia="Calibri" w:hAnsi="Century Gothic" w:cs="Century Gothic"/>
          <w:color w:val="auto"/>
          <w:kern w:val="0"/>
          <w:sz w:val="20"/>
          <w:szCs w:val="20"/>
          <w:vertAlign w:val="superscript"/>
          <w:lang w:val="x-none" w:eastAsia="en-US" w:bidi="ar-SA"/>
        </w:rPr>
        <w:t>1)</w:t>
      </w:r>
      <w:r w:rsidRPr="00B06032">
        <w:rPr>
          <w:rFonts w:ascii="Century Gothic" w:eastAsia="Calibri" w:hAnsi="Century Gothic" w:cs="Century Gothic"/>
          <w:color w:val="auto"/>
          <w:kern w:val="0"/>
          <w:sz w:val="20"/>
          <w:szCs w:val="20"/>
          <w:lang w:val="x-none" w:eastAsia="en-US" w:bidi="ar-SA"/>
        </w:rPr>
        <w:t xml:space="preserve"> wobec osób fizycznych, od których dane osobowe bezpośrednio lub pośrednio pozyskaliśmy </w:t>
      </w:r>
      <w:r>
        <w:rPr>
          <w:rFonts w:ascii="Century Gothic" w:eastAsia="Calibri" w:hAnsi="Century Gothic" w:cs="Century Gothic"/>
          <w:color w:val="auto"/>
          <w:kern w:val="0"/>
          <w:sz w:val="20"/>
          <w:szCs w:val="20"/>
          <w:lang w:eastAsia="en-US" w:bidi="ar-SA"/>
        </w:rPr>
        <w:t xml:space="preserve"> </w:t>
      </w:r>
      <w:r w:rsidRPr="00B06032">
        <w:rPr>
          <w:rFonts w:ascii="Century Gothic" w:eastAsia="Calibri" w:hAnsi="Century Gothic" w:cs="Century Gothic"/>
          <w:color w:val="auto"/>
          <w:kern w:val="0"/>
          <w:sz w:val="20"/>
          <w:szCs w:val="20"/>
          <w:lang w:eastAsia="en-US" w:bidi="ar-SA"/>
        </w:rPr>
        <w:t xml:space="preserve"> </w:t>
      </w:r>
      <w:r w:rsidRPr="00B06032">
        <w:rPr>
          <w:rFonts w:ascii="Century Gothic" w:eastAsia="Calibri" w:hAnsi="Century Gothic" w:cs="Century Gothic"/>
          <w:color w:val="auto"/>
          <w:kern w:val="0"/>
          <w:sz w:val="20"/>
          <w:szCs w:val="20"/>
          <w:lang w:val="x-none" w:eastAsia="en-US" w:bidi="ar-SA"/>
        </w:rPr>
        <w:t>w celu ubiegania się o udzielenie zamówienia publicznego w niniejszym postępowaniu</w:t>
      </w:r>
      <w:r w:rsidRPr="00B06032">
        <w:rPr>
          <w:rFonts w:ascii="Century Gothic" w:eastAsia="Calibri" w:hAnsi="Century Gothic" w:cs="Century Gothic"/>
          <w:color w:val="auto"/>
          <w:kern w:val="0"/>
          <w:sz w:val="20"/>
          <w:szCs w:val="20"/>
          <w:vertAlign w:val="superscript"/>
          <w:lang w:val="x-none" w:eastAsia="en-US" w:bidi="ar-SA"/>
        </w:rPr>
        <w:t>2)</w:t>
      </w:r>
      <w:r w:rsidRPr="00B06032">
        <w:rPr>
          <w:rFonts w:ascii="Century Gothic" w:eastAsia="Calibri" w:hAnsi="Century Gothic" w:cs="Century Gothic"/>
          <w:color w:val="auto"/>
          <w:kern w:val="0"/>
          <w:sz w:val="20"/>
          <w:szCs w:val="20"/>
          <w:lang w:val="x-none" w:eastAsia="en-US" w:bidi="ar-SA"/>
        </w:rPr>
        <w:t>.</w:t>
      </w:r>
    </w:p>
    <w:p w:rsidR="0000403F" w:rsidRPr="00B06032" w:rsidRDefault="0000403F" w:rsidP="0000403F">
      <w:pPr>
        <w:spacing w:line="100" w:lineRule="atLeast"/>
        <w:ind w:left="142" w:hanging="142"/>
        <w:jc w:val="both"/>
        <w:textAlignment w:val="auto"/>
        <w:rPr>
          <w:rFonts w:ascii="Century Gothic" w:eastAsia="SimSun" w:hAnsi="Century Gothic" w:cs="Gulim"/>
          <w:color w:val="00000A"/>
          <w:sz w:val="18"/>
          <w:szCs w:val="18"/>
          <w:vertAlign w:val="superscript"/>
          <w:lang w:eastAsia="ar-SA" w:bidi="ar-SA"/>
        </w:rPr>
      </w:pPr>
      <w:r w:rsidRPr="00B06032">
        <w:rPr>
          <w:rFonts w:ascii="Century Gothic" w:eastAsia="SimSun" w:hAnsi="Century Gothic" w:cs="Gulim"/>
          <w:sz w:val="18"/>
          <w:szCs w:val="18"/>
          <w:vertAlign w:val="superscript"/>
          <w:lang w:eastAsia="ar-SA" w:bidi="ar-SA"/>
        </w:rPr>
        <w:t xml:space="preserve">1) </w:t>
      </w:r>
      <w:r w:rsidRPr="00B06032">
        <w:rPr>
          <w:rFonts w:ascii="Century Gothic" w:eastAsia="SimSun" w:hAnsi="Century Gothic" w:cs="Gulim"/>
          <w:sz w:val="18"/>
          <w:szCs w:val="18"/>
          <w:lang w:eastAsia="ar-SA" w:bidi="ar-SA"/>
        </w:rPr>
        <w:t xml:space="preserve">rozporządzenie Parlamentu Europejskiego i Rady (UE) 2016/679 z dnia 27 kwietnia 2016 r. w sprawie ochrony osób fizycznych w związku z przetwarzaniem danych osobowych i w sprawie swobodnego przepływu takich </w:t>
      </w:r>
      <w:r w:rsidRPr="00B06032">
        <w:rPr>
          <w:rFonts w:ascii="Century Gothic" w:eastAsia="SimSun" w:hAnsi="Century Gothic" w:cs="Gulim"/>
          <w:sz w:val="18"/>
          <w:szCs w:val="18"/>
          <w:lang w:eastAsia="ar-SA" w:bidi="ar-SA"/>
        </w:rPr>
        <w:lastRenderedPageBreak/>
        <w:t xml:space="preserve">danych oraz uchylenia dyrektywy 95/46/WE (ogólne rozporządzenie o ochronie danych) (tj. Dz. Urz. UE L 119 z 04.05.2016 r., str. 1). </w:t>
      </w:r>
    </w:p>
    <w:p w:rsidR="0000403F" w:rsidRPr="00B06032" w:rsidRDefault="0000403F" w:rsidP="0000403F">
      <w:pPr>
        <w:tabs>
          <w:tab w:val="left" w:pos="540"/>
        </w:tabs>
        <w:ind w:left="142" w:hanging="142"/>
        <w:jc w:val="both"/>
        <w:rPr>
          <w:rFonts w:ascii="Century Gothic" w:hAnsi="Century Gothic" w:cs="Gulim"/>
          <w:sz w:val="18"/>
          <w:szCs w:val="18"/>
        </w:rPr>
      </w:pPr>
      <w:r w:rsidRPr="00B06032">
        <w:rPr>
          <w:rFonts w:ascii="Century Gothic" w:hAnsi="Century Gothic" w:cs="Gulim"/>
          <w:sz w:val="18"/>
          <w:szCs w:val="18"/>
          <w:vertAlign w:val="superscript"/>
        </w:rPr>
        <w:t xml:space="preserve">2) </w:t>
      </w:r>
      <w:r w:rsidRPr="00B06032">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0403F" w:rsidRPr="00B06032" w:rsidRDefault="0000403F" w:rsidP="0000403F">
      <w:pPr>
        <w:tabs>
          <w:tab w:val="left" w:pos="-1462"/>
          <w:tab w:val="left" w:pos="2127"/>
        </w:tabs>
        <w:ind w:left="709" w:hanging="709"/>
        <w:jc w:val="both"/>
        <w:rPr>
          <w:bCs/>
          <w:i/>
          <w:sz w:val="20"/>
        </w:rPr>
      </w:pPr>
    </w:p>
    <w:p w:rsidR="0000403F" w:rsidRPr="00B06032" w:rsidRDefault="0000403F" w:rsidP="0000403F">
      <w:pPr>
        <w:tabs>
          <w:tab w:val="left" w:pos="1978"/>
          <w:tab w:val="left" w:pos="3828"/>
          <w:tab w:val="center" w:pos="4677"/>
        </w:tabs>
        <w:rPr>
          <w:rFonts w:ascii="Open Sans" w:hAnsi="Open Sans" w:cs="Open Sans"/>
          <w:b/>
          <w:i/>
          <w:color w:val="FF0000"/>
          <w:sz w:val="18"/>
          <w:szCs w:val="18"/>
        </w:rPr>
      </w:pPr>
      <w:r w:rsidRPr="00B06032">
        <w:rPr>
          <w:rFonts w:ascii="Open Sans" w:hAnsi="Open Sans" w:cs="Open Sans"/>
          <w:b/>
          <w:i/>
          <w:color w:val="FF0000"/>
          <w:sz w:val="18"/>
          <w:szCs w:val="18"/>
        </w:rPr>
        <w:t>Dokument należy wypełnić i podpisać kwalifikowanym podpisem elektronicznym.</w:t>
      </w:r>
    </w:p>
    <w:p w:rsidR="0000403F" w:rsidRPr="00B06032" w:rsidRDefault="0000403F" w:rsidP="0000403F">
      <w:pPr>
        <w:tabs>
          <w:tab w:val="left" w:pos="1978"/>
          <w:tab w:val="left" w:pos="3828"/>
          <w:tab w:val="center" w:pos="4677"/>
        </w:tabs>
        <w:rPr>
          <w:rFonts w:ascii="Calibri" w:eastAsia="Times New Roman" w:hAnsi="Calibri" w:cs="Calibri"/>
          <w:b/>
          <w:color w:val="FF0000"/>
          <w:kern w:val="0"/>
          <w:szCs w:val="22"/>
          <w:lang w:eastAsia="pl-PL" w:bidi="ar-SA"/>
        </w:rPr>
      </w:pPr>
      <w:r w:rsidRPr="00B06032">
        <w:rPr>
          <w:rFonts w:ascii="Open Sans" w:hAnsi="Open Sans" w:cs="Open Sans"/>
          <w:b/>
          <w:i/>
          <w:color w:val="FF0000"/>
          <w:sz w:val="18"/>
          <w:szCs w:val="18"/>
        </w:rPr>
        <w:t xml:space="preserve">Zamawiający zaleca zapisanie dokumentu w formacie PDF. </w:t>
      </w:r>
    </w:p>
    <w:p w:rsidR="0000403F" w:rsidRPr="00B06032" w:rsidRDefault="0000403F" w:rsidP="0000403F">
      <w:pPr>
        <w:tabs>
          <w:tab w:val="left" w:pos="6435"/>
        </w:tabs>
        <w:jc w:val="right"/>
        <w:rPr>
          <w:rFonts w:cs="Times New Roman"/>
          <w:b/>
          <w:szCs w:val="22"/>
          <w:u w:val="single"/>
        </w:rPr>
      </w:pPr>
    </w:p>
    <w:p w:rsidR="0000403F" w:rsidRDefault="0000403F" w:rsidP="0000403F">
      <w:pPr>
        <w:tabs>
          <w:tab w:val="left" w:pos="6435"/>
        </w:tabs>
        <w:rPr>
          <w:rFonts w:cs="Times New Roman"/>
          <w:b/>
          <w:szCs w:val="22"/>
          <w:u w:val="single"/>
        </w:rPr>
      </w:pPr>
    </w:p>
    <w:p w:rsidR="0000403F" w:rsidRDefault="0000403F" w:rsidP="0000403F">
      <w:pPr>
        <w:tabs>
          <w:tab w:val="left" w:pos="6435"/>
        </w:tabs>
        <w:rPr>
          <w:rFonts w:cs="Times New Roman"/>
          <w:b/>
          <w:szCs w:val="22"/>
          <w:u w:val="single"/>
        </w:rPr>
      </w:pPr>
    </w:p>
    <w:p w:rsidR="0000403F" w:rsidRDefault="0000403F" w:rsidP="0000403F">
      <w:pPr>
        <w:tabs>
          <w:tab w:val="left" w:pos="6435"/>
        </w:tabs>
        <w:rPr>
          <w:rFonts w:cs="Times New Roman"/>
          <w:b/>
          <w:szCs w:val="22"/>
          <w:u w:val="single"/>
        </w:rPr>
      </w:pPr>
    </w:p>
    <w:p w:rsidR="0000403F" w:rsidRDefault="0000403F" w:rsidP="0000403F">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802358">
      <w:pPr>
        <w:tabs>
          <w:tab w:val="left" w:pos="6435"/>
        </w:tabs>
        <w:rPr>
          <w:rFonts w:cs="Times New Roman"/>
          <w:b/>
          <w:szCs w:val="22"/>
          <w:u w:val="single"/>
        </w:rPr>
      </w:pPr>
    </w:p>
    <w:p w:rsidR="00802358" w:rsidRDefault="00802358" w:rsidP="00B06032">
      <w:pPr>
        <w:tabs>
          <w:tab w:val="left" w:pos="6435"/>
        </w:tabs>
        <w:rPr>
          <w:rFonts w:cs="Times New Roman"/>
          <w:b/>
          <w:szCs w:val="22"/>
          <w:u w:val="single"/>
        </w:rPr>
      </w:pPr>
    </w:p>
    <w:p w:rsidR="00B91C33" w:rsidRDefault="00B91C33" w:rsidP="00B06032">
      <w:pPr>
        <w:tabs>
          <w:tab w:val="left" w:pos="6435"/>
        </w:tabs>
        <w:rPr>
          <w:rFonts w:cs="Times New Roman"/>
          <w:b/>
          <w:szCs w:val="22"/>
          <w:u w:val="single"/>
        </w:rPr>
      </w:pPr>
    </w:p>
    <w:p w:rsidR="00B91C33" w:rsidRDefault="00B91C33" w:rsidP="00B06032">
      <w:pPr>
        <w:tabs>
          <w:tab w:val="left" w:pos="6435"/>
        </w:tabs>
        <w:rPr>
          <w:rFonts w:cs="Times New Roman"/>
          <w:b/>
          <w:szCs w:val="22"/>
          <w:u w:val="single"/>
        </w:rPr>
      </w:pPr>
    </w:p>
    <w:p w:rsidR="00B91C33" w:rsidRDefault="00B91C33" w:rsidP="00B06032">
      <w:pPr>
        <w:tabs>
          <w:tab w:val="left" w:pos="6435"/>
        </w:tabs>
        <w:rPr>
          <w:rFonts w:cs="Times New Roman"/>
          <w:b/>
          <w:szCs w:val="22"/>
          <w:u w:val="single"/>
        </w:rPr>
      </w:pPr>
    </w:p>
    <w:p w:rsidR="00B91C33" w:rsidRDefault="00B91C33" w:rsidP="00B06032">
      <w:pPr>
        <w:tabs>
          <w:tab w:val="left" w:pos="6435"/>
        </w:tabs>
        <w:rPr>
          <w:rFonts w:cs="Times New Roman"/>
          <w:b/>
          <w:szCs w:val="22"/>
          <w:u w:val="single"/>
        </w:rPr>
      </w:pPr>
    </w:p>
    <w:p w:rsidR="00B91C33" w:rsidRDefault="00B91C33" w:rsidP="00B06032">
      <w:pPr>
        <w:tabs>
          <w:tab w:val="left" w:pos="6435"/>
        </w:tabs>
        <w:rPr>
          <w:rFonts w:cs="Times New Roman"/>
          <w:b/>
          <w:szCs w:val="22"/>
          <w:u w:val="single"/>
        </w:rPr>
      </w:pPr>
    </w:p>
    <w:p w:rsidR="00B91C33" w:rsidRDefault="00B91C33" w:rsidP="00B06032">
      <w:pPr>
        <w:tabs>
          <w:tab w:val="left" w:pos="6435"/>
        </w:tabs>
        <w:rPr>
          <w:rFonts w:cs="Times New Roman"/>
          <w:b/>
          <w:szCs w:val="22"/>
          <w:u w:val="single"/>
        </w:rPr>
      </w:pPr>
    </w:p>
    <w:p w:rsidR="00B91C33" w:rsidRDefault="00B91C33" w:rsidP="00B06032">
      <w:pPr>
        <w:tabs>
          <w:tab w:val="left" w:pos="6435"/>
        </w:tabs>
        <w:rPr>
          <w:rFonts w:cs="Times New Roman"/>
          <w:b/>
          <w:szCs w:val="22"/>
          <w:u w:val="single"/>
        </w:rPr>
      </w:pPr>
    </w:p>
    <w:p w:rsidR="00483AD3" w:rsidRDefault="00483AD3" w:rsidP="00B06032">
      <w:pPr>
        <w:tabs>
          <w:tab w:val="left" w:pos="6435"/>
        </w:tabs>
        <w:rPr>
          <w:rFonts w:cs="Times New Roman"/>
          <w:b/>
          <w:szCs w:val="22"/>
          <w:u w:val="single"/>
        </w:rPr>
      </w:pPr>
    </w:p>
    <w:p w:rsidR="00483AD3" w:rsidRDefault="00483AD3" w:rsidP="00B06032">
      <w:pPr>
        <w:tabs>
          <w:tab w:val="left" w:pos="6435"/>
        </w:tabs>
        <w:rPr>
          <w:rFonts w:cs="Times New Roman"/>
          <w:b/>
          <w:szCs w:val="22"/>
          <w:u w:val="single"/>
        </w:rPr>
      </w:pPr>
    </w:p>
    <w:p w:rsidR="00483AD3" w:rsidRDefault="00483AD3" w:rsidP="00B06032">
      <w:pPr>
        <w:tabs>
          <w:tab w:val="left" w:pos="6435"/>
        </w:tabs>
        <w:rPr>
          <w:rFonts w:cs="Times New Roman"/>
          <w:b/>
          <w:szCs w:val="22"/>
          <w:u w:val="single"/>
        </w:rPr>
      </w:pPr>
    </w:p>
    <w:p w:rsidR="00483AD3" w:rsidRDefault="00483AD3" w:rsidP="00B06032">
      <w:pPr>
        <w:tabs>
          <w:tab w:val="left" w:pos="6435"/>
        </w:tabs>
        <w:rPr>
          <w:rFonts w:cs="Times New Roman"/>
          <w:b/>
          <w:szCs w:val="22"/>
          <w:u w:val="single"/>
        </w:rPr>
      </w:pPr>
    </w:p>
    <w:p w:rsidR="00B91C33" w:rsidRDefault="00B91C33" w:rsidP="00B06032">
      <w:pPr>
        <w:tabs>
          <w:tab w:val="left" w:pos="6435"/>
        </w:tabs>
        <w:rPr>
          <w:rFonts w:cs="Times New Roman"/>
          <w:b/>
          <w:szCs w:val="22"/>
          <w:u w:val="single"/>
        </w:rPr>
      </w:pPr>
    </w:p>
    <w:p w:rsidR="00B91C33" w:rsidRDefault="00B91C33" w:rsidP="00B06032">
      <w:pPr>
        <w:tabs>
          <w:tab w:val="left" w:pos="6435"/>
        </w:tabs>
        <w:rPr>
          <w:rFonts w:cs="Times New Roman"/>
          <w:b/>
          <w:szCs w:val="22"/>
          <w:u w:val="single"/>
        </w:rPr>
      </w:pPr>
    </w:p>
    <w:p w:rsidR="001205E3" w:rsidRDefault="001205E3" w:rsidP="00B06032">
      <w:pPr>
        <w:tabs>
          <w:tab w:val="left" w:pos="6435"/>
        </w:tabs>
        <w:rPr>
          <w:rFonts w:cs="Times New Roman"/>
          <w:b/>
          <w:szCs w:val="22"/>
          <w:u w:val="single"/>
        </w:rPr>
      </w:pPr>
    </w:p>
    <w:p w:rsidR="001205E3" w:rsidRDefault="001205E3" w:rsidP="00B06032">
      <w:pPr>
        <w:tabs>
          <w:tab w:val="left" w:pos="6435"/>
        </w:tabs>
        <w:rPr>
          <w:rFonts w:cs="Times New Roman"/>
          <w:b/>
          <w:szCs w:val="22"/>
          <w:u w:val="single"/>
        </w:rPr>
      </w:pPr>
    </w:p>
    <w:p w:rsidR="00B91C33" w:rsidRDefault="00B91C33" w:rsidP="00B06032">
      <w:pPr>
        <w:tabs>
          <w:tab w:val="left" w:pos="6435"/>
        </w:tabs>
        <w:rPr>
          <w:rFonts w:cs="Times New Roman"/>
          <w:b/>
          <w:szCs w:val="22"/>
          <w:u w:val="single"/>
        </w:rPr>
      </w:pPr>
    </w:p>
    <w:p w:rsidR="00B91C33" w:rsidRDefault="00B91C33" w:rsidP="00B06032">
      <w:pPr>
        <w:tabs>
          <w:tab w:val="left" w:pos="6435"/>
        </w:tabs>
        <w:rPr>
          <w:rFonts w:cs="Times New Roman"/>
          <w:b/>
          <w:szCs w:val="22"/>
          <w:u w:val="single"/>
        </w:rPr>
      </w:pPr>
    </w:p>
    <w:p w:rsidR="00F77F8E" w:rsidRPr="00676434" w:rsidRDefault="00676434" w:rsidP="00F77F8E">
      <w:pPr>
        <w:jc w:val="right"/>
        <w:rPr>
          <w:rFonts w:ascii="Century Gothic" w:hAnsi="Century Gothic" w:cs="Times New Roman"/>
          <w:b/>
          <w:i/>
          <w:color w:val="auto"/>
          <w:sz w:val="20"/>
          <w:szCs w:val="20"/>
          <w:u w:val="single"/>
        </w:rPr>
      </w:pPr>
      <w:r w:rsidRPr="00676434">
        <w:rPr>
          <w:rStyle w:val="Domylnaczcionkaakapitu7"/>
          <w:rFonts w:ascii="Century Gothic" w:hAnsi="Century Gothic" w:cs="Times New Roman"/>
          <w:b/>
          <w:color w:val="auto"/>
          <w:sz w:val="20"/>
          <w:szCs w:val="20"/>
          <w:u w:val="single"/>
        </w:rPr>
        <w:lastRenderedPageBreak/>
        <w:t>W</w:t>
      </w:r>
      <w:r w:rsidR="00F77F8E" w:rsidRPr="00676434">
        <w:rPr>
          <w:rStyle w:val="Domylnaczcionkaakapitu7"/>
          <w:rFonts w:ascii="Century Gothic" w:hAnsi="Century Gothic" w:cs="Times New Roman"/>
          <w:b/>
          <w:color w:val="auto"/>
          <w:sz w:val="20"/>
          <w:szCs w:val="20"/>
          <w:u w:val="single"/>
        </w:rPr>
        <w:t xml:space="preserve">zór-załącznik nr </w:t>
      </w:r>
      <w:r w:rsidR="007C3FA7" w:rsidRPr="00676434">
        <w:rPr>
          <w:rStyle w:val="Domylnaczcionkaakapitu7"/>
          <w:rFonts w:ascii="Century Gothic" w:hAnsi="Century Gothic" w:cs="Times New Roman"/>
          <w:b/>
          <w:color w:val="auto"/>
          <w:sz w:val="20"/>
          <w:szCs w:val="20"/>
          <w:u w:val="single"/>
        </w:rPr>
        <w:t xml:space="preserve">2 </w:t>
      </w:r>
      <w:r w:rsidR="00F77F8E" w:rsidRPr="00676434">
        <w:rPr>
          <w:rStyle w:val="Domylnaczcionkaakapitu7"/>
          <w:rFonts w:ascii="Century Gothic" w:hAnsi="Century Gothic" w:cs="Times New Roman"/>
          <w:b/>
          <w:color w:val="auto"/>
          <w:sz w:val="20"/>
          <w:szCs w:val="20"/>
          <w:u w:val="single"/>
        </w:rPr>
        <w:t>do SWZ</w:t>
      </w:r>
    </w:p>
    <w:p w:rsidR="00F77F8E" w:rsidRPr="00C76E4D" w:rsidRDefault="00F77F8E" w:rsidP="00F77F8E">
      <w:pPr>
        <w:pStyle w:val="Textbody"/>
        <w:rPr>
          <w:rFonts w:ascii="Century Gothic" w:hAnsi="Century Gothic"/>
          <w:b/>
          <w:i/>
          <w:sz w:val="20"/>
        </w:rPr>
      </w:pPr>
    </w:p>
    <w:p w:rsidR="00F77F8E" w:rsidRPr="00C76E4D" w:rsidRDefault="00F77F8E" w:rsidP="00F77F8E">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77F8E" w:rsidRPr="00C76E4D" w:rsidRDefault="00F77F8E" w:rsidP="00F77F8E">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77F8E" w:rsidRPr="00C76E4D" w:rsidRDefault="00F77F8E" w:rsidP="00F77F8E">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385DE0" w:rsidRDefault="00385DE0" w:rsidP="00F77F8E">
      <w:pPr>
        <w:pStyle w:val="Textbody"/>
        <w:rPr>
          <w:rFonts w:ascii="Century Gothic" w:hAnsi="Century Gothic"/>
          <w:b/>
          <w:sz w:val="20"/>
        </w:rPr>
      </w:pPr>
    </w:p>
    <w:p w:rsidR="00F77F8E" w:rsidRPr="00385DE0" w:rsidRDefault="00F77F8E" w:rsidP="00F77F8E">
      <w:pPr>
        <w:pStyle w:val="Textbody"/>
        <w:rPr>
          <w:rFonts w:ascii="Century Gothic" w:eastAsia="Arial" w:hAnsi="Century Gothic"/>
          <w:color w:val="FF0000"/>
          <w:sz w:val="20"/>
          <w:vertAlign w:val="superscript"/>
        </w:rPr>
      </w:pPr>
      <w:r w:rsidRPr="00C76E4D">
        <w:rPr>
          <w:rFonts w:ascii="Century Gothic" w:hAnsi="Century Gothic"/>
          <w:b/>
          <w:sz w:val="20"/>
        </w:rPr>
        <w:t>Wykonawc</w:t>
      </w:r>
      <w:r w:rsidR="00F422C4">
        <w:rPr>
          <w:rFonts w:ascii="Century Gothic" w:hAnsi="Century Gothic"/>
          <w:b/>
          <w:sz w:val="20"/>
        </w:rPr>
        <w:t>a</w:t>
      </w:r>
      <w:r w:rsidR="00385DE0" w:rsidRPr="00753581">
        <w:rPr>
          <w:rFonts w:ascii="Century Gothic" w:hAnsi="Century Gothic"/>
          <w:b/>
          <w:sz w:val="20"/>
          <w:vertAlign w:val="superscript"/>
        </w:rPr>
        <w:t>1</w:t>
      </w:r>
      <w:r w:rsidR="00385DE0" w:rsidRPr="00753581">
        <w:rPr>
          <w:rFonts w:ascii="Century Gothic" w:hAnsi="Century Gothic"/>
          <w:b/>
          <w:sz w:val="20"/>
        </w:rPr>
        <w:t>:</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77F8E" w:rsidRPr="00753581" w:rsidRDefault="00F77F8E" w:rsidP="00F77F8E">
      <w:pPr>
        <w:pStyle w:val="Textbody"/>
        <w:ind w:right="5954"/>
        <w:contextualSpacing/>
        <w:rPr>
          <w:rFonts w:ascii="Century Gothic" w:hAnsi="Century Gothic"/>
          <w:b/>
          <w:bCs/>
          <w:sz w:val="20"/>
        </w:rPr>
      </w:pPr>
      <w:r w:rsidRPr="00753581">
        <w:rPr>
          <w:rFonts w:ascii="Century Gothic" w:hAnsi="Century Gothic"/>
          <w:i/>
          <w:sz w:val="20"/>
        </w:rPr>
        <w:t>(pełna nazwa/firma, adres, w zależności od podmiotu: NIP/KRS/CEiDG)</w:t>
      </w:r>
    </w:p>
    <w:p w:rsidR="00F77F8E" w:rsidRPr="00C76E4D" w:rsidRDefault="00F77F8E" w:rsidP="00F77F8E">
      <w:pPr>
        <w:pStyle w:val="Textbody"/>
        <w:rPr>
          <w:rFonts w:ascii="Century Gothic" w:eastAsia="Arial" w:hAnsi="Century Gothic"/>
          <w:sz w:val="20"/>
        </w:rPr>
      </w:pPr>
      <w:r w:rsidRPr="00C76E4D">
        <w:rPr>
          <w:rFonts w:ascii="Century Gothic" w:hAnsi="Century Gothic"/>
          <w:b/>
          <w:bCs/>
          <w:sz w:val="20"/>
        </w:rPr>
        <w:t>reprezentowany przez:</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77F8E" w:rsidRPr="00C76E4D" w:rsidRDefault="00F77F8E" w:rsidP="00F77F8E">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F77F8E" w:rsidRPr="00C76E4D" w:rsidRDefault="00F77F8E" w:rsidP="00F77F8E">
      <w:pPr>
        <w:pStyle w:val="Textbody"/>
        <w:rPr>
          <w:rFonts w:ascii="Century Gothic" w:hAnsi="Century Gothic"/>
          <w:sz w:val="20"/>
        </w:rPr>
      </w:pPr>
    </w:p>
    <w:p w:rsidR="00820F63" w:rsidRDefault="00F77F8E" w:rsidP="00F422C4">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p>
    <w:p w:rsidR="00FD727C" w:rsidRDefault="00FD727C" w:rsidP="00F422C4">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F422C4" w:rsidRPr="00F422C4" w:rsidRDefault="00F422C4" w:rsidP="00F422C4">
      <w:pPr>
        <w:pStyle w:val="Textbody"/>
        <w:jc w:val="center"/>
        <w:rPr>
          <w:rStyle w:val="Domylnaczcionkaakapitu7"/>
          <w:rFonts w:ascii="Century Gothic" w:hAnsi="Century Gothic"/>
          <w:b/>
          <w:color w:val="FF0000"/>
          <w:sz w:val="20"/>
        </w:rPr>
      </w:pPr>
    </w:p>
    <w:p w:rsidR="00F422C4" w:rsidRPr="00676434" w:rsidRDefault="00F77F8E" w:rsidP="00676434">
      <w:pPr>
        <w:pStyle w:val="Nagwek50"/>
        <w:spacing w:before="0" w:after="0"/>
        <w:jc w:val="left"/>
        <w:rPr>
          <w:rStyle w:val="Domylnaczcionkaakapitu7"/>
          <w:rFonts w:ascii="Century Gothic" w:hAnsi="Century Gothic"/>
          <w:b w:val="0"/>
          <w:sz w:val="20"/>
        </w:rPr>
      </w:pPr>
      <w:r w:rsidRPr="00C76E4D">
        <w:rPr>
          <w:rStyle w:val="Domylnaczcionkaakapitu7"/>
          <w:rFonts w:ascii="Century Gothic" w:hAnsi="Century Gothic"/>
          <w:sz w:val="20"/>
        </w:rPr>
        <w:t xml:space="preserve">Na potrzeby postępowania </w:t>
      </w:r>
      <w:r w:rsidR="00676434" w:rsidRPr="00B06032">
        <w:rPr>
          <w:rFonts w:ascii="Century Gothic" w:eastAsia="Times New Roman" w:hAnsi="Century Gothic" w:cs="Times New Roman"/>
          <w:color w:val="auto"/>
          <w:kern w:val="0"/>
          <w:sz w:val="20"/>
          <w:szCs w:val="20"/>
          <w:lang w:eastAsia="en-US" w:bidi="ar-SA"/>
        </w:rPr>
        <w:t xml:space="preserve">prowadzonego w </w:t>
      </w:r>
      <w:r w:rsidR="005F3B0F" w:rsidRPr="00B06032">
        <w:rPr>
          <w:rFonts w:ascii="Century Gothic" w:eastAsia="Times New Roman" w:hAnsi="Century Gothic" w:cs="Times New Roman"/>
          <w:color w:val="auto"/>
          <w:kern w:val="0"/>
          <w:sz w:val="20"/>
          <w:szCs w:val="20"/>
          <w:lang w:eastAsia="en-US" w:bidi="ar-SA"/>
        </w:rPr>
        <w:t>trybie przetargu nieograniczonego w  celu zawarcia  umowy</w:t>
      </w:r>
      <w:r w:rsidR="005F3B0F">
        <w:rPr>
          <w:rFonts w:ascii="Century Gothic" w:eastAsia="Times New Roman" w:hAnsi="Century Gothic" w:cs="Times New Roman"/>
          <w:color w:val="auto"/>
          <w:kern w:val="0"/>
          <w:sz w:val="20"/>
          <w:szCs w:val="20"/>
          <w:lang w:eastAsia="en-US" w:bidi="ar-SA"/>
        </w:rPr>
        <w:t xml:space="preserve"> ramowej </w:t>
      </w:r>
      <w:r w:rsidR="005F3B0F" w:rsidRPr="00B06032">
        <w:rPr>
          <w:rFonts w:ascii="Century Gothic" w:eastAsia="Times New Roman" w:hAnsi="Century Gothic" w:cs="Times New Roman"/>
          <w:color w:val="auto"/>
          <w:kern w:val="0"/>
          <w:sz w:val="20"/>
          <w:szCs w:val="20"/>
          <w:lang w:eastAsia="en-US" w:bidi="ar-SA"/>
        </w:rPr>
        <w:t xml:space="preserve">  na </w:t>
      </w:r>
      <w:r w:rsidR="005F3B0F" w:rsidRPr="00E041D4">
        <w:rPr>
          <w:rFonts w:ascii="Century Gothic" w:eastAsia="Times New Roman" w:hAnsi="Century Gothic" w:cs="Times New Roman"/>
          <w:color w:val="auto"/>
          <w:kern w:val="0"/>
          <w:sz w:val="20"/>
          <w:szCs w:val="20"/>
          <w:lang w:eastAsia="en-US" w:bidi="ar-SA"/>
        </w:rPr>
        <w:t xml:space="preserve"> </w:t>
      </w:r>
      <w:r w:rsidR="005F3B0F" w:rsidRPr="00E041D4">
        <w:rPr>
          <w:rFonts w:ascii="Century Gothic" w:hAnsi="Century Gothic" w:cs="Times New Roman"/>
          <w:bCs/>
          <w:sz w:val="20"/>
          <w:szCs w:val="20"/>
        </w:rPr>
        <w:t>dostawy urządzeń CCTV, SKD i SSWIN</w:t>
      </w:r>
      <w:r w:rsidR="005F3B0F">
        <w:rPr>
          <w:rFonts w:ascii="Century Gothic" w:hAnsi="Century Gothic" w:cs="Times New Roman"/>
          <w:bCs/>
          <w:sz w:val="20"/>
          <w:szCs w:val="20"/>
        </w:rPr>
        <w:t xml:space="preserve"> (Numer postępowania: WZP-2779/21/198/Ł), </w:t>
      </w:r>
      <w:r w:rsidRPr="00676434">
        <w:rPr>
          <w:rStyle w:val="Domylnaczcionkaakapitu7"/>
          <w:rFonts w:ascii="Century Gothic" w:hAnsi="Century Gothic"/>
          <w:b w:val="0"/>
          <w:sz w:val="20"/>
        </w:rPr>
        <w:t xml:space="preserve">prowadzonego przez </w:t>
      </w:r>
      <w:r w:rsidRPr="00676434">
        <w:rPr>
          <w:rStyle w:val="Domylnaczcionkaakapitu7"/>
          <w:rFonts w:ascii="Century Gothic" w:hAnsi="Century Gothic"/>
          <w:b w:val="0"/>
          <w:bCs/>
          <w:sz w:val="20"/>
        </w:rPr>
        <w:t>Komendę Stołeczną Policji</w:t>
      </w:r>
      <w:r w:rsidRPr="00676434">
        <w:rPr>
          <w:rStyle w:val="Domylnaczcionkaakapitu7"/>
          <w:rFonts w:ascii="Century Gothic" w:hAnsi="Century Gothic"/>
          <w:b w:val="0"/>
          <w:i/>
          <w:sz w:val="20"/>
        </w:rPr>
        <w:t xml:space="preserve">, </w:t>
      </w:r>
      <w:r w:rsidRPr="00676434">
        <w:rPr>
          <w:rStyle w:val="Domylnaczcionkaakapitu7"/>
          <w:rFonts w:ascii="Century Gothic" w:hAnsi="Century Gothic"/>
          <w:b w:val="0"/>
          <w:sz w:val="20"/>
        </w:rPr>
        <w:t>oświadczam, co następuje:</w:t>
      </w:r>
    </w:p>
    <w:p w:rsidR="00F600C6" w:rsidRPr="00F422C4" w:rsidRDefault="00F600C6" w:rsidP="00F77F8E">
      <w:pPr>
        <w:pStyle w:val="Textbody"/>
        <w:rPr>
          <w:rFonts w:ascii="Century Gothic" w:hAnsi="Century Gothic"/>
          <w:sz w:val="20"/>
        </w:rPr>
      </w:pPr>
    </w:p>
    <w:p w:rsidR="00F422C4" w:rsidRPr="00F422C4" w:rsidRDefault="00F600C6" w:rsidP="00F77F8E">
      <w:pPr>
        <w:pStyle w:val="Textbody"/>
        <w:rPr>
          <w:rFonts w:ascii="Century Gothic" w:hAnsi="Century Gothic"/>
          <w:b/>
          <w:sz w:val="20"/>
        </w:rPr>
      </w:pPr>
      <w:r w:rsidRPr="00F600C6">
        <w:rPr>
          <w:rFonts w:ascii="Century Gothic" w:hAnsi="Century Gothic"/>
          <w:b/>
          <w:sz w:val="24"/>
          <w:szCs w:val="24"/>
        </w:rPr>
        <w:t xml:space="preserve">󠄀 </w:t>
      </w:r>
      <w:r w:rsidR="00236DF2">
        <w:rPr>
          <w:rFonts w:ascii="Century Gothic" w:hAnsi="Century Gothic"/>
          <w:b/>
          <w:sz w:val="20"/>
        </w:rPr>
        <w:t xml:space="preserve">nie przynależę </w:t>
      </w:r>
      <w:r w:rsidR="00236DF2" w:rsidRPr="00236DF2">
        <w:rPr>
          <w:rFonts w:ascii="Century Gothic" w:hAnsi="Century Gothic"/>
          <w:b/>
          <w:sz w:val="20"/>
        </w:rPr>
        <w:t xml:space="preserve">o tej samej grupy kapitałowej </w:t>
      </w:r>
      <w:r w:rsidR="00236DF2" w:rsidRPr="00236DF2">
        <w:rPr>
          <w:rFonts w:ascii="Century Gothic" w:hAnsi="Century Gothic"/>
          <w:sz w:val="20"/>
        </w:rPr>
        <w:t>w rozumieniu ustawy z dnia 16 lutego 2007 r. o ochronie konkurencji i konsumentów (Dz.U. z 2020</w:t>
      </w:r>
      <w:r w:rsidR="00236DF2">
        <w:rPr>
          <w:rFonts w:ascii="Century Gothic" w:hAnsi="Century Gothic"/>
          <w:sz w:val="20"/>
        </w:rPr>
        <w:t xml:space="preserve"> r. poz. 1076 i 1086), z innym W</w:t>
      </w:r>
      <w:r w:rsidR="00236DF2" w:rsidRPr="00236DF2">
        <w:rPr>
          <w:rFonts w:ascii="Century Gothic" w:hAnsi="Century Gothic"/>
          <w:sz w:val="20"/>
        </w:rPr>
        <w:t>ykonawc</w:t>
      </w:r>
      <w:r w:rsidR="00236DF2">
        <w:rPr>
          <w:rFonts w:ascii="Century Gothic" w:hAnsi="Century Gothic"/>
          <w:sz w:val="20"/>
        </w:rPr>
        <w:t xml:space="preserve">ą, który złożył odrębną ofertę </w:t>
      </w:r>
      <w:r w:rsidR="00236DF2" w:rsidRPr="00236DF2">
        <w:rPr>
          <w:rFonts w:ascii="Century Gothic" w:hAnsi="Century Gothic"/>
          <w:sz w:val="20"/>
        </w:rPr>
        <w:t>w</w:t>
      </w:r>
      <w:r w:rsidR="00236DF2">
        <w:rPr>
          <w:rFonts w:ascii="Century Gothic" w:hAnsi="Century Gothic"/>
          <w:sz w:val="20"/>
        </w:rPr>
        <w:t xml:space="preserve"> ww.</w:t>
      </w:r>
      <w:r w:rsidR="00753581">
        <w:rPr>
          <w:rFonts w:ascii="Century Gothic" w:hAnsi="Century Gothic"/>
          <w:sz w:val="20"/>
        </w:rPr>
        <w:t xml:space="preserve"> postępowaniu,</w:t>
      </w:r>
    </w:p>
    <w:p w:rsidR="00F600C6" w:rsidRPr="00F600C6" w:rsidRDefault="00F600C6" w:rsidP="00236DF2">
      <w:pPr>
        <w:pStyle w:val="Textbody"/>
        <w:rPr>
          <w:rFonts w:ascii="Century Gothic" w:hAnsi="Century Gothic"/>
          <w:b/>
          <w:sz w:val="20"/>
        </w:rPr>
      </w:pPr>
    </w:p>
    <w:p w:rsidR="00236DF2" w:rsidRPr="00236DF2" w:rsidRDefault="00F600C6" w:rsidP="00236DF2">
      <w:pPr>
        <w:pStyle w:val="Textbody"/>
        <w:rPr>
          <w:rFonts w:ascii="Century Gothic" w:hAnsi="Century Gothic"/>
          <w:sz w:val="20"/>
        </w:rPr>
      </w:pPr>
      <w:r w:rsidRPr="00F600C6">
        <w:rPr>
          <w:rFonts w:ascii="Century Gothic" w:hAnsi="Century Gothic"/>
          <w:b/>
          <w:sz w:val="24"/>
          <w:szCs w:val="24"/>
        </w:rPr>
        <w:t>󠄀</w:t>
      </w:r>
      <w:r w:rsidRPr="00236DF2">
        <w:rPr>
          <w:rFonts w:ascii="Century Gothic" w:hAnsi="Century Gothic"/>
          <w:b/>
          <w:sz w:val="20"/>
        </w:rPr>
        <w:t xml:space="preserve"> </w:t>
      </w:r>
      <w:r w:rsidR="00236DF2" w:rsidRPr="00236DF2">
        <w:rPr>
          <w:rFonts w:ascii="Century Gothic" w:hAnsi="Century Gothic"/>
          <w:b/>
          <w:sz w:val="20"/>
        </w:rPr>
        <w:t>przynależę do tej samej grupy kapitałowej</w:t>
      </w:r>
      <w:r w:rsidR="00236DF2" w:rsidRPr="00236DF2">
        <w:rPr>
          <w:rFonts w:ascii="Century Gothic" w:hAnsi="Century Gothic"/>
          <w:sz w:val="20"/>
        </w:rPr>
        <w:t xml:space="preserve"> w rozumieniu ustawy z dnia 16 lutego 2007 r. o ochronie konkurencji i konsumentów (Dz.U. z 2020</w:t>
      </w:r>
      <w:r w:rsidR="00236DF2">
        <w:rPr>
          <w:rFonts w:ascii="Century Gothic" w:hAnsi="Century Gothic"/>
          <w:sz w:val="20"/>
        </w:rPr>
        <w:t xml:space="preserve"> r. poz. 1076 i 1086), z innym W</w:t>
      </w:r>
      <w:r w:rsidR="00236DF2" w:rsidRPr="00236DF2">
        <w:rPr>
          <w:rFonts w:ascii="Century Gothic" w:hAnsi="Century Gothic"/>
          <w:sz w:val="20"/>
        </w:rPr>
        <w:t>ykonawc</w:t>
      </w:r>
      <w:r w:rsidR="00236DF2">
        <w:rPr>
          <w:rFonts w:ascii="Century Gothic" w:hAnsi="Century Gothic"/>
          <w:sz w:val="20"/>
        </w:rPr>
        <w:t xml:space="preserve">ą, który złożył odrębną ofertę </w:t>
      </w:r>
      <w:r w:rsidR="00236DF2" w:rsidRPr="00236DF2">
        <w:rPr>
          <w:rFonts w:ascii="Century Gothic" w:hAnsi="Century Gothic"/>
          <w:sz w:val="20"/>
        </w:rPr>
        <w:t>w</w:t>
      </w:r>
      <w:r w:rsidR="00236DF2">
        <w:rPr>
          <w:rFonts w:ascii="Century Gothic" w:hAnsi="Century Gothic"/>
          <w:sz w:val="20"/>
        </w:rPr>
        <w:t xml:space="preserve"> ww.</w:t>
      </w:r>
      <w:r w:rsidR="00236DF2" w:rsidRPr="00236DF2">
        <w:rPr>
          <w:rFonts w:ascii="Century Gothic" w:hAnsi="Century Gothic"/>
          <w:sz w:val="20"/>
        </w:rPr>
        <w:t xml:space="preserve"> postępowaniu </w:t>
      </w:r>
      <w:r w:rsidR="00236DF2" w:rsidRPr="00753581">
        <w:rPr>
          <w:rFonts w:ascii="Century Gothic" w:hAnsi="Century Gothic"/>
          <w:sz w:val="20"/>
          <w:u w:val="single"/>
        </w:rPr>
        <w:t xml:space="preserve">oraz dołączam </w:t>
      </w:r>
      <w:r w:rsidR="00753581" w:rsidRPr="00753581">
        <w:rPr>
          <w:rFonts w:ascii="Century Gothic" w:hAnsi="Century Gothic"/>
          <w:sz w:val="20"/>
          <w:u w:val="single"/>
        </w:rPr>
        <w:t>dokumenty</w:t>
      </w:r>
      <w:r w:rsidR="00236DF2" w:rsidRPr="00753581">
        <w:rPr>
          <w:rFonts w:ascii="Century Gothic" w:hAnsi="Century Gothic"/>
          <w:sz w:val="20"/>
          <w:u w:val="single"/>
        </w:rPr>
        <w:t>/</w:t>
      </w:r>
      <w:r w:rsidR="00753581" w:rsidRPr="00753581">
        <w:rPr>
          <w:rFonts w:ascii="Century Gothic" w:hAnsi="Century Gothic"/>
          <w:sz w:val="20"/>
          <w:u w:val="single"/>
        </w:rPr>
        <w:t>informacje</w:t>
      </w:r>
      <w:r w:rsidR="00753581" w:rsidRPr="00753581">
        <w:rPr>
          <w:rFonts w:ascii="Century Gothic" w:hAnsi="Century Gothic"/>
          <w:b/>
          <w:sz w:val="20"/>
          <w:u w:val="single"/>
          <w:vertAlign w:val="superscript"/>
        </w:rPr>
        <w:t>2</w:t>
      </w:r>
      <w:r w:rsidR="00753581" w:rsidRPr="00753581">
        <w:rPr>
          <w:rFonts w:ascii="Century Gothic" w:hAnsi="Century Gothic"/>
          <w:b/>
          <w:sz w:val="20"/>
          <w:vertAlign w:val="superscript"/>
        </w:rPr>
        <w:t>)</w:t>
      </w:r>
      <w:r w:rsidR="00236DF2" w:rsidRPr="00236DF2">
        <w:rPr>
          <w:rFonts w:ascii="Century Gothic" w:hAnsi="Century Gothic"/>
          <w:sz w:val="20"/>
        </w:rPr>
        <w:t xml:space="preserve"> potwi</w:t>
      </w:r>
      <w:r w:rsidR="00753581">
        <w:rPr>
          <w:rFonts w:ascii="Century Gothic" w:hAnsi="Century Gothic"/>
          <w:sz w:val="20"/>
        </w:rPr>
        <w:t xml:space="preserve">erdzające przygotowanie oferty w </w:t>
      </w:r>
      <w:r w:rsidR="00236DF2" w:rsidRPr="00236DF2">
        <w:rPr>
          <w:rFonts w:ascii="Century Gothic" w:hAnsi="Century Gothic"/>
          <w:sz w:val="20"/>
        </w:rPr>
        <w:t xml:space="preserve"> w</w:t>
      </w:r>
      <w:r w:rsidR="00753581">
        <w:rPr>
          <w:rFonts w:ascii="Century Gothic" w:hAnsi="Century Gothic"/>
          <w:sz w:val="20"/>
        </w:rPr>
        <w:t>w.</w:t>
      </w:r>
      <w:r w:rsidR="00236DF2" w:rsidRPr="00236DF2">
        <w:rPr>
          <w:rFonts w:ascii="Century Gothic" w:hAnsi="Century Gothic"/>
          <w:sz w:val="20"/>
        </w:rPr>
        <w:t xml:space="preserve"> post</w:t>
      </w:r>
      <w:r w:rsidR="00753581">
        <w:rPr>
          <w:rFonts w:ascii="Century Gothic" w:hAnsi="Century Gothic"/>
          <w:sz w:val="20"/>
        </w:rPr>
        <w:t>ępowaniu niezależnie od innego W</w:t>
      </w:r>
      <w:r w:rsidR="00236DF2" w:rsidRPr="00236DF2">
        <w:rPr>
          <w:rFonts w:ascii="Century Gothic" w:hAnsi="Century Gothic"/>
          <w:sz w:val="20"/>
        </w:rPr>
        <w:t>ykonawcy należącego do tej samej grupy kapitałowej;</w:t>
      </w:r>
    </w:p>
    <w:p w:rsidR="00F422C4" w:rsidRDefault="00F422C4" w:rsidP="00F422C4">
      <w:pPr>
        <w:pStyle w:val="Textbody"/>
        <w:rPr>
          <w:rFonts w:ascii="Century Gothic" w:hAnsi="Century Gothic"/>
          <w:b/>
          <w:sz w:val="20"/>
        </w:rPr>
      </w:pPr>
    </w:p>
    <w:p w:rsidR="00F422C4" w:rsidRDefault="00F422C4" w:rsidP="00F77F8E">
      <w:pPr>
        <w:pStyle w:val="Textbody"/>
        <w:rPr>
          <w:rStyle w:val="Domylnaczcionkaakapitu7"/>
          <w:rFonts w:ascii="Century Gothic" w:eastAsia="Arial" w:hAnsi="Century Gothic"/>
          <w:sz w:val="20"/>
        </w:rPr>
      </w:pPr>
    </w:p>
    <w:p w:rsidR="00F422C4" w:rsidRDefault="00F422C4" w:rsidP="00F77F8E">
      <w:pPr>
        <w:pStyle w:val="Textbody"/>
        <w:rPr>
          <w:rStyle w:val="Domylnaczcionkaakapitu7"/>
          <w:rFonts w:ascii="Century Gothic" w:eastAsia="Arial" w:hAnsi="Century Gothic"/>
          <w:sz w:val="20"/>
        </w:rPr>
      </w:pPr>
    </w:p>
    <w:p w:rsidR="00F77F8E" w:rsidRPr="00C76E4D" w:rsidRDefault="00F77F8E" w:rsidP="00F77F8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77F8E" w:rsidRPr="00C76E4D" w:rsidRDefault="00F77F8E" w:rsidP="00F77F8E">
      <w:pPr>
        <w:pStyle w:val="Textbody"/>
        <w:rPr>
          <w:rFonts w:ascii="Century Gothic" w:hAnsi="Century Gothic"/>
          <w:sz w:val="20"/>
        </w:rPr>
      </w:pPr>
    </w:p>
    <w:p w:rsidR="00F77F8E" w:rsidRPr="00221858" w:rsidRDefault="00F77F8E" w:rsidP="00EB6A33">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Pr="00C76E4D">
        <w:rPr>
          <w:rFonts w:ascii="Century Gothic" w:hAnsi="Century Gothic"/>
          <w:sz w:val="20"/>
        </w:rPr>
        <w:tab/>
        <w:t xml:space="preserve">           </w:t>
      </w:r>
    </w:p>
    <w:p w:rsidR="00B37055" w:rsidRDefault="00B37055" w:rsidP="00F77F8E">
      <w:pPr>
        <w:pStyle w:val="Textbody"/>
        <w:ind w:left="6672" w:firstLine="264"/>
        <w:rPr>
          <w:rStyle w:val="Domylnaczcionkaakapitu7"/>
          <w:rFonts w:ascii="Century Gothic" w:hAnsi="Century Gothic"/>
          <w:i/>
          <w:sz w:val="20"/>
        </w:rPr>
      </w:pPr>
    </w:p>
    <w:p w:rsidR="00EB6A33" w:rsidRDefault="00EB6A33" w:rsidP="00F77F8E">
      <w:pPr>
        <w:pStyle w:val="Textbody"/>
        <w:rPr>
          <w:rFonts w:ascii="Century Gothic" w:hAnsi="Century Gothic"/>
          <w:sz w:val="20"/>
        </w:rPr>
      </w:pPr>
    </w:p>
    <w:p w:rsidR="00EB6A33" w:rsidRDefault="00EB6A33" w:rsidP="00F77F8E">
      <w:pPr>
        <w:pStyle w:val="Textbody"/>
        <w:rPr>
          <w:rFonts w:ascii="Century Gothic" w:hAnsi="Century Gothic"/>
          <w:sz w:val="20"/>
        </w:rPr>
      </w:pPr>
    </w:p>
    <w:p w:rsidR="00EB6A33"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w:t>
      </w:r>
      <w:r w:rsidR="00FD727C">
        <w:rPr>
          <w:rFonts w:ascii="Century Gothic" w:hAnsi="Century Gothic"/>
          <w:sz w:val="20"/>
        </w:rPr>
        <w:t>należy wypełnić</w:t>
      </w:r>
      <w:r>
        <w:rPr>
          <w:rFonts w:ascii="Century Gothic" w:hAnsi="Century Gothic"/>
          <w:sz w:val="20"/>
        </w:rPr>
        <w:t xml:space="preserve">; </w:t>
      </w:r>
    </w:p>
    <w:p w:rsidR="00753581" w:rsidRPr="00753581" w:rsidRDefault="00753581" w:rsidP="00F77F8E">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EB6A33" w:rsidRDefault="00EB6A33"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w:t>
      </w:r>
      <w:r w:rsidR="00FF6D41">
        <w:rPr>
          <w:rFonts w:ascii="Open Sans" w:hAnsi="Open Sans" w:cs="Open Sans"/>
          <w:b/>
          <w:i/>
          <w:color w:val="FF0000"/>
          <w:sz w:val="18"/>
          <w:szCs w:val="18"/>
        </w:rPr>
        <w:t xml:space="preserve"> podpisem elektronicznym.</w:t>
      </w:r>
    </w:p>
    <w:p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77F8E" w:rsidRPr="00C76E4D" w:rsidRDefault="00F77F8E" w:rsidP="00F77F8E">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385DE0" w:rsidRPr="00CA2E00" w:rsidRDefault="00F77F8E" w:rsidP="00385DE0">
      <w:pPr>
        <w:pStyle w:val="Standard"/>
        <w:pageBreakBefore/>
        <w:ind w:left="5760" w:firstLine="720"/>
        <w:rPr>
          <w:rFonts w:ascii="Century Gothic" w:hAnsi="Century Gothic"/>
          <w:b/>
          <w:sz w:val="20"/>
        </w:rPr>
      </w:pPr>
      <w:r w:rsidRPr="00C76E4D">
        <w:rPr>
          <w:rFonts w:ascii="Century Gothic" w:hAnsi="Century Gothic"/>
          <w:sz w:val="20"/>
        </w:rPr>
        <w:lastRenderedPageBreak/>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00385DE0" w:rsidRPr="00CA2E00">
        <w:rPr>
          <w:rFonts w:ascii="Century Gothic" w:hAnsi="Century Gothic"/>
          <w:b/>
          <w:sz w:val="20"/>
          <w:u w:val="single"/>
        </w:rPr>
        <w:t xml:space="preserve">Wzór - </w:t>
      </w:r>
      <w:r w:rsidR="007F1469">
        <w:rPr>
          <w:rFonts w:ascii="Century Gothic" w:hAnsi="Century Gothic"/>
          <w:b/>
          <w:sz w:val="20"/>
          <w:u w:val="single"/>
        </w:rPr>
        <w:t>Z</w:t>
      </w:r>
      <w:r w:rsidR="00385DE0" w:rsidRPr="00CA2E00">
        <w:rPr>
          <w:rFonts w:ascii="Century Gothic" w:hAnsi="Century Gothic"/>
          <w:b/>
          <w:sz w:val="20"/>
          <w:u w:val="single"/>
        </w:rPr>
        <w:t xml:space="preserve">ałącznik nr </w:t>
      </w:r>
      <w:r w:rsidR="00385DE0">
        <w:rPr>
          <w:rFonts w:ascii="Century Gothic" w:hAnsi="Century Gothic"/>
          <w:b/>
          <w:sz w:val="20"/>
          <w:u w:val="single"/>
        </w:rPr>
        <w:t>3</w:t>
      </w:r>
      <w:r w:rsidR="00385DE0" w:rsidRPr="00CA2E00">
        <w:rPr>
          <w:rFonts w:ascii="Century Gothic" w:hAnsi="Century Gothic"/>
          <w:b/>
          <w:sz w:val="20"/>
          <w:u w:val="single"/>
        </w:rPr>
        <w:t xml:space="preserve"> do SWZ</w:t>
      </w:r>
    </w:p>
    <w:p w:rsidR="00385DE0" w:rsidRPr="00CA2E00" w:rsidRDefault="00385DE0" w:rsidP="00385DE0">
      <w:pPr>
        <w:pStyle w:val="Standard"/>
        <w:jc w:val="right"/>
        <w:rPr>
          <w:rFonts w:ascii="Century Gothic" w:hAnsi="Century Gothic"/>
          <w:b/>
          <w:sz w:val="20"/>
        </w:rPr>
      </w:pPr>
    </w:p>
    <w:p w:rsidR="00385DE0" w:rsidRPr="00CA2E00" w:rsidRDefault="00385DE0" w:rsidP="00385DE0">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385DE0" w:rsidRPr="00CA2E00" w:rsidRDefault="00385DE0" w:rsidP="00385DE0">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385DE0" w:rsidRPr="00CA2E00" w:rsidRDefault="00385DE0" w:rsidP="00385DE0">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385DE0" w:rsidRPr="00CA2E00" w:rsidRDefault="00385DE0" w:rsidP="00385DE0">
      <w:pPr>
        <w:pStyle w:val="Textbody"/>
        <w:ind w:left="5954"/>
        <w:rPr>
          <w:rFonts w:ascii="Century Gothic" w:hAnsi="Century Gothic"/>
          <w:b/>
          <w:sz w:val="20"/>
        </w:rPr>
      </w:pPr>
      <w:r w:rsidRPr="00CA2E00">
        <w:rPr>
          <w:rFonts w:ascii="Century Gothic" w:hAnsi="Century Gothic"/>
          <w:b/>
          <w:sz w:val="20"/>
        </w:rPr>
        <w:t>00-150 Warszawa</w:t>
      </w:r>
    </w:p>
    <w:p w:rsidR="00385DE0" w:rsidRPr="00110F5B" w:rsidRDefault="00385DE0" w:rsidP="00385DE0">
      <w:pPr>
        <w:pStyle w:val="Textbody"/>
        <w:rPr>
          <w:rFonts w:ascii="Century Gothic" w:eastAsia="Arial" w:hAnsi="Century Gothic"/>
          <w:sz w:val="20"/>
        </w:rPr>
      </w:pPr>
      <w:r w:rsidRPr="00C76E4D">
        <w:rPr>
          <w:rFonts w:ascii="Century Gothic" w:hAnsi="Century Gothic"/>
          <w:b/>
          <w:sz w:val="20"/>
        </w:rPr>
        <w:t>Wykonawca</w:t>
      </w:r>
      <w:r w:rsidRPr="00110F5B">
        <w:rPr>
          <w:rFonts w:ascii="Century Gothic" w:hAnsi="Century Gothic"/>
          <w:b/>
          <w:sz w:val="20"/>
        </w:rPr>
        <w:t>/</w:t>
      </w:r>
      <w:r w:rsidR="00491209">
        <w:rPr>
          <w:rFonts w:ascii="Century Gothic" w:hAnsi="Century Gothic"/>
          <w:b/>
          <w:sz w:val="20"/>
        </w:rPr>
        <w:t>podwykonawcy</w:t>
      </w:r>
      <w:r w:rsidR="00491209" w:rsidRPr="00110F5B">
        <w:rPr>
          <w:rFonts w:ascii="Century Gothic" w:hAnsi="Century Gothic"/>
          <w:b/>
          <w:sz w:val="20"/>
          <w:vertAlign w:val="superscript"/>
        </w:rPr>
        <w:t xml:space="preserve"> </w:t>
      </w:r>
      <w:r w:rsidRPr="00110F5B">
        <w:rPr>
          <w:rFonts w:ascii="Century Gothic" w:hAnsi="Century Gothic"/>
          <w:b/>
          <w:sz w:val="20"/>
          <w:vertAlign w:val="superscript"/>
        </w:rPr>
        <w:t>1</w:t>
      </w:r>
      <w:r w:rsidRPr="00110F5B">
        <w:rPr>
          <w:rFonts w:ascii="Century Gothic" w:hAnsi="Century Gothic"/>
          <w:b/>
          <w:sz w:val="20"/>
        </w:rPr>
        <w:t>:</w:t>
      </w:r>
    </w:p>
    <w:p w:rsidR="00385DE0" w:rsidRPr="00C76E4D" w:rsidRDefault="00385DE0" w:rsidP="00385DE0">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385DE0" w:rsidRPr="00EB6A33" w:rsidRDefault="00385DE0" w:rsidP="00385DE0">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sidR="00693672">
        <w:rPr>
          <w:rFonts w:ascii="Century Gothic" w:hAnsi="Century Gothic"/>
          <w:i/>
          <w:sz w:val="20"/>
        </w:rPr>
        <w:t>REGON/KRS</w:t>
      </w:r>
      <w:r w:rsidRPr="00FE2786">
        <w:rPr>
          <w:rFonts w:ascii="Century Gothic" w:hAnsi="Century Gothic"/>
          <w:i/>
          <w:sz w:val="20"/>
        </w:rPr>
        <w:t>)</w:t>
      </w:r>
    </w:p>
    <w:p w:rsidR="00385DE0" w:rsidRPr="00C76E4D" w:rsidRDefault="00385DE0" w:rsidP="00385DE0">
      <w:pPr>
        <w:pStyle w:val="Textbody"/>
        <w:rPr>
          <w:rFonts w:ascii="Century Gothic" w:eastAsia="Arial" w:hAnsi="Century Gothic"/>
          <w:sz w:val="20"/>
        </w:rPr>
      </w:pPr>
      <w:r w:rsidRPr="00C76E4D">
        <w:rPr>
          <w:rFonts w:ascii="Century Gothic" w:hAnsi="Century Gothic"/>
          <w:b/>
          <w:bCs/>
          <w:sz w:val="20"/>
        </w:rPr>
        <w:t>reprezentowany przez:</w:t>
      </w:r>
    </w:p>
    <w:p w:rsidR="00385DE0" w:rsidRPr="00C76E4D" w:rsidRDefault="00385DE0" w:rsidP="00385DE0">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385DE0" w:rsidRPr="00C76E4D" w:rsidRDefault="00385DE0" w:rsidP="00385DE0">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385DE0" w:rsidRDefault="00385DE0" w:rsidP="00385DE0">
      <w:pPr>
        <w:rPr>
          <w:rFonts w:cs="Times New Roman"/>
          <w:sz w:val="21"/>
          <w:szCs w:val="21"/>
        </w:rPr>
      </w:pPr>
    </w:p>
    <w:p w:rsidR="00385DE0" w:rsidRDefault="00385DE0" w:rsidP="00385DE0">
      <w:pPr>
        <w:rPr>
          <w:rFonts w:cs="Times New Roman"/>
          <w:sz w:val="21"/>
          <w:szCs w:val="21"/>
        </w:rPr>
      </w:pPr>
    </w:p>
    <w:p w:rsidR="00385DE0" w:rsidRPr="005F3B0F" w:rsidRDefault="00385DE0" w:rsidP="00385DE0">
      <w:pPr>
        <w:spacing w:after="120"/>
        <w:contextualSpacing/>
        <w:jc w:val="center"/>
        <w:rPr>
          <w:rFonts w:ascii="Century Gothic" w:hAnsi="Century Gothic" w:cs="Times New Roman"/>
          <w:b/>
          <w:color w:val="FF0000"/>
          <w:kern w:val="20"/>
          <w:sz w:val="20"/>
          <w:szCs w:val="20"/>
        </w:rPr>
      </w:pPr>
      <w:r w:rsidRPr="00CA2E00">
        <w:rPr>
          <w:rFonts w:ascii="Century Gothic" w:hAnsi="Century Gothic" w:cs="Times New Roman"/>
          <w:b/>
          <w:sz w:val="20"/>
          <w:szCs w:val="20"/>
          <w:u w:val="single"/>
        </w:rPr>
        <w:t xml:space="preserve">Oświadczenie </w:t>
      </w:r>
      <w:r>
        <w:rPr>
          <w:rFonts w:ascii="Century Gothic" w:hAnsi="Century Gothic" w:cs="Times New Roman"/>
          <w:b/>
          <w:sz w:val="20"/>
          <w:szCs w:val="20"/>
          <w:u w:val="single"/>
        </w:rPr>
        <w:t>W</w:t>
      </w:r>
      <w:r w:rsidRPr="00CA2E00">
        <w:rPr>
          <w:rFonts w:ascii="Century Gothic" w:hAnsi="Century Gothic" w:cs="Times New Roman"/>
          <w:b/>
          <w:sz w:val="20"/>
          <w:szCs w:val="20"/>
          <w:u w:val="single"/>
        </w:rPr>
        <w:t>ykonawcy</w:t>
      </w:r>
      <w:r w:rsidRPr="00110F5B">
        <w:rPr>
          <w:rFonts w:ascii="Century Gothic" w:hAnsi="Century Gothic" w:cs="Times New Roman"/>
          <w:b/>
          <w:color w:val="auto"/>
          <w:sz w:val="20"/>
          <w:szCs w:val="20"/>
          <w:u w:val="single"/>
        </w:rPr>
        <w:t>/</w:t>
      </w:r>
      <w:r w:rsidR="00491209">
        <w:rPr>
          <w:rFonts w:ascii="Century Gothic" w:hAnsi="Century Gothic" w:cs="Times New Roman"/>
          <w:b/>
          <w:color w:val="auto"/>
          <w:sz w:val="20"/>
          <w:szCs w:val="20"/>
          <w:u w:val="single"/>
        </w:rPr>
        <w:t>podwykonawcy</w:t>
      </w:r>
      <w:r w:rsidR="00491209" w:rsidRPr="00110F5B">
        <w:rPr>
          <w:rFonts w:ascii="Century Gothic" w:hAnsi="Century Gothic" w:cs="Times New Roman"/>
          <w:b/>
          <w:color w:val="auto"/>
          <w:sz w:val="20"/>
          <w:szCs w:val="20"/>
          <w:u w:val="single"/>
          <w:vertAlign w:val="superscript"/>
        </w:rPr>
        <w:t xml:space="preserve"> </w:t>
      </w:r>
      <w:r w:rsidR="005F3B0F">
        <w:rPr>
          <w:rFonts w:ascii="Century Gothic" w:hAnsi="Century Gothic" w:cs="Times New Roman"/>
          <w:b/>
          <w:color w:val="auto"/>
          <w:sz w:val="20"/>
          <w:szCs w:val="20"/>
          <w:u w:val="single"/>
          <w:vertAlign w:val="superscript"/>
        </w:rPr>
        <w:t xml:space="preserve">/   </w:t>
      </w:r>
      <w:r w:rsidR="005F3B0F" w:rsidRPr="005F3B0F">
        <w:rPr>
          <w:rFonts w:ascii="Century Gothic" w:hAnsi="Century Gothic" w:cs="Times New Roman"/>
          <w:b/>
          <w:color w:val="auto"/>
          <w:kern w:val="20"/>
          <w:sz w:val="20"/>
          <w:szCs w:val="20"/>
          <w:u w:val="single"/>
        </w:rPr>
        <w:t xml:space="preserve">innego podmiotu </w:t>
      </w:r>
      <w:r w:rsidRPr="005F3B0F">
        <w:rPr>
          <w:rFonts w:ascii="Century Gothic" w:hAnsi="Century Gothic" w:cs="Times New Roman"/>
          <w:b/>
          <w:color w:val="auto"/>
          <w:kern w:val="20"/>
          <w:sz w:val="20"/>
          <w:szCs w:val="20"/>
          <w:u w:val="single"/>
          <w:vertAlign w:val="superscript"/>
        </w:rPr>
        <w:t>1</w:t>
      </w:r>
      <w:r w:rsidR="005F3B0F">
        <w:rPr>
          <w:rFonts w:ascii="Century Gothic" w:hAnsi="Century Gothic" w:cs="Times New Roman"/>
          <w:b/>
          <w:color w:val="auto"/>
          <w:sz w:val="20"/>
          <w:szCs w:val="20"/>
          <w:u w:val="single"/>
          <w:vertAlign w:val="superscript"/>
        </w:rPr>
        <w:t xml:space="preserve"> </w:t>
      </w:r>
    </w:p>
    <w:p w:rsidR="00385DE0" w:rsidRDefault="00FD727C" w:rsidP="00385DE0">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w:t>
      </w:r>
      <w:r w:rsidR="00753581">
        <w:rPr>
          <w:rStyle w:val="Domylnaczcionkaakapitu5"/>
          <w:rFonts w:ascii="Century Gothic" w:hAnsi="Century Gothic" w:cs="Times New Roman"/>
          <w:b/>
          <w:color w:val="auto"/>
          <w:sz w:val="20"/>
          <w:szCs w:val="20"/>
        </w:rPr>
        <w:t xml:space="preserve">formularzu </w:t>
      </w:r>
      <w:r>
        <w:rPr>
          <w:rStyle w:val="Domylnaczcionkaakapitu5"/>
          <w:rFonts w:ascii="Century Gothic" w:hAnsi="Century Gothic" w:cs="Times New Roman"/>
          <w:b/>
          <w:color w:val="auto"/>
          <w:sz w:val="20"/>
          <w:szCs w:val="20"/>
        </w:rPr>
        <w:t>JEDZ</w:t>
      </w:r>
    </w:p>
    <w:p w:rsidR="00FF6D41" w:rsidRPr="00FD727C" w:rsidRDefault="00FF6D41" w:rsidP="00385DE0">
      <w:pPr>
        <w:spacing w:before="120"/>
        <w:contextualSpacing/>
        <w:jc w:val="center"/>
        <w:rPr>
          <w:rStyle w:val="Domylnaczcionkaakapitu5"/>
          <w:rFonts w:ascii="Century Gothic" w:hAnsi="Century Gothic" w:cs="Times New Roman"/>
          <w:b/>
          <w:color w:val="auto"/>
          <w:sz w:val="20"/>
          <w:szCs w:val="20"/>
        </w:rPr>
      </w:pPr>
    </w:p>
    <w:p w:rsidR="005F3B0F" w:rsidRDefault="005F3B0F" w:rsidP="00753581">
      <w:pPr>
        <w:pStyle w:val="Textbody"/>
        <w:spacing w:line="360" w:lineRule="auto"/>
        <w:rPr>
          <w:rStyle w:val="Domylnaczcionkaakapitu7"/>
          <w:rFonts w:ascii="Century Gothic" w:hAnsi="Century Gothic"/>
          <w:i/>
          <w:sz w:val="20"/>
        </w:rPr>
      </w:pPr>
      <w:r w:rsidRPr="005F3B0F">
        <w:rPr>
          <w:rStyle w:val="Domylnaczcionkaakapitu7"/>
          <w:rFonts w:ascii="Century Gothic" w:hAnsi="Century Gothic"/>
          <w:b/>
          <w:sz w:val="20"/>
        </w:rPr>
        <w:t xml:space="preserve">Na potrzeby postępowania </w:t>
      </w:r>
      <w:r w:rsidRPr="005F3B0F">
        <w:rPr>
          <w:rFonts w:ascii="Century Gothic" w:hAnsi="Century Gothic"/>
          <w:b/>
          <w:sz w:val="20"/>
          <w:lang w:eastAsia="en-US"/>
        </w:rPr>
        <w:t xml:space="preserve">prowadzonego w trybie przetargu nieograniczonego w  celu zawarcia  umowy ramowej   na  </w:t>
      </w:r>
      <w:r w:rsidRPr="005F3B0F">
        <w:rPr>
          <w:rFonts w:ascii="Century Gothic" w:hAnsi="Century Gothic"/>
          <w:b/>
          <w:bCs/>
          <w:sz w:val="20"/>
        </w:rPr>
        <w:t>dostawy urządzeń CCTV, SKD i SSWIN (Numer postępowania: WZP-2779/21/198/Ł</w:t>
      </w:r>
      <w:r>
        <w:rPr>
          <w:rFonts w:ascii="Century Gothic" w:hAnsi="Century Gothic"/>
          <w:bCs/>
          <w:sz w:val="20"/>
        </w:rPr>
        <w:t>)</w:t>
      </w:r>
      <w:r w:rsidR="007F1469" w:rsidRPr="00753581">
        <w:rPr>
          <w:rStyle w:val="Domylnaczcionkaakapitu7"/>
          <w:rFonts w:ascii="Century Gothic" w:hAnsi="Century Gothic"/>
          <w:sz w:val="20"/>
        </w:rPr>
        <w:t xml:space="preserve">prowadzonego przez </w:t>
      </w:r>
      <w:r w:rsidR="007F1469" w:rsidRPr="00753581">
        <w:rPr>
          <w:rStyle w:val="Domylnaczcionkaakapitu7"/>
          <w:rFonts w:ascii="Century Gothic" w:hAnsi="Century Gothic"/>
          <w:b/>
          <w:bCs/>
          <w:sz w:val="20"/>
        </w:rPr>
        <w:t>Komendę Stołeczną Policji</w:t>
      </w:r>
      <w:r w:rsidR="007F1469" w:rsidRPr="00753581">
        <w:rPr>
          <w:rStyle w:val="Domylnaczcionkaakapitu7"/>
          <w:rFonts w:ascii="Century Gothic" w:hAnsi="Century Gothic"/>
          <w:i/>
          <w:sz w:val="20"/>
        </w:rPr>
        <w:t xml:space="preserve">, </w:t>
      </w:r>
    </w:p>
    <w:p w:rsidR="00753581" w:rsidRPr="00753581" w:rsidRDefault="00753581" w:rsidP="00753581">
      <w:pPr>
        <w:pStyle w:val="Textbody"/>
        <w:spacing w:line="360" w:lineRule="auto"/>
        <w:rPr>
          <w:rFonts w:ascii="Century Gothic" w:hAnsi="Century Gothic"/>
          <w:sz w:val="20"/>
        </w:rPr>
      </w:pPr>
      <w:r w:rsidRPr="00753581">
        <w:rPr>
          <w:rStyle w:val="Domylnaczcionkaakapitu7"/>
          <w:rFonts w:ascii="Century Gothic" w:hAnsi="Century Gothic"/>
          <w:sz w:val="20"/>
        </w:rPr>
        <w:t>oświadczam, że informacje zawarte</w:t>
      </w:r>
      <w:r w:rsidR="005F3B0F">
        <w:rPr>
          <w:rStyle w:val="Domylnaczcionkaakapitu7"/>
          <w:rFonts w:ascii="Century Gothic" w:hAnsi="Century Gothic"/>
          <w:sz w:val="20"/>
        </w:rPr>
        <w:t xml:space="preserve"> </w:t>
      </w:r>
      <w:r w:rsidRPr="00753581">
        <w:rPr>
          <w:rStyle w:val="Domylnaczcionkaakapitu7"/>
          <w:rFonts w:ascii="Century Gothic" w:hAnsi="Century Gothic"/>
          <w:sz w:val="20"/>
        </w:rPr>
        <w:t xml:space="preserve">w formularzu JEDZ </w:t>
      </w:r>
      <w:r w:rsidRPr="00753581">
        <w:rPr>
          <w:rFonts w:ascii="Century Gothic" w:hAnsi="Century Gothic"/>
          <w:sz w:val="20"/>
        </w:rPr>
        <w:t xml:space="preserve">w zakresie podstaw wykluczenia </w:t>
      </w:r>
      <w:r w:rsidR="005F3B0F">
        <w:rPr>
          <w:rFonts w:ascii="Century Gothic" w:hAnsi="Century Gothic"/>
          <w:sz w:val="20"/>
        </w:rPr>
        <w:t xml:space="preserve">                             </w:t>
      </w:r>
      <w:r w:rsidRPr="00753581">
        <w:rPr>
          <w:rFonts w:ascii="Century Gothic" w:hAnsi="Century Gothic"/>
          <w:sz w:val="20"/>
        </w:rPr>
        <w:t>z postępowania wskazanych przez Zamawiającego, o których mowa w:</w:t>
      </w:r>
    </w:p>
    <w:p w:rsidR="00753581" w:rsidRPr="00753581" w:rsidRDefault="00753581" w:rsidP="00753581">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1) art. 108 ust. 1 pkt 3 Ustawy,</w:t>
      </w:r>
    </w:p>
    <w:p w:rsidR="00753581" w:rsidRPr="00753581" w:rsidRDefault="00753581" w:rsidP="00753581">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4 Ustawy, dotyczących orzeczenia zakazu ubiegania się o zamówienie publiczne tytułem środka zapobiegawczego,</w:t>
      </w:r>
    </w:p>
    <w:p w:rsidR="00753581" w:rsidRPr="00753581" w:rsidRDefault="00753581" w:rsidP="00753581">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5 Ustawy, dotyczących zawarcia z innymi wykonawcami porozumienia mającego na celu zakłócenie konkurencji,</w:t>
      </w:r>
    </w:p>
    <w:p w:rsidR="00753581" w:rsidRPr="00753581" w:rsidRDefault="00753581" w:rsidP="00753581">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3) art. 108 ust. 1 pkt 6 Ustawy,</w:t>
      </w:r>
    </w:p>
    <w:p w:rsidR="00753581" w:rsidRPr="00753581" w:rsidRDefault="00753581" w:rsidP="00753581">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4) art. 109 ust. 1 pkt 1 Ustawy, odnośnie do naruszenia obowiązków dotyczących płatności podatków i opłat lokalnych, o których mowa w ustawie z dnia 12 stycznia 1991 r. o podatkach i opłatach lokalnych (Dz.U. z 2019 r. poz. 1170)</w:t>
      </w:r>
    </w:p>
    <w:p w:rsidR="00FD727C" w:rsidRPr="00753581" w:rsidRDefault="00753581" w:rsidP="00753581">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r w:rsidR="00696E6B">
        <w:rPr>
          <w:rFonts w:ascii="Century Gothic" w:hAnsi="Century Gothic"/>
          <w:b/>
          <w:sz w:val="20"/>
          <w:szCs w:val="20"/>
        </w:rPr>
        <w:t>.</w:t>
      </w:r>
    </w:p>
    <w:p w:rsidR="00385DE0" w:rsidRPr="00CA2E00" w:rsidRDefault="00385DE0" w:rsidP="00385DE0">
      <w:pPr>
        <w:pStyle w:val="Standard"/>
        <w:jc w:val="right"/>
        <w:rPr>
          <w:rFonts w:ascii="Century Gothic" w:hAnsi="Century Gothic"/>
          <w:b/>
          <w:bCs/>
          <w:sz w:val="20"/>
        </w:rPr>
      </w:pPr>
    </w:p>
    <w:p w:rsidR="00385DE0" w:rsidRPr="00CA2E00" w:rsidRDefault="00385DE0" w:rsidP="00385DE0">
      <w:pPr>
        <w:pStyle w:val="Standard"/>
        <w:jc w:val="right"/>
        <w:rPr>
          <w:rFonts w:ascii="Century Gothic" w:hAnsi="Century Gothic"/>
          <w:b/>
          <w:bCs/>
          <w:sz w:val="20"/>
        </w:rPr>
      </w:pPr>
    </w:p>
    <w:p w:rsidR="007F1469" w:rsidRDefault="007F1469" w:rsidP="007F1469">
      <w:pPr>
        <w:pStyle w:val="Textbody"/>
        <w:rPr>
          <w:rFonts w:ascii="Century Gothic" w:hAnsi="Century Gothic"/>
          <w:sz w:val="20"/>
        </w:rPr>
      </w:pPr>
    </w:p>
    <w:p w:rsidR="007F1469" w:rsidRPr="00696E6B" w:rsidRDefault="007F1469" w:rsidP="007F1469">
      <w:pPr>
        <w:pStyle w:val="Textbody"/>
        <w:rPr>
          <w:rFonts w:ascii="Century Gothic" w:hAnsi="Century Gothic"/>
          <w:b/>
          <w:sz w:val="16"/>
          <w:szCs w:val="16"/>
        </w:rPr>
      </w:pPr>
      <w:r w:rsidRPr="00696E6B">
        <w:rPr>
          <w:rFonts w:ascii="Century Gothic" w:hAnsi="Century Gothic"/>
          <w:b/>
          <w:sz w:val="16"/>
          <w:szCs w:val="16"/>
          <w:vertAlign w:val="superscript"/>
        </w:rPr>
        <w:t xml:space="preserve">1 </w:t>
      </w:r>
      <w:r w:rsidRPr="00696E6B">
        <w:rPr>
          <w:rFonts w:ascii="Century Gothic" w:hAnsi="Century Gothic"/>
          <w:b/>
          <w:sz w:val="16"/>
          <w:szCs w:val="16"/>
        </w:rPr>
        <w:t xml:space="preserve">– niepotrzebne skreślić; </w:t>
      </w:r>
    </w:p>
    <w:p w:rsidR="007F1469" w:rsidRDefault="007F1469" w:rsidP="007F1469">
      <w:pPr>
        <w:pStyle w:val="Textbody"/>
        <w:rPr>
          <w:rFonts w:ascii="Century Gothic" w:hAnsi="Century Gothic"/>
          <w:sz w:val="20"/>
        </w:rPr>
      </w:pPr>
    </w:p>
    <w:p w:rsidR="007F1469" w:rsidRDefault="007F1469" w:rsidP="007F1469">
      <w:pPr>
        <w:tabs>
          <w:tab w:val="left" w:pos="1978"/>
          <w:tab w:val="left" w:pos="3828"/>
          <w:tab w:val="center" w:pos="4677"/>
        </w:tabs>
        <w:rPr>
          <w:rFonts w:ascii="Open Sans" w:hAnsi="Open Sans" w:cs="Open Sans"/>
          <w:b/>
          <w:i/>
          <w:color w:val="FF0000"/>
          <w:sz w:val="18"/>
          <w:szCs w:val="18"/>
        </w:rPr>
      </w:pPr>
      <w:bookmarkStart w:id="8" w:name="_Hlk61172342"/>
      <w:r>
        <w:rPr>
          <w:rFonts w:ascii="Open Sans" w:hAnsi="Open Sans" w:cs="Open Sans"/>
          <w:b/>
          <w:i/>
          <w:color w:val="FF0000"/>
          <w:sz w:val="18"/>
          <w:szCs w:val="18"/>
        </w:rPr>
        <w:t>Dokument należy wypełnić i podpisać kwalifikowa</w:t>
      </w:r>
      <w:r w:rsidR="00FF6D41">
        <w:rPr>
          <w:rFonts w:ascii="Open Sans" w:hAnsi="Open Sans" w:cs="Open Sans"/>
          <w:b/>
          <w:i/>
          <w:color w:val="FF0000"/>
          <w:sz w:val="18"/>
          <w:szCs w:val="18"/>
        </w:rPr>
        <w:t>nym podpisem elektronicznym</w:t>
      </w:r>
    </w:p>
    <w:p w:rsidR="00385DE0" w:rsidRPr="007F1469" w:rsidRDefault="007F1469" w:rsidP="007F146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bookmarkEnd w:id="8"/>
    <w:p w:rsidR="00385DE0" w:rsidRDefault="00385DE0" w:rsidP="00385DE0">
      <w:pPr>
        <w:pStyle w:val="Standard"/>
        <w:jc w:val="right"/>
        <w:rPr>
          <w:b/>
          <w:bCs/>
          <w:szCs w:val="22"/>
        </w:rPr>
      </w:pPr>
    </w:p>
    <w:p w:rsidR="00385DE0" w:rsidRDefault="00385DE0" w:rsidP="00385DE0">
      <w:pPr>
        <w:pStyle w:val="Standard"/>
        <w:jc w:val="right"/>
        <w:rPr>
          <w:b/>
          <w:bCs/>
          <w:szCs w:val="22"/>
        </w:rPr>
      </w:pPr>
    </w:p>
    <w:p w:rsidR="00385DE0" w:rsidRDefault="00385DE0" w:rsidP="00385DE0">
      <w:pPr>
        <w:pStyle w:val="Standard"/>
        <w:tabs>
          <w:tab w:val="left" w:pos="4395"/>
        </w:tabs>
        <w:rPr>
          <w:b/>
          <w:bCs/>
          <w:szCs w:val="22"/>
        </w:rPr>
      </w:pPr>
      <w:r>
        <w:rPr>
          <w:b/>
          <w:bCs/>
          <w:szCs w:val="22"/>
        </w:rPr>
        <w:tab/>
      </w:r>
    </w:p>
    <w:p w:rsidR="00385DE0" w:rsidRDefault="00385DE0" w:rsidP="00385DE0">
      <w:pPr>
        <w:pStyle w:val="Standard"/>
        <w:jc w:val="right"/>
        <w:rPr>
          <w:b/>
          <w:bCs/>
          <w:szCs w:val="22"/>
        </w:rPr>
      </w:pPr>
    </w:p>
    <w:p w:rsidR="00FD727C" w:rsidRDefault="00FD727C" w:rsidP="007F1469">
      <w:pPr>
        <w:pStyle w:val="Textbody"/>
        <w:rPr>
          <w:b/>
          <w:bCs/>
          <w:szCs w:val="22"/>
        </w:rPr>
      </w:pPr>
    </w:p>
    <w:p w:rsidR="007F1469" w:rsidRDefault="007F1469" w:rsidP="007F1469">
      <w:pPr>
        <w:pStyle w:val="Textbody"/>
        <w:rPr>
          <w:rFonts w:ascii="Century Gothic" w:hAnsi="Century Gothic"/>
          <w:i/>
          <w:sz w:val="16"/>
          <w:szCs w:val="16"/>
        </w:rPr>
      </w:pPr>
    </w:p>
    <w:p w:rsidR="00E92D83" w:rsidRDefault="00E92D83" w:rsidP="007F1469">
      <w:pPr>
        <w:pStyle w:val="Textbody"/>
        <w:rPr>
          <w:rFonts w:ascii="Century Gothic" w:hAnsi="Century Gothic"/>
          <w:i/>
          <w:sz w:val="16"/>
          <w:szCs w:val="16"/>
        </w:rPr>
      </w:pPr>
    </w:p>
    <w:p w:rsidR="0063527F" w:rsidRDefault="0063527F" w:rsidP="0063527F">
      <w:pPr>
        <w:pStyle w:val="Textbody"/>
        <w:jc w:val="right"/>
        <w:rPr>
          <w:rFonts w:ascii="Century Gothic" w:hAnsi="Century Gothic"/>
          <w:i/>
          <w:sz w:val="16"/>
          <w:szCs w:val="16"/>
        </w:rPr>
      </w:pPr>
      <w:r w:rsidRPr="00CA2E00">
        <w:rPr>
          <w:rFonts w:ascii="Century Gothic" w:hAnsi="Century Gothic"/>
          <w:b/>
          <w:sz w:val="20"/>
          <w:u w:val="single"/>
        </w:rPr>
        <w:lastRenderedPageBreak/>
        <w:t xml:space="preserve">Wzór - </w:t>
      </w:r>
      <w:r>
        <w:rPr>
          <w:rFonts w:ascii="Century Gothic" w:hAnsi="Century Gothic"/>
          <w:b/>
          <w:sz w:val="20"/>
          <w:u w:val="single"/>
        </w:rPr>
        <w:t>Z</w:t>
      </w:r>
      <w:r w:rsidRPr="00CA2E00">
        <w:rPr>
          <w:rFonts w:ascii="Century Gothic" w:hAnsi="Century Gothic"/>
          <w:b/>
          <w:sz w:val="20"/>
          <w:u w:val="single"/>
        </w:rPr>
        <w:t xml:space="preserve">ałącznik nr </w:t>
      </w:r>
      <w:r>
        <w:rPr>
          <w:rFonts w:ascii="Century Gothic" w:hAnsi="Century Gothic"/>
          <w:b/>
          <w:sz w:val="20"/>
          <w:u w:val="single"/>
        </w:rPr>
        <w:t>4</w:t>
      </w:r>
      <w:r w:rsidRPr="00CA2E00">
        <w:rPr>
          <w:rFonts w:ascii="Century Gothic" w:hAnsi="Century Gothic"/>
          <w:b/>
          <w:sz w:val="20"/>
          <w:u w:val="single"/>
        </w:rPr>
        <w:t xml:space="preserve"> do SWZ</w:t>
      </w:r>
    </w:p>
    <w:p w:rsidR="0063527F" w:rsidRPr="0063527F" w:rsidRDefault="0063527F" w:rsidP="0063527F">
      <w:pPr>
        <w:pStyle w:val="Textbody"/>
        <w:rPr>
          <w:rFonts w:ascii="Century Gothic" w:hAnsi="Century Gothic"/>
          <w:b/>
          <w:i/>
          <w:sz w:val="16"/>
          <w:szCs w:val="16"/>
        </w:rPr>
      </w:pPr>
    </w:p>
    <w:p w:rsidR="0063527F" w:rsidRDefault="0063527F" w:rsidP="0063527F">
      <w:pPr>
        <w:pStyle w:val="Tekstpodstawowy"/>
        <w:rPr>
          <w:rFonts w:ascii="Century Gothic" w:hAnsi="Century Gothic"/>
          <w:b/>
          <w:sz w:val="20"/>
          <w:szCs w:val="20"/>
        </w:rPr>
      </w:pPr>
      <w:r w:rsidRPr="0063527F">
        <w:rPr>
          <w:rStyle w:val="Domylnaczcionkaakapitu7"/>
          <w:rFonts w:ascii="Century Gothic" w:hAnsi="Century Gothic"/>
          <w:b/>
          <w:sz w:val="20"/>
        </w:rPr>
        <w:t xml:space="preserve">Na potrzeby postępowania </w:t>
      </w:r>
      <w:r w:rsidRPr="0063527F">
        <w:rPr>
          <w:rFonts w:ascii="Century Gothic" w:eastAsia="Times New Roman" w:hAnsi="Century Gothic" w:cs="Times New Roman"/>
          <w:b/>
          <w:color w:val="auto"/>
          <w:kern w:val="0"/>
          <w:sz w:val="20"/>
          <w:szCs w:val="20"/>
          <w:lang w:eastAsia="en-US" w:bidi="ar-SA"/>
        </w:rPr>
        <w:t xml:space="preserve">prowadzonego w trybie przetargu nieograniczonego w  celu zawarcia  umowy ramowej </w:t>
      </w:r>
      <w:r w:rsidR="00DC30E4">
        <w:rPr>
          <w:rFonts w:ascii="Century Gothic" w:eastAsia="Times New Roman" w:hAnsi="Century Gothic" w:cs="Times New Roman"/>
          <w:b/>
          <w:color w:val="auto"/>
          <w:kern w:val="0"/>
          <w:sz w:val="20"/>
          <w:szCs w:val="20"/>
          <w:lang w:eastAsia="en-US" w:bidi="ar-SA"/>
        </w:rPr>
        <w:t xml:space="preserve">na </w:t>
      </w:r>
      <w:r w:rsidRPr="0063527F">
        <w:rPr>
          <w:rFonts w:ascii="Century Gothic" w:hAnsi="Century Gothic" w:cs="Times New Roman"/>
          <w:b/>
          <w:bCs/>
          <w:sz w:val="20"/>
          <w:szCs w:val="20"/>
        </w:rPr>
        <w:t>dostawy urządzeń CCTV, SKD i SSWIN (Numer postępowania: WZP-2779/21/198/Ł),</w:t>
      </w:r>
      <w:r>
        <w:rPr>
          <w:rFonts w:ascii="Century Gothic" w:hAnsi="Century Gothic" w:cs="Times New Roman"/>
          <w:bCs/>
          <w:sz w:val="20"/>
          <w:szCs w:val="20"/>
        </w:rPr>
        <w:t xml:space="preserve"> </w:t>
      </w:r>
      <w:r w:rsidRPr="00676434">
        <w:rPr>
          <w:rStyle w:val="Domylnaczcionkaakapitu7"/>
          <w:rFonts w:ascii="Century Gothic" w:hAnsi="Century Gothic"/>
          <w:b/>
          <w:sz w:val="20"/>
        </w:rPr>
        <w:t xml:space="preserve">prowadzonego przez </w:t>
      </w:r>
      <w:r w:rsidRPr="00676434">
        <w:rPr>
          <w:rStyle w:val="Domylnaczcionkaakapitu7"/>
          <w:rFonts w:ascii="Century Gothic" w:hAnsi="Century Gothic"/>
          <w:b/>
          <w:bCs/>
          <w:sz w:val="20"/>
        </w:rPr>
        <w:t>Komendę Stołeczną Policji</w:t>
      </w:r>
      <w:r w:rsidRPr="00676434">
        <w:rPr>
          <w:rStyle w:val="Domylnaczcionkaakapitu7"/>
          <w:rFonts w:ascii="Century Gothic" w:hAnsi="Century Gothic"/>
          <w:b/>
          <w:i/>
          <w:sz w:val="20"/>
        </w:rPr>
        <w:t>,</w:t>
      </w:r>
      <w:r w:rsidR="00C51D67">
        <w:rPr>
          <w:rStyle w:val="Domylnaczcionkaakapitu7"/>
          <w:rFonts w:ascii="Century Gothic" w:hAnsi="Century Gothic"/>
          <w:b/>
          <w:i/>
          <w:sz w:val="20"/>
        </w:rPr>
        <w:t xml:space="preserve"> </w:t>
      </w:r>
      <w:r>
        <w:rPr>
          <w:rFonts w:ascii="Century Gothic" w:hAnsi="Century Gothic"/>
          <w:b/>
          <w:sz w:val="20"/>
          <w:szCs w:val="20"/>
        </w:rPr>
        <w:t>poniżej przedstawiam  wykaz  dostaw</w:t>
      </w:r>
    </w:p>
    <w:p w:rsidR="0063527F" w:rsidRPr="00A5337C" w:rsidRDefault="0063527F" w:rsidP="0063527F">
      <w:pPr>
        <w:widowControl w:val="0"/>
        <w:suppressAutoHyphens w:val="0"/>
        <w:spacing w:after="60"/>
        <w:contextualSpacing/>
        <w:jc w:val="both"/>
        <w:textAlignment w:val="auto"/>
        <w:rPr>
          <w:rFonts w:ascii="Century Gothic" w:hAnsi="Century Gothic"/>
          <w:szCs w:val="20"/>
        </w:rPr>
      </w:pPr>
    </w:p>
    <w:p w:rsidR="0063527F" w:rsidRPr="00A5337C" w:rsidRDefault="0063527F" w:rsidP="0063527F">
      <w:pPr>
        <w:widowControl w:val="0"/>
        <w:tabs>
          <w:tab w:val="left" w:pos="9638"/>
        </w:tabs>
        <w:spacing w:after="60"/>
        <w:ind w:right="-143"/>
        <w:jc w:val="center"/>
        <w:textAlignment w:val="auto"/>
        <w:rPr>
          <w:rFonts w:ascii="Century Gothic" w:hAnsi="Century Gothic"/>
          <w:szCs w:val="20"/>
        </w:rPr>
      </w:pPr>
      <w:r w:rsidRPr="00A5337C">
        <w:rPr>
          <w:rFonts w:ascii="Century Gothic" w:hAnsi="Century Gothic" w:cs="Times New Roman"/>
          <w:b/>
          <w:bCs/>
          <w:color w:val="00000A"/>
          <w:szCs w:val="20"/>
          <w:u w:val="single"/>
          <w:lang w:eastAsia="ar-SA"/>
        </w:rPr>
        <w:t xml:space="preserve">WYKAZ </w:t>
      </w:r>
      <w:r>
        <w:rPr>
          <w:rFonts w:ascii="Century Gothic" w:hAnsi="Century Gothic" w:cs="Times New Roman"/>
          <w:b/>
          <w:bCs/>
          <w:color w:val="00000A"/>
          <w:szCs w:val="20"/>
          <w:u w:val="single"/>
          <w:lang w:eastAsia="ar-SA"/>
        </w:rPr>
        <w:t xml:space="preserve">  WYKONANYCH*/WYKONYWANYCH *DOSTAW</w:t>
      </w:r>
    </w:p>
    <w:p w:rsidR="0063527F" w:rsidRPr="00A5337C" w:rsidRDefault="0063527F" w:rsidP="0063527F">
      <w:pPr>
        <w:widowControl w:val="0"/>
        <w:tabs>
          <w:tab w:val="left" w:pos="9638"/>
        </w:tabs>
        <w:spacing w:after="60"/>
        <w:ind w:right="-143"/>
        <w:textAlignment w:val="auto"/>
        <w:rPr>
          <w:rFonts w:ascii="Century Gothic" w:hAnsi="Century Gothic"/>
          <w:szCs w:val="20"/>
        </w:rPr>
      </w:pPr>
    </w:p>
    <w:p w:rsidR="0063527F" w:rsidRPr="00A5337C" w:rsidRDefault="0063527F" w:rsidP="0063527F">
      <w:pPr>
        <w:tabs>
          <w:tab w:val="left" w:pos="426"/>
          <w:tab w:val="left" w:pos="5400"/>
        </w:tabs>
        <w:spacing w:after="60"/>
        <w:jc w:val="both"/>
        <w:textAlignment w:val="auto"/>
        <w:rPr>
          <w:rFonts w:ascii="Century Gothic" w:hAnsi="Century Gothic"/>
          <w:szCs w:val="20"/>
        </w:rPr>
      </w:pPr>
    </w:p>
    <w:tbl>
      <w:tblPr>
        <w:tblW w:w="10000" w:type="dxa"/>
        <w:tblInd w:w="-574" w:type="dxa"/>
        <w:tblLayout w:type="fixed"/>
        <w:tblCellMar>
          <w:left w:w="70" w:type="dxa"/>
          <w:right w:w="70" w:type="dxa"/>
        </w:tblCellMar>
        <w:tblLook w:val="0000" w:firstRow="0" w:lastRow="0" w:firstColumn="0" w:lastColumn="0" w:noHBand="0" w:noVBand="0"/>
      </w:tblPr>
      <w:tblGrid>
        <w:gridCol w:w="841"/>
        <w:gridCol w:w="3205"/>
        <w:gridCol w:w="2835"/>
        <w:gridCol w:w="3119"/>
      </w:tblGrid>
      <w:tr w:rsidR="0063527F" w:rsidRPr="00552843" w:rsidTr="00A766F5">
        <w:trPr>
          <w:trHeight w:val="893"/>
        </w:trPr>
        <w:tc>
          <w:tcPr>
            <w:tcW w:w="841" w:type="dxa"/>
            <w:tcBorders>
              <w:top w:val="single" w:sz="6" w:space="0" w:color="000000"/>
              <w:left w:val="single" w:sz="6" w:space="0" w:color="000000"/>
              <w:bottom w:val="single" w:sz="4" w:space="0" w:color="000000"/>
            </w:tcBorders>
            <w:shd w:val="clear" w:color="auto" w:fill="auto"/>
            <w:vAlign w:val="center"/>
          </w:tcPr>
          <w:p w:rsidR="0063527F" w:rsidRPr="002C7EFD" w:rsidRDefault="0063527F" w:rsidP="00A766F5">
            <w:pPr>
              <w:widowControl w:val="0"/>
              <w:autoSpaceDE w:val="0"/>
              <w:jc w:val="center"/>
              <w:rPr>
                <w:rFonts w:ascii="Century Gothic" w:eastAsia="Times New Roman" w:hAnsi="Century Gothic" w:cs="Century Gothic"/>
                <w:b/>
                <w:bCs/>
                <w:sz w:val="18"/>
                <w:szCs w:val="18"/>
                <w:lang w:bidi="ar-SA"/>
              </w:rPr>
            </w:pPr>
            <w:r w:rsidRPr="002C7EFD">
              <w:rPr>
                <w:rFonts w:ascii="Century Gothic" w:eastAsia="Times New Roman" w:hAnsi="Century Gothic" w:cs="Century Gothic"/>
                <w:b/>
                <w:bCs/>
                <w:sz w:val="18"/>
                <w:szCs w:val="18"/>
                <w:lang w:bidi="ar-SA"/>
              </w:rPr>
              <w:t>LP.</w:t>
            </w:r>
          </w:p>
        </w:tc>
        <w:tc>
          <w:tcPr>
            <w:tcW w:w="3205" w:type="dxa"/>
            <w:tcBorders>
              <w:top w:val="single" w:sz="6" w:space="0" w:color="000000"/>
              <w:left w:val="single" w:sz="6" w:space="0" w:color="000000"/>
              <w:bottom w:val="single" w:sz="4" w:space="0" w:color="000000"/>
            </w:tcBorders>
            <w:shd w:val="clear" w:color="auto" w:fill="auto"/>
            <w:vAlign w:val="center"/>
          </w:tcPr>
          <w:p w:rsidR="0063527F" w:rsidRPr="002C7EFD" w:rsidRDefault="0063527F" w:rsidP="00A766F5">
            <w:pPr>
              <w:widowControl w:val="0"/>
              <w:autoSpaceDE w:val="0"/>
              <w:jc w:val="center"/>
              <w:rPr>
                <w:rFonts w:ascii="Century Gothic" w:eastAsia="Times New Roman" w:hAnsi="Century Gothic" w:cs="Century Gothic"/>
                <w:b/>
                <w:bCs/>
                <w:sz w:val="18"/>
                <w:szCs w:val="18"/>
                <w:lang w:bidi="ar-SA"/>
              </w:rPr>
            </w:pPr>
            <w:r w:rsidRPr="002C7EFD">
              <w:rPr>
                <w:rFonts w:ascii="Century Gothic" w:eastAsia="Times New Roman" w:hAnsi="Century Gothic" w:cs="Century Gothic"/>
                <w:b/>
                <w:bCs/>
                <w:sz w:val="18"/>
                <w:szCs w:val="18"/>
                <w:lang w:bidi="ar-SA"/>
              </w:rPr>
              <w:t xml:space="preserve">ZLECAJĄCY </w:t>
            </w:r>
          </w:p>
          <w:p w:rsidR="0063527F" w:rsidRPr="002C7EFD" w:rsidRDefault="0063527F" w:rsidP="00A766F5">
            <w:pPr>
              <w:widowControl w:val="0"/>
              <w:autoSpaceDE w:val="0"/>
              <w:jc w:val="center"/>
              <w:rPr>
                <w:rFonts w:ascii="Century Gothic" w:eastAsia="Times New Roman" w:hAnsi="Century Gothic" w:cs="Century Gothic"/>
                <w:b/>
                <w:bCs/>
                <w:sz w:val="18"/>
                <w:szCs w:val="18"/>
                <w:lang w:bidi="ar-SA"/>
              </w:rPr>
            </w:pPr>
            <w:r w:rsidRPr="002C7EFD">
              <w:rPr>
                <w:rFonts w:ascii="Century Gothic" w:eastAsia="Times New Roman" w:hAnsi="Century Gothic" w:cs="Century Gothic"/>
                <w:b/>
                <w:bCs/>
                <w:sz w:val="18"/>
                <w:szCs w:val="18"/>
                <w:lang w:bidi="ar-SA"/>
              </w:rPr>
              <w:t>(nazwa, adres)</w:t>
            </w:r>
          </w:p>
        </w:tc>
        <w:tc>
          <w:tcPr>
            <w:tcW w:w="2835" w:type="dxa"/>
            <w:tcBorders>
              <w:top w:val="single" w:sz="6" w:space="0" w:color="000000"/>
              <w:left w:val="single" w:sz="4" w:space="0" w:color="000000"/>
              <w:bottom w:val="single" w:sz="4" w:space="0" w:color="000000"/>
            </w:tcBorders>
            <w:shd w:val="clear" w:color="auto" w:fill="auto"/>
            <w:vAlign w:val="center"/>
          </w:tcPr>
          <w:p w:rsidR="0063527F" w:rsidRPr="002C7EFD" w:rsidRDefault="0063527F" w:rsidP="00A766F5">
            <w:pPr>
              <w:widowControl w:val="0"/>
              <w:autoSpaceDE w:val="0"/>
              <w:jc w:val="center"/>
              <w:rPr>
                <w:rFonts w:ascii="Century Gothic" w:eastAsia="Times New Roman" w:hAnsi="Century Gothic" w:cs="Century Gothic"/>
                <w:b/>
                <w:bCs/>
                <w:sz w:val="18"/>
                <w:szCs w:val="18"/>
                <w:lang w:bidi="ar-SA"/>
              </w:rPr>
            </w:pPr>
            <w:r w:rsidRPr="002C7EFD">
              <w:rPr>
                <w:rFonts w:ascii="Century Gothic" w:eastAsia="Times New Roman" w:hAnsi="Century Gothic" w:cs="Century Gothic"/>
                <w:b/>
                <w:bCs/>
                <w:sz w:val="18"/>
                <w:szCs w:val="18"/>
                <w:lang w:bidi="ar-SA"/>
              </w:rPr>
              <w:t>Rodzaj</w:t>
            </w:r>
            <w:r>
              <w:rPr>
                <w:rFonts w:ascii="Century Gothic" w:eastAsia="Times New Roman" w:hAnsi="Century Gothic" w:cs="Century Gothic"/>
                <w:b/>
                <w:bCs/>
                <w:sz w:val="18"/>
                <w:szCs w:val="18"/>
                <w:lang w:bidi="ar-SA"/>
              </w:rPr>
              <w:t xml:space="preserve"> i  wartość </w:t>
            </w:r>
            <w:r w:rsidRPr="002C7EFD">
              <w:rPr>
                <w:rFonts w:ascii="Century Gothic" w:eastAsia="Times New Roman" w:hAnsi="Century Gothic" w:cs="Century Gothic"/>
                <w:b/>
                <w:bCs/>
                <w:sz w:val="18"/>
                <w:szCs w:val="18"/>
                <w:lang w:bidi="ar-SA"/>
              </w:rPr>
              <w:t xml:space="preserve"> dostawy</w:t>
            </w:r>
            <w:r>
              <w:rPr>
                <w:rFonts w:ascii="Century Gothic" w:eastAsia="Times New Roman" w:hAnsi="Century Gothic" w:cs="Century Gothic"/>
                <w:b/>
                <w:bCs/>
                <w:sz w:val="18"/>
                <w:szCs w:val="18"/>
                <w:lang w:bidi="ar-SA"/>
              </w:rPr>
              <w:t xml:space="preserve">  brutto w PLN </w:t>
            </w:r>
          </w:p>
        </w:tc>
        <w:tc>
          <w:tcPr>
            <w:tcW w:w="3119" w:type="dxa"/>
            <w:tcBorders>
              <w:top w:val="single" w:sz="6" w:space="0" w:color="000000"/>
              <w:left w:val="single" w:sz="6" w:space="0" w:color="000000"/>
              <w:bottom w:val="single" w:sz="4" w:space="0" w:color="000000"/>
              <w:right w:val="single" w:sz="6" w:space="0" w:color="000000"/>
            </w:tcBorders>
            <w:shd w:val="clear" w:color="auto" w:fill="auto"/>
            <w:vAlign w:val="center"/>
          </w:tcPr>
          <w:p w:rsidR="0063527F" w:rsidRPr="002C7EFD" w:rsidRDefault="0063527F" w:rsidP="00A766F5">
            <w:pPr>
              <w:widowControl w:val="0"/>
              <w:autoSpaceDE w:val="0"/>
              <w:jc w:val="center"/>
              <w:rPr>
                <w:rFonts w:ascii="Century Gothic" w:eastAsia="Times New Roman" w:hAnsi="Century Gothic" w:cs="Century Gothic"/>
                <w:b/>
                <w:bCs/>
                <w:i/>
                <w:iCs/>
                <w:sz w:val="18"/>
                <w:szCs w:val="18"/>
                <w:lang w:bidi="ar-SA"/>
              </w:rPr>
            </w:pPr>
            <w:r w:rsidRPr="002C7EFD">
              <w:rPr>
                <w:rFonts w:ascii="Century Gothic" w:eastAsia="Times New Roman" w:hAnsi="Century Gothic" w:cs="Century Gothic"/>
                <w:b/>
                <w:bCs/>
                <w:sz w:val="18"/>
                <w:szCs w:val="18"/>
                <w:lang w:bidi="ar-SA"/>
              </w:rPr>
              <w:t xml:space="preserve">Data zakończenia </w:t>
            </w:r>
          </w:p>
          <w:p w:rsidR="0063527F" w:rsidRPr="002C7EFD" w:rsidRDefault="0063527F" w:rsidP="00A766F5">
            <w:pPr>
              <w:widowControl w:val="0"/>
              <w:autoSpaceDE w:val="0"/>
              <w:jc w:val="center"/>
              <w:rPr>
                <w:rFonts w:ascii="Century Gothic" w:eastAsia="Times New Roman" w:hAnsi="Century Gothic" w:cs="Century Gothic"/>
                <w:i/>
                <w:iCs/>
                <w:sz w:val="18"/>
                <w:szCs w:val="18"/>
                <w:lang w:bidi="ar-SA"/>
              </w:rPr>
            </w:pPr>
            <w:r w:rsidRPr="002C7EFD">
              <w:rPr>
                <w:rFonts w:ascii="Century Gothic" w:eastAsia="Times New Roman" w:hAnsi="Century Gothic" w:cs="Century Gothic"/>
                <w:b/>
                <w:bCs/>
                <w:i/>
                <w:iCs/>
                <w:sz w:val="18"/>
                <w:szCs w:val="18"/>
                <w:lang w:bidi="ar-SA"/>
              </w:rPr>
              <w:t>dzień/miesiąc/ rok</w:t>
            </w:r>
          </w:p>
        </w:tc>
      </w:tr>
      <w:tr w:rsidR="0063527F" w:rsidRPr="00552843" w:rsidTr="00A766F5">
        <w:trPr>
          <w:trHeight w:val="111"/>
        </w:trPr>
        <w:tc>
          <w:tcPr>
            <w:tcW w:w="841" w:type="dxa"/>
            <w:tcBorders>
              <w:top w:val="single" w:sz="4" w:space="0" w:color="000000"/>
              <w:left w:val="single" w:sz="6" w:space="0" w:color="000000"/>
              <w:bottom w:val="single" w:sz="4" w:space="0" w:color="000000"/>
            </w:tcBorders>
            <w:shd w:val="clear" w:color="auto" w:fill="auto"/>
            <w:vAlign w:val="center"/>
          </w:tcPr>
          <w:p w:rsidR="0063527F" w:rsidRPr="002C7EFD" w:rsidRDefault="0063527F" w:rsidP="00A766F5">
            <w:pPr>
              <w:widowControl w:val="0"/>
              <w:autoSpaceDE w:val="0"/>
              <w:ind w:left="-70"/>
              <w:jc w:val="center"/>
              <w:rPr>
                <w:rFonts w:ascii="Century Gothic" w:eastAsia="Times New Roman" w:hAnsi="Century Gothic" w:cs="Century Gothic"/>
                <w:i/>
                <w:iCs/>
                <w:sz w:val="18"/>
                <w:szCs w:val="18"/>
                <w:lang w:bidi="ar-SA"/>
              </w:rPr>
            </w:pPr>
            <w:r w:rsidRPr="002C7EFD">
              <w:rPr>
                <w:rFonts w:ascii="Century Gothic" w:eastAsia="Times New Roman" w:hAnsi="Century Gothic" w:cs="Century Gothic"/>
                <w:i/>
                <w:iCs/>
                <w:sz w:val="18"/>
                <w:szCs w:val="18"/>
                <w:lang w:bidi="ar-SA"/>
              </w:rPr>
              <w:t>1</w:t>
            </w:r>
          </w:p>
        </w:tc>
        <w:tc>
          <w:tcPr>
            <w:tcW w:w="3205" w:type="dxa"/>
            <w:tcBorders>
              <w:top w:val="single" w:sz="4" w:space="0" w:color="000000"/>
              <w:left w:val="single" w:sz="6" w:space="0" w:color="000000"/>
              <w:bottom w:val="single" w:sz="4" w:space="0" w:color="000000"/>
            </w:tcBorders>
            <w:shd w:val="clear" w:color="auto" w:fill="auto"/>
            <w:vAlign w:val="center"/>
          </w:tcPr>
          <w:p w:rsidR="0063527F" w:rsidRPr="002C7EFD" w:rsidRDefault="0063527F" w:rsidP="00A766F5">
            <w:pPr>
              <w:widowControl w:val="0"/>
              <w:autoSpaceDE w:val="0"/>
              <w:jc w:val="center"/>
              <w:rPr>
                <w:rFonts w:ascii="Century Gothic" w:eastAsia="Times New Roman" w:hAnsi="Century Gothic" w:cs="Century Gothic"/>
                <w:i/>
                <w:iCs/>
                <w:sz w:val="18"/>
                <w:szCs w:val="18"/>
                <w:lang w:bidi="ar-SA"/>
              </w:rPr>
            </w:pPr>
            <w:r w:rsidRPr="002C7EFD">
              <w:rPr>
                <w:rFonts w:ascii="Century Gothic" w:eastAsia="Times New Roman" w:hAnsi="Century Gothic" w:cs="Century Gothic"/>
                <w:i/>
                <w:iCs/>
                <w:sz w:val="18"/>
                <w:szCs w:val="18"/>
                <w:lang w:bidi="ar-SA"/>
              </w:rPr>
              <w:t>2</w:t>
            </w:r>
          </w:p>
        </w:tc>
        <w:tc>
          <w:tcPr>
            <w:tcW w:w="2835" w:type="dxa"/>
            <w:tcBorders>
              <w:top w:val="single" w:sz="4" w:space="0" w:color="000000"/>
              <w:left w:val="single" w:sz="4" w:space="0" w:color="000000"/>
              <w:bottom w:val="single" w:sz="4" w:space="0" w:color="000000"/>
            </w:tcBorders>
            <w:shd w:val="clear" w:color="auto" w:fill="auto"/>
            <w:vAlign w:val="center"/>
          </w:tcPr>
          <w:p w:rsidR="0063527F" w:rsidRPr="002C7EFD" w:rsidRDefault="0063527F" w:rsidP="00A766F5">
            <w:pPr>
              <w:widowControl w:val="0"/>
              <w:autoSpaceDE w:val="0"/>
              <w:jc w:val="center"/>
              <w:rPr>
                <w:rFonts w:ascii="Century Gothic" w:eastAsia="Times New Roman" w:hAnsi="Century Gothic" w:cs="Century Gothic"/>
                <w:i/>
                <w:iCs/>
                <w:sz w:val="18"/>
                <w:szCs w:val="18"/>
                <w:lang w:bidi="ar-SA"/>
              </w:rPr>
            </w:pPr>
            <w:r>
              <w:rPr>
                <w:rFonts w:ascii="Century Gothic" w:eastAsia="Times New Roman" w:hAnsi="Century Gothic" w:cs="Century Gothic"/>
                <w:i/>
                <w:iCs/>
                <w:sz w:val="18"/>
                <w:szCs w:val="18"/>
                <w:lang w:bidi="ar-SA"/>
              </w:rPr>
              <w:t>3</w:t>
            </w:r>
          </w:p>
        </w:tc>
        <w:tc>
          <w:tcPr>
            <w:tcW w:w="3119" w:type="dxa"/>
            <w:tcBorders>
              <w:top w:val="single" w:sz="4" w:space="0" w:color="000000"/>
              <w:left w:val="single" w:sz="6" w:space="0" w:color="000000"/>
              <w:bottom w:val="single" w:sz="4" w:space="0" w:color="000000"/>
              <w:right w:val="single" w:sz="6" w:space="0" w:color="000000"/>
            </w:tcBorders>
            <w:shd w:val="clear" w:color="auto" w:fill="auto"/>
            <w:vAlign w:val="center"/>
          </w:tcPr>
          <w:p w:rsidR="0063527F" w:rsidRPr="002C7EFD" w:rsidRDefault="0063527F" w:rsidP="00A766F5">
            <w:pPr>
              <w:widowControl w:val="0"/>
              <w:autoSpaceDE w:val="0"/>
              <w:jc w:val="center"/>
              <w:rPr>
                <w:rFonts w:ascii="Century Gothic" w:eastAsia="Times New Roman" w:hAnsi="Century Gothic" w:cs="Century Gothic"/>
                <w:sz w:val="18"/>
                <w:szCs w:val="18"/>
                <w:lang w:bidi="ar-SA"/>
              </w:rPr>
            </w:pPr>
            <w:r>
              <w:rPr>
                <w:rFonts w:ascii="Century Gothic" w:eastAsia="Times New Roman" w:hAnsi="Century Gothic" w:cs="Century Gothic"/>
                <w:i/>
                <w:iCs/>
                <w:sz w:val="18"/>
                <w:szCs w:val="18"/>
                <w:lang w:bidi="ar-SA"/>
              </w:rPr>
              <w:t>4</w:t>
            </w:r>
          </w:p>
        </w:tc>
      </w:tr>
      <w:tr w:rsidR="0063527F" w:rsidRPr="00552843" w:rsidTr="00A766F5">
        <w:trPr>
          <w:trHeight w:val="996"/>
        </w:trPr>
        <w:tc>
          <w:tcPr>
            <w:tcW w:w="841" w:type="dxa"/>
            <w:tcBorders>
              <w:top w:val="single" w:sz="4" w:space="0" w:color="000000"/>
              <w:left w:val="single" w:sz="6" w:space="0" w:color="000000"/>
              <w:bottom w:val="single" w:sz="6" w:space="0" w:color="000000"/>
            </w:tcBorders>
            <w:shd w:val="clear" w:color="auto" w:fill="auto"/>
            <w:vAlign w:val="center"/>
          </w:tcPr>
          <w:p w:rsidR="0063527F" w:rsidRPr="002C7EFD" w:rsidRDefault="0063527F" w:rsidP="00A766F5">
            <w:pPr>
              <w:widowControl w:val="0"/>
              <w:autoSpaceDE w:val="0"/>
              <w:ind w:left="-70"/>
              <w:jc w:val="center"/>
              <w:rPr>
                <w:rFonts w:ascii="Century Gothic" w:eastAsia="Times New Roman" w:hAnsi="Century Gothic" w:cs="Century Gothic"/>
                <w:sz w:val="18"/>
                <w:szCs w:val="18"/>
                <w:lang w:bidi="ar-SA"/>
              </w:rPr>
            </w:pPr>
            <w:r w:rsidRPr="002C7EFD">
              <w:rPr>
                <w:rFonts w:ascii="Century Gothic" w:eastAsia="Times New Roman" w:hAnsi="Century Gothic" w:cs="Century Gothic"/>
                <w:sz w:val="18"/>
                <w:szCs w:val="18"/>
                <w:lang w:bidi="ar-SA"/>
              </w:rPr>
              <w:t>1</w:t>
            </w:r>
          </w:p>
        </w:tc>
        <w:tc>
          <w:tcPr>
            <w:tcW w:w="3205" w:type="dxa"/>
            <w:tcBorders>
              <w:top w:val="single" w:sz="4" w:space="0" w:color="000000"/>
              <w:left w:val="single" w:sz="6" w:space="0" w:color="000000"/>
              <w:bottom w:val="single" w:sz="6" w:space="0" w:color="000000"/>
            </w:tcBorders>
            <w:shd w:val="clear" w:color="auto" w:fill="auto"/>
            <w:vAlign w:val="center"/>
          </w:tcPr>
          <w:p w:rsidR="0063527F" w:rsidRPr="002C7EFD" w:rsidRDefault="0063527F" w:rsidP="00A766F5">
            <w:pPr>
              <w:widowControl w:val="0"/>
              <w:autoSpaceDE w:val="0"/>
              <w:snapToGrid w:val="0"/>
              <w:jc w:val="both"/>
              <w:rPr>
                <w:rFonts w:ascii="Century Gothic" w:eastAsia="Times New Roman" w:hAnsi="Century Gothic" w:cs="Century Gothic"/>
                <w:sz w:val="18"/>
                <w:szCs w:val="18"/>
                <w:lang w:bidi="ar-SA"/>
              </w:rPr>
            </w:pPr>
          </w:p>
          <w:p w:rsidR="0063527F" w:rsidRPr="002C7EFD" w:rsidRDefault="0063527F" w:rsidP="00A766F5">
            <w:pPr>
              <w:widowControl w:val="0"/>
              <w:autoSpaceDE w:val="0"/>
              <w:jc w:val="both"/>
              <w:rPr>
                <w:rFonts w:ascii="Century Gothic" w:eastAsia="Times New Roman" w:hAnsi="Century Gothic" w:cs="Century Gothic"/>
                <w:sz w:val="18"/>
                <w:szCs w:val="18"/>
                <w:lang w:bidi="ar-SA"/>
              </w:rPr>
            </w:pPr>
          </w:p>
          <w:p w:rsidR="0063527F" w:rsidRPr="002C7EFD" w:rsidRDefault="0063527F" w:rsidP="00A766F5">
            <w:pPr>
              <w:widowControl w:val="0"/>
              <w:autoSpaceDE w:val="0"/>
              <w:jc w:val="both"/>
              <w:rPr>
                <w:rFonts w:ascii="Century Gothic" w:eastAsia="Times New Roman" w:hAnsi="Century Gothic" w:cs="Century Gothic"/>
                <w:sz w:val="18"/>
                <w:szCs w:val="18"/>
                <w:lang w:bidi="ar-SA"/>
              </w:rPr>
            </w:pPr>
          </w:p>
          <w:p w:rsidR="0063527F" w:rsidRPr="002C7EFD" w:rsidRDefault="0063527F" w:rsidP="00A766F5">
            <w:pPr>
              <w:widowControl w:val="0"/>
              <w:autoSpaceDE w:val="0"/>
              <w:jc w:val="both"/>
              <w:rPr>
                <w:rFonts w:ascii="Century Gothic" w:eastAsia="Times New Roman" w:hAnsi="Century Gothic" w:cs="Century Gothic"/>
                <w:sz w:val="18"/>
                <w:szCs w:val="18"/>
                <w:lang w:bidi="ar-SA"/>
              </w:rPr>
            </w:pPr>
          </w:p>
        </w:tc>
        <w:tc>
          <w:tcPr>
            <w:tcW w:w="2835" w:type="dxa"/>
            <w:tcBorders>
              <w:top w:val="single" w:sz="4" w:space="0" w:color="000000"/>
              <w:left w:val="single" w:sz="4" w:space="0" w:color="000000"/>
              <w:bottom w:val="single" w:sz="6" w:space="0" w:color="000000"/>
            </w:tcBorders>
            <w:shd w:val="clear" w:color="auto" w:fill="auto"/>
            <w:vAlign w:val="center"/>
          </w:tcPr>
          <w:p w:rsidR="0063527F" w:rsidRPr="003D1E81" w:rsidRDefault="0063527F" w:rsidP="00A766F5">
            <w:pPr>
              <w:widowControl w:val="0"/>
              <w:autoSpaceDE w:val="0"/>
              <w:snapToGrid w:val="0"/>
              <w:rPr>
                <w:rFonts w:ascii="Century Gothic" w:eastAsia="Times New Roman" w:hAnsi="Century Gothic" w:cs="Century Gothic"/>
                <w:color w:val="FF0000"/>
                <w:sz w:val="18"/>
                <w:szCs w:val="18"/>
                <w:lang w:bidi="ar-SA"/>
              </w:rPr>
            </w:pPr>
          </w:p>
        </w:tc>
        <w:tc>
          <w:tcPr>
            <w:tcW w:w="3119" w:type="dxa"/>
            <w:tcBorders>
              <w:top w:val="single" w:sz="4" w:space="0" w:color="000000"/>
              <w:left w:val="single" w:sz="6" w:space="0" w:color="000000"/>
              <w:bottom w:val="single" w:sz="6" w:space="0" w:color="000000"/>
              <w:right w:val="single" w:sz="6" w:space="0" w:color="000000"/>
            </w:tcBorders>
            <w:shd w:val="clear" w:color="auto" w:fill="auto"/>
            <w:vAlign w:val="center"/>
          </w:tcPr>
          <w:p w:rsidR="0063527F" w:rsidRPr="002C7EFD" w:rsidRDefault="0063527F" w:rsidP="00A766F5">
            <w:pPr>
              <w:widowControl w:val="0"/>
              <w:autoSpaceDE w:val="0"/>
              <w:snapToGrid w:val="0"/>
              <w:jc w:val="both"/>
              <w:rPr>
                <w:rFonts w:ascii="Century Gothic" w:eastAsia="Times New Roman" w:hAnsi="Century Gothic" w:cs="Century Gothic"/>
                <w:sz w:val="18"/>
                <w:szCs w:val="18"/>
                <w:lang w:bidi="ar-SA"/>
              </w:rPr>
            </w:pPr>
          </w:p>
        </w:tc>
      </w:tr>
      <w:tr w:rsidR="0063527F" w:rsidRPr="00552843" w:rsidTr="00A766F5">
        <w:trPr>
          <w:trHeight w:val="1102"/>
        </w:trPr>
        <w:tc>
          <w:tcPr>
            <w:tcW w:w="841" w:type="dxa"/>
            <w:tcBorders>
              <w:top w:val="single" w:sz="6" w:space="0" w:color="000000"/>
              <w:left w:val="single" w:sz="6" w:space="0" w:color="000000"/>
              <w:bottom w:val="single" w:sz="6" w:space="0" w:color="000000"/>
            </w:tcBorders>
            <w:shd w:val="clear" w:color="auto" w:fill="auto"/>
            <w:vAlign w:val="center"/>
          </w:tcPr>
          <w:p w:rsidR="0063527F" w:rsidRPr="002C7EFD" w:rsidRDefault="002D3B85" w:rsidP="00A766F5">
            <w:pPr>
              <w:widowControl w:val="0"/>
              <w:autoSpaceDE w:val="0"/>
              <w:ind w:left="-70"/>
              <w:jc w:val="center"/>
              <w:rPr>
                <w:rFonts w:ascii="Century Gothic" w:eastAsia="Times New Roman" w:hAnsi="Century Gothic" w:cs="Century Gothic"/>
                <w:sz w:val="18"/>
                <w:szCs w:val="18"/>
                <w:lang w:bidi="ar-SA"/>
              </w:rPr>
            </w:pPr>
            <w:r>
              <w:rPr>
                <w:rFonts w:ascii="Century Gothic" w:eastAsia="Times New Roman" w:hAnsi="Century Gothic" w:cs="Century Gothic"/>
                <w:sz w:val="18"/>
                <w:szCs w:val="18"/>
                <w:lang w:bidi="ar-SA"/>
              </w:rPr>
              <w:t>…..</w:t>
            </w:r>
          </w:p>
        </w:tc>
        <w:tc>
          <w:tcPr>
            <w:tcW w:w="3205" w:type="dxa"/>
            <w:tcBorders>
              <w:top w:val="single" w:sz="6" w:space="0" w:color="000000"/>
              <w:left w:val="single" w:sz="6" w:space="0" w:color="000000"/>
              <w:bottom w:val="single" w:sz="6" w:space="0" w:color="000000"/>
            </w:tcBorders>
            <w:shd w:val="clear" w:color="auto" w:fill="auto"/>
            <w:vAlign w:val="center"/>
          </w:tcPr>
          <w:p w:rsidR="0063527F" w:rsidRPr="002C7EFD" w:rsidRDefault="0063527F" w:rsidP="00A766F5">
            <w:pPr>
              <w:widowControl w:val="0"/>
              <w:autoSpaceDE w:val="0"/>
              <w:snapToGrid w:val="0"/>
              <w:jc w:val="both"/>
              <w:rPr>
                <w:rFonts w:ascii="Century Gothic" w:eastAsia="Times New Roman" w:hAnsi="Century Gothic" w:cs="Century Gothic"/>
                <w:sz w:val="18"/>
                <w:szCs w:val="18"/>
                <w:lang w:bidi="ar-SA"/>
              </w:rPr>
            </w:pPr>
          </w:p>
        </w:tc>
        <w:tc>
          <w:tcPr>
            <w:tcW w:w="2835" w:type="dxa"/>
            <w:tcBorders>
              <w:top w:val="single" w:sz="6" w:space="0" w:color="000000"/>
              <w:left w:val="single" w:sz="4" w:space="0" w:color="000000"/>
              <w:bottom w:val="single" w:sz="6" w:space="0" w:color="000000"/>
            </w:tcBorders>
            <w:shd w:val="clear" w:color="auto" w:fill="auto"/>
            <w:vAlign w:val="center"/>
          </w:tcPr>
          <w:p w:rsidR="0063527F" w:rsidRPr="002C7EFD" w:rsidRDefault="0063527F" w:rsidP="00A766F5">
            <w:pPr>
              <w:widowControl w:val="0"/>
              <w:autoSpaceDE w:val="0"/>
              <w:snapToGrid w:val="0"/>
              <w:rPr>
                <w:rFonts w:ascii="Century Gothic" w:eastAsia="Times New Roman" w:hAnsi="Century Gothic" w:cs="Century Gothic"/>
                <w:sz w:val="18"/>
                <w:szCs w:val="18"/>
                <w:lang w:bidi="ar-SA"/>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63527F" w:rsidRPr="002C7EFD" w:rsidRDefault="0063527F" w:rsidP="00A766F5">
            <w:pPr>
              <w:widowControl w:val="0"/>
              <w:autoSpaceDE w:val="0"/>
              <w:snapToGrid w:val="0"/>
              <w:rPr>
                <w:rFonts w:ascii="Century Gothic" w:eastAsia="Times New Roman" w:hAnsi="Century Gothic" w:cs="Century Gothic"/>
                <w:sz w:val="18"/>
                <w:szCs w:val="18"/>
                <w:lang w:bidi="ar-SA"/>
              </w:rPr>
            </w:pPr>
          </w:p>
        </w:tc>
      </w:tr>
      <w:tr w:rsidR="0063527F" w:rsidRPr="00552843" w:rsidTr="00A766F5">
        <w:trPr>
          <w:trHeight w:val="1094"/>
        </w:trPr>
        <w:tc>
          <w:tcPr>
            <w:tcW w:w="841" w:type="dxa"/>
            <w:tcBorders>
              <w:top w:val="single" w:sz="6" w:space="0" w:color="000000"/>
              <w:left w:val="single" w:sz="6" w:space="0" w:color="000000"/>
              <w:bottom w:val="single" w:sz="6" w:space="0" w:color="000000"/>
            </w:tcBorders>
            <w:shd w:val="clear" w:color="auto" w:fill="auto"/>
            <w:vAlign w:val="center"/>
          </w:tcPr>
          <w:p w:rsidR="0063527F" w:rsidRPr="002C7EFD" w:rsidRDefault="002D3B85" w:rsidP="00A766F5">
            <w:pPr>
              <w:widowControl w:val="0"/>
              <w:autoSpaceDE w:val="0"/>
              <w:ind w:left="-70"/>
              <w:jc w:val="center"/>
              <w:rPr>
                <w:rFonts w:ascii="Century Gothic" w:eastAsia="Times New Roman" w:hAnsi="Century Gothic" w:cs="Century Gothic"/>
                <w:sz w:val="18"/>
                <w:szCs w:val="18"/>
                <w:lang w:bidi="ar-SA"/>
              </w:rPr>
            </w:pPr>
            <w:r>
              <w:rPr>
                <w:rFonts w:ascii="Century Gothic" w:eastAsia="Times New Roman" w:hAnsi="Century Gothic" w:cs="Century Gothic"/>
                <w:sz w:val="18"/>
                <w:szCs w:val="18"/>
                <w:lang w:bidi="ar-SA"/>
              </w:rPr>
              <w:t>….</w:t>
            </w:r>
          </w:p>
        </w:tc>
        <w:tc>
          <w:tcPr>
            <w:tcW w:w="3205" w:type="dxa"/>
            <w:tcBorders>
              <w:top w:val="single" w:sz="6" w:space="0" w:color="000000"/>
              <w:left w:val="single" w:sz="6" w:space="0" w:color="000000"/>
              <w:bottom w:val="single" w:sz="6" w:space="0" w:color="000000"/>
            </w:tcBorders>
            <w:shd w:val="clear" w:color="auto" w:fill="auto"/>
            <w:vAlign w:val="center"/>
          </w:tcPr>
          <w:p w:rsidR="0063527F" w:rsidRPr="002C7EFD" w:rsidRDefault="0063527F" w:rsidP="00A766F5">
            <w:pPr>
              <w:widowControl w:val="0"/>
              <w:autoSpaceDE w:val="0"/>
              <w:snapToGrid w:val="0"/>
              <w:jc w:val="both"/>
              <w:rPr>
                <w:rFonts w:ascii="Century Gothic" w:eastAsia="Times New Roman" w:hAnsi="Century Gothic" w:cs="Century Gothic"/>
                <w:sz w:val="18"/>
                <w:szCs w:val="18"/>
                <w:lang w:bidi="ar-SA"/>
              </w:rPr>
            </w:pPr>
          </w:p>
        </w:tc>
        <w:tc>
          <w:tcPr>
            <w:tcW w:w="2835" w:type="dxa"/>
            <w:tcBorders>
              <w:top w:val="single" w:sz="6" w:space="0" w:color="000000"/>
              <w:left w:val="single" w:sz="4" w:space="0" w:color="000000"/>
              <w:bottom w:val="single" w:sz="6" w:space="0" w:color="000000"/>
            </w:tcBorders>
            <w:shd w:val="clear" w:color="auto" w:fill="auto"/>
            <w:vAlign w:val="center"/>
          </w:tcPr>
          <w:p w:rsidR="0063527F" w:rsidRPr="002C7EFD" w:rsidRDefault="0063527F" w:rsidP="00A766F5">
            <w:pPr>
              <w:widowControl w:val="0"/>
              <w:autoSpaceDE w:val="0"/>
              <w:snapToGrid w:val="0"/>
              <w:rPr>
                <w:rFonts w:ascii="Century Gothic" w:eastAsia="Times New Roman" w:hAnsi="Century Gothic" w:cs="Century Gothic"/>
                <w:sz w:val="18"/>
                <w:szCs w:val="18"/>
                <w:lang w:bidi="ar-SA"/>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63527F" w:rsidRPr="002C7EFD" w:rsidRDefault="0063527F" w:rsidP="00A766F5">
            <w:pPr>
              <w:widowControl w:val="0"/>
              <w:autoSpaceDE w:val="0"/>
              <w:snapToGrid w:val="0"/>
              <w:rPr>
                <w:rFonts w:ascii="Century Gothic" w:eastAsia="Times New Roman" w:hAnsi="Century Gothic" w:cs="Century Gothic"/>
                <w:sz w:val="18"/>
                <w:szCs w:val="18"/>
                <w:lang w:bidi="ar-SA"/>
              </w:rPr>
            </w:pPr>
          </w:p>
        </w:tc>
      </w:tr>
    </w:tbl>
    <w:p w:rsidR="0063527F" w:rsidRPr="009541BC" w:rsidRDefault="0063527F" w:rsidP="0063527F">
      <w:pPr>
        <w:widowControl w:val="0"/>
        <w:tabs>
          <w:tab w:val="left" w:pos="-360"/>
        </w:tabs>
        <w:ind w:right="-470"/>
        <w:textAlignment w:val="auto"/>
        <w:rPr>
          <w:rFonts w:ascii="Century Gothic" w:hAnsi="Century Gothic"/>
          <w:sz w:val="20"/>
          <w:szCs w:val="20"/>
        </w:rPr>
      </w:pPr>
    </w:p>
    <w:p w:rsidR="0063527F" w:rsidRPr="009541BC" w:rsidRDefault="0063527F" w:rsidP="0063527F">
      <w:pPr>
        <w:widowControl w:val="0"/>
        <w:autoSpaceDE w:val="0"/>
        <w:spacing w:after="60"/>
        <w:ind w:left="-567"/>
        <w:jc w:val="both"/>
        <w:textAlignment w:val="auto"/>
        <w:rPr>
          <w:rFonts w:ascii="Century Gothic" w:hAnsi="Century Gothic"/>
          <w:sz w:val="20"/>
          <w:szCs w:val="20"/>
        </w:rPr>
      </w:pPr>
      <w:r w:rsidRPr="009541BC">
        <w:rPr>
          <w:rFonts w:ascii="Century Gothic" w:hAnsi="Century Gothic"/>
          <w:sz w:val="20"/>
          <w:szCs w:val="20"/>
        </w:rPr>
        <w:t>Do Wykazu załączam dowody potwierdzające, że wskazane w wierszu 1 – …… dostawy</w:t>
      </w:r>
      <w:r>
        <w:rPr>
          <w:rFonts w:ascii="Century Gothic" w:hAnsi="Century Gothic"/>
          <w:sz w:val="20"/>
          <w:szCs w:val="20"/>
        </w:rPr>
        <w:t xml:space="preserve">                                        </w:t>
      </w:r>
      <w:r w:rsidRPr="009541BC">
        <w:rPr>
          <w:rFonts w:ascii="Century Gothic" w:hAnsi="Century Gothic"/>
          <w:sz w:val="20"/>
          <w:szCs w:val="20"/>
        </w:rPr>
        <w:t>z uruchomieniem  wykonane zostały w sposób należyty.</w:t>
      </w:r>
    </w:p>
    <w:p w:rsidR="0063527F" w:rsidRPr="00A5337C" w:rsidRDefault="0063527F" w:rsidP="0063527F">
      <w:pPr>
        <w:widowControl w:val="0"/>
        <w:spacing w:after="60"/>
        <w:jc w:val="both"/>
        <w:textAlignment w:val="auto"/>
        <w:rPr>
          <w:rFonts w:ascii="Century Gothic" w:hAnsi="Century Gothic"/>
          <w:szCs w:val="20"/>
        </w:rPr>
      </w:pPr>
    </w:p>
    <w:p w:rsidR="0063527F" w:rsidRDefault="0063527F" w:rsidP="0063527F">
      <w:pPr>
        <w:widowControl w:val="0"/>
        <w:spacing w:after="60"/>
        <w:jc w:val="both"/>
        <w:textAlignment w:val="auto"/>
        <w:rPr>
          <w:rFonts w:ascii="Century Gothic" w:hAnsi="Century Gothic"/>
          <w:sz w:val="16"/>
          <w:szCs w:val="16"/>
        </w:rPr>
      </w:pPr>
      <w:r>
        <w:rPr>
          <w:rFonts w:ascii="Century Gothic" w:hAnsi="Century Gothic"/>
          <w:szCs w:val="20"/>
        </w:rPr>
        <w:t xml:space="preserve">*-  </w:t>
      </w:r>
      <w:r w:rsidRPr="0063527F">
        <w:rPr>
          <w:rFonts w:ascii="Century Gothic" w:hAnsi="Century Gothic"/>
          <w:sz w:val="16"/>
          <w:szCs w:val="16"/>
        </w:rPr>
        <w:t xml:space="preserve">niepotrzebne  skreślić </w:t>
      </w:r>
    </w:p>
    <w:p w:rsidR="0063527F" w:rsidRPr="0063527F" w:rsidRDefault="0063527F" w:rsidP="0063527F">
      <w:pPr>
        <w:widowControl w:val="0"/>
        <w:spacing w:after="60"/>
        <w:jc w:val="both"/>
        <w:textAlignment w:val="auto"/>
        <w:rPr>
          <w:rFonts w:ascii="Century Gothic" w:hAnsi="Century Gothic"/>
          <w:sz w:val="16"/>
          <w:szCs w:val="16"/>
        </w:rPr>
      </w:pPr>
    </w:p>
    <w:p w:rsidR="0063527F" w:rsidRDefault="0063527F" w:rsidP="0063527F">
      <w:pPr>
        <w:tabs>
          <w:tab w:val="left" w:pos="1978"/>
          <w:tab w:val="left" w:pos="3828"/>
          <w:tab w:val="center" w:pos="4677"/>
        </w:tabs>
        <w:rPr>
          <w:rFonts w:ascii="Open Sans" w:hAnsi="Open Sans" w:cs="Open Sans"/>
          <w:b/>
          <w:i/>
          <w:color w:val="FF0000"/>
          <w:kern w:val="2"/>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63527F" w:rsidRDefault="0063527F" w:rsidP="0063527F">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3527F" w:rsidRDefault="0063527F" w:rsidP="0063527F">
      <w:pPr>
        <w:tabs>
          <w:tab w:val="left" w:pos="1978"/>
          <w:tab w:val="left" w:pos="3828"/>
          <w:tab w:val="center" w:pos="4677"/>
        </w:tabs>
        <w:rPr>
          <w:rFonts w:ascii="Open Sans" w:hAnsi="Open Sans" w:cs="Open Sans"/>
          <w:b/>
          <w:i/>
          <w:color w:val="FF0000"/>
          <w:sz w:val="16"/>
          <w:szCs w:val="16"/>
        </w:rPr>
      </w:pPr>
    </w:p>
    <w:p w:rsidR="0063527F" w:rsidRDefault="0063527F" w:rsidP="007F1469">
      <w:pPr>
        <w:pStyle w:val="Textbody"/>
        <w:rPr>
          <w:rFonts w:ascii="Century Gothic" w:hAnsi="Century Gothic"/>
          <w:i/>
          <w:sz w:val="16"/>
          <w:szCs w:val="16"/>
        </w:rPr>
      </w:pPr>
    </w:p>
    <w:p w:rsidR="0063527F" w:rsidRDefault="0063527F" w:rsidP="007F1469">
      <w:pPr>
        <w:pStyle w:val="Textbody"/>
        <w:rPr>
          <w:rFonts w:ascii="Century Gothic" w:hAnsi="Century Gothic"/>
          <w:i/>
          <w:sz w:val="16"/>
          <w:szCs w:val="16"/>
        </w:rPr>
      </w:pPr>
    </w:p>
    <w:p w:rsidR="0063527F" w:rsidRDefault="0063527F" w:rsidP="007F1469">
      <w:pPr>
        <w:pStyle w:val="Textbody"/>
        <w:rPr>
          <w:rFonts w:ascii="Century Gothic" w:hAnsi="Century Gothic"/>
          <w:i/>
          <w:sz w:val="16"/>
          <w:szCs w:val="16"/>
        </w:rPr>
      </w:pPr>
    </w:p>
    <w:p w:rsidR="0063527F" w:rsidRDefault="0063527F" w:rsidP="007F1469">
      <w:pPr>
        <w:pStyle w:val="Textbody"/>
        <w:rPr>
          <w:rFonts w:ascii="Century Gothic" w:hAnsi="Century Gothic"/>
          <w:i/>
          <w:sz w:val="16"/>
          <w:szCs w:val="16"/>
        </w:rPr>
      </w:pPr>
    </w:p>
    <w:p w:rsidR="0063527F" w:rsidRDefault="0063527F" w:rsidP="007F1469">
      <w:pPr>
        <w:pStyle w:val="Textbody"/>
        <w:rPr>
          <w:rFonts w:ascii="Century Gothic" w:hAnsi="Century Gothic"/>
          <w:i/>
          <w:sz w:val="16"/>
          <w:szCs w:val="16"/>
        </w:rPr>
      </w:pPr>
    </w:p>
    <w:p w:rsidR="0063527F" w:rsidRDefault="0063527F"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Pr="00DF72F6" w:rsidRDefault="00C12D33" w:rsidP="00C12D33">
      <w:pPr>
        <w:spacing w:after="60"/>
        <w:jc w:val="right"/>
        <w:rPr>
          <w:rFonts w:ascii="Century Gothic" w:hAnsi="Century Gothic" w:cs="Times New Roman"/>
          <w:b/>
          <w:kern w:val="2"/>
          <w:sz w:val="20"/>
          <w:szCs w:val="20"/>
          <w:u w:val="single"/>
        </w:rPr>
      </w:pPr>
      <w:r w:rsidRPr="00DF72F6">
        <w:rPr>
          <w:rFonts w:ascii="Century Gothic" w:hAnsi="Century Gothic" w:cs="Times New Roman"/>
          <w:b/>
          <w:bCs/>
          <w:sz w:val="20"/>
          <w:szCs w:val="20"/>
          <w:u w:val="single"/>
        </w:rPr>
        <w:lastRenderedPageBreak/>
        <w:t xml:space="preserve">Wzór-Załącznik nr </w:t>
      </w:r>
      <w:r>
        <w:rPr>
          <w:rFonts w:ascii="Century Gothic" w:hAnsi="Century Gothic" w:cs="Times New Roman"/>
          <w:b/>
          <w:bCs/>
          <w:sz w:val="20"/>
          <w:szCs w:val="20"/>
          <w:u w:val="single"/>
        </w:rPr>
        <w:t>5</w:t>
      </w:r>
      <w:r w:rsidRPr="00DF72F6">
        <w:rPr>
          <w:rFonts w:ascii="Century Gothic" w:hAnsi="Century Gothic" w:cs="Times New Roman"/>
          <w:b/>
          <w:bCs/>
          <w:sz w:val="20"/>
          <w:szCs w:val="20"/>
          <w:u w:val="single"/>
        </w:rPr>
        <w:t xml:space="preserve"> do SWZ</w:t>
      </w:r>
    </w:p>
    <w:p w:rsidR="00C12D33" w:rsidRPr="00DF72F6" w:rsidRDefault="00C12D33" w:rsidP="00C12D33">
      <w:pPr>
        <w:spacing w:after="60"/>
        <w:jc w:val="center"/>
        <w:rPr>
          <w:rFonts w:ascii="Century Gothic" w:hAnsi="Century Gothic" w:cs="Times New Roman"/>
          <w:b/>
          <w:sz w:val="20"/>
          <w:szCs w:val="20"/>
          <w:u w:val="single"/>
        </w:rPr>
      </w:pPr>
    </w:p>
    <w:p w:rsidR="00C12D33" w:rsidRPr="00DF72F6" w:rsidRDefault="00C12D33" w:rsidP="00C12D33">
      <w:pPr>
        <w:jc w:val="center"/>
        <w:rPr>
          <w:rFonts w:ascii="Century Gothic" w:hAnsi="Century Gothic"/>
          <w:sz w:val="20"/>
          <w:szCs w:val="20"/>
        </w:rPr>
      </w:pPr>
      <w:r w:rsidRPr="00DF72F6">
        <w:rPr>
          <w:rFonts w:ascii="Century Gothic" w:hAnsi="Century Gothic" w:cs="Times New Roman"/>
          <w:b/>
          <w:sz w:val="20"/>
          <w:szCs w:val="20"/>
          <w:u w:val="single"/>
        </w:rPr>
        <w:t xml:space="preserve">Zobowiązanie  </w:t>
      </w:r>
      <w:r w:rsidRPr="00DF72F6">
        <w:rPr>
          <w:rFonts w:ascii="Century Gothic" w:eastAsia="SimSun" w:hAnsi="Century Gothic" w:cs="Times New Roman"/>
          <w:b/>
          <w:sz w:val="20"/>
          <w:szCs w:val="20"/>
          <w:u w:val="single"/>
        </w:rPr>
        <w:t>podmiotu</w:t>
      </w:r>
      <w:r w:rsidRPr="00DF72F6">
        <w:rPr>
          <w:rFonts w:ascii="Century Gothic" w:hAnsi="Century Gothic" w:cs="Times New Roman"/>
          <w:b/>
          <w:sz w:val="20"/>
          <w:szCs w:val="20"/>
          <w:u w:val="single"/>
        </w:rPr>
        <w:t xml:space="preserve"> </w:t>
      </w:r>
      <w:r w:rsidRPr="00DF72F6">
        <w:rPr>
          <w:rFonts w:ascii="Century Gothic" w:eastAsia="SimSun" w:hAnsi="Century Gothic" w:cs="Times New Roman"/>
          <w:b/>
          <w:sz w:val="20"/>
          <w:szCs w:val="20"/>
          <w:u w:val="single"/>
        </w:rPr>
        <w:t>o oddaniu Wykonawcy swoich zasobów</w:t>
      </w:r>
    </w:p>
    <w:p w:rsidR="00C12D33" w:rsidRPr="00DF72F6" w:rsidRDefault="00C12D33" w:rsidP="00C12D33">
      <w:pPr>
        <w:jc w:val="center"/>
        <w:rPr>
          <w:rFonts w:ascii="Century Gothic" w:hAnsi="Century Gothic"/>
          <w:sz w:val="20"/>
          <w:szCs w:val="20"/>
        </w:rPr>
      </w:pPr>
      <w:r w:rsidRPr="00DF72F6">
        <w:rPr>
          <w:rFonts w:ascii="Century Gothic" w:eastAsia="SimSun" w:hAnsi="Century Gothic" w:cs="Times New Roman"/>
          <w:b/>
          <w:sz w:val="20"/>
          <w:szCs w:val="20"/>
          <w:u w:val="single"/>
        </w:rPr>
        <w:t>w zakresie zdolności technicznych/zawodowych</w:t>
      </w:r>
    </w:p>
    <w:p w:rsidR="00C12D33" w:rsidRPr="00DF72F6" w:rsidRDefault="00C12D33" w:rsidP="00C12D33">
      <w:pPr>
        <w:tabs>
          <w:tab w:val="left" w:pos="5415"/>
        </w:tabs>
        <w:ind w:left="426" w:hanging="426"/>
        <w:jc w:val="center"/>
        <w:rPr>
          <w:rFonts w:ascii="Century Gothic" w:hAnsi="Century Gothic" w:cs="Times New Roman"/>
          <w:b/>
          <w:bCs/>
          <w:i/>
          <w:iCs/>
          <w:sz w:val="20"/>
          <w:szCs w:val="20"/>
          <w:u w:val="single"/>
        </w:rPr>
      </w:pPr>
    </w:p>
    <w:p w:rsidR="00C12D33" w:rsidRPr="00DF72F6" w:rsidRDefault="00C12D33" w:rsidP="00C12D33">
      <w:pPr>
        <w:tabs>
          <w:tab w:val="left" w:pos="5415"/>
        </w:tabs>
        <w:ind w:left="426" w:hanging="426"/>
        <w:jc w:val="center"/>
        <w:rPr>
          <w:rFonts w:ascii="Century Gothic" w:hAnsi="Century Gothic" w:cs="Times New Roman"/>
          <w:b/>
          <w:bCs/>
          <w:i/>
          <w:iCs/>
          <w:sz w:val="20"/>
          <w:szCs w:val="20"/>
          <w:u w:val="single"/>
        </w:rPr>
      </w:pPr>
    </w:p>
    <w:p w:rsidR="00C12D33" w:rsidRPr="00DF72F6" w:rsidRDefault="00C12D33" w:rsidP="00C12D33">
      <w:pPr>
        <w:jc w:val="right"/>
        <w:rPr>
          <w:rFonts w:ascii="Century Gothic" w:hAnsi="Century Gothic" w:cs="Times New Roman"/>
          <w:b/>
          <w:bCs/>
          <w:iCs/>
          <w:sz w:val="20"/>
          <w:szCs w:val="20"/>
          <w:u w:val="single"/>
        </w:rPr>
      </w:pPr>
    </w:p>
    <w:p w:rsidR="00C12D33" w:rsidRPr="00DF72F6" w:rsidRDefault="00C12D33" w:rsidP="00C12D33">
      <w:pPr>
        <w:tabs>
          <w:tab w:val="left" w:pos="5415"/>
        </w:tabs>
        <w:spacing w:line="312" w:lineRule="auto"/>
        <w:ind w:left="426" w:right="254" w:hanging="426"/>
        <w:rPr>
          <w:rFonts w:ascii="Century Gothic" w:hAnsi="Century Gothic" w:cs="Times New Roman"/>
          <w:bCs/>
          <w:iCs/>
          <w:sz w:val="20"/>
          <w:szCs w:val="20"/>
        </w:rPr>
      </w:pPr>
      <w:r w:rsidRPr="00DF72F6">
        <w:rPr>
          <w:rFonts w:ascii="Century Gothic" w:hAnsi="Century Gothic" w:cs="Times New Roman"/>
          <w:bCs/>
          <w:iCs/>
          <w:sz w:val="20"/>
          <w:szCs w:val="20"/>
        </w:rPr>
        <w:t>Ja/My</w:t>
      </w:r>
    </w:p>
    <w:p w:rsidR="00C12D33" w:rsidRPr="00DF72F6" w:rsidRDefault="00C12D33" w:rsidP="00C12D33">
      <w:pPr>
        <w:tabs>
          <w:tab w:val="left" w:pos="5415"/>
        </w:tabs>
        <w:spacing w:line="312" w:lineRule="auto"/>
        <w:ind w:left="426" w:right="254" w:hanging="426"/>
        <w:rPr>
          <w:rFonts w:ascii="Century Gothic" w:hAnsi="Century Gothic" w:cs="Times New Roman"/>
          <w:bCs/>
          <w:iCs/>
          <w:szCs w:val="22"/>
          <w:vertAlign w:val="superscript"/>
        </w:rPr>
      </w:pPr>
      <w:r w:rsidRPr="00DF72F6">
        <w:rPr>
          <w:rFonts w:ascii="Century Gothic" w:hAnsi="Century Gothic" w:cs="Times New Roman"/>
          <w:bCs/>
          <w:iCs/>
          <w:sz w:val="20"/>
          <w:szCs w:val="20"/>
        </w:rPr>
        <w:t>.....................................................................................................................................................................</w:t>
      </w:r>
      <w:r w:rsidRPr="00DF72F6">
        <w:rPr>
          <w:rFonts w:ascii="Century Gothic" w:hAnsi="Century Gothic" w:cs="Times New Roman"/>
          <w:bCs/>
          <w:iCs/>
          <w:sz w:val="20"/>
          <w:szCs w:val="20"/>
          <w:vertAlign w:val="superscript"/>
        </w:rPr>
        <w:t>1</w:t>
      </w:r>
    </w:p>
    <w:p w:rsidR="00C12D33" w:rsidRPr="00DF72F6" w:rsidRDefault="00C12D33" w:rsidP="00C12D33">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DF72F6">
        <w:rPr>
          <w:rFonts w:ascii="Century Gothic" w:hAnsi="Century Gothic" w:cs="Times New Roman"/>
          <w:bCs/>
          <w:i/>
          <w:iCs/>
          <w:sz w:val="20"/>
          <w:szCs w:val="20"/>
          <w:vertAlign w:val="superscript"/>
        </w:rPr>
        <w:t>(nazwa Podmiotu udostępniającego zasoby)</w:t>
      </w:r>
    </w:p>
    <w:p w:rsidR="00C12D33" w:rsidRPr="00DF72F6" w:rsidRDefault="00C12D33" w:rsidP="00C12D33">
      <w:pPr>
        <w:tabs>
          <w:tab w:val="left" w:pos="5415"/>
        </w:tabs>
        <w:spacing w:line="312" w:lineRule="auto"/>
        <w:ind w:left="426" w:right="254" w:hanging="426"/>
        <w:rPr>
          <w:rFonts w:ascii="Century Gothic" w:hAnsi="Century Gothic" w:cs="Times New Roman"/>
          <w:bCs/>
          <w:i/>
          <w:iCs/>
          <w:szCs w:val="22"/>
          <w:vertAlign w:val="superscript"/>
        </w:rPr>
      </w:pPr>
    </w:p>
    <w:p w:rsidR="00C12D33" w:rsidRPr="00DF72F6" w:rsidRDefault="00C12D33" w:rsidP="00C12D33">
      <w:pPr>
        <w:tabs>
          <w:tab w:val="left" w:pos="5415"/>
        </w:tabs>
        <w:spacing w:line="312" w:lineRule="auto"/>
        <w:ind w:left="426" w:right="254" w:hanging="426"/>
        <w:rPr>
          <w:rFonts w:ascii="Century Gothic" w:hAnsi="Century Gothic" w:cs="Times New Roman"/>
          <w:bCs/>
          <w:iCs/>
          <w:szCs w:val="22"/>
        </w:rPr>
      </w:pPr>
      <w:r w:rsidRPr="00DF72F6">
        <w:rPr>
          <w:rFonts w:ascii="Century Gothic" w:hAnsi="Century Gothic" w:cs="Times New Roman"/>
          <w:bCs/>
          <w:iCs/>
          <w:sz w:val="20"/>
          <w:szCs w:val="20"/>
        </w:rPr>
        <w:t>Zobowiązuję/zobowiązujemy się do oddania do dyspozycji Wykonawcy</w:t>
      </w:r>
      <w:r w:rsidRPr="00DF72F6">
        <w:rPr>
          <w:rFonts w:ascii="Century Gothic" w:hAnsi="Century Gothic" w:cs="Times New Roman"/>
          <w:bCs/>
          <w:iCs/>
          <w:szCs w:val="22"/>
        </w:rPr>
        <w:t>:</w:t>
      </w:r>
    </w:p>
    <w:p w:rsidR="00C12D33" w:rsidRPr="00DF72F6" w:rsidRDefault="00C12D33" w:rsidP="00C12D33">
      <w:pPr>
        <w:tabs>
          <w:tab w:val="left" w:pos="5415"/>
        </w:tabs>
        <w:spacing w:line="312" w:lineRule="auto"/>
        <w:ind w:left="426" w:right="254" w:hanging="426"/>
        <w:rPr>
          <w:rFonts w:ascii="Century Gothic" w:hAnsi="Century Gothic" w:cs="Times New Roman"/>
          <w:bCs/>
          <w:iCs/>
          <w:szCs w:val="22"/>
          <w:vertAlign w:val="superscript"/>
        </w:rPr>
      </w:pPr>
      <w:r w:rsidRPr="00DF72F6">
        <w:rPr>
          <w:rFonts w:ascii="Century Gothic" w:hAnsi="Century Gothic" w:cs="Times New Roman"/>
          <w:bCs/>
          <w:iCs/>
          <w:szCs w:val="22"/>
        </w:rPr>
        <w:t>......................................................................................................................................................</w:t>
      </w:r>
      <w:r w:rsidRPr="00DF72F6">
        <w:rPr>
          <w:rFonts w:ascii="Century Gothic" w:hAnsi="Century Gothic" w:cs="Times New Roman"/>
          <w:bCs/>
          <w:iCs/>
          <w:szCs w:val="22"/>
          <w:vertAlign w:val="superscript"/>
        </w:rPr>
        <w:t>1</w:t>
      </w:r>
    </w:p>
    <w:p w:rsidR="00C12D33" w:rsidRPr="00DF72F6" w:rsidRDefault="00C12D33" w:rsidP="00C12D33">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DF72F6">
        <w:rPr>
          <w:rFonts w:ascii="Century Gothic" w:hAnsi="Century Gothic" w:cs="Times New Roman"/>
          <w:bCs/>
          <w:i/>
          <w:iCs/>
          <w:sz w:val="20"/>
          <w:szCs w:val="20"/>
          <w:vertAlign w:val="superscript"/>
        </w:rPr>
        <w:t>(nazwa Wykonawcy ubiegającego się o udzielenie zamówienia)</w:t>
      </w:r>
    </w:p>
    <w:p w:rsidR="00C12D33" w:rsidRPr="00DF72F6" w:rsidRDefault="00C12D33" w:rsidP="00C12D33">
      <w:pPr>
        <w:suppressAutoHyphens w:val="0"/>
        <w:jc w:val="both"/>
        <w:rPr>
          <w:rFonts w:ascii="Century Gothic" w:hAnsi="Century Gothic"/>
          <w:b/>
          <w:bCs/>
          <w:sz w:val="20"/>
        </w:rPr>
      </w:pPr>
      <w:r w:rsidRPr="00DF72F6">
        <w:rPr>
          <w:rFonts w:ascii="Century Gothic" w:hAnsi="Century Gothic"/>
          <w:bCs/>
          <w:iCs/>
          <w:sz w:val="20"/>
        </w:rPr>
        <w:t>niezbędnych zasobów na potrzeby wykonania zamówienia publicznego prowadzonego                              w  trybie przetargu nieograniczonego</w:t>
      </w:r>
      <w:r>
        <w:rPr>
          <w:rFonts w:ascii="Century Gothic" w:hAnsi="Century Gothic"/>
          <w:bCs/>
          <w:iCs/>
          <w:sz w:val="20"/>
        </w:rPr>
        <w:t xml:space="preserve"> w celu zawarcia  umowy  ramowej </w:t>
      </w:r>
      <w:r w:rsidR="00DC30E4">
        <w:rPr>
          <w:rFonts w:ascii="Century Gothic" w:hAnsi="Century Gothic"/>
          <w:bCs/>
          <w:iCs/>
          <w:sz w:val="20"/>
        </w:rPr>
        <w:t xml:space="preserve"> na </w:t>
      </w:r>
      <w:r w:rsidR="00DC30E4" w:rsidRPr="0063527F">
        <w:rPr>
          <w:rFonts w:ascii="Century Gothic" w:hAnsi="Century Gothic" w:cs="Times New Roman"/>
          <w:b/>
          <w:bCs/>
          <w:sz w:val="20"/>
          <w:szCs w:val="20"/>
        </w:rPr>
        <w:t>dostawy urządzeń CCTV, SKD i SSWIN (Numer postępowania: WZP-2779/21/198/Ł),</w:t>
      </w:r>
      <w:r w:rsidR="00DC30E4">
        <w:rPr>
          <w:rFonts w:ascii="Century Gothic" w:hAnsi="Century Gothic" w:cs="Times New Roman"/>
          <w:bCs/>
          <w:sz w:val="20"/>
          <w:szCs w:val="20"/>
        </w:rPr>
        <w:t xml:space="preserve"> </w:t>
      </w:r>
      <w:r w:rsidRPr="00DF72F6">
        <w:rPr>
          <w:rFonts w:ascii="Century Gothic" w:hAnsi="Century Gothic" w:cs="Times New Roman"/>
          <w:bCs/>
          <w:iCs/>
          <w:sz w:val="20"/>
          <w:szCs w:val="20"/>
        </w:rPr>
        <w:t>w związku</w:t>
      </w:r>
      <w:r w:rsidR="00DC30E4">
        <w:rPr>
          <w:rFonts w:ascii="Century Gothic" w:hAnsi="Century Gothic" w:cs="Times New Roman"/>
          <w:bCs/>
          <w:iCs/>
          <w:sz w:val="20"/>
          <w:szCs w:val="20"/>
        </w:rPr>
        <w:t xml:space="preserve">  </w:t>
      </w:r>
      <w:r>
        <w:rPr>
          <w:rFonts w:ascii="Century Gothic" w:hAnsi="Century Gothic" w:cs="Times New Roman"/>
          <w:bCs/>
          <w:iCs/>
          <w:sz w:val="20"/>
          <w:szCs w:val="20"/>
        </w:rPr>
        <w:t xml:space="preserve"> </w:t>
      </w:r>
      <w:r w:rsidRPr="00DF72F6">
        <w:rPr>
          <w:rFonts w:ascii="Century Gothic" w:hAnsi="Century Gothic" w:cs="Times New Roman"/>
          <w:bCs/>
          <w:iCs/>
          <w:sz w:val="20"/>
          <w:szCs w:val="20"/>
        </w:rPr>
        <w:t xml:space="preserve">z powołaniem się na te zasoby  w celu spełniania warunków udziału w postępowaniu przez Wykonawcę  w zakresie zdolności technicznych/zawodowych poprzez udział w realizacji zamówienia w charakterze </w:t>
      </w:r>
      <w:r w:rsidRPr="00DF72F6">
        <w:rPr>
          <w:rFonts w:ascii="Century Gothic" w:hAnsi="Century Gothic" w:cs="Times New Roman"/>
          <w:b/>
          <w:bCs/>
          <w:iCs/>
          <w:sz w:val="20"/>
          <w:szCs w:val="20"/>
        </w:rPr>
        <w:t>Podwykonawcy/w innym charakterze</w:t>
      </w:r>
      <w:r w:rsidRPr="00DF72F6">
        <w:rPr>
          <w:rFonts w:ascii="Century Gothic" w:hAnsi="Century Gothic" w:cs="Times New Roman"/>
          <w:b/>
          <w:bCs/>
          <w:iCs/>
          <w:sz w:val="20"/>
          <w:szCs w:val="20"/>
          <w:vertAlign w:val="superscript"/>
        </w:rPr>
        <w:t>2</w:t>
      </w:r>
      <w:r w:rsidRPr="00DF72F6">
        <w:rPr>
          <w:rFonts w:ascii="Century Gothic" w:hAnsi="Century Gothic" w:cs="Times New Roman"/>
          <w:bCs/>
          <w:iCs/>
          <w:sz w:val="20"/>
          <w:szCs w:val="20"/>
        </w:rPr>
        <w:t xml:space="preserve"> zrealizuję/zrealizujemy usługi/roboty budowlane w zakresie  ………………………………………………….</w:t>
      </w:r>
      <w:r w:rsidRPr="00DF72F6">
        <w:rPr>
          <w:rFonts w:ascii="Century Gothic" w:hAnsi="Century Gothic" w:cs="Times New Roman"/>
          <w:bCs/>
          <w:iCs/>
          <w:sz w:val="20"/>
          <w:szCs w:val="20"/>
          <w:vertAlign w:val="superscript"/>
        </w:rPr>
        <w:t>1</w:t>
      </w:r>
      <w:r w:rsidRPr="00DF72F6">
        <w:rPr>
          <w:rFonts w:ascii="Century Gothic" w:hAnsi="Century Gothic" w:cs="Times New Roman"/>
          <w:bCs/>
          <w:iCs/>
          <w:sz w:val="20"/>
          <w:szCs w:val="20"/>
        </w:rPr>
        <w:t xml:space="preserve"> </w:t>
      </w:r>
      <w:r w:rsidRPr="00DF72F6">
        <w:rPr>
          <w:rFonts w:ascii="Century Gothic" w:hAnsi="Century Gothic" w:cs="Times New Roman"/>
          <w:bCs/>
          <w:i/>
          <w:iCs/>
          <w:sz w:val="20"/>
          <w:szCs w:val="20"/>
        </w:rPr>
        <w:t>(należy wypełnić w takim zakresie  w jakim podmiot zobowiązuje się oddać Wykonawcy swoje zasoby w zakresie zdolności technicznych/zawodowych)</w:t>
      </w:r>
      <w:r w:rsidRPr="00DF72F6">
        <w:rPr>
          <w:rFonts w:ascii="Century Gothic" w:hAnsi="Century Gothic" w:cs="Times New Roman"/>
          <w:bCs/>
          <w:iCs/>
          <w:sz w:val="20"/>
          <w:szCs w:val="20"/>
        </w:rPr>
        <w:t xml:space="preserve"> </w:t>
      </w:r>
    </w:p>
    <w:p w:rsidR="00C12D33" w:rsidRPr="00DF72F6" w:rsidRDefault="00C12D33" w:rsidP="00C12D33">
      <w:pPr>
        <w:tabs>
          <w:tab w:val="left" w:pos="5415"/>
        </w:tabs>
        <w:suppressAutoHyphens w:val="0"/>
        <w:ind w:right="-1"/>
        <w:jc w:val="both"/>
        <w:rPr>
          <w:rFonts w:ascii="Century Gothic" w:hAnsi="Century Gothic" w:cs="Times New Roman"/>
          <w:bCs/>
          <w:iCs/>
          <w:szCs w:val="22"/>
        </w:rPr>
      </w:pPr>
      <w:r w:rsidRPr="00DF72F6">
        <w:rPr>
          <w:rFonts w:ascii="Century Gothic" w:hAnsi="Century Gothic" w:cs="Times New Roman"/>
          <w:bCs/>
          <w:iCs/>
          <w:sz w:val="20"/>
          <w:szCs w:val="20"/>
        </w:rPr>
        <w:t>na okres ………………………………………………………………………………………………………..</w:t>
      </w:r>
      <w:r w:rsidRPr="00DF72F6">
        <w:rPr>
          <w:rFonts w:ascii="Century Gothic" w:hAnsi="Century Gothic" w:cs="Times New Roman"/>
          <w:bCs/>
          <w:iCs/>
          <w:sz w:val="20"/>
          <w:szCs w:val="20"/>
          <w:vertAlign w:val="superscript"/>
        </w:rPr>
        <w:t>1</w:t>
      </w:r>
      <w:r w:rsidRPr="00DF72F6">
        <w:rPr>
          <w:rFonts w:ascii="Century Gothic" w:hAnsi="Century Gothic" w:cs="Times New Roman"/>
          <w:bCs/>
          <w:iCs/>
          <w:szCs w:val="22"/>
        </w:rPr>
        <w:t xml:space="preserve"> </w:t>
      </w:r>
    </w:p>
    <w:p w:rsidR="00C12D33" w:rsidRPr="00DF72F6" w:rsidRDefault="00C12D33" w:rsidP="00C12D33">
      <w:pPr>
        <w:tabs>
          <w:tab w:val="left" w:pos="5415"/>
        </w:tabs>
        <w:ind w:left="426" w:hanging="426"/>
        <w:jc w:val="center"/>
        <w:rPr>
          <w:rFonts w:cs="Times New Roman"/>
          <w:b/>
          <w:bCs/>
          <w:i/>
          <w:iCs/>
          <w:szCs w:val="22"/>
          <w:u w:val="single"/>
        </w:rPr>
      </w:pPr>
    </w:p>
    <w:p w:rsidR="00C12D33" w:rsidRPr="00DF72F6" w:rsidRDefault="00C12D33" w:rsidP="00C12D33">
      <w:pPr>
        <w:tabs>
          <w:tab w:val="left" w:pos="5415"/>
        </w:tabs>
        <w:ind w:left="426" w:hanging="426"/>
        <w:jc w:val="center"/>
        <w:rPr>
          <w:rFonts w:cs="Times New Roman"/>
          <w:b/>
          <w:bCs/>
          <w:i/>
          <w:iCs/>
          <w:szCs w:val="22"/>
          <w:u w:val="single"/>
        </w:rPr>
      </w:pPr>
    </w:p>
    <w:p w:rsidR="00C12D33" w:rsidRPr="00DF72F6" w:rsidRDefault="00C12D33" w:rsidP="00C12D33">
      <w:pPr>
        <w:jc w:val="both"/>
        <w:rPr>
          <w:rFonts w:ascii="Century Gothic" w:hAnsi="Century Gothic" w:cs="Times New Roman"/>
          <w:b/>
          <w:sz w:val="20"/>
          <w:szCs w:val="20"/>
        </w:rPr>
      </w:pPr>
    </w:p>
    <w:p w:rsidR="00C12D33" w:rsidRPr="00DF72F6" w:rsidRDefault="00C12D33" w:rsidP="00C12D33">
      <w:pPr>
        <w:jc w:val="both"/>
        <w:rPr>
          <w:rFonts w:ascii="Century Gothic" w:hAnsi="Century Gothic" w:cs="Times New Roman"/>
          <w:b/>
          <w:sz w:val="20"/>
          <w:szCs w:val="20"/>
        </w:rPr>
      </w:pPr>
      <w:r w:rsidRPr="00DF72F6">
        <w:rPr>
          <w:rFonts w:ascii="Century Gothic" w:hAnsi="Century Gothic" w:cs="Times New Roman"/>
          <w:b/>
          <w:sz w:val="20"/>
          <w:szCs w:val="20"/>
          <w:vertAlign w:val="superscript"/>
        </w:rPr>
        <w:t>1</w:t>
      </w:r>
      <w:r w:rsidRPr="00DF72F6">
        <w:rPr>
          <w:rFonts w:ascii="Century Gothic" w:hAnsi="Century Gothic" w:cs="Times New Roman"/>
          <w:b/>
          <w:sz w:val="20"/>
          <w:szCs w:val="20"/>
        </w:rPr>
        <w:t xml:space="preserve"> – należy wypełnić</w:t>
      </w:r>
    </w:p>
    <w:p w:rsidR="00C12D33" w:rsidRPr="00DF72F6" w:rsidRDefault="00C12D33" w:rsidP="00C12D33">
      <w:pPr>
        <w:jc w:val="both"/>
        <w:rPr>
          <w:rFonts w:ascii="Century Gothic" w:hAnsi="Century Gothic" w:cs="Times New Roman"/>
          <w:b/>
          <w:sz w:val="20"/>
          <w:szCs w:val="20"/>
        </w:rPr>
      </w:pPr>
      <w:r w:rsidRPr="00DF72F6">
        <w:rPr>
          <w:rFonts w:ascii="Century Gothic" w:hAnsi="Century Gothic" w:cs="Times New Roman"/>
          <w:b/>
          <w:sz w:val="20"/>
          <w:szCs w:val="20"/>
          <w:vertAlign w:val="superscript"/>
        </w:rPr>
        <w:t>2</w:t>
      </w:r>
      <w:r w:rsidRPr="00DF72F6">
        <w:rPr>
          <w:rFonts w:ascii="Century Gothic" w:hAnsi="Century Gothic" w:cs="Times New Roman"/>
          <w:b/>
          <w:sz w:val="20"/>
          <w:szCs w:val="20"/>
        </w:rPr>
        <w:t xml:space="preserve"> – niepotrzebne skreślić</w:t>
      </w:r>
    </w:p>
    <w:p w:rsidR="00C12D33" w:rsidRPr="00DF72F6" w:rsidRDefault="00C12D33" w:rsidP="00C12D33">
      <w:pPr>
        <w:jc w:val="both"/>
        <w:rPr>
          <w:rFonts w:ascii="Century Gothic" w:hAnsi="Century Gothic" w:cs="Times New Roman"/>
          <w:b/>
          <w:sz w:val="20"/>
          <w:szCs w:val="20"/>
        </w:rPr>
      </w:pPr>
    </w:p>
    <w:p w:rsidR="00C12D33" w:rsidRPr="00DF72F6" w:rsidRDefault="00C12D33" w:rsidP="00C12D33">
      <w:pPr>
        <w:rPr>
          <w:rFonts w:cs="Times New Roman"/>
          <w:b/>
          <w:sz w:val="20"/>
          <w:szCs w:val="20"/>
        </w:rPr>
      </w:pPr>
    </w:p>
    <w:p w:rsidR="00C12D33" w:rsidRPr="00DF72F6" w:rsidRDefault="00C12D33" w:rsidP="00C12D33">
      <w:pPr>
        <w:rPr>
          <w:rFonts w:cs="Times New Roman"/>
          <w:szCs w:val="22"/>
        </w:rPr>
      </w:pPr>
    </w:p>
    <w:p w:rsidR="00C12D33" w:rsidRPr="00DF72F6" w:rsidRDefault="00C12D33" w:rsidP="00C12D33">
      <w:pPr>
        <w:tabs>
          <w:tab w:val="left" w:pos="1978"/>
          <w:tab w:val="left" w:pos="3828"/>
          <w:tab w:val="center" w:pos="4677"/>
        </w:tabs>
        <w:rPr>
          <w:rFonts w:ascii="Open Sans" w:hAnsi="Open Sans" w:cs="Open Sans"/>
          <w:b/>
          <w:i/>
          <w:color w:val="FF0000"/>
          <w:sz w:val="18"/>
          <w:szCs w:val="18"/>
        </w:rPr>
      </w:pPr>
      <w:r w:rsidRPr="00DF72F6">
        <w:rPr>
          <w:rFonts w:ascii="Open Sans" w:hAnsi="Open Sans" w:cs="Open Sans"/>
          <w:b/>
          <w:i/>
          <w:color w:val="FF0000"/>
          <w:sz w:val="18"/>
          <w:szCs w:val="18"/>
        </w:rPr>
        <w:t>Dokument należy wypełnić i podpisać kwalifikowanym podpisem elektronicznym.</w:t>
      </w:r>
    </w:p>
    <w:p w:rsidR="00C12D33" w:rsidRPr="00DF72F6" w:rsidRDefault="00C12D33" w:rsidP="00C12D33">
      <w:pPr>
        <w:tabs>
          <w:tab w:val="left" w:pos="1978"/>
          <w:tab w:val="left" w:pos="3828"/>
          <w:tab w:val="center" w:pos="4677"/>
        </w:tabs>
        <w:rPr>
          <w:rFonts w:ascii="Calibri" w:eastAsia="Times New Roman" w:hAnsi="Calibri" w:cs="Calibri"/>
          <w:b/>
          <w:color w:val="FF0000"/>
          <w:kern w:val="0"/>
          <w:szCs w:val="22"/>
          <w:lang w:eastAsia="pl-PL" w:bidi="ar-SA"/>
        </w:rPr>
      </w:pPr>
      <w:r w:rsidRPr="00DF72F6">
        <w:rPr>
          <w:rFonts w:ascii="Open Sans" w:hAnsi="Open Sans" w:cs="Open Sans"/>
          <w:b/>
          <w:i/>
          <w:color w:val="FF0000"/>
          <w:sz w:val="18"/>
          <w:szCs w:val="18"/>
        </w:rPr>
        <w:t xml:space="preserve">Zamawiający zaleca zapisanie dokumentu w formacie PDF. </w:t>
      </w: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2411B7" w:rsidRPr="00642405" w:rsidRDefault="002411B7" w:rsidP="002411B7">
      <w:pPr>
        <w:spacing w:line="288" w:lineRule="auto"/>
        <w:jc w:val="right"/>
        <w:rPr>
          <w:rFonts w:ascii="Century Gothic" w:hAnsi="Century Gothic" w:cs="Times New Roman"/>
          <w:b/>
          <w:sz w:val="20"/>
          <w:szCs w:val="20"/>
          <w:u w:val="single"/>
        </w:rPr>
      </w:pPr>
      <w:r w:rsidRPr="00642405">
        <w:rPr>
          <w:rFonts w:ascii="Century Gothic" w:hAnsi="Century Gothic" w:cs="Times New Roman"/>
          <w:b/>
          <w:sz w:val="20"/>
          <w:szCs w:val="20"/>
          <w:u w:val="single"/>
        </w:rPr>
        <w:t xml:space="preserve">Wzór-Załącznik nr </w:t>
      </w:r>
      <w:r>
        <w:rPr>
          <w:rFonts w:ascii="Century Gothic" w:hAnsi="Century Gothic" w:cs="Times New Roman"/>
          <w:b/>
          <w:sz w:val="20"/>
          <w:szCs w:val="20"/>
          <w:u w:val="single"/>
        </w:rPr>
        <w:t xml:space="preserve">6 </w:t>
      </w:r>
      <w:r w:rsidRPr="00642405">
        <w:rPr>
          <w:rFonts w:ascii="Century Gothic" w:hAnsi="Century Gothic" w:cs="Times New Roman"/>
          <w:b/>
          <w:sz w:val="20"/>
          <w:szCs w:val="20"/>
          <w:u w:val="single"/>
        </w:rPr>
        <w:t>do SWZ</w:t>
      </w:r>
    </w:p>
    <w:p w:rsidR="002411B7" w:rsidRPr="00642405" w:rsidRDefault="002411B7" w:rsidP="002411B7">
      <w:pPr>
        <w:spacing w:line="288" w:lineRule="auto"/>
        <w:jc w:val="right"/>
        <w:rPr>
          <w:rFonts w:ascii="Century Gothic" w:hAnsi="Century Gothic"/>
          <w:szCs w:val="20"/>
        </w:rPr>
      </w:pPr>
    </w:p>
    <w:p w:rsidR="002411B7" w:rsidRPr="00C76E4D" w:rsidRDefault="00387B7D" w:rsidP="002411B7">
      <w:pPr>
        <w:widowControl w:val="0"/>
        <w:suppressAutoHyphens w:val="0"/>
        <w:spacing w:after="60"/>
        <w:contextualSpacing/>
        <w:jc w:val="both"/>
        <w:textAlignment w:val="auto"/>
        <w:rPr>
          <w:rFonts w:ascii="Century Gothic" w:hAnsi="Century Gothic"/>
          <w:sz w:val="20"/>
        </w:rPr>
      </w:pPr>
      <w:r w:rsidRPr="0063527F">
        <w:rPr>
          <w:rStyle w:val="Domylnaczcionkaakapitu7"/>
          <w:rFonts w:ascii="Century Gothic" w:hAnsi="Century Gothic"/>
          <w:b/>
          <w:sz w:val="20"/>
        </w:rPr>
        <w:t xml:space="preserve">Na potrzeby postępowania </w:t>
      </w:r>
      <w:r w:rsidRPr="0063527F">
        <w:rPr>
          <w:rFonts w:ascii="Century Gothic" w:eastAsia="Times New Roman" w:hAnsi="Century Gothic" w:cs="Times New Roman"/>
          <w:b/>
          <w:color w:val="auto"/>
          <w:kern w:val="0"/>
          <w:sz w:val="20"/>
          <w:szCs w:val="20"/>
          <w:lang w:eastAsia="en-US" w:bidi="ar-SA"/>
        </w:rPr>
        <w:t xml:space="preserve">prowadzonego w trybie przetargu nieograniczonego w  celu zawarcia  umowy ramowej </w:t>
      </w:r>
      <w:r>
        <w:rPr>
          <w:rFonts w:ascii="Century Gothic" w:eastAsia="Times New Roman" w:hAnsi="Century Gothic" w:cs="Times New Roman"/>
          <w:b/>
          <w:color w:val="auto"/>
          <w:kern w:val="0"/>
          <w:sz w:val="20"/>
          <w:szCs w:val="20"/>
          <w:lang w:eastAsia="en-US" w:bidi="ar-SA"/>
        </w:rPr>
        <w:t xml:space="preserve">na </w:t>
      </w:r>
      <w:r w:rsidRPr="0063527F">
        <w:rPr>
          <w:rFonts w:ascii="Century Gothic" w:hAnsi="Century Gothic" w:cs="Times New Roman"/>
          <w:b/>
          <w:bCs/>
          <w:sz w:val="20"/>
          <w:szCs w:val="20"/>
        </w:rPr>
        <w:t>dostawy urządzeń CCTV, SKD i SSWIN (Numer postępowania: WZP-2779/21/198/Ł),</w:t>
      </w:r>
      <w:r>
        <w:rPr>
          <w:rFonts w:ascii="Century Gothic" w:hAnsi="Century Gothic" w:cs="Times New Roman"/>
          <w:bCs/>
          <w:sz w:val="20"/>
          <w:szCs w:val="20"/>
        </w:rPr>
        <w:t xml:space="preserve"> </w:t>
      </w:r>
      <w:r w:rsidRPr="00676434">
        <w:rPr>
          <w:rStyle w:val="Domylnaczcionkaakapitu7"/>
          <w:rFonts w:ascii="Century Gothic" w:hAnsi="Century Gothic"/>
          <w:b/>
          <w:sz w:val="20"/>
        </w:rPr>
        <w:t xml:space="preserve">prowadzonego przez </w:t>
      </w:r>
      <w:r w:rsidRPr="00676434">
        <w:rPr>
          <w:rStyle w:val="Domylnaczcionkaakapitu7"/>
          <w:rFonts w:ascii="Century Gothic" w:hAnsi="Century Gothic"/>
          <w:b/>
          <w:bCs/>
          <w:sz w:val="20"/>
        </w:rPr>
        <w:t>Komendę Stołeczną Policji</w:t>
      </w:r>
      <w:r>
        <w:rPr>
          <w:rStyle w:val="Domylnaczcionkaakapitu7"/>
          <w:rFonts w:ascii="Century Gothic" w:hAnsi="Century Gothic"/>
          <w:b/>
          <w:bCs/>
          <w:sz w:val="20"/>
        </w:rPr>
        <w:t xml:space="preserve"> </w:t>
      </w:r>
      <w:r w:rsidR="002411B7">
        <w:rPr>
          <w:rStyle w:val="Domylnaczcionkaakapitu7"/>
          <w:rFonts w:ascii="Century Gothic" w:hAnsi="Century Gothic"/>
          <w:sz w:val="20"/>
        </w:rPr>
        <w:t>przedstawiam poniższy  wykaz  osób, które  będą  uczestniczyć  w realizacji zamówienia</w:t>
      </w:r>
    </w:p>
    <w:p w:rsidR="002411B7" w:rsidRPr="00642405" w:rsidRDefault="002411B7" w:rsidP="002411B7">
      <w:pPr>
        <w:tabs>
          <w:tab w:val="center" w:pos="4536"/>
          <w:tab w:val="right" w:pos="9072"/>
        </w:tabs>
        <w:jc w:val="both"/>
        <w:rPr>
          <w:rFonts w:ascii="Century Gothic" w:hAnsi="Century Gothic" w:cs="Times New Roman"/>
          <w:b/>
          <w:szCs w:val="20"/>
        </w:rPr>
      </w:pPr>
    </w:p>
    <w:p w:rsidR="004F65A1" w:rsidRDefault="004F65A1" w:rsidP="004F65A1">
      <w:pPr>
        <w:tabs>
          <w:tab w:val="center" w:pos="4536"/>
          <w:tab w:val="right" w:pos="9072"/>
        </w:tabs>
        <w:jc w:val="center"/>
        <w:rPr>
          <w:rFonts w:ascii="Century Gothic" w:hAnsi="Century Gothic" w:cs="Times New Roman"/>
          <w:b/>
          <w:color w:val="FF0000"/>
          <w:sz w:val="20"/>
          <w:szCs w:val="20"/>
        </w:rPr>
      </w:pPr>
      <w:r w:rsidRPr="00353115">
        <w:rPr>
          <w:rFonts w:ascii="Century Gothic" w:hAnsi="Century Gothic" w:cs="Times New Roman"/>
          <w:b/>
          <w:color w:val="FF0000"/>
          <w:sz w:val="20"/>
          <w:szCs w:val="20"/>
        </w:rPr>
        <w:t>Wypełnić odpowiednio do zadania</w:t>
      </w:r>
    </w:p>
    <w:p w:rsidR="004F65A1" w:rsidRDefault="004F65A1" w:rsidP="00353115">
      <w:pPr>
        <w:tabs>
          <w:tab w:val="center" w:pos="4536"/>
          <w:tab w:val="right" w:pos="9072"/>
        </w:tabs>
        <w:jc w:val="center"/>
        <w:rPr>
          <w:rFonts w:ascii="Century Gothic" w:hAnsi="Century Gothic" w:cs="Times New Roman"/>
          <w:b/>
          <w:color w:val="FF0000"/>
          <w:sz w:val="20"/>
          <w:szCs w:val="20"/>
        </w:rPr>
      </w:pPr>
    </w:p>
    <w:p w:rsidR="00353115" w:rsidRDefault="00353115" w:rsidP="00353115">
      <w:pPr>
        <w:tabs>
          <w:tab w:val="center" w:pos="4536"/>
          <w:tab w:val="right" w:pos="9072"/>
        </w:tabs>
        <w:rPr>
          <w:rFonts w:ascii="Century Gothic" w:hAnsi="Century Gothic"/>
          <w:b/>
          <w:color w:val="auto"/>
          <w:sz w:val="20"/>
          <w:szCs w:val="20"/>
        </w:rPr>
      </w:pPr>
      <w:r w:rsidRPr="004F65A1">
        <w:rPr>
          <w:rFonts w:ascii="Century Gothic" w:hAnsi="Century Gothic" w:cs="Times New Roman"/>
          <w:b/>
          <w:color w:val="auto"/>
          <w:sz w:val="20"/>
          <w:szCs w:val="20"/>
        </w:rPr>
        <w:t>Zadanie nr 1 -</w:t>
      </w:r>
      <w:r>
        <w:rPr>
          <w:rFonts w:ascii="Century Gothic" w:hAnsi="Century Gothic" w:cs="Times New Roman"/>
          <w:b/>
          <w:color w:val="FF0000"/>
          <w:sz w:val="20"/>
          <w:szCs w:val="20"/>
        </w:rPr>
        <w:t xml:space="preserve"> </w:t>
      </w:r>
      <w:r w:rsidR="004F65A1" w:rsidRPr="004F65A1">
        <w:rPr>
          <w:rFonts w:ascii="Century Gothic" w:hAnsi="Century Gothic"/>
          <w:b/>
          <w:color w:val="auto"/>
          <w:sz w:val="20"/>
          <w:szCs w:val="20"/>
        </w:rPr>
        <w:t xml:space="preserve">zestaw urządzeń </w:t>
      </w:r>
      <w:r w:rsidR="004F65A1">
        <w:rPr>
          <w:rFonts w:ascii="Century Gothic" w:hAnsi="Century Gothic"/>
          <w:b/>
          <w:color w:val="auto"/>
          <w:sz w:val="20"/>
          <w:szCs w:val="20"/>
        </w:rPr>
        <w:t xml:space="preserve"> SSWiN</w:t>
      </w:r>
    </w:p>
    <w:p w:rsidR="004F65A1" w:rsidRPr="00353115" w:rsidRDefault="004F65A1" w:rsidP="00353115">
      <w:pPr>
        <w:tabs>
          <w:tab w:val="center" w:pos="4536"/>
          <w:tab w:val="right" w:pos="9072"/>
        </w:tabs>
        <w:rPr>
          <w:rFonts w:ascii="Century Gothic" w:hAnsi="Century Gothic" w:cs="Times New Roman"/>
          <w:b/>
          <w:color w:val="FF0000"/>
          <w:sz w:val="20"/>
          <w:szCs w:val="20"/>
        </w:rPr>
      </w:pPr>
    </w:p>
    <w:p w:rsidR="002411B7" w:rsidRPr="00642405" w:rsidRDefault="002411B7" w:rsidP="002411B7">
      <w:pPr>
        <w:tabs>
          <w:tab w:val="center" w:pos="4536"/>
          <w:tab w:val="right" w:pos="9072"/>
        </w:tabs>
        <w:jc w:val="center"/>
        <w:rPr>
          <w:rFonts w:ascii="Century Gothic" w:hAnsi="Century Gothic" w:cs="Times New Roman"/>
          <w:b/>
          <w:szCs w:val="20"/>
        </w:rPr>
      </w:pPr>
      <w:r w:rsidRPr="00642405">
        <w:rPr>
          <w:rFonts w:ascii="Century Gothic" w:hAnsi="Century Gothic" w:cs="Times New Roman"/>
          <w:b/>
          <w:szCs w:val="20"/>
        </w:rPr>
        <w:t xml:space="preserve">Wykaz osób skierowanych przez Wykonawcę do realizacji </w:t>
      </w:r>
    </w:p>
    <w:p w:rsidR="002411B7" w:rsidRPr="00642405" w:rsidRDefault="002411B7" w:rsidP="002411B7">
      <w:pPr>
        <w:tabs>
          <w:tab w:val="center" w:pos="4536"/>
          <w:tab w:val="right" w:pos="9072"/>
        </w:tabs>
        <w:jc w:val="center"/>
        <w:rPr>
          <w:rFonts w:ascii="Century Gothic" w:hAnsi="Century Gothic" w:cs="Times New Roman"/>
          <w:szCs w:val="20"/>
        </w:rPr>
      </w:pPr>
    </w:p>
    <w:tbl>
      <w:tblPr>
        <w:tblW w:w="9180" w:type="dxa"/>
        <w:tblInd w:w="59" w:type="dxa"/>
        <w:tblLayout w:type="fixed"/>
        <w:tblCellMar>
          <w:top w:w="55" w:type="dxa"/>
          <w:left w:w="55" w:type="dxa"/>
          <w:bottom w:w="55" w:type="dxa"/>
          <w:right w:w="55" w:type="dxa"/>
        </w:tblCellMar>
        <w:tblLook w:val="0000" w:firstRow="0" w:lastRow="0" w:firstColumn="0" w:lastColumn="0" w:noHBand="0" w:noVBand="0"/>
      </w:tblPr>
      <w:tblGrid>
        <w:gridCol w:w="357"/>
        <w:gridCol w:w="2045"/>
        <w:gridCol w:w="2539"/>
        <w:gridCol w:w="1859"/>
        <w:gridCol w:w="2380"/>
      </w:tblGrid>
      <w:tr w:rsidR="002411B7" w:rsidRPr="00642405" w:rsidTr="00A766F5">
        <w:trPr>
          <w:trHeight w:val="746"/>
        </w:trPr>
        <w:tc>
          <w:tcPr>
            <w:tcW w:w="357" w:type="dxa"/>
            <w:tcBorders>
              <w:top w:val="single" w:sz="1" w:space="0" w:color="000000"/>
              <w:left w:val="single" w:sz="1" w:space="0" w:color="000000"/>
              <w:bottom w:val="single" w:sz="1" w:space="0" w:color="000000"/>
            </w:tcBorders>
            <w:shd w:val="clear" w:color="auto" w:fill="auto"/>
            <w:vAlign w:val="center"/>
          </w:tcPr>
          <w:p w:rsidR="002411B7" w:rsidRPr="00642405" w:rsidRDefault="002411B7" w:rsidP="00A766F5">
            <w:pPr>
              <w:suppressLineNumbers/>
              <w:jc w:val="center"/>
              <w:rPr>
                <w:rFonts w:ascii="Century Gothic" w:eastAsia="Andale Sans UI" w:hAnsi="Century Gothic"/>
                <w:b/>
                <w:bCs/>
                <w:sz w:val="16"/>
                <w:szCs w:val="16"/>
              </w:rPr>
            </w:pPr>
            <w:r w:rsidRPr="00642405">
              <w:rPr>
                <w:rFonts w:ascii="Century Gothic" w:eastAsia="Andale Sans UI" w:hAnsi="Century Gothic"/>
                <w:b/>
                <w:bCs/>
                <w:sz w:val="16"/>
                <w:szCs w:val="16"/>
              </w:rPr>
              <w:t>L.p.</w:t>
            </w:r>
          </w:p>
        </w:tc>
        <w:tc>
          <w:tcPr>
            <w:tcW w:w="2045" w:type="dxa"/>
            <w:tcBorders>
              <w:top w:val="single" w:sz="1" w:space="0" w:color="000000"/>
              <w:left w:val="single" w:sz="1" w:space="0" w:color="000000"/>
              <w:bottom w:val="single" w:sz="1" w:space="0" w:color="000000"/>
            </w:tcBorders>
            <w:shd w:val="clear" w:color="auto" w:fill="auto"/>
            <w:vAlign w:val="center"/>
          </w:tcPr>
          <w:p w:rsidR="002411B7" w:rsidRPr="00642405" w:rsidRDefault="002411B7" w:rsidP="00A766F5">
            <w:pPr>
              <w:suppressLineNumbers/>
              <w:jc w:val="center"/>
              <w:rPr>
                <w:rFonts w:ascii="Century Gothic" w:eastAsia="Andale Sans UI" w:hAnsi="Century Gothic"/>
                <w:b/>
                <w:bCs/>
                <w:sz w:val="16"/>
                <w:szCs w:val="16"/>
              </w:rPr>
            </w:pPr>
            <w:r w:rsidRPr="00642405">
              <w:rPr>
                <w:rFonts w:ascii="Century Gothic" w:eastAsia="Andale Sans UI" w:hAnsi="Century Gothic"/>
                <w:b/>
                <w:bCs/>
                <w:sz w:val="16"/>
                <w:szCs w:val="16"/>
              </w:rPr>
              <w:t>Imię i Nazwisko</w:t>
            </w:r>
          </w:p>
        </w:tc>
        <w:tc>
          <w:tcPr>
            <w:tcW w:w="2539" w:type="dxa"/>
            <w:tcBorders>
              <w:top w:val="single" w:sz="1" w:space="0" w:color="000000"/>
              <w:left w:val="single" w:sz="1" w:space="0" w:color="000000"/>
              <w:bottom w:val="single" w:sz="1" w:space="0" w:color="000000"/>
            </w:tcBorders>
            <w:shd w:val="clear" w:color="auto" w:fill="auto"/>
            <w:vAlign w:val="center"/>
          </w:tcPr>
          <w:p w:rsidR="002411B7" w:rsidRPr="00642405" w:rsidRDefault="002411B7" w:rsidP="00A766F5">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Kwalifikacje zawodowe</w:t>
            </w:r>
            <w:r>
              <w:rPr>
                <w:rFonts w:ascii="Century Gothic" w:eastAsia="Andale Sans UI" w:hAnsi="Century Gothic"/>
                <w:b/>
                <w:bCs/>
                <w:sz w:val="16"/>
                <w:szCs w:val="16"/>
              </w:rPr>
              <w:t>/uprawnienia</w:t>
            </w:r>
          </w:p>
        </w:tc>
        <w:tc>
          <w:tcPr>
            <w:tcW w:w="1859" w:type="dxa"/>
            <w:tcBorders>
              <w:top w:val="single" w:sz="1" w:space="0" w:color="000000"/>
              <w:left w:val="single" w:sz="1" w:space="0" w:color="000000"/>
              <w:bottom w:val="single" w:sz="1" w:space="0" w:color="000000"/>
            </w:tcBorders>
            <w:shd w:val="clear" w:color="auto" w:fill="auto"/>
            <w:vAlign w:val="center"/>
          </w:tcPr>
          <w:p w:rsidR="002411B7" w:rsidRPr="00642405" w:rsidRDefault="002411B7" w:rsidP="00A766F5">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Zakres powierzonych czynności</w:t>
            </w:r>
          </w:p>
        </w:tc>
        <w:tc>
          <w:tcPr>
            <w:tcW w:w="23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411B7" w:rsidRPr="00642405" w:rsidRDefault="002411B7" w:rsidP="00A766F5">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 xml:space="preserve">Podstawa dysponowania osobami </w:t>
            </w:r>
            <w:r w:rsidRPr="00642405">
              <w:rPr>
                <w:rFonts w:ascii="Century Gothic" w:eastAsia="Andale Sans UI" w:hAnsi="Century Gothic"/>
                <w:i/>
                <w:iCs/>
                <w:sz w:val="16"/>
                <w:szCs w:val="16"/>
              </w:rPr>
              <w:t>(umowa o pracę na czas nieokreślony/ określony do dnia …. , umowa zlecenie)*</w:t>
            </w:r>
          </w:p>
        </w:tc>
      </w:tr>
      <w:tr w:rsidR="002411B7" w:rsidRPr="00642405" w:rsidTr="00A766F5">
        <w:trPr>
          <w:trHeight w:val="172"/>
        </w:trPr>
        <w:tc>
          <w:tcPr>
            <w:tcW w:w="357" w:type="dxa"/>
            <w:tcBorders>
              <w:left w:val="single" w:sz="1" w:space="0" w:color="000000"/>
              <w:bottom w:val="single" w:sz="1" w:space="0" w:color="000000"/>
            </w:tcBorders>
            <w:shd w:val="clear" w:color="auto" w:fill="auto"/>
          </w:tcPr>
          <w:p w:rsidR="002411B7" w:rsidRPr="00642405" w:rsidRDefault="002411B7" w:rsidP="00A766F5">
            <w:pPr>
              <w:suppressLineNumbers/>
              <w:jc w:val="center"/>
              <w:rPr>
                <w:rFonts w:ascii="Century Gothic" w:eastAsia="Andale Sans UI" w:hAnsi="Century Gothic"/>
                <w:b/>
                <w:bCs/>
                <w:sz w:val="16"/>
                <w:szCs w:val="16"/>
              </w:rPr>
            </w:pPr>
            <w:r w:rsidRPr="00642405">
              <w:rPr>
                <w:rFonts w:ascii="Century Gothic" w:eastAsia="Andale Sans UI" w:hAnsi="Century Gothic"/>
                <w:b/>
                <w:bCs/>
                <w:sz w:val="16"/>
                <w:szCs w:val="16"/>
              </w:rPr>
              <w:t>1</w:t>
            </w:r>
          </w:p>
        </w:tc>
        <w:tc>
          <w:tcPr>
            <w:tcW w:w="2045" w:type="dxa"/>
            <w:tcBorders>
              <w:left w:val="single" w:sz="1" w:space="0" w:color="000000"/>
              <w:bottom w:val="single" w:sz="1" w:space="0" w:color="000000"/>
            </w:tcBorders>
            <w:shd w:val="clear" w:color="auto" w:fill="auto"/>
          </w:tcPr>
          <w:p w:rsidR="002411B7" w:rsidRPr="00642405" w:rsidRDefault="002411B7" w:rsidP="00A766F5">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2</w:t>
            </w:r>
          </w:p>
        </w:tc>
        <w:tc>
          <w:tcPr>
            <w:tcW w:w="2539" w:type="dxa"/>
            <w:tcBorders>
              <w:left w:val="single" w:sz="1" w:space="0" w:color="000000"/>
              <w:bottom w:val="single" w:sz="1" w:space="0" w:color="000000"/>
            </w:tcBorders>
            <w:shd w:val="clear" w:color="auto" w:fill="auto"/>
          </w:tcPr>
          <w:p w:rsidR="002411B7" w:rsidRPr="00642405" w:rsidRDefault="002411B7" w:rsidP="00A766F5">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3</w:t>
            </w:r>
          </w:p>
        </w:tc>
        <w:tc>
          <w:tcPr>
            <w:tcW w:w="1859" w:type="dxa"/>
            <w:tcBorders>
              <w:left w:val="single" w:sz="1" w:space="0" w:color="000000"/>
              <w:bottom w:val="single" w:sz="1" w:space="0" w:color="000000"/>
            </w:tcBorders>
            <w:shd w:val="clear" w:color="auto" w:fill="auto"/>
          </w:tcPr>
          <w:p w:rsidR="002411B7" w:rsidRPr="00642405" w:rsidRDefault="002411B7" w:rsidP="00A766F5">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4</w:t>
            </w:r>
          </w:p>
        </w:tc>
        <w:tc>
          <w:tcPr>
            <w:tcW w:w="2380" w:type="dxa"/>
            <w:tcBorders>
              <w:left w:val="single" w:sz="1" w:space="0" w:color="000000"/>
              <w:bottom w:val="single" w:sz="1" w:space="0" w:color="000000"/>
              <w:right w:val="single" w:sz="1" w:space="0" w:color="000000"/>
            </w:tcBorders>
            <w:shd w:val="clear" w:color="auto" w:fill="auto"/>
          </w:tcPr>
          <w:p w:rsidR="002411B7" w:rsidRPr="00642405" w:rsidRDefault="002411B7" w:rsidP="00A766F5">
            <w:pPr>
              <w:jc w:val="center"/>
              <w:rPr>
                <w:rFonts w:ascii="Century Gothic" w:eastAsia="Andale Sans UI" w:hAnsi="Century Gothic"/>
                <w:sz w:val="16"/>
                <w:szCs w:val="16"/>
              </w:rPr>
            </w:pPr>
            <w:r w:rsidRPr="00642405">
              <w:rPr>
                <w:rFonts w:ascii="Century Gothic" w:eastAsia="Andale Sans UI" w:hAnsi="Century Gothic"/>
                <w:b/>
                <w:bCs/>
                <w:sz w:val="16"/>
                <w:szCs w:val="16"/>
              </w:rPr>
              <w:t>5</w:t>
            </w:r>
          </w:p>
        </w:tc>
      </w:tr>
      <w:tr w:rsidR="002411B7" w:rsidRPr="00642405" w:rsidTr="00A766F5">
        <w:trPr>
          <w:trHeight w:val="1500"/>
        </w:trPr>
        <w:tc>
          <w:tcPr>
            <w:tcW w:w="357" w:type="dxa"/>
            <w:tcBorders>
              <w:left w:val="single" w:sz="1" w:space="0" w:color="000000"/>
              <w:bottom w:val="single" w:sz="4" w:space="0" w:color="auto"/>
            </w:tcBorders>
            <w:shd w:val="clear" w:color="auto" w:fill="auto"/>
          </w:tcPr>
          <w:p w:rsidR="002411B7" w:rsidRPr="00642405" w:rsidRDefault="002411B7" w:rsidP="00A766F5">
            <w:pPr>
              <w:suppressLineNumbers/>
              <w:jc w:val="both"/>
              <w:rPr>
                <w:rFonts w:ascii="Century Gothic" w:eastAsia="Andale Sans UI" w:hAnsi="Century Gothic"/>
                <w:sz w:val="16"/>
                <w:szCs w:val="16"/>
              </w:rPr>
            </w:pPr>
            <w:r w:rsidRPr="00642405">
              <w:rPr>
                <w:rFonts w:ascii="Century Gothic" w:eastAsia="Andale Sans UI" w:hAnsi="Century Gothic"/>
                <w:sz w:val="16"/>
                <w:szCs w:val="16"/>
              </w:rPr>
              <w:t>1.</w:t>
            </w:r>
          </w:p>
        </w:tc>
        <w:tc>
          <w:tcPr>
            <w:tcW w:w="2045" w:type="dxa"/>
            <w:tcBorders>
              <w:left w:val="single" w:sz="1" w:space="0" w:color="000000"/>
              <w:bottom w:val="single" w:sz="4" w:space="0" w:color="auto"/>
            </w:tcBorders>
            <w:shd w:val="clear" w:color="auto" w:fill="auto"/>
          </w:tcPr>
          <w:p w:rsidR="002411B7" w:rsidRPr="00642405" w:rsidRDefault="002411B7" w:rsidP="00A766F5">
            <w:pPr>
              <w:suppressLineNumbers/>
              <w:snapToGrid w:val="0"/>
              <w:jc w:val="both"/>
              <w:rPr>
                <w:rFonts w:ascii="Century Gothic" w:eastAsia="Andale Sans UI" w:hAnsi="Century Gothic"/>
                <w:sz w:val="16"/>
                <w:szCs w:val="16"/>
              </w:rPr>
            </w:pPr>
            <w:r w:rsidRPr="00642405">
              <w:rPr>
                <w:rFonts w:ascii="Century Gothic" w:eastAsia="Andale Sans UI" w:hAnsi="Century Gothic"/>
                <w:sz w:val="16"/>
                <w:szCs w:val="16"/>
              </w:rPr>
              <w:t xml:space="preserve">   </w:t>
            </w:r>
          </w:p>
          <w:p w:rsidR="002411B7" w:rsidRPr="00642405" w:rsidRDefault="002411B7" w:rsidP="00A766F5">
            <w:pPr>
              <w:suppressLineNumbers/>
              <w:snapToGrid w:val="0"/>
              <w:jc w:val="both"/>
              <w:rPr>
                <w:rFonts w:ascii="Century Gothic" w:eastAsia="Andale Sans UI" w:hAnsi="Century Gothic"/>
                <w:sz w:val="16"/>
                <w:szCs w:val="16"/>
              </w:rPr>
            </w:pPr>
          </w:p>
          <w:p w:rsidR="002411B7" w:rsidRPr="00642405" w:rsidRDefault="002411B7" w:rsidP="00A766F5">
            <w:pPr>
              <w:suppressLineNumbers/>
              <w:snapToGrid w:val="0"/>
              <w:jc w:val="both"/>
              <w:rPr>
                <w:rFonts w:ascii="Century Gothic" w:eastAsia="Andale Sans UI" w:hAnsi="Century Gothic"/>
                <w:sz w:val="16"/>
                <w:szCs w:val="16"/>
              </w:rPr>
            </w:pPr>
          </w:p>
          <w:p w:rsidR="002411B7" w:rsidRPr="00642405" w:rsidRDefault="002411B7" w:rsidP="00A766F5">
            <w:pPr>
              <w:suppressLineNumbers/>
              <w:snapToGrid w:val="0"/>
              <w:jc w:val="both"/>
              <w:rPr>
                <w:rFonts w:ascii="Century Gothic" w:eastAsia="Andale Sans UI" w:hAnsi="Century Gothic"/>
                <w:sz w:val="16"/>
                <w:szCs w:val="16"/>
              </w:rPr>
            </w:pPr>
          </w:p>
          <w:p w:rsidR="002411B7" w:rsidRPr="00642405" w:rsidRDefault="002411B7" w:rsidP="00A766F5">
            <w:pPr>
              <w:suppressLineNumbers/>
              <w:snapToGrid w:val="0"/>
              <w:jc w:val="both"/>
              <w:rPr>
                <w:rFonts w:ascii="Century Gothic" w:eastAsia="Andale Sans UI" w:hAnsi="Century Gothic"/>
                <w:sz w:val="16"/>
                <w:szCs w:val="16"/>
              </w:rPr>
            </w:pPr>
            <w:r w:rsidRPr="00642405">
              <w:rPr>
                <w:rFonts w:ascii="Century Gothic" w:eastAsia="Andale Sans UI" w:hAnsi="Century Gothic"/>
                <w:sz w:val="16"/>
                <w:szCs w:val="16"/>
              </w:rPr>
              <w:t>……………………………*</w:t>
            </w:r>
          </w:p>
        </w:tc>
        <w:tc>
          <w:tcPr>
            <w:tcW w:w="2539" w:type="dxa"/>
            <w:tcBorders>
              <w:left w:val="single" w:sz="1" w:space="0" w:color="000000"/>
              <w:bottom w:val="single" w:sz="4" w:space="0" w:color="auto"/>
            </w:tcBorders>
            <w:shd w:val="clear" w:color="auto" w:fill="auto"/>
          </w:tcPr>
          <w:p w:rsidR="002411B7" w:rsidRPr="005307C4" w:rsidRDefault="002411B7" w:rsidP="00A766F5">
            <w:pPr>
              <w:pStyle w:val="Default"/>
              <w:rPr>
                <w:rFonts w:ascii="Century Gothic" w:hAnsi="Century Gothic" w:cs="Times New Roman"/>
                <w:color w:val="auto"/>
                <w:sz w:val="16"/>
                <w:szCs w:val="16"/>
              </w:rPr>
            </w:pPr>
            <w:r>
              <w:rPr>
                <w:rFonts w:ascii="Century Gothic" w:hAnsi="Century Gothic"/>
                <w:color w:val="auto"/>
                <w:sz w:val="16"/>
                <w:szCs w:val="16"/>
              </w:rPr>
              <w:t>Świadectwo</w:t>
            </w:r>
            <w:r w:rsidRPr="005307C4">
              <w:rPr>
                <w:rFonts w:ascii="Century Gothic" w:hAnsi="Century Gothic"/>
                <w:color w:val="auto"/>
                <w:sz w:val="16"/>
                <w:szCs w:val="16"/>
              </w:rPr>
              <w:t xml:space="preserve"> kwalifikacyjnego do 1kV w zakresie eksp</w:t>
            </w:r>
            <w:r>
              <w:rPr>
                <w:rFonts w:ascii="Century Gothic" w:hAnsi="Century Gothic"/>
                <w:color w:val="auto"/>
                <w:sz w:val="16"/>
                <w:szCs w:val="16"/>
              </w:rPr>
              <w:t>loatacji urządzeń elektrycznych</w:t>
            </w:r>
          </w:p>
          <w:p w:rsidR="002411B7" w:rsidRPr="00642405" w:rsidRDefault="002411B7" w:rsidP="00A766F5">
            <w:pPr>
              <w:widowControl w:val="0"/>
              <w:suppressLineNumbers/>
              <w:textAlignment w:val="auto"/>
              <w:rPr>
                <w:rFonts w:ascii="Century Gothic" w:eastAsia="Andale Sans UI" w:hAnsi="Century Gothic" w:cs="Times New Roman"/>
                <w:color w:val="00000A"/>
                <w:sz w:val="16"/>
                <w:szCs w:val="16"/>
              </w:rPr>
            </w:pPr>
            <w:r w:rsidRPr="00642405">
              <w:rPr>
                <w:rFonts w:ascii="Century Gothic" w:eastAsia="Andale Sans UI" w:hAnsi="Century Gothic" w:cs="Times New Roman"/>
                <w:sz w:val="16"/>
                <w:szCs w:val="16"/>
              </w:rPr>
              <w:t>Nr ...............................................*</w:t>
            </w:r>
          </w:p>
          <w:p w:rsidR="002411B7" w:rsidRPr="00642405" w:rsidRDefault="002411B7" w:rsidP="00A766F5">
            <w:pPr>
              <w:widowControl w:val="0"/>
              <w:suppressLineNumbers/>
              <w:textAlignment w:val="auto"/>
              <w:rPr>
                <w:rFonts w:ascii="Century Gothic" w:eastAsia="Andale Sans UI" w:hAnsi="Century Gothic" w:cs="Times New Roman"/>
                <w:color w:val="00000A"/>
                <w:sz w:val="16"/>
                <w:szCs w:val="16"/>
              </w:rPr>
            </w:pPr>
          </w:p>
          <w:p w:rsidR="002411B7" w:rsidRPr="00642405" w:rsidRDefault="002411B7" w:rsidP="00A766F5">
            <w:pPr>
              <w:widowControl w:val="0"/>
              <w:suppressLineNumbers/>
              <w:textAlignment w:val="auto"/>
              <w:rPr>
                <w:rFonts w:ascii="Century Gothic" w:eastAsia="Andale Sans UI" w:hAnsi="Century Gothic" w:cs="Times New Roman"/>
                <w:sz w:val="16"/>
                <w:szCs w:val="16"/>
              </w:rPr>
            </w:pPr>
            <w:r w:rsidRPr="00642405">
              <w:rPr>
                <w:rFonts w:ascii="Century Gothic" w:eastAsia="Andale Sans UI" w:hAnsi="Century Gothic" w:cs="Times New Roman"/>
                <w:sz w:val="16"/>
                <w:szCs w:val="16"/>
              </w:rPr>
              <w:t>z dnia  ......................................*</w:t>
            </w:r>
          </w:p>
          <w:p w:rsidR="002411B7" w:rsidRPr="00642405" w:rsidRDefault="002411B7" w:rsidP="00A766F5">
            <w:pPr>
              <w:widowControl w:val="0"/>
              <w:suppressLineNumbers/>
              <w:textAlignment w:val="auto"/>
              <w:rPr>
                <w:rFonts w:ascii="Century Gothic" w:eastAsia="Andale Sans UI" w:hAnsi="Century Gothic" w:cs="Times New Roman"/>
                <w:color w:val="00000A"/>
                <w:sz w:val="16"/>
                <w:szCs w:val="16"/>
              </w:rPr>
            </w:pPr>
          </w:p>
          <w:p w:rsidR="002411B7" w:rsidRPr="00642405" w:rsidRDefault="002411B7" w:rsidP="00A766F5">
            <w:pPr>
              <w:widowControl w:val="0"/>
              <w:suppressLineNumbers/>
              <w:textAlignment w:val="auto"/>
              <w:rPr>
                <w:rFonts w:ascii="Century Gothic" w:eastAsia="Andale Sans UI" w:hAnsi="Century Gothic" w:cs="Times New Roman"/>
                <w:sz w:val="16"/>
                <w:szCs w:val="16"/>
              </w:rPr>
            </w:pPr>
            <w:r w:rsidRPr="00642405">
              <w:rPr>
                <w:rFonts w:ascii="Century Gothic" w:eastAsia="Andale Sans UI" w:hAnsi="Century Gothic" w:cs="Times New Roman"/>
                <w:sz w:val="16"/>
                <w:szCs w:val="16"/>
              </w:rPr>
              <w:t>wydane przez ........................*</w:t>
            </w:r>
          </w:p>
        </w:tc>
        <w:tc>
          <w:tcPr>
            <w:tcW w:w="1859" w:type="dxa"/>
            <w:tcBorders>
              <w:left w:val="single" w:sz="1" w:space="0" w:color="000000"/>
              <w:bottom w:val="single" w:sz="4" w:space="0" w:color="auto"/>
            </w:tcBorders>
            <w:shd w:val="clear" w:color="auto" w:fill="auto"/>
          </w:tcPr>
          <w:p w:rsidR="002411B7" w:rsidRPr="00642405" w:rsidRDefault="002411B7" w:rsidP="00A766F5">
            <w:pPr>
              <w:suppressLineNumbers/>
              <w:jc w:val="both"/>
              <w:rPr>
                <w:rFonts w:ascii="Century Gothic" w:eastAsia="Andale Sans UI" w:hAnsi="Century Gothic"/>
                <w:b/>
                <w:sz w:val="16"/>
                <w:szCs w:val="16"/>
              </w:rPr>
            </w:pPr>
          </w:p>
        </w:tc>
        <w:tc>
          <w:tcPr>
            <w:tcW w:w="2380" w:type="dxa"/>
            <w:tcBorders>
              <w:left w:val="single" w:sz="1" w:space="0" w:color="000000"/>
              <w:bottom w:val="single" w:sz="4" w:space="0" w:color="auto"/>
              <w:right w:val="single" w:sz="1" w:space="0" w:color="000000"/>
            </w:tcBorders>
            <w:shd w:val="clear" w:color="auto" w:fill="auto"/>
          </w:tcPr>
          <w:p w:rsidR="002411B7" w:rsidRPr="00642405" w:rsidRDefault="002411B7" w:rsidP="00A766F5">
            <w:pPr>
              <w:suppressLineNumbers/>
              <w:snapToGrid w:val="0"/>
              <w:jc w:val="both"/>
              <w:rPr>
                <w:rFonts w:ascii="Century Gothic" w:eastAsia="Andale Sans UI" w:hAnsi="Century Gothic"/>
                <w:sz w:val="16"/>
                <w:szCs w:val="16"/>
              </w:rPr>
            </w:pPr>
          </w:p>
        </w:tc>
      </w:tr>
      <w:tr w:rsidR="002411B7" w:rsidRPr="00642405" w:rsidTr="00A766F5">
        <w:trPr>
          <w:trHeight w:val="880"/>
        </w:trPr>
        <w:tc>
          <w:tcPr>
            <w:tcW w:w="357" w:type="dxa"/>
            <w:tcBorders>
              <w:top w:val="single" w:sz="4" w:space="0" w:color="auto"/>
              <w:left w:val="single" w:sz="4" w:space="0" w:color="auto"/>
              <w:bottom w:val="single" w:sz="4" w:space="0" w:color="auto"/>
              <w:right w:val="single" w:sz="4" w:space="0" w:color="auto"/>
            </w:tcBorders>
            <w:shd w:val="clear" w:color="auto" w:fill="auto"/>
          </w:tcPr>
          <w:p w:rsidR="002411B7" w:rsidRPr="00642405" w:rsidRDefault="002411B7" w:rsidP="00A766F5">
            <w:pPr>
              <w:suppressLineNumbers/>
              <w:jc w:val="both"/>
              <w:rPr>
                <w:rFonts w:ascii="Century Gothic" w:eastAsia="Andale Sans UI" w:hAnsi="Century Gothic"/>
                <w:sz w:val="16"/>
                <w:szCs w:val="16"/>
              </w:rPr>
            </w:pPr>
            <w:r w:rsidRPr="00642405">
              <w:rPr>
                <w:rFonts w:ascii="Century Gothic" w:eastAsia="Andale Sans UI" w:hAnsi="Century Gothic"/>
                <w:sz w:val="16"/>
                <w:szCs w:val="16"/>
              </w:rPr>
              <w:t>2.</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2411B7" w:rsidRPr="00642405" w:rsidRDefault="002411B7" w:rsidP="00A766F5">
            <w:pPr>
              <w:suppressLineNumbers/>
              <w:snapToGrid w:val="0"/>
              <w:jc w:val="both"/>
              <w:rPr>
                <w:rFonts w:ascii="Century Gothic" w:eastAsia="Andale Sans UI" w:hAnsi="Century Gothic"/>
                <w:sz w:val="16"/>
                <w:szCs w:val="16"/>
              </w:rPr>
            </w:pPr>
          </w:p>
          <w:p w:rsidR="002411B7" w:rsidRPr="00642405" w:rsidRDefault="002411B7" w:rsidP="00A766F5">
            <w:pPr>
              <w:suppressLineNumbers/>
              <w:snapToGrid w:val="0"/>
              <w:jc w:val="both"/>
              <w:rPr>
                <w:rFonts w:ascii="Century Gothic" w:eastAsia="Andale Sans UI" w:hAnsi="Century Gothic"/>
                <w:sz w:val="16"/>
                <w:szCs w:val="16"/>
              </w:rPr>
            </w:pPr>
          </w:p>
          <w:p w:rsidR="002411B7" w:rsidRPr="00642405" w:rsidRDefault="002411B7" w:rsidP="00A766F5">
            <w:pPr>
              <w:suppressLineNumbers/>
              <w:snapToGrid w:val="0"/>
              <w:jc w:val="both"/>
              <w:rPr>
                <w:rFonts w:ascii="Century Gothic" w:eastAsia="Andale Sans UI" w:hAnsi="Century Gothic"/>
                <w:sz w:val="16"/>
                <w:szCs w:val="16"/>
              </w:rPr>
            </w:pPr>
            <w:r w:rsidRPr="00642405">
              <w:rPr>
                <w:rFonts w:ascii="Century Gothic" w:eastAsia="Andale Sans UI" w:hAnsi="Century Gothic"/>
                <w:sz w:val="16"/>
                <w:szCs w:val="16"/>
              </w:rPr>
              <w:t>……………………………*</w:t>
            </w:r>
          </w:p>
          <w:p w:rsidR="002411B7" w:rsidRPr="00642405" w:rsidRDefault="002411B7" w:rsidP="00A766F5">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2411B7" w:rsidRPr="002A2AC6" w:rsidRDefault="002411B7" w:rsidP="00A766F5">
            <w:pPr>
              <w:widowControl w:val="0"/>
              <w:suppressLineNumbers/>
              <w:textAlignment w:val="auto"/>
              <w:rPr>
                <w:rFonts w:ascii="Century Gothic" w:eastAsia="Andale Sans UI" w:hAnsi="Century Gothic" w:cs="Times New Roman"/>
                <w:color w:val="auto"/>
                <w:sz w:val="16"/>
                <w:szCs w:val="16"/>
              </w:rPr>
            </w:pPr>
            <w:r w:rsidRPr="002A2AC6">
              <w:rPr>
                <w:rFonts w:ascii="Century Gothic" w:hAnsi="Century Gothic"/>
                <w:color w:val="auto"/>
                <w:sz w:val="16"/>
                <w:szCs w:val="16"/>
              </w:rPr>
              <w:t xml:space="preserve">Wpis na listę kwalifikowanych pracowników zabezpieczenia technicznego z  dnia ……*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2411B7" w:rsidRPr="00642405" w:rsidRDefault="002411B7" w:rsidP="00A766F5">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2411B7" w:rsidRPr="00642405" w:rsidRDefault="002411B7" w:rsidP="00A766F5">
            <w:pPr>
              <w:suppressLineNumbers/>
              <w:snapToGrid w:val="0"/>
              <w:jc w:val="both"/>
              <w:rPr>
                <w:rFonts w:ascii="Century Gothic" w:eastAsia="Andale Sans UI" w:hAnsi="Century Gothic"/>
                <w:sz w:val="16"/>
                <w:szCs w:val="16"/>
              </w:rPr>
            </w:pPr>
          </w:p>
        </w:tc>
      </w:tr>
      <w:tr w:rsidR="002411B7" w:rsidRPr="00642405" w:rsidTr="00A766F5">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2411B7" w:rsidRPr="00642405" w:rsidRDefault="00D03FFF" w:rsidP="00A766F5">
            <w:pPr>
              <w:suppressLineNumbers/>
              <w:jc w:val="both"/>
              <w:rPr>
                <w:rFonts w:ascii="Century Gothic" w:eastAsia="Andale Sans UI" w:hAnsi="Century Gothic"/>
                <w:sz w:val="16"/>
                <w:szCs w:val="16"/>
              </w:rPr>
            </w:pPr>
            <w:r>
              <w:rPr>
                <w:rFonts w:ascii="Century Gothic" w:eastAsia="Andale Sans UI" w:hAnsi="Century Gothic"/>
                <w:sz w:val="16"/>
                <w:szCs w:val="16"/>
              </w:rPr>
              <w:t>3</w:t>
            </w:r>
            <w:r w:rsidR="002411B7" w:rsidRPr="00642405">
              <w:rPr>
                <w:rFonts w:ascii="Century Gothic" w:eastAsia="Andale Sans UI" w:hAnsi="Century Gothic"/>
                <w:sz w:val="16"/>
                <w:szCs w:val="16"/>
              </w:rPr>
              <w:t xml:space="preserve"> </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2411B7" w:rsidRPr="00642405" w:rsidRDefault="002411B7" w:rsidP="00A766F5">
            <w:pPr>
              <w:suppressLineNumbers/>
              <w:snapToGrid w:val="0"/>
              <w:jc w:val="both"/>
              <w:rPr>
                <w:rFonts w:ascii="Century Gothic" w:eastAsia="Andale Sans UI" w:hAnsi="Century Gothic"/>
                <w:sz w:val="16"/>
                <w:szCs w:val="16"/>
              </w:rPr>
            </w:pPr>
          </w:p>
          <w:p w:rsidR="002411B7" w:rsidRPr="00642405" w:rsidRDefault="002411B7" w:rsidP="00A766F5">
            <w:pPr>
              <w:suppressLineNumbers/>
              <w:snapToGrid w:val="0"/>
              <w:jc w:val="both"/>
              <w:rPr>
                <w:rFonts w:ascii="Century Gothic" w:eastAsia="Andale Sans UI" w:hAnsi="Century Gothic"/>
                <w:sz w:val="16"/>
                <w:szCs w:val="16"/>
              </w:rPr>
            </w:pPr>
          </w:p>
          <w:p w:rsidR="002411B7" w:rsidRPr="00642405" w:rsidRDefault="000956C4" w:rsidP="00A766F5">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2411B7" w:rsidRPr="00642405" w:rsidRDefault="002411B7" w:rsidP="00A766F5">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2411B7" w:rsidRDefault="002411B7" w:rsidP="00A766F5">
            <w:pPr>
              <w:widowControl w:val="0"/>
              <w:suppressLineNumbers/>
              <w:textAlignment w:val="auto"/>
              <w:rPr>
                <w:rFonts w:ascii="Century Gothic" w:eastAsia="Andale Sans UI" w:hAnsi="Century Gothic" w:cs="Times New Roman"/>
                <w:sz w:val="16"/>
                <w:szCs w:val="16"/>
              </w:rPr>
            </w:pPr>
          </w:p>
          <w:p w:rsidR="002411B7" w:rsidRDefault="002411B7" w:rsidP="00A766F5">
            <w:pPr>
              <w:widowControl w:val="0"/>
              <w:suppressLineNumbers/>
              <w:textAlignment w:val="auto"/>
              <w:rPr>
                <w:rFonts w:ascii="Century Gothic" w:eastAsia="Andale Sans UI" w:hAnsi="Century Gothic" w:cs="Times New Roman"/>
                <w:sz w:val="16"/>
                <w:szCs w:val="16"/>
              </w:rPr>
            </w:pPr>
          </w:p>
          <w:p w:rsidR="002411B7" w:rsidRPr="00642405" w:rsidRDefault="002411B7" w:rsidP="00A766F5">
            <w:pPr>
              <w:widowControl w:val="0"/>
              <w:suppressLineNumbers/>
              <w:textAlignment w:val="auto"/>
              <w:rPr>
                <w:rFonts w:ascii="Century Gothic" w:eastAsia="Andale Sans UI" w:hAnsi="Century Gothic" w:cs="Times New Roman"/>
                <w:sz w:val="16"/>
                <w:szCs w:val="16"/>
              </w:rPr>
            </w:pPr>
            <w:r>
              <w:rPr>
                <w:rFonts w:ascii="Century Gothic" w:eastAsia="Andale Sans UI" w:hAnsi="Century Gothic" w:cs="Times New Roman"/>
                <w:sz w:val="16"/>
                <w:szCs w:val="16"/>
              </w:rPr>
              <w:t>…………………………………..</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2411B7" w:rsidRPr="00642405" w:rsidRDefault="002411B7" w:rsidP="00A766F5">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2411B7" w:rsidRPr="00642405" w:rsidRDefault="002411B7" w:rsidP="00A766F5">
            <w:pPr>
              <w:suppressLineNumbers/>
              <w:snapToGrid w:val="0"/>
              <w:jc w:val="both"/>
              <w:rPr>
                <w:rFonts w:ascii="Century Gothic" w:eastAsia="Andale Sans UI" w:hAnsi="Century Gothic"/>
                <w:sz w:val="16"/>
                <w:szCs w:val="16"/>
              </w:rPr>
            </w:pPr>
          </w:p>
        </w:tc>
      </w:tr>
    </w:tbl>
    <w:p w:rsidR="002411B7" w:rsidRDefault="002411B7" w:rsidP="002411B7">
      <w:pPr>
        <w:jc w:val="both"/>
        <w:rPr>
          <w:rFonts w:ascii="Century Gothic" w:hAnsi="Century Gothic" w:cs="Times New Roman"/>
          <w:b/>
          <w:sz w:val="20"/>
          <w:szCs w:val="20"/>
        </w:rPr>
      </w:pPr>
      <w:r>
        <w:rPr>
          <w:rFonts w:ascii="Century Gothic" w:hAnsi="Century Gothic" w:cs="Times New Roman"/>
          <w:b/>
          <w:sz w:val="20"/>
          <w:szCs w:val="20"/>
          <w:vertAlign w:val="superscript"/>
        </w:rPr>
        <w:t>*</w:t>
      </w:r>
      <w:r>
        <w:rPr>
          <w:rFonts w:ascii="Century Gothic" w:hAnsi="Century Gothic" w:cs="Times New Roman"/>
          <w:b/>
          <w:sz w:val="20"/>
          <w:szCs w:val="20"/>
        </w:rPr>
        <w:t xml:space="preserve"> – należy wypełnić</w:t>
      </w:r>
    </w:p>
    <w:p w:rsidR="002411B7" w:rsidRDefault="002411B7" w:rsidP="002411B7">
      <w:pPr>
        <w:tabs>
          <w:tab w:val="left" w:pos="1978"/>
          <w:tab w:val="left" w:pos="3828"/>
          <w:tab w:val="center" w:pos="4677"/>
        </w:tabs>
        <w:rPr>
          <w:rFonts w:ascii="Open Sans" w:hAnsi="Open Sans" w:cs="Open Sans"/>
          <w:b/>
          <w:i/>
          <w:color w:val="FF0000"/>
          <w:sz w:val="16"/>
          <w:szCs w:val="16"/>
        </w:rPr>
      </w:pPr>
    </w:p>
    <w:p w:rsidR="00C12D33" w:rsidRDefault="00C12D33" w:rsidP="007F1469">
      <w:pPr>
        <w:pStyle w:val="Textbody"/>
        <w:rPr>
          <w:rFonts w:ascii="Century Gothic" w:hAnsi="Century Gothic"/>
          <w:i/>
          <w:sz w:val="16"/>
          <w:szCs w:val="16"/>
        </w:rPr>
      </w:pPr>
    </w:p>
    <w:p w:rsidR="00D16255" w:rsidRPr="00663286" w:rsidRDefault="000956C4" w:rsidP="00D16255">
      <w:pPr>
        <w:widowControl w:val="0"/>
        <w:shd w:val="clear" w:color="auto" w:fill="FFFFFF"/>
        <w:tabs>
          <w:tab w:val="left" w:pos="1134"/>
        </w:tabs>
        <w:suppressAutoHyphens w:val="0"/>
        <w:spacing w:line="245" w:lineRule="exact"/>
        <w:ind w:right="-1"/>
        <w:textAlignment w:val="auto"/>
        <w:rPr>
          <w:rFonts w:ascii="Century Gothic" w:hAnsi="Century Gothic"/>
          <w:sz w:val="20"/>
          <w:szCs w:val="20"/>
        </w:rPr>
      </w:pPr>
      <w:r w:rsidRPr="004F65A1">
        <w:rPr>
          <w:rFonts w:ascii="Century Gothic" w:hAnsi="Century Gothic" w:cs="Times New Roman"/>
          <w:b/>
          <w:color w:val="auto"/>
          <w:sz w:val="20"/>
          <w:szCs w:val="20"/>
        </w:rPr>
        <w:t xml:space="preserve">Zadanie nr </w:t>
      </w:r>
      <w:r>
        <w:rPr>
          <w:rFonts w:ascii="Century Gothic" w:hAnsi="Century Gothic" w:cs="Times New Roman"/>
          <w:b/>
          <w:color w:val="auto"/>
          <w:sz w:val="20"/>
          <w:szCs w:val="20"/>
        </w:rPr>
        <w:t>2 -</w:t>
      </w:r>
      <w:r w:rsidR="00D22CBA">
        <w:rPr>
          <w:rFonts w:ascii="Century Gothic" w:hAnsi="Century Gothic"/>
          <w:b/>
          <w:sz w:val="20"/>
          <w:szCs w:val="20"/>
        </w:rPr>
        <w:t xml:space="preserve">   </w:t>
      </w:r>
      <w:r w:rsidR="00D16255" w:rsidRPr="00D16255">
        <w:rPr>
          <w:rFonts w:ascii="Century Gothic" w:hAnsi="Century Gothic" w:cs="Times New Roman"/>
          <w:b/>
          <w:sz w:val="20"/>
          <w:szCs w:val="20"/>
        </w:rPr>
        <w:t xml:space="preserve">urządzenia </w:t>
      </w:r>
      <w:r w:rsidR="00D16255" w:rsidRPr="00D16255">
        <w:rPr>
          <w:rFonts w:ascii="Century Gothic" w:hAnsi="Century Gothic"/>
          <w:b/>
          <w:sz w:val="20"/>
          <w:szCs w:val="20"/>
        </w:rPr>
        <w:t xml:space="preserve">CCTV </w:t>
      </w:r>
      <w:r w:rsidR="00D16255" w:rsidRPr="00D16255">
        <w:rPr>
          <w:rFonts w:ascii="Century Gothic" w:hAnsi="Century Gothic" w:cs="Times New Roman"/>
          <w:b/>
          <w:sz w:val="20"/>
          <w:szCs w:val="20"/>
        </w:rPr>
        <w:t>do pojazdów specjalistycznych MCM</w:t>
      </w:r>
    </w:p>
    <w:p w:rsidR="00D16255" w:rsidRPr="00353115" w:rsidRDefault="00D16255" w:rsidP="00D16255">
      <w:pPr>
        <w:tabs>
          <w:tab w:val="center" w:pos="4536"/>
          <w:tab w:val="right" w:pos="9072"/>
        </w:tabs>
        <w:rPr>
          <w:rFonts w:ascii="Century Gothic" w:hAnsi="Century Gothic" w:cs="Times New Roman"/>
          <w:b/>
          <w:color w:val="FF0000"/>
          <w:sz w:val="20"/>
          <w:szCs w:val="20"/>
        </w:rPr>
      </w:pPr>
    </w:p>
    <w:p w:rsidR="00D16255" w:rsidRPr="00642405" w:rsidRDefault="00D16255" w:rsidP="00D16255">
      <w:pPr>
        <w:tabs>
          <w:tab w:val="center" w:pos="4536"/>
          <w:tab w:val="right" w:pos="9072"/>
        </w:tabs>
        <w:jc w:val="center"/>
        <w:rPr>
          <w:rFonts w:ascii="Century Gothic" w:hAnsi="Century Gothic" w:cs="Times New Roman"/>
          <w:b/>
          <w:szCs w:val="20"/>
        </w:rPr>
      </w:pPr>
      <w:r w:rsidRPr="00642405">
        <w:rPr>
          <w:rFonts w:ascii="Century Gothic" w:hAnsi="Century Gothic" w:cs="Times New Roman"/>
          <w:b/>
          <w:szCs w:val="20"/>
        </w:rPr>
        <w:t xml:space="preserve">Wykaz osób skierowanych przez Wykonawcę do realizacji </w:t>
      </w:r>
    </w:p>
    <w:p w:rsidR="000956C4" w:rsidRDefault="000956C4" w:rsidP="000956C4">
      <w:pPr>
        <w:tabs>
          <w:tab w:val="center" w:pos="4536"/>
          <w:tab w:val="right" w:pos="9072"/>
        </w:tabs>
        <w:rPr>
          <w:rFonts w:ascii="Century Gothic" w:hAnsi="Century Gothic"/>
          <w:b/>
          <w:color w:val="auto"/>
          <w:sz w:val="20"/>
          <w:szCs w:val="20"/>
        </w:rPr>
      </w:pPr>
    </w:p>
    <w:p w:rsidR="00C12D33" w:rsidRDefault="00C12D33" w:rsidP="007F1469">
      <w:pPr>
        <w:pStyle w:val="Textbody"/>
        <w:rPr>
          <w:rFonts w:ascii="Century Gothic" w:hAnsi="Century Gothic"/>
          <w:i/>
          <w:sz w:val="16"/>
          <w:szCs w:val="16"/>
        </w:rPr>
      </w:pPr>
    </w:p>
    <w:tbl>
      <w:tblPr>
        <w:tblW w:w="9180" w:type="dxa"/>
        <w:tblInd w:w="59" w:type="dxa"/>
        <w:tblLayout w:type="fixed"/>
        <w:tblCellMar>
          <w:top w:w="55" w:type="dxa"/>
          <w:left w:w="55" w:type="dxa"/>
          <w:bottom w:w="55" w:type="dxa"/>
          <w:right w:w="55" w:type="dxa"/>
        </w:tblCellMar>
        <w:tblLook w:val="0000" w:firstRow="0" w:lastRow="0" w:firstColumn="0" w:lastColumn="0" w:noHBand="0" w:noVBand="0"/>
      </w:tblPr>
      <w:tblGrid>
        <w:gridCol w:w="357"/>
        <w:gridCol w:w="2045"/>
        <w:gridCol w:w="2539"/>
        <w:gridCol w:w="1859"/>
        <w:gridCol w:w="2380"/>
      </w:tblGrid>
      <w:tr w:rsidR="00C51D67" w:rsidRPr="00642405" w:rsidTr="000B7317">
        <w:trPr>
          <w:trHeight w:val="746"/>
        </w:trPr>
        <w:tc>
          <w:tcPr>
            <w:tcW w:w="357" w:type="dxa"/>
            <w:tcBorders>
              <w:top w:val="single" w:sz="1" w:space="0" w:color="000000"/>
              <w:left w:val="single" w:sz="1" w:space="0" w:color="000000"/>
              <w:bottom w:val="single" w:sz="1" w:space="0" w:color="000000"/>
            </w:tcBorders>
            <w:shd w:val="clear" w:color="auto" w:fill="auto"/>
            <w:vAlign w:val="center"/>
          </w:tcPr>
          <w:p w:rsidR="00C51D67" w:rsidRPr="00642405" w:rsidRDefault="00C51D67" w:rsidP="000B7317">
            <w:pPr>
              <w:suppressLineNumbers/>
              <w:jc w:val="center"/>
              <w:rPr>
                <w:rFonts w:ascii="Century Gothic" w:eastAsia="Andale Sans UI" w:hAnsi="Century Gothic"/>
                <w:b/>
                <w:bCs/>
                <w:sz w:val="16"/>
                <w:szCs w:val="16"/>
              </w:rPr>
            </w:pPr>
            <w:r w:rsidRPr="00642405">
              <w:rPr>
                <w:rFonts w:ascii="Century Gothic" w:eastAsia="Andale Sans UI" w:hAnsi="Century Gothic"/>
                <w:b/>
                <w:bCs/>
                <w:sz w:val="16"/>
                <w:szCs w:val="16"/>
              </w:rPr>
              <w:t>L.p.</w:t>
            </w:r>
          </w:p>
        </w:tc>
        <w:tc>
          <w:tcPr>
            <w:tcW w:w="2045" w:type="dxa"/>
            <w:tcBorders>
              <w:top w:val="single" w:sz="1" w:space="0" w:color="000000"/>
              <w:left w:val="single" w:sz="1" w:space="0" w:color="000000"/>
              <w:bottom w:val="single" w:sz="1" w:space="0" w:color="000000"/>
            </w:tcBorders>
            <w:shd w:val="clear" w:color="auto" w:fill="auto"/>
            <w:vAlign w:val="center"/>
          </w:tcPr>
          <w:p w:rsidR="00C51D67" w:rsidRPr="00642405" w:rsidRDefault="00C51D67" w:rsidP="000B7317">
            <w:pPr>
              <w:suppressLineNumbers/>
              <w:jc w:val="center"/>
              <w:rPr>
                <w:rFonts w:ascii="Century Gothic" w:eastAsia="Andale Sans UI" w:hAnsi="Century Gothic"/>
                <w:b/>
                <w:bCs/>
                <w:sz w:val="16"/>
                <w:szCs w:val="16"/>
              </w:rPr>
            </w:pPr>
            <w:r w:rsidRPr="00642405">
              <w:rPr>
                <w:rFonts w:ascii="Century Gothic" w:eastAsia="Andale Sans UI" w:hAnsi="Century Gothic"/>
                <w:b/>
                <w:bCs/>
                <w:sz w:val="16"/>
                <w:szCs w:val="16"/>
              </w:rPr>
              <w:t>Imię i Nazwisko</w:t>
            </w:r>
          </w:p>
        </w:tc>
        <w:tc>
          <w:tcPr>
            <w:tcW w:w="2539" w:type="dxa"/>
            <w:tcBorders>
              <w:top w:val="single" w:sz="1" w:space="0" w:color="000000"/>
              <w:left w:val="single" w:sz="1" w:space="0" w:color="000000"/>
              <w:bottom w:val="single" w:sz="1" w:space="0" w:color="000000"/>
            </w:tcBorders>
            <w:shd w:val="clear" w:color="auto" w:fill="auto"/>
            <w:vAlign w:val="center"/>
          </w:tcPr>
          <w:p w:rsidR="00C51D67" w:rsidRPr="00642405" w:rsidRDefault="00C51D67"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Kwalifikacje zawodowe</w:t>
            </w:r>
            <w:r>
              <w:rPr>
                <w:rFonts w:ascii="Century Gothic" w:eastAsia="Andale Sans UI" w:hAnsi="Century Gothic"/>
                <w:b/>
                <w:bCs/>
                <w:sz w:val="16"/>
                <w:szCs w:val="16"/>
              </w:rPr>
              <w:t>/uprawnienia</w:t>
            </w:r>
          </w:p>
        </w:tc>
        <w:tc>
          <w:tcPr>
            <w:tcW w:w="1859" w:type="dxa"/>
            <w:tcBorders>
              <w:top w:val="single" w:sz="1" w:space="0" w:color="000000"/>
              <w:left w:val="single" w:sz="1" w:space="0" w:color="000000"/>
              <w:bottom w:val="single" w:sz="1" w:space="0" w:color="000000"/>
            </w:tcBorders>
            <w:shd w:val="clear" w:color="auto" w:fill="auto"/>
            <w:vAlign w:val="center"/>
          </w:tcPr>
          <w:p w:rsidR="00C51D67" w:rsidRPr="00642405" w:rsidRDefault="00C51D67"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Zakres powierzonych czynności</w:t>
            </w:r>
          </w:p>
        </w:tc>
        <w:tc>
          <w:tcPr>
            <w:tcW w:w="23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C51D67" w:rsidRPr="00642405" w:rsidRDefault="00C51D67"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 xml:space="preserve">Podstawa dysponowania osobami </w:t>
            </w:r>
            <w:r w:rsidRPr="00642405">
              <w:rPr>
                <w:rFonts w:ascii="Century Gothic" w:eastAsia="Andale Sans UI" w:hAnsi="Century Gothic"/>
                <w:i/>
                <w:iCs/>
                <w:sz w:val="16"/>
                <w:szCs w:val="16"/>
              </w:rPr>
              <w:t>(umowa o pracę na czas nieokreślony/ określony do dnia …. , umowa zlecenie)*</w:t>
            </w:r>
          </w:p>
        </w:tc>
      </w:tr>
      <w:tr w:rsidR="00C51D67" w:rsidRPr="00642405" w:rsidTr="000B7317">
        <w:trPr>
          <w:trHeight w:val="172"/>
        </w:trPr>
        <w:tc>
          <w:tcPr>
            <w:tcW w:w="357" w:type="dxa"/>
            <w:tcBorders>
              <w:left w:val="single" w:sz="1" w:space="0" w:color="000000"/>
              <w:bottom w:val="single" w:sz="1" w:space="0" w:color="000000"/>
            </w:tcBorders>
            <w:shd w:val="clear" w:color="auto" w:fill="auto"/>
          </w:tcPr>
          <w:p w:rsidR="00C51D67" w:rsidRPr="00642405" w:rsidRDefault="00C51D67" w:rsidP="000B7317">
            <w:pPr>
              <w:suppressLineNumbers/>
              <w:jc w:val="center"/>
              <w:rPr>
                <w:rFonts w:ascii="Century Gothic" w:eastAsia="Andale Sans UI" w:hAnsi="Century Gothic"/>
                <w:b/>
                <w:bCs/>
                <w:sz w:val="16"/>
                <w:szCs w:val="16"/>
              </w:rPr>
            </w:pPr>
            <w:r w:rsidRPr="00642405">
              <w:rPr>
                <w:rFonts w:ascii="Century Gothic" w:eastAsia="Andale Sans UI" w:hAnsi="Century Gothic"/>
                <w:b/>
                <w:bCs/>
                <w:sz w:val="16"/>
                <w:szCs w:val="16"/>
              </w:rPr>
              <w:t>1</w:t>
            </w:r>
          </w:p>
        </w:tc>
        <w:tc>
          <w:tcPr>
            <w:tcW w:w="2045" w:type="dxa"/>
            <w:tcBorders>
              <w:left w:val="single" w:sz="1" w:space="0" w:color="000000"/>
              <w:bottom w:val="single" w:sz="1" w:space="0" w:color="000000"/>
            </w:tcBorders>
            <w:shd w:val="clear" w:color="auto" w:fill="auto"/>
          </w:tcPr>
          <w:p w:rsidR="00C51D67" w:rsidRPr="00642405" w:rsidRDefault="00C51D67"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2</w:t>
            </w:r>
          </w:p>
        </w:tc>
        <w:tc>
          <w:tcPr>
            <w:tcW w:w="2539" w:type="dxa"/>
            <w:tcBorders>
              <w:left w:val="single" w:sz="1" w:space="0" w:color="000000"/>
              <w:bottom w:val="single" w:sz="1" w:space="0" w:color="000000"/>
            </w:tcBorders>
            <w:shd w:val="clear" w:color="auto" w:fill="auto"/>
          </w:tcPr>
          <w:p w:rsidR="00C51D67" w:rsidRPr="00642405" w:rsidRDefault="00C51D67"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3</w:t>
            </w:r>
          </w:p>
        </w:tc>
        <w:tc>
          <w:tcPr>
            <w:tcW w:w="1859" w:type="dxa"/>
            <w:tcBorders>
              <w:left w:val="single" w:sz="1" w:space="0" w:color="000000"/>
              <w:bottom w:val="single" w:sz="1" w:space="0" w:color="000000"/>
            </w:tcBorders>
            <w:shd w:val="clear" w:color="auto" w:fill="auto"/>
          </w:tcPr>
          <w:p w:rsidR="00C51D67" w:rsidRPr="00642405" w:rsidRDefault="00C51D67"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4</w:t>
            </w:r>
          </w:p>
        </w:tc>
        <w:tc>
          <w:tcPr>
            <w:tcW w:w="2380" w:type="dxa"/>
            <w:tcBorders>
              <w:left w:val="single" w:sz="1" w:space="0" w:color="000000"/>
              <w:bottom w:val="single" w:sz="1" w:space="0" w:color="000000"/>
              <w:right w:val="single" w:sz="1" w:space="0" w:color="000000"/>
            </w:tcBorders>
            <w:shd w:val="clear" w:color="auto" w:fill="auto"/>
          </w:tcPr>
          <w:p w:rsidR="00C51D67" w:rsidRPr="00642405" w:rsidRDefault="00C51D67" w:rsidP="000B7317">
            <w:pPr>
              <w:jc w:val="center"/>
              <w:rPr>
                <w:rFonts w:ascii="Century Gothic" w:eastAsia="Andale Sans UI" w:hAnsi="Century Gothic"/>
                <w:sz w:val="16"/>
                <w:szCs w:val="16"/>
              </w:rPr>
            </w:pPr>
            <w:r w:rsidRPr="00642405">
              <w:rPr>
                <w:rFonts w:ascii="Century Gothic" w:eastAsia="Andale Sans UI" w:hAnsi="Century Gothic"/>
                <w:b/>
                <w:bCs/>
                <w:sz w:val="16"/>
                <w:szCs w:val="16"/>
              </w:rPr>
              <w:t>5</w:t>
            </w:r>
          </w:p>
        </w:tc>
      </w:tr>
      <w:tr w:rsidR="00C51D67" w:rsidRPr="00642405" w:rsidTr="00C51D67">
        <w:trPr>
          <w:trHeight w:val="570"/>
        </w:trPr>
        <w:tc>
          <w:tcPr>
            <w:tcW w:w="357" w:type="dxa"/>
            <w:tcBorders>
              <w:left w:val="single" w:sz="1" w:space="0" w:color="000000"/>
              <w:bottom w:val="single" w:sz="4" w:space="0" w:color="auto"/>
            </w:tcBorders>
            <w:shd w:val="clear" w:color="auto" w:fill="auto"/>
          </w:tcPr>
          <w:p w:rsidR="00C51D67" w:rsidRPr="00642405" w:rsidRDefault="00C51D67" w:rsidP="000B7317">
            <w:pPr>
              <w:suppressLineNumbers/>
              <w:jc w:val="both"/>
              <w:rPr>
                <w:rFonts w:ascii="Century Gothic" w:eastAsia="Andale Sans UI" w:hAnsi="Century Gothic"/>
                <w:sz w:val="16"/>
                <w:szCs w:val="16"/>
              </w:rPr>
            </w:pPr>
            <w:r w:rsidRPr="00642405">
              <w:rPr>
                <w:rFonts w:ascii="Century Gothic" w:eastAsia="Andale Sans UI" w:hAnsi="Century Gothic"/>
                <w:sz w:val="16"/>
                <w:szCs w:val="16"/>
              </w:rPr>
              <w:t>1.</w:t>
            </w:r>
          </w:p>
        </w:tc>
        <w:tc>
          <w:tcPr>
            <w:tcW w:w="2045" w:type="dxa"/>
            <w:tcBorders>
              <w:left w:val="single" w:sz="1" w:space="0" w:color="000000"/>
              <w:bottom w:val="single" w:sz="4" w:space="0" w:color="auto"/>
            </w:tcBorders>
            <w:shd w:val="clear" w:color="auto" w:fill="auto"/>
          </w:tcPr>
          <w:p w:rsidR="00C51D67" w:rsidRPr="00642405" w:rsidRDefault="00C51D67" w:rsidP="000B7317">
            <w:pPr>
              <w:suppressLineNumbers/>
              <w:snapToGrid w:val="0"/>
              <w:jc w:val="both"/>
              <w:rPr>
                <w:rFonts w:ascii="Century Gothic" w:eastAsia="Andale Sans UI" w:hAnsi="Century Gothic"/>
                <w:sz w:val="16"/>
                <w:szCs w:val="16"/>
              </w:rPr>
            </w:pPr>
            <w:r w:rsidRPr="00642405">
              <w:rPr>
                <w:rFonts w:ascii="Century Gothic" w:eastAsia="Andale Sans UI" w:hAnsi="Century Gothic"/>
                <w:sz w:val="16"/>
                <w:szCs w:val="16"/>
              </w:rPr>
              <w:t xml:space="preserve">   </w:t>
            </w:r>
          </w:p>
          <w:p w:rsidR="00C51D67" w:rsidRPr="00642405" w:rsidRDefault="00C51D67" w:rsidP="000B7317">
            <w:pPr>
              <w:suppressLineNumbers/>
              <w:snapToGrid w:val="0"/>
              <w:jc w:val="both"/>
              <w:rPr>
                <w:rFonts w:ascii="Century Gothic" w:eastAsia="Andale Sans UI" w:hAnsi="Century Gothic"/>
                <w:sz w:val="16"/>
                <w:szCs w:val="16"/>
              </w:rPr>
            </w:pPr>
          </w:p>
          <w:p w:rsidR="00C51D67" w:rsidRPr="00642405" w:rsidRDefault="00C51D67" w:rsidP="000B7317">
            <w:pPr>
              <w:suppressLineNumbers/>
              <w:snapToGrid w:val="0"/>
              <w:jc w:val="both"/>
              <w:rPr>
                <w:rFonts w:ascii="Century Gothic" w:eastAsia="Andale Sans UI" w:hAnsi="Century Gothic"/>
                <w:sz w:val="16"/>
                <w:szCs w:val="16"/>
              </w:rPr>
            </w:pPr>
            <w:r w:rsidRPr="00642405">
              <w:rPr>
                <w:rFonts w:ascii="Century Gothic" w:eastAsia="Andale Sans UI" w:hAnsi="Century Gothic"/>
                <w:sz w:val="16"/>
                <w:szCs w:val="16"/>
              </w:rPr>
              <w:t>……………………………*</w:t>
            </w:r>
          </w:p>
        </w:tc>
        <w:tc>
          <w:tcPr>
            <w:tcW w:w="2539" w:type="dxa"/>
            <w:tcBorders>
              <w:left w:val="single" w:sz="1" w:space="0" w:color="000000"/>
              <w:bottom w:val="single" w:sz="4" w:space="0" w:color="auto"/>
            </w:tcBorders>
            <w:shd w:val="clear" w:color="auto" w:fill="auto"/>
          </w:tcPr>
          <w:p w:rsidR="00C51D67" w:rsidRPr="00642405" w:rsidRDefault="00C51D67" w:rsidP="000B7317">
            <w:pPr>
              <w:widowControl w:val="0"/>
              <w:suppressLineNumbers/>
              <w:textAlignment w:val="auto"/>
              <w:rPr>
                <w:rFonts w:ascii="Century Gothic" w:eastAsia="Andale Sans UI" w:hAnsi="Century Gothic" w:cs="Times New Roman"/>
                <w:sz w:val="16"/>
                <w:szCs w:val="16"/>
              </w:rPr>
            </w:pPr>
            <w:r w:rsidRPr="002A2AC6">
              <w:rPr>
                <w:rFonts w:ascii="Century Gothic" w:hAnsi="Century Gothic"/>
                <w:color w:val="auto"/>
                <w:sz w:val="16"/>
                <w:szCs w:val="16"/>
              </w:rPr>
              <w:t>Wpis na listę kwalifikowanych pracowników zabezpieczenia technicznego z  dnia ……*</w:t>
            </w:r>
          </w:p>
        </w:tc>
        <w:tc>
          <w:tcPr>
            <w:tcW w:w="1859" w:type="dxa"/>
            <w:tcBorders>
              <w:left w:val="single" w:sz="1" w:space="0" w:color="000000"/>
              <w:bottom w:val="single" w:sz="4" w:space="0" w:color="auto"/>
            </w:tcBorders>
            <w:shd w:val="clear" w:color="auto" w:fill="auto"/>
          </w:tcPr>
          <w:p w:rsidR="00C51D67" w:rsidRPr="00642405" w:rsidRDefault="00C51D67" w:rsidP="000B7317">
            <w:pPr>
              <w:suppressLineNumbers/>
              <w:jc w:val="both"/>
              <w:rPr>
                <w:rFonts w:ascii="Century Gothic" w:eastAsia="Andale Sans UI" w:hAnsi="Century Gothic"/>
                <w:b/>
                <w:sz w:val="16"/>
                <w:szCs w:val="16"/>
              </w:rPr>
            </w:pPr>
          </w:p>
        </w:tc>
        <w:tc>
          <w:tcPr>
            <w:tcW w:w="2380" w:type="dxa"/>
            <w:tcBorders>
              <w:left w:val="single" w:sz="1" w:space="0" w:color="000000"/>
              <w:bottom w:val="single" w:sz="4" w:space="0" w:color="auto"/>
              <w:right w:val="single" w:sz="1" w:space="0" w:color="000000"/>
            </w:tcBorders>
            <w:shd w:val="clear" w:color="auto" w:fill="auto"/>
          </w:tcPr>
          <w:p w:rsidR="00C51D67" w:rsidRPr="00642405" w:rsidRDefault="00C51D67" w:rsidP="000B7317">
            <w:pPr>
              <w:suppressLineNumbers/>
              <w:snapToGrid w:val="0"/>
              <w:jc w:val="both"/>
              <w:rPr>
                <w:rFonts w:ascii="Century Gothic" w:eastAsia="Andale Sans UI" w:hAnsi="Century Gothic"/>
                <w:sz w:val="16"/>
                <w:szCs w:val="16"/>
              </w:rPr>
            </w:pPr>
          </w:p>
        </w:tc>
      </w:tr>
      <w:tr w:rsidR="00C51D67" w:rsidRPr="00642405" w:rsidTr="00D22CBA">
        <w:trPr>
          <w:trHeight w:val="570"/>
        </w:trPr>
        <w:tc>
          <w:tcPr>
            <w:tcW w:w="357"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jc w:val="both"/>
              <w:rPr>
                <w:rFonts w:ascii="Century Gothic" w:eastAsia="Andale Sans UI" w:hAnsi="Century Gothic"/>
                <w:sz w:val="16"/>
                <w:szCs w:val="16"/>
              </w:rPr>
            </w:pPr>
            <w:r w:rsidRPr="00642405">
              <w:rPr>
                <w:rFonts w:ascii="Century Gothic" w:eastAsia="Andale Sans UI" w:hAnsi="Century Gothic"/>
                <w:sz w:val="16"/>
                <w:szCs w:val="16"/>
              </w:rPr>
              <w:t>2.</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snapToGrid w:val="0"/>
              <w:jc w:val="both"/>
              <w:rPr>
                <w:rFonts w:ascii="Century Gothic" w:eastAsia="Andale Sans UI" w:hAnsi="Century Gothic"/>
                <w:sz w:val="16"/>
                <w:szCs w:val="16"/>
              </w:rPr>
            </w:pPr>
          </w:p>
          <w:p w:rsidR="00C51D67" w:rsidRPr="00642405" w:rsidRDefault="00C51D67" w:rsidP="000B7317">
            <w:pPr>
              <w:suppressLineNumbers/>
              <w:snapToGrid w:val="0"/>
              <w:jc w:val="both"/>
              <w:rPr>
                <w:rFonts w:ascii="Century Gothic" w:eastAsia="Andale Sans UI" w:hAnsi="Century Gothic"/>
                <w:sz w:val="16"/>
                <w:szCs w:val="16"/>
              </w:rPr>
            </w:pPr>
          </w:p>
          <w:p w:rsidR="00C51D67" w:rsidRPr="00642405" w:rsidRDefault="00C51D67" w:rsidP="00D22CBA">
            <w:pPr>
              <w:suppressLineNumbers/>
              <w:snapToGrid w:val="0"/>
              <w:jc w:val="both"/>
              <w:rPr>
                <w:rFonts w:ascii="Century Gothic" w:eastAsia="Andale Sans UI" w:hAnsi="Century Gothic"/>
                <w:sz w:val="16"/>
                <w:szCs w:val="16"/>
              </w:rPr>
            </w:pPr>
            <w:r w:rsidRPr="00642405">
              <w:rPr>
                <w:rFonts w:ascii="Century Gothic" w:eastAsia="Andale Sans UI" w:hAnsi="Century Gothic"/>
                <w:sz w:val="16"/>
                <w:szCs w:val="16"/>
              </w:rPr>
              <w:t>……………………………*</w:t>
            </w:r>
            <w:r w:rsidR="00D22CBA">
              <w:rPr>
                <w:rFonts w:ascii="Century Gothic" w:eastAsia="Andale Sans UI" w:hAnsi="Century Gothic"/>
                <w:sz w:val="16"/>
                <w:szCs w:val="16"/>
              </w:rPr>
              <w:t xml:space="preserve">  </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C51D67" w:rsidRPr="002A2AC6" w:rsidRDefault="00C51D67" w:rsidP="000B7317">
            <w:pPr>
              <w:widowControl w:val="0"/>
              <w:suppressLineNumbers/>
              <w:textAlignment w:val="auto"/>
              <w:rPr>
                <w:rFonts w:ascii="Century Gothic" w:eastAsia="Andale Sans UI" w:hAnsi="Century Gothic" w:cs="Times New Roman"/>
                <w:color w:val="auto"/>
                <w:sz w:val="16"/>
                <w:szCs w:val="16"/>
              </w:rPr>
            </w:pPr>
            <w:r w:rsidRPr="002A2AC6">
              <w:rPr>
                <w:rFonts w:ascii="Century Gothic" w:hAnsi="Century Gothic"/>
                <w:color w:val="auto"/>
                <w:sz w:val="16"/>
                <w:szCs w:val="16"/>
              </w:rPr>
              <w:t xml:space="preserve">Wpis na listę kwalifikowanych pracowników zabezpieczenia technicznego z  dnia ……* </w:t>
            </w:r>
            <w:r w:rsidR="00D22CBA">
              <w:rPr>
                <w:rFonts w:ascii="Century Gothic" w:hAnsi="Century Gothic"/>
                <w:color w:val="auto"/>
                <w:sz w:val="16"/>
                <w:szCs w:val="16"/>
              </w:rPr>
              <w:t xml:space="preserve">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snapToGrid w:val="0"/>
              <w:jc w:val="both"/>
              <w:rPr>
                <w:rFonts w:ascii="Century Gothic" w:eastAsia="Andale Sans UI" w:hAnsi="Century Gothic"/>
                <w:sz w:val="16"/>
                <w:szCs w:val="16"/>
              </w:rPr>
            </w:pPr>
          </w:p>
        </w:tc>
      </w:tr>
      <w:tr w:rsidR="00C51D67"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t>3</w:t>
            </w:r>
            <w:r w:rsidRPr="00642405">
              <w:rPr>
                <w:rFonts w:ascii="Century Gothic" w:eastAsia="Andale Sans UI" w:hAnsi="Century Gothic"/>
                <w:sz w:val="16"/>
                <w:szCs w:val="16"/>
              </w:rPr>
              <w:t xml:space="preserve"> </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snapToGrid w:val="0"/>
              <w:jc w:val="both"/>
              <w:rPr>
                <w:rFonts w:ascii="Century Gothic" w:eastAsia="Andale Sans UI" w:hAnsi="Century Gothic"/>
                <w:sz w:val="16"/>
                <w:szCs w:val="16"/>
              </w:rPr>
            </w:pPr>
          </w:p>
          <w:p w:rsidR="00C51D67" w:rsidRPr="00642405" w:rsidRDefault="00C51D67" w:rsidP="00D22CBA">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D22CBA">
            <w:pPr>
              <w:widowControl w:val="0"/>
              <w:suppressLineNumbers/>
              <w:textAlignment w:val="auto"/>
              <w:rPr>
                <w:rFonts w:ascii="Century Gothic" w:eastAsia="Andale Sans UI" w:hAnsi="Century Gothic" w:cs="Times New Roman"/>
                <w:sz w:val="16"/>
                <w:szCs w:val="16"/>
              </w:rPr>
            </w:pPr>
            <w:r w:rsidRPr="002A2AC6">
              <w:rPr>
                <w:rFonts w:ascii="Century Gothic" w:hAnsi="Century Gothic"/>
                <w:color w:val="auto"/>
                <w:sz w:val="16"/>
                <w:szCs w:val="16"/>
              </w:rPr>
              <w:t>Wpis na listę kwalifikowanych pracowników zabezpieczenia technicznego z  dnia ……</w:t>
            </w:r>
            <w:r w:rsidR="00D22CBA" w:rsidRPr="002A2AC6">
              <w:rPr>
                <w:rFonts w:ascii="Century Gothic" w:hAnsi="Century Gothic"/>
                <w:color w:val="auto"/>
                <w:sz w:val="16"/>
                <w:szCs w:val="16"/>
              </w:rPr>
              <w:t>*</w:t>
            </w:r>
            <w:r w:rsidR="00D22CBA">
              <w:rPr>
                <w:rFonts w:ascii="Century Gothic" w:hAnsi="Century Gothic"/>
                <w:color w:val="auto"/>
                <w:sz w:val="16"/>
                <w:szCs w:val="16"/>
              </w:rPr>
              <w:t xml:space="preserve">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snapToGrid w:val="0"/>
              <w:jc w:val="both"/>
              <w:rPr>
                <w:rFonts w:ascii="Century Gothic" w:eastAsia="Andale Sans UI" w:hAnsi="Century Gothic"/>
                <w:sz w:val="16"/>
                <w:szCs w:val="16"/>
              </w:rPr>
            </w:pPr>
          </w:p>
        </w:tc>
      </w:tr>
      <w:tr w:rsidR="00C51D67" w:rsidRPr="00642405" w:rsidTr="00D22CBA">
        <w:trPr>
          <w:trHeight w:val="643"/>
        </w:trPr>
        <w:tc>
          <w:tcPr>
            <w:tcW w:w="357" w:type="dxa"/>
            <w:tcBorders>
              <w:top w:val="single" w:sz="4" w:space="0" w:color="auto"/>
              <w:left w:val="single" w:sz="4" w:space="0" w:color="auto"/>
              <w:bottom w:val="single" w:sz="4" w:space="0" w:color="auto"/>
              <w:right w:val="single" w:sz="4" w:space="0" w:color="auto"/>
            </w:tcBorders>
            <w:shd w:val="clear" w:color="auto" w:fill="auto"/>
          </w:tcPr>
          <w:p w:rsidR="00C51D67" w:rsidRDefault="00C51D67"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lastRenderedPageBreak/>
              <w:t>4</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C51D67" w:rsidRDefault="00C51D67" w:rsidP="00C51D67">
            <w:pPr>
              <w:suppressLineNumbers/>
              <w:snapToGrid w:val="0"/>
              <w:jc w:val="both"/>
              <w:rPr>
                <w:rFonts w:ascii="Century Gothic" w:eastAsia="Andale Sans UI" w:hAnsi="Century Gothic"/>
                <w:sz w:val="16"/>
                <w:szCs w:val="16"/>
              </w:rPr>
            </w:pPr>
          </w:p>
          <w:p w:rsidR="00C51D67" w:rsidRDefault="00C51D67" w:rsidP="00C51D67">
            <w:pPr>
              <w:suppressLineNumbers/>
              <w:snapToGrid w:val="0"/>
              <w:jc w:val="both"/>
              <w:rPr>
                <w:rFonts w:ascii="Century Gothic" w:eastAsia="Andale Sans UI" w:hAnsi="Century Gothic"/>
                <w:sz w:val="16"/>
                <w:szCs w:val="16"/>
              </w:rPr>
            </w:pPr>
          </w:p>
          <w:p w:rsidR="00C51D67" w:rsidRPr="00642405" w:rsidRDefault="00C51D67" w:rsidP="00C51D67">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C51D67" w:rsidRPr="00642405" w:rsidRDefault="00C51D67" w:rsidP="00C51D67">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C51D67" w:rsidRPr="002A2AC6" w:rsidRDefault="00C51D67" w:rsidP="000B7317">
            <w:pPr>
              <w:widowControl w:val="0"/>
              <w:suppressLineNumbers/>
              <w:textAlignment w:val="auto"/>
              <w:rPr>
                <w:rFonts w:ascii="Century Gothic" w:hAnsi="Century Gothic"/>
                <w:color w:val="auto"/>
                <w:sz w:val="16"/>
                <w:szCs w:val="16"/>
              </w:rPr>
            </w:pPr>
            <w:r w:rsidRPr="002A2AC6">
              <w:rPr>
                <w:rFonts w:ascii="Century Gothic" w:hAnsi="Century Gothic"/>
                <w:color w:val="auto"/>
                <w:sz w:val="16"/>
                <w:szCs w:val="16"/>
              </w:rPr>
              <w:t>Wpis na listę kwalifikowanych pracowników zabezpieczenia technicznego z  dnia ……*</w:t>
            </w:r>
            <w:r w:rsidR="00D22CBA">
              <w:rPr>
                <w:rFonts w:ascii="Century Gothic" w:hAnsi="Century Gothic"/>
                <w:color w:val="auto"/>
                <w:sz w:val="16"/>
                <w:szCs w:val="16"/>
              </w:rPr>
              <w:t xml:space="preserve">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snapToGrid w:val="0"/>
              <w:jc w:val="both"/>
              <w:rPr>
                <w:rFonts w:ascii="Century Gothic" w:eastAsia="Andale Sans UI" w:hAnsi="Century Gothic"/>
                <w:sz w:val="16"/>
                <w:szCs w:val="16"/>
              </w:rPr>
            </w:pPr>
          </w:p>
        </w:tc>
      </w:tr>
      <w:tr w:rsidR="00C51D67"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C51D67" w:rsidRDefault="00C51D67" w:rsidP="000B7317">
            <w:pPr>
              <w:suppressLineNumbers/>
              <w:jc w:val="both"/>
              <w:rPr>
                <w:rFonts w:ascii="Century Gothic" w:eastAsia="Andale Sans UI" w:hAnsi="Century Gothic"/>
                <w:sz w:val="16"/>
                <w:szCs w:val="16"/>
              </w:rPr>
            </w:pPr>
          </w:p>
          <w:p w:rsidR="00C51D67" w:rsidRDefault="00664B7A"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t>5</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C51D67" w:rsidRDefault="00C51D67" w:rsidP="000B7317">
            <w:pPr>
              <w:suppressLineNumbers/>
              <w:snapToGrid w:val="0"/>
              <w:jc w:val="both"/>
              <w:rPr>
                <w:rFonts w:ascii="Century Gothic" w:eastAsia="Andale Sans UI" w:hAnsi="Century Gothic"/>
                <w:sz w:val="16"/>
                <w:szCs w:val="16"/>
              </w:rPr>
            </w:pPr>
          </w:p>
          <w:p w:rsidR="00DD6430" w:rsidRDefault="00DD6430" w:rsidP="00DD6430">
            <w:pPr>
              <w:suppressLineNumbers/>
              <w:snapToGrid w:val="0"/>
              <w:jc w:val="both"/>
              <w:rPr>
                <w:rFonts w:ascii="Century Gothic" w:eastAsia="Andale Sans UI" w:hAnsi="Century Gothic"/>
                <w:sz w:val="16"/>
                <w:szCs w:val="16"/>
              </w:rPr>
            </w:pPr>
          </w:p>
          <w:p w:rsidR="00DD6430" w:rsidRPr="00642405" w:rsidRDefault="00DD6430" w:rsidP="00DD6430">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DD6430" w:rsidRPr="00642405" w:rsidRDefault="00DD6430" w:rsidP="000B7317">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C51D67" w:rsidRPr="002A2AC6" w:rsidRDefault="00CF3CAC" w:rsidP="008174A6">
            <w:pPr>
              <w:pStyle w:val="Akapitzlist"/>
              <w:spacing w:after="0" w:line="240" w:lineRule="auto"/>
              <w:ind w:left="0"/>
              <w:jc w:val="both"/>
              <w:rPr>
                <w:rFonts w:ascii="Century Gothic" w:hAnsi="Century Gothic"/>
                <w:sz w:val="16"/>
                <w:szCs w:val="16"/>
              </w:rPr>
            </w:pPr>
            <w:r w:rsidRPr="00DD6430">
              <w:rPr>
                <w:rFonts w:ascii="Century Gothic" w:hAnsi="Century Gothic"/>
                <w:sz w:val="16"/>
                <w:szCs w:val="16"/>
              </w:rPr>
              <w:t xml:space="preserve">certyfikat </w:t>
            </w:r>
            <w:r w:rsidR="008174A6">
              <w:rPr>
                <w:rFonts w:ascii="Century Gothic" w:hAnsi="Century Gothic"/>
                <w:sz w:val="16"/>
                <w:szCs w:val="16"/>
              </w:rPr>
              <w:t xml:space="preserve">- </w:t>
            </w:r>
            <w:r w:rsidR="00DD6430" w:rsidRPr="00DD6430">
              <w:rPr>
                <w:rFonts w:ascii="Century Gothic" w:hAnsi="Century Gothic"/>
                <w:sz w:val="16"/>
                <w:szCs w:val="16"/>
              </w:rPr>
              <w:t>Genetec Security Center - Synergis Technical Certification SC-STC-001-5.x</w:t>
            </w:r>
            <w:r w:rsidR="00DD6430">
              <w:rPr>
                <w:rFonts w:ascii="Century Gothic" w:hAnsi="Century Gothic"/>
                <w:sz w:val="16"/>
                <w:szCs w:val="16"/>
                <w:lang w:val="pl-PL"/>
              </w:rPr>
              <w:t xml:space="preserve"> </w:t>
            </w:r>
            <w:r w:rsidR="008174A6">
              <w:rPr>
                <w:rFonts w:ascii="Century Gothic" w:hAnsi="Century Gothic"/>
                <w:sz w:val="16"/>
                <w:szCs w:val="16"/>
                <w:lang w:val="pl-PL"/>
              </w:rPr>
              <w:t xml:space="preserve">             </w:t>
            </w:r>
            <w:r w:rsidR="00DD6430">
              <w:rPr>
                <w:rFonts w:ascii="Century Gothic" w:hAnsi="Century Gothic"/>
                <w:sz w:val="16"/>
                <w:szCs w:val="16"/>
                <w:lang w:val="pl-PL"/>
              </w:rPr>
              <w:t xml:space="preserve"> </w:t>
            </w:r>
            <w:r w:rsidRPr="00DD6430">
              <w:rPr>
                <w:rFonts w:ascii="Century Gothic" w:hAnsi="Century Gothic"/>
                <w:sz w:val="16"/>
                <w:szCs w:val="16"/>
              </w:rPr>
              <w:t>z  dnia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snapToGrid w:val="0"/>
              <w:jc w:val="both"/>
              <w:rPr>
                <w:rFonts w:ascii="Century Gothic" w:eastAsia="Andale Sans UI" w:hAnsi="Century Gothic"/>
                <w:sz w:val="16"/>
                <w:szCs w:val="16"/>
              </w:rPr>
            </w:pPr>
          </w:p>
        </w:tc>
      </w:tr>
      <w:tr w:rsidR="00C51D67"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C51D67" w:rsidRDefault="00CF3CAC"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t>6</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C51D67" w:rsidRDefault="00C51D67" w:rsidP="000B7317">
            <w:pPr>
              <w:suppressLineNumbers/>
              <w:snapToGrid w:val="0"/>
              <w:jc w:val="both"/>
              <w:rPr>
                <w:rFonts w:ascii="Century Gothic" w:eastAsia="Andale Sans UI" w:hAnsi="Century Gothic"/>
                <w:sz w:val="16"/>
                <w:szCs w:val="16"/>
              </w:rPr>
            </w:pPr>
          </w:p>
          <w:p w:rsidR="008174A6" w:rsidRDefault="008174A6" w:rsidP="000B7317">
            <w:pPr>
              <w:suppressLineNumbers/>
              <w:snapToGrid w:val="0"/>
              <w:jc w:val="both"/>
              <w:rPr>
                <w:rFonts w:ascii="Century Gothic" w:eastAsia="Andale Sans UI" w:hAnsi="Century Gothic"/>
                <w:sz w:val="16"/>
                <w:szCs w:val="16"/>
              </w:rPr>
            </w:pPr>
          </w:p>
          <w:p w:rsidR="008174A6" w:rsidRPr="00642405" w:rsidRDefault="008174A6" w:rsidP="008174A6">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8174A6" w:rsidRPr="00642405" w:rsidRDefault="008174A6" w:rsidP="000B7317">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C51D67" w:rsidRPr="002A2AC6" w:rsidRDefault="008174A6" w:rsidP="000B7317">
            <w:pPr>
              <w:widowControl w:val="0"/>
              <w:suppressLineNumbers/>
              <w:textAlignment w:val="auto"/>
              <w:rPr>
                <w:rFonts w:ascii="Century Gothic" w:hAnsi="Century Gothic"/>
                <w:color w:val="auto"/>
                <w:sz w:val="16"/>
                <w:szCs w:val="16"/>
              </w:rPr>
            </w:pPr>
            <w:r w:rsidRPr="00DD6430">
              <w:rPr>
                <w:rFonts w:ascii="Century Gothic" w:hAnsi="Century Gothic" w:cs="Times New Roman"/>
                <w:color w:val="auto"/>
                <w:sz w:val="16"/>
                <w:szCs w:val="16"/>
              </w:rPr>
              <w:t xml:space="preserve">certyfikat </w:t>
            </w:r>
            <w:r>
              <w:rPr>
                <w:rFonts w:ascii="Century Gothic" w:hAnsi="Century Gothic"/>
                <w:sz w:val="16"/>
                <w:szCs w:val="16"/>
              </w:rPr>
              <w:t xml:space="preserve">- </w:t>
            </w:r>
            <w:r w:rsidRPr="00DD6430">
              <w:rPr>
                <w:rFonts w:ascii="Century Gothic" w:hAnsi="Century Gothic"/>
                <w:sz w:val="16"/>
                <w:szCs w:val="16"/>
              </w:rPr>
              <w:t>Genetec Security Center - Synergis Technical Certification SC-STC-001-5.x</w:t>
            </w:r>
            <w:r>
              <w:rPr>
                <w:rFonts w:ascii="Century Gothic" w:hAnsi="Century Gothic"/>
                <w:sz w:val="16"/>
                <w:szCs w:val="16"/>
              </w:rPr>
              <w:t xml:space="preserve">               </w:t>
            </w:r>
            <w:r w:rsidRPr="00DD6430">
              <w:rPr>
                <w:rFonts w:ascii="Century Gothic" w:hAnsi="Century Gothic" w:cs="Times New Roman"/>
                <w:color w:val="auto"/>
                <w:sz w:val="16"/>
                <w:szCs w:val="16"/>
              </w:rPr>
              <w:t>z  dnia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snapToGrid w:val="0"/>
              <w:jc w:val="both"/>
              <w:rPr>
                <w:rFonts w:ascii="Century Gothic" w:eastAsia="Andale Sans UI" w:hAnsi="Century Gothic"/>
                <w:sz w:val="16"/>
                <w:szCs w:val="16"/>
              </w:rPr>
            </w:pPr>
          </w:p>
        </w:tc>
      </w:tr>
      <w:tr w:rsidR="00C51D67"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C51D67" w:rsidRDefault="00C51D67" w:rsidP="000B7317">
            <w:pPr>
              <w:suppressLineNumbers/>
              <w:jc w:val="both"/>
              <w:rPr>
                <w:rFonts w:ascii="Century Gothic" w:eastAsia="Andale Sans UI" w:hAnsi="Century Gothic"/>
                <w:sz w:val="16"/>
                <w:szCs w:val="16"/>
              </w:rPr>
            </w:pPr>
          </w:p>
          <w:p w:rsidR="002A3833" w:rsidRDefault="002A3833"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t>7</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C51D67" w:rsidRDefault="00C51D67" w:rsidP="000B7317">
            <w:pPr>
              <w:suppressLineNumbers/>
              <w:snapToGrid w:val="0"/>
              <w:jc w:val="both"/>
              <w:rPr>
                <w:rFonts w:ascii="Century Gothic" w:eastAsia="Andale Sans UI" w:hAnsi="Century Gothic"/>
                <w:sz w:val="16"/>
                <w:szCs w:val="16"/>
              </w:rPr>
            </w:pPr>
          </w:p>
          <w:p w:rsidR="00D22CBA" w:rsidRDefault="00D22CBA" w:rsidP="000B7317">
            <w:pPr>
              <w:suppressLineNumbers/>
              <w:snapToGrid w:val="0"/>
              <w:jc w:val="both"/>
              <w:rPr>
                <w:rFonts w:ascii="Century Gothic" w:eastAsia="Andale Sans UI" w:hAnsi="Century Gothic"/>
                <w:sz w:val="16"/>
                <w:szCs w:val="16"/>
              </w:rPr>
            </w:pPr>
          </w:p>
          <w:p w:rsidR="00D22CBA" w:rsidRPr="00642405" w:rsidRDefault="00D22CBA" w:rsidP="00D22CBA">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D22CBA" w:rsidRPr="00642405" w:rsidRDefault="00D22CBA" w:rsidP="000B7317">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D22CBA" w:rsidRDefault="00D22CBA" w:rsidP="00D22CBA">
            <w:pPr>
              <w:pStyle w:val="Akapitzlist"/>
              <w:spacing w:after="0" w:line="240" w:lineRule="auto"/>
              <w:ind w:left="0"/>
              <w:jc w:val="both"/>
              <w:rPr>
                <w:rFonts w:ascii="Century Gothic" w:hAnsi="Century Gothic"/>
                <w:sz w:val="16"/>
                <w:szCs w:val="16"/>
              </w:rPr>
            </w:pPr>
            <w:r w:rsidRPr="00D22CBA">
              <w:rPr>
                <w:rFonts w:ascii="Century Gothic" w:hAnsi="Century Gothic"/>
                <w:sz w:val="16"/>
                <w:szCs w:val="16"/>
              </w:rPr>
              <w:t>certyfikat - Genetec Security Center - Enterprise Technical Certification SC-ETC-001-5.x</w:t>
            </w:r>
          </w:p>
          <w:p w:rsidR="00D22CBA" w:rsidRPr="00D22CBA" w:rsidRDefault="00D22CBA" w:rsidP="00D22CBA">
            <w:pPr>
              <w:pStyle w:val="Akapitzlist"/>
              <w:spacing w:after="0" w:line="240" w:lineRule="auto"/>
              <w:ind w:left="0"/>
              <w:jc w:val="both"/>
              <w:rPr>
                <w:rFonts w:ascii="Century Gothic" w:hAnsi="Century Gothic"/>
                <w:sz w:val="16"/>
                <w:szCs w:val="16"/>
                <w:lang w:val="pl-PL"/>
              </w:rPr>
            </w:pPr>
            <w:r>
              <w:rPr>
                <w:rFonts w:ascii="Century Gothic" w:hAnsi="Century Gothic"/>
                <w:sz w:val="16"/>
                <w:szCs w:val="16"/>
                <w:lang w:val="pl-PL"/>
              </w:rPr>
              <w:t>z  dnia …………….*</w:t>
            </w:r>
          </w:p>
          <w:p w:rsidR="00C51D67" w:rsidRPr="002A2AC6" w:rsidRDefault="00C51D67" w:rsidP="000B7317">
            <w:pPr>
              <w:widowControl w:val="0"/>
              <w:suppressLineNumbers/>
              <w:textAlignment w:val="auto"/>
              <w:rPr>
                <w:rFonts w:ascii="Century Gothic" w:hAnsi="Century Gothic"/>
                <w:color w:val="auto"/>
                <w:sz w:val="16"/>
                <w:szCs w:val="16"/>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snapToGrid w:val="0"/>
              <w:jc w:val="both"/>
              <w:rPr>
                <w:rFonts w:ascii="Century Gothic" w:eastAsia="Andale Sans UI" w:hAnsi="Century Gothic"/>
                <w:sz w:val="16"/>
                <w:szCs w:val="16"/>
              </w:rPr>
            </w:pPr>
          </w:p>
        </w:tc>
      </w:tr>
      <w:tr w:rsidR="00C51D67" w:rsidRPr="00642405" w:rsidTr="00D22CBA">
        <w:trPr>
          <w:trHeight w:val="912"/>
        </w:trPr>
        <w:tc>
          <w:tcPr>
            <w:tcW w:w="357" w:type="dxa"/>
            <w:tcBorders>
              <w:top w:val="single" w:sz="4" w:space="0" w:color="auto"/>
              <w:left w:val="single" w:sz="4" w:space="0" w:color="auto"/>
              <w:bottom w:val="single" w:sz="4" w:space="0" w:color="auto"/>
              <w:right w:val="single" w:sz="4" w:space="0" w:color="auto"/>
            </w:tcBorders>
            <w:shd w:val="clear" w:color="auto" w:fill="auto"/>
          </w:tcPr>
          <w:p w:rsidR="00C51D67" w:rsidRDefault="002A3833"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t>8</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C51D67" w:rsidRDefault="00C51D67" w:rsidP="000B7317">
            <w:pPr>
              <w:suppressLineNumbers/>
              <w:snapToGrid w:val="0"/>
              <w:jc w:val="both"/>
              <w:rPr>
                <w:rFonts w:ascii="Century Gothic" w:eastAsia="Andale Sans UI" w:hAnsi="Century Gothic"/>
                <w:sz w:val="16"/>
                <w:szCs w:val="16"/>
              </w:rPr>
            </w:pPr>
          </w:p>
          <w:p w:rsidR="00D22CBA" w:rsidRDefault="00D22CBA" w:rsidP="000B7317">
            <w:pPr>
              <w:suppressLineNumbers/>
              <w:snapToGrid w:val="0"/>
              <w:jc w:val="both"/>
              <w:rPr>
                <w:rFonts w:ascii="Century Gothic" w:eastAsia="Andale Sans UI" w:hAnsi="Century Gothic"/>
                <w:sz w:val="16"/>
                <w:szCs w:val="16"/>
              </w:rPr>
            </w:pPr>
          </w:p>
          <w:p w:rsidR="00D22CBA" w:rsidRPr="00642405" w:rsidRDefault="00D22CBA" w:rsidP="00D22CBA">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D22CBA" w:rsidRPr="00642405" w:rsidRDefault="00D22CBA" w:rsidP="000B7317">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D22CBA" w:rsidRDefault="00D22CBA" w:rsidP="00D22CBA">
            <w:pPr>
              <w:pStyle w:val="Akapitzlist"/>
              <w:spacing w:after="0" w:line="240" w:lineRule="auto"/>
              <w:ind w:left="0"/>
              <w:jc w:val="both"/>
              <w:rPr>
                <w:rFonts w:ascii="Century Gothic" w:hAnsi="Century Gothic"/>
                <w:sz w:val="16"/>
                <w:szCs w:val="16"/>
              </w:rPr>
            </w:pPr>
            <w:r w:rsidRPr="00D22CBA">
              <w:rPr>
                <w:rFonts w:ascii="Century Gothic" w:hAnsi="Century Gothic"/>
                <w:sz w:val="16"/>
                <w:szCs w:val="16"/>
              </w:rPr>
              <w:t>certyfikat - Genetec Security Center - Enterprise Technical Certification SC-ETC-001-5.x</w:t>
            </w:r>
          </w:p>
          <w:p w:rsidR="00D22CBA" w:rsidRPr="00D22CBA" w:rsidRDefault="00D22CBA" w:rsidP="00D22CBA">
            <w:pPr>
              <w:pStyle w:val="Akapitzlist"/>
              <w:spacing w:after="0" w:line="240" w:lineRule="auto"/>
              <w:ind w:left="0"/>
              <w:jc w:val="both"/>
              <w:rPr>
                <w:rFonts w:ascii="Century Gothic" w:hAnsi="Century Gothic"/>
                <w:sz w:val="16"/>
                <w:szCs w:val="16"/>
                <w:lang w:val="pl-PL"/>
              </w:rPr>
            </w:pPr>
            <w:r>
              <w:rPr>
                <w:rFonts w:ascii="Century Gothic" w:hAnsi="Century Gothic"/>
                <w:sz w:val="16"/>
                <w:szCs w:val="16"/>
                <w:lang w:val="pl-PL"/>
              </w:rPr>
              <w:t>z  dnia …………….*</w:t>
            </w:r>
          </w:p>
          <w:p w:rsidR="00C51D67" w:rsidRPr="002A2AC6" w:rsidRDefault="00C51D67" w:rsidP="000B7317">
            <w:pPr>
              <w:widowControl w:val="0"/>
              <w:suppressLineNumbers/>
              <w:textAlignment w:val="auto"/>
              <w:rPr>
                <w:rFonts w:ascii="Century Gothic" w:hAnsi="Century Gothic"/>
                <w:color w:val="auto"/>
                <w:sz w:val="16"/>
                <w:szCs w:val="16"/>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51D67" w:rsidRPr="00642405" w:rsidRDefault="00C51D67" w:rsidP="000B7317">
            <w:pPr>
              <w:suppressLineNumbers/>
              <w:snapToGrid w:val="0"/>
              <w:jc w:val="both"/>
              <w:rPr>
                <w:rFonts w:ascii="Century Gothic" w:eastAsia="Andale Sans UI" w:hAnsi="Century Gothic"/>
                <w:sz w:val="16"/>
                <w:szCs w:val="16"/>
              </w:rPr>
            </w:pPr>
          </w:p>
        </w:tc>
      </w:tr>
      <w:tr w:rsidR="00D22CBA"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D22CBA" w:rsidRDefault="00D22CBA" w:rsidP="00D22CBA">
            <w:pPr>
              <w:suppressLineNumbers/>
              <w:jc w:val="both"/>
              <w:rPr>
                <w:rFonts w:ascii="Century Gothic" w:eastAsia="Andale Sans UI" w:hAnsi="Century Gothic"/>
                <w:sz w:val="16"/>
                <w:szCs w:val="16"/>
              </w:rPr>
            </w:pPr>
            <w:r>
              <w:rPr>
                <w:rFonts w:ascii="Century Gothic" w:eastAsia="Andale Sans UI" w:hAnsi="Century Gothic"/>
                <w:sz w:val="16"/>
                <w:szCs w:val="16"/>
              </w:rPr>
              <w:t>9</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22CBA" w:rsidRDefault="00D22CBA" w:rsidP="00D22CBA">
            <w:pPr>
              <w:suppressLineNumbers/>
              <w:snapToGrid w:val="0"/>
              <w:jc w:val="both"/>
              <w:rPr>
                <w:rFonts w:ascii="Century Gothic" w:eastAsia="Andale Sans UI" w:hAnsi="Century Gothic"/>
                <w:sz w:val="16"/>
                <w:szCs w:val="16"/>
              </w:rPr>
            </w:pPr>
          </w:p>
          <w:p w:rsidR="00D22CBA" w:rsidRDefault="00D22CBA" w:rsidP="00D22CBA">
            <w:pPr>
              <w:suppressLineNumbers/>
              <w:snapToGrid w:val="0"/>
              <w:jc w:val="both"/>
              <w:rPr>
                <w:rFonts w:ascii="Century Gothic" w:eastAsia="Andale Sans UI" w:hAnsi="Century Gothic"/>
                <w:sz w:val="16"/>
                <w:szCs w:val="16"/>
              </w:rPr>
            </w:pPr>
          </w:p>
          <w:p w:rsidR="00D22CBA" w:rsidRPr="00642405" w:rsidRDefault="00D22CBA" w:rsidP="00D22CBA">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D22CBA" w:rsidRPr="00642405" w:rsidRDefault="00D22CBA" w:rsidP="00D22CBA">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D22CBA" w:rsidRPr="00D22CBA" w:rsidRDefault="00D22CBA" w:rsidP="00D22CBA">
            <w:pPr>
              <w:widowControl w:val="0"/>
              <w:suppressLineNumbers/>
              <w:textAlignment w:val="auto"/>
              <w:rPr>
                <w:rFonts w:ascii="Century Gothic" w:hAnsi="Century Gothic"/>
                <w:color w:val="auto"/>
                <w:sz w:val="16"/>
                <w:szCs w:val="16"/>
              </w:rPr>
            </w:pPr>
            <w:r w:rsidRPr="00D22CBA">
              <w:rPr>
                <w:rFonts w:ascii="Century Gothic" w:hAnsi="Century Gothic"/>
                <w:sz w:val="16"/>
                <w:szCs w:val="16"/>
              </w:rPr>
              <w:t>poświadczenie bezpieczeństwa upoważniające do dostępu do informacji niejawnych</w:t>
            </w:r>
            <w:r>
              <w:rPr>
                <w:rFonts w:ascii="Century Gothic" w:hAnsi="Century Gothic"/>
                <w:sz w:val="16"/>
                <w:szCs w:val="16"/>
              </w:rPr>
              <w:t xml:space="preserve">                        </w:t>
            </w:r>
            <w:r w:rsidRPr="00D22CBA">
              <w:rPr>
                <w:rFonts w:ascii="Century Gothic" w:hAnsi="Century Gothic"/>
                <w:sz w:val="16"/>
                <w:szCs w:val="16"/>
              </w:rPr>
              <w:t xml:space="preserve"> o klauzuli „poufne” wydane ……..*, ważne  do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D22CBA" w:rsidRPr="00642405" w:rsidRDefault="00D22CBA" w:rsidP="00D22CBA">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22CBA" w:rsidRPr="00642405" w:rsidRDefault="00D22CBA" w:rsidP="00D22CBA">
            <w:pPr>
              <w:suppressLineNumbers/>
              <w:snapToGrid w:val="0"/>
              <w:jc w:val="both"/>
              <w:rPr>
                <w:rFonts w:ascii="Century Gothic" w:eastAsia="Andale Sans UI" w:hAnsi="Century Gothic"/>
                <w:sz w:val="16"/>
                <w:szCs w:val="16"/>
              </w:rPr>
            </w:pPr>
          </w:p>
        </w:tc>
      </w:tr>
      <w:tr w:rsidR="00D22CBA"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D22CBA" w:rsidRDefault="00D22CBA" w:rsidP="00D22CBA">
            <w:pPr>
              <w:suppressLineNumbers/>
              <w:jc w:val="both"/>
              <w:rPr>
                <w:rFonts w:ascii="Century Gothic" w:eastAsia="Andale Sans UI" w:hAnsi="Century Gothic"/>
                <w:sz w:val="16"/>
                <w:szCs w:val="16"/>
              </w:rPr>
            </w:pPr>
            <w:r>
              <w:rPr>
                <w:rFonts w:ascii="Century Gothic" w:eastAsia="Andale Sans UI" w:hAnsi="Century Gothic"/>
                <w:sz w:val="16"/>
                <w:szCs w:val="16"/>
              </w:rPr>
              <w:t>10</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22CBA" w:rsidRDefault="00D22CBA" w:rsidP="00D22CBA">
            <w:pPr>
              <w:suppressLineNumbers/>
              <w:snapToGrid w:val="0"/>
              <w:jc w:val="both"/>
              <w:rPr>
                <w:rFonts w:ascii="Century Gothic" w:eastAsia="Andale Sans UI" w:hAnsi="Century Gothic"/>
                <w:sz w:val="16"/>
                <w:szCs w:val="16"/>
              </w:rPr>
            </w:pPr>
          </w:p>
          <w:p w:rsidR="00D22CBA" w:rsidRDefault="00D22CBA" w:rsidP="00D22CBA">
            <w:pPr>
              <w:suppressLineNumbers/>
              <w:snapToGrid w:val="0"/>
              <w:jc w:val="both"/>
              <w:rPr>
                <w:rFonts w:ascii="Century Gothic" w:eastAsia="Andale Sans UI" w:hAnsi="Century Gothic"/>
                <w:sz w:val="16"/>
                <w:szCs w:val="16"/>
              </w:rPr>
            </w:pPr>
          </w:p>
          <w:p w:rsidR="00D22CBA" w:rsidRPr="00642405" w:rsidRDefault="00D22CBA" w:rsidP="00D22CBA">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D22CBA" w:rsidRPr="00642405" w:rsidRDefault="00D22CBA" w:rsidP="00D22CBA">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D22CBA" w:rsidRPr="002A2AC6" w:rsidRDefault="00D22CBA" w:rsidP="00D22CBA">
            <w:pPr>
              <w:widowControl w:val="0"/>
              <w:suppressLineNumbers/>
              <w:textAlignment w:val="auto"/>
              <w:rPr>
                <w:rFonts w:ascii="Century Gothic" w:hAnsi="Century Gothic"/>
                <w:color w:val="auto"/>
                <w:sz w:val="16"/>
                <w:szCs w:val="16"/>
              </w:rPr>
            </w:pPr>
            <w:r w:rsidRPr="00D22CBA">
              <w:rPr>
                <w:rFonts w:ascii="Century Gothic" w:hAnsi="Century Gothic"/>
                <w:sz w:val="16"/>
                <w:szCs w:val="16"/>
              </w:rPr>
              <w:t>poświadczenie bezpieczeństwa upoważniające do dostępu do informacji niejawnych o klauzuli „poufne” wydane ……..*, ważne  do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D22CBA" w:rsidRPr="00642405" w:rsidRDefault="00D22CBA" w:rsidP="00D22CBA">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22CBA" w:rsidRPr="00642405" w:rsidRDefault="00D22CBA" w:rsidP="00D22CBA">
            <w:pPr>
              <w:suppressLineNumbers/>
              <w:snapToGrid w:val="0"/>
              <w:jc w:val="both"/>
              <w:rPr>
                <w:rFonts w:ascii="Century Gothic" w:eastAsia="Andale Sans UI" w:hAnsi="Century Gothic"/>
                <w:sz w:val="16"/>
                <w:szCs w:val="16"/>
              </w:rPr>
            </w:pPr>
          </w:p>
        </w:tc>
      </w:tr>
      <w:tr w:rsidR="00D22CBA"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D22CBA" w:rsidRDefault="00D22CBA" w:rsidP="00D22CBA">
            <w:pPr>
              <w:suppressLineNumbers/>
              <w:jc w:val="both"/>
              <w:rPr>
                <w:rFonts w:ascii="Century Gothic" w:eastAsia="Andale Sans UI" w:hAnsi="Century Gothic"/>
                <w:sz w:val="16"/>
                <w:szCs w:val="16"/>
              </w:rPr>
            </w:pPr>
            <w:r>
              <w:rPr>
                <w:rFonts w:ascii="Century Gothic" w:eastAsia="Andale Sans UI" w:hAnsi="Century Gothic"/>
                <w:sz w:val="16"/>
                <w:szCs w:val="16"/>
              </w:rPr>
              <w:t>11</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22CBA" w:rsidRDefault="00D22CBA" w:rsidP="00D22CBA">
            <w:pPr>
              <w:suppressLineNumbers/>
              <w:snapToGrid w:val="0"/>
              <w:jc w:val="both"/>
              <w:rPr>
                <w:rFonts w:ascii="Century Gothic" w:eastAsia="Andale Sans UI" w:hAnsi="Century Gothic"/>
                <w:sz w:val="16"/>
                <w:szCs w:val="16"/>
              </w:rPr>
            </w:pPr>
          </w:p>
          <w:p w:rsidR="00D22CBA" w:rsidRDefault="00D22CBA" w:rsidP="00D22CBA">
            <w:pPr>
              <w:suppressLineNumbers/>
              <w:snapToGrid w:val="0"/>
              <w:jc w:val="both"/>
              <w:rPr>
                <w:rFonts w:ascii="Century Gothic" w:eastAsia="Andale Sans UI" w:hAnsi="Century Gothic"/>
                <w:sz w:val="16"/>
                <w:szCs w:val="16"/>
              </w:rPr>
            </w:pPr>
          </w:p>
          <w:p w:rsidR="00D22CBA" w:rsidRPr="00642405" w:rsidRDefault="00D22CBA" w:rsidP="00D22CBA">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D22CBA" w:rsidRPr="00642405" w:rsidRDefault="00D22CBA" w:rsidP="00D22CBA">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D22CBA" w:rsidRPr="002A2AC6" w:rsidRDefault="00D22CBA" w:rsidP="00D22CBA">
            <w:pPr>
              <w:widowControl w:val="0"/>
              <w:suppressLineNumbers/>
              <w:textAlignment w:val="auto"/>
              <w:rPr>
                <w:rFonts w:ascii="Century Gothic" w:hAnsi="Century Gothic"/>
                <w:color w:val="auto"/>
                <w:sz w:val="16"/>
                <w:szCs w:val="16"/>
              </w:rPr>
            </w:pPr>
            <w:r w:rsidRPr="00D22CBA">
              <w:rPr>
                <w:rFonts w:ascii="Century Gothic" w:hAnsi="Century Gothic"/>
                <w:sz w:val="16"/>
                <w:szCs w:val="16"/>
              </w:rPr>
              <w:t>poświadczenie bezpieczeństwa upoważniające do dostępu do informacji niejawnych o klauzuli „poufne” wydane ……..*, ważne  do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D22CBA" w:rsidRPr="00642405" w:rsidRDefault="00D22CBA" w:rsidP="00D22CBA">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22CBA" w:rsidRPr="00642405" w:rsidRDefault="00D22CBA" w:rsidP="00D22CBA">
            <w:pPr>
              <w:suppressLineNumbers/>
              <w:snapToGrid w:val="0"/>
              <w:jc w:val="both"/>
              <w:rPr>
                <w:rFonts w:ascii="Century Gothic" w:eastAsia="Andale Sans UI" w:hAnsi="Century Gothic"/>
                <w:sz w:val="16"/>
                <w:szCs w:val="16"/>
              </w:rPr>
            </w:pPr>
          </w:p>
        </w:tc>
      </w:tr>
      <w:tr w:rsidR="00D22CBA"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D22CBA" w:rsidRDefault="00D22CBA" w:rsidP="00D22CBA">
            <w:pPr>
              <w:suppressLineNumbers/>
              <w:jc w:val="both"/>
              <w:rPr>
                <w:rFonts w:ascii="Century Gothic" w:eastAsia="Andale Sans UI" w:hAnsi="Century Gothic"/>
                <w:sz w:val="16"/>
                <w:szCs w:val="16"/>
              </w:rPr>
            </w:pPr>
            <w:r>
              <w:rPr>
                <w:rFonts w:ascii="Century Gothic" w:eastAsia="Andale Sans UI" w:hAnsi="Century Gothic"/>
                <w:sz w:val="16"/>
                <w:szCs w:val="16"/>
              </w:rPr>
              <w:t>12</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22CBA" w:rsidRDefault="00D22CBA" w:rsidP="00D22CBA">
            <w:pPr>
              <w:suppressLineNumbers/>
              <w:snapToGrid w:val="0"/>
              <w:jc w:val="both"/>
              <w:rPr>
                <w:rFonts w:ascii="Century Gothic" w:eastAsia="Andale Sans UI" w:hAnsi="Century Gothic"/>
                <w:sz w:val="16"/>
                <w:szCs w:val="16"/>
              </w:rPr>
            </w:pPr>
          </w:p>
          <w:p w:rsidR="00D22CBA" w:rsidRDefault="00D22CBA" w:rsidP="00D22CBA">
            <w:pPr>
              <w:suppressLineNumbers/>
              <w:snapToGrid w:val="0"/>
              <w:jc w:val="both"/>
              <w:rPr>
                <w:rFonts w:ascii="Century Gothic" w:eastAsia="Andale Sans UI" w:hAnsi="Century Gothic"/>
                <w:sz w:val="16"/>
                <w:szCs w:val="16"/>
              </w:rPr>
            </w:pPr>
          </w:p>
          <w:p w:rsidR="00D22CBA" w:rsidRPr="00642405" w:rsidRDefault="00D22CBA" w:rsidP="00D22CBA">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D22CBA" w:rsidRPr="00642405" w:rsidRDefault="00D22CBA" w:rsidP="00D22CBA">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D22CBA" w:rsidRPr="002A2AC6" w:rsidRDefault="00D22CBA" w:rsidP="00D22CBA">
            <w:pPr>
              <w:widowControl w:val="0"/>
              <w:suppressLineNumbers/>
              <w:textAlignment w:val="auto"/>
              <w:rPr>
                <w:rFonts w:ascii="Century Gothic" w:hAnsi="Century Gothic"/>
                <w:color w:val="auto"/>
                <w:sz w:val="16"/>
                <w:szCs w:val="16"/>
              </w:rPr>
            </w:pPr>
            <w:r w:rsidRPr="00D22CBA">
              <w:rPr>
                <w:rFonts w:ascii="Century Gothic" w:hAnsi="Century Gothic"/>
                <w:sz w:val="16"/>
                <w:szCs w:val="16"/>
              </w:rPr>
              <w:t>poświadczenie bezpieczeństwa upoważniające do dostępu do informacji niejawnych o klauzuli „poufne” wydane ……..*, ważne  do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D22CBA" w:rsidRPr="00642405" w:rsidRDefault="00D22CBA" w:rsidP="00D22CBA">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22CBA" w:rsidRPr="00642405" w:rsidRDefault="00D22CBA" w:rsidP="00D22CBA">
            <w:pPr>
              <w:suppressLineNumbers/>
              <w:snapToGrid w:val="0"/>
              <w:jc w:val="both"/>
              <w:rPr>
                <w:rFonts w:ascii="Century Gothic" w:eastAsia="Andale Sans UI" w:hAnsi="Century Gothic"/>
                <w:sz w:val="16"/>
                <w:szCs w:val="16"/>
              </w:rPr>
            </w:pPr>
          </w:p>
        </w:tc>
      </w:tr>
      <w:tr w:rsidR="00D22CBA"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D22CBA" w:rsidRDefault="00D22CBA" w:rsidP="00D22CBA">
            <w:pPr>
              <w:suppressLineNumbers/>
              <w:jc w:val="both"/>
              <w:rPr>
                <w:rFonts w:ascii="Century Gothic" w:eastAsia="Andale Sans UI" w:hAnsi="Century Gothic"/>
                <w:sz w:val="16"/>
                <w:szCs w:val="16"/>
              </w:rPr>
            </w:pPr>
            <w:r>
              <w:rPr>
                <w:rFonts w:ascii="Century Gothic" w:eastAsia="Andale Sans UI" w:hAnsi="Century Gothic"/>
                <w:sz w:val="16"/>
                <w:szCs w:val="16"/>
              </w:rPr>
              <w:t>13</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22CBA" w:rsidRDefault="00D22CBA" w:rsidP="00D22CBA">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 xml:space="preserve"> </w:t>
            </w:r>
          </w:p>
          <w:p w:rsidR="00D22CBA" w:rsidRPr="00D22CBA" w:rsidRDefault="00D22CBA" w:rsidP="00D22CBA">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D22CBA" w:rsidRPr="002A2AC6" w:rsidRDefault="00D22CBA" w:rsidP="00D22CBA">
            <w:pPr>
              <w:widowControl w:val="0"/>
              <w:suppressLineNumbers/>
              <w:textAlignment w:val="auto"/>
              <w:rPr>
                <w:rFonts w:ascii="Century Gothic" w:hAnsi="Century Gothic"/>
                <w:color w:val="auto"/>
                <w:sz w:val="16"/>
                <w:szCs w:val="16"/>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D22CBA" w:rsidRPr="00642405" w:rsidRDefault="00D22CBA" w:rsidP="00D22CBA">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22CBA" w:rsidRPr="00642405" w:rsidRDefault="00D22CBA" w:rsidP="00D22CBA">
            <w:pPr>
              <w:suppressLineNumbers/>
              <w:snapToGrid w:val="0"/>
              <w:jc w:val="both"/>
              <w:rPr>
                <w:rFonts w:ascii="Century Gothic" w:eastAsia="Andale Sans UI" w:hAnsi="Century Gothic"/>
                <w:sz w:val="16"/>
                <w:szCs w:val="16"/>
              </w:rPr>
            </w:pPr>
          </w:p>
        </w:tc>
      </w:tr>
    </w:tbl>
    <w:p w:rsidR="007D5CAB" w:rsidRDefault="007D5CAB" w:rsidP="007D5CAB">
      <w:pPr>
        <w:jc w:val="both"/>
        <w:rPr>
          <w:rFonts w:ascii="Century Gothic" w:hAnsi="Century Gothic" w:cs="Times New Roman"/>
          <w:b/>
          <w:sz w:val="20"/>
          <w:szCs w:val="20"/>
        </w:rPr>
      </w:pPr>
      <w:r>
        <w:rPr>
          <w:rFonts w:ascii="Century Gothic" w:hAnsi="Century Gothic" w:cs="Times New Roman"/>
          <w:b/>
          <w:sz w:val="20"/>
          <w:szCs w:val="20"/>
          <w:vertAlign w:val="superscript"/>
        </w:rPr>
        <w:t>*</w:t>
      </w:r>
      <w:r>
        <w:rPr>
          <w:rFonts w:ascii="Century Gothic" w:hAnsi="Century Gothic" w:cs="Times New Roman"/>
          <w:b/>
          <w:sz w:val="20"/>
          <w:szCs w:val="20"/>
        </w:rPr>
        <w:t xml:space="preserve"> – należy wypełnić</w:t>
      </w:r>
    </w:p>
    <w:p w:rsidR="00C12D33" w:rsidRDefault="00C12D33" w:rsidP="007F1469">
      <w:pPr>
        <w:pStyle w:val="Textbody"/>
        <w:rPr>
          <w:rFonts w:ascii="Century Gothic" w:hAnsi="Century Gothic"/>
          <w:i/>
          <w:sz w:val="16"/>
          <w:szCs w:val="16"/>
        </w:rPr>
      </w:pPr>
    </w:p>
    <w:p w:rsidR="00483AD3" w:rsidRDefault="00483AD3" w:rsidP="007F1469">
      <w:pPr>
        <w:pStyle w:val="Textbody"/>
        <w:rPr>
          <w:rFonts w:ascii="Century Gothic" w:hAnsi="Century Gothic"/>
          <w:i/>
          <w:sz w:val="16"/>
          <w:szCs w:val="16"/>
        </w:rPr>
      </w:pPr>
    </w:p>
    <w:p w:rsidR="003746BA" w:rsidRDefault="003746BA" w:rsidP="007F1469">
      <w:pPr>
        <w:pStyle w:val="Textbody"/>
        <w:rPr>
          <w:rFonts w:ascii="Century Gothic" w:hAnsi="Century Gothic"/>
          <w:i/>
          <w:sz w:val="16"/>
          <w:szCs w:val="16"/>
        </w:rPr>
      </w:pPr>
    </w:p>
    <w:p w:rsidR="003746BA" w:rsidRDefault="003746BA" w:rsidP="007F1469">
      <w:pPr>
        <w:pStyle w:val="Textbody"/>
        <w:rPr>
          <w:rFonts w:ascii="Century Gothic" w:hAnsi="Century Gothic"/>
          <w:i/>
          <w:sz w:val="16"/>
          <w:szCs w:val="16"/>
        </w:rPr>
      </w:pPr>
    </w:p>
    <w:p w:rsidR="003746BA" w:rsidRDefault="003746BA" w:rsidP="007F1469">
      <w:pPr>
        <w:pStyle w:val="Textbody"/>
        <w:rPr>
          <w:rFonts w:ascii="Century Gothic" w:hAnsi="Century Gothic"/>
          <w:i/>
          <w:sz w:val="16"/>
          <w:szCs w:val="16"/>
        </w:rPr>
      </w:pPr>
    </w:p>
    <w:p w:rsidR="003746BA" w:rsidRDefault="003746BA" w:rsidP="007F1469">
      <w:pPr>
        <w:pStyle w:val="Textbody"/>
        <w:rPr>
          <w:rFonts w:ascii="Century Gothic" w:hAnsi="Century Gothic"/>
          <w:i/>
          <w:sz w:val="16"/>
          <w:szCs w:val="16"/>
        </w:rPr>
      </w:pPr>
    </w:p>
    <w:p w:rsidR="003746BA" w:rsidRDefault="003746BA" w:rsidP="007F1469">
      <w:pPr>
        <w:pStyle w:val="Textbody"/>
        <w:rPr>
          <w:rFonts w:ascii="Century Gothic" w:hAnsi="Century Gothic"/>
          <w:i/>
          <w:sz w:val="16"/>
          <w:szCs w:val="16"/>
        </w:rPr>
      </w:pPr>
    </w:p>
    <w:p w:rsidR="003746BA" w:rsidRDefault="003746BA" w:rsidP="007F1469">
      <w:pPr>
        <w:pStyle w:val="Textbody"/>
        <w:rPr>
          <w:rFonts w:ascii="Century Gothic" w:hAnsi="Century Gothic"/>
          <w:i/>
          <w:sz w:val="16"/>
          <w:szCs w:val="16"/>
        </w:rPr>
      </w:pPr>
    </w:p>
    <w:p w:rsidR="003746BA" w:rsidRDefault="003746BA" w:rsidP="007F1469">
      <w:pPr>
        <w:pStyle w:val="Textbody"/>
        <w:rPr>
          <w:rFonts w:ascii="Century Gothic" w:hAnsi="Century Gothic"/>
          <w:i/>
          <w:sz w:val="16"/>
          <w:szCs w:val="16"/>
        </w:rPr>
      </w:pPr>
    </w:p>
    <w:p w:rsidR="003746BA" w:rsidRDefault="003746BA" w:rsidP="007F1469">
      <w:pPr>
        <w:pStyle w:val="Textbody"/>
        <w:rPr>
          <w:rFonts w:ascii="Century Gothic" w:hAnsi="Century Gothic"/>
          <w:i/>
          <w:sz w:val="16"/>
          <w:szCs w:val="16"/>
        </w:rPr>
      </w:pPr>
    </w:p>
    <w:p w:rsidR="003746BA" w:rsidRDefault="003746BA" w:rsidP="007F1469">
      <w:pPr>
        <w:pStyle w:val="Textbody"/>
        <w:rPr>
          <w:rFonts w:ascii="Century Gothic" w:hAnsi="Century Gothic"/>
          <w:i/>
          <w:sz w:val="16"/>
          <w:szCs w:val="16"/>
        </w:rPr>
      </w:pPr>
    </w:p>
    <w:p w:rsidR="003746BA" w:rsidRDefault="003746BA" w:rsidP="007F1469">
      <w:pPr>
        <w:pStyle w:val="Textbody"/>
        <w:rPr>
          <w:rFonts w:ascii="Century Gothic" w:hAnsi="Century Gothic"/>
          <w:i/>
          <w:sz w:val="16"/>
          <w:szCs w:val="16"/>
        </w:rPr>
      </w:pPr>
    </w:p>
    <w:p w:rsidR="00D22CBA" w:rsidRPr="00663286" w:rsidRDefault="00D22CBA" w:rsidP="00D22CBA">
      <w:pPr>
        <w:widowControl w:val="0"/>
        <w:shd w:val="clear" w:color="auto" w:fill="FFFFFF"/>
        <w:tabs>
          <w:tab w:val="left" w:pos="1134"/>
        </w:tabs>
        <w:suppressAutoHyphens w:val="0"/>
        <w:spacing w:line="245" w:lineRule="exact"/>
        <w:ind w:right="-1"/>
        <w:textAlignment w:val="auto"/>
        <w:rPr>
          <w:rFonts w:ascii="Century Gothic" w:hAnsi="Century Gothic"/>
          <w:sz w:val="20"/>
          <w:szCs w:val="20"/>
        </w:rPr>
      </w:pPr>
      <w:r w:rsidRPr="004F65A1">
        <w:rPr>
          <w:rFonts w:ascii="Century Gothic" w:hAnsi="Century Gothic" w:cs="Times New Roman"/>
          <w:b/>
          <w:color w:val="auto"/>
          <w:sz w:val="20"/>
          <w:szCs w:val="20"/>
        </w:rPr>
        <w:lastRenderedPageBreak/>
        <w:t xml:space="preserve">Zadanie nr </w:t>
      </w:r>
      <w:r>
        <w:rPr>
          <w:rFonts w:ascii="Century Gothic" w:hAnsi="Century Gothic" w:cs="Times New Roman"/>
          <w:b/>
          <w:color w:val="auto"/>
          <w:sz w:val="20"/>
          <w:szCs w:val="20"/>
        </w:rPr>
        <w:t xml:space="preserve">5 - </w:t>
      </w:r>
      <w:r>
        <w:rPr>
          <w:rFonts w:ascii="Century Gothic" w:hAnsi="Century Gothic"/>
          <w:b/>
          <w:sz w:val="20"/>
          <w:szCs w:val="20"/>
        </w:rPr>
        <w:t xml:space="preserve">  </w:t>
      </w:r>
      <w:r w:rsidR="007D5CAB" w:rsidRPr="007D5CAB">
        <w:rPr>
          <w:rFonts w:ascii="Century Gothic" w:hAnsi="Century Gothic" w:cs="Times New Roman"/>
          <w:b/>
          <w:bCs/>
          <w:sz w:val="20"/>
          <w:szCs w:val="20"/>
        </w:rPr>
        <w:t>materiały i urządzenia SKD</w:t>
      </w:r>
    </w:p>
    <w:p w:rsidR="00C12D33" w:rsidRDefault="00C12D33" w:rsidP="007F1469">
      <w:pPr>
        <w:pStyle w:val="Textbody"/>
        <w:rPr>
          <w:rFonts w:ascii="Century Gothic" w:hAnsi="Century Gothic"/>
          <w:i/>
          <w:sz w:val="16"/>
          <w:szCs w:val="16"/>
        </w:rPr>
      </w:pPr>
    </w:p>
    <w:tbl>
      <w:tblPr>
        <w:tblW w:w="9180" w:type="dxa"/>
        <w:tblInd w:w="59" w:type="dxa"/>
        <w:tblLayout w:type="fixed"/>
        <w:tblCellMar>
          <w:top w:w="55" w:type="dxa"/>
          <w:left w:w="55" w:type="dxa"/>
          <w:bottom w:w="55" w:type="dxa"/>
          <w:right w:w="55" w:type="dxa"/>
        </w:tblCellMar>
        <w:tblLook w:val="0000" w:firstRow="0" w:lastRow="0" w:firstColumn="0" w:lastColumn="0" w:noHBand="0" w:noVBand="0"/>
      </w:tblPr>
      <w:tblGrid>
        <w:gridCol w:w="357"/>
        <w:gridCol w:w="2045"/>
        <w:gridCol w:w="2539"/>
        <w:gridCol w:w="1859"/>
        <w:gridCol w:w="2380"/>
      </w:tblGrid>
      <w:tr w:rsidR="007D5CAB" w:rsidRPr="00642405" w:rsidTr="000B7317">
        <w:trPr>
          <w:trHeight w:val="746"/>
        </w:trPr>
        <w:tc>
          <w:tcPr>
            <w:tcW w:w="357" w:type="dxa"/>
            <w:tcBorders>
              <w:top w:val="single" w:sz="1" w:space="0" w:color="000000"/>
              <w:left w:val="single" w:sz="1" w:space="0" w:color="000000"/>
              <w:bottom w:val="single" w:sz="1" w:space="0" w:color="000000"/>
            </w:tcBorders>
            <w:shd w:val="clear" w:color="auto" w:fill="auto"/>
            <w:vAlign w:val="center"/>
          </w:tcPr>
          <w:p w:rsidR="007D5CAB" w:rsidRPr="00642405" w:rsidRDefault="007D5CAB" w:rsidP="000B7317">
            <w:pPr>
              <w:suppressLineNumbers/>
              <w:jc w:val="center"/>
              <w:rPr>
                <w:rFonts w:ascii="Century Gothic" w:eastAsia="Andale Sans UI" w:hAnsi="Century Gothic"/>
                <w:b/>
                <w:bCs/>
                <w:sz w:val="16"/>
                <w:szCs w:val="16"/>
              </w:rPr>
            </w:pPr>
            <w:r w:rsidRPr="00642405">
              <w:rPr>
                <w:rFonts w:ascii="Century Gothic" w:eastAsia="Andale Sans UI" w:hAnsi="Century Gothic"/>
                <w:b/>
                <w:bCs/>
                <w:sz w:val="16"/>
                <w:szCs w:val="16"/>
              </w:rPr>
              <w:t>L.p.</w:t>
            </w:r>
          </w:p>
        </w:tc>
        <w:tc>
          <w:tcPr>
            <w:tcW w:w="2045" w:type="dxa"/>
            <w:tcBorders>
              <w:top w:val="single" w:sz="1" w:space="0" w:color="000000"/>
              <w:left w:val="single" w:sz="1" w:space="0" w:color="000000"/>
              <w:bottom w:val="single" w:sz="1" w:space="0" w:color="000000"/>
            </w:tcBorders>
            <w:shd w:val="clear" w:color="auto" w:fill="auto"/>
            <w:vAlign w:val="center"/>
          </w:tcPr>
          <w:p w:rsidR="007D5CAB" w:rsidRPr="00642405" w:rsidRDefault="007D5CAB" w:rsidP="000B7317">
            <w:pPr>
              <w:suppressLineNumbers/>
              <w:jc w:val="center"/>
              <w:rPr>
                <w:rFonts w:ascii="Century Gothic" w:eastAsia="Andale Sans UI" w:hAnsi="Century Gothic"/>
                <w:b/>
                <w:bCs/>
                <w:sz w:val="16"/>
                <w:szCs w:val="16"/>
              </w:rPr>
            </w:pPr>
            <w:r w:rsidRPr="00642405">
              <w:rPr>
                <w:rFonts w:ascii="Century Gothic" w:eastAsia="Andale Sans UI" w:hAnsi="Century Gothic"/>
                <w:b/>
                <w:bCs/>
                <w:sz w:val="16"/>
                <w:szCs w:val="16"/>
              </w:rPr>
              <w:t>Imię i Nazwisko</w:t>
            </w:r>
          </w:p>
        </w:tc>
        <w:tc>
          <w:tcPr>
            <w:tcW w:w="2539" w:type="dxa"/>
            <w:tcBorders>
              <w:top w:val="single" w:sz="1" w:space="0" w:color="000000"/>
              <w:left w:val="single" w:sz="1" w:space="0" w:color="000000"/>
              <w:bottom w:val="single" w:sz="1" w:space="0" w:color="000000"/>
            </w:tcBorders>
            <w:shd w:val="clear" w:color="auto" w:fill="auto"/>
            <w:vAlign w:val="center"/>
          </w:tcPr>
          <w:p w:rsidR="007D5CAB" w:rsidRPr="00642405" w:rsidRDefault="007D5CAB"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Kwalifikacje zawodowe</w:t>
            </w:r>
            <w:r>
              <w:rPr>
                <w:rFonts w:ascii="Century Gothic" w:eastAsia="Andale Sans UI" w:hAnsi="Century Gothic"/>
                <w:b/>
                <w:bCs/>
                <w:sz w:val="16"/>
                <w:szCs w:val="16"/>
              </w:rPr>
              <w:t>/uprawnienia</w:t>
            </w:r>
          </w:p>
        </w:tc>
        <w:tc>
          <w:tcPr>
            <w:tcW w:w="1859" w:type="dxa"/>
            <w:tcBorders>
              <w:top w:val="single" w:sz="1" w:space="0" w:color="000000"/>
              <w:left w:val="single" w:sz="1" w:space="0" w:color="000000"/>
              <w:bottom w:val="single" w:sz="1" w:space="0" w:color="000000"/>
            </w:tcBorders>
            <w:shd w:val="clear" w:color="auto" w:fill="auto"/>
            <w:vAlign w:val="center"/>
          </w:tcPr>
          <w:p w:rsidR="007D5CAB" w:rsidRPr="00642405" w:rsidRDefault="007D5CAB"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Zakres powierzonych czynności</w:t>
            </w:r>
          </w:p>
        </w:tc>
        <w:tc>
          <w:tcPr>
            <w:tcW w:w="23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7D5CAB" w:rsidRPr="00642405" w:rsidRDefault="007D5CAB"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 xml:space="preserve">Podstawa dysponowania osobami </w:t>
            </w:r>
            <w:r w:rsidRPr="00642405">
              <w:rPr>
                <w:rFonts w:ascii="Century Gothic" w:eastAsia="Andale Sans UI" w:hAnsi="Century Gothic"/>
                <w:i/>
                <w:iCs/>
                <w:sz w:val="16"/>
                <w:szCs w:val="16"/>
              </w:rPr>
              <w:t>(umowa o pracę na czas nieokreślony/ określony do dnia …. , umowa zlecenie)*</w:t>
            </w:r>
          </w:p>
        </w:tc>
      </w:tr>
      <w:tr w:rsidR="007D5CAB" w:rsidRPr="00642405" w:rsidTr="000B7317">
        <w:trPr>
          <w:trHeight w:val="172"/>
        </w:trPr>
        <w:tc>
          <w:tcPr>
            <w:tcW w:w="357" w:type="dxa"/>
            <w:tcBorders>
              <w:left w:val="single" w:sz="1" w:space="0" w:color="000000"/>
              <w:bottom w:val="single" w:sz="1" w:space="0" w:color="000000"/>
            </w:tcBorders>
            <w:shd w:val="clear" w:color="auto" w:fill="auto"/>
          </w:tcPr>
          <w:p w:rsidR="007D5CAB" w:rsidRPr="00642405" w:rsidRDefault="007D5CAB" w:rsidP="000B7317">
            <w:pPr>
              <w:suppressLineNumbers/>
              <w:jc w:val="center"/>
              <w:rPr>
                <w:rFonts w:ascii="Century Gothic" w:eastAsia="Andale Sans UI" w:hAnsi="Century Gothic"/>
                <w:b/>
                <w:bCs/>
                <w:sz w:val="16"/>
                <w:szCs w:val="16"/>
              </w:rPr>
            </w:pPr>
            <w:r w:rsidRPr="00642405">
              <w:rPr>
                <w:rFonts w:ascii="Century Gothic" w:eastAsia="Andale Sans UI" w:hAnsi="Century Gothic"/>
                <w:b/>
                <w:bCs/>
                <w:sz w:val="16"/>
                <w:szCs w:val="16"/>
              </w:rPr>
              <w:t>1</w:t>
            </w:r>
          </w:p>
        </w:tc>
        <w:tc>
          <w:tcPr>
            <w:tcW w:w="2045" w:type="dxa"/>
            <w:tcBorders>
              <w:left w:val="single" w:sz="1" w:space="0" w:color="000000"/>
              <w:bottom w:val="single" w:sz="1" w:space="0" w:color="000000"/>
            </w:tcBorders>
            <w:shd w:val="clear" w:color="auto" w:fill="auto"/>
          </w:tcPr>
          <w:p w:rsidR="007D5CAB" w:rsidRPr="00642405" w:rsidRDefault="007D5CAB"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2</w:t>
            </w:r>
          </w:p>
        </w:tc>
        <w:tc>
          <w:tcPr>
            <w:tcW w:w="2539" w:type="dxa"/>
            <w:tcBorders>
              <w:left w:val="single" w:sz="1" w:space="0" w:color="000000"/>
              <w:bottom w:val="single" w:sz="1" w:space="0" w:color="000000"/>
            </w:tcBorders>
            <w:shd w:val="clear" w:color="auto" w:fill="auto"/>
          </w:tcPr>
          <w:p w:rsidR="007D5CAB" w:rsidRPr="00642405" w:rsidRDefault="007D5CAB"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3</w:t>
            </w:r>
          </w:p>
        </w:tc>
        <w:tc>
          <w:tcPr>
            <w:tcW w:w="1859" w:type="dxa"/>
            <w:tcBorders>
              <w:left w:val="single" w:sz="1" w:space="0" w:color="000000"/>
              <w:bottom w:val="single" w:sz="1" w:space="0" w:color="000000"/>
            </w:tcBorders>
            <w:shd w:val="clear" w:color="auto" w:fill="auto"/>
          </w:tcPr>
          <w:p w:rsidR="007D5CAB" w:rsidRPr="00642405" w:rsidRDefault="007D5CAB"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4</w:t>
            </w:r>
          </w:p>
        </w:tc>
        <w:tc>
          <w:tcPr>
            <w:tcW w:w="2380" w:type="dxa"/>
            <w:tcBorders>
              <w:left w:val="single" w:sz="1" w:space="0" w:color="000000"/>
              <w:bottom w:val="single" w:sz="1" w:space="0" w:color="000000"/>
              <w:right w:val="single" w:sz="1" w:space="0" w:color="000000"/>
            </w:tcBorders>
            <w:shd w:val="clear" w:color="auto" w:fill="auto"/>
          </w:tcPr>
          <w:p w:rsidR="007D5CAB" w:rsidRPr="00642405" w:rsidRDefault="007D5CAB" w:rsidP="000B7317">
            <w:pPr>
              <w:jc w:val="center"/>
              <w:rPr>
                <w:rFonts w:ascii="Century Gothic" w:eastAsia="Andale Sans UI" w:hAnsi="Century Gothic"/>
                <w:sz w:val="16"/>
                <w:szCs w:val="16"/>
              </w:rPr>
            </w:pPr>
            <w:r w:rsidRPr="00642405">
              <w:rPr>
                <w:rFonts w:ascii="Century Gothic" w:eastAsia="Andale Sans UI" w:hAnsi="Century Gothic"/>
                <w:b/>
                <w:bCs/>
                <w:sz w:val="16"/>
                <w:szCs w:val="16"/>
              </w:rPr>
              <w:t>5</w:t>
            </w:r>
          </w:p>
        </w:tc>
      </w:tr>
      <w:tr w:rsidR="007D5CAB" w:rsidRPr="00642405" w:rsidTr="000B7317">
        <w:trPr>
          <w:trHeight w:val="570"/>
        </w:trPr>
        <w:tc>
          <w:tcPr>
            <w:tcW w:w="357" w:type="dxa"/>
            <w:tcBorders>
              <w:left w:val="single" w:sz="1" w:space="0" w:color="000000"/>
              <w:bottom w:val="single" w:sz="4" w:space="0" w:color="auto"/>
            </w:tcBorders>
            <w:shd w:val="clear" w:color="auto" w:fill="auto"/>
          </w:tcPr>
          <w:p w:rsidR="007D5CAB" w:rsidRPr="00642405" w:rsidRDefault="007D5CAB" w:rsidP="000B7317">
            <w:pPr>
              <w:suppressLineNumbers/>
              <w:jc w:val="both"/>
              <w:rPr>
                <w:rFonts w:ascii="Century Gothic" w:eastAsia="Andale Sans UI" w:hAnsi="Century Gothic"/>
                <w:sz w:val="16"/>
                <w:szCs w:val="16"/>
              </w:rPr>
            </w:pPr>
            <w:r w:rsidRPr="00642405">
              <w:rPr>
                <w:rFonts w:ascii="Century Gothic" w:eastAsia="Andale Sans UI" w:hAnsi="Century Gothic"/>
                <w:sz w:val="16"/>
                <w:szCs w:val="16"/>
              </w:rPr>
              <w:t>1.</w:t>
            </w:r>
          </w:p>
        </w:tc>
        <w:tc>
          <w:tcPr>
            <w:tcW w:w="2045" w:type="dxa"/>
            <w:tcBorders>
              <w:left w:val="single" w:sz="1" w:space="0" w:color="000000"/>
              <w:bottom w:val="single" w:sz="4" w:space="0" w:color="auto"/>
            </w:tcBorders>
            <w:shd w:val="clear" w:color="auto" w:fill="auto"/>
          </w:tcPr>
          <w:p w:rsidR="007D5CAB" w:rsidRPr="00642405" w:rsidRDefault="007D5CAB" w:rsidP="000B7317">
            <w:pPr>
              <w:suppressLineNumbers/>
              <w:snapToGrid w:val="0"/>
              <w:jc w:val="both"/>
              <w:rPr>
                <w:rFonts w:ascii="Century Gothic" w:eastAsia="Andale Sans UI" w:hAnsi="Century Gothic"/>
                <w:sz w:val="16"/>
                <w:szCs w:val="16"/>
              </w:rPr>
            </w:pPr>
            <w:r w:rsidRPr="00642405">
              <w:rPr>
                <w:rFonts w:ascii="Century Gothic" w:eastAsia="Andale Sans UI" w:hAnsi="Century Gothic"/>
                <w:sz w:val="16"/>
                <w:szCs w:val="16"/>
              </w:rPr>
              <w:t xml:space="preserve">   </w:t>
            </w:r>
          </w:p>
          <w:p w:rsidR="007D5CAB" w:rsidRPr="00642405" w:rsidRDefault="007D5CAB" w:rsidP="000B7317">
            <w:pPr>
              <w:suppressLineNumbers/>
              <w:snapToGrid w:val="0"/>
              <w:jc w:val="both"/>
              <w:rPr>
                <w:rFonts w:ascii="Century Gothic" w:eastAsia="Andale Sans UI" w:hAnsi="Century Gothic"/>
                <w:sz w:val="16"/>
                <w:szCs w:val="16"/>
              </w:rPr>
            </w:pPr>
          </w:p>
          <w:p w:rsidR="007D5CAB" w:rsidRPr="00642405" w:rsidRDefault="007D5CAB" w:rsidP="000B7317">
            <w:pPr>
              <w:suppressLineNumbers/>
              <w:snapToGrid w:val="0"/>
              <w:jc w:val="both"/>
              <w:rPr>
                <w:rFonts w:ascii="Century Gothic" w:eastAsia="Andale Sans UI" w:hAnsi="Century Gothic"/>
                <w:sz w:val="16"/>
                <w:szCs w:val="16"/>
              </w:rPr>
            </w:pPr>
            <w:r w:rsidRPr="00642405">
              <w:rPr>
                <w:rFonts w:ascii="Century Gothic" w:eastAsia="Andale Sans UI" w:hAnsi="Century Gothic"/>
                <w:sz w:val="16"/>
                <w:szCs w:val="16"/>
              </w:rPr>
              <w:t>……………………………*</w:t>
            </w:r>
          </w:p>
        </w:tc>
        <w:tc>
          <w:tcPr>
            <w:tcW w:w="2539" w:type="dxa"/>
            <w:tcBorders>
              <w:left w:val="single" w:sz="1" w:space="0" w:color="000000"/>
              <w:bottom w:val="single" w:sz="4" w:space="0" w:color="auto"/>
            </w:tcBorders>
            <w:shd w:val="clear" w:color="auto" w:fill="auto"/>
          </w:tcPr>
          <w:p w:rsidR="007D5CAB" w:rsidRPr="00642405" w:rsidRDefault="007D5CAB" w:rsidP="000B7317">
            <w:pPr>
              <w:widowControl w:val="0"/>
              <w:suppressLineNumbers/>
              <w:textAlignment w:val="auto"/>
              <w:rPr>
                <w:rFonts w:ascii="Century Gothic" w:eastAsia="Andale Sans UI" w:hAnsi="Century Gothic" w:cs="Times New Roman"/>
                <w:sz w:val="16"/>
                <w:szCs w:val="16"/>
              </w:rPr>
            </w:pPr>
            <w:r w:rsidRPr="002A2AC6">
              <w:rPr>
                <w:rFonts w:ascii="Century Gothic" w:hAnsi="Century Gothic"/>
                <w:color w:val="auto"/>
                <w:sz w:val="16"/>
                <w:szCs w:val="16"/>
              </w:rPr>
              <w:t>Wpis na listę kwalifikowanych pracowników zabezpieczenia technicznego z  dnia ……*</w:t>
            </w:r>
          </w:p>
        </w:tc>
        <w:tc>
          <w:tcPr>
            <w:tcW w:w="1859" w:type="dxa"/>
            <w:tcBorders>
              <w:left w:val="single" w:sz="1" w:space="0" w:color="000000"/>
              <w:bottom w:val="single" w:sz="4" w:space="0" w:color="auto"/>
            </w:tcBorders>
            <w:shd w:val="clear" w:color="auto" w:fill="auto"/>
          </w:tcPr>
          <w:p w:rsidR="007D5CAB" w:rsidRPr="00642405" w:rsidRDefault="007D5CAB" w:rsidP="000B7317">
            <w:pPr>
              <w:suppressLineNumbers/>
              <w:jc w:val="both"/>
              <w:rPr>
                <w:rFonts w:ascii="Century Gothic" w:eastAsia="Andale Sans UI" w:hAnsi="Century Gothic"/>
                <w:b/>
                <w:sz w:val="16"/>
                <w:szCs w:val="16"/>
              </w:rPr>
            </w:pPr>
          </w:p>
        </w:tc>
        <w:tc>
          <w:tcPr>
            <w:tcW w:w="2380" w:type="dxa"/>
            <w:tcBorders>
              <w:left w:val="single" w:sz="1" w:space="0" w:color="000000"/>
              <w:bottom w:val="single" w:sz="4" w:space="0" w:color="auto"/>
              <w:right w:val="single" w:sz="1" w:space="0" w:color="000000"/>
            </w:tcBorders>
            <w:shd w:val="clear" w:color="auto" w:fill="auto"/>
          </w:tcPr>
          <w:p w:rsidR="007D5CAB" w:rsidRPr="00642405" w:rsidRDefault="007D5CAB" w:rsidP="000B7317">
            <w:pPr>
              <w:suppressLineNumbers/>
              <w:snapToGrid w:val="0"/>
              <w:jc w:val="both"/>
              <w:rPr>
                <w:rFonts w:ascii="Century Gothic" w:eastAsia="Andale Sans UI" w:hAnsi="Century Gothic"/>
                <w:sz w:val="16"/>
                <w:szCs w:val="16"/>
              </w:rPr>
            </w:pPr>
          </w:p>
        </w:tc>
      </w:tr>
      <w:tr w:rsidR="007D5CAB" w:rsidRPr="00642405" w:rsidTr="000B7317">
        <w:trPr>
          <w:trHeight w:val="570"/>
        </w:trPr>
        <w:tc>
          <w:tcPr>
            <w:tcW w:w="357"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jc w:val="both"/>
              <w:rPr>
                <w:rFonts w:ascii="Century Gothic" w:eastAsia="Andale Sans UI" w:hAnsi="Century Gothic"/>
                <w:sz w:val="16"/>
                <w:szCs w:val="16"/>
              </w:rPr>
            </w:pPr>
            <w:r w:rsidRPr="00642405">
              <w:rPr>
                <w:rFonts w:ascii="Century Gothic" w:eastAsia="Andale Sans UI" w:hAnsi="Century Gothic"/>
                <w:sz w:val="16"/>
                <w:szCs w:val="16"/>
              </w:rPr>
              <w:t>2.</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snapToGrid w:val="0"/>
              <w:jc w:val="both"/>
              <w:rPr>
                <w:rFonts w:ascii="Century Gothic" w:eastAsia="Andale Sans UI" w:hAnsi="Century Gothic"/>
                <w:sz w:val="16"/>
                <w:szCs w:val="16"/>
              </w:rPr>
            </w:pPr>
          </w:p>
          <w:p w:rsidR="007D5CAB" w:rsidRPr="00642405" w:rsidRDefault="007D5CAB" w:rsidP="000B7317">
            <w:pPr>
              <w:suppressLineNumbers/>
              <w:snapToGrid w:val="0"/>
              <w:jc w:val="both"/>
              <w:rPr>
                <w:rFonts w:ascii="Century Gothic" w:eastAsia="Andale Sans UI" w:hAnsi="Century Gothic"/>
                <w:sz w:val="16"/>
                <w:szCs w:val="16"/>
              </w:rPr>
            </w:pPr>
          </w:p>
          <w:p w:rsidR="007D5CAB" w:rsidRPr="00642405" w:rsidRDefault="007D5CAB" w:rsidP="000B7317">
            <w:pPr>
              <w:suppressLineNumbers/>
              <w:snapToGrid w:val="0"/>
              <w:jc w:val="both"/>
              <w:rPr>
                <w:rFonts w:ascii="Century Gothic" w:eastAsia="Andale Sans UI" w:hAnsi="Century Gothic"/>
                <w:sz w:val="16"/>
                <w:szCs w:val="16"/>
              </w:rPr>
            </w:pPr>
            <w:r w:rsidRPr="00642405">
              <w:rPr>
                <w:rFonts w:ascii="Century Gothic" w:eastAsia="Andale Sans UI" w:hAnsi="Century Gothic"/>
                <w:sz w:val="16"/>
                <w:szCs w:val="16"/>
              </w:rPr>
              <w:t>……………………………*</w:t>
            </w:r>
            <w:r>
              <w:rPr>
                <w:rFonts w:ascii="Century Gothic" w:eastAsia="Andale Sans UI" w:hAnsi="Century Gothic"/>
                <w:sz w:val="16"/>
                <w:szCs w:val="16"/>
              </w:rPr>
              <w:t xml:space="preserve">  </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7D5CAB" w:rsidRPr="002A2AC6" w:rsidRDefault="007D5CAB" w:rsidP="000B7317">
            <w:pPr>
              <w:widowControl w:val="0"/>
              <w:suppressLineNumbers/>
              <w:textAlignment w:val="auto"/>
              <w:rPr>
                <w:rFonts w:ascii="Century Gothic" w:eastAsia="Andale Sans UI" w:hAnsi="Century Gothic" w:cs="Times New Roman"/>
                <w:color w:val="auto"/>
                <w:sz w:val="16"/>
                <w:szCs w:val="16"/>
              </w:rPr>
            </w:pPr>
            <w:r w:rsidRPr="002A2AC6">
              <w:rPr>
                <w:rFonts w:ascii="Century Gothic" w:hAnsi="Century Gothic"/>
                <w:color w:val="auto"/>
                <w:sz w:val="16"/>
                <w:szCs w:val="16"/>
              </w:rPr>
              <w:t xml:space="preserve">Wpis na listę kwalifikowanych pracowników zabezpieczenia technicznego z  dnia ……* </w:t>
            </w:r>
            <w:r>
              <w:rPr>
                <w:rFonts w:ascii="Century Gothic" w:hAnsi="Century Gothic"/>
                <w:color w:val="auto"/>
                <w:sz w:val="16"/>
                <w:szCs w:val="16"/>
              </w:rPr>
              <w:t xml:space="preserve">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snapToGrid w:val="0"/>
              <w:jc w:val="both"/>
              <w:rPr>
                <w:rFonts w:ascii="Century Gothic" w:eastAsia="Andale Sans UI" w:hAnsi="Century Gothic"/>
                <w:sz w:val="16"/>
                <w:szCs w:val="16"/>
              </w:rPr>
            </w:pPr>
          </w:p>
        </w:tc>
      </w:tr>
      <w:tr w:rsidR="007D5CAB"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t>3</w:t>
            </w:r>
            <w:r w:rsidRPr="00642405">
              <w:rPr>
                <w:rFonts w:ascii="Century Gothic" w:eastAsia="Andale Sans UI" w:hAnsi="Century Gothic"/>
                <w:sz w:val="16"/>
                <w:szCs w:val="16"/>
              </w:rPr>
              <w:t xml:space="preserve"> </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snapToGrid w:val="0"/>
              <w:jc w:val="both"/>
              <w:rPr>
                <w:rFonts w:ascii="Century Gothic" w:eastAsia="Andale Sans UI" w:hAnsi="Century Gothic"/>
                <w:sz w:val="16"/>
                <w:szCs w:val="16"/>
              </w:rPr>
            </w:pPr>
          </w:p>
          <w:p w:rsidR="007D5CAB" w:rsidRPr="00642405" w:rsidRDefault="007D5CAB" w:rsidP="000B7317">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widowControl w:val="0"/>
              <w:suppressLineNumbers/>
              <w:textAlignment w:val="auto"/>
              <w:rPr>
                <w:rFonts w:ascii="Century Gothic" w:eastAsia="Andale Sans UI" w:hAnsi="Century Gothic" w:cs="Times New Roman"/>
                <w:sz w:val="16"/>
                <w:szCs w:val="16"/>
              </w:rPr>
            </w:pPr>
            <w:r w:rsidRPr="002A2AC6">
              <w:rPr>
                <w:rFonts w:ascii="Century Gothic" w:hAnsi="Century Gothic"/>
                <w:color w:val="auto"/>
                <w:sz w:val="16"/>
                <w:szCs w:val="16"/>
              </w:rPr>
              <w:t>Wpis na listę kwalifikowanych pracowników zabezpieczenia technicznego z  dnia ……*</w:t>
            </w:r>
            <w:r>
              <w:rPr>
                <w:rFonts w:ascii="Century Gothic" w:hAnsi="Century Gothic"/>
                <w:color w:val="auto"/>
                <w:sz w:val="16"/>
                <w:szCs w:val="16"/>
              </w:rPr>
              <w:t xml:space="preserve">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snapToGrid w:val="0"/>
              <w:jc w:val="both"/>
              <w:rPr>
                <w:rFonts w:ascii="Century Gothic" w:eastAsia="Andale Sans UI" w:hAnsi="Century Gothic"/>
                <w:sz w:val="16"/>
                <w:szCs w:val="16"/>
              </w:rPr>
            </w:pPr>
          </w:p>
        </w:tc>
      </w:tr>
      <w:tr w:rsidR="007D5CAB" w:rsidRPr="00642405" w:rsidTr="000B7317">
        <w:trPr>
          <w:trHeight w:val="643"/>
        </w:trPr>
        <w:tc>
          <w:tcPr>
            <w:tcW w:w="357"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t>4</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snapToGrid w:val="0"/>
              <w:jc w:val="both"/>
              <w:rPr>
                <w:rFonts w:ascii="Century Gothic" w:eastAsia="Andale Sans UI" w:hAnsi="Century Gothic"/>
                <w:sz w:val="16"/>
                <w:szCs w:val="16"/>
              </w:rPr>
            </w:pPr>
          </w:p>
          <w:p w:rsidR="007D5CAB" w:rsidRDefault="007D5CAB" w:rsidP="000B7317">
            <w:pPr>
              <w:suppressLineNumbers/>
              <w:snapToGrid w:val="0"/>
              <w:jc w:val="both"/>
              <w:rPr>
                <w:rFonts w:ascii="Century Gothic" w:eastAsia="Andale Sans UI" w:hAnsi="Century Gothic"/>
                <w:sz w:val="16"/>
                <w:szCs w:val="16"/>
              </w:rPr>
            </w:pPr>
          </w:p>
          <w:p w:rsidR="007D5CAB" w:rsidRPr="00642405" w:rsidRDefault="007D5CAB" w:rsidP="000B7317">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7D5CAB" w:rsidRPr="00642405" w:rsidRDefault="007D5CAB" w:rsidP="000B7317">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7D5CAB" w:rsidRPr="002A2AC6" w:rsidRDefault="007D5CAB" w:rsidP="000B7317">
            <w:pPr>
              <w:widowControl w:val="0"/>
              <w:suppressLineNumbers/>
              <w:textAlignment w:val="auto"/>
              <w:rPr>
                <w:rFonts w:ascii="Century Gothic" w:hAnsi="Century Gothic"/>
                <w:color w:val="auto"/>
                <w:sz w:val="16"/>
                <w:szCs w:val="16"/>
              </w:rPr>
            </w:pPr>
            <w:r w:rsidRPr="002A2AC6">
              <w:rPr>
                <w:rFonts w:ascii="Century Gothic" w:hAnsi="Century Gothic"/>
                <w:color w:val="auto"/>
                <w:sz w:val="16"/>
                <w:szCs w:val="16"/>
              </w:rPr>
              <w:t>Wpis na listę kwalifikowanych pracowników zabezpieczenia technicznego z  dnia ……*</w:t>
            </w:r>
            <w:r>
              <w:rPr>
                <w:rFonts w:ascii="Century Gothic" w:hAnsi="Century Gothic"/>
                <w:color w:val="auto"/>
                <w:sz w:val="16"/>
                <w:szCs w:val="16"/>
              </w:rPr>
              <w:t xml:space="preserve">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snapToGrid w:val="0"/>
              <w:jc w:val="both"/>
              <w:rPr>
                <w:rFonts w:ascii="Century Gothic" w:eastAsia="Andale Sans UI" w:hAnsi="Century Gothic"/>
                <w:sz w:val="16"/>
                <w:szCs w:val="16"/>
              </w:rPr>
            </w:pPr>
          </w:p>
        </w:tc>
      </w:tr>
      <w:tr w:rsidR="007D5CAB"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jc w:val="both"/>
              <w:rPr>
                <w:rFonts w:ascii="Century Gothic" w:eastAsia="Andale Sans UI" w:hAnsi="Century Gothic"/>
                <w:sz w:val="16"/>
                <w:szCs w:val="16"/>
              </w:rPr>
            </w:pPr>
          </w:p>
          <w:p w:rsidR="007D5CAB" w:rsidRDefault="007D5CAB"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t>5</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snapToGrid w:val="0"/>
              <w:jc w:val="both"/>
              <w:rPr>
                <w:rFonts w:ascii="Century Gothic" w:eastAsia="Andale Sans UI" w:hAnsi="Century Gothic"/>
                <w:sz w:val="16"/>
                <w:szCs w:val="16"/>
              </w:rPr>
            </w:pPr>
          </w:p>
          <w:p w:rsidR="007D5CAB" w:rsidRDefault="007D5CAB" w:rsidP="000B7317">
            <w:pPr>
              <w:suppressLineNumbers/>
              <w:snapToGrid w:val="0"/>
              <w:jc w:val="both"/>
              <w:rPr>
                <w:rFonts w:ascii="Century Gothic" w:eastAsia="Andale Sans UI" w:hAnsi="Century Gothic"/>
                <w:sz w:val="16"/>
                <w:szCs w:val="16"/>
              </w:rPr>
            </w:pPr>
          </w:p>
          <w:p w:rsidR="007D5CAB" w:rsidRPr="00642405" w:rsidRDefault="007D5CAB" w:rsidP="000B7317">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7D5CAB" w:rsidRPr="00642405" w:rsidRDefault="007D5CAB" w:rsidP="000B7317">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7D5CAB" w:rsidRPr="002A2AC6" w:rsidRDefault="007D5CAB" w:rsidP="000B7317">
            <w:pPr>
              <w:pStyle w:val="Akapitzlist"/>
              <w:spacing w:after="0" w:line="240" w:lineRule="auto"/>
              <w:ind w:left="0"/>
              <w:jc w:val="both"/>
              <w:rPr>
                <w:rFonts w:ascii="Century Gothic" w:hAnsi="Century Gothic"/>
                <w:sz w:val="16"/>
                <w:szCs w:val="16"/>
              </w:rPr>
            </w:pPr>
            <w:r w:rsidRPr="00DD6430">
              <w:rPr>
                <w:rFonts w:ascii="Century Gothic" w:hAnsi="Century Gothic"/>
                <w:sz w:val="16"/>
                <w:szCs w:val="16"/>
              </w:rPr>
              <w:t xml:space="preserve">certyfikat </w:t>
            </w:r>
            <w:r>
              <w:rPr>
                <w:rFonts w:ascii="Century Gothic" w:hAnsi="Century Gothic"/>
                <w:sz w:val="16"/>
                <w:szCs w:val="16"/>
              </w:rPr>
              <w:t xml:space="preserve">- </w:t>
            </w:r>
            <w:r w:rsidRPr="00DD6430">
              <w:rPr>
                <w:rFonts w:ascii="Century Gothic" w:hAnsi="Century Gothic"/>
                <w:sz w:val="16"/>
                <w:szCs w:val="16"/>
              </w:rPr>
              <w:t>Genetec Security Center - Synergis Technical Certification SC-STC-001-5.x</w:t>
            </w:r>
            <w:r>
              <w:rPr>
                <w:rFonts w:ascii="Century Gothic" w:hAnsi="Century Gothic"/>
                <w:sz w:val="16"/>
                <w:szCs w:val="16"/>
                <w:lang w:val="pl-PL"/>
              </w:rPr>
              <w:t xml:space="preserve">               </w:t>
            </w:r>
            <w:r w:rsidRPr="00DD6430">
              <w:rPr>
                <w:rFonts w:ascii="Century Gothic" w:hAnsi="Century Gothic"/>
                <w:sz w:val="16"/>
                <w:szCs w:val="16"/>
              </w:rPr>
              <w:t>z  dnia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snapToGrid w:val="0"/>
              <w:jc w:val="both"/>
              <w:rPr>
                <w:rFonts w:ascii="Century Gothic" w:eastAsia="Andale Sans UI" w:hAnsi="Century Gothic"/>
                <w:sz w:val="16"/>
                <w:szCs w:val="16"/>
              </w:rPr>
            </w:pPr>
          </w:p>
        </w:tc>
      </w:tr>
      <w:tr w:rsidR="007D5CAB"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t>6</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snapToGrid w:val="0"/>
              <w:jc w:val="both"/>
              <w:rPr>
                <w:rFonts w:ascii="Century Gothic" w:eastAsia="Andale Sans UI" w:hAnsi="Century Gothic"/>
                <w:sz w:val="16"/>
                <w:szCs w:val="16"/>
              </w:rPr>
            </w:pPr>
          </w:p>
          <w:p w:rsidR="007D5CAB" w:rsidRDefault="007D5CAB" w:rsidP="000B7317">
            <w:pPr>
              <w:suppressLineNumbers/>
              <w:snapToGrid w:val="0"/>
              <w:jc w:val="both"/>
              <w:rPr>
                <w:rFonts w:ascii="Century Gothic" w:eastAsia="Andale Sans UI" w:hAnsi="Century Gothic"/>
                <w:sz w:val="16"/>
                <w:szCs w:val="16"/>
              </w:rPr>
            </w:pPr>
          </w:p>
          <w:p w:rsidR="007D5CAB" w:rsidRPr="00642405" w:rsidRDefault="007D5CAB" w:rsidP="000B7317">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7D5CAB" w:rsidRPr="00642405" w:rsidRDefault="007D5CAB" w:rsidP="000B7317">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7D5CAB" w:rsidRPr="002A2AC6" w:rsidRDefault="007D5CAB" w:rsidP="000B7317">
            <w:pPr>
              <w:widowControl w:val="0"/>
              <w:suppressLineNumbers/>
              <w:textAlignment w:val="auto"/>
              <w:rPr>
                <w:rFonts w:ascii="Century Gothic" w:hAnsi="Century Gothic"/>
                <w:color w:val="auto"/>
                <w:sz w:val="16"/>
                <w:szCs w:val="16"/>
              </w:rPr>
            </w:pPr>
            <w:r w:rsidRPr="00DD6430">
              <w:rPr>
                <w:rFonts w:ascii="Century Gothic" w:hAnsi="Century Gothic" w:cs="Times New Roman"/>
                <w:color w:val="auto"/>
                <w:sz w:val="16"/>
                <w:szCs w:val="16"/>
              </w:rPr>
              <w:t xml:space="preserve">certyfikat </w:t>
            </w:r>
            <w:r>
              <w:rPr>
                <w:rFonts w:ascii="Century Gothic" w:hAnsi="Century Gothic"/>
                <w:sz w:val="16"/>
                <w:szCs w:val="16"/>
              </w:rPr>
              <w:t xml:space="preserve">- </w:t>
            </w:r>
            <w:r w:rsidRPr="00DD6430">
              <w:rPr>
                <w:rFonts w:ascii="Century Gothic" w:hAnsi="Century Gothic"/>
                <w:sz w:val="16"/>
                <w:szCs w:val="16"/>
              </w:rPr>
              <w:t>Genetec Security Center - Synergis Technical Certification SC-STC-001-5.x</w:t>
            </w:r>
            <w:r>
              <w:rPr>
                <w:rFonts w:ascii="Century Gothic" w:hAnsi="Century Gothic"/>
                <w:sz w:val="16"/>
                <w:szCs w:val="16"/>
              </w:rPr>
              <w:t xml:space="preserve">               </w:t>
            </w:r>
            <w:r w:rsidRPr="00DD6430">
              <w:rPr>
                <w:rFonts w:ascii="Century Gothic" w:hAnsi="Century Gothic" w:cs="Times New Roman"/>
                <w:color w:val="auto"/>
                <w:sz w:val="16"/>
                <w:szCs w:val="16"/>
              </w:rPr>
              <w:t>z  dnia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snapToGrid w:val="0"/>
              <w:jc w:val="both"/>
              <w:rPr>
                <w:rFonts w:ascii="Century Gothic" w:eastAsia="Andale Sans UI" w:hAnsi="Century Gothic"/>
                <w:sz w:val="16"/>
                <w:szCs w:val="16"/>
              </w:rPr>
            </w:pPr>
          </w:p>
        </w:tc>
      </w:tr>
      <w:tr w:rsidR="007D5CAB"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jc w:val="both"/>
              <w:rPr>
                <w:rFonts w:ascii="Century Gothic" w:eastAsia="Andale Sans UI" w:hAnsi="Century Gothic"/>
                <w:sz w:val="16"/>
                <w:szCs w:val="16"/>
              </w:rPr>
            </w:pPr>
          </w:p>
          <w:p w:rsidR="007D5CAB" w:rsidRDefault="007D5CAB"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t>7</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snapToGrid w:val="0"/>
              <w:jc w:val="both"/>
              <w:rPr>
                <w:rFonts w:ascii="Century Gothic" w:eastAsia="Andale Sans UI" w:hAnsi="Century Gothic"/>
                <w:sz w:val="16"/>
                <w:szCs w:val="16"/>
              </w:rPr>
            </w:pPr>
          </w:p>
          <w:p w:rsidR="007D5CAB" w:rsidRDefault="007D5CAB" w:rsidP="000B7317">
            <w:pPr>
              <w:suppressLineNumbers/>
              <w:snapToGrid w:val="0"/>
              <w:jc w:val="both"/>
              <w:rPr>
                <w:rFonts w:ascii="Century Gothic" w:eastAsia="Andale Sans UI" w:hAnsi="Century Gothic"/>
                <w:sz w:val="16"/>
                <w:szCs w:val="16"/>
              </w:rPr>
            </w:pPr>
          </w:p>
          <w:p w:rsidR="007D5CAB" w:rsidRPr="00642405" w:rsidRDefault="007D5CAB" w:rsidP="000B7317">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7D5CAB" w:rsidRPr="00642405" w:rsidRDefault="007D5CAB" w:rsidP="000B7317">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pStyle w:val="Akapitzlist"/>
              <w:spacing w:after="0" w:line="240" w:lineRule="auto"/>
              <w:ind w:left="0"/>
              <w:jc w:val="both"/>
              <w:rPr>
                <w:rFonts w:ascii="Century Gothic" w:hAnsi="Century Gothic"/>
                <w:sz w:val="16"/>
                <w:szCs w:val="16"/>
              </w:rPr>
            </w:pPr>
            <w:r w:rsidRPr="00D22CBA">
              <w:rPr>
                <w:rFonts w:ascii="Century Gothic" w:hAnsi="Century Gothic"/>
                <w:sz w:val="16"/>
                <w:szCs w:val="16"/>
              </w:rPr>
              <w:t>certyfikat - Genetec Security Center - Enterprise Technical Certification SC-ETC-001-5.x</w:t>
            </w:r>
          </w:p>
          <w:p w:rsidR="007D5CAB" w:rsidRPr="00D22CBA" w:rsidRDefault="007D5CAB" w:rsidP="000B7317">
            <w:pPr>
              <w:pStyle w:val="Akapitzlist"/>
              <w:spacing w:after="0" w:line="240" w:lineRule="auto"/>
              <w:ind w:left="0"/>
              <w:jc w:val="both"/>
              <w:rPr>
                <w:rFonts w:ascii="Century Gothic" w:hAnsi="Century Gothic"/>
                <w:sz w:val="16"/>
                <w:szCs w:val="16"/>
                <w:lang w:val="pl-PL"/>
              </w:rPr>
            </w:pPr>
            <w:r>
              <w:rPr>
                <w:rFonts w:ascii="Century Gothic" w:hAnsi="Century Gothic"/>
                <w:sz w:val="16"/>
                <w:szCs w:val="16"/>
                <w:lang w:val="pl-PL"/>
              </w:rPr>
              <w:t>z  dnia …………….*</w:t>
            </w:r>
          </w:p>
          <w:p w:rsidR="007D5CAB" w:rsidRPr="002A2AC6" w:rsidRDefault="007D5CAB" w:rsidP="000B7317">
            <w:pPr>
              <w:widowControl w:val="0"/>
              <w:suppressLineNumbers/>
              <w:textAlignment w:val="auto"/>
              <w:rPr>
                <w:rFonts w:ascii="Century Gothic" w:hAnsi="Century Gothic"/>
                <w:color w:val="auto"/>
                <w:sz w:val="16"/>
                <w:szCs w:val="16"/>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snapToGrid w:val="0"/>
              <w:jc w:val="both"/>
              <w:rPr>
                <w:rFonts w:ascii="Century Gothic" w:eastAsia="Andale Sans UI" w:hAnsi="Century Gothic"/>
                <w:sz w:val="16"/>
                <w:szCs w:val="16"/>
              </w:rPr>
            </w:pPr>
          </w:p>
        </w:tc>
      </w:tr>
      <w:tr w:rsidR="007D5CAB" w:rsidRPr="00642405" w:rsidTr="000B7317">
        <w:trPr>
          <w:trHeight w:val="912"/>
        </w:trPr>
        <w:tc>
          <w:tcPr>
            <w:tcW w:w="357"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t>8</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snapToGrid w:val="0"/>
              <w:jc w:val="both"/>
              <w:rPr>
                <w:rFonts w:ascii="Century Gothic" w:eastAsia="Andale Sans UI" w:hAnsi="Century Gothic"/>
                <w:sz w:val="16"/>
                <w:szCs w:val="16"/>
              </w:rPr>
            </w:pPr>
          </w:p>
          <w:p w:rsidR="007D5CAB" w:rsidRDefault="007D5CAB" w:rsidP="000B7317">
            <w:pPr>
              <w:suppressLineNumbers/>
              <w:snapToGrid w:val="0"/>
              <w:jc w:val="both"/>
              <w:rPr>
                <w:rFonts w:ascii="Century Gothic" w:eastAsia="Andale Sans UI" w:hAnsi="Century Gothic"/>
                <w:sz w:val="16"/>
                <w:szCs w:val="16"/>
              </w:rPr>
            </w:pPr>
          </w:p>
          <w:p w:rsidR="007D5CAB" w:rsidRPr="00642405" w:rsidRDefault="007D5CAB" w:rsidP="000B7317">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7D5CAB" w:rsidRPr="00642405" w:rsidRDefault="007D5CAB" w:rsidP="000B7317">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pStyle w:val="Akapitzlist"/>
              <w:spacing w:after="0" w:line="240" w:lineRule="auto"/>
              <w:ind w:left="0"/>
              <w:jc w:val="both"/>
              <w:rPr>
                <w:rFonts w:ascii="Century Gothic" w:hAnsi="Century Gothic"/>
                <w:sz w:val="16"/>
                <w:szCs w:val="16"/>
              </w:rPr>
            </w:pPr>
            <w:r w:rsidRPr="00D22CBA">
              <w:rPr>
                <w:rFonts w:ascii="Century Gothic" w:hAnsi="Century Gothic"/>
                <w:sz w:val="16"/>
                <w:szCs w:val="16"/>
              </w:rPr>
              <w:t>certyfikat - Genetec Security Center - Enterprise Technical Certification SC-ETC-001-5.x</w:t>
            </w:r>
          </w:p>
          <w:p w:rsidR="007D5CAB" w:rsidRPr="00D22CBA" w:rsidRDefault="007D5CAB" w:rsidP="000B7317">
            <w:pPr>
              <w:pStyle w:val="Akapitzlist"/>
              <w:spacing w:after="0" w:line="240" w:lineRule="auto"/>
              <w:ind w:left="0"/>
              <w:jc w:val="both"/>
              <w:rPr>
                <w:rFonts w:ascii="Century Gothic" w:hAnsi="Century Gothic"/>
                <w:sz w:val="16"/>
                <w:szCs w:val="16"/>
                <w:lang w:val="pl-PL"/>
              </w:rPr>
            </w:pPr>
            <w:r>
              <w:rPr>
                <w:rFonts w:ascii="Century Gothic" w:hAnsi="Century Gothic"/>
                <w:sz w:val="16"/>
                <w:szCs w:val="16"/>
                <w:lang w:val="pl-PL"/>
              </w:rPr>
              <w:t>z  dnia …………….*</w:t>
            </w:r>
          </w:p>
          <w:p w:rsidR="007D5CAB" w:rsidRPr="002A2AC6" w:rsidRDefault="007D5CAB" w:rsidP="000B7317">
            <w:pPr>
              <w:widowControl w:val="0"/>
              <w:suppressLineNumbers/>
              <w:textAlignment w:val="auto"/>
              <w:rPr>
                <w:rFonts w:ascii="Century Gothic" w:hAnsi="Century Gothic"/>
                <w:color w:val="auto"/>
                <w:sz w:val="16"/>
                <w:szCs w:val="16"/>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snapToGrid w:val="0"/>
              <w:jc w:val="both"/>
              <w:rPr>
                <w:rFonts w:ascii="Century Gothic" w:eastAsia="Andale Sans UI" w:hAnsi="Century Gothic"/>
                <w:sz w:val="16"/>
                <w:szCs w:val="16"/>
              </w:rPr>
            </w:pPr>
          </w:p>
        </w:tc>
      </w:tr>
      <w:tr w:rsidR="007D5CAB"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t>9</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snapToGrid w:val="0"/>
              <w:jc w:val="both"/>
              <w:rPr>
                <w:rFonts w:ascii="Century Gothic" w:eastAsia="Andale Sans UI" w:hAnsi="Century Gothic"/>
                <w:sz w:val="16"/>
                <w:szCs w:val="16"/>
              </w:rPr>
            </w:pPr>
          </w:p>
          <w:p w:rsidR="007D5CAB" w:rsidRDefault="007D5CAB" w:rsidP="000B7317">
            <w:pPr>
              <w:suppressLineNumbers/>
              <w:snapToGrid w:val="0"/>
              <w:jc w:val="both"/>
              <w:rPr>
                <w:rFonts w:ascii="Century Gothic" w:eastAsia="Andale Sans UI" w:hAnsi="Century Gothic"/>
                <w:sz w:val="16"/>
                <w:szCs w:val="16"/>
              </w:rPr>
            </w:pPr>
          </w:p>
          <w:p w:rsidR="007D5CAB" w:rsidRPr="00642405" w:rsidRDefault="007D5CAB" w:rsidP="000B7317">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7D5CAB" w:rsidRPr="00642405" w:rsidRDefault="007D5CAB" w:rsidP="000B7317">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7D5CAB" w:rsidRPr="00D22CBA" w:rsidRDefault="007D5CAB" w:rsidP="000B7317">
            <w:pPr>
              <w:widowControl w:val="0"/>
              <w:suppressLineNumbers/>
              <w:textAlignment w:val="auto"/>
              <w:rPr>
                <w:rFonts w:ascii="Century Gothic" w:hAnsi="Century Gothic"/>
                <w:color w:val="auto"/>
                <w:sz w:val="16"/>
                <w:szCs w:val="16"/>
              </w:rPr>
            </w:pPr>
            <w:r w:rsidRPr="00D22CBA">
              <w:rPr>
                <w:rFonts w:ascii="Century Gothic" w:hAnsi="Century Gothic"/>
                <w:sz w:val="16"/>
                <w:szCs w:val="16"/>
              </w:rPr>
              <w:t>poświadczenie bezpieczeństwa upoważniające do dostępu do informacji niejawnych</w:t>
            </w:r>
            <w:r>
              <w:rPr>
                <w:rFonts w:ascii="Century Gothic" w:hAnsi="Century Gothic"/>
                <w:sz w:val="16"/>
                <w:szCs w:val="16"/>
              </w:rPr>
              <w:t xml:space="preserve">                        </w:t>
            </w:r>
            <w:r w:rsidRPr="00D22CBA">
              <w:rPr>
                <w:rFonts w:ascii="Century Gothic" w:hAnsi="Century Gothic"/>
                <w:sz w:val="16"/>
                <w:szCs w:val="16"/>
              </w:rPr>
              <w:t xml:space="preserve"> o klauzuli „poufne” wydane ……..*, ważne  do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snapToGrid w:val="0"/>
              <w:jc w:val="both"/>
              <w:rPr>
                <w:rFonts w:ascii="Century Gothic" w:eastAsia="Andale Sans UI" w:hAnsi="Century Gothic"/>
                <w:sz w:val="16"/>
                <w:szCs w:val="16"/>
              </w:rPr>
            </w:pPr>
          </w:p>
        </w:tc>
      </w:tr>
      <w:tr w:rsidR="007D5CAB"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t>10</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snapToGrid w:val="0"/>
              <w:jc w:val="both"/>
              <w:rPr>
                <w:rFonts w:ascii="Century Gothic" w:eastAsia="Andale Sans UI" w:hAnsi="Century Gothic"/>
                <w:sz w:val="16"/>
                <w:szCs w:val="16"/>
              </w:rPr>
            </w:pPr>
          </w:p>
          <w:p w:rsidR="007D5CAB" w:rsidRDefault="007D5CAB" w:rsidP="000B7317">
            <w:pPr>
              <w:suppressLineNumbers/>
              <w:snapToGrid w:val="0"/>
              <w:jc w:val="both"/>
              <w:rPr>
                <w:rFonts w:ascii="Century Gothic" w:eastAsia="Andale Sans UI" w:hAnsi="Century Gothic"/>
                <w:sz w:val="16"/>
                <w:szCs w:val="16"/>
              </w:rPr>
            </w:pPr>
          </w:p>
          <w:p w:rsidR="007D5CAB" w:rsidRPr="00642405" w:rsidRDefault="007D5CAB" w:rsidP="000B7317">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7D5CAB" w:rsidRPr="00642405" w:rsidRDefault="007D5CAB" w:rsidP="000B7317">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7D5CAB" w:rsidRPr="002A2AC6" w:rsidRDefault="007D5CAB" w:rsidP="000B7317">
            <w:pPr>
              <w:widowControl w:val="0"/>
              <w:suppressLineNumbers/>
              <w:textAlignment w:val="auto"/>
              <w:rPr>
                <w:rFonts w:ascii="Century Gothic" w:hAnsi="Century Gothic"/>
                <w:color w:val="auto"/>
                <w:sz w:val="16"/>
                <w:szCs w:val="16"/>
              </w:rPr>
            </w:pPr>
            <w:r w:rsidRPr="00D22CBA">
              <w:rPr>
                <w:rFonts w:ascii="Century Gothic" w:hAnsi="Century Gothic"/>
                <w:sz w:val="16"/>
                <w:szCs w:val="16"/>
              </w:rPr>
              <w:t>poświadczenie bezpieczeństwa upoważniające do dostępu do informacji niejawnych o klauzuli „poufne” wydane ……..*, ważne  do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snapToGrid w:val="0"/>
              <w:jc w:val="both"/>
              <w:rPr>
                <w:rFonts w:ascii="Century Gothic" w:eastAsia="Andale Sans UI" w:hAnsi="Century Gothic"/>
                <w:sz w:val="16"/>
                <w:szCs w:val="16"/>
              </w:rPr>
            </w:pPr>
          </w:p>
        </w:tc>
      </w:tr>
      <w:tr w:rsidR="007D5CAB"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t>11</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snapToGrid w:val="0"/>
              <w:jc w:val="both"/>
              <w:rPr>
                <w:rFonts w:ascii="Century Gothic" w:eastAsia="Andale Sans UI" w:hAnsi="Century Gothic"/>
                <w:sz w:val="16"/>
                <w:szCs w:val="16"/>
              </w:rPr>
            </w:pPr>
          </w:p>
          <w:p w:rsidR="007D5CAB" w:rsidRDefault="007D5CAB" w:rsidP="000B7317">
            <w:pPr>
              <w:suppressLineNumbers/>
              <w:snapToGrid w:val="0"/>
              <w:jc w:val="both"/>
              <w:rPr>
                <w:rFonts w:ascii="Century Gothic" w:eastAsia="Andale Sans UI" w:hAnsi="Century Gothic"/>
                <w:sz w:val="16"/>
                <w:szCs w:val="16"/>
              </w:rPr>
            </w:pPr>
          </w:p>
          <w:p w:rsidR="007D5CAB" w:rsidRPr="00642405" w:rsidRDefault="007D5CAB" w:rsidP="000B7317">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7D5CAB" w:rsidRPr="00642405" w:rsidRDefault="007D5CAB" w:rsidP="000B7317">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7D5CAB" w:rsidRPr="002A2AC6" w:rsidRDefault="007D5CAB" w:rsidP="000B7317">
            <w:pPr>
              <w:widowControl w:val="0"/>
              <w:suppressLineNumbers/>
              <w:textAlignment w:val="auto"/>
              <w:rPr>
                <w:rFonts w:ascii="Century Gothic" w:hAnsi="Century Gothic"/>
                <w:color w:val="auto"/>
                <w:sz w:val="16"/>
                <w:szCs w:val="16"/>
              </w:rPr>
            </w:pPr>
            <w:r w:rsidRPr="00D22CBA">
              <w:rPr>
                <w:rFonts w:ascii="Century Gothic" w:hAnsi="Century Gothic"/>
                <w:sz w:val="16"/>
                <w:szCs w:val="16"/>
              </w:rPr>
              <w:t>poświadczenie bezpieczeństwa upoważniające do dostępu do informacji niejawnych o klauzuli „poufne” wydane ……..*, ważne  do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snapToGrid w:val="0"/>
              <w:jc w:val="both"/>
              <w:rPr>
                <w:rFonts w:ascii="Century Gothic" w:eastAsia="Andale Sans UI" w:hAnsi="Century Gothic"/>
                <w:sz w:val="16"/>
                <w:szCs w:val="16"/>
              </w:rPr>
            </w:pPr>
          </w:p>
        </w:tc>
      </w:tr>
      <w:tr w:rsidR="007D5CAB"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t>12</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snapToGrid w:val="0"/>
              <w:jc w:val="both"/>
              <w:rPr>
                <w:rFonts w:ascii="Century Gothic" w:eastAsia="Andale Sans UI" w:hAnsi="Century Gothic"/>
                <w:sz w:val="16"/>
                <w:szCs w:val="16"/>
              </w:rPr>
            </w:pPr>
          </w:p>
          <w:p w:rsidR="007D5CAB" w:rsidRDefault="007D5CAB" w:rsidP="000B7317">
            <w:pPr>
              <w:suppressLineNumbers/>
              <w:snapToGrid w:val="0"/>
              <w:jc w:val="both"/>
              <w:rPr>
                <w:rFonts w:ascii="Century Gothic" w:eastAsia="Andale Sans UI" w:hAnsi="Century Gothic"/>
                <w:sz w:val="16"/>
                <w:szCs w:val="16"/>
              </w:rPr>
            </w:pPr>
          </w:p>
          <w:p w:rsidR="007D5CAB" w:rsidRPr="00642405" w:rsidRDefault="007D5CAB" w:rsidP="000B7317">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7D5CAB" w:rsidRPr="00642405" w:rsidRDefault="007D5CAB" w:rsidP="000B7317">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7D5CAB" w:rsidRPr="002A2AC6" w:rsidRDefault="007D5CAB" w:rsidP="000B7317">
            <w:pPr>
              <w:widowControl w:val="0"/>
              <w:suppressLineNumbers/>
              <w:textAlignment w:val="auto"/>
              <w:rPr>
                <w:rFonts w:ascii="Century Gothic" w:hAnsi="Century Gothic"/>
                <w:color w:val="auto"/>
                <w:sz w:val="16"/>
                <w:szCs w:val="16"/>
              </w:rPr>
            </w:pPr>
            <w:r w:rsidRPr="00D22CBA">
              <w:rPr>
                <w:rFonts w:ascii="Century Gothic" w:hAnsi="Century Gothic"/>
                <w:sz w:val="16"/>
                <w:szCs w:val="16"/>
              </w:rPr>
              <w:t xml:space="preserve">poświadczenie bezpieczeństwa upoważniające do dostępu do informacji niejawnych o </w:t>
            </w:r>
            <w:r w:rsidRPr="00D22CBA">
              <w:rPr>
                <w:rFonts w:ascii="Century Gothic" w:hAnsi="Century Gothic"/>
                <w:sz w:val="16"/>
                <w:szCs w:val="16"/>
              </w:rPr>
              <w:lastRenderedPageBreak/>
              <w:t>klauzuli „poufne” wydane ……..*, ważne  do …………*</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snapToGrid w:val="0"/>
              <w:jc w:val="both"/>
              <w:rPr>
                <w:rFonts w:ascii="Century Gothic" w:eastAsia="Andale Sans UI" w:hAnsi="Century Gothic"/>
                <w:sz w:val="16"/>
                <w:szCs w:val="16"/>
              </w:rPr>
            </w:pPr>
          </w:p>
        </w:tc>
      </w:tr>
      <w:tr w:rsidR="007D5CAB"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lastRenderedPageBreak/>
              <w:t>13</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7D5CAB" w:rsidRDefault="007D5CAB" w:rsidP="000B7317">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 xml:space="preserve"> </w:t>
            </w:r>
          </w:p>
          <w:p w:rsidR="007D5CAB" w:rsidRPr="00D22CBA" w:rsidRDefault="007D5CAB" w:rsidP="000B7317">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7D5CAB" w:rsidRPr="002A2AC6" w:rsidRDefault="007D5CAB" w:rsidP="000B7317">
            <w:pPr>
              <w:widowControl w:val="0"/>
              <w:suppressLineNumbers/>
              <w:textAlignment w:val="auto"/>
              <w:rPr>
                <w:rFonts w:ascii="Century Gothic" w:hAnsi="Century Gothic"/>
                <w:color w:val="auto"/>
                <w:sz w:val="16"/>
                <w:szCs w:val="16"/>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7D5CAB" w:rsidRPr="00642405" w:rsidRDefault="007D5CAB" w:rsidP="000B7317">
            <w:pPr>
              <w:suppressLineNumbers/>
              <w:snapToGrid w:val="0"/>
              <w:jc w:val="both"/>
              <w:rPr>
                <w:rFonts w:ascii="Century Gothic" w:eastAsia="Andale Sans UI" w:hAnsi="Century Gothic"/>
                <w:sz w:val="16"/>
                <w:szCs w:val="16"/>
              </w:rPr>
            </w:pPr>
          </w:p>
        </w:tc>
      </w:tr>
    </w:tbl>
    <w:p w:rsidR="00C12D33" w:rsidRDefault="00C12D33" w:rsidP="007F1469">
      <w:pPr>
        <w:pStyle w:val="Textbody"/>
        <w:rPr>
          <w:rFonts w:ascii="Century Gothic" w:hAnsi="Century Gothic"/>
          <w:i/>
          <w:sz w:val="16"/>
          <w:szCs w:val="16"/>
        </w:rPr>
      </w:pPr>
    </w:p>
    <w:p w:rsidR="00104B36" w:rsidRDefault="00104B36" w:rsidP="00104B36">
      <w:pPr>
        <w:jc w:val="both"/>
        <w:rPr>
          <w:rFonts w:ascii="Century Gothic" w:hAnsi="Century Gothic" w:cs="Times New Roman"/>
          <w:b/>
          <w:sz w:val="20"/>
          <w:szCs w:val="20"/>
        </w:rPr>
      </w:pPr>
      <w:r>
        <w:rPr>
          <w:rFonts w:ascii="Century Gothic" w:hAnsi="Century Gothic" w:cs="Times New Roman"/>
          <w:b/>
          <w:sz w:val="20"/>
          <w:szCs w:val="20"/>
          <w:vertAlign w:val="superscript"/>
        </w:rPr>
        <w:t>*</w:t>
      </w:r>
      <w:r>
        <w:rPr>
          <w:rFonts w:ascii="Century Gothic" w:hAnsi="Century Gothic" w:cs="Times New Roman"/>
          <w:b/>
          <w:sz w:val="20"/>
          <w:szCs w:val="20"/>
        </w:rPr>
        <w:t xml:space="preserve"> – należy wypełnić</w:t>
      </w:r>
    </w:p>
    <w:p w:rsidR="00C12D33" w:rsidRDefault="00C12D33" w:rsidP="007F1469">
      <w:pPr>
        <w:pStyle w:val="Textbody"/>
        <w:rPr>
          <w:rFonts w:ascii="Century Gothic" w:hAnsi="Century Gothic"/>
          <w:i/>
          <w:sz w:val="16"/>
          <w:szCs w:val="16"/>
        </w:rPr>
      </w:pPr>
    </w:p>
    <w:p w:rsidR="00164957" w:rsidRDefault="00164957" w:rsidP="007F1469">
      <w:pPr>
        <w:pStyle w:val="Textbody"/>
        <w:rPr>
          <w:rFonts w:ascii="Century Gothic" w:hAnsi="Century Gothic"/>
          <w:i/>
          <w:sz w:val="16"/>
          <w:szCs w:val="16"/>
        </w:rPr>
      </w:pPr>
    </w:p>
    <w:p w:rsidR="00164957" w:rsidRDefault="00164957" w:rsidP="007F1469">
      <w:pPr>
        <w:pStyle w:val="Textbody"/>
        <w:rPr>
          <w:rFonts w:ascii="Century Gothic" w:hAnsi="Century Gothic"/>
          <w:i/>
          <w:sz w:val="16"/>
          <w:szCs w:val="16"/>
        </w:rPr>
      </w:pPr>
    </w:p>
    <w:p w:rsidR="00164957" w:rsidRDefault="00164957" w:rsidP="007F1469">
      <w:pPr>
        <w:pStyle w:val="Textbody"/>
        <w:rPr>
          <w:rFonts w:ascii="Century Gothic" w:hAnsi="Century Gothic"/>
          <w:i/>
          <w:sz w:val="16"/>
          <w:szCs w:val="16"/>
        </w:rPr>
      </w:pPr>
    </w:p>
    <w:p w:rsidR="00164957" w:rsidRDefault="00164957" w:rsidP="007F1469">
      <w:pPr>
        <w:pStyle w:val="Textbody"/>
        <w:rPr>
          <w:rFonts w:ascii="Century Gothic" w:hAnsi="Century Gothic"/>
          <w:i/>
          <w:sz w:val="16"/>
          <w:szCs w:val="16"/>
        </w:rPr>
      </w:pPr>
    </w:p>
    <w:p w:rsidR="00164957" w:rsidRDefault="00164957" w:rsidP="007F1469">
      <w:pPr>
        <w:pStyle w:val="Textbody"/>
        <w:rPr>
          <w:rFonts w:ascii="Century Gothic" w:hAnsi="Century Gothic"/>
          <w:i/>
          <w:sz w:val="16"/>
          <w:szCs w:val="16"/>
        </w:rPr>
      </w:pPr>
    </w:p>
    <w:p w:rsidR="00164957" w:rsidRDefault="00164957" w:rsidP="007F1469">
      <w:pPr>
        <w:pStyle w:val="Textbody"/>
        <w:rPr>
          <w:rFonts w:ascii="Century Gothic" w:hAnsi="Century Gothic"/>
          <w:i/>
          <w:sz w:val="16"/>
          <w:szCs w:val="16"/>
        </w:rPr>
      </w:pPr>
    </w:p>
    <w:p w:rsidR="00164957" w:rsidRDefault="00164957" w:rsidP="007F1469">
      <w:pPr>
        <w:pStyle w:val="Textbody"/>
        <w:rPr>
          <w:rFonts w:ascii="Century Gothic" w:hAnsi="Century Gothic"/>
          <w:i/>
          <w:sz w:val="16"/>
          <w:szCs w:val="16"/>
        </w:rPr>
      </w:pPr>
    </w:p>
    <w:p w:rsidR="00164957" w:rsidRPr="00D102C2" w:rsidRDefault="007D5CAB" w:rsidP="00164957">
      <w:pPr>
        <w:widowControl w:val="0"/>
        <w:shd w:val="clear" w:color="auto" w:fill="FFFFFF"/>
        <w:tabs>
          <w:tab w:val="left" w:pos="709"/>
          <w:tab w:val="left" w:pos="1134"/>
        </w:tabs>
        <w:suppressAutoHyphens w:val="0"/>
        <w:spacing w:line="245" w:lineRule="exact"/>
        <w:ind w:right="-1"/>
        <w:textAlignment w:val="auto"/>
        <w:rPr>
          <w:rFonts w:ascii="Century Gothic" w:hAnsi="Century Gothic"/>
          <w:sz w:val="20"/>
          <w:szCs w:val="20"/>
        </w:rPr>
      </w:pPr>
      <w:r w:rsidRPr="004F65A1">
        <w:rPr>
          <w:rFonts w:ascii="Century Gothic" w:hAnsi="Century Gothic" w:cs="Times New Roman"/>
          <w:b/>
          <w:color w:val="auto"/>
          <w:sz w:val="20"/>
          <w:szCs w:val="20"/>
        </w:rPr>
        <w:t xml:space="preserve">Zadanie nr </w:t>
      </w:r>
      <w:r>
        <w:rPr>
          <w:rFonts w:ascii="Century Gothic" w:hAnsi="Century Gothic" w:cs="Times New Roman"/>
          <w:b/>
          <w:color w:val="auto"/>
          <w:sz w:val="20"/>
          <w:szCs w:val="20"/>
        </w:rPr>
        <w:t xml:space="preserve">6 - </w:t>
      </w:r>
      <w:r>
        <w:rPr>
          <w:rFonts w:ascii="Century Gothic" w:hAnsi="Century Gothic"/>
          <w:b/>
          <w:sz w:val="20"/>
          <w:szCs w:val="20"/>
        </w:rPr>
        <w:t xml:space="preserve">  </w:t>
      </w:r>
      <w:r w:rsidR="00164957" w:rsidRPr="00164957">
        <w:rPr>
          <w:rFonts w:ascii="Century Gothic" w:hAnsi="Century Gothic"/>
          <w:b/>
          <w:bCs/>
          <w:noProof/>
          <w:sz w:val="20"/>
          <w:szCs w:val="20"/>
        </w:rPr>
        <w:t xml:space="preserve">serwer i stacje klienckie do Systemu Kontroli Dostepu </w:t>
      </w:r>
      <w:r w:rsidR="00164957" w:rsidRPr="00164957">
        <w:rPr>
          <w:rFonts w:ascii="Century Gothic" w:hAnsi="Century Gothic"/>
          <w:b/>
          <w:bCs/>
          <w:noProof/>
          <w:color w:val="auto"/>
          <w:sz w:val="20"/>
          <w:szCs w:val="20"/>
        </w:rPr>
        <w:t>I/Net Seven</w:t>
      </w:r>
      <w:r w:rsidR="00164957" w:rsidRPr="00164957">
        <w:rPr>
          <w:b/>
          <w:bCs/>
          <w:noProof/>
          <w:color w:val="auto"/>
        </w:rPr>
        <w:t>.</w:t>
      </w:r>
    </w:p>
    <w:p w:rsidR="00C12D33" w:rsidRDefault="00C12D33" w:rsidP="00164957">
      <w:pPr>
        <w:widowControl w:val="0"/>
        <w:shd w:val="clear" w:color="auto" w:fill="FFFFFF"/>
        <w:tabs>
          <w:tab w:val="left" w:pos="1134"/>
        </w:tabs>
        <w:suppressAutoHyphens w:val="0"/>
        <w:spacing w:line="245" w:lineRule="exact"/>
        <w:ind w:right="-1"/>
        <w:textAlignment w:val="auto"/>
        <w:rPr>
          <w:rFonts w:ascii="Century Gothic" w:hAnsi="Century Gothic"/>
          <w:i/>
          <w:sz w:val="16"/>
          <w:szCs w:val="16"/>
        </w:rPr>
      </w:pPr>
    </w:p>
    <w:tbl>
      <w:tblPr>
        <w:tblW w:w="9180" w:type="dxa"/>
        <w:tblInd w:w="59" w:type="dxa"/>
        <w:tblLayout w:type="fixed"/>
        <w:tblCellMar>
          <w:top w:w="55" w:type="dxa"/>
          <w:left w:w="55" w:type="dxa"/>
          <w:bottom w:w="55" w:type="dxa"/>
          <w:right w:w="55" w:type="dxa"/>
        </w:tblCellMar>
        <w:tblLook w:val="0000" w:firstRow="0" w:lastRow="0" w:firstColumn="0" w:lastColumn="0" w:noHBand="0" w:noVBand="0"/>
      </w:tblPr>
      <w:tblGrid>
        <w:gridCol w:w="357"/>
        <w:gridCol w:w="2045"/>
        <w:gridCol w:w="2539"/>
        <w:gridCol w:w="1859"/>
        <w:gridCol w:w="2380"/>
      </w:tblGrid>
      <w:tr w:rsidR="00164957" w:rsidRPr="00642405" w:rsidTr="000B7317">
        <w:trPr>
          <w:trHeight w:val="746"/>
        </w:trPr>
        <w:tc>
          <w:tcPr>
            <w:tcW w:w="357" w:type="dxa"/>
            <w:tcBorders>
              <w:top w:val="single" w:sz="1" w:space="0" w:color="000000"/>
              <w:left w:val="single" w:sz="1" w:space="0" w:color="000000"/>
              <w:bottom w:val="single" w:sz="1" w:space="0" w:color="000000"/>
            </w:tcBorders>
            <w:shd w:val="clear" w:color="auto" w:fill="auto"/>
            <w:vAlign w:val="center"/>
          </w:tcPr>
          <w:p w:rsidR="00164957" w:rsidRPr="00642405" w:rsidRDefault="00164957" w:rsidP="000B7317">
            <w:pPr>
              <w:suppressLineNumbers/>
              <w:jc w:val="center"/>
              <w:rPr>
                <w:rFonts w:ascii="Century Gothic" w:eastAsia="Andale Sans UI" w:hAnsi="Century Gothic"/>
                <w:b/>
                <w:bCs/>
                <w:sz w:val="16"/>
                <w:szCs w:val="16"/>
              </w:rPr>
            </w:pPr>
            <w:r w:rsidRPr="00642405">
              <w:rPr>
                <w:rFonts w:ascii="Century Gothic" w:eastAsia="Andale Sans UI" w:hAnsi="Century Gothic"/>
                <w:b/>
                <w:bCs/>
                <w:sz w:val="16"/>
                <w:szCs w:val="16"/>
              </w:rPr>
              <w:t>L.p.</w:t>
            </w:r>
          </w:p>
        </w:tc>
        <w:tc>
          <w:tcPr>
            <w:tcW w:w="2045" w:type="dxa"/>
            <w:tcBorders>
              <w:top w:val="single" w:sz="1" w:space="0" w:color="000000"/>
              <w:left w:val="single" w:sz="1" w:space="0" w:color="000000"/>
              <w:bottom w:val="single" w:sz="1" w:space="0" w:color="000000"/>
            </w:tcBorders>
            <w:shd w:val="clear" w:color="auto" w:fill="auto"/>
            <w:vAlign w:val="center"/>
          </w:tcPr>
          <w:p w:rsidR="00164957" w:rsidRPr="00642405" w:rsidRDefault="00164957" w:rsidP="000B7317">
            <w:pPr>
              <w:suppressLineNumbers/>
              <w:jc w:val="center"/>
              <w:rPr>
                <w:rFonts w:ascii="Century Gothic" w:eastAsia="Andale Sans UI" w:hAnsi="Century Gothic"/>
                <w:b/>
                <w:bCs/>
                <w:sz w:val="16"/>
                <w:szCs w:val="16"/>
              </w:rPr>
            </w:pPr>
            <w:r w:rsidRPr="00642405">
              <w:rPr>
                <w:rFonts w:ascii="Century Gothic" w:eastAsia="Andale Sans UI" w:hAnsi="Century Gothic"/>
                <w:b/>
                <w:bCs/>
                <w:sz w:val="16"/>
                <w:szCs w:val="16"/>
              </w:rPr>
              <w:t>Imię i Nazwisko</w:t>
            </w:r>
          </w:p>
        </w:tc>
        <w:tc>
          <w:tcPr>
            <w:tcW w:w="2539" w:type="dxa"/>
            <w:tcBorders>
              <w:top w:val="single" w:sz="1" w:space="0" w:color="000000"/>
              <w:left w:val="single" w:sz="1" w:space="0" w:color="000000"/>
              <w:bottom w:val="single" w:sz="1" w:space="0" w:color="000000"/>
            </w:tcBorders>
            <w:shd w:val="clear" w:color="auto" w:fill="auto"/>
            <w:vAlign w:val="center"/>
          </w:tcPr>
          <w:p w:rsidR="00164957" w:rsidRPr="00642405" w:rsidRDefault="00164957"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Kwalifikacje zawodowe</w:t>
            </w:r>
            <w:r>
              <w:rPr>
                <w:rFonts w:ascii="Century Gothic" w:eastAsia="Andale Sans UI" w:hAnsi="Century Gothic"/>
                <w:b/>
                <w:bCs/>
                <w:sz w:val="16"/>
                <w:szCs w:val="16"/>
              </w:rPr>
              <w:t>/uprawnienia</w:t>
            </w:r>
          </w:p>
        </w:tc>
        <w:tc>
          <w:tcPr>
            <w:tcW w:w="1859" w:type="dxa"/>
            <w:tcBorders>
              <w:top w:val="single" w:sz="1" w:space="0" w:color="000000"/>
              <w:left w:val="single" w:sz="1" w:space="0" w:color="000000"/>
              <w:bottom w:val="single" w:sz="1" w:space="0" w:color="000000"/>
            </w:tcBorders>
            <w:shd w:val="clear" w:color="auto" w:fill="auto"/>
            <w:vAlign w:val="center"/>
          </w:tcPr>
          <w:p w:rsidR="00164957" w:rsidRPr="00642405" w:rsidRDefault="00164957"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Zakres powierzonych czynności</w:t>
            </w:r>
          </w:p>
        </w:tc>
        <w:tc>
          <w:tcPr>
            <w:tcW w:w="23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164957" w:rsidRPr="00642405" w:rsidRDefault="00164957"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 xml:space="preserve">Podstawa dysponowania osobami </w:t>
            </w:r>
            <w:r w:rsidRPr="00642405">
              <w:rPr>
                <w:rFonts w:ascii="Century Gothic" w:eastAsia="Andale Sans UI" w:hAnsi="Century Gothic"/>
                <w:i/>
                <w:iCs/>
                <w:sz w:val="16"/>
                <w:szCs w:val="16"/>
              </w:rPr>
              <w:t>(umowa o pracę na czas nieokreślony/ określony do dnia …. , umowa zlecenie)*</w:t>
            </w:r>
          </w:p>
        </w:tc>
      </w:tr>
      <w:tr w:rsidR="00164957" w:rsidRPr="00642405" w:rsidTr="000B7317">
        <w:trPr>
          <w:trHeight w:val="172"/>
        </w:trPr>
        <w:tc>
          <w:tcPr>
            <w:tcW w:w="357" w:type="dxa"/>
            <w:tcBorders>
              <w:left w:val="single" w:sz="1" w:space="0" w:color="000000"/>
              <w:bottom w:val="single" w:sz="1" w:space="0" w:color="000000"/>
            </w:tcBorders>
            <w:shd w:val="clear" w:color="auto" w:fill="auto"/>
          </w:tcPr>
          <w:p w:rsidR="00164957" w:rsidRPr="00642405" w:rsidRDefault="00164957" w:rsidP="000B7317">
            <w:pPr>
              <w:suppressLineNumbers/>
              <w:jc w:val="center"/>
              <w:rPr>
                <w:rFonts w:ascii="Century Gothic" w:eastAsia="Andale Sans UI" w:hAnsi="Century Gothic"/>
                <w:b/>
                <w:bCs/>
                <w:sz w:val="16"/>
                <w:szCs w:val="16"/>
              </w:rPr>
            </w:pPr>
            <w:r w:rsidRPr="00642405">
              <w:rPr>
                <w:rFonts w:ascii="Century Gothic" w:eastAsia="Andale Sans UI" w:hAnsi="Century Gothic"/>
                <w:b/>
                <w:bCs/>
                <w:sz w:val="16"/>
                <w:szCs w:val="16"/>
              </w:rPr>
              <w:t>1</w:t>
            </w:r>
          </w:p>
        </w:tc>
        <w:tc>
          <w:tcPr>
            <w:tcW w:w="2045" w:type="dxa"/>
            <w:tcBorders>
              <w:left w:val="single" w:sz="1" w:space="0" w:color="000000"/>
              <w:bottom w:val="single" w:sz="1" w:space="0" w:color="000000"/>
            </w:tcBorders>
            <w:shd w:val="clear" w:color="auto" w:fill="auto"/>
          </w:tcPr>
          <w:p w:rsidR="00164957" w:rsidRPr="00642405" w:rsidRDefault="00164957"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2</w:t>
            </w:r>
          </w:p>
        </w:tc>
        <w:tc>
          <w:tcPr>
            <w:tcW w:w="2539" w:type="dxa"/>
            <w:tcBorders>
              <w:left w:val="single" w:sz="1" w:space="0" w:color="000000"/>
              <w:bottom w:val="single" w:sz="1" w:space="0" w:color="000000"/>
            </w:tcBorders>
            <w:shd w:val="clear" w:color="auto" w:fill="auto"/>
          </w:tcPr>
          <w:p w:rsidR="00164957" w:rsidRPr="00642405" w:rsidRDefault="00164957"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3</w:t>
            </w:r>
          </w:p>
        </w:tc>
        <w:tc>
          <w:tcPr>
            <w:tcW w:w="1859" w:type="dxa"/>
            <w:tcBorders>
              <w:left w:val="single" w:sz="1" w:space="0" w:color="000000"/>
              <w:bottom w:val="single" w:sz="1" w:space="0" w:color="000000"/>
            </w:tcBorders>
            <w:shd w:val="clear" w:color="auto" w:fill="auto"/>
          </w:tcPr>
          <w:p w:rsidR="00164957" w:rsidRPr="00642405" w:rsidRDefault="00164957" w:rsidP="000B7317">
            <w:pPr>
              <w:jc w:val="center"/>
              <w:rPr>
                <w:rFonts w:ascii="Century Gothic" w:eastAsia="Andale Sans UI" w:hAnsi="Century Gothic"/>
                <w:b/>
                <w:bCs/>
                <w:sz w:val="16"/>
                <w:szCs w:val="16"/>
              </w:rPr>
            </w:pPr>
            <w:r w:rsidRPr="00642405">
              <w:rPr>
                <w:rFonts w:ascii="Century Gothic" w:eastAsia="Andale Sans UI" w:hAnsi="Century Gothic"/>
                <w:b/>
                <w:bCs/>
                <w:sz w:val="16"/>
                <w:szCs w:val="16"/>
              </w:rPr>
              <w:t>4</w:t>
            </w:r>
          </w:p>
        </w:tc>
        <w:tc>
          <w:tcPr>
            <w:tcW w:w="2380" w:type="dxa"/>
            <w:tcBorders>
              <w:left w:val="single" w:sz="1" w:space="0" w:color="000000"/>
              <w:bottom w:val="single" w:sz="1" w:space="0" w:color="000000"/>
              <w:right w:val="single" w:sz="1" w:space="0" w:color="000000"/>
            </w:tcBorders>
            <w:shd w:val="clear" w:color="auto" w:fill="auto"/>
          </w:tcPr>
          <w:p w:rsidR="00164957" w:rsidRPr="00642405" w:rsidRDefault="00164957" w:rsidP="000B7317">
            <w:pPr>
              <w:jc w:val="center"/>
              <w:rPr>
                <w:rFonts w:ascii="Century Gothic" w:eastAsia="Andale Sans UI" w:hAnsi="Century Gothic"/>
                <w:sz w:val="16"/>
                <w:szCs w:val="16"/>
              </w:rPr>
            </w:pPr>
            <w:r w:rsidRPr="00642405">
              <w:rPr>
                <w:rFonts w:ascii="Century Gothic" w:eastAsia="Andale Sans UI" w:hAnsi="Century Gothic"/>
                <w:b/>
                <w:bCs/>
                <w:sz w:val="16"/>
                <w:szCs w:val="16"/>
              </w:rPr>
              <w:t>5</w:t>
            </w:r>
          </w:p>
        </w:tc>
      </w:tr>
      <w:tr w:rsidR="00164957" w:rsidRPr="00642405" w:rsidTr="00104B36">
        <w:trPr>
          <w:trHeight w:val="1189"/>
        </w:trPr>
        <w:tc>
          <w:tcPr>
            <w:tcW w:w="357" w:type="dxa"/>
            <w:tcBorders>
              <w:left w:val="single" w:sz="1" w:space="0" w:color="000000"/>
              <w:bottom w:val="single" w:sz="4" w:space="0" w:color="auto"/>
            </w:tcBorders>
            <w:shd w:val="clear" w:color="auto" w:fill="auto"/>
          </w:tcPr>
          <w:p w:rsidR="00164957" w:rsidRPr="00642405" w:rsidRDefault="00164957" w:rsidP="000B7317">
            <w:pPr>
              <w:suppressLineNumbers/>
              <w:jc w:val="both"/>
              <w:rPr>
                <w:rFonts w:ascii="Century Gothic" w:eastAsia="Andale Sans UI" w:hAnsi="Century Gothic"/>
                <w:sz w:val="16"/>
                <w:szCs w:val="16"/>
              </w:rPr>
            </w:pPr>
            <w:r w:rsidRPr="00642405">
              <w:rPr>
                <w:rFonts w:ascii="Century Gothic" w:eastAsia="Andale Sans UI" w:hAnsi="Century Gothic"/>
                <w:sz w:val="16"/>
                <w:szCs w:val="16"/>
              </w:rPr>
              <w:t>1.</w:t>
            </w:r>
          </w:p>
        </w:tc>
        <w:tc>
          <w:tcPr>
            <w:tcW w:w="2045" w:type="dxa"/>
            <w:tcBorders>
              <w:left w:val="single" w:sz="1" w:space="0" w:color="000000"/>
              <w:bottom w:val="single" w:sz="4" w:space="0" w:color="auto"/>
            </w:tcBorders>
            <w:shd w:val="clear" w:color="auto" w:fill="auto"/>
          </w:tcPr>
          <w:p w:rsidR="00164957" w:rsidRPr="00642405" w:rsidRDefault="00164957" w:rsidP="000B7317">
            <w:pPr>
              <w:suppressLineNumbers/>
              <w:snapToGrid w:val="0"/>
              <w:jc w:val="both"/>
              <w:rPr>
                <w:rFonts w:ascii="Century Gothic" w:eastAsia="Andale Sans UI" w:hAnsi="Century Gothic"/>
                <w:sz w:val="16"/>
                <w:szCs w:val="16"/>
              </w:rPr>
            </w:pPr>
            <w:r w:rsidRPr="00642405">
              <w:rPr>
                <w:rFonts w:ascii="Century Gothic" w:eastAsia="Andale Sans UI" w:hAnsi="Century Gothic"/>
                <w:sz w:val="16"/>
                <w:szCs w:val="16"/>
              </w:rPr>
              <w:t xml:space="preserve">   </w:t>
            </w:r>
          </w:p>
          <w:p w:rsidR="00164957" w:rsidRPr="00642405" w:rsidRDefault="00164957" w:rsidP="000B7317">
            <w:pPr>
              <w:suppressLineNumbers/>
              <w:snapToGrid w:val="0"/>
              <w:jc w:val="both"/>
              <w:rPr>
                <w:rFonts w:ascii="Century Gothic" w:eastAsia="Andale Sans UI" w:hAnsi="Century Gothic"/>
                <w:sz w:val="16"/>
                <w:szCs w:val="16"/>
              </w:rPr>
            </w:pPr>
          </w:p>
          <w:p w:rsidR="00164957" w:rsidRPr="00642405" w:rsidRDefault="00164957" w:rsidP="000B7317">
            <w:pPr>
              <w:suppressLineNumbers/>
              <w:snapToGrid w:val="0"/>
              <w:jc w:val="both"/>
              <w:rPr>
                <w:rFonts w:ascii="Century Gothic" w:eastAsia="Andale Sans UI" w:hAnsi="Century Gothic"/>
                <w:sz w:val="16"/>
                <w:szCs w:val="16"/>
              </w:rPr>
            </w:pPr>
          </w:p>
          <w:p w:rsidR="00164957" w:rsidRPr="00642405" w:rsidRDefault="00164957" w:rsidP="000B7317">
            <w:pPr>
              <w:suppressLineNumbers/>
              <w:snapToGrid w:val="0"/>
              <w:jc w:val="both"/>
              <w:rPr>
                <w:rFonts w:ascii="Century Gothic" w:eastAsia="Andale Sans UI" w:hAnsi="Century Gothic"/>
                <w:sz w:val="16"/>
                <w:szCs w:val="16"/>
              </w:rPr>
            </w:pPr>
          </w:p>
          <w:p w:rsidR="00164957" w:rsidRPr="00642405" w:rsidRDefault="00164957" w:rsidP="000B7317">
            <w:pPr>
              <w:suppressLineNumbers/>
              <w:snapToGrid w:val="0"/>
              <w:jc w:val="both"/>
              <w:rPr>
                <w:rFonts w:ascii="Century Gothic" w:eastAsia="Andale Sans UI" w:hAnsi="Century Gothic"/>
                <w:sz w:val="16"/>
                <w:szCs w:val="16"/>
              </w:rPr>
            </w:pPr>
            <w:r w:rsidRPr="00642405">
              <w:rPr>
                <w:rFonts w:ascii="Century Gothic" w:eastAsia="Andale Sans UI" w:hAnsi="Century Gothic"/>
                <w:sz w:val="16"/>
                <w:szCs w:val="16"/>
              </w:rPr>
              <w:t>……………………………*</w:t>
            </w:r>
          </w:p>
        </w:tc>
        <w:tc>
          <w:tcPr>
            <w:tcW w:w="2539" w:type="dxa"/>
            <w:tcBorders>
              <w:left w:val="single" w:sz="1" w:space="0" w:color="000000"/>
              <w:bottom w:val="single" w:sz="4" w:space="0" w:color="auto"/>
            </w:tcBorders>
            <w:shd w:val="clear" w:color="auto" w:fill="auto"/>
          </w:tcPr>
          <w:p w:rsidR="00104B36" w:rsidRPr="00104B36" w:rsidRDefault="00104B36" w:rsidP="000B7317">
            <w:pPr>
              <w:pStyle w:val="Default"/>
              <w:numPr>
                <w:ilvl w:val="0"/>
                <w:numId w:val="233"/>
              </w:numPr>
              <w:ind w:left="0" w:hanging="191"/>
              <w:rPr>
                <w:rFonts w:ascii="Century Gothic" w:hAnsi="Century Gothic" w:cs="Times New Roman"/>
                <w:color w:val="auto"/>
                <w:sz w:val="16"/>
                <w:szCs w:val="16"/>
              </w:rPr>
            </w:pPr>
            <w:r w:rsidRPr="00104B36">
              <w:rPr>
                <w:rFonts w:ascii="Century Gothic" w:hAnsi="Century Gothic"/>
                <w:sz w:val="16"/>
                <w:szCs w:val="16"/>
              </w:rPr>
              <w:t xml:space="preserve">udokumentowane przeszkolenie przez firmę </w:t>
            </w:r>
            <w:r w:rsidRPr="00104B36">
              <w:rPr>
                <w:rFonts w:ascii="Century Gothic" w:hAnsi="Century Gothic"/>
                <w:color w:val="auto"/>
                <w:sz w:val="16"/>
                <w:szCs w:val="16"/>
              </w:rPr>
              <w:t>Schneider Electric</w:t>
            </w:r>
            <w:r w:rsidRPr="00104B36">
              <w:rPr>
                <w:rFonts w:ascii="Century Gothic" w:hAnsi="Century Gothic"/>
                <w:sz w:val="16"/>
                <w:szCs w:val="16"/>
              </w:rPr>
              <w:t xml:space="preserve">  w zakresie instalowania i administrowania Systemu Kontroli  DostępuI/Net Seven z  dnia ……………..*</w:t>
            </w:r>
          </w:p>
          <w:p w:rsidR="00164957" w:rsidRPr="00642405" w:rsidRDefault="00164957" w:rsidP="000B7317">
            <w:pPr>
              <w:widowControl w:val="0"/>
              <w:suppressLineNumbers/>
              <w:textAlignment w:val="auto"/>
              <w:rPr>
                <w:rFonts w:ascii="Century Gothic" w:eastAsia="Andale Sans UI" w:hAnsi="Century Gothic" w:cs="Times New Roman"/>
                <w:sz w:val="16"/>
                <w:szCs w:val="16"/>
              </w:rPr>
            </w:pPr>
          </w:p>
        </w:tc>
        <w:tc>
          <w:tcPr>
            <w:tcW w:w="1859" w:type="dxa"/>
            <w:tcBorders>
              <w:left w:val="single" w:sz="1" w:space="0" w:color="000000"/>
              <w:bottom w:val="single" w:sz="4" w:space="0" w:color="auto"/>
            </w:tcBorders>
            <w:shd w:val="clear" w:color="auto" w:fill="auto"/>
          </w:tcPr>
          <w:p w:rsidR="00164957" w:rsidRPr="00642405" w:rsidRDefault="00164957" w:rsidP="000B7317">
            <w:pPr>
              <w:suppressLineNumbers/>
              <w:jc w:val="both"/>
              <w:rPr>
                <w:rFonts w:ascii="Century Gothic" w:eastAsia="Andale Sans UI" w:hAnsi="Century Gothic"/>
                <w:b/>
                <w:sz w:val="16"/>
                <w:szCs w:val="16"/>
              </w:rPr>
            </w:pPr>
          </w:p>
        </w:tc>
        <w:tc>
          <w:tcPr>
            <w:tcW w:w="2380" w:type="dxa"/>
            <w:tcBorders>
              <w:left w:val="single" w:sz="1" w:space="0" w:color="000000"/>
              <w:bottom w:val="single" w:sz="4" w:space="0" w:color="auto"/>
              <w:right w:val="single" w:sz="1" w:space="0" w:color="000000"/>
            </w:tcBorders>
            <w:shd w:val="clear" w:color="auto" w:fill="auto"/>
          </w:tcPr>
          <w:p w:rsidR="00164957" w:rsidRPr="00642405" w:rsidRDefault="00164957" w:rsidP="000B7317">
            <w:pPr>
              <w:suppressLineNumbers/>
              <w:snapToGrid w:val="0"/>
              <w:jc w:val="both"/>
              <w:rPr>
                <w:rFonts w:ascii="Century Gothic" w:eastAsia="Andale Sans UI" w:hAnsi="Century Gothic"/>
                <w:sz w:val="16"/>
                <w:szCs w:val="16"/>
              </w:rPr>
            </w:pPr>
          </w:p>
        </w:tc>
      </w:tr>
      <w:tr w:rsidR="00164957" w:rsidRPr="00642405" w:rsidTr="000B7317">
        <w:trPr>
          <w:trHeight w:val="865"/>
        </w:trPr>
        <w:tc>
          <w:tcPr>
            <w:tcW w:w="357" w:type="dxa"/>
            <w:tcBorders>
              <w:top w:val="single" w:sz="4" w:space="0" w:color="auto"/>
              <w:left w:val="single" w:sz="4" w:space="0" w:color="auto"/>
              <w:bottom w:val="single" w:sz="4" w:space="0" w:color="auto"/>
              <w:right w:val="single" w:sz="4" w:space="0" w:color="auto"/>
            </w:tcBorders>
            <w:shd w:val="clear" w:color="auto" w:fill="auto"/>
          </w:tcPr>
          <w:p w:rsidR="00164957" w:rsidRPr="00642405" w:rsidRDefault="00502A17" w:rsidP="000B7317">
            <w:pPr>
              <w:suppressLineNumbers/>
              <w:jc w:val="both"/>
              <w:rPr>
                <w:rFonts w:ascii="Century Gothic" w:eastAsia="Andale Sans UI" w:hAnsi="Century Gothic"/>
                <w:sz w:val="16"/>
                <w:szCs w:val="16"/>
              </w:rPr>
            </w:pPr>
            <w:r>
              <w:rPr>
                <w:rFonts w:ascii="Century Gothic" w:eastAsia="Andale Sans UI" w:hAnsi="Century Gothic"/>
                <w:sz w:val="16"/>
                <w:szCs w:val="16"/>
              </w:rPr>
              <w:t>2</w:t>
            </w:r>
            <w:r w:rsidR="00164957" w:rsidRPr="00642405">
              <w:rPr>
                <w:rFonts w:ascii="Century Gothic" w:eastAsia="Andale Sans UI" w:hAnsi="Century Gothic"/>
                <w:sz w:val="16"/>
                <w:szCs w:val="16"/>
              </w:rPr>
              <w:t xml:space="preserve"> </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164957" w:rsidRPr="00642405" w:rsidRDefault="00164957" w:rsidP="000B7317">
            <w:pPr>
              <w:suppressLineNumbers/>
              <w:snapToGrid w:val="0"/>
              <w:jc w:val="both"/>
              <w:rPr>
                <w:rFonts w:ascii="Century Gothic" w:eastAsia="Andale Sans UI" w:hAnsi="Century Gothic"/>
                <w:sz w:val="16"/>
                <w:szCs w:val="16"/>
              </w:rPr>
            </w:pPr>
          </w:p>
          <w:p w:rsidR="00164957" w:rsidRPr="00642405" w:rsidRDefault="00164957" w:rsidP="000B7317">
            <w:pPr>
              <w:suppressLineNumbers/>
              <w:snapToGrid w:val="0"/>
              <w:jc w:val="both"/>
              <w:rPr>
                <w:rFonts w:ascii="Century Gothic" w:eastAsia="Andale Sans UI" w:hAnsi="Century Gothic"/>
                <w:sz w:val="16"/>
                <w:szCs w:val="16"/>
              </w:rPr>
            </w:pPr>
          </w:p>
          <w:p w:rsidR="00164957" w:rsidRPr="00642405" w:rsidRDefault="00164957" w:rsidP="000B7317">
            <w:pPr>
              <w:suppressLineNumbers/>
              <w:snapToGrid w:val="0"/>
              <w:jc w:val="both"/>
              <w:rPr>
                <w:rFonts w:ascii="Century Gothic" w:eastAsia="Andale Sans UI" w:hAnsi="Century Gothic"/>
                <w:sz w:val="16"/>
                <w:szCs w:val="16"/>
              </w:rPr>
            </w:pPr>
            <w:r>
              <w:rPr>
                <w:rFonts w:ascii="Century Gothic" w:eastAsia="Andale Sans UI" w:hAnsi="Century Gothic"/>
                <w:sz w:val="16"/>
                <w:szCs w:val="16"/>
              </w:rPr>
              <w:t>……………………………</w:t>
            </w:r>
          </w:p>
          <w:p w:rsidR="00164957" w:rsidRPr="00642405" w:rsidRDefault="00164957" w:rsidP="000B7317">
            <w:pPr>
              <w:suppressLineNumbers/>
              <w:snapToGrid w:val="0"/>
              <w:jc w:val="both"/>
              <w:rPr>
                <w:rFonts w:ascii="Century Gothic" w:eastAsia="Andale Sans UI" w:hAnsi="Century Gothic"/>
                <w:sz w:val="16"/>
                <w:szCs w:val="1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164957" w:rsidRDefault="00164957" w:rsidP="000B7317">
            <w:pPr>
              <w:widowControl w:val="0"/>
              <w:suppressLineNumbers/>
              <w:textAlignment w:val="auto"/>
              <w:rPr>
                <w:rFonts w:ascii="Century Gothic" w:eastAsia="Andale Sans UI" w:hAnsi="Century Gothic" w:cs="Times New Roman"/>
                <w:sz w:val="16"/>
                <w:szCs w:val="16"/>
              </w:rPr>
            </w:pPr>
          </w:p>
          <w:p w:rsidR="00164957" w:rsidRDefault="00164957" w:rsidP="000B7317">
            <w:pPr>
              <w:widowControl w:val="0"/>
              <w:suppressLineNumbers/>
              <w:textAlignment w:val="auto"/>
              <w:rPr>
                <w:rFonts w:ascii="Century Gothic" w:eastAsia="Andale Sans UI" w:hAnsi="Century Gothic" w:cs="Times New Roman"/>
                <w:sz w:val="16"/>
                <w:szCs w:val="16"/>
              </w:rPr>
            </w:pPr>
          </w:p>
          <w:p w:rsidR="00164957" w:rsidRPr="00642405" w:rsidRDefault="00164957" w:rsidP="000B7317">
            <w:pPr>
              <w:widowControl w:val="0"/>
              <w:suppressLineNumbers/>
              <w:textAlignment w:val="auto"/>
              <w:rPr>
                <w:rFonts w:ascii="Century Gothic" w:eastAsia="Andale Sans UI" w:hAnsi="Century Gothic" w:cs="Times New Roman"/>
                <w:sz w:val="16"/>
                <w:szCs w:val="16"/>
              </w:rPr>
            </w:pPr>
            <w:r>
              <w:rPr>
                <w:rFonts w:ascii="Century Gothic" w:eastAsia="Andale Sans UI" w:hAnsi="Century Gothic" w:cs="Times New Roman"/>
                <w:sz w:val="16"/>
                <w:szCs w:val="16"/>
              </w:rPr>
              <w:t>…………………………………..</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164957" w:rsidRPr="00642405" w:rsidRDefault="00164957" w:rsidP="000B7317">
            <w:pPr>
              <w:suppressLineNumbers/>
              <w:jc w:val="both"/>
              <w:rPr>
                <w:rFonts w:ascii="Century Gothic" w:eastAsia="Andale Sans UI" w:hAnsi="Century Gothic"/>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164957" w:rsidRPr="00642405" w:rsidRDefault="00164957" w:rsidP="000B7317">
            <w:pPr>
              <w:suppressLineNumbers/>
              <w:snapToGrid w:val="0"/>
              <w:jc w:val="both"/>
              <w:rPr>
                <w:rFonts w:ascii="Century Gothic" w:eastAsia="Andale Sans UI" w:hAnsi="Century Gothic"/>
                <w:sz w:val="16"/>
                <w:szCs w:val="16"/>
              </w:rPr>
            </w:pPr>
          </w:p>
        </w:tc>
      </w:tr>
    </w:tbl>
    <w:p w:rsidR="00104B36" w:rsidRDefault="00104B36" w:rsidP="00104B36">
      <w:pPr>
        <w:jc w:val="both"/>
        <w:rPr>
          <w:rFonts w:ascii="Century Gothic" w:hAnsi="Century Gothic" w:cs="Times New Roman"/>
          <w:b/>
          <w:sz w:val="20"/>
          <w:szCs w:val="20"/>
        </w:rPr>
      </w:pPr>
      <w:r>
        <w:rPr>
          <w:rFonts w:ascii="Century Gothic" w:hAnsi="Century Gothic" w:cs="Times New Roman"/>
          <w:b/>
          <w:sz w:val="20"/>
          <w:szCs w:val="20"/>
          <w:vertAlign w:val="superscript"/>
        </w:rPr>
        <w:t>*</w:t>
      </w:r>
      <w:r>
        <w:rPr>
          <w:rFonts w:ascii="Century Gothic" w:hAnsi="Century Gothic" w:cs="Times New Roman"/>
          <w:b/>
          <w:sz w:val="20"/>
          <w:szCs w:val="20"/>
        </w:rPr>
        <w:t xml:space="preserve"> – należy wypełnić</w:t>
      </w: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0956C4" w:rsidRDefault="000956C4" w:rsidP="000956C4">
      <w:pPr>
        <w:tabs>
          <w:tab w:val="left" w:pos="1978"/>
          <w:tab w:val="left" w:pos="3828"/>
          <w:tab w:val="center" w:pos="4677"/>
        </w:tabs>
        <w:rPr>
          <w:rFonts w:ascii="Open Sans" w:hAnsi="Open Sans" w:cs="Open Sans"/>
          <w:b/>
          <w:i/>
          <w:color w:val="FF0000"/>
          <w:kern w:val="2"/>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0956C4" w:rsidRDefault="000956C4" w:rsidP="000956C4">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C12D33" w:rsidRDefault="00C12D33" w:rsidP="007F1469">
      <w:pPr>
        <w:pStyle w:val="Textbody"/>
        <w:rPr>
          <w:rFonts w:ascii="Century Gothic" w:hAnsi="Century Gothic"/>
          <w:i/>
          <w:sz w:val="16"/>
          <w:szCs w:val="16"/>
        </w:rPr>
      </w:pPr>
    </w:p>
    <w:p w:rsidR="00104B36" w:rsidRDefault="00104B36" w:rsidP="007F1469">
      <w:pPr>
        <w:pStyle w:val="Textbody"/>
        <w:rPr>
          <w:rFonts w:ascii="Century Gothic" w:hAnsi="Century Gothic"/>
          <w:i/>
          <w:sz w:val="16"/>
          <w:szCs w:val="16"/>
        </w:rPr>
      </w:pPr>
    </w:p>
    <w:p w:rsidR="00104B36" w:rsidRDefault="00104B36" w:rsidP="007F1469">
      <w:pPr>
        <w:pStyle w:val="Textbody"/>
        <w:rPr>
          <w:rFonts w:ascii="Century Gothic" w:hAnsi="Century Gothic"/>
          <w:i/>
          <w:sz w:val="16"/>
          <w:szCs w:val="16"/>
        </w:rPr>
      </w:pPr>
    </w:p>
    <w:p w:rsidR="00104B36" w:rsidRDefault="00104B36" w:rsidP="007F1469">
      <w:pPr>
        <w:pStyle w:val="Textbody"/>
        <w:rPr>
          <w:rFonts w:ascii="Century Gothic" w:hAnsi="Century Gothic"/>
          <w:i/>
          <w:sz w:val="16"/>
          <w:szCs w:val="16"/>
        </w:rPr>
      </w:pPr>
    </w:p>
    <w:p w:rsidR="00FD1215" w:rsidRPr="00642405" w:rsidRDefault="00FD1215" w:rsidP="00FD1215">
      <w:pPr>
        <w:spacing w:line="288" w:lineRule="auto"/>
        <w:jc w:val="right"/>
        <w:rPr>
          <w:rFonts w:ascii="Century Gothic" w:hAnsi="Century Gothic" w:cs="Times New Roman"/>
          <w:b/>
          <w:sz w:val="20"/>
          <w:szCs w:val="20"/>
          <w:u w:val="single"/>
        </w:rPr>
      </w:pPr>
      <w:r w:rsidRPr="00642405">
        <w:rPr>
          <w:rFonts w:ascii="Century Gothic" w:hAnsi="Century Gothic" w:cs="Times New Roman"/>
          <w:b/>
          <w:sz w:val="20"/>
          <w:szCs w:val="20"/>
          <w:u w:val="single"/>
        </w:rPr>
        <w:lastRenderedPageBreak/>
        <w:t xml:space="preserve">Załącznik nr </w:t>
      </w:r>
      <w:r>
        <w:rPr>
          <w:rFonts w:ascii="Century Gothic" w:hAnsi="Century Gothic" w:cs="Times New Roman"/>
          <w:b/>
          <w:sz w:val="20"/>
          <w:szCs w:val="20"/>
          <w:u w:val="single"/>
        </w:rPr>
        <w:t xml:space="preserve">7A </w:t>
      </w:r>
      <w:r w:rsidRPr="00642405">
        <w:rPr>
          <w:rFonts w:ascii="Century Gothic" w:hAnsi="Century Gothic" w:cs="Times New Roman"/>
          <w:b/>
          <w:sz w:val="20"/>
          <w:szCs w:val="20"/>
          <w:u w:val="single"/>
        </w:rPr>
        <w:t>do SWZ</w:t>
      </w:r>
    </w:p>
    <w:p w:rsidR="007730E3" w:rsidRDefault="007730E3" w:rsidP="007730E3">
      <w:pPr>
        <w:pStyle w:val="Textbody"/>
        <w:jc w:val="center"/>
        <w:rPr>
          <w:rFonts w:ascii="Century Gothic" w:hAnsi="Century Gothic"/>
          <w:b/>
          <w:sz w:val="20"/>
        </w:rPr>
      </w:pPr>
      <w:r w:rsidRPr="00FD1215">
        <w:rPr>
          <w:rFonts w:ascii="Century Gothic" w:hAnsi="Century Gothic"/>
          <w:b/>
          <w:sz w:val="20"/>
        </w:rPr>
        <w:t>Opis  oferowanego asortymentu</w:t>
      </w:r>
    </w:p>
    <w:p w:rsidR="007730E3" w:rsidRPr="007730E3" w:rsidRDefault="007730E3" w:rsidP="007730E3">
      <w:pPr>
        <w:pStyle w:val="Textbody"/>
        <w:jc w:val="center"/>
        <w:rPr>
          <w:rFonts w:ascii="Century Gothic" w:hAnsi="Century Gothic"/>
          <w:b/>
          <w:sz w:val="16"/>
          <w:szCs w:val="16"/>
        </w:rPr>
      </w:pPr>
    </w:p>
    <w:p w:rsidR="00FD1215" w:rsidRPr="007730E3" w:rsidRDefault="007730E3" w:rsidP="007730E3">
      <w:pPr>
        <w:tabs>
          <w:tab w:val="left" w:pos="6660"/>
        </w:tabs>
        <w:rPr>
          <w:rFonts w:asciiTheme="minorHAnsi" w:hAnsiTheme="minorHAnsi" w:cstheme="minorHAnsi"/>
          <w:b/>
        </w:rPr>
      </w:pPr>
      <w:r w:rsidRPr="007730E3">
        <w:rPr>
          <w:rFonts w:asciiTheme="minorHAnsi" w:hAnsiTheme="minorHAnsi" w:cstheme="minorHAnsi"/>
          <w:b/>
        </w:rPr>
        <w:t xml:space="preserve">Zadanie 1 - </w:t>
      </w:r>
      <w:r w:rsidRPr="007730E3">
        <w:rPr>
          <w:rFonts w:ascii="Century Gothic" w:hAnsi="Century Gothic"/>
          <w:b/>
          <w:sz w:val="20"/>
          <w:szCs w:val="20"/>
        </w:rPr>
        <w:t>zestaw urządzeń  SSWiN</w:t>
      </w:r>
    </w:p>
    <w:tbl>
      <w:tblPr>
        <w:tblpPr w:leftFromText="141" w:rightFromText="141" w:vertAnchor="page" w:horzAnchor="margin" w:tblpY="2206"/>
        <w:tblW w:w="9493" w:type="dxa"/>
        <w:tblCellMar>
          <w:left w:w="70" w:type="dxa"/>
          <w:right w:w="70" w:type="dxa"/>
        </w:tblCellMar>
        <w:tblLook w:val="04A0" w:firstRow="1" w:lastRow="0" w:firstColumn="1" w:lastColumn="0" w:noHBand="0" w:noVBand="1"/>
      </w:tblPr>
      <w:tblGrid>
        <w:gridCol w:w="927"/>
        <w:gridCol w:w="1903"/>
        <w:gridCol w:w="1276"/>
        <w:gridCol w:w="2693"/>
        <w:gridCol w:w="2694"/>
      </w:tblGrid>
      <w:tr w:rsidR="000E7A69" w:rsidRPr="00842AF9" w:rsidTr="000E7A69">
        <w:trPr>
          <w:trHeight w:val="630"/>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A69" w:rsidRPr="00474CAD" w:rsidRDefault="000E7A69" w:rsidP="000E7A69">
            <w:pPr>
              <w:jc w:val="center"/>
              <w:rPr>
                <w:rFonts w:ascii="Century Gothic" w:hAnsi="Century Gothic" w:cstheme="minorHAnsi"/>
                <w:b/>
                <w:bCs/>
                <w:sz w:val="14"/>
                <w:szCs w:val="14"/>
                <w:lang w:eastAsia="pl-PL"/>
              </w:rPr>
            </w:pPr>
            <w:bookmarkStart w:id="9" w:name="_Hlk80357354"/>
            <w:r w:rsidRPr="00474CAD">
              <w:rPr>
                <w:rFonts w:ascii="Century Gothic" w:hAnsi="Century Gothic" w:cstheme="minorHAnsi"/>
                <w:b/>
                <w:bCs/>
                <w:sz w:val="14"/>
                <w:szCs w:val="14"/>
                <w:lang w:eastAsia="pl-PL"/>
              </w:rPr>
              <w:t>Lp.</w:t>
            </w:r>
          </w:p>
        </w:tc>
        <w:tc>
          <w:tcPr>
            <w:tcW w:w="1903" w:type="dxa"/>
            <w:tcBorders>
              <w:top w:val="single" w:sz="4" w:space="0" w:color="auto"/>
              <w:left w:val="nil"/>
              <w:bottom w:val="single" w:sz="4" w:space="0" w:color="auto"/>
              <w:right w:val="single" w:sz="4" w:space="0" w:color="auto"/>
            </w:tcBorders>
            <w:shd w:val="clear" w:color="auto" w:fill="auto"/>
            <w:noWrap/>
            <w:vAlign w:val="center"/>
            <w:hideMark/>
          </w:tcPr>
          <w:p w:rsidR="000E7A69" w:rsidRPr="00474CAD" w:rsidRDefault="000E7A69" w:rsidP="000E7A69">
            <w:pPr>
              <w:jc w:val="center"/>
              <w:rPr>
                <w:rFonts w:ascii="Century Gothic" w:hAnsi="Century Gothic" w:cstheme="minorHAnsi"/>
                <w:b/>
                <w:bCs/>
                <w:sz w:val="14"/>
                <w:szCs w:val="14"/>
                <w:lang w:eastAsia="pl-PL"/>
              </w:rPr>
            </w:pPr>
            <w:r w:rsidRPr="00474CAD">
              <w:rPr>
                <w:rFonts w:ascii="Century Gothic" w:hAnsi="Century Gothic" w:cstheme="minorHAnsi"/>
                <w:b/>
                <w:bCs/>
                <w:sz w:val="14"/>
                <w:szCs w:val="14"/>
                <w:lang w:eastAsia="pl-PL"/>
              </w:rPr>
              <w:t xml:space="preserve">Rodzaj Sprzętu </w:t>
            </w:r>
          </w:p>
        </w:tc>
        <w:tc>
          <w:tcPr>
            <w:tcW w:w="1276" w:type="dxa"/>
            <w:tcBorders>
              <w:top w:val="single" w:sz="4" w:space="0" w:color="auto"/>
              <w:left w:val="nil"/>
              <w:bottom w:val="single" w:sz="4" w:space="0" w:color="auto"/>
              <w:right w:val="single" w:sz="4" w:space="0" w:color="auto"/>
            </w:tcBorders>
          </w:tcPr>
          <w:p w:rsidR="000E7A69" w:rsidRPr="00474CAD" w:rsidRDefault="000E7A69" w:rsidP="000E7A69">
            <w:pPr>
              <w:jc w:val="center"/>
              <w:rPr>
                <w:rFonts w:ascii="Century Gothic" w:hAnsi="Century Gothic" w:cstheme="minorHAnsi"/>
                <w:b/>
                <w:bCs/>
                <w:sz w:val="14"/>
                <w:szCs w:val="14"/>
                <w:lang w:eastAsia="pl-PL"/>
              </w:rPr>
            </w:pPr>
            <w:r w:rsidRPr="00474CAD">
              <w:rPr>
                <w:rFonts w:ascii="Century Gothic" w:hAnsi="Century Gothic" w:cstheme="minorHAnsi"/>
                <w:b/>
                <w:bCs/>
                <w:sz w:val="14"/>
                <w:szCs w:val="14"/>
                <w:lang w:eastAsia="pl-PL"/>
              </w:rPr>
              <w:t>Producent</w:t>
            </w:r>
          </w:p>
          <w:p w:rsidR="000E7A69" w:rsidRPr="00474CAD" w:rsidRDefault="000E7A69" w:rsidP="000E7A69">
            <w:pPr>
              <w:jc w:val="center"/>
              <w:rPr>
                <w:rFonts w:ascii="Century Gothic" w:hAnsi="Century Gothic" w:cstheme="minorHAnsi"/>
                <w:b/>
                <w:bCs/>
                <w:sz w:val="14"/>
                <w:szCs w:val="14"/>
                <w:lang w:eastAsia="pl-PL"/>
              </w:rPr>
            </w:pPr>
            <w:r w:rsidRPr="00474CAD">
              <w:rPr>
                <w:rFonts w:ascii="Century Gothic" w:hAnsi="Century Gothic" w:cstheme="minorHAnsi"/>
                <w:b/>
                <w:bCs/>
                <w:sz w:val="14"/>
                <w:szCs w:val="14"/>
                <w:lang w:eastAsia="pl-PL"/>
              </w:rPr>
              <w:t>Typ/Model</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A69" w:rsidRPr="00474CAD" w:rsidRDefault="000E7A69" w:rsidP="000E7A69">
            <w:pPr>
              <w:jc w:val="center"/>
              <w:rPr>
                <w:rFonts w:ascii="Century Gothic" w:hAnsi="Century Gothic" w:cstheme="minorHAnsi"/>
                <w:b/>
                <w:bCs/>
                <w:sz w:val="14"/>
                <w:szCs w:val="14"/>
                <w:lang w:eastAsia="pl-PL"/>
              </w:rPr>
            </w:pPr>
            <w:r w:rsidRPr="00474CAD">
              <w:rPr>
                <w:rFonts w:ascii="Century Gothic" w:hAnsi="Century Gothic" w:cstheme="minorHAnsi"/>
                <w:b/>
                <w:bCs/>
                <w:sz w:val="14"/>
                <w:szCs w:val="14"/>
                <w:lang w:eastAsia="pl-PL"/>
              </w:rPr>
              <w:t>Wymagania</w:t>
            </w:r>
          </w:p>
        </w:tc>
        <w:tc>
          <w:tcPr>
            <w:tcW w:w="2694" w:type="dxa"/>
            <w:tcBorders>
              <w:top w:val="single" w:sz="4" w:space="0" w:color="auto"/>
              <w:left w:val="single" w:sz="4" w:space="0" w:color="auto"/>
              <w:bottom w:val="single" w:sz="4" w:space="0" w:color="auto"/>
              <w:right w:val="single" w:sz="4" w:space="0" w:color="auto"/>
            </w:tcBorders>
          </w:tcPr>
          <w:p w:rsidR="000E7A69" w:rsidRPr="00474CAD" w:rsidRDefault="000E7A69" w:rsidP="000E7A69">
            <w:pPr>
              <w:jc w:val="center"/>
              <w:rPr>
                <w:rFonts w:ascii="Century Gothic" w:hAnsi="Century Gothic" w:cstheme="minorHAnsi"/>
                <w:b/>
                <w:bCs/>
                <w:sz w:val="14"/>
                <w:szCs w:val="14"/>
                <w:lang w:eastAsia="pl-PL"/>
              </w:rPr>
            </w:pPr>
            <w:r w:rsidRPr="00474CAD">
              <w:rPr>
                <w:rFonts w:ascii="Century Gothic" w:hAnsi="Century Gothic" w:cstheme="minorHAnsi"/>
                <w:b/>
                <w:bCs/>
                <w:sz w:val="14"/>
                <w:szCs w:val="14"/>
                <w:lang w:eastAsia="pl-PL"/>
              </w:rPr>
              <w:t>Parametry oferowanego sprzętu</w:t>
            </w:r>
          </w:p>
          <w:p w:rsidR="000E7A69" w:rsidRPr="00474CAD" w:rsidRDefault="000E7A69" w:rsidP="000E7A69">
            <w:pPr>
              <w:jc w:val="center"/>
              <w:rPr>
                <w:rFonts w:ascii="Century Gothic" w:hAnsi="Century Gothic" w:cstheme="minorHAnsi"/>
                <w:i/>
                <w:iCs/>
                <w:sz w:val="14"/>
                <w:szCs w:val="14"/>
                <w:lang w:eastAsia="pl-PL"/>
              </w:rPr>
            </w:pPr>
            <w:r w:rsidRPr="00474CAD">
              <w:rPr>
                <w:rFonts w:ascii="Century Gothic" w:hAnsi="Century Gothic" w:cstheme="minorHAnsi"/>
                <w:i/>
                <w:iCs/>
                <w:sz w:val="14"/>
                <w:szCs w:val="14"/>
                <w:lang w:eastAsia="pl-PL"/>
              </w:rPr>
              <w:t>[wpisać parametr]</w:t>
            </w:r>
          </w:p>
        </w:tc>
      </w:tr>
      <w:tr w:rsidR="000E7A69" w:rsidRPr="00842AF9" w:rsidTr="000E7A69">
        <w:trPr>
          <w:trHeight w:val="960"/>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7A69" w:rsidRPr="00474CAD" w:rsidRDefault="000E7A69" w:rsidP="000E7A69">
            <w:pPr>
              <w:jc w:val="center"/>
              <w:rPr>
                <w:rFonts w:ascii="Century Gothic" w:hAnsi="Century Gothic" w:cstheme="minorHAnsi"/>
                <w:sz w:val="14"/>
                <w:szCs w:val="14"/>
                <w:lang w:eastAsia="pl-PL"/>
              </w:rPr>
            </w:pPr>
            <w:r w:rsidRPr="00474CAD">
              <w:rPr>
                <w:rFonts w:ascii="Century Gothic" w:hAnsi="Century Gothic" w:cstheme="minorHAnsi"/>
                <w:sz w:val="14"/>
                <w:szCs w:val="14"/>
                <w:lang w:eastAsia="pl-PL"/>
              </w:rPr>
              <w:t>1</w:t>
            </w:r>
          </w:p>
        </w:tc>
        <w:tc>
          <w:tcPr>
            <w:tcW w:w="1903" w:type="dxa"/>
            <w:tcBorders>
              <w:top w:val="single" w:sz="4" w:space="0" w:color="auto"/>
              <w:left w:val="nil"/>
              <w:bottom w:val="single" w:sz="4" w:space="0" w:color="auto"/>
              <w:right w:val="single" w:sz="4" w:space="0" w:color="auto"/>
            </w:tcBorders>
            <w:shd w:val="clear" w:color="000000" w:fill="FFFFFF"/>
            <w:noWrap/>
            <w:vAlign w:val="center"/>
            <w:hideMark/>
          </w:tcPr>
          <w:p w:rsidR="000E7A69" w:rsidRPr="00474CAD" w:rsidRDefault="000E7A69" w:rsidP="000E7A69">
            <w:pPr>
              <w:rPr>
                <w:rFonts w:ascii="Century Gothic" w:hAnsi="Century Gothic" w:cstheme="minorHAnsi"/>
                <w:i/>
                <w:iCs/>
                <w:sz w:val="14"/>
                <w:szCs w:val="14"/>
                <w:lang w:eastAsia="pl-PL"/>
              </w:rPr>
            </w:pPr>
            <w:r w:rsidRPr="00474CAD">
              <w:rPr>
                <w:rFonts w:ascii="Century Gothic" w:hAnsi="Century Gothic" w:cstheme="minorHAnsi"/>
                <w:i/>
                <w:iCs/>
                <w:sz w:val="14"/>
                <w:szCs w:val="14"/>
                <w:lang w:eastAsia="pl-PL"/>
              </w:rPr>
              <w:t>Ekspander wejść i wyjść</w:t>
            </w:r>
          </w:p>
          <w:p w:rsidR="000E7A69" w:rsidRPr="00474CAD" w:rsidRDefault="000E7A69" w:rsidP="000E7A69">
            <w:pPr>
              <w:rPr>
                <w:rFonts w:ascii="Century Gothic" w:hAnsi="Century Gothic" w:cstheme="minorHAnsi"/>
                <w:i/>
                <w:iCs/>
                <w:sz w:val="14"/>
                <w:szCs w:val="14"/>
                <w:lang w:eastAsia="pl-PL"/>
              </w:rPr>
            </w:pPr>
          </w:p>
        </w:tc>
        <w:tc>
          <w:tcPr>
            <w:tcW w:w="1276" w:type="dxa"/>
            <w:tcBorders>
              <w:top w:val="single" w:sz="4" w:space="0" w:color="auto"/>
              <w:left w:val="nil"/>
              <w:bottom w:val="single" w:sz="4" w:space="0" w:color="auto"/>
              <w:right w:val="single" w:sz="4" w:space="0" w:color="auto"/>
            </w:tcBorders>
            <w:shd w:val="clear" w:color="000000" w:fill="FFFFFF"/>
          </w:tcPr>
          <w:p w:rsidR="000E7A69" w:rsidRPr="00474CAD" w:rsidRDefault="000E7A69" w:rsidP="000E7A69">
            <w:pPr>
              <w:jc w:val="center"/>
              <w:rPr>
                <w:rFonts w:ascii="Century Gothic" w:hAnsi="Century Gothic" w:cstheme="minorHAnsi"/>
                <w:i/>
                <w:iCs/>
                <w:sz w:val="14"/>
                <w:szCs w:val="14"/>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hideMark/>
          </w:tcPr>
          <w:p w:rsidR="000E7A69" w:rsidRPr="00474CAD" w:rsidRDefault="000E7A69" w:rsidP="000E7A69">
            <w:pPr>
              <w:pStyle w:val="Akapitzlist"/>
              <w:numPr>
                <w:ilvl w:val="0"/>
                <w:numId w:val="234"/>
              </w:numPr>
              <w:rPr>
                <w:rFonts w:ascii="Century Gothic" w:hAnsi="Century Gothic" w:cstheme="minorHAnsi"/>
                <w:b/>
                <w:sz w:val="14"/>
                <w:szCs w:val="14"/>
              </w:rPr>
            </w:pPr>
            <w:r w:rsidRPr="00474CAD">
              <w:rPr>
                <w:rFonts w:ascii="Century Gothic" w:hAnsi="Century Gothic" w:cstheme="minorHAnsi"/>
                <w:b/>
                <w:sz w:val="14"/>
                <w:szCs w:val="14"/>
              </w:rPr>
              <w:t>Obsługiwane konfiguracje:</w:t>
            </w:r>
          </w:p>
          <w:p w:rsidR="000E7A69" w:rsidRPr="00474CAD" w:rsidRDefault="000E7A69" w:rsidP="000E7A69">
            <w:pPr>
              <w:pStyle w:val="Akapitzlist"/>
              <w:rPr>
                <w:rFonts w:ascii="Century Gothic" w:hAnsi="Century Gothic" w:cstheme="minorHAnsi"/>
                <w:sz w:val="14"/>
                <w:szCs w:val="14"/>
              </w:rPr>
            </w:pPr>
            <w:r w:rsidRPr="00474CAD">
              <w:rPr>
                <w:rFonts w:ascii="Century Gothic" w:hAnsi="Century Gothic" w:cstheme="minorHAnsi"/>
                <w:b/>
                <w:sz w:val="14"/>
                <w:szCs w:val="14"/>
              </w:rPr>
              <w:t>- NO, NC:</w:t>
            </w:r>
            <w:r w:rsidRPr="00474CAD">
              <w:rPr>
                <w:rFonts w:ascii="Century Gothic" w:hAnsi="Century Gothic" w:cstheme="minorHAnsi"/>
                <w:sz w:val="14"/>
                <w:szCs w:val="14"/>
              </w:rPr>
              <w:t xml:space="preserve"> tak</w:t>
            </w:r>
          </w:p>
          <w:p w:rsidR="000E7A69" w:rsidRPr="00474CAD" w:rsidRDefault="000E7A69" w:rsidP="000E7A69">
            <w:pPr>
              <w:pStyle w:val="Akapitzlist"/>
              <w:rPr>
                <w:rFonts w:ascii="Century Gothic" w:hAnsi="Century Gothic" w:cstheme="minorHAnsi"/>
                <w:b/>
                <w:sz w:val="14"/>
                <w:szCs w:val="14"/>
              </w:rPr>
            </w:pPr>
            <w:r w:rsidRPr="00474CAD">
              <w:rPr>
                <w:rFonts w:ascii="Century Gothic" w:hAnsi="Century Gothic" w:cstheme="minorHAnsi"/>
                <w:b/>
                <w:sz w:val="14"/>
                <w:szCs w:val="14"/>
              </w:rPr>
              <w:t>-EOL, 2EOL(NO/NC):</w:t>
            </w:r>
            <w:r w:rsidRPr="00474CAD">
              <w:rPr>
                <w:rFonts w:ascii="Century Gothic" w:hAnsi="Century Gothic" w:cstheme="minorHAnsi"/>
                <w:sz w:val="14"/>
                <w:szCs w:val="14"/>
              </w:rPr>
              <w:t xml:space="preserve"> tak</w:t>
            </w:r>
          </w:p>
          <w:p w:rsidR="000E7A69" w:rsidRPr="00474CAD" w:rsidRDefault="000E7A69" w:rsidP="000E7A69">
            <w:pPr>
              <w:pStyle w:val="Akapitzlist"/>
              <w:rPr>
                <w:rFonts w:ascii="Century Gothic" w:hAnsi="Century Gothic" w:cstheme="minorHAnsi"/>
                <w:sz w:val="14"/>
                <w:szCs w:val="14"/>
              </w:rPr>
            </w:pPr>
            <w:r w:rsidRPr="00474CAD">
              <w:rPr>
                <w:rFonts w:ascii="Century Gothic" w:hAnsi="Century Gothic" w:cstheme="minorHAnsi"/>
                <w:b/>
                <w:sz w:val="14"/>
                <w:szCs w:val="14"/>
              </w:rPr>
              <w:t xml:space="preserve">-3EOL: </w:t>
            </w:r>
            <w:r w:rsidRPr="00474CAD">
              <w:rPr>
                <w:rFonts w:ascii="Century Gothic" w:hAnsi="Century Gothic" w:cstheme="minorHAnsi"/>
                <w:sz w:val="14"/>
                <w:szCs w:val="14"/>
              </w:rPr>
              <w:t>tak</w:t>
            </w:r>
          </w:p>
          <w:p w:rsidR="000E7A69" w:rsidRPr="00474CAD" w:rsidRDefault="000E7A69" w:rsidP="000E7A69">
            <w:pPr>
              <w:pStyle w:val="Akapitzlist"/>
              <w:rPr>
                <w:rFonts w:ascii="Century Gothic" w:hAnsi="Century Gothic" w:cstheme="minorHAnsi"/>
                <w:sz w:val="14"/>
                <w:szCs w:val="14"/>
              </w:rPr>
            </w:pPr>
          </w:p>
          <w:p w:rsidR="000E7A69" w:rsidRPr="00474CAD" w:rsidRDefault="000E7A69" w:rsidP="000E7A69">
            <w:pPr>
              <w:pStyle w:val="Akapitzlist"/>
              <w:numPr>
                <w:ilvl w:val="0"/>
                <w:numId w:val="234"/>
              </w:numPr>
              <w:rPr>
                <w:rFonts w:ascii="Century Gothic" w:hAnsi="Century Gothic" w:cstheme="minorHAnsi"/>
                <w:sz w:val="14"/>
                <w:szCs w:val="14"/>
              </w:rPr>
            </w:pPr>
            <w:r w:rsidRPr="00474CAD">
              <w:rPr>
                <w:rFonts w:ascii="Century Gothic" w:hAnsi="Century Gothic" w:cstheme="minorHAnsi"/>
                <w:b/>
                <w:sz w:val="14"/>
                <w:szCs w:val="14"/>
              </w:rPr>
              <w:t>Ilość wejść 8:</w:t>
            </w:r>
            <w:r w:rsidRPr="00474CAD">
              <w:rPr>
                <w:rFonts w:ascii="Century Gothic" w:hAnsi="Century Gothic" w:cstheme="minorHAnsi"/>
                <w:sz w:val="14"/>
                <w:szCs w:val="14"/>
              </w:rPr>
              <w:t xml:space="preserve"> tak</w:t>
            </w:r>
          </w:p>
          <w:p w:rsidR="000E7A69" w:rsidRPr="00474CAD" w:rsidRDefault="000E7A69" w:rsidP="000E7A69">
            <w:pPr>
              <w:pStyle w:val="Akapitzlist"/>
              <w:numPr>
                <w:ilvl w:val="0"/>
                <w:numId w:val="234"/>
              </w:numPr>
              <w:rPr>
                <w:rFonts w:ascii="Century Gothic" w:hAnsi="Century Gothic" w:cstheme="minorHAnsi"/>
                <w:sz w:val="14"/>
                <w:szCs w:val="14"/>
              </w:rPr>
            </w:pPr>
            <w:r w:rsidRPr="00474CAD">
              <w:rPr>
                <w:rFonts w:ascii="Century Gothic" w:hAnsi="Century Gothic" w:cstheme="minorHAnsi"/>
                <w:b/>
                <w:sz w:val="14"/>
                <w:szCs w:val="14"/>
              </w:rPr>
              <w:t>Ilość wyjść 8:</w:t>
            </w:r>
            <w:r w:rsidRPr="00474CAD">
              <w:rPr>
                <w:rFonts w:ascii="Century Gothic" w:hAnsi="Century Gothic" w:cstheme="minorHAnsi"/>
                <w:sz w:val="14"/>
                <w:szCs w:val="14"/>
              </w:rPr>
              <w:t xml:space="preserve"> tak</w:t>
            </w:r>
          </w:p>
          <w:p w:rsidR="000E7A69" w:rsidRPr="00474CAD" w:rsidRDefault="000E7A69" w:rsidP="000E7A69">
            <w:pPr>
              <w:pStyle w:val="Akapitzlist"/>
              <w:numPr>
                <w:ilvl w:val="0"/>
                <w:numId w:val="234"/>
              </w:numPr>
              <w:rPr>
                <w:rFonts w:ascii="Century Gothic" w:hAnsi="Century Gothic" w:cstheme="minorHAnsi"/>
                <w:sz w:val="14"/>
                <w:szCs w:val="14"/>
              </w:rPr>
            </w:pPr>
            <w:r w:rsidRPr="00474CAD">
              <w:rPr>
                <w:rFonts w:ascii="Century Gothic" w:hAnsi="Century Gothic" w:cstheme="minorHAnsi"/>
                <w:b/>
                <w:sz w:val="14"/>
                <w:szCs w:val="14"/>
              </w:rPr>
              <w:t>Złącze do podłączenia uniwersalnego zasilacza (np. APS-412):</w:t>
            </w:r>
            <w:r w:rsidRPr="00474CAD">
              <w:rPr>
                <w:rFonts w:ascii="Century Gothic" w:hAnsi="Century Gothic" w:cstheme="minorHAnsi"/>
                <w:sz w:val="14"/>
                <w:szCs w:val="14"/>
              </w:rPr>
              <w:t xml:space="preserve"> tak</w:t>
            </w:r>
          </w:p>
          <w:p w:rsidR="000E7A69" w:rsidRPr="00474CAD" w:rsidRDefault="000E7A69" w:rsidP="000E7A69">
            <w:pPr>
              <w:pStyle w:val="Akapitzlist"/>
              <w:rPr>
                <w:rFonts w:ascii="Century Gothic" w:hAnsi="Century Gothic" w:cstheme="minorHAnsi"/>
                <w:sz w:val="14"/>
                <w:szCs w:val="14"/>
              </w:rPr>
            </w:pPr>
          </w:p>
          <w:p w:rsidR="000E7A69" w:rsidRPr="00474CAD" w:rsidRDefault="000E7A69" w:rsidP="000E7A69">
            <w:pPr>
              <w:pStyle w:val="Akapitzlist"/>
              <w:rPr>
                <w:rFonts w:ascii="Century Gothic" w:hAnsi="Century Gothic" w:cstheme="minorHAnsi"/>
                <w:sz w:val="14"/>
                <w:szCs w:val="14"/>
              </w:rPr>
            </w:pP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0E7A69" w:rsidRPr="00474CAD" w:rsidRDefault="000E7A69" w:rsidP="000E7A69">
            <w:pPr>
              <w:pStyle w:val="Akapitzlist"/>
              <w:numPr>
                <w:ilvl w:val="0"/>
                <w:numId w:val="234"/>
              </w:numPr>
              <w:rPr>
                <w:rFonts w:ascii="Century Gothic" w:hAnsi="Century Gothic" w:cstheme="minorHAnsi"/>
                <w:b/>
                <w:sz w:val="14"/>
                <w:szCs w:val="14"/>
              </w:rPr>
            </w:pPr>
            <w:r w:rsidRPr="00474CAD">
              <w:rPr>
                <w:rFonts w:ascii="Century Gothic" w:hAnsi="Century Gothic" w:cstheme="minorHAnsi"/>
                <w:b/>
                <w:sz w:val="14"/>
                <w:szCs w:val="14"/>
              </w:rPr>
              <w:t>Obsługiwane konfiguracje:</w:t>
            </w:r>
          </w:p>
          <w:p w:rsidR="000E7A69" w:rsidRPr="00474CAD" w:rsidRDefault="000E7A69" w:rsidP="000E7A69">
            <w:pPr>
              <w:pStyle w:val="Akapitzlist"/>
              <w:rPr>
                <w:rFonts w:ascii="Century Gothic" w:hAnsi="Century Gothic" w:cstheme="minorHAnsi"/>
                <w:sz w:val="14"/>
                <w:szCs w:val="14"/>
              </w:rPr>
            </w:pPr>
            <w:r w:rsidRPr="00474CAD">
              <w:rPr>
                <w:rFonts w:ascii="Century Gothic" w:hAnsi="Century Gothic" w:cstheme="minorHAnsi"/>
                <w:b/>
                <w:sz w:val="14"/>
                <w:szCs w:val="14"/>
              </w:rPr>
              <w:t>- NO, NC:</w:t>
            </w:r>
            <w:r w:rsidRPr="00474CAD">
              <w:rPr>
                <w:rFonts w:ascii="Century Gothic" w:hAnsi="Century Gothic" w:cstheme="minorHAnsi"/>
                <w:sz w:val="14"/>
                <w:szCs w:val="14"/>
              </w:rPr>
              <w:t xml:space="preserve"> tak/nie*</w:t>
            </w:r>
          </w:p>
          <w:p w:rsidR="000E7A69" w:rsidRPr="00474CAD" w:rsidRDefault="000E7A69" w:rsidP="000E7A69">
            <w:pPr>
              <w:pStyle w:val="Akapitzlist"/>
              <w:rPr>
                <w:rFonts w:ascii="Century Gothic" w:hAnsi="Century Gothic" w:cstheme="minorHAnsi"/>
                <w:sz w:val="14"/>
                <w:szCs w:val="14"/>
              </w:rPr>
            </w:pPr>
            <w:r w:rsidRPr="00474CAD">
              <w:rPr>
                <w:rFonts w:ascii="Century Gothic" w:hAnsi="Century Gothic" w:cstheme="minorHAnsi"/>
                <w:b/>
                <w:sz w:val="14"/>
                <w:szCs w:val="14"/>
              </w:rPr>
              <w:t xml:space="preserve">-EOL, 2EOL(NO/NC): </w:t>
            </w:r>
            <w:r w:rsidRPr="00474CAD">
              <w:rPr>
                <w:rFonts w:ascii="Century Gothic" w:hAnsi="Century Gothic" w:cstheme="minorHAnsi"/>
                <w:sz w:val="14"/>
                <w:szCs w:val="14"/>
              </w:rPr>
              <w:t>tak/nie*</w:t>
            </w:r>
          </w:p>
          <w:p w:rsidR="000E7A69" w:rsidRPr="00474CAD" w:rsidRDefault="000E7A69" w:rsidP="000E7A69">
            <w:pPr>
              <w:pStyle w:val="Akapitzlist"/>
              <w:rPr>
                <w:rFonts w:ascii="Century Gothic" w:hAnsi="Century Gothic" w:cstheme="minorHAnsi"/>
                <w:sz w:val="14"/>
                <w:szCs w:val="14"/>
              </w:rPr>
            </w:pPr>
            <w:r w:rsidRPr="00474CAD">
              <w:rPr>
                <w:rFonts w:ascii="Century Gothic" w:hAnsi="Century Gothic" w:cstheme="minorHAnsi"/>
                <w:b/>
                <w:sz w:val="14"/>
                <w:szCs w:val="14"/>
              </w:rPr>
              <w:t xml:space="preserve">-3EOL: </w:t>
            </w:r>
            <w:r w:rsidRPr="00474CAD">
              <w:rPr>
                <w:rFonts w:ascii="Century Gothic" w:hAnsi="Century Gothic" w:cstheme="minorHAnsi"/>
                <w:sz w:val="14"/>
                <w:szCs w:val="14"/>
              </w:rPr>
              <w:t xml:space="preserve">tak/nie* </w:t>
            </w:r>
          </w:p>
          <w:p w:rsidR="000E7A69" w:rsidRPr="00474CAD" w:rsidRDefault="000E7A69" w:rsidP="000E7A69">
            <w:pPr>
              <w:pStyle w:val="Akapitzlist"/>
              <w:numPr>
                <w:ilvl w:val="0"/>
                <w:numId w:val="234"/>
              </w:numPr>
              <w:rPr>
                <w:rFonts w:ascii="Century Gothic" w:hAnsi="Century Gothic" w:cstheme="minorHAnsi"/>
                <w:sz w:val="14"/>
                <w:szCs w:val="14"/>
              </w:rPr>
            </w:pPr>
            <w:r w:rsidRPr="00474CAD">
              <w:rPr>
                <w:rFonts w:ascii="Century Gothic" w:hAnsi="Century Gothic" w:cstheme="minorHAnsi"/>
                <w:b/>
                <w:sz w:val="14"/>
                <w:szCs w:val="14"/>
              </w:rPr>
              <w:t>Ilość wejść 8:</w:t>
            </w:r>
            <w:r w:rsidRPr="00474CAD">
              <w:rPr>
                <w:rFonts w:ascii="Century Gothic" w:hAnsi="Century Gothic" w:cstheme="minorHAnsi"/>
                <w:sz w:val="14"/>
                <w:szCs w:val="14"/>
              </w:rPr>
              <w:t xml:space="preserve"> tak/nie*  </w:t>
            </w:r>
          </w:p>
          <w:p w:rsidR="000E7A69" w:rsidRPr="00474CAD" w:rsidRDefault="000E7A69" w:rsidP="000E7A69">
            <w:pPr>
              <w:pStyle w:val="Akapitzlist"/>
              <w:numPr>
                <w:ilvl w:val="0"/>
                <w:numId w:val="234"/>
              </w:numPr>
              <w:rPr>
                <w:rFonts w:ascii="Century Gothic" w:hAnsi="Century Gothic" w:cstheme="minorHAnsi"/>
                <w:sz w:val="14"/>
                <w:szCs w:val="14"/>
              </w:rPr>
            </w:pPr>
            <w:r w:rsidRPr="00474CAD">
              <w:rPr>
                <w:rFonts w:ascii="Century Gothic" w:hAnsi="Century Gothic" w:cstheme="minorHAnsi"/>
                <w:b/>
                <w:sz w:val="14"/>
                <w:szCs w:val="14"/>
              </w:rPr>
              <w:t>Ilość wyjść 8:</w:t>
            </w:r>
            <w:r w:rsidRPr="00474CAD">
              <w:rPr>
                <w:rFonts w:ascii="Century Gothic" w:hAnsi="Century Gothic" w:cstheme="minorHAnsi"/>
                <w:sz w:val="14"/>
                <w:szCs w:val="14"/>
              </w:rPr>
              <w:t xml:space="preserve"> tak/nie*  </w:t>
            </w:r>
          </w:p>
          <w:p w:rsidR="000E7A69" w:rsidRPr="00474CAD" w:rsidRDefault="000E7A69" w:rsidP="000E7A69">
            <w:pPr>
              <w:pStyle w:val="Akapitzlist"/>
              <w:numPr>
                <w:ilvl w:val="0"/>
                <w:numId w:val="234"/>
              </w:numPr>
              <w:rPr>
                <w:rFonts w:ascii="Century Gothic" w:hAnsi="Century Gothic" w:cstheme="minorHAnsi"/>
                <w:i/>
                <w:iCs/>
                <w:sz w:val="14"/>
                <w:szCs w:val="14"/>
                <w:lang w:eastAsia="pl-PL"/>
              </w:rPr>
            </w:pPr>
            <w:r w:rsidRPr="00474CAD">
              <w:rPr>
                <w:rFonts w:ascii="Century Gothic" w:hAnsi="Century Gothic" w:cstheme="minorHAnsi"/>
                <w:b/>
                <w:sz w:val="14"/>
                <w:szCs w:val="14"/>
              </w:rPr>
              <w:t>Złącze do podłączenia uniwersalnego zasilacza (np. APS-412):</w:t>
            </w:r>
            <w:r w:rsidRPr="00474CAD">
              <w:rPr>
                <w:rFonts w:ascii="Century Gothic" w:hAnsi="Century Gothic" w:cstheme="minorHAnsi"/>
                <w:sz w:val="14"/>
                <w:szCs w:val="14"/>
              </w:rPr>
              <w:t xml:space="preserve"> tak/nie*</w:t>
            </w:r>
          </w:p>
        </w:tc>
      </w:tr>
      <w:tr w:rsidR="000E7A69" w:rsidRPr="00842AF9" w:rsidTr="000E7A69">
        <w:trPr>
          <w:trHeight w:val="592"/>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7A69" w:rsidRPr="00474CAD" w:rsidRDefault="000E7A69" w:rsidP="000E7A69">
            <w:pPr>
              <w:jc w:val="center"/>
              <w:rPr>
                <w:rFonts w:ascii="Century Gothic" w:hAnsi="Century Gothic" w:cstheme="minorHAnsi"/>
                <w:sz w:val="14"/>
                <w:szCs w:val="14"/>
                <w:lang w:eastAsia="pl-PL"/>
              </w:rPr>
            </w:pPr>
            <w:r w:rsidRPr="00474CAD">
              <w:rPr>
                <w:rFonts w:ascii="Century Gothic" w:hAnsi="Century Gothic" w:cstheme="minorHAnsi"/>
                <w:sz w:val="14"/>
                <w:szCs w:val="14"/>
                <w:lang w:eastAsia="pl-PL"/>
              </w:rPr>
              <w:t>2</w:t>
            </w:r>
          </w:p>
        </w:tc>
        <w:tc>
          <w:tcPr>
            <w:tcW w:w="1903" w:type="dxa"/>
            <w:tcBorders>
              <w:top w:val="single" w:sz="4" w:space="0" w:color="auto"/>
              <w:left w:val="nil"/>
              <w:bottom w:val="single" w:sz="4" w:space="0" w:color="auto"/>
              <w:right w:val="single" w:sz="4" w:space="0" w:color="auto"/>
            </w:tcBorders>
            <w:shd w:val="clear" w:color="000000" w:fill="FFFFFF"/>
            <w:noWrap/>
            <w:vAlign w:val="center"/>
          </w:tcPr>
          <w:p w:rsidR="000E7A69" w:rsidRPr="00474CAD" w:rsidRDefault="000E7A69" w:rsidP="000E7A69">
            <w:pPr>
              <w:rPr>
                <w:rFonts w:ascii="Century Gothic" w:hAnsi="Century Gothic" w:cstheme="minorHAnsi"/>
                <w:i/>
                <w:iCs/>
                <w:sz w:val="14"/>
                <w:szCs w:val="14"/>
                <w:lang w:eastAsia="pl-PL"/>
              </w:rPr>
            </w:pPr>
            <w:r w:rsidRPr="00474CAD">
              <w:rPr>
                <w:rFonts w:ascii="Century Gothic" w:hAnsi="Century Gothic" w:cstheme="minorHAnsi"/>
                <w:i/>
                <w:iCs/>
                <w:sz w:val="14"/>
                <w:szCs w:val="14"/>
                <w:lang w:eastAsia="pl-PL"/>
              </w:rPr>
              <w:t>Zasilacz buforowy</w:t>
            </w:r>
          </w:p>
        </w:tc>
        <w:tc>
          <w:tcPr>
            <w:tcW w:w="1276" w:type="dxa"/>
            <w:tcBorders>
              <w:top w:val="single" w:sz="4" w:space="0" w:color="auto"/>
              <w:left w:val="nil"/>
              <w:bottom w:val="single" w:sz="4" w:space="0" w:color="auto"/>
              <w:right w:val="single" w:sz="4" w:space="0" w:color="auto"/>
            </w:tcBorders>
            <w:shd w:val="clear" w:color="000000" w:fill="FFFFFF"/>
          </w:tcPr>
          <w:p w:rsidR="000E7A69" w:rsidRPr="00474CAD" w:rsidRDefault="000E7A69" w:rsidP="000E7A69">
            <w:pPr>
              <w:jc w:val="center"/>
              <w:rPr>
                <w:rFonts w:ascii="Century Gothic" w:hAnsi="Century Gothic" w:cstheme="minorHAnsi"/>
                <w:i/>
                <w:iCs/>
                <w:sz w:val="14"/>
                <w:szCs w:val="14"/>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tcPr>
          <w:p w:rsidR="000E7A69" w:rsidRPr="00474CAD" w:rsidRDefault="000E7A69" w:rsidP="000E7A69">
            <w:pPr>
              <w:pStyle w:val="Akapitzlist"/>
              <w:numPr>
                <w:ilvl w:val="0"/>
                <w:numId w:val="235"/>
              </w:numPr>
              <w:rPr>
                <w:rFonts w:ascii="Century Gothic" w:hAnsi="Century Gothic" w:cstheme="minorHAnsi"/>
                <w:i/>
                <w:iCs/>
                <w:sz w:val="14"/>
                <w:szCs w:val="14"/>
                <w:lang w:eastAsia="pl-PL"/>
              </w:rPr>
            </w:pPr>
            <w:r w:rsidRPr="00474CAD">
              <w:rPr>
                <w:rFonts w:ascii="Century Gothic" w:hAnsi="Century Gothic" w:cstheme="minorHAnsi"/>
                <w:b/>
                <w:i/>
                <w:iCs/>
                <w:sz w:val="14"/>
                <w:szCs w:val="14"/>
                <w:lang w:eastAsia="pl-PL"/>
              </w:rPr>
              <w:t>Łączna wydajność prądowa:</w:t>
            </w:r>
            <w:r w:rsidRPr="00474CAD">
              <w:rPr>
                <w:rFonts w:ascii="Century Gothic" w:hAnsi="Century Gothic" w:cstheme="minorHAnsi"/>
                <w:i/>
                <w:iCs/>
                <w:sz w:val="14"/>
                <w:szCs w:val="14"/>
                <w:lang w:eastAsia="pl-PL"/>
              </w:rPr>
              <w:t xml:space="preserve"> min 4A</w:t>
            </w:r>
          </w:p>
          <w:p w:rsidR="000E7A69" w:rsidRPr="00474CAD" w:rsidRDefault="000E7A69" w:rsidP="000E7A69">
            <w:pPr>
              <w:pStyle w:val="Akapitzlist"/>
              <w:numPr>
                <w:ilvl w:val="0"/>
                <w:numId w:val="234"/>
              </w:numPr>
              <w:rPr>
                <w:rFonts w:ascii="Century Gothic" w:hAnsi="Century Gothic" w:cstheme="minorHAnsi"/>
                <w:i/>
                <w:iCs/>
                <w:sz w:val="14"/>
                <w:szCs w:val="14"/>
                <w:lang w:eastAsia="pl-PL"/>
              </w:rPr>
            </w:pPr>
            <w:r w:rsidRPr="00474CAD">
              <w:rPr>
                <w:rFonts w:ascii="Century Gothic" w:hAnsi="Century Gothic" w:cstheme="minorHAnsi"/>
                <w:b/>
                <w:i/>
                <w:iCs/>
                <w:sz w:val="14"/>
                <w:szCs w:val="14"/>
                <w:lang w:eastAsia="pl-PL"/>
              </w:rPr>
              <w:t>Zabezpieczenie przeciwzwarciowe i przeciwprzeciążeniowe:</w:t>
            </w:r>
            <w:r w:rsidRPr="00474CAD">
              <w:rPr>
                <w:rFonts w:ascii="Century Gothic" w:hAnsi="Century Gothic" w:cstheme="minorHAnsi"/>
                <w:i/>
                <w:iCs/>
                <w:sz w:val="14"/>
                <w:szCs w:val="14"/>
                <w:lang w:eastAsia="pl-PL"/>
              </w:rPr>
              <w:t xml:space="preserve"> tak</w:t>
            </w:r>
          </w:p>
          <w:p w:rsidR="000E7A69" w:rsidRPr="00474CAD" w:rsidRDefault="000E7A69" w:rsidP="000E7A69">
            <w:pPr>
              <w:pStyle w:val="Akapitzlist"/>
              <w:numPr>
                <w:ilvl w:val="0"/>
                <w:numId w:val="234"/>
              </w:numPr>
              <w:rPr>
                <w:rFonts w:ascii="Century Gothic" w:hAnsi="Century Gothic" w:cstheme="minorHAnsi"/>
                <w:i/>
                <w:iCs/>
                <w:sz w:val="14"/>
                <w:szCs w:val="14"/>
                <w:lang w:eastAsia="pl-PL"/>
              </w:rPr>
            </w:pPr>
            <w:r w:rsidRPr="00474CAD">
              <w:rPr>
                <w:rFonts w:ascii="Century Gothic" w:hAnsi="Century Gothic" w:cstheme="minorHAnsi"/>
                <w:b/>
                <w:i/>
                <w:iCs/>
                <w:sz w:val="14"/>
                <w:szCs w:val="14"/>
                <w:lang w:eastAsia="pl-PL"/>
              </w:rPr>
              <w:t>Możliwość podłączenia akumulatora</w:t>
            </w:r>
            <w:r w:rsidRPr="00474CAD">
              <w:rPr>
                <w:rFonts w:ascii="Century Gothic" w:hAnsi="Century Gothic" w:cstheme="minorHAnsi"/>
                <w:i/>
                <w:iCs/>
                <w:sz w:val="14"/>
                <w:szCs w:val="14"/>
                <w:lang w:eastAsia="pl-PL"/>
              </w:rPr>
              <w:t>: tak</w:t>
            </w:r>
          </w:p>
          <w:p w:rsidR="000E7A69" w:rsidRPr="00474CAD" w:rsidRDefault="000E7A69" w:rsidP="000E7A69">
            <w:pPr>
              <w:pStyle w:val="Akapitzlist"/>
              <w:numPr>
                <w:ilvl w:val="0"/>
                <w:numId w:val="234"/>
              </w:numPr>
              <w:rPr>
                <w:rFonts w:ascii="Century Gothic" w:hAnsi="Century Gothic" w:cstheme="minorHAnsi"/>
                <w:i/>
                <w:iCs/>
                <w:sz w:val="14"/>
                <w:szCs w:val="14"/>
                <w:lang w:eastAsia="pl-PL"/>
              </w:rPr>
            </w:pPr>
            <w:r w:rsidRPr="00474CAD">
              <w:rPr>
                <w:rFonts w:ascii="Century Gothic" w:hAnsi="Century Gothic" w:cstheme="minorHAnsi"/>
                <w:b/>
                <w:i/>
                <w:iCs/>
                <w:sz w:val="14"/>
                <w:szCs w:val="14"/>
                <w:lang w:eastAsia="pl-PL"/>
              </w:rPr>
              <w:t>Wybór prądu ładowania</w:t>
            </w:r>
            <w:r w:rsidRPr="00474CAD">
              <w:rPr>
                <w:rFonts w:ascii="Century Gothic" w:hAnsi="Century Gothic" w:cstheme="minorHAnsi"/>
                <w:i/>
                <w:iCs/>
                <w:sz w:val="14"/>
                <w:szCs w:val="14"/>
                <w:lang w:eastAsia="pl-PL"/>
              </w:rPr>
              <w:t>: tak</w:t>
            </w:r>
          </w:p>
          <w:p w:rsidR="000E7A69" w:rsidRPr="00474CAD" w:rsidRDefault="000E7A69" w:rsidP="000E7A69">
            <w:pPr>
              <w:pStyle w:val="Akapitzlist"/>
              <w:numPr>
                <w:ilvl w:val="0"/>
                <w:numId w:val="234"/>
              </w:numPr>
              <w:rPr>
                <w:rFonts w:ascii="Century Gothic" w:hAnsi="Century Gothic" w:cstheme="minorHAnsi"/>
                <w:i/>
                <w:iCs/>
                <w:sz w:val="14"/>
                <w:szCs w:val="14"/>
                <w:lang w:eastAsia="pl-PL"/>
              </w:rPr>
            </w:pPr>
            <w:r w:rsidRPr="00474CAD">
              <w:rPr>
                <w:rFonts w:ascii="Century Gothic" w:hAnsi="Century Gothic" w:cstheme="minorHAnsi"/>
                <w:b/>
                <w:i/>
                <w:iCs/>
                <w:sz w:val="14"/>
                <w:szCs w:val="14"/>
                <w:lang w:eastAsia="pl-PL"/>
              </w:rPr>
              <w:t>Zabezpieczenie przed pełnym rozładowaniem akumulatora</w:t>
            </w:r>
            <w:r w:rsidRPr="00474CAD">
              <w:rPr>
                <w:rFonts w:ascii="Century Gothic" w:hAnsi="Century Gothic" w:cstheme="minorHAnsi"/>
                <w:i/>
                <w:iCs/>
                <w:sz w:val="14"/>
                <w:szCs w:val="14"/>
                <w:lang w:eastAsia="pl-PL"/>
              </w:rPr>
              <w:t>: tak</w:t>
            </w:r>
          </w:p>
          <w:p w:rsidR="000E7A69" w:rsidRPr="00474CAD" w:rsidRDefault="000E7A69" w:rsidP="000E7A69">
            <w:pPr>
              <w:pStyle w:val="Akapitzlist"/>
              <w:numPr>
                <w:ilvl w:val="0"/>
                <w:numId w:val="234"/>
              </w:numPr>
              <w:rPr>
                <w:rFonts w:ascii="Century Gothic" w:hAnsi="Century Gothic" w:cstheme="minorHAnsi"/>
                <w:i/>
                <w:iCs/>
                <w:sz w:val="14"/>
                <w:szCs w:val="14"/>
                <w:lang w:eastAsia="pl-PL"/>
              </w:rPr>
            </w:pPr>
            <w:r w:rsidRPr="00474CAD">
              <w:rPr>
                <w:rFonts w:ascii="Century Gothic" w:hAnsi="Century Gothic" w:cstheme="minorHAnsi"/>
                <w:b/>
                <w:sz w:val="14"/>
                <w:szCs w:val="14"/>
              </w:rPr>
              <w:t>Dedykowane złącze do współpracy z modułami rozbudowy wejść/wyjść</w:t>
            </w:r>
            <w:r w:rsidRPr="00474CAD">
              <w:rPr>
                <w:rFonts w:ascii="Century Gothic" w:hAnsi="Century Gothic" w:cstheme="minorHAnsi"/>
                <w:sz w:val="14"/>
                <w:szCs w:val="14"/>
              </w:rPr>
              <w:t>: tak</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0E7A69" w:rsidRPr="00474CAD" w:rsidRDefault="000E7A69" w:rsidP="000E7A69">
            <w:pPr>
              <w:pStyle w:val="Akapitzlist"/>
              <w:numPr>
                <w:ilvl w:val="0"/>
                <w:numId w:val="234"/>
              </w:numPr>
              <w:rPr>
                <w:rFonts w:ascii="Century Gothic" w:hAnsi="Century Gothic" w:cstheme="minorHAnsi"/>
                <w:b/>
                <w:bCs/>
                <w:i/>
                <w:iCs/>
                <w:sz w:val="14"/>
                <w:szCs w:val="14"/>
              </w:rPr>
            </w:pPr>
            <w:r w:rsidRPr="00474CAD">
              <w:rPr>
                <w:rFonts w:ascii="Century Gothic" w:hAnsi="Century Gothic" w:cstheme="minorHAnsi"/>
                <w:b/>
                <w:i/>
                <w:iCs/>
                <w:sz w:val="14"/>
                <w:szCs w:val="14"/>
                <w:lang w:eastAsia="pl-PL"/>
              </w:rPr>
              <w:t>Łączna wydajność prądowa:</w:t>
            </w:r>
            <w:r w:rsidRPr="00474CAD">
              <w:rPr>
                <w:rFonts w:ascii="Century Gothic" w:hAnsi="Century Gothic" w:cstheme="minorHAnsi"/>
                <w:i/>
                <w:iCs/>
                <w:sz w:val="14"/>
                <w:szCs w:val="14"/>
                <w:lang w:eastAsia="pl-PL"/>
              </w:rPr>
              <w:t xml:space="preserve"> ………………..</w:t>
            </w:r>
          </w:p>
          <w:p w:rsidR="000E7A69" w:rsidRPr="00474CAD" w:rsidRDefault="000E7A69" w:rsidP="000E7A69">
            <w:pPr>
              <w:pStyle w:val="Akapitzlist"/>
              <w:numPr>
                <w:ilvl w:val="0"/>
                <w:numId w:val="234"/>
              </w:numPr>
              <w:rPr>
                <w:rFonts w:ascii="Century Gothic" w:hAnsi="Century Gothic" w:cstheme="minorHAnsi"/>
                <w:i/>
                <w:iCs/>
                <w:sz w:val="14"/>
                <w:szCs w:val="14"/>
                <w:lang w:eastAsia="pl-PL"/>
              </w:rPr>
            </w:pPr>
            <w:r w:rsidRPr="00474CAD">
              <w:rPr>
                <w:rFonts w:ascii="Century Gothic" w:hAnsi="Century Gothic" w:cstheme="minorHAnsi"/>
                <w:b/>
                <w:i/>
                <w:iCs/>
                <w:sz w:val="14"/>
                <w:szCs w:val="14"/>
                <w:lang w:eastAsia="pl-PL"/>
              </w:rPr>
              <w:t>Zabezpieczenie przeciwzwarciowe i przeciwprzeciążeniowe</w:t>
            </w:r>
            <w:r w:rsidRPr="00474CAD">
              <w:rPr>
                <w:rFonts w:ascii="Century Gothic" w:hAnsi="Century Gothic" w:cstheme="minorHAnsi"/>
                <w:i/>
                <w:iCs/>
                <w:sz w:val="14"/>
                <w:szCs w:val="14"/>
                <w:lang w:eastAsia="pl-PL"/>
              </w:rPr>
              <w:t>: tak/nie*</w:t>
            </w:r>
          </w:p>
          <w:p w:rsidR="000E7A69" w:rsidRPr="00474CAD" w:rsidRDefault="000E7A69" w:rsidP="000E7A69">
            <w:pPr>
              <w:pStyle w:val="Akapitzlist"/>
              <w:numPr>
                <w:ilvl w:val="0"/>
                <w:numId w:val="234"/>
              </w:numPr>
              <w:rPr>
                <w:rFonts w:ascii="Century Gothic" w:hAnsi="Century Gothic" w:cstheme="minorHAnsi"/>
                <w:i/>
                <w:iCs/>
                <w:sz w:val="14"/>
                <w:szCs w:val="14"/>
                <w:lang w:eastAsia="pl-PL"/>
              </w:rPr>
            </w:pPr>
            <w:r w:rsidRPr="00474CAD">
              <w:rPr>
                <w:rFonts w:ascii="Century Gothic" w:hAnsi="Century Gothic" w:cstheme="minorHAnsi"/>
                <w:b/>
                <w:i/>
                <w:iCs/>
                <w:sz w:val="14"/>
                <w:szCs w:val="14"/>
                <w:lang w:eastAsia="pl-PL"/>
              </w:rPr>
              <w:t>Możliwość podłączenia akumulatora:</w:t>
            </w:r>
            <w:r w:rsidRPr="00474CAD">
              <w:rPr>
                <w:rFonts w:ascii="Century Gothic" w:hAnsi="Century Gothic" w:cstheme="minorHAnsi"/>
                <w:i/>
                <w:iCs/>
                <w:sz w:val="14"/>
                <w:szCs w:val="14"/>
                <w:lang w:eastAsia="pl-PL"/>
              </w:rPr>
              <w:t xml:space="preserve"> tak/nie*</w:t>
            </w:r>
          </w:p>
          <w:p w:rsidR="000E7A69" w:rsidRPr="00474CAD" w:rsidRDefault="000E7A69" w:rsidP="000E7A69">
            <w:pPr>
              <w:pStyle w:val="Akapitzlist"/>
              <w:numPr>
                <w:ilvl w:val="0"/>
                <w:numId w:val="234"/>
              </w:numPr>
              <w:rPr>
                <w:rFonts w:ascii="Century Gothic" w:hAnsi="Century Gothic" w:cstheme="minorHAnsi"/>
                <w:b/>
                <w:i/>
                <w:iCs/>
                <w:sz w:val="14"/>
                <w:szCs w:val="14"/>
                <w:lang w:eastAsia="pl-PL"/>
              </w:rPr>
            </w:pPr>
            <w:r w:rsidRPr="00474CAD">
              <w:rPr>
                <w:rFonts w:ascii="Century Gothic" w:hAnsi="Century Gothic" w:cstheme="minorHAnsi"/>
                <w:b/>
                <w:i/>
                <w:iCs/>
                <w:sz w:val="14"/>
                <w:szCs w:val="14"/>
                <w:lang w:eastAsia="pl-PL"/>
              </w:rPr>
              <w:t xml:space="preserve">Wybór prądu ładowania: </w:t>
            </w:r>
            <w:r w:rsidRPr="00474CAD">
              <w:rPr>
                <w:rFonts w:ascii="Century Gothic" w:hAnsi="Century Gothic" w:cstheme="minorHAnsi"/>
                <w:i/>
                <w:iCs/>
                <w:sz w:val="14"/>
                <w:szCs w:val="14"/>
                <w:lang w:eastAsia="pl-PL"/>
              </w:rPr>
              <w:t>tak/nie*</w:t>
            </w:r>
          </w:p>
          <w:p w:rsidR="000E7A69" w:rsidRPr="00474CAD" w:rsidRDefault="000E7A69" w:rsidP="000E7A69">
            <w:pPr>
              <w:pStyle w:val="Akapitzlist"/>
              <w:numPr>
                <w:ilvl w:val="0"/>
                <w:numId w:val="234"/>
              </w:numPr>
              <w:rPr>
                <w:rFonts w:ascii="Century Gothic" w:hAnsi="Century Gothic" w:cstheme="minorHAnsi"/>
                <w:b/>
                <w:i/>
                <w:iCs/>
                <w:sz w:val="14"/>
                <w:szCs w:val="14"/>
                <w:lang w:eastAsia="pl-PL"/>
              </w:rPr>
            </w:pPr>
            <w:r w:rsidRPr="00474CAD">
              <w:rPr>
                <w:rFonts w:ascii="Century Gothic" w:hAnsi="Century Gothic" w:cstheme="minorHAnsi"/>
                <w:b/>
                <w:i/>
                <w:iCs/>
                <w:sz w:val="14"/>
                <w:szCs w:val="14"/>
                <w:lang w:eastAsia="pl-PL"/>
              </w:rPr>
              <w:t xml:space="preserve">Zabezpieczenie przed pełnym rozładowaniem akumulatora: </w:t>
            </w:r>
            <w:r w:rsidRPr="00474CAD">
              <w:rPr>
                <w:rFonts w:ascii="Century Gothic" w:hAnsi="Century Gothic" w:cstheme="minorHAnsi"/>
                <w:i/>
                <w:iCs/>
                <w:sz w:val="14"/>
                <w:szCs w:val="14"/>
                <w:lang w:eastAsia="pl-PL"/>
              </w:rPr>
              <w:t>tak/nie*</w:t>
            </w:r>
          </w:p>
          <w:p w:rsidR="000E7A69" w:rsidRPr="00474CAD" w:rsidRDefault="000E7A69" w:rsidP="000E7A69">
            <w:pPr>
              <w:pStyle w:val="Akapitzlist"/>
              <w:numPr>
                <w:ilvl w:val="0"/>
                <w:numId w:val="234"/>
              </w:numPr>
              <w:rPr>
                <w:rFonts w:ascii="Century Gothic" w:hAnsi="Century Gothic" w:cstheme="minorHAnsi"/>
                <w:b/>
                <w:bCs/>
                <w:i/>
                <w:iCs/>
                <w:sz w:val="14"/>
                <w:szCs w:val="14"/>
              </w:rPr>
            </w:pPr>
            <w:r w:rsidRPr="00474CAD">
              <w:rPr>
                <w:rFonts w:ascii="Century Gothic" w:hAnsi="Century Gothic" w:cstheme="minorHAnsi"/>
                <w:b/>
                <w:sz w:val="14"/>
                <w:szCs w:val="14"/>
              </w:rPr>
              <w:t xml:space="preserve">Dedykowane złącze do współpracy z modułami rozbudowy wejść/wyjść: </w:t>
            </w:r>
            <w:r w:rsidRPr="00474CAD">
              <w:rPr>
                <w:rFonts w:ascii="Century Gothic" w:hAnsi="Century Gothic" w:cstheme="minorHAnsi"/>
                <w:i/>
                <w:iCs/>
                <w:sz w:val="14"/>
                <w:szCs w:val="14"/>
                <w:lang w:eastAsia="pl-PL"/>
              </w:rPr>
              <w:t xml:space="preserve"> tak/nie*</w:t>
            </w:r>
          </w:p>
        </w:tc>
      </w:tr>
      <w:tr w:rsidR="000E7A69" w:rsidRPr="00842AF9" w:rsidTr="000E7A69">
        <w:trPr>
          <w:trHeight w:val="675"/>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7A69" w:rsidRPr="00474CAD" w:rsidRDefault="000E7A69" w:rsidP="000E7A69">
            <w:pPr>
              <w:jc w:val="center"/>
              <w:rPr>
                <w:rFonts w:ascii="Century Gothic" w:hAnsi="Century Gothic" w:cstheme="minorHAnsi"/>
                <w:sz w:val="14"/>
                <w:szCs w:val="14"/>
                <w:lang w:eastAsia="pl-PL"/>
              </w:rPr>
            </w:pPr>
            <w:r w:rsidRPr="00474CAD">
              <w:rPr>
                <w:rFonts w:ascii="Century Gothic" w:hAnsi="Century Gothic" w:cstheme="minorHAnsi"/>
                <w:sz w:val="14"/>
                <w:szCs w:val="14"/>
                <w:lang w:eastAsia="pl-PL"/>
              </w:rPr>
              <w:t>3</w:t>
            </w:r>
          </w:p>
        </w:tc>
        <w:tc>
          <w:tcPr>
            <w:tcW w:w="1903" w:type="dxa"/>
            <w:tcBorders>
              <w:top w:val="single" w:sz="4" w:space="0" w:color="auto"/>
              <w:left w:val="nil"/>
              <w:bottom w:val="single" w:sz="4" w:space="0" w:color="auto"/>
              <w:right w:val="single" w:sz="4" w:space="0" w:color="auto"/>
            </w:tcBorders>
            <w:shd w:val="clear" w:color="000000" w:fill="FFFFFF"/>
            <w:noWrap/>
            <w:vAlign w:val="center"/>
          </w:tcPr>
          <w:p w:rsidR="000E7A69" w:rsidRPr="00474CAD" w:rsidRDefault="000E7A69" w:rsidP="000E7A69">
            <w:pPr>
              <w:rPr>
                <w:rFonts w:ascii="Century Gothic" w:hAnsi="Century Gothic" w:cstheme="minorHAnsi"/>
                <w:i/>
                <w:iCs/>
                <w:sz w:val="14"/>
                <w:szCs w:val="14"/>
                <w:lang w:eastAsia="pl-PL"/>
              </w:rPr>
            </w:pPr>
            <w:r w:rsidRPr="00474CAD">
              <w:rPr>
                <w:rFonts w:ascii="Century Gothic" w:hAnsi="Century Gothic" w:cstheme="minorHAnsi"/>
                <w:i/>
                <w:iCs/>
                <w:sz w:val="14"/>
                <w:szCs w:val="14"/>
                <w:lang w:eastAsia="pl-PL"/>
              </w:rPr>
              <w:t>Klawiatura strefowa</w:t>
            </w:r>
          </w:p>
        </w:tc>
        <w:tc>
          <w:tcPr>
            <w:tcW w:w="1276" w:type="dxa"/>
            <w:tcBorders>
              <w:top w:val="single" w:sz="4" w:space="0" w:color="auto"/>
              <w:left w:val="nil"/>
              <w:bottom w:val="single" w:sz="4" w:space="0" w:color="auto"/>
              <w:right w:val="single" w:sz="4" w:space="0" w:color="auto"/>
            </w:tcBorders>
            <w:shd w:val="clear" w:color="000000" w:fill="FFFFFF"/>
          </w:tcPr>
          <w:p w:rsidR="000E7A69" w:rsidRPr="00474CAD" w:rsidRDefault="000E7A69" w:rsidP="000E7A69">
            <w:pPr>
              <w:jc w:val="center"/>
              <w:rPr>
                <w:rFonts w:ascii="Century Gothic" w:hAnsi="Century Gothic" w:cstheme="minorHAnsi"/>
                <w:i/>
                <w:iCs/>
                <w:sz w:val="14"/>
                <w:szCs w:val="14"/>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tcPr>
          <w:p w:rsidR="000E7A69" w:rsidRPr="00474CAD" w:rsidRDefault="000E7A69" w:rsidP="000E7A69">
            <w:pPr>
              <w:pStyle w:val="Akapitzlist"/>
              <w:rPr>
                <w:rFonts w:ascii="Century Gothic" w:hAnsi="Century Gothic" w:cstheme="minorHAnsi"/>
                <w:i/>
                <w:iCs/>
                <w:sz w:val="14"/>
                <w:szCs w:val="14"/>
              </w:rPr>
            </w:pPr>
          </w:p>
          <w:p w:rsidR="000E7A69" w:rsidRPr="00474CAD" w:rsidRDefault="000E7A69" w:rsidP="000E7A69">
            <w:pPr>
              <w:pStyle w:val="Akapitzlist"/>
              <w:numPr>
                <w:ilvl w:val="0"/>
                <w:numId w:val="234"/>
              </w:numPr>
              <w:rPr>
                <w:rFonts w:ascii="Century Gothic" w:hAnsi="Century Gothic" w:cstheme="minorHAnsi"/>
                <w:i/>
                <w:iCs/>
                <w:sz w:val="14"/>
                <w:szCs w:val="14"/>
              </w:rPr>
            </w:pPr>
            <w:r w:rsidRPr="00474CAD">
              <w:rPr>
                <w:rFonts w:ascii="Century Gothic" w:hAnsi="Century Gothic" w:cstheme="minorHAnsi"/>
                <w:b/>
                <w:i/>
                <w:iCs/>
                <w:sz w:val="14"/>
                <w:szCs w:val="14"/>
              </w:rPr>
              <w:t>Klawiatura numeryczna:</w:t>
            </w:r>
            <w:r w:rsidRPr="00474CAD">
              <w:rPr>
                <w:rFonts w:ascii="Century Gothic" w:hAnsi="Century Gothic" w:cstheme="minorHAnsi"/>
                <w:i/>
                <w:iCs/>
                <w:sz w:val="14"/>
                <w:szCs w:val="14"/>
              </w:rPr>
              <w:t xml:space="preserve"> tak</w:t>
            </w:r>
          </w:p>
          <w:p w:rsidR="000E7A69" w:rsidRPr="00474CAD" w:rsidRDefault="000E7A69" w:rsidP="000E7A69">
            <w:pPr>
              <w:pStyle w:val="Akapitzlist"/>
              <w:numPr>
                <w:ilvl w:val="0"/>
                <w:numId w:val="234"/>
              </w:numPr>
              <w:rPr>
                <w:rFonts w:ascii="Century Gothic" w:hAnsi="Century Gothic" w:cstheme="minorHAnsi"/>
                <w:i/>
                <w:iCs/>
                <w:sz w:val="14"/>
                <w:szCs w:val="14"/>
              </w:rPr>
            </w:pPr>
            <w:r w:rsidRPr="00474CAD">
              <w:rPr>
                <w:rFonts w:ascii="Century Gothic" w:hAnsi="Century Gothic" w:cstheme="minorHAnsi"/>
                <w:b/>
                <w:i/>
                <w:iCs/>
                <w:sz w:val="14"/>
                <w:szCs w:val="14"/>
              </w:rPr>
              <w:t>Czytnik kart zbliżeniowych:</w:t>
            </w:r>
            <w:r w:rsidRPr="00474CAD">
              <w:rPr>
                <w:rFonts w:ascii="Century Gothic" w:hAnsi="Century Gothic" w:cstheme="minorHAnsi"/>
                <w:i/>
                <w:iCs/>
                <w:sz w:val="14"/>
                <w:szCs w:val="14"/>
              </w:rPr>
              <w:t xml:space="preserve"> tak</w:t>
            </w:r>
          </w:p>
          <w:p w:rsidR="000E7A69" w:rsidRPr="00474CAD" w:rsidRDefault="000E7A69" w:rsidP="000E7A69">
            <w:pPr>
              <w:pStyle w:val="Akapitzlist"/>
              <w:numPr>
                <w:ilvl w:val="0"/>
                <w:numId w:val="234"/>
              </w:numPr>
              <w:rPr>
                <w:rFonts w:ascii="Century Gothic" w:hAnsi="Century Gothic" w:cstheme="minorHAnsi"/>
                <w:i/>
                <w:iCs/>
                <w:sz w:val="14"/>
                <w:szCs w:val="14"/>
              </w:rPr>
            </w:pPr>
            <w:r w:rsidRPr="00474CAD">
              <w:rPr>
                <w:rFonts w:ascii="Century Gothic" w:hAnsi="Century Gothic" w:cstheme="minorHAnsi"/>
                <w:b/>
                <w:i/>
                <w:iCs/>
                <w:sz w:val="14"/>
                <w:szCs w:val="14"/>
              </w:rPr>
              <w:t>Diody LED informujące o stanie strefy:</w:t>
            </w:r>
            <w:r w:rsidRPr="00474CAD">
              <w:rPr>
                <w:rFonts w:ascii="Century Gothic" w:hAnsi="Century Gothic" w:cstheme="minorHAnsi"/>
                <w:i/>
                <w:iCs/>
                <w:sz w:val="14"/>
                <w:szCs w:val="14"/>
              </w:rPr>
              <w:t xml:space="preserve"> tak</w:t>
            </w:r>
          </w:p>
          <w:p w:rsidR="000E7A69" w:rsidRPr="00474CAD" w:rsidRDefault="000E7A69" w:rsidP="000E7A69">
            <w:pPr>
              <w:pStyle w:val="Akapitzlist"/>
              <w:numPr>
                <w:ilvl w:val="0"/>
                <w:numId w:val="234"/>
              </w:numPr>
              <w:rPr>
                <w:rFonts w:ascii="Century Gothic" w:hAnsi="Century Gothic" w:cstheme="minorHAnsi"/>
                <w:i/>
                <w:iCs/>
                <w:sz w:val="14"/>
                <w:szCs w:val="14"/>
              </w:rPr>
            </w:pPr>
            <w:r w:rsidRPr="00474CAD">
              <w:rPr>
                <w:rFonts w:ascii="Century Gothic" w:hAnsi="Century Gothic" w:cstheme="minorHAnsi"/>
                <w:b/>
                <w:i/>
                <w:iCs/>
                <w:sz w:val="14"/>
                <w:szCs w:val="14"/>
              </w:rPr>
              <w:t>podświetlanie klawiatury:</w:t>
            </w:r>
            <w:r w:rsidRPr="00474CAD">
              <w:rPr>
                <w:rFonts w:ascii="Century Gothic" w:hAnsi="Century Gothic" w:cstheme="minorHAnsi"/>
                <w:i/>
                <w:iCs/>
                <w:sz w:val="14"/>
                <w:szCs w:val="14"/>
              </w:rPr>
              <w:t xml:space="preserve"> tak</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0E7A69" w:rsidRPr="00474CAD" w:rsidRDefault="000E7A69" w:rsidP="000E7A69">
            <w:pPr>
              <w:rPr>
                <w:rFonts w:ascii="Century Gothic" w:hAnsi="Century Gothic" w:cstheme="minorHAnsi"/>
                <w:i/>
                <w:iCs/>
                <w:sz w:val="14"/>
                <w:szCs w:val="14"/>
              </w:rPr>
            </w:pPr>
          </w:p>
          <w:p w:rsidR="000E7A69" w:rsidRPr="00474CAD" w:rsidRDefault="000E7A69" w:rsidP="000E7A69">
            <w:pPr>
              <w:pStyle w:val="Akapitzlist"/>
              <w:numPr>
                <w:ilvl w:val="0"/>
                <w:numId w:val="234"/>
              </w:numPr>
              <w:rPr>
                <w:rFonts w:ascii="Century Gothic" w:hAnsi="Century Gothic" w:cstheme="minorHAnsi"/>
                <w:i/>
                <w:iCs/>
                <w:sz w:val="14"/>
                <w:szCs w:val="14"/>
              </w:rPr>
            </w:pPr>
            <w:r w:rsidRPr="00474CAD">
              <w:rPr>
                <w:rFonts w:ascii="Century Gothic" w:hAnsi="Century Gothic" w:cstheme="minorHAnsi"/>
                <w:b/>
                <w:i/>
                <w:iCs/>
                <w:sz w:val="14"/>
                <w:szCs w:val="14"/>
              </w:rPr>
              <w:t>Klawiatura numeryczna:</w:t>
            </w:r>
            <w:r w:rsidRPr="00474CAD">
              <w:rPr>
                <w:rFonts w:ascii="Century Gothic" w:hAnsi="Century Gothic" w:cstheme="minorHAnsi"/>
                <w:i/>
                <w:iCs/>
                <w:sz w:val="14"/>
                <w:szCs w:val="14"/>
              </w:rPr>
              <w:t xml:space="preserve"> tak/nie*</w:t>
            </w:r>
          </w:p>
          <w:p w:rsidR="000E7A69" w:rsidRPr="00474CAD" w:rsidRDefault="000E7A69" w:rsidP="000E7A69">
            <w:pPr>
              <w:pStyle w:val="Akapitzlist"/>
              <w:numPr>
                <w:ilvl w:val="0"/>
                <w:numId w:val="234"/>
              </w:numPr>
              <w:rPr>
                <w:rFonts w:ascii="Century Gothic" w:hAnsi="Century Gothic" w:cstheme="minorHAnsi"/>
                <w:i/>
                <w:iCs/>
                <w:sz w:val="14"/>
                <w:szCs w:val="14"/>
              </w:rPr>
            </w:pPr>
            <w:r w:rsidRPr="00474CAD">
              <w:rPr>
                <w:rFonts w:ascii="Century Gothic" w:hAnsi="Century Gothic" w:cstheme="minorHAnsi"/>
                <w:b/>
                <w:i/>
                <w:iCs/>
                <w:sz w:val="14"/>
                <w:szCs w:val="14"/>
              </w:rPr>
              <w:t>Czytnik kart zbliżeniowych:</w:t>
            </w:r>
            <w:r w:rsidRPr="00474CAD">
              <w:rPr>
                <w:rFonts w:ascii="Century Gothic" w:hAnsi="Century Gothic" w:cstheme="minorHAnsi"/>
                <w:i/>
                <w:iCs/>
                <w:sz w:val="14"/>
                <w:szCs w:val="14"/>
              </w:rPr>
              <w:t xml:space="preserve"> tak/nie*</w:t>
            </w:r>
          </w:p>
          <w:p w:rsidR="000E7A69" w:rsidRPr="00474CAD" w:rsidRDefault="000E7A69" w:rsidP="000E7A69">
            <w:pPr>
              <w:pStyle w:val="Akapitzlist"/>
              <w:numPr>
                <w:ilvl w:val="0"/>
                <w:numId w:val="234"/>
              </w:numPr>
              <w:rPr>
                <w:rFonts w:ascii="Century Gothic" w:hAnsi="Century Gothic" w:cstheme="minorHAnsi"/>
                <w:i/>
                <w:iCs/>
                <w:sz w:val="14"/>
                <w:szCs w:val="14"/>
              </w:rPr>
            </w:pPr>
            <w:r w:rsidRPr="00474CAD">
              <w:rPr>
                <w:rFonts w:ascii="Century Gothic" w:hAnsi="Century Gothic" w:cstheme="minorHAnsi"/>
                <w:b/>
                <w:i/>
                <w:iCs/>
                <w:sz w:val="14"/>
                <w:szCs w:val="14"/>
              </w:rPr>
              <w:t>Diody LED informujące o stanie strefy:</w:t>
            </w:r>
            <w:r w:rsidRPr="00474CAD">
              <w:rPr>
                <w:rFonts w:ascii="Century Gothic" w:hAnsi="Century Gothic" w:cstheme="minorHAnsi"/>
                <w:i/>
                <w:iCs/>
                <w:sz w:val="14"/>
                <w:szCs w:val="14"/>
              </w:rPr>
              <w:t xml:space="preserve"> tak/nie*</w:t>
            </w:r>
          </w:p>
          <w:p w:rsidR="000E7A69" w:rsidRPr="00474CAD" w:rsidRDefault="000E7A69" w:rsidP="000E7A69">
            <w:pPr>
              <w:pStyle w:val="Akapitzlist"/>
              <w:numPr>
                <w:ilvl w:val="0"/>
                <w:numId w:val="234"/>
              </w:numPr>
              <w:rPr>
                <w:rFonts w:ascii="Century Gothic" w:hAnsi="Century Gothic" w:cstheme="minorHAnsi"/>
                <w:i/>
                <w:iCs/>
                <w:sz w:val="14"/>
                <w:szCs w:val="14"/>
              </w:rPr>
            </w:pPr>
            <w:r w:rsidRPr="00474CAD">
              <w:rPr>
                <w:rFonts w:ascii="Century Gothic" w:hAnsi="Century Gothic" w:cstheme="minorHAnsi"/>
                <w:b/>
                <w:i/>
                <w:iCs/>
                <w:sz w:val="14"/>
                <w:szCs w:val="14"/>
              </w:rPr>
              <w:t>podświetlanie klawiatury:</w:t>
            </w:r>
            <w:r w:rsidRPr="00474CAD">
              <w:rPr>
                <w:rFonts w:ascii="Century Gothic" w:hAnsi="Century Gothic" w:cstheme="minorHAnsi"/>
                <w:i/>
                <w:iCs/>
                <w:sz w:val="14"/>
                <w:szCs w:val="14"/>
              </w:rPr>
              <w:t xml:space="preserve"> tak/nie*</w:t>
            </w:r>
          </w:p>
          <w:p w:rsidR="000E7A69" w:rsidRPr="00474CAD" w:rsidRDefault="000E7A69" w:rsidP="000E7A69">
            <w:pPr>
              <w:rPr>
                <w:rFonts w:ascii="Century Gothic" w:hAnsi="Century Gothic" w:cstheme="minorHAnsi"/>
                <w:i/>
                <w:iCs/>
                <w:sz w:val="14"/>
                <w:szCs w:val="14"/>
                <w:lang w:eastAsia="pl-PL"/>
              </w:rPr>
            </w:pPr>
          </w:p>
        </w:tc>
      </w:tr>
      <w:tr w:rsidR="000E7A69" w:rsidRPr="00842AF9" w:rsidTr="000E7A69">
        <w:trPr>
          <w:trHeight w:val="675"/>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7A69" w:rsidRPr="00474CAD" w:rsidRDefault="000E7A69" w:rsidP="000E7A69">
            <w:pPr>
              <w:jc w:val="center"/>
              <w:rPr>
                <w:rFonts w:ascii="Century Gothic" w:hAnsi="Century Gothic" w:cstheme="minorHAnsi"/>
                <w:sz w:val="14"/>
                <w:szCs w:val="14"/>
                <w:lang w:eastAsia="pl-PL"/>
              </w:rPr>
            </w:pPr>
            <w:r w:rsidRPr="00474CAD">
              <w:rPr>
                <w:rFonts w:ascii="Century Gothic" w:hAnsi="Century Gothic" w:cstheme="minorHAnsi"/>
                <w:sz w:val="14"/>
                <w:szCs w:val="14"/>
                <w:lang w:eastAsia="pl-PL"/>
              </w:rPr>
              <w:t>4</w:t>
            </w:r>
          </w:p>
        </w:tc>
        <w:tc>
          <w:tcPr>
            <w:tcW w:w="1903" w:type="dxa"/>
            <w:tcBorders>
              <w:top w:val="single" w:sz="4" w:space="0" w:color="auto"/>
              <w:left w:val="nil"/>
              <w:bottom w:val="single" w:sz="4" w:space="0" w:color="auto"/>
              <w:right w:val="single" w:sz="4" w:space="0" w:color="auto"/>
            </w:tcBorders>
            <w:shd w:val="clear" w:color="000000" w:fill="FFFFFF"/>
            <w:noWrap/>
            <w:vAlign w:val="center"/>
          </w:tcPr>
          <w:p w:rsidR="000E7A69" w:rsidRPr="00474CAD" w:rsidRDefault="000E7A69" w:rsidP="000E7A69">
            <w:pPr>
              <w:rPr>
                <w:rFonts w:ascii="Century Gothic" w:hAnsi="Century Gothic" w:cstheme="minorHAnsi"/>
                <w:i/>
                <w:iCs/>
                <w:sz w:val="14"/>
                <w:szCs w:val="14"/>
                <w:lang w:eastAsia="pl-PL"/>
              </w:rPr>
            </w:pPr>
            <w:r w:rsidRPr="00474CAD">
              <w:rPr>
                <w:rFonts w:ascii="Century Gothic" w:hAnsi="Century Gothic" w:cstheme="minorHAnsi"/>
                <w:i/>
                <w:iCs/>
                <w:sz w:val="14"/>
                <w:szCs w:val="14"/>
                <w:lang w:eastAsia="pl-PL"/>
              </w:rPr>
              <w:t>Karta 125kHz</w:t>
            </w:r>
          </w:p>
        </w:tc>
        <w:tc>
          <w:tcPr>
            <w:tcW w:w="1276" w:type="dxa"/>
            <w:tcBorders>
              <w:top w:val="single" w:sz="4" w:space="0" w:color="auto"/>
              <w:left w:val="nil"/>
              <w:bottom w:val="single" w:sz="4" w:space="0" w:color="auto"/>
              <w:right w:val="single" w:sz="4" w:space="0" w:color="auto"/>
            </w:tcBorders>
            <w:shd w:val="clear" w:color="000000" w:fill="FFFFFF"/>
          </w:tcPr>
          <w:p w:rsidR="000E7A69" w:rsidRPr="00474CAD" w:rsidRDefault="000E7A69" w:rsidP="000E7A69">
            <w:pPr>
              <w:jc w:val="center"/>
              <w:rPr>
                <w:rFonts w:ascii="Century Gothic" w:hAnsi="Century Gothic" w:cstheme="minorHAnsi"/>
                <w:i/>
                <w:iCs/>
                <w:sz w:val="14"/>
                <w:szCs w:val="14"/>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tcPr>
          <w:p w:rsidR="000E7A69" w:rsidRPr="00474CAD" w:rsidRDefault="000E7A69" w:rsidP="000E7A69">
            <w:pPr>
              <w:pStyle w:val="Akapitzlist"/>
              <w:numPr>
                <w:ilvl w:val="0"/>
                <w:numId w:val="234"/>
              </w:numPr>
              <w:rPr>
                <w:rFonts w:ascii="Century Gothic" w:hAnsi="Century Gothic" w:cstheme="minorHAnsi"/>
                <w:b/>
                <w:bCs/>
                <w:i/>
                <w:iCs/>
                <w:sz w:val="14"/>
                <w:szCs w:val="14"/>
              </w:rPr>
            </w:pPr>
            <w:r w:rsidRPr="00474CAD">
              <w:rPr>
                <w:rFonts w:ascii="Century Gothic" w:hAnsi="Century Gothic" w:cstheme="minorHAnsi"/>
                <w:b/>
                <w:bCs/>
                <w:i/>
                <w:iCs/>
                <w:sz w:val="14"/>
                <w:szCs w:val="14"/>
              </w:rPr>
              <w:t xml:space="preserve">częstotliwość pracy 125kHz: </w:t>
            </w:r>
            <w:r w:rsidRPr="00474CAD">
              <w:rPr>
                <w:rFonts w:ascii="Century Gothic" w:hAnsi="Century Gothic" w:cstheme="minorHAnsi"/>
                <w:bCs/>
                <w:i/>
                <w:iCs/>
                <w:sz w:val="14"/>
                <w:szCs w:val="14"/>
              </w:rPr>
              <w:t>tak</w:t>
            </w:r>
          </w:p>
          <w:p w:rsidR="000E7A69" w:rsidRPr="00474CAD" w:rsidRDefault="000E7A69" w:rsidP="000E7A69">
            <w:pPr>
              <w:pStyle w:val="Akapitzlist"/>
              <w:numPr>
                <w:ilvl w:val="0"/>
                <w:numId w:val="234"/>
              </w:numPr>
              <w:rPr>
                <w:rFonts w:ascii="Century Gothic" w:hAnsi="Century Gothic" w:cstheme="minorHAnsi"/>
                <w:b/>
                <w:bCs/>
                <w:i/>
                <w:iCs/>
                <w:sz w:val="14"/>
                <w:szCs w:val="14"/>
              </w:rPr>
            </w:pPr>
            <w:r w:rsidRPr="00474CAD">
              <w:rPr>
                <w:rFonts w:ascii="Century Gothic" w:hAnsi="Century Gothic" w:cstheme="minorHAnsi"/>
                <w:b/>
                <w:bCs/>
                <w:i/>
                <w:iCs/>
                <w:sz w:val="14"/>
                <w:szCs w:val="14"/>
              </w:rPr>
              <w:t xml:space="preserve">współpraca z klawiaturaą strefową z pozycji 3: </w:t>
            </w:r>
            <w:r w:rsidRPr="00474CAD">
              <w:rPr>
                <w:rFonts w:ascii="Century Gothic" w:hAnsi="Century Gothic" w:cstheme="minorHAnsi"/>
                <w:bCs/>
                <w:i/>
                <w:iCs/>
                <w:sz w:val="14"/>
                <w:szCs w:val="14"/>
              </w:rPr>
              <w:t>tak</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0E7A69" w:rsidRPr="00474CAD" w:rsidRDefault="000E7A69" w:rsidP="000E7A69">
            <w:pPr>
              <w:pStyle w:val="Akapitzlist"/>
              <w:numPr>
                <w:ilvl w:val="0"/>
                <w:numId w:val="234"/>
              </w:numPr>
              <w:rPr>
                <w:rFonts w:ascii="Century Gothic" w:hAnsi="Century Gothic" w:cstheme="minorHAnsi"/>
                <w:b/>
                <w:bCs/>
                <w:i/>
                <w:iCs/>
                <w:sz w:val="14"/>
                <w:szCs w:val="14"/>
              </w:rPr>
            </w:pPr>
            <w:r w:rsidRPr="00474CAD">
              <w:rPr>
                <w:rFonts w:ascii="Century Gothic" w:hAnsi="Century Gothic" w:cstheme="minorHAnsi"/>
                <w:b/>
                <w:bCs/>
                <w:i/>
                <w:iCs/>
                <w:sz w:val="14"/>
                <w:szCs w:val="14"/>
              </w:rPr>
              <w:t xml:space="preserve">częstotliwość pracy 125kHz: </w:t>
            </w:r>
            <w:r w:rsidRPr="00474CAD">
              <w:rPr>
                <w:rFonts w:ascii="Century Gothic" w:hAnsi="Century Gothic" w:cstheme="minorHAnsi"/>
                <w:bCs/>
                <w:i/>
                <w:iCs/>
                <w:sz w:val="14"/>
                <w:szCs w:val="14"/>
              </w:rPr>
              <w:t>tak/nie*</w:t>
            </w:r>
          </w:p>
          <w:p w:rsidR="000E7A69" w:rsidRPr="00474CAD" w:rsidRDefault="000E7A69" w:rsidP="000E7A69">
            <w:pPr>
              <w:pStyle w:val="Akapitzlist"/>
              <w:numPr>
                <w:ilvl w:val="0"/>
                <w:numId w:val="234"/>
              </w:numPr>
              <w:rPr>
                <w:rFonts w:ascii="Century Gothic" w:hAnsi="Century Gothic" w:cstheme="minorHAnsi"/>
                <w:b/>
                <w:bCs/>
                <w:i/>
                <w:iCs/>
                <w:sz w:val="14"/>
                <w:szCs w:val="14"/>
              </w:rPr>
            </w:pPr>
            <w:r w:rsidRPr="00474CAD">
              <w:rPr>
                <w:rFonts w:ascii="Century Gothic" w:hAnsi="Century Gothic" w:cstheme="minorHAnsi"/>
                <w:b/>
                <w:bCs/>
                <w:i/>
                <w:iCs/>
                <w:sz w:val="14"/>
                <w:szCs w:val="14"/>
              </w:rPr>
              <w:t xml:space="preserve">współpraca z klawiaturaą strefową z pozycji 3: </w:t>
            </w:r>
            <w:r w:rsidRPr="00474CAD">
              <w:rPr>
                <w:rFonts w:ascii="Century Gothic" w:hAnsi="Century Gothic" w:cstheme="minorHAnsi"/>
                <w:bCs/>
                <w:i/>
                <w:iCs/>
                <w:sz w:val="14"/>
                <w:szCs w:val="14"/>
              </w:rPr>
              <w:t>tak/nie*</w:t>
            </w:r>
          </w:p>
        </w:tc>
      </w:tr>
      <w:tr w:rsidR="000E7A69" w:rsidRPr="00842AF9" w:rsidTr="000E7A69">
        <w:trPr>
          <w:trHeight w:val="675"/>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7A69" w:rsidRPr="00474CAD" w:rsidRDefault="000E7A69" w:rsidP="000E7A69">
            <w:pPr>
              <w:jc w:val="center"/>
              <w:rPr>
                <w:rFonts w:ascii="Century Gothic" w:hAnsi="Century Gothic" w:cstheme="minorHAnsi"/>
                <w:sz w:val="14"/>
                <w:szCs w:val="14"/>
                <w:lang w:eastAsia="pl-PL"/>
              </w:rPr>
            </w:pPr>
            <w:r w:rsidRPr="00474CAD">
              <w:rPr>
                <w:rFonts w:ascii="Century Gothic" w:hAnsi="Century Gothic" w:cstheme="minorHAnsi"/>
                <w:sz w:val="14"/>
                <w:szCs w:val="14"/>
                <w:lang w:eastAsia="pl-PL"/>
              </w:rPr>
              <w:t>5</w:t>
            </w:r>
          </w:p>
        </w:tc>
        <w:tc>
          <w:tcPr>
            <w:tcW w:w="1903" w:type="dxa"/>
            <w:tcBorders>
              <w:top w:val="single" w:sz="4" w:space="0" w:color="auto"/>
              <w:left w:val="nil"/>
              <w:bottom w:val="single" w:sz="4" w:space="0" w:color="auto"/>
              <w:right w:val="single" w:sz="4" w:space="0" w:color="auto"/>
            </w:tcBorders>
            <w:shd w:val="clear" w:color="000000" w:fill="FFFFFF"/>
            <w:noWrap/>
            <w:vAlign w:val="center"/>
          </w:tcPr>
          <w:p w:rsidR="000E7A69" w:rsidRPr="00474CAD" w:rsidRDefault="000E7A69" w:rsidP="000E7A69">
            <w:pPr>
              <w:jc w:val="center"/>
              <w:rPr>
                <w:rFonts w:ascii="Century Gothic" w:hAnsi="Century Gothic" w:cstheme="minorHAnsi"/>
                <w:i/>
                <w:iCs/>
                <w:sz w:val="14"/>
                <w:szCs w:val="14"/>
                <w:lang w:eastAsia="pl-PL"/>
              </w:rPr>
            </w:pPr>
            <w:r w:rsidRPr="00474CAD">
              <w:rPr>
                <w:rFonts w:ascii="Century Gothic" w:hAnsi="Century Gothic" w:cstheme="minorHAnsi"/>
                <w:i/>
                <w:iCs/>
                <w:sz w:val="14"/>
                <w:szCs w:val="14"/>
                <w:lang w:eastAsia="pl-PL"/>
              </w:rPr>
              <w:t>Czytnik USB kart 125kHz</w:t>
            </w:r>
          </w:p>
        </w:tc>
        <w:tc>
          <w:tcPr>
            <w:tcW w:w="1276" w:type="dxa"/>
            <w:tcBorders>
              <w:top w:val="single" w:sz="4" w:space="0" w:color="auto"/>
              <w:left w:val="nil"/>
              <w:bottom w:val="single" w:sz="4" w:space="0" w:color="auto"/>
              <w:right w:val="single" w:sz="4" w:space="0" w:color="auto"/>
            </w:tcBorders>
            <w:shd w:val="clear" w:color="000000" w:fill="FFFFFF"/>
          </w:tcPr>
          <w:p w:rsidR="000E7A69" w:rsidRPr="00474CAD" w:rsidRDefault="000E7A69" w:rsidP="000E7A69">
            <w:pPr>
              <w:jc w:val="center"/>
              <w:rPr>
                <w:rFonts w:ascii="Century Gothic" w:hAnsi="Century Gothic" w:cstheme="minorHAnsi"/>
                <w:i/>
                <w:iCs/>
                <w:sz w:val="14"/>
                <w:szCs w:val="14"/>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tcPr>
          <w:p w:rsidR="000E7A69" w:rsidRPr="00474CAD" w:rsidRDefault="000E7A69" w:rsidP="000E7A69">
            <w:pPr>
              <w:pStyle w:val="Akapitzlist"/>
              <w:numPr>
                <w:ilvl w:val="0"/>
                <w:numId w:val="234"/>
              </w:numPr>
              <w:rPr>
                <w:rFonts w:ascii="Century Gothic" w:hAnsi="Century Gothic" w:cstheme="minorHAnsi"/>
                <w:b/>
                <w:bCs/>
                <w:i/>
                <w:iCs/>
                <w:sz w:val="14"/>
                <w:szCs w:val="14"/>
              </w:rPr>
            </w:pPr>
            <w:r w:rsidRPr="00474CAD">
              <w:rPr>
                <w:rFonts w:ascii="Century Gothic" w:hAnsi="Century Gothic" w:cstheme="minorHAnsi"/>
                <w:b/>
                <w:bCs/>
                <w:i/>
                <w:iCs/>
                <w:sz w:val="14"/>
                <w:szCs w:val="14"/>
              </w:rPr>
              <w:t>wbudowany bnuzer wskazujący poprawny odczyt karty:</w:t>
            </w:r>
            <w:r w:rsidRPr="00474CAD">
              <w:rPr>
                <w:rFonts w:ascii="Century Gothic" w:hAnsi="Century Gothic" w:cstheme="minorHAnsi"/>
                <w:bCs/>
                <w:i/>
                <w:iCs/>
                <w:sz w:val="14"/>
                <w:szCs w:val="14"/>
              </w:rPr>
              <w:t xml:space="preserve"> tak</w:t>
            </w:r>
          </w:p>
          <w:p w:rsidR="000E7A69" w:rsidRPr="00474CAD" w:rsidRDefault="000E7A69" w:rsidP="000E7A69">
            <w:pPr>
              <w:pStyle w:val="Akapitzlist"/>
              <w:numPr>
                <w:ilvl w:val="0"/>
                <w:numId w:val="234"/>
              </w:numPr>
              <w:rPr>
                <w:rFonts w:ascii="Century Gothic" w:hAnsi="Century Gothic" w:cstheme="minorHAnsi"/>
                <w:b/>
                <w:bCs/>
                <w:i/>
                <w:iCs/>
                <w:sz w:val="14"/>
                <w:szCs w:val="14"/>
              </w:rPr>
            </w:pPr>
            <w:r w:rsidRPr="00474CAD">
              <w:rPr>
                <w:rFonts w:ascii="Century Gothic" w:hAnsi="Century Gothic" w:cstheme="minorHAnsi"/>
                <w:b/>
                <w:bCs/>
                <w:i/>
                <w:iCs/>
                <w:sz w:val="14"/>
                <w:szCs w:val="14"/>
              </w:rPr>
              <w:t xml:space="preserve">Instalacja plug &amp; play: </w:t>
            </w:r>
            <w:r w:rsidRPr="00474CAD">
              <w:rPr>
                <w:rFonts w:ascii="Century Gothic" w:hAnsi="Century Gothic" w:cstheme="minorHAnsi"/>
                <w:bCs/>
                <w:i/>
                <w:iCs/>
                <w:sz w:val="14"/>
                <w:szCs w:val="14"/>
              </w:rPr>
              <w:t>tak</w:t>
            </w:r>
          </w:p>
          <w:p w:rsidR="000E7A69" w:rsidRPr="00474CAD" w:rsidRDefault="000E7A69" w:rsidP="000E7A69">
            <w:pPr>
              <w:pStyle w:val="Akapitzlist"/>
              <w:numPr>
                <w:ilvl w:val="0"/>
                <w:numId w:val="234"/>
              </w:numPr>
              <w:rPr>
                <w:rFonts w:ascii="Century Gothic" w:hAnsi="Century Gothic" w:cstheme="minorHAnsi"/>
                <w:b/>
                <w:bCs/>
                <w:i/>
                <w:iCs/>
                <w:sz w:val="14"/>
                <w:szCs w:val="14"/>
              </w:rPr>
            </w:pPr>
            <w:r w:rsidRPr="00474CAD">
              <w:rPr>
                <w:rFonts w:ascii="Century Gothic" w:hAnsi="Century Gothic" w:cstheme="minorHAnsi"/>
                <w:b/>
                <w:bCs/>
                <w:i/>
                <w:iCs/>
                <w:sz w:val="14"/>
                <w:szCs w:val="14"/>
              </w:rPr>
              <w:t>Wspierany system: Windows :</w:t>
            </w:r>
            <w:r w:rsidRPr="00474CAD">
              <w:rPr>
                <w:rFonts w:ascii="Century Gothic" w:hAnsi="Century Gothic" w:cstheme="minorHAnsi"/>
                <w:bCs/>
                <w:i/>
                <w:iCs/>
                <w:sz w:val="14"/>
                <w:szCs w:val="14"/>
              </w:rPr>
              <w:t xml:space="preserve"> tak</w:t>
            </w:r>
          </w:p>
          <w:p w:rsidR="000E7A69" w:rsidRPr="00474CAD" w:rsidRDefault="000E7A69" w:rsidP="000E7A69">
            <w:pPr>
              <w:pStyle w:val="Akapitzlist"/>
              <w:rPr>
                <w:rFonts w:ascii="Century Gothic" w:hAnsi="Century Gothic" w:cstheme="minorHAnsi"/>
                <w:b/>
                <w:bCs/>
                <w:i/>
                <w:iCs/>
                <w:sz w:val="14"/>
                <w:szCs w:val="14"/>
              </w:rPr>
            </w:pPr>
          </w:p>
          <w:p w:rsidR="000E7A69" w:rsidRPr="00474CAD" w:rsidRDefault="000E7A69" w:rsidP="000E7A69">
            <w:pPr>
              <w:pStyle w:val="Akapitzlist"/>
              <w:numPr>
                <w:ilvl w:val="0"/>
                <w:numId w:val="234"/>
              </w:numPr>
              <w:rPr>
                <w:rFonts w:ascii="Century Gothic" w:hAnsi="Century Gothic" w:cstheme="minorHAnsi"/>
                <w:b/>
                <w:bCs/>
                <w:i/>
                <w:iCs/>
                <w:sz w:val="14"/>
                <w:szCs w:val="14"/>
              </w:rPr>
            </w:pPr>
            <w:r w:rsidRPr="00474CAD">
              <w:rPr>
                <w:rFonts w:ascii="Century Gothic" w:hAnsi="Century Gothic" w:cstheme="minorHAnsi"/>
                <w:b/>
                <w:bCs/>
                <w:i/>
                <w:iCs/>
                <w:sz w:val="14"/>
                <w:szCs w:val="14"/>
              </w:rPr>
              <w:t xml:space="preserve">Zasilanie z USB: </w:t>
            </w:r>
            <w:r w:rsidRPr="00474CAD">
              <w:rPr>
                <w:rFonts w:ascii="Century Gothic" w:hAnsi="Century Gothic" w:cstheme="minorHAnsi"/>
                <w:bCs/>
                <w:i/>
                <w:iCs/>
                <w:sz w:val="14"/>
                <w:szCs w:val="14"/>
              </w:rPr>
              <w:t>tak</w:t>
            </w:r>
          </w:p>
          <w:p w:rsidR="000E7A69" w:rsidRPr="00474CAD" w:rsidRDefault="000E7A69" w:rsidP="000E7A69">
            <w:pPr>
              <w:pStyle w:val="Akapitzlist"/>
              <w:numPr>
                <w:ilvl w:val="0"/>
                <w:numId w:val="234"/>
              </w:numPr>
              <w:rPr>
                <w:rFonts w:ascii="Century Gothic" w:hAnsi="Century Gothic" w:cstheme="minorHAnsi"/>
                <w:b/>
                <w:bCs/>
                <w:i/>
                <w:iCs/>
                <w:sz w:val="14"/>
                <w:szCs w:val="14"/>
              </w:rPr>
            </w:pPr>
            <w:r w:rsidRPr="00474CAD">
              <w:rPr>
                <w:rFonts w:ascii="Century Gothic" w:hAnsi="Century Gothic" w:cstheme="minorHAnsi"/>
                <w:b/>
                <w:bCs/>
                <w:i/>
                <w:iCs/>
                <w:sz w:val="14"/>
                <w:szCs w:val="14"/>
              </w:rPr>
              <w:t xml:space="preserve">Obsługiwana częstotliwość kart 125kHz: </w:t>
            </w:r>
            <w:r w:rsidRPr="00474CAD">
              <w:rPr>
                <w:rFonts w:ascii="Century Gothic" w:hAnsi="Century Gothic" w:cstheme="minorHAnsi"/>
                <w:bCs/>
                <w:i/>
                <w:iCs/>
                <w:sz w:val="14"/>
                <w:szCs w:val="14"/>
              </w:rPr>
              <w:t>tak</w:t>
            </w:r>
          </w:p>
          <w:p w:rsidR="000E7A69" w:rsidRPr="00474CAD" w:rsidRDefault="000E7A69" w:rsidP="000E7A69">
            <w:pPr>
              <w:pStyle w:val="Akapitzlist"/>
              <w:rPr>
                <w:rFonts w:ascii="Century Gothic" w:hAnsi="Century Gothic" w:cstheme="minorHAnsi"/>
                <w:b/>
                <w:bCs/>
                <w:i/>
                <w:iCs/>
                <w:sz w:val="14"/>
                <w:szCs w:val="14"/>
              </w:rPr>
            </w:pP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0E7A69" w:rsidRPr="00474CAD" w:rsidRDefault="000E7A69" w:rsidP="000E7A69">
            <w:pPr>
              <w:pStyle w:val="Akapitzlist"/>
              <w:numPr>
                <w:ilvl w:val="0"/>
                <w:numId w:val="234"/>
              </w:numPr>
              <w:rPr>
                <w:rFonts w:ascii="Century Gothic" w:hAnsi="Century Gothic" w:cstheme="minorHAnsi"/>
                <w:b/>
                <w:bCs/>
                <w:i/>
                <w:iCs/>
                <w:sz w:val="14"/>
                <w:szCs w:val="14"/>
              </w:rPr>
            </w:pPr>
            <w:r w:rsidRPr="00474CAD">
              <w:rPr>
                <w:rFonts w:ascii="Century Gothic" w:hAnsi="Century Gothic" w:cstheme="minorHAnsi"/>
                <w:b/>
                <w:bCs/>
                <w:i/>
                <w:iCs/>
                <w:sz w:val="14"/>
                <w:szCs w:val="14"/>
              </w:rPr>
              <w:t>wbudowany bnuzer wskazujący poprawny odczyt karty:</w:t>
            </w:r>
            <w:r w:rsidRPr="00474CAD">
              <w:rPr>
                <w:rFonts w:ascii="Century Gothic" w:hAnsi="Century Gothic" w:cstheme="minorHAnsi"/>
                <w:bCs/>
                <w:i/>
                <w:iCs/>
                <w:sz w:val="14"/>
                <w:szCs w:val="14"/>
              </w:rPr>
              <w:t xml:space="preserve"> tak/nie*</w:t>
            </w:r>
          </w:p>
          <w:p w:rsidR="000E7A69" w:rsidRPr="00474CAD" w:rsidRDefault="000E7A69" w:rsidP="000E7A69">
            <w:pPr>
              <w:pStyle w:val="Akapitzlist"/>
              <w:numPr>
                <w:ilvl w:val="0"/>
                <w:numId w:val="234"/>
              </w:numPr>
              <w:rPr>
                <w:rFonts w:ascii="Century Gothic" w:hAnsi="Century Gothic" w:cstheme="minorHAnsi"/>
                <w:b/>
                <w:bCs/>
                <w:i/>
                <w:iCs/>
                <w:sz w:val="14"/>
                <w:szCs w:val="14"/>
              </w:rPr>
            </w:pPr>
            <w:r w:rsidRPr="00474CAD">
              <w:rPr>
                <w:rFonts w:ascii="Century Gothic" w:hAnsi="Century Gothic" w:cstheme="minorHAnsi"/>
                <w:b/>
                <w:bCs/>
                <w:i/>
                <w:iCs/>
                <w:sz w:val="14"/>
                <w:szCs w:val="14"/>
              </w:rPr>
              <w:t xml:space="preserve">Instalacja plug &amp; play: </w:t>
            </w:r>
            <w:r w:rsidRPr="00474CAD">
              <w:rPr>
                <w:rFonts w:ascii="Century Gothic" w:hAnsi="Century Gothic" w:cstheme="minorHAnsi"/>
                <w:bCs/>
                <w:i/>
                <w:iCs/>
                <w:sz w:val="14"/>
                <w:szCs w:val="14"/>
              </w:rPr>
              <w:t>tak/nie*</w:t>
            </w:r>
          </w:p>
          <w:p w:rsidR="000E7A69" w:rsidRPr="00474CAD" w:rsidRDefault="000E7A69" w:rsidP="000E7A69">
            <w:pPr>
              <w:pStyle w:val="Akapitzlist"/>
              <w:numPr>
                <w:ilvl w:val="0"/>
                <w:numId w:val="234"/>
              </w:numPr>
              <w:rPr>
                <w:rFonts w:ascii="Century Gothic" w:hAnsi="Century Gothic" w:cstheme="minorHAnsi"/>
                <w:b/>
                <w:bCs/>
                <w:i/>
                <w:iCs/>
                <w:sz w:val="14"/>
                <w:szCs w:val="14"/>
              </w:rPr>
            </w:pPr>
            <w:r w:rsidRPr="00474CAD">
              <w:rPr>
                <w:rFonts w:ascii="Century Gothic" w:hAnsi="Century Gothic" w:cstheme="minorHAnsi"/>
                <w:b/>
                <w:bCs/>
                <w:i/>
                <w:iCs/>
                <w:sz w:val="14"/>
                <w:szCs w:val="14"/>
              </w:rPr>
              <w:t>Wspierany system: Windows :</w:t>
            </w:r>
            <w:r w:rsidRPr="00474CAD">
              <w:rPr>
                <w:rFonts w:ascii="Century Gothic" w:hAnsi="Century Gothic" w:cstheme="minorHAnsi"/>
                <w:bCs/>
                <w:i/>
                <w:iCs/>
                <w:sz w:val="14"/>
                <w:szCs w:val="14"/>
              </w:rPr>
              <w:t xml:space="preserve"> tak/nie*</w:t>
            </w:r>
          </w:p>
          <w:p w:rsidR="000E7A69" w:rsidRPr="00474CAD" w:rsidRDefault="000E7A69" w:rsidP="000E7A69">
            <w:pPr>
              <w:pStyle w:val="Akapitzlist"/>
              <w:rPr>
                <w:rFonts w:ascii="Century Gothic" w:hAnsi="Century Gothic" w:cstheme="minorHAnsi"/>
                <w:b/>
                <w:bCs/>
                <w:i/>
                <w:iCs/>
                <w:sz w:val="14"/>
                <w:szCs w:val="14"/>
              </w:rPr>
            </w:pPr>
          </w:p>
          <w:p w:rsidR="000E7A69" w:rsidRPr="00474CAD" w:rsidRDefault="000E7A69" w:rsidP="000E7A69">
            <w:pPr>
              <w:pStyle w:val="Akapitzlist"/>
              <w:numPr>
                <w:ilvl w:val="0"/>
                <w:numId w:val="234"/>
              </w:numPr>
              <w:rPr>
                <w:rFonts w:ascii="Century Gothic" w:hAnsi="Century Gothic" w:cstheme="minorHAnsi"/>
                <w:b/>
                <w:bCs/>
                <w:i/>
                <w:iCs/>
                <w:sz w:val="14"/>
                <w:szCs w:val="14"/>
              </w:rPr>
            </w:pPr>
            <w:r w:rsidRPr="00474CAD">
              <w:rPr>
                <w:rFonts w:ascii="Century Gothic" w:hAnsi="Century Gothic" w:cstheme="minorHAnsi"/>
                <w:b/>
                <w:bCs/>
                <w:i/>
                <w:iCs/>
                <w:sz w:val="14"/>
                <w:szCs w:val="14"/>
              </w:rPr>
              <w:t xml:space="preserve">Zasilanie z USB: </w:t>
            </w:r>
            <w:r w:rsidRPr="00474CAD">
              <w:rPr>
                <w:rFonts w:ascii="Century Gothic" w:hAnsi="Century Gothic" w:cstheme="minorHAnsi"/>
                <w:bCs/>
                <w:i/>
                <w:iCs/>
                <w:sz w:val="14"/>
                <w:szCs w:val="14"/>
              </w:rPr>
              <w:t>tak/nie*</w:t>
            </w:r>
          </w:p>
          <w:p w:rsidR="000E7A69" w:rsidRPr="00474CAD" w:rsidRDefault="000E7A69" w:rsidP="000E7A69">
            <w:pPr>
              <w:pStyle w:val="Akapitzlist"/>
              <w:numPr>
                <w:ilvl w:val="0"/>
                <w:numId w:val="234"/>
              </w:numPr>
              <w:rPr>
                <w:rFonts w:ascii="Century Gothic" w:hAnsi="Century Gothic" w:cstheme="minorHAnsi"/>
                <w:b/>
                <w:bCs/>
                <w:i/>
                <w:iCs/>
                <w:sz w:val="14"/>
                <w:szCs w:val="14"/>
              </w:rPr>
            </w:pPr>
            <w:r w:rsidRPr="00474CAD">
              <w:rPr>
                <w:rFonts w:ascii="Century Gothic" w:hAnsi="Century Gothic" w:cstheme="minorHAnsi"/>
                <w:b/>
                <w:bCs/>
                <w:i/>
                <w:iCs/>
                <w:sz w:val="14"/>
                <w:szCs w:val="14"/>
              </w:rPr>
              <w:t xml:space="preserve">Obsługiwana częstotliwość kart 125kHz: </w:t>
            </w:r>
            <w:r w:rsidRPr="00474CAD">
              <w:rPr>
                <w:rFonts w:ascii="Century Gothic" w:hAnsi="Century Gothic" w:cstheme="minorHAnsi"/>
                <w:bCs/>
                <w:i/>
                <w:iCs/>
                <w:sz w:val="14"/>
                <w:szCs w:val="14"/>
              </w:rPr>
              <w:t>tak/nie*</w:t>
            </w:r>
          </w:p>
          <w:p w:rsidR="000E7A69" w:rsidRPr="00474CAD" w:rsidRDefault="000E7A69" w:rsidP="000E7A69">
            <w:pPr>
              <w:rPr>
                <w:rFonts w:ascii="Century Gothic" w:hAnsi="Century Gothic" w:cstheme="minorHAnsi"/>
                <w:b/>
                <w:bCs/>
                <w:i/>
                <w:iCs/>
                <w:sz w:val="14"/>
                <w:szCs w:val="14"/>
              </w:rPr>
            </w:pPr>
          </w:p>
        </w:tc>
      </w:tr>
    </w:tbl>
    <w:bookmarkEnd w:id="9"/>
    <w:p w:rsidR="000E7A69" w:rsidRDefault="007730E3" w:rsidP="000E7A69">
      <w:pPr>
        <w:tabs>
          <w:tab w:val="left" w:pos="1978"/>
          <w:tab w:val="left" w:pos="3828"/>
          <w:tab w:val="center" w:pos="4677"/>
        </w:tabs>
        <w:rPr>
          <w:rFonts w:cstheme="minorHAnsi"/>
        </w:rPr>
      </w:pPr>
      <w:r w:rsidRPr="00842AF9">
        <w:rPr>
          <w:rFonts w:cstheme="minorHAnsi"/>
        </w:rPr>
        <w:t>* - niepotrzebne skreślić</w:t>
      </w:r>
    </w:p>
    <w:p w:rsidR="000E7A69" w:rsidRDefault="000E7A69" w:rsidP="000E7A69">
      <w:pPr>
        <w:tabs>
          <w:tab w:val="left" w:pos="1978"/>
          <w:tab w:val="left" w:pos="3828"/>
          <w:tab w:val="center" w:pos="4677"/>
        </w:tabs>
        <w:rPr>
          <w:rFonts w:ascii="Open Sans" w:hAnsi="Open Sans" w:cs="Open Sans"/>
          <w:b/>
          <w:i/>
          <w:color w:val="FF0000"/>
          <w:kern w:val="2"/>
          <w:sz w:val="18"/>
          <w:szCs w:val="18"/>
        </w:rPr>
      </w:pPr>
      <w:r w:rsidRPr="000E7A69">
        <w:rPr>
          <w:rFonts w:ascii="Open Sans" w:hAnsi="Open Sans" w:cs="Open Sans"/>
          <w:b/>
          <w:i/>
          <w:color w:val="FF0000"/>
          <w:sz w:val="18"/>
          <w:szCs w:val="18"/>
        </w:rPr>
        <w:t xml:space="preserve"> </w:t>
      </w:r>
      <w:r>
        <w:rPr>
          <w:rFonts w:ascii="Open Sans" w:hAnsi="Open Sans" w:cs="Open Sans"/>
          <w:b/>
          <w:i/>
          <w:color w:val="FF0000"/>
          <w:sz w:val="18"/>
          <w:szCs w:val="18"/>
        </w:rPr>
        <w:t xml:space="preserve">Dokument należy wypełnić elektronicznie i podpisać kwalifikowanym podpisem elektronicznym. </w:t>
      </w:r>
    </w:p>
    <w:p w:rsidR="000E7A69" w:rsidRDefault="000E7A69" w:rsidP="000E7A6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7037D" w:rsidRDefault="0077037D" w:rsidP="00691A5A">
      <w:pPr>
        <w:suppressAutoHyphens w:val="0"/>
        <w:jc w:val="right"/>
        <w:textAlignment w:val="auto"/>
        <w:rPr>
          <w:rFonts w:ascii="Century Gothic" w:hAnsi="Century Gothic" w:cs="Times New Roman"/>
          <w:b/>
          <w:sz w:val="20"/>
          <w:szCs w:val="20"/>
          <w:u w:val="single"/>
        </w:rPr>
      </w:pPr>
      <w:r w:rsidRPr="00642405">
        <w:rPr>
          <w:rFonts w:ascii="Century Gothic" w:hAnsi="Century Gothic" w:cs="Times New Roman"/>
          <w:b/>
          <w:sz w:val="20"/>
          <w:szCs w:val="20"/>
          <w:u w:val="single"/>
        </w:rPr>
        <w:lastRenderedPageBreak/>
        <w:t xml:space="preserve">Załącznik nr </w:t>
      </w:r>
      <w:r>
        <w:rPr>
          <w:rFonts w:ascii="Century Gothic" w:hAnsi="Century Gothic" w:cs="Times New Roman"/>
          <w:b/>
          <w:sz w:val="20"/>
          <w:szCs w:val="20"/>
          <w:u w:val="single"/>
        </w:rPr>
        <w:t xml:space="preserve">7B </w:t>
      </w:r>
      <w:r w:rsidRPr="00642405">
        <w:rPr>
          <w:rFonts w:ascii="Century Gothic" w:hAnsi="Century Gothic" w:cs="Times New Roman"/>
          <w:b/>
          <w:sz w:val="20"/>
          <w:szCs w:val="20"/>
          <w:u w:val="single"/>
        </w:rPr>
        <w:t>do SWZ</w:t>
      </w:r>
    </w:p>
    <w:p w:rsidR="00F1011C" w:rsidRPr="00642405" w:rsidRDefault="00F1011C" w:rsidP="00691A5A">
      <w:pPr>
        <w:suppressAutoHyphens w:val="0"/>
        <w:jc w:val="right"/>
        <w:textAlignment w:val="auto"/>
        <w:rPr>
          <w:rFonts w:ascii="Century Gothic" w:hAnsi="Century Gothic" w:cs="Times New Roman"/>
          <w:b/>
          <w:sz w:val="20"/>
          <w:szCs w:val="20"/>
          <w:u w:val="single"/>
        </w:rPr>
      </w:pPr>
    </w:p>
    <w:p w:rsidR="00060B40" w:rsidRDefault="00060B40">
      <w:pPr>
        <w:suppressAutoHyphens w:val="0"/>
        <w:textAlignment w:val="auto"/>
        <w:rPr>
          <w:rFonts w:ascii="Century Gothic" w:hAnsi="Century Gothic"/>
          <w:b/>
          <w:i/>
          <w:sz w:val="20"/>
          <w:szCs w:val="20"/>
        </w:rPr>
      </w:pPr>
      <w:r>
        <w:rPr>
          <w:rFonts w:ascii="Century Gothic" w:hAnsi="Century Gothic"/>
          <w:i/>
          <w:sz w:val="16"/>
          <w:szCs w:val="16"/>
        </w:rPr>
        <w:t xml:space="preserve">                                                                                       </w:t>
      </w:r>
      <w:r w:rsidRPr="00F1011C">
        <w:rPr>
          <w:rFonts w:ascii="Century Gothic" w:hAnsi="Century Gothic"/>
          <w:b/>
          <w:i/>
          <w:sz w:val="20"/>
          <w:szCs w:val="20"/>
        </w:rPr>
        <w:t xml:space="preserve">Opis oferowanego  asortymentu </w:t>
      </w:r>
    </w:p>
    <w:p w:rsidR="00F1011C" w:rsidRDefault="00F1011C">
      <w:pPr>
        <w:suppressAutoHyphens w:val="0"/>
        <w:textAlignment w:val="auto"/>
        <w:rPr>
          <w:rFonts w:ascii="Century Gothic" w:hAnsi="Century Gothic"/>
          <w:b/>
          <w:i/>
          <w:sz w:val="20"/>
          <w:szCs w:val="20"/>
        </w:rPr>
      </w:pPr>
    </w:p>
    <w:p w:rsidR="00F1011C" w:rsidRPr="00F1011C" w:rsidRDefault="00F1011C">
      <w:pPr>
        <w:suppressAutoHyphens w:val="0"/>
        <w:textAlignment w:val="auto"/>
        <w:rPr>
          <w:rFonts w:ascii="Century Gothic" w:hAnsi="Century Gothic"/>
          <w:b/>
          <w:i/>
          <w:sz w:val="20"/>
          <w:szCs w:val="20"/>
        </w:rPr>
      </w:pPr>
    </w:p>
    <w:p w:rsidR="00F1011C" w:rsidRDefault="0077037D">
      <w:pPr>
        <w:suppressAutoHyphens w:val="0"/>
        <w:textAlignment w:val="auto"/>
        <w:rPr>
          <w:rFonts w:ascii="Century Gothic" w:hAnsi="Century Gothic" w:cs="Times New Roman"/>
          <w:b/>
          <w:sz w:val="20"/>
          <w:szCs w:val="20"/>
        </w:rPr>
      </w:pPr>
      <w:r w:rsidRPr="007730E3">
        <w:rPr>
          <w:rFonts w:ascii="Century Gothic" w:hAnsi="Century Gothic" w:cstheme="minorHAnsi"/>
          <w:b/>
          <w:sz w:val="20"/>
          <w:szCs w:val="20"/>
        </w:rPr>
        <w:t xml:space="preserve">Zadanie 2 </w:t>
      </w:r>
      <w:r w:rsidRPr="0077037D">
        <w:rPr>
          <w:rFonts w:ascii="Century Gothic" w:hAnsi="Century Gothic" w:cstheme="minorHAnsi"/>
          <w:b/>
          <w:sz w:val="20"/>
          <w:szCs w:val="20"/>
        </w:rPr>
        <w:t xml:space="preserve">- </w:t>
      </w:r>
      <w:r w:rsidRPr="0077037D">
        <w:rPr>
          <w:rFonts w:ascii="Century Gothic" w:hAnsi="Century Gothic" w:cs="Times New Roman"/>
          <w:b/>
          <w:sz w:val="20"/>
          <w:szCs w:val="20"/>
        </w:rPr>
        <w:t xml:space="preserve">urządzenia </w:t>
      </w:r>
      <w:r w:rsidRPr="0077037D">
        <w:rPr>
          <w:rFonts w:ascii="Century Gothic" w:hAnsi="Century Gothic"/>
          <w:b/>
          <w:sz w:val="20"/>
          <w:szCs w:val="20"/>
        </w:rPr>
        <w:t xml:space="preserve">CCTV </w:t>
      </w:r>
      <w:r w:rsidRPr="0077037D">
        <w:rPr>
          <w:rFonts w:ascii="Century Gothic" w:hAnsi="Century Gothic" w:cs="Times New Roman"/>
          <w:b/>
          <w:sz w:val="20"/>
          <w:szCs w:val="20"/>
        </w:rPr>
        <w:t>do pojazdów specjalistycznych MCM</w:t>
      </w:r>
    </w:p>
    <w:p w:rsidR="007730E3" w:rsidRPr="00F1011C" w:rsidRDefault="007730E3" w:rsidP="00F1011C">
      <w:pPr>
        <w:tabs>
          <w:tab w:val="left" w:pos="6210"/>
        </w:tabs>
        <w:rPr>
          <w:rFonts w:ascii="Century Gothic" w:hAnsi="Century Gothic" w:cs="Times New Roman"/>
          <w:sz w:val="20"/>
          <w:szCs w:val="20"/>
        </w:rPr>
      </w:pPr>
    </w:p>
    <w:tbl>
      <w:tblPr>
        <w:tblpPr w:leftFromText="141" w:rightFromText="141" w:vertAnchor="page" w:horzAnchor="margin" w:tblpY="2902"/>
        <w:tblW w:w="10165" w:type="dxa"/>
        <w:tblCellMar>
          <w:left w:w="70" w:type="dxa"/>
          <w:right w:w="70" w:type="dxa"/>
        </w:tblCellMar>
        <w:tblLook w:val="04A0" w:firstRow="1" w:lastRow="0" w:firstColumn="1" w:lastColumn="0" w:noHBand="0" w:noVBand="1"/>
      </w:tblPr>
      <w:tblGrid>
        <w:gridCol w:w="927"/>
        <w:gridCol w:w="1903"/>
        <w:gridCol w:w="973"/>
        <w:gridCol w:w="2693"/>
        <w:gridCol w:w="3669"/>
      </w:tblGrid>
      <w:tr w:rsidR="00F1011C" w:rsidRPr="00C3007D" w:rsidTr="00F1011C">
        <w:trPr>
          <w:trHeight w:val="630"/>
        </w:trPr>
        <w:tc>
          <w:tcPr>
            <w:tcW w:w="101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1011C" w:rsidRPr="00F1011C" w:rsidRDefault="00F1011C" w:rsidP="00F1011C">
            <w:pPr>
              <w:jc w:val="both"/>
              <w:rPr>
                <w:rFonts w:ascii="Century Gothic" w:hAnsi="Century Gothic"/>
                <w:b/>
                <w:sz w:val="16"/>
                <w:szCs w:val="16"/>
              </w:rPr>
            </w:pPr>
            <w:r w:rsidRPr="00F1011C">
              <w:rPr>
                <w:rFonts w:ascii="Century Gothic" w:hAnsi="Century Gothic"/>
                <w:b/>
                <w:sz w:val="16"/>
                <w:szCs w:val="16"/>
              </w:rPr>
              <w:t>Serwer bazy danych dla systemu kontroli dostępu (1 szt.)</w:t>
            </w:r>
          </w:p>
          <w:p w:rsidR="00F1011C" w:rsidRPr="00F1011C" w:rsidRDefault="00F1011C" w:rsidP="00F1011C">
            <w:pPr>
              <w:jc w:val="center"/>
              <w:rPr>
                <w:rFonts w:ascii="Century Gothic" w:hAnsi="Century Gothic"/>
                <w:b/>
                <w:bCs/>
                <w:sz w:val="16"/>
                <w:szCs w:val="16"/>
                <w:lang w:eastAsia="pl-PL"/>
              </w:rPr>
            </w:pPr>
          </w:p>
        </w:tc>
      </w:tr>
      <w:tr w:rsidR="00F1011C" w:rsidRPr="00C3007D" w:rsidTr="00F1011C">
        <w:trPr>
          <w:trHeight w:val="630"/>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11C" w:rsidRPr="00F1011C" w:rsidRDefault="00F1011C" w:rsidP="00F1011C">
            <w:pPr>
              <w:jc w:val="center"/>
              <w:rPr>
                <w:rFonts w:ascii="Century Gothic" w:hAnsi="Century Gothic"/>
                <w:b/>
                <w:bCs/>
                <w:sz w:val="16"/>
                <w:szCs w:val="16"/>
                <w:lang w:eastAsia="pl-PL"/>
              </w:rPr>
            </w:pPr>
            <w:r w:rsidRPr="00F1011C">
              <w:rPr>
                <w:rFonts w:ascii="Century Gothic" w:hAnsi="Century Gothic"/>
                <w:b/>
                <w:bCs/>
                <w:sz w:val="16"/>
                <w:szCs w:val="16"/>
                <w:lang w:eastAsia="pl-PL"/>
              </w:rPr>
              <w:t>Lp.</w:t>
            </w:r>
          </w:p>
        </w:tc>
        <w:tc>
          <w:tcPr>
            <w:tcW w:w="1903" w:type="dxa"/>
            <w:tcBorders>
              <w:top w:val="single" w:sz="4" w:space="0" w:color="auto"/>
              <w:left w:val="nil"/>
              <w:bottom w:val="single" w:sz="4" w:space="0" w:color="auto"/>
              <w:right w:val="single" w:sz="4" w:space="0" w:color="auto"/>
            </w:tcBorders>
            <w:shd w:val="clear" w:color="auto" w:fill="auto"/>
            <w:noWrap/>
            <w:vAlign w:val="center"/>
            <w:hideMark/>
          </w:tcPr>
          <w:p w:rsidR="00F1011C" w:rsidRPr="00F1011C" w:rsidRDefault="00F1011C" w:rsidP="00F1011C">
            <w:pPr>
              <w:jc w:val="center"/>
              <w:rPr>
                <w:rFonts w:ascii="Century Gothic" w:hAnsi="Century Gothic"/>
                <w:b/>
                <w:bCs/>
                <w:sz w:val="16"/>
                <w:szCs w:val="16"/>
                <w:lang w:eastAsia="pl-PL"/>
              </w:rPr>
            </w:pPr>
            <w:r w:rsidRPr="00F1011C">
              <w:rPr>
                <w:rFonts w:ascii="Century Gothic" w:hAnsi="Century Gothic"/>
                <w:b/>
                <w:bCs/>
                <w:sz w:val="16"/>
                <w:szCs w:val="16"/>
                <w:lang w:eastAsia="pl-PL"/>
              </w:rPr>
              <w:t xml:space="preserve">Rodzaj Sprzętu </w:t>
            </w:r>
          </w:p>
        </w:tc>
        <w:tc>
          <w:tcPr>
            <w:tcW w:w="973" w:type="dxa"/>
            <w:tcBorders>
              <w:top w:val="single" w:sz="4" w:space="0" w:color="auto"/>
              <w:left w:val="nil"/>
              <w:bottom w:val="single" w:sz="4" w:space="0" w:color="auto"/>
              <w:right w:val="single" w:sz="4" w:space="0" w:color="auto"/>
            </w:tcBorders>
          </w:tcPr>
          <w:p w:rsidR="00F1011C" w:rsidRPr="00F1011C" w:rsidRDefault="00F1011C" w:rsidP="00F1011C">
            <w:pPr>
              <w:jc w:val="center"/>
              <w:rPr>
                <w:rFonts w:ascii="Century Gothic" w:hAnsi="Century Gothic"/>
                <w:b/>
                <w:bCs/>
                <w:sz w:val="16"/>
                <w:szCs w:val="16"/>
                <w:lang w:eastAsia="pl-PL"/>
              </w:rPr>
            </w:pPr>
            <w:r w:rsidRPr="00F1011C">
              <w:rPr>
                <w:rFonts w:ascii="Century Gothic" w:hAnsi="Century Gothic"/>
                <w:b/>
                <w:bCs/>
                <w:sz w:val="16"/>
                <w:szCs w:val="16"/>
                <w:lang w:eastAsia="pl-PL"/>
              </w:rPr>
              <w:t>Producent</w:t>
            </w:r>
          </w:p>
          <w:p w:rsidR="00F1011C" w:rsidRPr="00F1011C" w:rsidRDefault="00F1011C" w:rsidP="00F1011C">
            <w:pPr>
              <w:jc w:val="center"/>
              <w:rPr>
                <w:rFonts w:ascii="Century Gothic" w:hAnsi="Century Gothic"/>
                <w:b/>
                <w:bCs/>
                <w:sz w:val="16"/>
                <w:szCs w:val="16"/>
                <w:lang w:eastAsia="pl-PL"/>
              </w:rPr>
            </w:pPr>
            <w:r w:rsidRPr="00F1011C">
              <w:rPr>
                <w:rFonts w:ascii="Century Gothic" w:hAnsi="Century Gothic"/>
                <w:b/>
                <w:bCs/>
                <w:sz w:val="16"/>
                <w:szCs w:val="16"/>
                <w:lang w:eastAsia="pl-PL"/>
              </w:rPr>
              <w:t>Typ/Model</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11C" w:rsidRPr="00F1011C" w:rsidRDefault="00F1011C" w:rsidP="00F1011C">
            <w:pPr>
              <w:jc w:val="center"/>
              <w:rPr>
                <w:rFonts w:ascii="Century Gothic" w:hAnsi="Century Gothic"/>
                <w:b/>
                <w:bCs/>
                <w:sz w:val="16"/>
                <w:szCs w:val="16"/>
                <w:lang w:eastAsia="pl-PL"/>
              </w:rPr>
            </w:pPr>
            <w:r w:rsidRPr="00F1011C">
              <w:rPr>
                <w:rFonts w:ascii="Century Gothic" w:hAnsi="Century Gothic"/>
                <w:b/>
                <w:bCs/>
                <w:sz w:val="16"/>
                <w:szCs w:val="16"/>
                <w:lang w:eastAsia="pl-PL"/>
              </w:rPr>
              <w:t>Wymagania</w:t>
            </w:r>
          </w:p>
        </w:tc>
        <w:tc>
          <w:tcPr>
            <w:tcW w:w="3669" w:type="dxa"/>
            <w:tcBorders>
              <w:top w:val="single" w:sz="4" w:space="0" w:color="auto"/>
              <w:left w:val="single" w:sz="4" w:space="0" w:color="auto"/>
              <w:bottom w:val="single" w:sz="4" w:space="0" w:color="auto"/>
              <w:right w:val="single" w:sz="4" w:space="0" w:color="auto"/>
            </w:tcBorders>
          </w:tcPr>
          <w:p w:rsidR="00F1011C" w:rsidRPr="00F1011C" w:rsidRDefault="00F1011C" w:rsidP="00F1011C">
            <w:pPr>
              <w:jc w:val="center"/>
              <w:rPr>
                <w:rFonts w:ascii="Century Gothic" w:hAnsi="Century Gothic"/>
                <w:b/>
                <w:bCs/>
                <w:sz w:val="16"/>
                <w:szCs w:val="16"/>
                <w:lang w:eastAsia="pl-PL"/>
              </w:rPr>
            </w:pPr>
            <w:r w:rsidRPr="00F1011C">
              <w:rPr>
                <w:rFonts w:ascii="Century Gothic" w:hAnsi="Century Gothic"/>
                <w:b/>
                <w:bCs/>
                <w:sz w:val="16"/>
                <w:szCs w:val="16"/>
                <w:lang w:eastAsia="pl-PL"/>
              </w:rPr>
              <w:t>Parametry oferowanego sprzętu</w:t>
            </w:r>
          </w:p>
          <w:p w:rsidR="00F1011C" w:rsidRPr="00F1011C" w:rsidRDefault="00F1011C" w:rsidP="00F1011C">
            <w:pPr>
              <w:jc w:val="center"/>
              <w:rPr>
                <w:rFonts w:ascii="Century Gothic" w:hAnsi="Century Gothic"/>
                <w:i/>
                <w:iCs/>
                <w:sz w:val="16"/>
                <w:szCs w:val="16"/>
                <w:lang w:eastAsia="pl-PL"/>
              </w:rPr>
            </w:pPr>
            <w:r w:rsidRPr="00F1011C">
              <w:rPr>
                <w:rFonts w:ascii="Century Gothic" w:hAnsi="Century Gothic"/>
                <w:i/>
                <w:iCs/>
                <w:sz w:val="16"/>
                <w:szCs w:val="16"/>
                <w:lang w:eastAsia="pl-PL"/>
              </w:rPr>
              <w:t>[wpisać parametr]</w:t>
            </w:r>
          </w:p>
        </w:tc>
      </w:tr>
      <w:tr w:rsidR="00F1011C" w:rsidRPr="00C3007D" w:rsidTr="00F1011C">
        <w:trPr>
          <w:trHeight w:val="960"/>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011C" w:rsidRPr="00F1011C" w:rsidRDefault="00F1011C" w:rsidP="00F1011C">
            <w:pPr>
              <w:jc w:val="center"/>
              <w:rPr>
                <w:rFonts w:ascii="Century Gothic" w:hAnsi="Century Gothic"/>
                <w:sz w:val="16"/>
                <w:szCs w:val="16"/>
                <w:lang w:eastAsia="pl-PL"/>
              </w:rPr>
            </w:pPr>
            <w:r w:rsidRPr="00F1011C">
              <w:rPr>
                <w:rFonts w:ascii="Century Gothic" w:hAnsi="Century Gothic"/>
                <w:sz w:val="16"/>
                <w:szCs w:val="16"/>
                <w:lang w:eastAsia="pl-PL"/>
              </w:rPr>
              <w:t>1</w:t>
            </w:r>
          </w:p>
        </w:tc>
        <w:tc>
          <w:tcPr>
            <w:tcW w:w="1903" w:type="dxa"/>
            <w:tcBorders>
              <w:top w:val="single" w:sz="4" w:space="0" w:color="auto"/>
              <w:left w:val="nil"/>
              <w:bottom w:val="single" w:sz="4" w:space="0" w:color="auto"/>
              <w:right w:val="single" w:sz="4" w:space="0" w:color="auto"/>
            </w:tcBorders>
            <w:shd w:val="clear" w:color="000000" w:fill="FFFFFF"/>
            <w:noWrap/>
            <w:vAlign w:val="center"/>
            <w:hideMark/>
          </w:tcPr>
          <w:p w:rsidR="00F1011C" w:rsidRPr="00F1011C" w:rsidRDefault="00F1011C" w:rsidP="00F1011C">
            <w:pPr>
              <w:rPr>
                <w:rFonts w:ascii="Century Gothic" w:hAnsi="Century Gothic"/>
                <w:i/>
                <w:iCs/>
                <w:sz w:val="16"/>
                <w:szCs w:val="16"/>
                <w:lang w:eastAsia="pl-PL"/>
              </w:rPr>
            </w:pPr>
            <w:r w:rsidRPr="00F1011C">
              <w:rPr>
                <w:rFonts w:ascii="Century Gothic" w:hAnsi="Century Gothic"/>
                <w:i/>
                <w:iCs/>
                <w:sz w:val="16"/>
                <w:szCs w:val="16"/>
                <w:lang w:eastAsia="pl-PL"/>
              </w:rPr>
              <w:t xml:space="preserve">Kamera PTZ IP szybkoobrotowa z uchwytami i elementami montażowymi w zestawie – Punkt kamerowy na maszcie PK </w:t>
            </w:r>
          </w:p>
          <w:p w:rsidR="00F1011C" w:rsidRPr="00F1011C" w:rsidRDefault="00F1011C" w:rsidP="00F1011C">
            <w:pPr>
              <w:rPr>
                <w:rFonts w:ascii="Century Gothic" w:hAnsi="Century Gothic"/>
                <w:i/>
                <w:iCs/>
                <w:sz w:val="16"/>
                <w:szCs w:val="16"/>
                <w:lang w:eastAsia="pl-PL"/>
              </w:rPr>
            </w:pPr>
          </w:p>
        </w:tc>
        <w:tc>
          <w:tcPr>
            <w:tcW w:w="973" w:type="dxa"/>
            <w:tcBorders>
              <w:top w:val="single" w:sz="4" w:space="0" w:color="auto"/>
              <w:left w:val="nil"/>
              <w:bottom w:val="single" w:sz="4" w:space="0" w:color="auto"/>
              <w:right w:val="single" w:sz="4" w:space="0" w:color="auto"/>
            </w:tcBorders>
            <w:shd w:val="clear" w:color="000000" w:fill="FFFFFF"/>
          </w:tcPr>
          <w:p w:rsidR="00F1011C" w:rsidRPr="00F1011C" w:rsidRDefault="00F1011C" w:rsidP="00F1011C">
            <w:pPr>
              <w:jc w:val="center"/>
              <w:rPr>
                <w:rFonts w:ascii="Century Gothic" w:hAnsi="Century Gothic"/>
                <w:i/>
                <w:iCs/>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sz w:val="16"/>
                <w:szCs w:val="16"/>
                <w:lang w:eastAsia="ar-SA"/>
              </w:rPr>
              <w:t xml:space="preserve">Przetwornik: </w:t>
            </w:r>
            <w:r w:rsidRPr="00F1011C">
              <w:rPr>
                <w:rFonts w:ascii="Century Gothic" w:hAnsi="Century Gothic"/>
                <w:sz w:val="16"/>
                <w:szCs w:val="16"/>
              </w:rPr>
              <w:t>½.8’’ Progressive Scan RGB CMOS;</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Rozdzielczość: 192x1080</w:t>
            </w:r>
          </w:p>
          <w:p w:rsidR="00F1011C" w:rsidRPr="00F1011C" w:rsidRDefault="00F1011C" w:rsidP="00F1011C">
            <w:pPr>
              <w:pStyle w:val="Akapitzlist"/>
              <w:numPr>
                <w:ilvl w:val="0"/>
                <w:numId w:val="236"/>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Obiektyw: </w:t>
            </w:r>
            <w:r w:rsidRPr="00F1011C">
              <w:rPr>
                <w:rStyle w:val="A4"/>
                <w:rFonts w:ascii="Century Gothic" w:hAnsi="Century Gothic" w:cs="Liberation Serif"/>
                <w:i/>
                <w:sz w:val="16"/>
                <w:szCs w:val="16"/>
              </w:rPr>
              <w:t>4.3-137.6 mm, F1.4 – 4.0;</w:t>
            </w:r>
          </w:p>
          <w:p w:rsidR="00F1011C" w:rsidRPr="00F1011C" w:rsidRDefault="00F1011C" w:rsidP="00F1011C">
            <w:pPr>
              <w:pStyle w:val="Akapitzlist"/>
              <w:numPr>
                <w:ilvl w:val="0"/>
                <w:numId w:val="236"/>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Zoom: </w:t>
            </w:r>
            <w:r w:rsidRPr="00F1011C">
              <w:rPr>
                <w:rStyle w:val="A4"/>
                <w:rFonts w:ascii="Century Gothic" w:hAnsi="Century Gothic" w:cs="Liberation Serif"/>
                <w:i/>
                <w:sz w:val="16"/>
                <w:szCs w:val="16"/>
              </w:rPr>
              <w:t>32X optyczny, 12X cyfrowy;</w:t>
            </w:r>
          </w:p>
          <w:p w:rsidR="00F1011C" w:rsidRPr="00F1011C" w:rsidRDefault="00F1011C" w:rsidP="00F1011C">
            <w:pPr>
              <w:pStyle w:val="Akapitzlist"/>
              <w:numPr>
                <w:ilvl w:val="0"/>
                <w:numId w:val="236"/>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Migawka: </w:t>
            </w:r>
            <w:r w:rsidRPr="00F1011C">
              <w:rPr>
                <w:rStyle w:val="A4"/>
                <w:rFonts w:ascii="Century Gothic" w:hAnsi="Century Gothic" w:cs="Liberation Serif"/>
                <w:i/>
                <w:sz w:val="16"/>
                <w:szCs w:val="16"/>
              </w:rPr>
              <w:t>1/66500 s to 2 s</w:t>
            </w:r>
          </w:p>
          <w:p w:rsidR="00F1011C" w:rsidRPr="00F1011C" w:rsidRDefault="00F1011C" w:rsidP="00F1011C">
            <w:pPr>
              <w:pStyle w:val="Akapitzlist"/>
              <w:numPr>
                <w:ilvl w:val="0"/>
                <w:numId w:val="236"/>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WDR: </w:t>
            </w:r>
            <w:r w:rsidRPr="00F1011C">
              <w:rPr>
                <w:rFonts w:ascii="Century Gothic" w:hAnsi="Century Gothic" w:cs="Liberation Serif"/>
                <w:i/>
                <w:sz w:val="16"/>
                <w:szCs w:val="16"/>
              </w:rPr>
              <w:t xml:space="preserve"> </w:t>
            </w:r>
            <w:r w:rsidRPr="00F1011C">
              <w:rPr>
                <w:rStyle w:val="A4"/>
                <w:rFonts w:ascii="Century Gothic" w:hAnsi="Century Gothic" w:cs="Liberation Serif"/>
                <w:i/>
                <w:sz w:val="16"/>
                <w:szCs w:val="16"/>
              </w:rPr>
              <w:t>do 120dB</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Liczba presetów: 256</w:t>
            </w:r>
          </w:p>
          <w:p w:rsidR="00F1011C" w:rsidRPr="00F1011C" w:rsidRDefault="00F1011C" w:rsidP="00F1011C">
            <w:pPr>
              <w:pStyle w:val="Akapitzlist"/>
              <w:numPr>
                <w:ilvl w:val="0"/>
                <w:numId w:val="236"/>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Kodowanie obrazu: </w:t>
            </w:r>
            <w:r w:rsidRPr="00F1011C">
              <w:rPr>
                <w:rFonts w:ascii="Century Gothic" w:hAnsi="Century Gothic" w:cs="Liberation Serif"/>
                <w:i/>
                <w:sz w:val="16"/>
                <w:szCs w:val="16"/>
                <w:lang w:val="en-US"/>
              </w:rPr>
              <w:t xml:space="preserve"> </w:t>
            </w:r>
            <w:r w:rsidRPr="00F1011C">
              <w:rPr>
                <w:rStyle w:val="A4"/>
                <w:rFonts w:ascii="Century Gothic" w:hAnsi="Century Gothic" w:cs="Liberation Serif"/>
                <w:i/>
                <w:sz w:val="16"/>
                <w:szCs w:val="16"/>
                <w:lang w:val="en-US"/>
              </w:rPr>
              <w:t>H.264 (MPEG-4 Part 10/AVC) Baseline, Main and High Profiles H.265 (MPEG-H Part 2/HEVC) Main Profile MJPEG;</w:t>
            </w:r>
          </w:p>
          <w:p w:rsidR="00F1011C" w:rsidRPr="00F1011C" w:rsidRDefault="00F1011C" w:rsidP="00F1011C">
            <w:pPr>
              <w:pStyle w:val="Akapitzlist"/>
              <w:numPr>
                <w:ilvl w:val="0"/>
                <w:numId w:val="236"/>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Zasilanie: </w:t>
            </w:r>
            <w:r w:rsidRPr="00F1011C">
              <w:rPr>
                <w:rStyle w:val="A4"/>
                <w:rFonts w:ascii="Century Gothic" w:hAnsi="Century Gothic" w:cs="Liberation Serif"/>
                <w:i/>
                <w:sz w:val="16"/>
                <w:szCs w:val="16"/>
              </w:rPr>
              <w:t>802.3at, typ 2 klasa 4 (max 19 W), 20..28 V DC, 20..24 V AC;</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Stopień ochrony: IP66</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 xml:space="preserve">Zakres pracy temp.: </w:t>
            </w:r>
            <w:r w:rsidRPr="00F1011C">
              <w:rPr>
                <w:rStyle w:val="A4"/>
                <w:rFonts w:ascii="Century Gothic" w:hAnsi="Century Gothic" w:cs="Liberation Serif"/>
                <w:i/>
                <w:sz w:val="16"/>
                <w:szCs w:val="16"/>
              </w:rPr>
              <w:t>-30..50 °C</w:t>
            </w:r>
          </w:p>
        </w:tc>
        <w:tc>
          <w:tcPr>
            <w:tcW w:w="3669" w:type="dxa"/>
            <w:tcBorders>
              <w:top w:val="single" w:sz="4" w:space="0" w:color="auto"/>
              <w:left w:val="single" w:sz="4" w:space="0" w:color="auto"/>
              <w:bottom w:val="single" w:sz="4" w:space="0" w:color="auto"/>
              <w:right w:val="single" w:sz="4" w:space="0" w:color="auto"/>
            </w:tcBorders>
            <w:shd w:val="clear" w:color="000000" w:fill="FFFFFF"/>
          </w:tcPr>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sz w:val="16"/>
                <w:szCs w:val="16"/>
                <w:lang w:eastAsia="ar-SA"/>
              </w:rPr>
              <w:t>Przetwornik: …………………………………….</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Rozdzielczość: ……………………………………</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Obiektyw:</w:t>
            </w:r>
          </w:p>
          <w:p w:rsidR="00F1011C" w:rsidRPr="00F1011C" w:rsidRDefault="00F1011C" w:rsidP="00F1011C">
            <w:pPr>
              <w:pStyle w:val="Akapitzlist"/>
              <w:rPr>
                <w:rStyle w:val="A4"/>
                <w:rFonts w:ascii="Century Gothic" w:hAnsi="Century Gothic" w:cstheme="minorBidi"/>
                <w:i/>
                <w:iCs/>
                <w:color w:val="auto"/>
                <w:sz w:val="16"/>
                <w:szCs w:val="16"/>
                <w:lang w:eastAsia="pl-PL"/>
              </w:rPr>
            </w:pPr>
            <w:r w:rsidRPr="00F1011C">
              <w:rPr>
                <w:rStyle w:val="A4"/>
                <w:rFonts w:ascii="Century Gothic" w:hAnsi="Century Gothic" w:cstheme="minorBidi"/>
                <w:i/>
                <w:iCs/>
                <w:color w:val="auto"/>
                <w:sz w:val="16"/>
                <w:szCs w:val="16"/>
                <w:lang w:eastAsia="pl-PL"/>
              </w:rPr>
              <w:t>…</w:t>
            </w:r>
            <w:r w:rsidRPr="00F1011C">
              <w:rPr>
                <w:rStyle w:val="A4"/>
                <w:rFonts w:ascii="Century Gothic" w:hAnsi="Century Gothic"/>
                <w:sz w:val="16"/>
                <w:szCs w:val="16"/>
              </w:rPr>
              <w:t>…………………………………………..</w:t>
            </w:r>
          </w:p>
          <w:p w:rsidR="00F1011C" w:rsidRPr="00F1011C" w:rsidRDefault="00F1011C" w:rsidP="00F1011C">
            <w:pPr>
              <w:pStyle w:val="Akapitzlist"/>
              <w:numPr>
                <w:ilvl w:val="0"/>
                <w:numId w:val="236"/>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Zoom: </w:t>
            </w:r>
            <w:r w:rsidRPr="00F1011C">
              <w:rPr>
                <w:rStyle w:val="A4"/>
                <w:rFonts w:ascii="Century Gothic" w:hAnsi="Century Gothic" w:cs="Liberation Serif"/>
                <w:sz w:val="16"/>
                <w:szCs w:val="16"/>
              </w:rPr>
              <w:t>…………………………….</w:t>
            </w:r>
          </w:p>
          <w:p w:rsidR="00F1011C" w:rsidRPr="00F1011C" w:rsidRDefault="00F1011C" w:rsidP="00F1011C">
            <w:pPr>
              <w:pStyle w:val="Akapitzlist"/>
              <w:numPr>
                <w:ilvl w:val="0"/>
                <w:numId w:val="236"/>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Migawka: </w:t>
            </w:r>
            <w:r w:rsidRPr="00F1011C">
              <w:rPr>
                <w:rStyle w:val="A4"/>
                <w:rFonts w:ascii="Century Gothic" w:hAnsi="Century Gothic" w:cs="Liberation Serif"/>
                <w:sz w:val="16"/>
                <w:szCs w:val="16"/>
              </w:rPr>
              <w:t>……………………….</w:t>
            </w:r>
          </w:p>
          <w:p w:rsidR="00F1011C" w:rsidRPr="00F1011C" w:rsidRDefault="00F1011C" w:rsidP="00F1011C">
            <w:pPr>
              <w:pStyle w:val="Akapitzlist"/>
              <w:numPr>
                <w:ilvl w:val="0"/>
                <w:numId w:val="236"/>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WDR……………………………</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Liczba presetów: ……………………………………</w:t>
            </w:r>
          </w:p>
          <w:p w:rsidR="00F1011C" w:rsidRPr="00F1011C" w:rsidRDefault="00F1011C" w:rsidP="00F1011C">
            <w:pPr>
              <w:pStyle w:val="Akapitzlist"/>
              <w:numPr>
                <w:ilvl w:val="0"/>
                <w:numId w:val="236"/>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Kodowanie obrazu ………..</w:t>
            </w:r>
            <w:r w:rsidRPr="00F1011C">
              <w:rPr>
                <w:rStyle w:val="A4"/>
                <w:rFonts w:ascii="Century Gothic" w:hAnsi="Century Gothic" w:cstheme="minorBidi"/>
                <w:i/>
                <w:iCs/>
                <w:color w:val="auto"/>
                <w:sz w:val="16"/>
                <w:szCs w:val="16"/>
                <w:lang w:eastAsia="pl-PL"/>
              </w:rPr>
              <w:t>…</w:t>
            </w:r>
            <w:r w:rsidRPr="00F1011C">
              <w:rPr>
                <w:rStyle w:val="A4"/>
                <w:rFonts w:ascii="Century Gothic" w:hAnsi="Century Gothic"/>
                <w:sz w:val="16"/>
                <w:szCs w:val="16"/>
              </w:rPr>
              <w:t>………………………..</w:t>
            </w:r>
          </w:p>
          <w:p w:rsidR="00F1011C" w:rsidRPr="00F1011C" w:rsidRDefault="00F1011C" w:rsidP="00F1011C">
            <w:pPr>
              <w:pStyle w:val="Akapitzlist"/>
              <w:numPr>
                <w:ilvl w:val="0"/>
                <w:numId w:val="236"/>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Zasilanie: </w:t>
            </w:r>
            <w:r w:rsidRPr="00F1011C">
              <w:rPr>
                <w:rStyle w:val="A4"/>
                <w:rFonts w:ascii="Century Gothic" w:hAnsi="Century Gothic" w:cs="Liberation Serif"/>
                <w:sz w:val="16"/>
                <w:szCs w:val="16"/>
              </w:rPr>
              <w:t>………………………</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Stopień ochrony: ………..</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Zakres pracy temp.: …………………………………..</w:t>
            </w:r>
          </w:p>
        </w:tc>
      </w:tr>
      <w:tr w:rsidR="00F1011C" w:rsidRPr="00C3007D" w:rsidTr="00F1011C">
        <w:trPr>
          <w:trHeight w:val="592"/>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jc w:val="center"/>
              <w:rPr>
                <w:rFonts w:ascii="Century Gothic" w:hAnsi="Century Gothic"/>
                <w:sz w:val="16"/>
                <w:szCs w:val="16"/>
                <w:lang w:eastAsia="pl-PL"/>
              </w:rPr>
            </w:pPr>
            <w:r w:rsidRPr="00F1011C">
              <w:rPr>
                <w:rFonts w:ascii="Century Gothic" w:hAnsi="Century Gothic"/>
                <w:sz w:val="16"/>
                <w:szCs w:val="16"/>
                <w:lang w:eastAsia="pl-PL"/>
              </w:rPr>
              <w:t>2</w:t>
            </w:r>
          </w:p>
        </w:tc>
        <w:tc>
          <w:tcPr>
            <w:tcW w:w="1903" w:type="dxa"/>
            <w:tcBorders>
              <w:top w:val="single" w:sz="4" w:space="0" w:color="auto"/>
              <w:left w:val="nil"/>
              <w:bottom w:val="single" w:sz="4" w:space="0" w:color="auto"/>
              <w:right w:val="single" w:sz="4" w:space="0" w:color="auto"/>
            </w:tcBorders>
            <w:shd w:val="clear" w:color="000000" w:fill="FFFFFF"/>
            <w:noWrap/>
            <w:vAlign w:val="center"/>
          </w:tcPr>
          <w:p w:rsidR="00F1011C" w:rsidRPr="00F1011C" w:rsidRDefault="00F1011C" w:rsidP="00F1011C">
            <w:pPr>
              <w:rPr>
                <w:rFonts w:ascii="Century Gothic" w:hAnsi="Century Gothic"/>
                <w:i/>
                <w:iCs/>
                <w:sz w:val="16"/>
                <w:szCs w:val="16"/>
                <w:lang w:eastAsia="pl-PL"/>
              </w:rPr>
            </w:pPr>
            <w:r w:rsidRPr="00F1011C">
              <w:rPr>
                <w:rFonts w:ascii="Century Gothic" w:hAnsi="Century Gothic"/>
                <w:i/>
                <w:iCs/>
                <w:sz w:val="16"/>
                <w:szCs w:val="16"/>
                <w:lang w:eastAsia="pl-PL"/>
              </w:rPr>
              <w:t>Kamera PTZ IP szybkoobrotowa z uchwytami i elementami montażowymi w zestawie – Punkt kamerowy mobilny PK-M</w:t>
            </w:r>
          </w:p>
        </w:tc>
        <w:tc>
          <w:tcPr>
            <w:tcW w:w="973" w:type="dxa"/>
            <w:tcBorders>
              <w:top w:val="single" w:sz="4" w:space="0" w:color="auto"/>
              <w:left w:val="nil"/>
              <w:bottom w:val="single" w:sz="4" w:space="0" w:color="auto"/>
              <w:right w:val="single" w:sz="4" w:space="0" w:color="auto"/>
            </w:tcBorders>
            <w:shd w:val="clear" w:color="000000" w:fill="FFFFFF"/>
          </w:tcPr>
          <w:p w:rsidR="00F1011C" w:rsidRPr="00F1011C" w:rsidRDefault="00F1011C" w:rsidP="00F1011C">
            <w:pPr>
              <w:jc w:val="center"/>
              <w:rPr>
                <w:rFonts w:ascii="Century Gothic" w:hAnsi="Century Gothic"/>
                <w:i/>
                <w:iCs/>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sz w:val="16"/>
                <w:szCs w:val="16"/>
                <w:lang w:eastAsia="ar-SA"/>
              </w:rPr>
              <w:t xml:space="preserve">Przetwornik: </w:t>
            </w:r>
            <w:r w:rsidRPr="00F1011C">
              <w:rPr>
                <w:rFonts w:ascii="Century Gothic" w:hAnsi="Century Gothic"/>
                <w:sz w:val="16"/>
                <w:szCs w:val="16"/>
              </w:rPr>
              <w:t>½.8’’ Progressive Scan RGB CMOS;</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Rozdzielczość: 192x1080</w:t>
            </w:r>
          </w:p>
          <w:p w:rsidR="00F1011C" w:rsidRPr="00F1011C" w:rsidRDefault="00F1011C" w:rsidP="00F1011C">
            <w:pPr>
              <w:pStyle w:val="Akapitzlist"/>
              <w:numPr>
                <w:ilvl w:val="0"/>
                <w:numId w:val="234"/>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Obiektyw: </w:t>
            </w:r>
            <w:r w:rsidRPr="00F1011C">
              <w:rPr>
                <w:rStyle w:val="A4"/>
                <w:rFonts w:ascii="Century Gothic" w:hAnsi="Century Gothic" w:cs="Liberation Serif"/>
                <w:i/>
                <w:sz w:val="16"/>
                <w:szCs w:val="16"/>
              </w:rPr>
              <w:t>4.3-137.6 mm, F1.4 – 4.0;</w:t>
            </w:r>
          </w:p>
          <w:p w:rsidR="00F1011C" w:rsidRPr="00F1011C" w:rsidRDefault="00F1011C" w:rsidP="00F1011C">
            <w:pPr>
              <w:pStyle w:val="Akapitzlist"/>
              <w:numPr>
                <w:ilvl w:val="0"/>
                <w:numId w:val="234"/>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Zoom: </w:t>
            </w:r>
            <w:r w:rsidRPr="00F1011C">
              <w:rPr>
                <w:rStyle w:val="A4"/>
                <w:rFonts w:ascii="Century Gothic" w:hAnsi="Century Gothic" w:cs="Liberation Serif"/>
                <w:i/>
                <w:sz w:val="16"/>
                <w:szCs w:val="16"/>
              </w:rPr>
              <w:t>32X optyczny, 12X cyfrowy;</w:t>
            </w:r>
          </w:p>
          <w:p w:rsidR="00F1011C" w:rsidRPr="00F1011C" w:rsidRDefault="00F1011C" w:rsidP="00F1011C">
            <w:pPr>
              <w:pStyle w:val="Akapitzlist"/>
              <w:numPr>
                <w:ilvl w:val="0"/>
                <w:numId w:val="234"/>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Migawka: </w:t>
            </w:r>
            <w:r w:rsidRPr="00F1011C">
              <w:rPr>
                <w:rStyle w:val="A4"/>
                <w:rFonts w:ascii="Century Gothic" w:hAnsi="Century Gothic" w:cs="Liberation Serif"/>
                <w:i/>
                <w:sz w:val="16"/>
                <w:szCs w:val="16"/>
              </w:rPr>
              <w:t>1/66500 s to 2 s</w:t>
            </w:r>
          </w:p>
          <w:p w:rsidR="00F1011C" w:rsidRPr="00F1011C" w:rsidRDefault="00F1011C" w:rsidP="00F1011C">
            <w:pPr>
              <w:pStyle w:val="Akapitzlist"/>
              <w:numPr>
                <w:ilvl w:val="0"/>
                <w:numId w:val="234"/>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WDR: </w:t>
            </w:r>
            <w:r w:rsidRPr="00F1011C">
              <w:rPr>
                <w:rFonts w:ascii="Century Gothic" w:hAnsi="Century Gothic" w:cs="Liberation Serif"/>
                <w:i/>
                <w:sz w:val="16"/>
                <w:szCs w:val="16"/>
              </w:rPr>
              <w:t xml:space="preserve"> </w:t>
            </w:r>
            <w:r w:rsidRPr="00F1011C">
              <w:rPr>
                <w:rStyle w:val="A4"/>
                <w:rFonts w:ascii="Century Gothic" w:hAnsi="Century Gothic" w:cs="Liberation Serif"/>
                <w:i/>
                <w:sz w:val="16"/>
                <w:szCs w:val="16"/>
              </w:rPr>
              <w:t>do 120dB</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Liczba presetów: 256</w:t>
            </w:r>
          </w:p>
          <w:p w:rsidR="00F1011C" w:rsidRPr="00F1011C" w:rsidRDefault="00F1011C" w:rsidP="00F1011C">
            <w:pPr>
              <w:pStyle w:val="Akapitzlist"/>
              <w:numPr>
                <w:ilvl w:val="0"/>
                <w:numId w:val="234"/>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Kodowanie obrazu: </w:t>
            </w:r>
            <w:r w:rsidRPr="00F1011C">
              <w:rPr>
                <w:rFonts w:ascii="Century Gothic" w:hAnsi="Century Gothic" w:cs="Liberation Serif"/>
                <w:i/>
                <w:sz w:val="16"/>
                <w:szCs w:val="16"/>
                <w:lang w:val="en-US"/>
              </w:rPr>
              <w:t xml:space="preserve"> </w:t>
            </w:r>
            <w:r w:rsidRPr="00F1011C">
              <w:rPr>
                <w:rStyle w:val="A4"/>
                <w:rFonts w:ascii="Century Gothic" w:hAnsi="Century Gothic" w:cs="Liberation Serif"/>
                <w:i/>
                <w:sz w:val="16"/>
                <w:szCs w:val="16"/>
                <w:lang w:val="en-US"/>
              </w:rPr>
              <w:t>H.264 (MPEG-4 Part 10/AVC) Baseline, Main and High Profiles H.265 (MPEG-H Part 2/HEVC) Main Profile MJPEG;</w:t>
            </w:r>
          </w:p>
          <w:p w:rsidR="00F1011C" w:rsidRPr="00F1011C" w:rsidRDefault="00F1011C" w:rsidP="00F1011C">
            <w:pPr>
              <w:pStyle w:val="Akapitzlist"/>
              <w:numPr>
                <w:ilvl w:val="0"/>
                <w:numId w:val="234"/>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Zasilanie: </w:t>
            </w:r>
            <w:r w:rsidRPr="00F1011C">
              <w:rPr>
                <w:rStyle w:val="A4"/>
                <w:rFonts w:ascii="Century Gothic" w:hAnsi="Century Gothic" w:cs="Liberation Serif"/>
                <w:i/>
                <w:sz w:val="16"/>
                <w:szCs w:val="16"/>
              </w:rPr>
              <w:t>802.3at, typ 2 klasa 4 (max 19 W), 20..28 V DC, 20..24 V AC;</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Stopień ochrony: IP66</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 xml:space="preserve">Zakres pracy temp.: </w:t>
            </w:r>
            <w:r w:rsidRPr="00F1011C">
              <w:rPr>
                <w:rStyle w:val="A4"/>
                <w:rFonts w:ascii="Century Gothic" w:hAnsi="Century Gothic" w:cs="Liberation Serif"/>
                <w:i/>
                <w:sz w:val="16"/>
                <w:szCs w:val="16"/>
              </w:rPr>
              <w:t>-30..50 °C</w:t>
            </w:r>
          </w:p>
        </w:tc>
        <w:tc>
          <w:tcPr>
            <w:tcW w:w="3669" w:type="dxa"/>
            <w:tcBorders>
              <w:top w:val="single" w:sz="4" w:space="0" w:color="auto"/>
              <w:left w:val="single" w:sz="4" w:space="0" w:color="auto"/>
              <w:bottom w:val="single" w:sz="4" w:space="0" w:color="auto"/>
              <w:right w:val="single" w:sz="4" w:space="0" w:color="auto"/>
            </w:tcBorders>
            <w:shd w:val="clear" w:color="000000" w:fill="FFFFFF"/>
          </w:tcPr>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sz w:val="16"/>
                <w:szCs w:val="16"/>
                <w:lang w:eastAsia="ar-SA"/>
              </w:rPr>
              <w:t>Przetwornik: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Rozdzielczość: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Obiektyw:</w:t>
            </w:r>
          </w:p>
          <w:p w:rsidR="00F1011C" w:rsidRPr="00F1011C" w:rsidRDefault="00F1011C" w:rsidP="00F1011C">
            <w:pPr>
              <w:pStyle w:val="Akapitzlist"/>
              <w:rPr>
                <w:rStyle w:val="A4"/>
                <w:rFonts w:ascii="Century Gothic" w:hAnsi="Century Gothic" w:cstheme="minorBidi"/>
                <w:i/>
                <w:iCs/>
                <w:color w:val="auto"/>
                <w:sz w:val="16"/>
                <w:szCs w:val="16"/>
                <w:lang w:eastAsia="pl-PL"/>
              </w:rPr>
            </w:pPr>
            <w:r w:rsidRPr="00F1011C">
              <w:rPr>
                <w:rStyle w:val="A4"/>
                <w:rFonts w:ascii="Century Gothic" w:hAnsi="Century Gothic" w:cstheme="minorBidi"/>
                <w:i/>
                <w:iCs/>
                <w:color w:val="auto"/>
                <w:sz w:val="16"/>
                <w:szCs w:val="16"/>
                <w:lang w:eastAsia="pl-PL"/>
              </w:rPr>
              <w:t>…</w:t>
            </w:r>
            <w:r w:rsidRPr="00F1011C">
              <w:rPr>
                <w:rStyle w:val="A4"/>
                <w:rFonts w:ascii="Century Gothic" w:hAnsi="Century Gothic"/>
                <w:sz w:val="16"/>
                <w:szCs w:val="16"/>
              </w:rPr>
              <w:t>…………………………………………..</w:t>
            </w:r>
          </w:p>
          <w:p w:rsidR="00F1011C" w:rsidRPr="00F1011C" w:rsidRDefault="00F1011C" w:rsidP="00F1011C">
            <w:pPr>
              <w:pStyle w:val="Akapitzlist"/>
              <w:numPr>
                <w:ilvl w:val="0"/>
                <w:numId w:val="234"/>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Zoom: </w:t>
            </w:r>
            <w:r w:rsidRPr="00F1011C">
              <w:rPr>
                <w:rStyle w:val="A4"/>
                <w:rFonts w:ascii="Century Gothic" w:hAnsi="Century Gothic" w:cs="Liberation Serif"/>
                <w:sz w:val="16"/>
                <w:szCs w:val="16"/>
              </w:rPr>
              <w:t>…………………………….</w:t>
            </w:r>
          </w:p>
          <w:p w:rsidR="00F1011C" w:rsidRPr="00F1011C" w:rsidRDefault="00F1011C" w:rsidP="00F1011C">
            <w:pPr>
              <w:pStyle w:val="Akapitzlist"/>
              <w:numPr>
                <w:ilvl w:val="0"/>
                <w:numId w:val="234"/>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Migawka: </w:t>
            </w:r>
            <w:r w:rsidRPr="00F1011C">
              <w:rPr>
                <w:rStyle w:val="A4"/>
                <w:rFonts w:ascii="Century Gothic" w:hAnsi="Century Gothic" w:cs="Liberation Serif"/>
                <w:sz w:val="16"/>
                <w:szCs w:val="16"/>
              </w:rPr>
              <w:t>……………………….</w:t>
            </w:r>
          </w:p>
          <w:p w:rsidR="00F1011C" w:rsidRPr="00F1011C" w:rsidRDefault="00F1011C" w:rsidP="00F1011C">
            <w:pPr>
              <w:pStyle w:val="Akapitzlist"/>
              <w:numPr>
                <w:ilvl w:val="0"/>
                <w:numId w:val="234"/>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WDR……………………………</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Liczba presetów: ……………………………………</w:t>
            </w:r>
          </w:p>
          <w:p w:rsidR="00F1011C" w:rsidRPr="00F1011C" w:rsidRDefault="00F1011C" w:rsidP="00F1011C">
            <w:pPr>
              <w:pStyle w:val="Akapitzlist"/>
              <w:numPr>
                <w:ilvl w:val="0"/>
                <w:numId w:val="234"/>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Kodowanie obrazu ………..</w:t>
            </w:r>
            <w:r w:rsidRPr="00F1011C">
              <w:rPr>
                <w:rStyle w:val="A4"/>
                <w:rFonts w:ascii="Century Gothic" w:hAnsi="Century Gothic" w:cstheme="minorBidi"/>
                <w:i/>
                <w:iCs/>
                <w:color w:val="auto"/>
                <w:sz w:val="16"/>
                <w:szCs w:val="16"/>
                <w:lang w:eastAsia="pl-PL"/>
              </w:rPr>
              <w:t>…</w:t>
            </w:r>
            <w:r w:rsidRPr="00F1011C">
              <w:rPr>
                <w:rStyle w:val="A4"/>
                <w:rFonts w:ascii="Century Gothic" w:hAnsi="Century Gothic"/>
                <w:sz w:val="16"/>
                <w:szCs w:val="16"/>
              </w:rPr>
              <w:t>………………………..</w:t>
            </w:r>
          </w:p>
          <w:p w:rsidR="00F1011C" w:rsidRPr="00F1011C" w:rsidRDefault="00F1011C" w:rsidP="00F1011C">
            <w:pPr>
              <w:pStyle w:val="Akapitzlist"/>
              <w:numPr>
                <w:ilvl w:val="0"/>
                <w:numId w:val="234"/>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Zasilanie: </w:t>
            </w:r>
            <w:r w:rsidRPr="00F1011C">
              <w:rPr>
                <w:rStyle w:val="A4"/>
                <w:rFonts w:ascii="Century Gothic" w:hAnsi="Century Gothic" w:cs="Liberation Serif"/>
                <w:sz w:val="16"/>
                <w:szCs w:val="16"/>
              </w:rPr>
              <w:t>………………………</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Stopień ochrony: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Zakres pracy temp.: …………………………………..</w:t>
            </w:r>
          </w:p>
        </w:tc>
      </w:tr>
      <w:tr w:rsidR="00F1011C" w:rsidRPr="00C3007D" w:rsidTr="00F1011C">
        <w:trPr>
          <w:trHeight w:val="675"/>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jc w:val="center"/>
              <w:rPr>
                <w:rFonts w:ascii="Century Gothic" w:hAnsi="Century Gothic"/>
                <w:sz w:val="16"/>
                <w:szCs w:val="16"/>
                <w:lang w:eastAsia="pl-PL"/>
              </w:rPr>
            </w:pPr>
            <w:r w:rsidRPr="00F1011C">
              <w:rPr>
                <w:rFonts w:ascii="Century Gothic" w:hAnsi="Century Gothic"/>
                <w:sz w:val="16"/>
                <w:szCs w:val="16"/>
                <w:lang w:eastAsia="pl-PL"/>
              </w:rPr>
              <w:lastRenderedPageBreak/>
              <w:t>3</w:t>
            </w:r>
          </w:p>
        </w:tc>
        <w:tc>
          <w:tcPr>
            <w:tcW w:w="1903" w:type="dxa"/>
            <w:tcBorders>
              <w:top w:val="single" w:sz="4" w:space="0" w:color="auto"/>
              <w:left w:val="nil"/>
              <w:bottom w:val="single" w:sz="4" w:space="0" w:color="auto"/>
              <w:right w:val="single" w:sz="4" w:space="0" w:color="auto"/>
            </w:tcBorders>
            <w:shd w:val="clear" w:color="000000" w:fill="FFFFFF"/>
            <w:noWrap/>
            <w:vAlign w:val="bottom"/>
          </w:tcPr>
          <w:p w:rsidR="00F1011C" w:rsidRPr="00F1011C" w:rsidRDefault="00F1011C" w:rsidP="00F1011C">
            <w:pPr>
              <w:rPr>
                <w:rFonts w:ascii="Century Gothic" w:hAnsi="Century Gothic"/>
                <w:i/>
                <w:iCs/>
                <w:sz w:val="16"/>
                <w:szCs w:val="16"/>
                <w:lang w:eastAsia="pl-PL"/>
              </w:rPr>
            </w:pPr>
            <w:r w:rsidRPr="00F1011C">
              <w:rPr>
                <w:rFonts w:ascii="Century Gothic" w:hAnsi="Century Gothic"/>
                <w:i/>
                <w:iCs/>
                <w:sz w:val="16"/>
                <w:szCs w:val="16"/>
                <w:lang w:eastAsia="pl-PL"/>
              </w:rPr>
              <w:t>Przemysłowy switch PoE/PoE+ z elementami montażowymi</w:t>
            </w:r>
          </w:p>
        </w:tc>
        <w:tc>
          <w:tcPr>
            <w:tcW w:w="973" w:type="dxa"/>
            <w:tcBorders>
              <w:top w:val="single" w:sz="4" w:space="0" w:color="auto"/>
              <w:left w:val="nil"/>
              <w:bottom w:val="single" w:sz="4" w:space="0" w:color="auto"/>
              <w:right w:val="single" w:sz="4" w:space="0" w:color="auto"/>
            </w:tcBorders>
            <w:shd w:val="clear" w:color="000000" w:fill="FFFFFF"/>
          </w:tcPr>
          <w:p w:rsidR="00F1011C" w:rsidRPr="00F1011C" w:rsidRDefault="00F1011C" w:rsidP="00F1011C">
            <w:pPr>
              <w:jc w:val="center"/>
              <w:rPr>
                <w:rFonts w:ascii="Century Gothic" w:hAnsi="Century Gothic"/>
                <w:i/>
                <w:iCs/>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pStyle w:val="Akapitzlist"/>
              <w:numPr>
                <w:ilvl w:val="0"/>
                <w:numId w:val="234"/>
              </w:numPr>
              <w:rPr>
                <w:rStyle w:val="A4"/>
                <w:rFonts w:ascii="Century Gothic" w:hAnsi="Century Gothic" w:cs="Liberation Serif"/>
                <w:i/>
                <w:sz w:val="16"/>
                <w:szCs w:val="16"/>
              </w:rPr>
            </w:pPr>
            <w:r w:rsidRPr="00F1011C">
              <w:rPr>
                <w:rStyle w:val="A4"/>
                <w:rFonts w:ascii="Century Gothic" w:hAnsi="Century Gothic" w:cs="Liberation Serif"/>
                <w:i/>
                <w:sz w:val="16"/>
                <w:szCs w:val="16"/>
              </w:rPr>
              <w:t xml:space="preserve">4 porty 10/100Mbps w technologii PoE/PoE+ </w:t>
            </w:r>
          </w:p>
          <w:p w:rsidR="00F1011C" w:rsidRPr="00F1011C" w:rsidRDefault="00F1011C" w:rsidP="00F1011C">
            <w:pPr>
              <w:pStyle w:val="Akapitzlist"/>
              <w:numPr>
                <w:ilvl w:val="0"/>
                <w:numId w:val="234"/>
              </w:numPr>
              <w:rPr>
                <w:rStyle w:val="A4"/>
                <w:rFonts w:ascii="Century Gothic" w:hAnsi="Century Gothic" w:cs="Liberation Serif"/>
                <w:i/>
                <w:sz w:val="16"/>
                <w:szCs w:val="16"/>
              </w:rPr>
            </w:pPr>
            <w:r w:rsidRPr="00F1011C">
              <w:rPr>
                <w:rStyle w:val="A4"/>
                <w:rFonts w:ascii="Century Gothic" w:hAnsi="Century Gothic" w:cs="Liberation Serif"/>
                <w:i/>
                <w:sz w:val="16"/>
                <w:szCs w:val="16"/>
              </w:rPr>
              <w:t xml:space="preserve">1 port 10/100/1000Mbps (RJ-45) </w:t>
            </w:r>
          </w:p>
          <w:p w:rsidR="00F1011C" w:rsidRPr="00F1011C" w:rsidRDefault="00F1011C" w:rsidP="00F1011C">
            <w:pPr>
              <w:pStyle w:val="Akapitzlist"/>
              <w:numPr>
                <w:ilvl w:val="0"/>
                <w:numId w:val="234"/>
              </w:numPr>
              <w:rPr>
                <w:rStyle w:val="A4"/>
                <w:rFonts w:ascii="Century Gothic" w:hAnsi="Century Gothic" w:cs="Liberation Serif"/>
                <w:i/>
                <w:sz w:val="16"/>
                <w:szCs w:val="16"/>
              </w:rPr>
            </w:pPr>
            <w:r w:rsidRPr="00F1011C">
              <w:rPr>
                <w:rStyle w:val="A4"/>
                <w:rFonts w:ascii="Century Gothic" w:hAnsi="Century Gothic" w:cs="Liberation Serif"/>
                <w:i/>
                <w:sz w:val="16"/>
                <w:szCs w:val="16"/>
              </w:rPr>
              <w:t xml:space="preserve">Porty PoE plus zgodne z normą IEEE 802.3af/at </w:t>
            </w:r>
          </w:p>
          <w:p w:rsidR="00F1011C" w:rsidRPr="00F1011C" w:rsidRDefault="00F1011C" w:rsidP="00F1011C">
            <w:pPr>
              <w:pStyle w:val="Akapitzlist"/>
              <w:numPr>
                <w:ilvl w:val="0"/>
                <w:numId w:val="234"/>
              </w:numPr>
              <w:rPr>
                <w:rStyle w:val="A4"/>
                <w:rFonts w:ascii="Century Gothic" w:hAnsi="Century Gothic" w:cs="Liberation Serif"/>
                <w:i/>
                <w:sz w:val="16"/>
                <w:szCs w:val="16"/>
              </w:rPr>
            </w:pPr>
            <w:r w:rsidRPr="00F1011C">
              <w:rPr>
                <w:rStyle w:val="A4"/>
                <w:rFonts w:ascii="Century Gothic" w:hAnsi="Century Gothic" w:cs="Liberation Serif"/>
                <w:i/>
                <w:sz w:val="16"/>
                <w:szCs w:val="16"/>
              </w:rPr>
              <w:t xml:space="preserve">Moc wyjściowa portów PoE do 30W (55V) </w:t>
            </w:r>
          </w:p>
          <w:p w:rsidR="00F1011C" w:rsidRPr="00F1011C" w:rsidRDefault="00F1011C" w:rsidP="00F1011C">
            <w:pPr>
              <w:pStyle w:val="Akapitzlist"/>
              <w:numPr>
                <w:ilvl w:val="0"/>
                <w:numId w:val="234"/>
              </w:numPr>
              <w:rPr>
                <w:rStyle w:val="A4"/>
                <w:rFonts w:ascii="Century Gothic" w:hAnsi="Century Gothic" w:cs="Liberation Serif"/>
                <w:i/>
                <w:sz w:val="16"/>
                <w:szCs w:val="16"/>
              </w:rPr>
            </w:pPr>
            <w:r w:rsidRPr="00F1011C">
              <w:rPr>
                <w:rStyle w:val="A4"/>
                <w:rFonts w:ascii="Century Gothic" w:hAnsi="Century Gothic" w:cs="Liberation Serif"/>
                <w:i/>
                <w:sz w:val="16"/>
                <w:szCs w:val="16"/>
              </w:rPr>
              <w:t>1 port SFP (mini-GIBIC)</w:t>
            </w:r>
          </w:p>
          <w:p w:rsidR="00F1011C" w:rsidRPr="00F1011C" w:rsidRDefault="00F1011C" w:rsidP="00F1011C">
            <w:pPr>
              <w:pStyle w:val="Akapitzlist"/>
              <w:numPr>
                <w:ilvl w:val="0"/>
                <w:numId w:val="234"/>
              </w:numPr>
              <w:rPr>
                <w:rStyle w:val="A4"/>
                <w:rFonts w:ascii="Century Gothic" w:hAnsi="Century Gothic" w:cs="Liberation Serif"/>
                <w:i/>
                <w:sz w:val="16"/>
                <w:szCs w:val="16"/>
              </w:rPr>
            </w:pPr>
            <w:r w:rsidRPr="00F1011C">
              <w:rPr>
                <w:rStyle w:val="A4"/>
                <w:rFonts w:ascii="Century Gothic" w:hAnsi="Century Gothic" w:cs="Liberation Serif"/>
                <w:i/>
                <w:sz w:val="16"/>
                <w:szCs w:val="16"/>
              </w:rPr>
              <w:t xml:space="preserve">Praca w zakresie temperatury od -40 do 75°C . </w:t>
            </w:r>
          </w:p>
          <w:p w:rsidR="00F1011C" w:rsidRPr="00F1011C" w:rsidRDefault="00F1011C" w:rsidP="00F1011C">
            <w:pPr>
              <w:pStyle w:val="Akapitzlist"/>
              <w:numPr>
                <w:ilvl w:val="0"/>
                <w:numId w:val="234"/>
              </w:numPr>
              <w:rPr>
                <w:rStyle w:val="A4"/>
                <w:rFonts w:ascii="Century Gothic" w:hAnsi="Century Gothic" w:cs="Liberation Serif"/>
                <w:i/>
                <w:sz w:val="16"/>
                <w:szCs w:val="16"/>
              </w:rPr>
            </w:pPr>
            <w:r w:rsidRPr="00F1011C">
              <w:rPr>
                <w:rStyle w:val="A4"/>
                <w:rFonts w:ascii="Century Gothic" w:hAnsi="Century Gothic" w:cs="Liberation Serif"/>
                <w:i/>
                <w:sz w:val="16"/>
                <w:szCs w:val="16"/>
              </w:rPr>
              <w:t>Obudowa zgodna z IP30</w:t>
            </w:r>
          </w:p>
          <w:p w:rsidR="00F1011C" w:rsidRPr="00F1011C" w:rsidRDefault="00F1011C" w:rsidP="00F1011C">
            <w:pPr>
              <w:pStyle w:val="Akapitzlist"/>
              <w:rPr>
                <w:rStyle w:val="A4"/>
                <w:rFonts w:ascii="Century Gothic" w:hAnsi="Century Gothic" w:cs="Liberation Serif"/>
                <w:sz w:val="16"/>
                <w:szCs w:val="16"/>
              </w:rPr>
            </w:pPr>
          </w:p>
        </w:tc>
        <w:tc>
          <w:tcPr>
            <w:tcW w:w="3669" w:type="dxa"/>
            <w:tcBorders>
              <w:top w:val="single" w:sz="4" w:space="0" w:color="auto"/>
              <w:left w:val="single" w:sz="4" w:space="0" w:color="auto"/>
              <w:bottom w:val="single" w:sz="4" w:space="0" w:color="auto"/>
              <w:right w:val="single" w:sz="4" w:space="0" w:color="auto"/>
            </w:tcBorders>
            <w:shd w:val="clear" w:color="000000" w:fill="FFFFFF"/>
          </w:tcPr>
          <w:p w:rsidR="00F1011C" w:rsidRPr="00F1011C" w:rsidRDefault="00F1011C" w:rsidP="00F1011C">
            <w:pPr>
              <w:pStyle w:val="Akapitzlist"/>
              <w:numPr>
                <w:ilvl w:val="0"/>
                <w:numId w:val="234"/>
              </w:numPr>
              <w:rPr>
                <w:rStyle w:val="A4"/>
                <w:rFonts w:ascii="Century Gothic" w:hAnsi="Century Gothic" w:cs="Liberation Serif"/>
                <w:i/>
                <w:sz w:val="16"/>
                <w:szCs w:val="16"/>
              </w:rPr>
            </w:pPr>
            <w:r w:rsidRPr="00F1011C">
              <w:rPr>
                <w:rStyle w:val="A4"/>
                <w:rFonts w:ascii="Century Gothic" w:hAnsi="Century Gothic" w:cs="Liberation Serif"/>
                <w:i/>
                <w:sz w:val="16"/>
                <w:szCs w:val="16"/>
              </w:rPr>
              <w:t xml:space="preserve">………………porty 10/100Mbps w technologii PoE/PoE+ </w:t>
            </w:r>
          </w:p>
          <w:p w:rsidR="00F1011C" w:rsidRPr="00F1011C" w:rsidRDefault="00F1011C" w:rsidP="00F1011C">
            <w:pPr>
              <w:pStyle w:val="Akapitzlist"/>
              <w:numPr>
                <w:ilvl w:val="0"/>
                <w:numId w:val="234"/>
              </w:numPr>
              <w:rPr>
                <w:rStyle w:val="A4"/>
                <w:rFonts w:ascii="Century Gothic" w:hAnsi="Century Gothic" w:cs="Liberation Serif"/>
                <w:i/>
                <w:sz w:val="16"/>
                <w:szCs w:val="16"/>
              </w:rPr>
            </w:pPr>
            <w:r w:rsidRPr="00F1011C">
              <w:rPr>
                <w:rStyle w:val="A4"/>
                <w:rFonts w:ascii="Century Gothic" w:hAnsi="Century Gothic" w:cs="Liberation Serif"/>
                <w:i/>
                <w:sz w:val="16"/>
                <w:szCs w:val="16"/>
              </w:rPr>
              <w:t xml:space="preserve">………………. port 10/100/1000Mbps (RJ-45) </w:t>
            </w:r>
          </w:p>
          <w:p w:rsidR="00F1011C" w:rsidRPr="00F1011C" w:rsidRDefault="00F1011C" w:rsidP="00F1011C">
            <w:pPr>
              <w:pStyle w:val="Akapitzlist"/>
              <w:numPr>
                <w:ilvl w:val="0"/>
                <w:numId w:val="234"/>
              </w:numPr>
              <w:rPr>
                <w:rStyle w:val="A4"/>
                <w:rFonts w:ascii="Century Gothic" w:hAnsi="Century Gothic" w:cs="Liberation Serif"/>
                <w:i/>
                <w:sz w:val="16"/>
                <w:szCs w:val="16"/>
              </w:rPr>
            </w:pPr>
            <w:r w:rsidRPr="00F1011C">
              <w:rPr>
                <w:rStyle w:val="A4"/>
                <w:rFonts w:ascii="Century Gothic" w:hAnsi="Century Gothic" w:cs="Liberation Serif"/>
                <w:i/>
                <w:sz w:val="16"/>
                <w:szCs w:val="16"/>
              </w:rPr>
              <w:t xml:space="preserve">Porty PoE plus zgodne z normą …………………………. </w:t>
            </w:r>
          </w:p>
          <w:p w:rsidR="00F1011C" w:rsidRPr="00F1011C" w:rsidRDefault="00F1011C" w:rsidP="00F1011C">
            <w:pPr>
              <w:pStyle w:val="Akapitzlist"/>
              <w:numPr>
                <w:ilvl w:val="0"/>
                <w:numId w:val="234"/>
              </w:numPr>
              <w:rPr>
                <w:rStyle w:val="A4"/>
                <w:rFonts w:ascii="Century Gothic" w:hAnsi="Century Gothic" w:cs="Liberation Serif"/>
                <w:i/>
                <w:sz w:val="16"/>
                <w:szCs w:val="16"/>
              </w:rPr>
            </w:pPr>
            <w:r w:rsidRPr="00F1011C">
              <w:rPr>
                <w:rStyle w:val="A4"/>
                <w:rFonts w:ascii="Century Gothic" w:hAnsi="Century Gothic" w:cs="Liberation Serif"/>
                <w:i/>
                <w:sz w:val="16"/>
                <w:szCs w:val="16"/>
              </w:rPr>
              <w:t xml:space="preserve">Moc wyjściowa portów PoE do …………………… </w:t>
            </w:r>
          </w:p>
          <w:p w:rsidR="00F1011C" w:rsidRPr="00F1011C" w:rsidRDefault="00F1011C" w:rsidP="00F1011C">
            <w:pPr>
              <w:pStyle w:val="Akapitzlist"/>
              <w:numPr>
                <w:ilvl w:val="0"/>
                <w:numId w:val="234"/>
              </w:numPr>
              <w:rPr>
                <w:rStyle w:val="A4"/>
                <w:rFonts w:ascii="Century Gothic" w:hAnsi="Century Gothic" w:cs="Liberation Serif"/>
                <w:i/>
                <w:sz w:val="16"/>
                <w:szCs w:val="16"/>
              </w:rPr>
            </w:pPr>
            <w:r w:rsidRPr="00F1011C">
              <w:rPr>
                <w:rStyle w:val="A4"/>
                <w:rFonts w:ascii="Century Gothic" w:hAnsi="Century Gothic" w:cs="Liberation Serif"/>
                <w:i/>
                <w:sz w:val="16"/>
                <w:szCs w:val="16"/>
              </w:rPr>
              <w:t>……………….port SFP (mini-GIBIC)</w:t>
            </w:r>
          </w:p>
          <w:p w:rsidR="00F1011C" w:rsidRPr="00F1011C" w:rsidRDefault="00F1011C" w:rsidP="00F1011C">
            <w:pPr>
              <w:pStyle w:val="Akapitzlist"/>
              <w:numPr>
                <w:ilvl w:val="0"/>
                <w:numId w:val="234"/>
              </w:numPr>
              <w:rPr>
                <w:rStyle w:val="A4"/>
                <w:rFonts w:ascii="Century Gothic" w:hAnsi="Century Gothic" w:cs="Liberation Serif"/>
                <w:i/>
                <w:sz w:val="16"/>
                <w:szCs w:val="16"/>
              </w:rPr>
            </w:pPr>
            <w:r w:rsidRPr="00F1011C">
              <w:rPr>
                <w:rStyle w:val="A4"/>
                <w:rFonts w:ascii="Century Gothic" w:hAnsi="Century Gothic" w:cs="Liberation Serif"/>
                <w:i/>
                <w:sz w:val="16"/>
                <w:szCs w:val="16"/>
              </w:rPr>
              <w:t xml:space="preserve">Praca w zakresie temperatury ……………. </w:t>
            </w:r>
          </w:p>
          <w:p w:rsidR="00F1011C" w:rsidRPr="00F1011C" w:rsidRDefault="00F1011C" w:rsidP="00F1011C">
            <w:pPr>
              <w:pStyle w:val="Akapitzlist"/>
              <w:numPr>
                <w:ilvl w:val="0"/>
                <w:numId w:val="234"/>
              </w:numPr>
              <w:rPr>
                <w:rStyle w:val="A4"/>
                <w:rFonts w:ascii="Century Gothic" w:hAnsi="Century Gothic" w:cs="Liberation Serif"/>
                <w:i/>
                <w:sz w:val="16"/>
                <w:szCs w:val="16"/>
              </w:rPr>
            </w:pPr>
            <w:r w:rsidRPr="00F1011C">
              <w:rPr>
                <w:rStyle w:val="A4"/>
                <w:rFonts w:ascii="Century Gothic" w:hAnsi="Century Gothic" w:cs="Liberation Serif"/>
                <w:i/>
                <w:sz w:val="16"/>
                <w:szCs w:val="16"/>
              </w:rPr>
              <w:t>Obudowa zgodna z IP…………….</w:t>
            </w:r>
          </w:p>
          <w:p w:rsidR="00F1011C" w:rsidRPr="00F1011C" w:rsidRDefault="00F1011C" w:rsidP="00F1011C">
            <w:pPr>
              <w:pStyle w:val="Akapitzlist"/>
              <w:rPr>
                <w:rFonts w:ascii="Century Gothic" w:hAnsi="Century Gothic"/>
                <w:i/>
                <w:iCs/>
                <w:sz w:val="16"/>
                <w:szCs w:val="16"/>
                <w:lang w:eastAsia="pl-PL"/>
              </w:rPr>
            </w:pPr>
          </w:p>
        </w:tc>
      </w:tr>
    </w:tbl>
    <w:p w:rsidR="000B7317" w:rsidRPr="000B7317" w:rsidRDefault="00F1011C">
      <w:pPr>
        <w:suppressAutoHyphens w:val="0"/>
        <w:textAlignment w:val="auto"/>
        <w:rPr>
          <w:rFonts w:ascii="Century Gothic" w:hAnsi="Century Gothic" w:cs="Times New Roman"/>
          <w:b/>
          <w:sz w:val="18"/>
          <w:szCs w:val="18"/>
        </w:rPr>
      </w:pPr>
      <w:r>
        <w:rPr>
          <w:rFonts w:ascii="Century Gothic" w:hAnsi="Century Gothic" w:cs="Times New Roman"/>
          <w:b/>
          <w:sz w:val="18"/>
          <w:szCs w:val="18"/>
        </w:rPr>
        <w:t xml:space="preserve">  </w:t>
      </w:r>
    </w:p>
    <w:p w:rsidR="000E7A69" w:rsidRDefault="000E7A69" w:rsidP="000E7A69">
      <w:pPr>
        <w:tabs>
          <w:tab w:val="left" w:pos="1978"/>
          <w:tab w:val="left" w:pos="3828"/>
          <w:tab w:val="center" w:pos="4677"/>
        </w:tabs>
        <w:rPr>
          <w:rFonts w:ascii="Century Gothic" w:hAnsi="Century Gothic"/>
          <w:i/>
          <w:sz w:val="16"/>
          <w:szCs w:val="16"/>
        </w:rPr>
      </w:pPr>
    </w:p>
    <w:p w:rsidR="00F1011C" w:rsidRDefault="00F1011C" w:rsidP="000E7A69">
      <w:pPr>
        <w:tabs>
          <w:tab w:val="left" w:pos="1978"/>
          <w:tab w:val="left" w:pos="3828"/>
          <w:tab w:val="center" w:pos="4677"/>
        </w:tabs>
        <w:rPr>
          <w:rFonts w:ascii="Century Gothic" w:hAnsi="Century Gothic"/>
          <w:i/>
          <w:sz w:val="16"/>
          <w:szCs w:val="16"/>
        </w:rPr>
      </w:pPr>
    </w:p>
    <w:p w:rsidR="00F1011C" w:rsidRDefault="00F1011C" w:rsidP="000E7A69">
      <w:pPr>
        <w:tabs>
          <w:tab w:val="left" w:pos="1978"/>
          <w:tab w:val="left" w:pos="3828"/>
          <w:tab w:val="center" w:pos="4677"/>
        </w:tabs>
        <w:rPr>
          <w:rFonts w:ascii="Century Gothic" w:hAnsi="Century Gothic"/>
          <w:i/>
          <w:sz w:val="16"/>
          <w:szCs w:val="16"/>
        </w:rPr>
      </w:pPr>
    </w:p>
    <w:p w:rsidR="00F1011C" w:rsidRDefault="00F1011C" w:rsidP="000E7A69">
      <w:pPr>
        <w:tabs>
          <w:tab w:val="left" w:pos="1978"/>
          <w:tab w:val="left" w:pos="3828"/>
          <w:tab w:val="center" w:pos="4677"/>
        </w:tabs>
        <w:rPr>
          <w:rFonts w:ascii="Century Gothic" w:hAnsi="Century Gothic"/>
          <w:i/>
          <w:sz w:val="16"/>
          <w:szCs w:val="16"/>
        </w:rPr>
      </w:pPr>
    </w:p>
    <w:p w:rsidR="00F1011C" w:rsidRDefault="00F1011C" w:rsidP="000E7A69">
      <w:pPr>
        <w:tabs>
          <w:tab w:val="left" w:pos="1978"/>
          <w:tab w:val="left" w:pos="3828"/>
          <w:tab w:val="center" w:pos="4677"/>
        </w:tabs>
        <w:rPr>
          <w:rFonts w:ascii="Century Gothic" w:hAnsi="Century Gothic"/>
          <w:i/>
          <w:sz w:val="16"/>
          <w:szCs w:val="16"/>
        </w:rPr>
      </w:pPr>
    </w:p>
    <w:p w:rsidR="00F1011C" w:rsidRDefault="00F1011C" w:rsidP="000E7A69">
      <w:pPr>
        <w:tabs>
          <w:tab w:val="left" w:pos="1978"/>
          <w:tab w:val="left" w:pos="3828"/>
          <w:tab w:val="center" w:pos="4677"/>
        </w:tabs>
        <w:rPr>
          <w:rFonts w:ascii="Century Gothic" w:hAnsi="Century Gothic"/>
          <w:i/>
          <w:sz w:val="16"/>
          <w:szCs w:val="16"/>
        </w:rPr>
      </w:pPr>
    </w:p>
    <w:p w:rsidR="00F1011C" w:rsidRDefault="00F1011C" w:rsidP="000E7A69">
      <w:pPr>
        <w:tabs>
          <w:tab w:val="left" w:pos="1978"/>
          <w:tab w:val="left" w:pos="3828"/>
          <w:tab w:val="center" w:pos="4677"/>
        </w:tabs>
        <w:rPr>
          <w:rFonts w:ascii="Century Gothic" w:hAnsi="Century Gothic"/>
          <w:i/>
          <w:sz w:val="16"/>
          <w:szCs w:val="16"/>
        </w:rPr>
      </w:pPr>
    </w:p>
    <w:p w:rsidR="00F1011C" w:rsidRDefault="00F1011C" w:rsidP="000E7A69">
      <w:pPr>
        <w:tabs>
          <w:tab w:val="left" w:pos="1978"/>
          <w:tab w:val="left" w:pos="3828"/>
          <w:tab w:val="center" w:pos="4677"/>
        </w:tabs>
        <w:rPr>
          <w:rFonts w:ascii="Century Gothic" w:hAnsi="Century Gothic"/>
          <w:i/>
          <w:sz w:val="16"/>
          <w:szCs w:val="16"/>
        </w:rPr>
      </w:pPr>
    </w:p>
    <w:p w:rsidR="000E7A69" w:rsidRDefault="000E7A69" w:rsidP="000E7A69">
      <w:pPr>
        <w:tabs>
          <w:tab w:val="left" w:pos="1978"/>
          <w:tab w:val="left" w:pos="3828"/>
          <w:tab w:val="center" w:pos="4677"/>
        </w:tabs>
        <w:rPr>
          <w:rFonts w:ascii="Open Sans" w:hAnsi="Open Sans" w:cs="Open Sans"/>
          <w:b/>
          <w:i/>
          <w:color w:val="FF0000"/>
          <w:kern w:val="2"/>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0E7A69" w:rsidRDefault="000E7A69" w:rsidP="000E7A6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91A5A" w:rsidRPr="00642405" w:rsidRDefault="000B7317" w:rsidP="000E7A69">
      <w:pPr>
        <w:tabs>
          <w:tab w:val="left" w:pos="1978"/>
          <w:tab w:val="left" w:pos="3828"/>
          <w:tab w:val="center" w:pos="4677"/>
        </w:tabs>
        <w:rPr>
          <w:rFonts w:ascii="Century Gothic" w:hAnsi="Century Gothic" w:cs="Times New Roman"/>
          <w:b/>
          <w:sz w:val="20"/>
          <w:szCs w:val="20"/>
          <w:u w:val="single"/>
        </w:rPr>
      </w:pPr>
      <w:r>
        <w:rPr>
          <w:rFonts w:ascii="Century Gothic" w:hAnsi="Century Gothic"/>
          <w:i/>
          <w:sz w:val="16"/>
          <w:szCs w:val="16"/>
        </w:rPr>
        <w:br w:type="page"/>
      </w:r>
      <w:r w:rsidR="000E7A69">
        <w:rPr>
          <w:rFonts w:ascii="Open Sans" w:hAnsi="Open Sans" w:cs="Open Sans"/>
          <w:b/>
          <w:i/>
          <w:color w:val="FF0000"/>
          <w:sz w:val="18"/>
          <w:szCs w:val="18"/>
        </w:rPr>
        <w:lastRenderedPageBreak/>
        <w:t xml:space="preserve"> </w:t>
      </w:r>
      <w:r w:rsidR="00060B40">
        <w:rPr>
          <w:rFonts w:ascii="Century Gothic" w:hAnsi="Century Gothic"/>
          <w:b/>
          <w:i/>
          <w:sz w:val="20"/>
          <w:szCs w:val="20"/>
        </w:rPr>
        <w:t xml:space="preserve">                              </w:t>
      </w:r>
      <w:r w:rsidR="00060B40" w:rsidRPr="00060B40">
        <w:rPr>
          <w:rFonts w:ascii="Century Gothic" w:hAnsi="Century Gothic"/>
          <w:b/>
          <w:i/>
          <w:sz w:val="20"/>
          <w:szCs w:val="20"/>
        </w:rPr>
        <w:t>Opis oferowanego  asortymentu</w:t>
      </w:r>
      <w:r w:rsidR="00060B40" w:rsidRPr="00060B40">
        <w:rPr>
          <w:rFonts w:ascii="Century Gothic" w:hAnsi="Century Gothic"/>
          <w:b/>
          <w:i/>
          <w:sz w:val="16"/>
          <w:szCs w:val="16"/>
        </w:rPr>
        <w:t xml:space="preserve"> </w:t>
      </w:r>
      <w:r w:rsidR="00060B40">
        <w:rPr>
          <w:rFonts w:ascii="Century Gothic" w:hAnsi="Century Gothic"/>
          <w:b/>
          <w:i/>
          <w:sz w:val="16"/>
          <w:szCs w:val="16"/>
        </w:rPr>
        <w:t xml:space="preserve">                                                 </w:t>
      </w:r>
      <w:r w:rsidR="00691A5A" w:rsidRPr="00642405">
        <w:rPr>
          <w:rFonts w:ascii="Century Gothic" w:hAnsi="Century Gothic" w:cs="Times New Roman"/>
          <w:b/>
          <w:sz w:val="20"/>
          <w:szCs w:val="20"/>
          <w:u w:val="single"/>
        </w:rPr>
        <w:t xml:space="preserve">Załącznik nr </w:t>
      </w:r>
      <w:r w:rsidR="00691A5A">
        <w:rPr>
          <w:rFonts w:ascii="Century Gothic" w:hAnsi="Century Gothic" w:cs="Times New Roman"/>
          <w:b/>
          <w:sz w:val="20"/>
          <w:szCs w:val="20"/>
          <w:u w:val="single"/>
        </w:rPr>
        <w:t xml:space="preserve">7C  </w:t>
      </w:r>
      <w:r w:rsidR="00691A5A" w:rsidRPr="00642405">
        <w:rPr>
          <w:rFonts w:ascii="Century Gothic" w:hAnsi="Century Gothic" w:cs="Times New Roman"/>
          <w:b/>
          <w:sz w:val="20"/>
          <w:szCs w:val="20"/>
          <w:u w:val="single"/>
        </w:rPr>
        <w:t>do SWZ</w:t>
      </w:r>
    </w:p>
    <w:p w:rsidR="00553311" w:rsidRDefault="00F1011C" w:rsidP="00553311">
      <w:pPr>
        <w:suppressAutoHyphens w:val="0"/>
        <w:textAlignment w:val="auto"/>
        <w:rPr>
          <w:rFonts w:ascii="Century Gothic" w:hAnsi="Century Gothic" w:cs="Times New Roman"/>
          <w:b/>
          <w:sz w:val="20"/>
          <w:szCs w:val="20"/>
        </w:rPr>
      </w:pPr>
      <w:r>
        <w:rPr>
          <w:rFonts w:ascii="Century Gothic" w:hAnsi="Century Gothic" w:cstheme="minorHAnsi"/>
          <w:b/>
          <w:sz w:val="20"/>
          <w:szCs w:val="20"/>
        </w:rPr>
        <w:t xml:space="preserve">           </w:t>
      </w:r>
      <w:r w:rsidR="00553311" w:rsidRPr="007730E3">
        <w:rPr>
          <w:rFonts w:ascii="Century Gothic" w:hAnsi="Century Gothic" w:cstheme="minorHAnsi"/>
          <w:b/>
          <w:sz w:val="20"/>
          <w:szCs w:val="20"/>
        </w:rPr>
        <w:t xml:space="preserve">Zadanie </w:t>
      </w:r>
      <w:r w:rsidR="00553311">
        <w:rPr>
          <w:rFonts w:ascii="Century Gothic" w:hAnsi="Century Gothic" w:cstheme="minorHAnsi"/>
          <w:b/>
          <w:sz w:val="20"/>
          <w:szCs w:val="20"/>
        </w:rPr>
        <w:t>3</w:t>
      </w:r>
      <w:r w:rsidR="00553311" w:rsidRPr="007730E3">
        <w:rPr>
          <w:rFonts w:ascii="Century Gothic" w:hAnsi="Century Gothic" w:cstheme="minorHAnsi"/>
          <w:b/>
          <w:sz w:val="20"/>
          <w:szCs w:val="20"/>
        </w:rPr>
        <w:t xml:space="preserve"> </w:t>
      </w:r>
      <w:r w:rsidR="001205E3">
        <w:rPr>
          <w:rFonts w:ascii="Century Gothic" w:hAnsi="Century Gothic" w:cstheme="minorHAnsi"/>
          <w:b/>
          <w:sz w:val="20"/>
          <w:szCs w:val="20"/>
        </w:rPr>
        <w:t>–</w:t>
      </w:r>
      <w:r w:rsidR="00553311" w:rsidRPr="0077037D">
        <w:rPr>
          <w:rFonts w:ascii="Century Gothic" w:hAnsi="Century Gothic" w:cstheme="minorHAnsi"/>
          <w:b/>
          <w:sz w:val="20"/>
          <w:szCs w:val="20"/>
        </w:rPr>
        <w:t xml:space="preserve"> </w:t>
      </w:r>
      <w:r w:rsidR="00553311" w:rsidRPr="0077037D">
        <w:rPr>
          <w:rFonts w:ascii="Century Gothic" w:hAnsi="Century Gothic" w:cs="Times New Roman"/>
          <w:b/>
          <w:sz w:val="20"/>
          <w:szCs w:val="20"/>
        </w:rPr>
        <w:t>urządzenia</w:t>
      </w:r>
      <w:r w:rsidR="001205E3">
        <w:rPr>
          <w:rFonts w:ascii="Century Gothic" w:hAnsi="Century Gothic" w:cs="Times New Roman"/>
          <w:b/>
          <w:sz w:val="20"/>
          <w:szCs w:val="20"/>
        </w:rPr>
        <w:t xml:space="preserve"> do  </w:t>
      </w:r>
      <w:r w:rsidR="00060B40">
        <w:rPr>
          <w:rFonts w:ascii="Century Gothic" w:hAnsi="Century Gothic" w:cs="Times New Roman"/>
          <w:b/>
          <w:sz w:val="20"/>
          <w:szCs w:val="20"/>
        </w:rPr>
        <w:t xml:space="preserve"> systemu </w:t>
      </w:r>
      <w:r w:rsidR="001205E3">
        <w:rPr>
          <w:rFonts w:ascii="Century Gothic" w:hAnsi="Century Gothic" w:cs="Times New Roman"/>
          <w:b/>
          <w:sz w:val="20"/>
          <w:szCs w:val="20"/>
        </w:rPr>
        <w:t xml:space="preserve">monitoringu </w:t>
      </w:r>
      <w:r w:rsidR="00553311" w:rsidRPr="0077037D">
        <w:rPr>
          <w:rFonts w:ascii="Century Gothic" w:hAnsi="Century Gothic" w:cs="Times New Roman"/>
          <w:b/>
          <w:sz w:val="20"/>
          <w:szCs w:val="20"/>
        </w:rPr>
        <w:t xml:space="preserve"> </w:t>
      </w:r>
      <w:r w:rsidR="00553311" w:rsidRPr="0077037D">
        <w:rPr>
          <w:rFonts w:ascii="Century Gothic" w:hAnsi="Century Gothic"/>
          <w:b/>
          <w:sz w:val="20"/>
          <w:szCs w:val="20"/>
        </w:rPr>
        <w:t xml:space="preserve">CCTV </w:t>
      </w:r>
    </w:p>
    <w:p w:rsidR="000B7317" w:rsidRDefault="000B7317">
      <w:pPr>
        <w:suppressAutoHyphens w:val="0"/>
        <w:textAlignment w:val="auto"/>
        <w:rPr>
          <w:rFonts w:ascii="Century Gothic" w:hAnsi="Century Gothic"/>
          <w:i/>
          <w:sz w:val="16"/>
          <w:szCs w:val="16"/>
        </w:rPr>
      </w:pPr>
    </w:p>
    <w:tbl>
      <w:tblPr>
        <w:tblpPr w:leftFromText="141" w:rightFromText="141" w:horzAnchor="margin" w:tblpXSpec="center" w:tblpY="780"/>
        <w:tblW w:w="9541" w:type="dxa"/>
        <w:jc w:val="center"/>
        <w:tblCellMar>
          <w:left w:w="70" w:type="dxa"/>
          <w:right w:w="70" w:type="dxa"/>
        </w:tblCellMar>
        <w:tblLook w:val="04A0" w:firstRow="1" w:lastRow="0" w:firstColumn="1" w:lastColumn="0" w:noHBand="0" w:noVBand="1"/>
      </w:tblPr>
      <w:tblGrid>
        <w:gridCol w:w="927"/>
        <w:gridCol w:w="2001"/>
        <w:gridCol w:w="973"/>
        <w:gridCol w:w="3379"/>
        <w:gridCol w:w="3669"/>
      </w:tblGrid>
      <w:tr w:rsidR="00F1011C" w:rsidRPr="00F1011C" w:rsidTr="00F1011C">
        <w:trPr>
          <w:trHeight w:val="6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11C" w:rsidRPr="00F1011C" w:rsidRDefault="00F1011C" w:rsidP="00F1011C">
            <w:pPr>
              <w:jc w:val="center"/>
              <w:rPr>
                <w:rFonts w:ascii="Century Gothic" w:hAnsi="Century Gothic"/>
                <w:b/>
                <w:bCs/>
                <w:sz w:val="16"/>
                <w:szCs w:val="16"/>
                <w:lang w:eastAsia="pl-PL"/>
              </w:rPr>
            </w:pPr>
            <w:r w:rsidRPr="00F1011C">
              <w:rPr>
                <w:rFonts w:ascii="Century Gothic" w:hAnsi="Century Gothic"/>
                <w:b/>
                <w:bCs/>
                <w:sz w:val="16"/>
                <w:szCs w:val="16"/>
                <w:lang w:eastAsia="pl-PL"/>
              </w:rPr>
              <w:t>Lp.</w:t>
            </w:r>
          </w:p>
        </w:tc>
        <w:tc>
          <w:tcPr>
            <w:tcW w:w="2001" w:type="dxa"/>
            <w:tcBorders>
              <w:top w:val="single" w:sz="4" w:space="0" w:color="auto"/>
              <w:left w:val="nil"/>
              <w:bottom w:val="single" w:sz="4" w:space="0" w:color="auto"/>
              <w:right w:val="single" w:sz="4" w:space="0" w:color="auto"/>
            </w:tcBorders>
            <w:shd w:val="clear" w:color="auto" w:fill="auto"/>
            <w:noWrap/>
            <w:vAlign w:val="center"/>
            <w:hideMark/>
          </w:tcPr>
          <w:p w:rsidR="00F1011C" w:rsidRPr="00F1011C" w:rsidRDefault="00F1011C" w:rsidP="00F1011C">
            <w:pPr>
              <w:jc w:val="center"/>
              <w:rPr>
                <w:rFonts w:ascii="Century Gothic" w:hAnsi="Century Gothic"/>
                <w:b/>
                <w:bCs/>
                <w:sz w:val="16"/>
                <w:szCs w:val="16"/>
                <w:lang w:eastAsia="pl-PL"/>
              </w:rPr>
            </w:pPr>
            <w:r w:rsidRPr="00F1011C">
              <w:rPr>
                <w:rFonts w:ascii="Century Gothic" w:hAnsi="Century Gothic"/>
                <w:b/>
                <w:bCs/>
                <w:sz w:val="16"/>
                <w:szCs w:val="16"/>
                <w:lang w:eastAsia="pl-PL"/>
              </w:rPr>
              <w:t xml:space="preserve">Rodzaj Sprzętu </w:t>
            </w:r>
          </w:p>
        </w:tc>
        <w:tc>
          <w:tcPr>
            <w:tcW w:w="1274" w:type="dxa"/>
            <w:tcBorders>
              <w:top w:val="single" w:sz="4" w:space="0" w:color="auto"/>
              <w:left w:val="nil"/>
              <w:bottom w:val="single" w:sz="4" w:space="0" w:color="auto"/>
              <w:right w:val="single" w:sz="4" w:space="0" w:color="auto"/>
            </w:tcBorders>
          </w:tcPr>
          <w:p w:rsidR="00F1011C" w:rsidRPr="00F1011C" w:rsidRDefault="00F1011C" w:rsidP="00F1011C">
            <w:pPr>
              <w:jc w:val="center"/>
              <w:rPr>
                <w:rFonts w:ascii="Century Gothic" w:hAnsi="Century Gothic"/>
                <w:b/>
                <w:bCs/>
                <w:sz w:val="16"/>
                <w:szCs w:val="16"/>
                <w:lang w:eastAsia="pl-PL"/>
              </w:rPr>
            </w:pPr>
            <w:r w:rsidRPr="00F1011C">
              <w:rPr>
                <w:rFonts w:ascii="Century Gothic" w:hAnsi="Century Gothic"/>
                <w:b/>
                <w:bCs/>
                <w:sz w:val="16"/>
                <w:szCs w:val="16"/>
                <w:lang w:eastAsia="pl-PL"/>
              </w:rPr>
              <w:t>Producent</w:t>
            </w:r>
          </w:p>
          <w:p w:rsidR="00F1011C" w:rsidRPr="00F1011C" w:rsidRDefault="00F1011C" w:rsidP="00F1011C">
            <w:pPr>
              <w:jc w:val="center"/>
              <w:rPr>
                <w:rFonts w:ascii="Century Gothic" w:hAnsi="Century Gothic"/>
                <w:b/>
                <w:bCs/>
                <w:sz w:val="16"/>
                <w:szCs w:val="16"/>
                <w:lang w:eastAsia="pl-PL"/>
              </w:rPr>
            </w:pPr>
            <w:r w:rsidRPr="00F1011C">
              <w:rPr>
                <w:rFonts w:ascii="Century Gothic" w:hAnsi="Century Gothic"/>
                <w:b/>
                <w:bCs/>
                <w:sz w:val="16"/>
                <w:szCs w:val="16"/>
                <w:lang w:eastAsia="pl-PL"/>
              </w:rPr>
              <w:t>Typ/Model</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11C" w:rsidRPr="00F1011C" w:rsidRDefault="00F1011C" w:rsidP="00F1011C">
            <w:pPr>
              <w:jc w:val="center"/>
              <w:rPr>
                <w:rFonts w:ascii="Century Gothic" w:hAnsi="Century Gothic"/>
                <w:b/>
                <w:bCs/>
                <w:sz w:val="16"/>
                <w:szCs w:val="16"/>
                <w:lang w:eastAsia="pl-PL"/>
              </w:rPr>
            </w:pPr>
            <w:r w:rsidRPr="00F1011C">
              <w:rPr>
                <w:rFonts w:ascii="Century Gothic" w:hAnsi="Century Gothic"/>
                <w:b/>
                <w:bCs/>
                <w:sz w:val="16"/>
                <w:szCs w:val="16"/>
                <w:lang w:eastAsia="pl-PL"/>
              </w:rPr>
              <w:t>Wymagania</w:t>
            </w:r>
          </w:p>
        </w:tc>
        <w:tc>
          <w:tcPr>
            <w:tcW w:w="2646" w:type="dxa"/>
            <w:tcBorders>
              <w:top w:val="single" w:sz="4" w:space="0" w:color="auto"/>
              <w:left w:val="single" w:sz="4" w:space="0" w:color="auto"/>
              <w:bottom w:val="single" w:sz="4" w:space="0" w:color="auto"/>
              <w:right w:val="single" w:sz="4" w:space="0" w:color="auto"/>
            </w:tcBorders>
          </w:tcPr>
          <w:p w:rsidR="00F1011C" w:rsidRPr="00F1011C" w:rsidRDefault="00F1011C" w:rsidP="00F1011C">
            <w:pPr>
              <w:jc w:val="center"/>
              <w:rPr>
                <w:rFonts w:ascii="Century Gothic" w:hAnsi="Century Gothic"/>
                <w:b/>
                <w:bCs/>
                <w:sz w:val="16"/>
                <w:szCs w:val="16"/>
                <w:lang w:eastAsia="pl-PL"/>
              </w:rPr>
            </w:pPr>
            <w:r w:rsidRPr="00F1011C">
              <w:rPr>
                <w:rFonts w:ascii="Century Gothic" w:hAnsi="Century Gothic"/>
                <w:b/>
                <w:bCs/>
                <w:sz w:val="16"/>
                <w:szCs w:val="16"/>
                <w:lang w:eastAsia="pl-PL"/>
              </w:rPr>
              <w:t>Parametry oferowanego sprzętu</w:t>
            </w:r>
          </w:p>
          <w:p w:rsidR="00F1011C" w:rsidRPr="00F1011C" w:rsidRDefault="00F1011C" w:rsidP="00F1011C">
            <w:pPr>
              <w:jc w:val="center"/>
              <w:rPr>
                <w:rFonts w:ascii="Century Gothic" w:hAnsi="Century Gothic"/>
                <w:i/>
                <w:iCs/>
                <w:sz w:val="16"/>
                <w:szCs w:val="16"/>
                <w:lang w:eastAsia="pl-PL"/>
              </w:rPr>
            </w:pPr>
            <w:r w:rsidRPr="00F1011C">
              <w:rPr>
                <w:rFonts w:ascii="Century Gothic" w:hAnsi="Century Gothic"/>
                <w:i/>
                <w:iCs/>
                <w:sz w:val="16"/>
                <w:szCs w:val="16"/>
                <w:lang w:eastAsia="pl-PL"/>
              </w:rPr>
              <w:t>[wpisać parametr]</w:t>
            </w:r>
          </w:p>
        </w:tc>
      </w:tr>
      <w:tr w:rsidR="00F1011C" w:rsidRPr="00F1011C" w:rsidTr="00F1011C">
        <w:trPr>
          <w:trHeight w:val="960"/>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011C" w:rsidRPr="00F1011C" w:rsidRDefault="00F1011C" w:rsidP="00F1011C">
            <w:pPr>
              <w:jc w:val="center"/>
              <w:rPr>
                <w:rFonts w:ascii="Century Gothic" w:hAnsi="Century Gothic"/>
                <w:sz w:val="16"/>
                <w:szCs w:val="16"/>
                <w:lang w:eastAsia="pl-PL"/>
              </w:rPr>
            </w:pPr>
            <w:r w:rsidRPr="00F1011C">
              <w:rPr>
                <w:rFonts w:ascii="Century Gothic" w:hAnsi="Century Gothic"/>
                <w:sz w:val="16"/>
                <w:szCs w:val="16"/>
                <w:lang w:eastAsia="pl-PL"/>
              </w:rPr>
              <w:t>1</w:t>
            </w:r>
          </w:p>
        </w:tc>
        <w:tc>
          <w:tcPr>
            <w:tcW w:w="2001" w:type="dxa"/>
            <w:tcBorders>
              <w:top w:val="single" w:sz="4" w:space="0" w:color="auto"/>
              <w:left w:val="nil"/>
              <w:bottom w:val="single" w:sz="4" w:space="0" w:color="auto"/>
              <w:right w:val="single" w:sz="4" w:space="0" w:color="auto"/>
            </w:tcBorders>
            <w:shd w:val="clear" w:color="000000" w:fill="FFFFFF"/>
            <w:noWrap/>
            <w:vAlign w:val="center"/>
            <w:hideMark/>
          </w:tcPr>
          <w:p w:rsidR="00F1011C" w:rsidRPr="00F1011C" w:rsidRDefault="00F1011C" w:rsidP="00F1011C">
            <w:pPr>
              <w:rPr>
                <w:rFonts w:ascii="Century Gothic" w:hAnsi="Century Gothic"/>
                <w:i/>
                <w:iCs/>
                <w:sz w:val="16"/>
                <w:szCs w:val="16"/>
                <w:lang w:eastAsia="pl-PL"/>
              </w:rPr>
            </w:pPr>
            <w:r w:rsidRPr="00F1011C">
              <w:rPr>
                <w:rFonts w:ascii="Century Gothic" w:hAnsi="Century Gothic"/>
                <w:i/>
                <w:iCs/>
                <w:sz w:val="16"/>
                <w:szCs w:val="16"/>
                <w:lang w:eastAsia="pl-PL"/>
              </w:rPr>
              <w:t xml:space="preserve">Kamera w obudowie kopułowej, wandaloodpornej, 2Mpx </w:t>
            </w:r>
          </w:p>
        </w:tc>
        <w:tc>
          <w:tcPr>
            <w:tcW w:w="1274" w:type="dxa"/>
            <w:tcBorders>
              <w:top w:val="single" w:sz="4" w:space="0" w:color="auto"/>
              <w:left w:val="nil"/>
              <w:bottom w:val="single" w:sz="4" w:space="0" w:color="auto"/>
              <w:right w:val="single" w:sz="4" w:space="0" w:color="auto"/>
            </w:tcBorders>
            <w:shd w:val="clear" w:color="000000" w:fill="FFFFFF"/>
          </w:tcPr>
          <w:p w:rsidR="00F1011C" w:rsidRPr="00F1011C" w:rsidRDefault="00F1011C" w:rsidP="00F1011C">
            <w:pPr>
              <w:jc w:val="center"/>
              <w:rPr>
                <w:rFonts w:ascii="Century Gothic" w:hAnsi="Century Gothic"/>
                <w:i/>
                <w:iCs/>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Przetwornik obrazu</w:t>
            </w:r>
            <w:r w:rsidRPr="00F1011C">
              <w:rPr>
                <w:rFonts w:ascii="Century Gothic" w:hAnsi="Century Gothic"/>
                <w:i/>
                <w:iCs/>
                <w:sz w:val="16"/>
                <w:szCs w:val="16"/>
                <w:lang w:eastAsia="pl-PL"/>
              </w:rPr>
              <w:t>: CMOS</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Rozmiar przetwornika:</w:t>
            </w:r>
            <w:r w:rsidRPr="00F1011C">
              <w:rPr>
                <w:rFonts w:ascii="Century Gothic" w:hAnsi="Century Gothic"/>
                <w:i/>
                <w:iCs/>
                <w:sz w:val="16"/>
                <w:szCs w:val="16"/>
                <w:lang w:eastAsia="pl-PL"/>
              </w:rPr>
              <w:t xml:space="preserve"> 1/2.8</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Rozmiar przetwornika w megapikselach:</w:t>
            </w:r>
            <w:r w:rsidRPr="00F1011C">
              <w:rPr>
                <w:rFonts w:ascii="Century Gothic" w:hAnsi="Century Gothic"/>
                <w:i/>
                <w:iCs/>
                <w:sz w:val="16"/>
                <w:szCs w:val="16"/>
                <w:lang w:eastAsia="pl-PL"/>
              </w:rPr>
              <w:tab/>
              <w:t>2</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Min. oświetlenie (obraz kolorowy):</w:t>
            </w:r>
            <w:r w:rsidRPr="00F1011C">
              <w:rPr>
                <w:rFonts w:ascii="Century Gothic" w:hAnsi="Century Gothic"/>
                <w:i/>
                <w:iCs/>
                <w:sz w:val="16"/>
                <w:szCs w:val="16"/>
                <w:lang w:eastAsia="pl-PL"/>
              </w:rPr>
              <w:t xml:space="preserve"> 0.1 lux</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Min. oświetlenie (obraz czarno-biały):</w:t>
            </w:r>
            <w:r w:rsidRPr="00F1011C">
              <w:rPr>
                <w:rFonts w:ascii="Century Gothic" w:hAnsi="Century Gothic"/>
                <w:i/>
                <w:iCs/>
                <w:sz w:val="16"/>
                <w:szCs w:val="16"/>
                <w:lang w:eastAsia="pl-PL"/>
              </w:rPr>
              <w:t xml:space="preserve"> 0 lux</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WDR:</w:t>
            </w:r>
            <w:r w:rsidRPr="00F1011C">
              <w:rPr>
                <w:rFonts w:ascii="Century Gothic" w:hAnsi="Century Gothic"/>
                <w:i/>
                <w:iCs/>
                <w:sz w:val="16"/>
                <w:szCs w:val="16"/>
                <w:lang w:eastAsia="pl-PL"/>
              </w:rPr>
              <w:t xml:space="preserve"> tak</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Rozdzielczość obrazu wideo:</w:t>
            </w:r>
            <w:r w:rsidRPr="00F1011C">
              <w:rPr>
                <w:rFonts w:ascii="Century Gothic" w:hAnsi="Century Gothic"/>
                <w:i/>
                <w:iCs/>
                <w:sz w:val="16"/>
                <w:szCs w:val="16"/>
                <w:lang w:eastAsia="pl-PL"/>
              </w:rPr>
              <w:t xml:space="preserve"> 1920xx1080</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Liczba klatek na sekundę:</w:t>
            </w:r>
            <w:r w:rsidRPr="00F1011C">
              <w:rPr>
                <w:rFonts w:ascii="Century Gothic" w:hAnsi="Century Gothic"/>
                <w:i/>
                <w:iCs/>
                <w:sz w:val="16"/>
                <w:szCs w:val="16"/>
                <w:lang w:eastAsia="pl-PL"/>
              </w:rPr>
              <w:tab/>
              <w:t>50</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Tryb pracy dzień/noc:</w:t>
            </w:r>
            <w:r w:rsidRPr="00F1011C">
              <w:rPr>
                <w:rFonts w:ascii="Century Gothic" w:hAnsi="Century Gothic"/>
                <w:i/>
                <w:iCs/>
                <w:sz w:val="16"/>
                <w:szCs w:val="16"/>
                <w:lang w:eastAsia="pl-PL"/>
              </w:rPr>
              <w:t xml:space="preserve"> tak</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Długość ogniskowej</w:t>
            </w:r>
            <w:r w:rsidRPr="00F1011C">
              <w:rPr>
                <w:rFonts w:ascii="Century Gothic" w:hAnsi="Century Gothic"/>
                <w:i/>
                <w:iCs/>
                <w:sz w:val="16"/>
                <w:szCs w:val="16"/>
                <w:lang w:eastAsia="pl-PL"/>
              </w:rPr>
              <w:t>: 3.4 – 8.9 mm</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Pole widzenia w poziomie:</w:t>
            </w:r>
            <w:r w:rsidRPr="00F1011C">
              <w:rPr>
                <w:rFonts w:ascii="Century Gothic" w:hAnsi="Century Gothic"/>
                <w:i/>
                <w:iCs/>
                <w:sz w:val="16"/>
                <w:szCs w:val="16"/>
                <w:lang w:eastAsia="pl-PL"/>
              </w:rPr>
              <w:t xml:space="preserve"> 100-36˚</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Pole widzenia w pionie</w:t>
            </w:r>
            <w:r w:rsidRPr="00F1011C">
              <w:rPr>
                <w:rFonts w:ascii="Century Gothic" w:hAnsi="Century Gothic"/>
                <w:i/>
                <w:iCs/>
                <w:sz w:val="16"/>
                <w:szCs w:val="16"/>
                <w:lang w:eastAsia="pl-PL"/>
              </w:rPr>
              <w:t>: 53-20˚</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Wbudowany oświetlacz podczerwieni:</w:t>
            </w:r>
            <w:r w:rsidRPr="00F1011C">
              <w:rPr>
                <w:rFonts w:ascii="Century Gothic" w:hAnsi="Century Gothic"/>
                <w:i/>
                <w:iCs/>
                <w:sz w:val="16"/>
                <w:szCs w:val="16"/>
                <w:lang w:eastAsia="pl-PL"/>
              </w:rPr>
              <w:t xml:space="preserve"> tak, 40 m</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Zakres temp. pracy: </w:t>
            </w:r>
            <w:r w:rsidRPr="00F1011C">
              <w:rPr>
                <w:rFonts w:ascii="Century Gothic" w:hAnsi="Century Gothic"/>
                <w:i/>
                <w:iCs/>
                <w:sz w:val="16"/>
                <w:szCs w:val="16"/>
                <w:lang w:eastAsia="pl-PL"/>
              </w:rPr>
              <w:t xml:space="preserve">     od -40 do 50 ˚C</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Klasa odporności na wandalizm</w:t>
            </w:r>
            <w:r w:rsidRPr="00F1011C">
              <w:rPr>
                <w:rFonts w:ascii="Century Gothic" w:hAnsi="Century Gothic"/>
                <w:i/>
                <w:iCs/>
                <w:sz w:val="16"/>
                <w:szCs w:val="16"/>
                <w:lang w:eastAsia="pl-PL"/>
              </w:rPr>
              <w:t>: IK10</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Klasa szczelności</w:t>
            </w:r>
            <w:r w:rsidRPr="00F1011C">
              <w:rPr>
                <w:rFonts w:ascii="Century Gothic" w:hAnsi="Century Gothic"/>
                <w:i/>
                <w:iCs/>
                <w:sz w:val="16"/>
                <w:szCs w:val="16"/>
                <w:lang w:eastAsia="pl-PL"/>
              </w:rPr>
              <w:t>: IP66</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Zasilanie:</w:t>
            </w:r>
            <w:r w:rsidRPr="00F1011C">
              <w:rPr>
                <w:rFonts w:ascii="Century Gothic" w:hAnsi="Century Gothic"/>
                <w:b/>
                <w:bCs/>
                <w:i/>
                <w:iCs/>
                <w:sz w:val="16"/>
                <w:szCs w:val="16"/>
                <w:lang w:eastAsia="pl-PL"/>
              </w:rPr>
              <w:tab/>
            </w:r>
            <w:r w:rsidRPr="00F1011C">
              <w:rPr>
                <w:rFonts w:ascii="Century Gothic" w:hAnsi="Century Gothic"/>
                <w:i/>
                <w:iCs/>
                <w:sz w:val="16"/>
                <w:szCs w:val="16"/>
                <w:lang w:eastAsia="pl-PL"/>
              </w:rPr>
              <w:t xml:space="preserve"> Power over Ethernet 802.3at, 12V DC</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Przetwornik obrazu: ……………………………….</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Rozmiar przetwornika: ……………………………….</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Rozmiar przetwornika w megapikselach:</w:t>
            </w:r>
            <w:r w:rsidRPr="00F1011C">
              <w:rPr>
                <w:rFonts w:ascii="Century Gothic" w:hAnsi="Century Gothic"/>
                <w:i/>
                <w:iCs/>
                <w:sz w:val="16"/>
                <w:szCs w:val="16"/>
                <w:lang w:eastAsia="pl-PL"/>
              </w:rPr>
              <w:tab/>
            </w:r>
          </w:p>
          <w:p w:rsidR="00F1011C" w:rsidRPr="00F1011C" w:rsidRDefault="00F1011C" w:rsidP="00F1011C">
            <w:pPr>
              <w:pStyle w:val="Akapitzlist"/>
              <w:rPr>
                <w:rFonts w:ascii="Century Gothic" w:hAnsi="Century Gothic"/>
                <w:i/>
                <w:iCs/>
                <w:sz w:val="16"/>
                <w:szCs w:val="16"/>
                <w:lang w:eastAsia="pl-PL"/>
              </w:rPr>
            </w:pPr>
            <w:r w:rsidRPr="00F1011C">
              <w:rPr>
                <w:rFonts w:ascii="Century Gothic" w:hAnsi="Century Gothic"/>
                <w:i/>
                <w:iCs/>
                <w:sz w:val="16"/>
                <w:szCs w:val="16"/>
                <w:lang w:eastAsia="pl-PL"/>
              </w:rPr>
              <w:t>……………………………….</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 xml:space="preserve">Min. oświetlenie (obraz kolorowy): </w:t>
            </w:r>
          </w:p>
          <w:p w:rsidR="00F1011C" w:rsidRPr="00F1011C" w:rsidRDefault="00F1011C" w:rsidP="00F1011C">
            <w:pPr>
              <w:pStyle w:val="Akapitzlist"/>
              <w:rPr>
                <w:rFonts w:ascii="Century Gothic" w:hAnsi="Century Gothic"/>
                <w:i/>
                <w:iCs/>
                <w:sz w:val="16"/>
                <w:szCs w:val="16"/>
                <w:lang w:eastAsia="pl-PL"/>
              </w:rPr>
            </w:pPr>
            <w:r w:rsidRPr="00F1011C">
              <w:rPr>
                <w:rFonts w:ascii="Century Gothic" w:hAnsi="Century Gothic"/>
                <w:i/>
                <w:iCs/>
                <w:sz w:val="16"/>
                <w:szCs w:val="16"/>
                <w:lang w:eastAsia="pl-PL"/>
              </w:rPr>
              <w:t>……………………………….</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Min. oświetlenie (obraz czarno-biały): ………….</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WDR: ………………………</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Rozdzielczość obrazu wideo: ……………………..</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Liczba klatek na sekundę:</w:t>
            </w:r>
            <w:r w:rsidRPr="00F1011C">
              <w:rPr>
                <w:rFonts w:ascii="Century Gothic" w:hAnsi="Century Gothic"/>
                <w:i/>
                <w:iCs/>
                <w:sz w:val="16"/>
                <w:szCs w:val="16"/>
                <w:lang w:eastAsia="pl-PL"/>
              </w:rPr>
              <w:tab/>
              <w:t>…………………..</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Tryb pracy dzień/noc: ………………………………..</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Długość ogniskowej: ……………………………….</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Pole widzenia w poziomie: ……………….</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Pole widzenia w pionie: ………………………………….</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Wbudowany oświetlacz podczerwieni: ……………</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Zakres temp. pracy: …………………………………..</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Klasa odporności na wandalizm: ……………….</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Klasa szczelności: ………</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i/>
                <w:iCs/>
                <w:sz w:val="16"/>
                <w:szCs w:val="16"/>
                <w:lang w:eastAsia="pl-PL"/>
              </w:rPr>
              <w:t>Zasilanie:</w:t>
            </w:r>
            <w:r w:rsidRPr="00F1011C">
              <w:rPr>
                <w:rFonts w:ascii="Century Gothic" w:hAnsi="Century Gothic"/>
                <w:i/>
                <w:iCs/>
                <w:sz w:val="16"/>
                <w:szCs w:val="16"/>
                <w:lang w:eastAsia="pl-PL"/>
              </w:rPr>
              <w:tab/>
              <w:t xml:space="preserve"> …………………..</w:t>
            </w:r>
          </w:p>
        </w:tc>
      </w:tr>
      <w:tr w:rsidR="00F1011C" w:rsidRPr="00F1011C" w:rsidTr="00F1011C">
        <w:trPr>
          <w:trHeight w:val="592"/>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jc w:val="center"/>
              <w:rPr>
                <w:rFonts w:ascii="Century Gothic" w:hAnsi="Century Gothic"/>
                <w:sz w:val="16"/>
                <w:szCs w:val="16"/>
                <w:lang w:eastAsia="pl-PL"/>
              </w:rPr>
            </w:pPr>
            <w:r w:rsidRPr="00F1011C">
              <w:rPr>
                <w:rFonts w:ascii="Century Gothic" w:hAnsi="Century Gothic"/>
                <w:sz w:val="16"/>
                <w:szCs w:val="16"/>
                <w:lang w:eastAsia="pl-PL"/>
              </w:rPr>
              <w:t>2</w:t>
            </w:r>
          </w:p>
        </w:tc>
        <w:tc>
          <w:tcPr>
            <w:tcW w:w="2001" w:type="dxa"/>
            <w:tcBorders>
              <w:top w:val="single" w:sz="4" w:space="0" w:color="auto"/>
              <w:left w:val="nil"/>
              <w:bottom w:val="single" w:sz="4" w:space="0" w:color="auto"/>
              <w:right w:val="single" w:sz="4" w:space="0" w:color="auto"/>
            </w:tcBorders>
            <w:shd w:val="clear" w:color="000000" w:fill="FFFFFF"/>
            <w:noWrap/>
            <w:vAlign w:val="center"/>
          </w:tcPr>
          <w:p w:rsidR="00F1011C" w:rsidRPr="00F1011C" w:rsidRDefault="00F1011C" w:rsidP="00F1011C">
            <w:pPr>
              <w:rPr>
                <w:rFonts w:ascii="Century Gothic" w:hAnsi="Century Gothic"/>
                <w:i/>
                <w:iCs/>
                <w:sz w:val="16"/>
                <w:szCs w:val="16"/>
                <w:lang w:eastAsia="pl-PL"/>
              </w:rPr>
            </w:pPr>
            <w:r w:rsidRPr="00F1011C">
              <w:rPr>
                <w:rFonts w:ascii="Century Gothic" w:hAnsi="Century Gothic"/>
                <w:i/>
                <w:iCs/>
                <w:sz w:val="16"/>
                <w:szCs w:val="16"/>
                <w:lang w:eastAsia="pl-PL"/>
              </w:rPr>
              <w:t>Kamera w obudowie bullet, 2Mpx</w:t>
            </w:r>
          </w:p>
        </w:tc>
        <w:tc>
          <w:tcPr>
            <w:tcW w:w="1274" w:type="dxa"/>
            <w:tcBorders>
              <w:top w:val="single" w:sz="4" w:space="0" w:color="auto"/>
              <w:left w:val="nil"/>
              <w:bottom w:val="single" w:sz="4" w:space="0" w:color="auto"/>
              <w:right w:val="single" w:sz="4" w:space="0" w:color="auto"/>
            </w:tcBorders>
            <w:shd w:val="clear" w:color="000000" w:fill="FFFFFF"/>
          </w:tcPr>
          <w:p w:rsidR="00F1011C" w:rsidRPr="00F1011C" w:rsidRDefault="00F1011C" w:rsidP="00F1011C">
            <w:pPr>
              <w:jc w:val="center"/>
              <w:rPr>
                <w:rFonts w:ascii="Century Gothic" w:hAnsi="Century Gothic"/>
                <w:i/>
                <w:iCs/>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Przetwornik obrazu:</w:t>
            </w:r>
            <w:r w:rsidRPr="00F1011C">
              <w:rPr>
                <w:rFonts w:ascii="Century Gothic" w:hAnsi="Century Gothic"/>
                <w:i/>
                <w:iCs/>
                <w:sz w:val="16"/>
                <w:szCs w:val="16"/>
                <w:lang w:eastAsia="pl-PL"/>
              </w:rPr>
              <w:t xml:space="preserve"> CMOS</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Rozmiar przetwornika:</w:t>
            </w:r>
            <w:r w:rsidRPr="00F1011C">
              <w:rPr>
                <w:rFonts w:ascii="Century Gothic" w:hAnsi="Century Gothic"/>
                <w:i/>
                <w:iCs/>
                <w:sz w:val="16"/>
                <w:szCs w:val="16"/>
                <w:lang w:eastAsia="pl-PL"/>
              </w:rPr>
              <w:t xml:space="preserve"> 1/2.8</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Rozmiar przetwornika w megapikselach:</w:t>
            </w:r>
            <w:r w:rsidRPr="00F1011C">
              <w:rPr>
                <w:rFonts w:ascii="Century Gothic" w:hAnsi="Century Gothic"/>
                <w:i/>
                <w:iCs/>
                <w:sz w:val="16"/>
                <w:szCs w:val="16"/>
                <w:lang w:eastAsia="pl-PL"/>
              </w:rPr>
              <w:tab/>
              <w:t>2</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Min. oświetlenie (obraz kolorowy):</w:t>
            </w:r>
            <w:r w:rsidRPr="00F1011C">
              <w:rPr>
                <w:rFonts w:ascii="Century Gothic" w:hAnsi="Century Gothic"/>
                <w:i/>
                <w:iCs/>
                <w:sz w:val="16"/>
                <w:szCs w:val="16"/>
                <w:lang w:eastAsia="pl-PL"/>
              </w:rPr>
              <w:t xml:space="preserve"> 0.07 lux</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Min. oświetlenie (obraz czarno-biały):</w:t>
            </w:r>
            <w:r w:rsidRPr="00F1011C">
              <w:rPr>
                <w:rFonts w:ascii="Century Gothic" w:hAnsi="Century Gothic"/>
                <w:i/>
                <w:iCs/>
                <w:sz w:val="16"/>
                <w:szCs w:val="16"/>
                <w:lang w:eastAsia="pl-PL"/>
              </w:rPr>
              <w:t xml:space="preserve"> 0.01 lux</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WDR:</w:t>
            </w:r>
            <w:r w:rsidRPr="00F1011C">
              <w:rPr>
                <w:rFonts w:ascii="Century Gothic" w:hAnsi="Century Gothic"/>
                <w:i/>
                <w:iCs/>
                <w:sz w:val="16"/>
                <w:szCs w:val="16"/>
                <w:lang w:eastAsia="pl-PL"/>
              </w:rPr>
              <w:t xml:space="preserve"> tak</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Rozdzielczość obrazu wideo:</w:t>
            </w:r>
            <w:r w:rsidRPr="00F1011C">
              <w:rPr>
                <w:rFonts w:ascii="Century Gothic" w:hAnsi="Century Gothic"/>
                <w:i/>
                <w:iCs/>
                <w:sz w:val="16"/>
                <w:szCs w:val="16"/>
                <w:lang w:eastAsia="pl-PL"/>
              </w:rPr>
              <w:t xml:space="preserve"> 1920xx1080</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Liczba klatek na sekundę</w:t>
            </w:r>
            <w:r w:rsidRPr="00F1011C">
              <w:rPr>
                <w:rFonts w:ascii="Century Gothic" w:hAnsi="Century Gothic"/>
                <w:i/>
                <w:iCs/>
                <w:sz w:val="16"/>
                <w:szCs w:val="16"/>
                <w:lang w:eastAsia="pl-PL"/>
              </w:rPr>
              <w:t>:</w:t>
            </w:r>
            <w:r w:rsidRPr="00F1011C">
              <w:rPr>
                <w:rFonts w:ascii="Century Gothic" w:hAnsi="Century Gothic"/>
                <w:i/>
                <w:iCs/>
                <w:sz w:val="16"/>
                <w:szCs w:val="16"/>
                <w:lang w:eastAsia="pl-PL"/>
              </w:rPr>
              <w:tab/>
              <w:t>50</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Tryb pracy dzień/noc</w:t>
            </w:r>
            <w:r w:rsidRPr="00F1011C">
              <w:rPr>
                <w:rFonts w:ascii="Century Gothic" w:hAnsi="Century Gothic"/>
                <w:i/>
                <w:iCs/>
                <w:sz w:val="16"/>
                <w:szCs w:val="16"/>
                <w:lang w:eastAsia="pl-PL"/>
              </w:rPr>
              <w:t>: tak</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Długość ogniskowej:</w:t>
            </w:r>
            <w:r w:rsidRPr="00F1011C">
              <w:rPr>
                <w:rFonts w:ascii="Century Gothic" w:hAnsi="Century Gothic"/>
                <w:i/>
                <w:iCs/>
                <w:sz w:val="16"/>
                <w:szCs w:val="16"/>
                <w:lang w:eastAsia="pl-PL"/>
              </w:rPr>
              <w:t xml:space="preserve"> 3-9 mm</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Pole widzenia w poziomie</w:t>
            </w:r>
            <w:r w:rsidRPr="00F1011C">
              <w:rPr>
                <w:rFonts w:ascii="Century Gothic" w:hAnsi="Century Gothic"/>
                <w:i/>
                <w:iCs/>
                <w:sz w:val="16"/>
                <w:szCs w:val="16"/>
                <w:lang w:eastAsia="pl-PL"/>
              </w:rPr>
              <w:t>: 114-37˚</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Pole widzenia w pionie</w:t>
            </w:r>
            <w:r w:rsidRPr="00F1011C">
              <w:rPr>
                <w:rFonts w:ascii="Century Gothic" w:hAnsi="Century Gothic"/>
                <w:i/>
                <w:iCs/>
                <w:sz w:val="16"/>
                <w:szCs w:val="16"/>
                <w:lang w:eastAsia="pl-PL"/>
              </w:rPr>
              <w:t>: 58-21˚</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Wbudowany oświetlacz podczerwieni</w:t>
            </w:r>
            <w:r w:rsidRPr="00F1011C">
              <w:rPr>
                <w:rFonts w:ascii="Century Gothic" w:hAnsi="Century Gothic"/>
                <w:i/>
                <w:iCs/>
                <w:sz w:val="16"/>
                <w:szCs w:val="16"/>
                <w:lang w:eastAsia="pl-PL"/>
              </w:rPr>
              <w:t>: tak, 40 m</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Zakres temp. pracy:</w:t>
            </w:r>
            <w:r w:rsidRPr="00F1011C">
              <w:rPr>
                <w:rFonts w:ascii="Century Gothic" w:hAnsi="Century Gothic"/>
                <w:i/>
                <w:iCs/>
                <w:sz w:val="16"/>
                <w:szCs w:val="16"/>
                <w:lang w:eastAsia="pl-PL"/>
              </w:rPr>
              <w:t xml:space="preserve">      od -40 do 50 ˚C</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Klasa odporności na wandalizm:</w:t>
            </w:r>
            <w:r w:rsidRPr="00F1011C">
              <w:rPr>
                <w:rFonts w:ascii="Century Gothic" w:hAnsi="Century Gothic"/>
                <w:i/>
                <w:iCs/>
                <w:sz w:val="16"/>
                <w:szCs w:val="16"/>
                <w:lang w:eastAsia="pl-PL"/>
              </w:rPr>
              <w:t xml:space="preserve"> IK10</w:t>
            </w:r>
          </w:p>
          <w:p w:rsidR="00F1011C" w:rsidRPr="00F1011C" w:rsidRDefault="00F1011C" w:rsidP="00F1011C">
            <w:pPr>
              <w:pStyle w:val="Akapitzlist"/>
              <w:numPr>
                <w:ilvl w:val="0"/>
                <w:numId w:val="236"/>
              </w:numPr>
              <w:rPr>
                <w:rFonts w:ascii="Century Gothic" w:hAnsi="Century Gothic"/>
                <w:i/>
                <w:iCs/>
                <w:sz w:val="16"/>
                <w:szCs w:val="16"/>
                <w:lang w:eastAsia="pl-PL"/>
              </w:rPr>
            </w:pPr>
            <w:r w:rsidRPr="00F1011C">
              <w:rPr>
                <w:rFonts w:ascii="Century Gothic" w:hAnsi="Century Gothic"/>
                <w:b/>
                <w:bCs/>
                <w:i/>
                <w:iCs/>
                <w:sz w:val="16"/>
                <w:szCs w:val="16"/>
                <w:lang w:eastAsia="pl-PL"/>
              </w:rPr>
              <w:t>Klasa szczelności</w:t>
            </w:r>
            <w:r w:rsidRPr="00F1011C">
              <w:rPr>
                <w:rFonts w:ascii="Century Gothic" w:hAnsi="Century Gothic"/>
                <w:i/>
                <w:iCs/>
                <w:sz w:val="16"/>
                <w:szCs w:val="16"/>
                <w:lang w:eastAsia="pl-PL"/>
              </w:rPr>
              <w:t>: IP66</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Zasilanie:</w:t>
            </w:r>
            <w:r w:rsidRPr="00F1011C">
              <w:rPr>
                <w:rFonts w:ascii="Century Gothic" w:hAnsi="Century Gothic"/>
                <w:b/>
                <w:bCs/>
                <w:i/>
                <w:iCs/>
                <w:sz w:val="16"/>
                <w:szCs w:val="16"/>
                <w:lang w:eastAsia="pl-PL"/>
              </w:rPr>
              <w:tab/>
            </w:r>
            <w:r w:rsidRPr="00F1011C">
              <w:rPr>
                <w:rFonts w:ascii="Century Gothic" w:hAnsi="Century Gothic"/>
                <w:i/>
                <w:iCs/>
                <w:sz w:val="16"/>
                <w:szCs w:val="16"/>
                <w:lang w:eastAsia="pl-PL"/>
              </w:rPr>
              <w:t xml:space="preserve"> Power over Ethernet 802.3at, 12V DC</w:t>
            </w:r>
          </w:p>
        </w:tc>
        <w:tc>
          <w:tcPr>
            <w:tcW w:w="2646" w:type="dxa"/>
            <w:tcBorders>
              <w:top w:val="single" w:sz="4" w:space="0" w:color="auto"/>
              <w:left w:val="single" w:sz="4" w:space="0" w:color="auto"/>
              <w:bottom w:val="single" w:sz="4" w:space="0" w:color="auto"/>
              <w:right w:val="single" w:sz="4" w:space="0" w:color="auto"/>
            </w:tcBorders>
            <w:shd w:val="clear" w:color="000000" w:fill="FFFFFF"/>
          </w:tcPr>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sz w:val="16"/>
                <w:szCs w:val="16"/>
                <w:lang w:eastAsia="ar-SA"/>
              </w:rPr>
              <w:t>Przetwornik: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Rozdzielczość: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Obiektyw:</w:t>
            </w:r>
          </w:p>
          <w:p w:rsidR="00F1011C" w:rsidRPr="00F1011C" w:rsidRDefault="00F1011C" w:rsidP="00F1011C">
            <w:pPr>
              <w:pStyle w:val="Akapitzlist"/>
              <w:rPr>
                <w:rStyle w:val="A4"/>
                <w:rFonts w:ascii="Century Gothic" w:hAnsi="Century Gothic" w:cstheme="minorBidi"/>
                <w:i/>
                <w:iCs/>
                <w:color w:val="auto"/>
                <w:sz w:val="16"/>
                <w:szCs w:val="16"/>
                <w:lang w:eastAsia="pl-PL"/>
              </w:rPr>
            </w:pPr>
            <w:r w:rsidRPr="00F1011C">
              <w:rPr>
                <w:rStyle w:val="A4"/>
                <w:rFonts w:ascii="Century Gothic" w:hAnsi="Century Gothic" w:cstheme="minorBidi"/>
                <w:i/>
                <w:iCs/>
                <w:color w:val="auto"/>
                <w:sz w:val="16"/>
                <w:szCs w:val="16"/>
                <w:lang w:eastAsia="pl-PL"/>
              </w:rPr>
              <w:t>…</w:t>
            </w:r>
            <w:r w:rsidRPr="00F1011C">
              <w:rPr>
                <w:rStyle w:val="A4"/>
                <w:rFonts w:ascii="Century Gothic" w:hAnsi="Century Gothic"/>
                <w:sz w:val="16"/>
                <w:szCs w:val="16"/>
              </w:rPr>
              <w:t>…………………………………………..</w:t>
            </w:r>
          </w:p>
          <w:p w:rsidR="00F1011C" w:rsidRPr="00F1011C" w:rsidRDefault="00F1011C" w:rsidP="00F1011C">
            <w:pPr>
              <w:pStyle w:val="Akapitzlist"/>
              <w:numPr>
                <w:ilvl w:val="0"/>
                <w:numId w:val="234"/>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Zoom: </w:t>
            </w:r>
            <w:r w:rsidRPr="00F1011C">
              <w:rPr>
                <w:rStyle w:val="A4"/>
                <w:rFonts w:ascii="Century Gothic" w:hAnsi="Century Gothic" w:cs="Liberation Serif"/>
                <w:sz w:val="16"/>
                <w:szCs w:val="16"/>
              </w:rPr>
              <w:t>…………………………….</w:t>
            </w:r>
          </w:p>
          <w:p w:rsidR="00F1011C" w:rsidRPr="00F1011C" w:rsidRDefault="00F1011C" w:rsidP="00F1011C">
            <w:pPr>
              <w:pStyle w:val="Akapitzlist"/>
              <w:numPr>
                <w:ilvl w:val="0"/>
                <w:numId w:val="234"/>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Migawka: </w:t>
            </w:r>
            <w:r w:rsidRPr="00F1011C">
              <w:rPr>
                <w:rStyle w:val="A4"/>
                <w:rFonts w:ascii="Century Gothic" w:hAnsi="Century Gothic" w:cs="Liberation Serif"/>
                <w:sz w:val="16"/>
                <w:szCs w:val="16"/>
              </w:rPr>
              <w:t>……………………….</w:t>
            </w:r>
          </w:p>
          <w:p w:rsidR="00F1011C" w:rsidRPr="00F1011C" w:rsidRDefault="00F1011C" w:rsidP="00F1011C">
            <w:pPr>
              <w:pStyle w:val="Akapitzlist"/>
              <w:numPr>
                <w:ilvl w:val="0"/>
                <w:numId w:val="234"/>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WDR……………………………</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Liczba presetów: ……………………………………</w:t>
            </w:r>
          </w:p>
          <w:p w:rsidR="00F1011C" w:rsidRPr="00F1011C" w:rsidRDefault="00F1011C" w:rsidP="00F1011C">
            <w:pPr>
              <w:pStyle w:val="Akapitzlist"/>
              <w:numPr>
                <w:ilvl w:val="0"/>
                <w:numId w:val="234"/>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Kodowanie obrazu ………..</w:t>
            </w:r>
            <w:r w:rsidRPr="00F1011C">
              <w:rPr>
                <w:rStyle w:val="A4"/>
                <w:rFonts w:ascii="Century Gothic" w:hAnsi="Century Gothic" w:cstheme="minorBidi"/>
                <w:i/>
                <w:iCs/>
                <w:color w:val="auto"/>
                <w:sz w:val="16"/>
                <w:szCs w:val="16"/>
                <w:lang w:eastAsia="pl-PL"/>
              </w:rPr>
              <w:t>…</w:t>
            </w:r>
            <w:r w:rsidRPr="00F1011C">
              <w:rPr>
                <w:rStyle w:val="A4"/>
                <w:rFonts w:ascii="Century Gothic" w:hAnsi="Century Gothic"/>
                <w:sz w:val="16"/>
                <w:szCs w:val="16"/>
              </w:rPr>
              <w:t>………………………..</w:t>
            </w:r>
          </w:p>
          <w:p w:rsidR="00F1011C" w:rsidRPr="00F1011C" w:rsidRDefault="00F1011C" w:rsidP="00F1011C">
            <w:pPr>
              <w:pStyle w:val="Akapitzlist"/>
              <w:numPr>
                <w:ilvl w:val="0"/>
                <w:numId w:val="234"/>
              </w:numPr>
              <w:rPr>
                <w:rStyle w:val="A4"/>
                <w:rFonts w:ascii="Century Gothic" w:hAnsi="Century Gothic" w:cstheme="minorBidi"/>
                <w:i/>
                <w:iCs/>
                <w:color w:val="auto"/>
                <w:sz w:val="16"/>
                <w:szCs w:val="16"/>
                <w:lang w:eastAsia="pl-PL"/>
              </w:rPr>
            </w:pPr>
            <w:r w:rsidRPr="00F1011C">
              <w:rPr>
                <w:rFonts w:ascii="Century Gothic" w:hAnsi="Century Gothic"/>
                <w:i/>
                <w:iCs/>
                <w:sz w:val="16"/>
                <w:szCs w:val="16"/>
                <w:lang w:eastAsia="pl-PL"/>
              </w:rPr>
              <w:t xml:space="preserve">Zasilanie: </w:t>
            </w:r>
            <w:r w:rsidRPr="00F1011C">
              <w:rPr>
                <w:rStyle w:val="A4"/>
                <w:rFonts w:ascii="Century Gothic" w:hAnsi="Century Gothic" w:cs="Liberation Serif"/>
                <w:sz w:val="16"/>
                <w:szCs w:val="16"/>
              </w:rPr>
              <w:t>………………………</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Stopień ochrony: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Zakres pracy temp.: …………………………………..</w:t>
            </w:r>
          </w:p>
        </w:tc>
      </w:tr>
      <w:tr w:rsidR="00F1011C" w:rsidRPr="00F1011C" w:rsidTr="00F1011C">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jc w:val="center"/>
              <w:rPr>
                <w:rFonts w:ascii="Century Gothic" w:hAnsi="Century Gothic"/>
                <w:sz w:val="16"/>
                <w:szCs w:val="16"/>
                <w:lang w:eastAsia="pl-PL"/>
              </w:rPr>
            </w:pPr>
            <w:r w:rsidRPr="00F1011C">
              <w:rPr>
                <w:rFonts w:ascii="Century Gothic" w:hAnsi="Century Gothic"/>
                <w:sz w:val="16"/>
                <w:szCs w:val="16"/>
                <w:lang w:eastAsia="pl-PL"/>
              </w:rPr>
              <w:lastRenderedPageBreak/>
              <w:t>3</w:t>
            </w:r>
          </w:p>
        </w:tc>
        <w:tc>
          <w:tcPr>
            <w:tcW w:w="2001" w:type="dxa"/>
            <w:tcBorders>
              <w:top w:val="single" w:sz="4" w:space="0" w:color="auto"/>
              <w:left w:val="nil"/>
              <w:bottom w:val="single" w:sz="4" w:space="0" w:color="auto"/>
              <w:right w:val="single" w:sz="4" w:space="0" w:color="auto"/>
            </w:tcBorders>
            <w:shd w:val="clear" w:color="000000" w:fill="FFFFFF"/>
            <w:noWrap/>
            <w:vAlign w:val="center"/>
          </w:tcPr>
          <w:p w:rsidR="00F1011C" w:rsidRPr="00F1011C" w:rsidRDefault="00F1011C" w:rsidP="00F1011C">
            <w:pPr>
              <w:rPr>
                <w:rFonts w:ascii="Century Gothic" w:hAnsi="Century Gothic"/>
                <w:i/>
                <w:iCs/>
                <w:sz w:val="16"/>
                <w:szCs w:val="16"/>
                <w:lang w:eastAsia="pl-PL"/>
              </w:rPr>
            </w:pPr>
            <w:r w:rsidRPr="00F1011C">
              <w:rPr>
                <w:rFonts w:ascii="Century Gothic" w:hAnsi="Century Gothic"/>
                <w:i/>
                <w:iCs/>
                <w:sz w:val="16"/>
                <w:szCs w:val="16"/>
                <w:lang w:eastAsia="pl-PL"/>
              </w:rPr>
              <w:t>Kamera LPR do przechwytywania tablic rejestracyjnych</w:t>
            </w:r>
          </w:p>
        </w:tc>
        <w:tc>
          <w:tcPr>
            <w:tcW w:w="1274" w:type="dxa"/>
            <w:tcBorders>
              <w:top w:val="single" w:sz="4" w:space="0" w:color="auto"/>
              <w:left w:val="nil"/>
              <w:bottom w:val="single" w:sz="4" w:space="0" w:color="auto"/>
              <w:right w:val="single" w:sz="4" w:space="0" w:color="auto"/>
            </w:tcBorders>
            <w:shd w:val="clear" w:color="000000" w:fill="FFFFFF"/>
          </w:tcPr>
          <w:p w:rsidR="00F1011C" w:rsidRPr="00F1011C" w:rsidRDefault="00F1011C" w:rsidP="00F1011C">
            <w:pPr>
              <w:jc w:val="center"/>
              <w:rPr>
                <w:rFonts w:ascii="Century Gothic" w:hAnsi="Century Gothic"/>
                <w:i/>
                <w:iCs/>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Przetwornik obrazu</w:t>
            </w:r>
            <w:r w:rsidRPr="00F1011C">
              <w:rPr>
                <w:rFonts w:ascii="Century Gothic" w:hAnsi="Century Gothic"/>
                <w:i/>
                <w:iCs/>
                <w:sz w:val="16"/>
                <w:szCs w:val="16"/>
                <w:lang w:eastAsia="pl-PL"/>
              </w:rPr>
              <w:t>: CMOS</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Rozmiar przetwornika</w:t>
            </w:r>
            <w:r w:rsidRPr="00F1011C">
              <w:rPr>
                <w:rFonts w:ascii="Century Gothic" w:hAnsi="Century Gothic"/>
                <w:i/>
                <w:iCs/>
                <w:sz w:val="16"/>
                <w:szCs w:val="16"/>
                <w:lang w:eastAsia="pl-PL"/>
              </w:rPr>
              <w:t>: 1/2.8</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Min. oświetlenie (obraz kolorowy):</w:t>
            </w:r>
            <w:r w:rsidRPr="00F1011C">
              <w:rPr>
                <w:rFonts w:ascii="Century Gothic" w:hAnsi="Century Gothic"/>
                <w:i/>
                <w:iCs/>
                <w:sz w:val="16"/>
                <w:szCs w:val="16"/>
                <w:lang w:eastAsia="pl-PL"/>
              </w:rPr>
              <w:t xml:space="preserve"> 0.16 lux</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Min. oświetlenie (obraz czarno-biały):</w:t>
            </w:r>
            <w:r w:rsidRPr="00F1011C">
              <w:rPr>
                <w:rFonts w:ascii="Century Gothic" w:hAnsi="Century Gothic"/>
                <w:i/>
                <w:iCs/>
                <w:sz w:val="16"/>
                <w:szCs w:val="16"/>
                <w:lang w:eastAsia="pl-PL"/>
              </w:rPr>
              <w:t xml:space="preserve"> 0 lux</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WDR:</w:t>
            </w:r>
            <w:r w:rsidRPr="00F1011C">
              <w:rPr>
                <w:rFonts w:ascii="Century Gothic" w:hAnsi="Century Gothic"/>
                <w:i/>
                <w:iCs/>
                <w:sz w:val="16"/>
                <w:szCs w:val="16"/>
                <w:lang w:eastAsia="pl-PL"/>
              </w:rPr>
              <w:t xml:space="preserve"> tak</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Długość ogniskowej</w:t>
            </w:r>
            <w:r w:rsidRPr="00F1011C">
              <w:rPr>
                <w:rFonts w:ascii="Century Gothic" w:hAnsi="Century Gothic"/>
                <w:i/>
                <w:iCs/>
                <w:sz w:val="16"/>
                <w:szCs w:val="16"/>
                <w:lang w:eastAsia="pl-PL"/>
              </w:rPr>
              <w:t>: 18- 137 mm</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Pole widzenia w poziomie</w:t>
            </w:r>
            <w:r w:rsidRPr="00F1011C">
              <w:rPr>
                <w:rFonts w:ascii="Century Gothic" w:hAnsi="Century Gothic"/>
                <w:i/>
                <w:iCs/>
                <w:sz w:val="16"/>
                <w:szCs w:val="16"/>
                <w:lang w:eastAsia="pl-PL"/>
              </w:rPr>
              <w:t>: 16 - 2,3˚</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Pole widzenia w pionie</w:t>
            </w:r>
            <w:r w:rsidRPr="00F1011C">
              <w:rPr>
                <w:rFonts w:ascii="Century Gothic" w:hAnsi="Century Gothic"/>
                <w:i/>
                <w:iCs/>
                <w:sz w:val="16"/>
                <w:szCs w:val="16"/>
                <w:lang w:eastAsia="pl-PL"/>
              </w:rPr>
              <w:t>: 9,6 - 1,3˚</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Kodowanie wideo</w:t>
            </w:r>
            <w:r w:rsidRPr="00F1011C">
              <w:rPr>
                <w:rFonts w:ascii="Century Gothic" w:hAnsi="Century Gothic"/>
                <w:i/>
                <w:iCs/>
                <w:sz w:val="16"/>
                <w:szCs w:val="16"/>
                <w:lang w:eastAsia="pl-PL"/>
              </w:rPr>
              <w:t>: H.264, MJPEG</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Zdalny zoom</w:t>
            </w:r>
            <w:r w:rsidRPr="00F1011C">
              <w:rPr>
                <w:rFonts w:ascii="Century Gothic" w:hAnsi="Century Gothic"/>
                <w:i/>
                <w:iCs/>
                <w:sz w:val="16"/>
                <w:szCs w:val="16"/>
                <w:lang w:eastAsia="pl-PL"/>
              </w:rPr>
              <w:t>: tak</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Wbudowany oświetlacz podczerwieni</w:t>
            </w:r>
            <w:r w:rsidRPr="00F1011C">
              <w:rPr>
                <w:rFonts w:ascii="Century Gothic" w:hAnsi="Century Gothic"/>
                <w:i/>
                <w:iCs/>
                <w:sz w:val="16"/>
                <w:szCs w:val="16"/>
                <w:lang w:eastAsia="pl-PL"/>
              </w:rPr>
              <w:t>: tak, 40 m</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Zakres temp. pracy</w:t>
            </w:r>
            <w:r w:rsidRPr="00F1011C">
              <w:rPr>
                <w:rFonts w:ascii="Century Gothic" w:hAnsi="Century Gothic"/>
                <w:i/>
                <w:iCs/>
                <w:sz w:val="16"/>
                <w:szCs w:val="16"/>
                <w:lang w:eastAsia="pl-PL"/>
              </w:rPr>
              <w:t>: od -40 do 60 ˚C</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Klasa odporności na wandalizm</w:t>
            </w:r>
            <w:r w:rsidRPr="00F1011C">
              <w:rPr>
                <w:rFonts w:ascii="Century Gothic" w:hAnsi="Century Gothic"/>
                <w:i/>
                <w:iCs/>
                <w:sz w:val="16"/>
                <w:szCs w:val="16"/>
                <w:lang w:eastAsia="pl-PL"/>
              </w:rPr>
              <w:t>: IK10</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Klasa szczelności</w:t>
            </w:r>
            <w:r w:rsidRPr="00F1011C">
              <w:rPr>
                <w:rFonts w:ascii="Century Gothic" w:hAnsi="Century Gothic"/>
                <w:i/>
                <w:iCs/>
                <w:sz w:val="16"/>
                <w:szCs w:val="16"/>
                <w:lang w:eastAsia="pl-PL"/>
              </w:rPr>
              <w:t>: IP66</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Zasilanie:</w:t>
            </w:r>
            <w:r w:rsidRPr="00F1011C">
              <w:rPr>
                <w:rFonts w:ascii="Century Gothic" w:hAnsi="Century Gothic"/>
                <w:b/>
                <w:bCs/>
                <w:i/>
                <w:iCs/>
                <w:sz w:val="16"/>
                <w:szCs w:val="16"/>
                <w:lang w:eastAsia="pl-PL"/>
              </w:rPr>
              <w:tab/>
            </w:r>
            <w:r w:rsidRPr="00F1011C">
              <w:rPr>
                <w:rFonts w:ascii="Century Gothic" w:hAnsi="Century Gothic"/>
                <w:i/>
                <w:iCs/>
                <w:sz w:val="16"/>
                <w:szCs w:val="16"/>
                <w:lang w:eastAsia="pl-PL"/>
              </w:rPr>
              <w:t xml:space="preserve"> Power over Ethernet 802.3at, 12V DC</w:t>
            </w:r>
          </w:p>
          <w:p w:rsidR="00F1011C" w:rsidRPr="00F1011C" w:rsidRDefault="00F1011C" w:rsidP="00F1011C">
            <w:pPr>
              <w:pStyle w:val="Akapitzlist"/>
              <w:rPr>
                <w:rStyle w:val="A4"/>
                <w:rFonts w:ascii="Century Gothic" w:hAnsi="Century Gothic" w:cs="Liberation Serif"/>
                <w:sz w:val="16"/>
                <w:szCs w:val="16"/>
              </w:rPr>
            </w:pPr>
          </w:p>
        </w:tc>
        <w:tc>
          <w:tcPr>
            <w:tcW w:w="2646" w:type="dxa"/>
            <w:tcBorders>
              <w:top w:val="single" w:sz="4" w:space="0" w:color="auto"/>
              <w:left w:val="single" w:sz="4" w:space="0" w:color="auto"/>
              <w:bottom w:val="single" w:sz="4" w:space="0" w:color="auto"/>
              <w:right w:val="single" w:sz="4" w:space="0" w:color="auto"/>
            </w:tcBorders>
            <w:shd w:val="clear" w:color="000000" w:fill="FFFFFF"/>
          </w:tcPr>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Przetwornik obrazu: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Rozmiar przetwornika: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Min. oświetlenie (obraz kolorowy):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Min. oświetlenie (obraz czarno-biały):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WDR: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Długość ogniskowej: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Pole widzenia w poziomie: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Pole widzenia w pionie: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Kodowanie wideo: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Zdalny zoom: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Wbudowany oświetlacz podczerwieni: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Zakres temp. pracy………………………..</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Klasa odporności na wandalizam: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Klasa szczelności: IP66</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Zasilanie:</w:t>
            </w:r>
            <w:r w:rsidRPr="00F1011C">
              <w:rPr>
                <w:rFonts w:ascii="Century Gothic" w:hAnsi="Century Gothic"/>
                <w:i/>
                <w:iCs/>
                <w:sz w:val="16"/>
                <w:szCs w:val="16"/>
                <w:lang w:eastAsia="pl-PL"/>
              </w:rPr>
              <w:tab/>
              <w:t>…………………..</w:t>
            </w:r>
          </w:p>
          <w:p w:rsidR="00F1011C" w:rsidRPr="00F1011C" w:rsidRDefault="00F1011C" w:rsidP="00F1011C">
            <w:pPr>
              <w:pStyle w:val="Akapitzlist"/>
              <w:rPr>
                <w:rFonts w:ascii="Century Gothic" w:hAnsi="Century Gothic"/>
                <w:i/>
                <w:iCs/>
                <w:sz w:val="16"/>
                <w:szCs w:val="16"/>
                <w:lang w:eastAsia="pl-PL"/>
              </w:rPr>
            </w:pPr>
          </w:p>
        </w:tc>
      </w:tr>
      <w:tr w:rsidR="00F1011C" w:rsidRPr="00F1011C" w:rsidTr="00F1011C">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jc w:val="center"/>
              <w:rPr>
                <w:rFonts w:ascii="Century Gothic" w:hAnsi="Century Gothic"/>
                <w:sz w:val="16"/>
                <w:szCs w:val="16"/>
                <w:lang w:eastAsia="pl-PL"/>
              </w:rPr>
            </w:pPr>
            <w:r w:rsidRPr="00F1011C">
              <w:rPr>
                <w:rFonts w:ascii="Century Gothic" w:hAnsi="Century Gothic"/>
                <w:sz w:val="16"/>
                <w:szCs w:val="16"/>
                <w:lang w:eastAsia="pl-PL"/>
              </w:rPr>
              <w:t>4</w:t>
            </w:r>
          </w:p>
        </w:tc>
        <w:tc>
          <w:tcPr>
            <w:tcW w:w="2001" w:type="dxa"/>
            <w:tcBorders>
              <w:top w:val="single" w:sz="4" w:space="0" w:color="auto"/>
              <w:left w:val="nil"/>
              <w:bottom w:val="single" w:sz="4" w:space="0" w:color="auto"/>
              <w:right w:val="single" w:sz="4" w:space="0" w:color="auto"/>
            </w:tcBorders>
            <w:shd w:val="clear" w:color="000000" w:fill="FFFFFF"/>
            <w:noWrap/>
            <w:vAlign w:val="center"/>
          </w:tcPr>
          <w:p w:rsidR="00F1011C" w:rsidRPr="00F1011C" w:rsidRDefault="00F1011C" w:rsidP="00F1011C">
            <w:pPr>
              <w:rPr>
                <w:rFonts w:ascii="Century Gothic" w:hAnsi="Century Gothic"/>
                <w:i/>
                <w:iCs/>
                <w:sz w:val="16"/>
                <w:szCs w:val="16"/>
                <w:lang w:eastAsia="pl-PL"/>
              </w:rPr>
            </w:pPr>
            <w:r w:rsidRPr="00F1011C">
              <w:rPr>
                <w:rFonts w:ascii="Century Gothic" w:hAnsi="Century Gothic"/>
                <w:i/>
                <w:iCs/>
                <w:sz w:val="16"/>
                <w:szCs w:val="16"/>
                <w:lang w:eastAsia="pl-PL"/>
              </w:rPr>
              <w:t>Rejestrator obrazu 8 kanałowy</w:t>
            </w:r>
          </w:p>
        </w:tc>
        <w:tc>
          <w:tcPr>
            <w:tcW w:w="1274" w:type="dxa"/>
            <w:tcBorders>
              <w:top w:val="single" w:sz="4" w:space="0" w:color="auto"/>
              <w:left w:val="nil"/>
              <w:bottom w:val="single" w:sz="4" w:space="0" w:color="auto"/>
              <w:right w:val="single" w:sz="4" w:space="0" w:color="auto"/>
            </w:tcBorders>
            <w:shd w:val="clear" w:color="000000" w:fill="FFFFFF"/>
          </w:tcPr>
          <w:p w:rsidR="00F1011C" w:rsidRPr="00F1011C" w:rsidRDefault="00F1011C" w:rsidP="00F1011C">
            <w:pPr>
              <w:jc w:val="center"/>
              <w:rPr>
                <w:rFonts w:ascii="Century Gothic" w:hAnsi="Century Gothic"/>
                <w:i/>
                <w:iCs/>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Procesor</w:t>
            </w:r>
            <w:r w:rsidRPr="00F1011C">
              <w:rPr>
                <w:rFonts w:ascii="Century Gothic" w:hAnsi="Century Gothic"/>
                <w:i/>
                <w:iCs/>
                <w:sz w:val="16"/>
                <w:szCs w:val="16"/>
                <w:lang w:eastAsia="pl-PL"/>
              </w:rPr>
              <w:t>:</w:t>
            </w:r>
            <w:r w:rsidRPr="00F1011C">
              <w:rPr>
                <w:rFonts w:ascii="Century Gothic" w:hAnsi="Century Gothic"/>
                <w:i/>
                <w:iCs/>
                <w:sz w:val="16"/>
                <w:szCs w:val="16"/>
                <w:lang w:eastAsia="pl-PL"/>
              </w:rPr>
              <w:tab/>
              <w:t xml:space="preserve"> Intel Core i3</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Pamięć</w:t>
            </w:r>
            <w:r w:rsidRPr="00F1011C">
              <w:rPr>
                <w:rFonts w:ascii="Century Gothic" w:hAnsi="Century Gothic"/>
                <w:i/>
                <w:iCs/>
                <w:sz w:val="16"/>
                <w:szCs w:val="16"/>
                <w:lang w:eastAsia="pl-PL"/>
              </w:rPr>
              <w:t>:</w:t>
            </w:r>
            <w:r w:rsidRPr="00F1011C">
              <w:rPr>
                <w:rFonts w:ascii="Century Gothic" w:hAnsi="Century Gothic"/>
                <w:i/>
                <w:iCs/>
                <w:sz w:val="16"/>
                <w:szCs w:val="16"/>
                <w:lang w:eastAsia="pl-PL"/>
              </w:rPr>
              <w:tab/>
              <w:t>8 GB</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Switch</w:t>
            </w:r>
            <w:r w:rsidRPr="00F1011C">
              <w:rPr>
                <w:rFonts w:ascii="Century Gothic" w:hAnsi="Century Gothic"/>
                <w:i/>
                <w:iCs/>
                <w:sz w:val="16"/>
                <w:szCs w:val="16"/>
                <w:lang w:eastAsia="pl-PL"/>
              </w:rPr>
              <w:t>: zintegrowany switch PoE, budżet mocy 135W,</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Karta</w:t>
            </w:r>
            <w:r w:rsidRPr="00F1011C">
              <w:rPr>
                <w:rFonts w:ascii="Century Gothic" w:hAnsi="Century Gothic"/>
                <w:i/>
                <w:iCs/>
                <w:sz w:val="16"/>
                <w:szCs w:val="16"/>
                <w:lang w:eastAsia="pl-PL"/>
              </w:rPr>
              <w:t xml:space="preserve"> </w:t>
            </w:r>
            <w:r w:rsidRPr="00F1011C">
              <w:rPr>
                <w:rFonts w:ascii="Century Gothic" w:hAnsi="Century Gothic"/>
                <w:b/>
                <w:bCs/>
                <w:i/>
                <w:iCs/>
                <w:sz w:val="16"/>
                <w:szCs w:val="16"/>
                <w:lang w:eastAsia="pl-PL"/>
              </w:rPr>
              <w:t>graficzna</w:t>
            </w:r>
            <w:r w:rsidRPr="00F1011C">
              <w:rPr>
                <w:rFonts w:ascii="Century Gothic" w:hAnsi="Century Gothic"/>
                <w:i/>
                <w:iCs/>
                <w:sz w:val="16"/>
                <w:szCs w:val="16"/>
                <w:lang w:eastAsia="pl-PL"/>
              </w:rPr>
              <w:t>:</w:t>
            </w:r>
            <w:r w:rsidRPr="00F1011C">
              <w:rPr>
                <w:rFonts w:ascii="Century Gothic" w:hAnsi="Century Gothic"/>
                <w:i/>
                <w:iCs/>
                <w:sz w:val="16"/>
                <w:szCs w:val="16"/>
                <w:lang w:eastAsia="pl-PL"/>
              </w:rPr>
              <w:tab/>
              <w:t>Intel HD Graphics</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Złącza</w:t>
            </w:r>
            <w:r w:rsidRPr="00F1011C">
              <w:rPr>
                <w:rFonts w:ascii="Century Gothic" w:hAnsi="Century Gothic"/>
                <w:i/>
                <w:iCs/>
                <w:sz w:val="16"/>
                <w:szCs w:val="16"/>
                <w:lang w:eastAsia="pl-PL"/>
              </w:rPr>
              <w:t xml:space="preserve"> </w:t>
            </w:r>
            <w:r w:rsidRPr="00F1011C">
              <w:rPr>
                <w:rFonts w:ascii="Century Gothic" w:hAnsi="Century Gothic"/>
                <w:b/>
                <w:bCs/>
                <w:i/>
                <w:iCs/>
                <w:sz w:val="16"/>
                <w:szCs w:val="16"/>
                <w:lang w:eastAsia="pl-PL"/>
              </w:rPr>
              <w:t>na froncie obudowy</w:t>
            </w:r>
            <w:r w:rsidRPr="00F1011C">
              <w:rPr>
                <w:rFonts w:ascii="Century Gothic" w:hAnsi="Century Gothic"/>
                <w:i/>
                <w:iCs/>
                <w:sz w:val="16"/>
                <w:szCs w:val="16"/>
                <w:lang w:eastAsia="pl-PL"/>
              </w:rPr>
              <w:t>: 1xUSB 3.0, 1x Adio Line-in, 1x Audio Line-out</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Złącza z tyłu obudowy</w:t>
            </w:r>
            <w:r w:rsidRPr="00F1011C">
              <w:rPr>
                <w:rFonts w:ascii="Century Gothic" w:hAnsi="Century Gothic"/>
                <w:i/>
                <w:iCs/>
                <w:sz w:val="16"/>
                <w:szCs w:val="16"/>
                <w:lang w:eastAsia="pl-PL"/>
              </w:rPr>
              <w:t>: 8xPoE 10/100Mbps, 1xSFP 10/100/100 Mbps, 1xRJ45, 10/100/100 Mbps, 2xUSB 2.0, 1 DisplayPort, 1 HDMI</w:t>
            </w:r>
          </w:p>
          <w:p w:rsidR="00F1011C" w:rsidRPr="00F1011C" w:rsidRDefault="00F1011C" w:rsidP="00F1011C">
            <w:pPr>
              <w:widowControl w:val="0"/>
              <w:numPr>
                <w:ilvl w:val="0"/>
                <w:numId w:val="234"/>
              </w:numPr>
              <w:textAlignment w:val="auto"/>
              <w:rPr>
                <w:rFonts w:ascii="Century Gothic" w:eastAsiaTheme="minorHAnsi" w:hAnsi="Century Gothic" w:cstheme="minorBidi"/>
                <w:i/>
                <w:iCs/>
                <w:sz w:val="16"/>
                <w:szCs w:val="16"/>
                <w:lang w:eastAsia="pl-PL"/>
              </w:rPr>
            </w:pPr>
            <w:r w:rsidRPr="00F1011C">
              <w:rPr>
                <w:rFonts w:ascii="Century Gothic" w:eastAsiaTheme="minorHAnsi" w:hAnsi="Century Gothic" w:cstheme="minorBidi"/>
                <w:b/>
                <w:bCs/>
                <w:i/>
                <w:iCs/>
                <w:sz w:val="16"/>
                <w:szCs w:val="16"/>
                <w:lang w:eastAsia="pl-PL"/>
              </w:rPr>
              <w:t>Rejestracja wideo</w:t>
            </w:r>
            <w:r w:rsidRPr="00F1011C">
              <w:rPr>
                <w:rFonts w:ascii="Century Gothic" w:eastAsiaTheme="minorHAnsi" w:hAnsi="Century Gothic" w:cstheme="minorBidi"/>
                <w:i/>
                <w:iCs/>
                <w:sz w:val="16"/>
                <w:szCs w:val="16"/>
                <w:lang w:eastAsia="pl-PL"/>
              </w:rPr>
              <w:t>: nagrywanie 8 kanałów wideo, max bitrate 192Mbps</w:t>
            </w:r>
          </w:p>
          <w:p w:rsidR="00F1011C" w:rsidRPr="00F1011C" w:rsidRDefault="00F1011C" w:rsidP="00F1011C">
            <w:pPr>
              <w:widowControl w:val="0"/>
              <w:numPr>
                <w:ilvl w:val="0"/>
                <w:numId w:val="234"/>
              </w:numPr>
              <w:textAlignment w:val="auto"/>
              <w:rPr>
                <w:rFonts w:ascii="Century Gothic" w:hAnsi="Century Gothic" w:cstheme="minorBidi"/>
                <w:i/>
                <w:iCs/>
                <w:sz w:val="16"/>
                <w:szCs w:val="16"/>
                <w:lang w:eastAsia="pl-PL"/>
              </w:rPr>
            </w:pPr>
            <w:r w:rsidRPr="00F1011C">
              <w:rPr>
                <w:rFonts w:ascii="Century Gothic" w:eastAsiaTheme="minorHAnsi" w:hAnsi="Century Gothic" w:cstheme="minorBidi"/>
                <w:b/>
                <w:bCs/>
                <w:i/>
                <w:iCs/>
                <w:sz w:val="16"/>
                <w:szCs w:val="16"/>
                <w:lang w:eastAsia="pl-PL"/>
              </w:rPr>
              <w:t>Pamięć masowa</w:t>
            </w:r>
            <w:r w:rsidRPr="00F1011C">
              <w:rPr>
                <w:rFonts w:ascii="Century Gothic" w:eastAsiaTheme="minorHAnsi" w:hAnsi="Century Gothic" w:cstheme="minorBidi"/>
                <w:i/>
                <w:iCs/>
                <w:sz w:val="16"/>
                <w:szCs w:val="16"/>
                <w:lang w:eastAsia="pl-PL"/>
              </w:rPr>
              <w:t xml:space="preserve">: dedykowana przestrzeń dyskowa umożlwiająca zapis 8 </w:t>
            </w:r>
            <w:r w:rsidRPr="00F1011C">
              <w:rPr>
                <w:rFonts w:ascii="Century Gothic" w:hAnsi="Century Gothic" w:cstheme="minorBidi"/>
                <w:i/>
                <w:iCs/>
                <w:sz w:val="16"/>
                <w:szCs w:val="16"/>
                <w:lang w:eastAsia="pl-PL"/>
              </w:rPr>
              <w:t>strumieni wideo przez okres min 30 dni dla kamer z pkt. 1 OPZ przy natywnej rozdzielczości kamery i 25 kl/s.</w:t>
            </w:r>
          </w:p>
          <w:p w:rsidR="00F1011C" w:rsidRPr="00F1011C" w:rsidRDefault="00F1011C" w:rsidP="00F1011C">
            <w:pPr>
              <w:widowControl w:val="0"/>
              <w:numPr>
                <w:ilvl w:val="0"/>
                <w:numId w:val="234"/>
              </w:numPr>
              <w:textAlignment w:val="auto"/>
              <w:rPr>
                <w:rFonts w:ascii="Century Gothic" w:eastAsiaTheme="minorHAnsi" w:hAnsi="Century Gothic" w:cstheme="minorBidi"/>
                <w:i/>
                <w:iCs/>
                <w:sz w:val="16"/>
                <w:szCs w:val="16"/>
                <w:lang w:eastAsia="pl-PL"/>
              </w:rPr>
            </w:pPr>
            <w:r w:rsidRPr="00F1011C">
              <w:rPr>
                <w:rFonts w:ascii="Century Gothic" w:eastAsiaTheme="minorHAnsi" w:hAnsi="Century Gothic" w:cstheme="minorBidi"/>
                <w:b/>
                <w:bCs/>
                <w:i/>
                <w:iCs/>
                <w:sz w:val="16"/>
                <w:szCs w:val="16"/>
                <w:lang w:eastAsia="pl-PL"/>
              </w:rPr>
              <w:t>Dopuszczalna temperatura pracy</w:t>
            </w:r>
            <w:r w:rsidRPr="00F1011C">
              <w:rPr>
                <w:rFonts w:ascii="Century Gothic" w:eastAsiaTheme="minorHAnsi" w:hAnsi="Century Gothic" w:cstheme="minorBidi"/>
                <w:i/>
                <w:iCs/>
                <w:sz w:val="16"/>
                <w:szCs w:val="16"/>
                <w:lang w:eastAsia="pl-PL"/>
              </w:rPr>
              <w:t>: od 0 do 40 ˚C</w:t>
            </w:r>
          </w:p>
          <w:p w:rsidR="00F1011C" w:rsidRPr="00F1011C" w:rsidRDefault="00F1011C" w:rsidP="00F1011C">
            <w:pPr>
              <w:pStyle w:val="Akapitzlist"/>
              <w:rPr>
                <w:rFonts w:ascii="Century Gothic" w:hAnsi="Century Gothic"/>
                <w:i/>
                <w:iCs/>
                <w:sz w:val="16"/>
                <w:szCs w:val="16"/>
                <w:lang w:eastAsia="pl-PL"/>
              </w:rPr>
            </w:pP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Procesor:</w:t>
            </w:r>
            <w:r w:rsidRPr="00F1011C">
              <w:rPr>
                <w:rFonts w:ascii="Century Gothic" w:hAnsi="Century Gothic"/>
                <w:i/>
                <w:iCs/>
                <w:sz w:val="16"/>
                <w:szCs w:val="16"/>
                <w:lang w:eastAsia="pl-PL"/>
              </w:rPr>
              <w:tab/>
              <w:t xml:space="preserve">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Pamięć:</w:t>
            </w:r>
            <w:r w:rsidRPr="00F1011C">
              <w:rPr>
                <w:rFonts w:ascii="Century Gothic" w:hAnsi="Century Gothic"/>
                <w:i/>
                <w:iCs/>
                <w:sz w:val="16"/>
                <w:szCs w:val="16"/>
                <w:lang w:eastAsia="pl-PL"/>
              </w:rPr>
              <w:tab/>
              <w:t>…………………..</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Switch: zintegrowany switch PoE, budżet mocy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Karta graficzna:………………………</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Złącza na froncie obudowy……………………..</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i/>
                <w:iCs/>
                <w:sz w:val="16"/>
                <w:szCs w:val="16"/>
                <w:lang w:eastAsia="pl-PL"/>
              </w:rPr>
              <w:t>Złącza z tyłu obudowy: ………………………………….</w:t>
            </w:r>
          </w:p>
          <w:p w:rsidR="00F1011C" w:rsidRPr="00F1011C" w:rsidRDefault="00F1011C" w:rsidP="00F1011C">
            <w:pPr>
              <w:widowControl w:val="0"/>
              <w:numPr>
                <w:ilvl w:val="0"/>
                <w:numId w:val="234"/>
              </w:numPr>
              <w:textAlignment w:val="auto"/>
              <w:rPr>
                <w:rFonts w:ascii="Century Gothic" w:eastAsiaTheme="minorHAnsi" w:hAnsi="Century Gothic" w:cstheme="minorBidi"/>
                <w:i/>
                <w:iCs/>
                <w:sz w:val="16"/>
                <w:szCs w:val="16"/>
                <w:lang w:eastAsia="pl-PL"/>
              </w:rPr>
            </w:pPr>
            <w:r w:rsidRPr="00F1011C">
              <w:rPr>
                <w:rFonts w:ascii="Century Gothic" w:eastAsiaTheme="minorHAnsi" w:hAnsi="Century Gothic" w:cstheme="minorBidi"/>
                <w:i/>
                <w:iCs/>
                <w:sz w:val="16"/>
                <w:szCs w:val="16"/>
                <w:lang w:eastAsia="pl-PL"/>
              </w:rPr>
              <w:t>Rejestracja wideo: ……………………..</w:t>
            </w:r>
          </w:p>
          <w:p w:rsidR="00F1011C" w:rsidRPr="00F1011C" w:rsidRDefault="00F1011C" w:rsidP="00F1011C">
            <w:pPr>
              <w:widowControl w:val="0"/>
              <w:numPr>
                <w:ilvl w:val="0"/>
                <w:numId w:val="234"/>
              </w:numPr>
              <w:textAlignment w:val="auto"/>
              <w:rPr>
                <w:rFonts w:ascii="Century Gothic" w:hAnsi="Century Gothic" w:cstheme="minorBidi"/>
                <w:i/>
                <w:iCs/>
                <w:sz w:val="16"/>
                <w:szCs w:val="16"/>
                <w:lang w:eastAsia="pl-PL"/>
              </w:rPr>
            </w:pPr>
            <w:r w:rsidRPr="00F1011C">
              <w:rPr>
                <w:rFonts w:ascii="Century Gothic" w:eastAsiaTheme="minorHAnsi" w:hAnsi="Century Gothic" w:cstheme="minorBidi"/>
                <w:i/>
                <w:iCs/>
                <w:sz w:val="16"/>
                <w:szCs w:val="16"/>
                <w:lang w:eastAsia="pl-PL"/>
              </w:rPr>
              <w:t>Pamięć masowa: dedykowana przestrzeń dyskowa umożlwiająca zapis ………………</w:t>
            </w:r>
            <w:r w:rsidRPr="00F1011C">
              <w:rPr>
                <w:rFonts w:ascii="Century Gothic" w:hAnsi="Century Gothic" w:cstheme="minorBidi"/>
                <w:i/>
                <w:iCs/>
                <w:sz w:val="16"/>
                <w:szCs w:val="16"/>
                <w:lang w:eastAsia="pl-PL"/>
              </w:rPr>
              <w:t>strumieni wideo przez okres min ………………dni dla kamer z pkt. 1 OPZ przy natywnej rozdzielczości kamery i 25 kl/s.</w:t>
            </w:r>
          </w:p>
          <w:p w:rsidR="00F1011C" w:rsidRPr="00F1011C" w:rsidRDefault="00F1011C" w:rsidP="00F1011C">
            <w:pPr>
              <w:widowControl w:val="0"/>
              <w:numPr>
                <w:ilvl w:val="0"/>
                <w:numId w:val="234"/>
              </w:numPr>
              <w:textAlignment w:val="auto"/>
              <w:rPr>
                <w:rFonts w:ascii="Century Gothic" w:eastAsiaTheme="minorHAnsi" w:hAnsi="Century Gothic" w:cstheme="minorBidi"/>
                <w:i/>
                <w:iCs/>
                <w:sz w:val="16"/>
                <w:szCs w:val="16"/>
                <w:lang w:eastAsia="pl-PL"/>
              </w:rPr>
            </w:pPr>
            <w:r w:rsidRPr="00F1011C">
              <w:rPr>
                <w:rFonts w:ascii="Century Gothic" w:eastAsiaTheme="minorHAnsi" w:hAnsi="Century Gothic" w:cstheme="minorBidi"/>
                <w:i/>
                <w:iCs/>
                <w:sz w:val="16"/>
                <w:szCs w:val="16"/>
                <w:lang w:eastAsia="pl-PL"/>
              </w:rPr>
              <w:t>Dopuszczalna temperatura pracy: ………………………</w:t>
            </w:r>
          </w:p>
          <w:p w:rsidR="00F1011C" w:rsidRPr="00F1011C" w:rsidRDefault="00F1011C" w:rsidP="00F1011C">
            <w:pPr>
              <w:pStyle w:val="Akapitzlist"/>
              <w:rPr>
                <w:rFonts w:ascii="Century Gothic" w:hAnsi="Century Gothic"/>
                <w:i/>
                <w:iCs/>
                <w:sz w:val="16"/>
                <w:szCs w:val="16"/>
                <w:lang w:eastAsia="pl-PL"/>
              </w:rPr>
            </w:pPr>
          </w:p>
        </w:tc>
      </w:tr>
      <w:tr w:rsidR="00F1011C" w:rsidRPr="00F1011C" w:rsidTr="00F1011C">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jc w:val="center"/>
              <w:rPr>
                <w:rFonts w:ascii="Century Gothic" w:hAnsi="Century Gothic"/>
                <w:sz w:val="16"/>
                <w:szCs w:val="16"/>
                <w:lang w:eastAsia="pl-PL"/>
              </w:rPr>
            </w:pPr>
            <w:r w:rsidRPr="00F1011C">
              <w:rPr>
                <w:rFonts w:ascii="Century Gothic" w:hAnsi="Century Gothic"/>
                <w:sz w:val="16"/>
                <w:szCs w:val="16"/>
                <w:lang w:eastAsia="pl-PL"/>
              </w:rPr>
              <w:t>5</w:t>
            </w:r>
          </w:p>
        </w:tc>
        <w:tc>
          <w:tcPr>
            <w:tcW w:w="2001" w:type="dxa"/>
            <w:tcBorders>
              <w:top w:val="single" w:sz="4" w:space="0" w:color="auto"/>
              <w:left w:val="nil"/>
              <w:bottom w:val="single" w:sz="4" w:space="0" w:color="auto"/>
              <w:right w:val="single" w:sz="4" w:space="0" w:color="auto"/>
            </w:tcBorders>
            <w:shd w:val="clear" w:color="000000" w:fill="FFFFFF"/>
            <w:noWrap/>
            <w:vAlign w:val="center"/>
          </w:tcPr>
          <w:p w:rsidR="00F1011C" w:rsidRPr="00F1011C" w:rsidRDefault="00F1011C" w:rsidP="00F1011C">
            <w:pPr>
              <w:rPr>
                <w:rFonts w:ascii="Century Gothic" w:hAnsi="Century Gothic"/>
                <w:i/>
                <w:iCs/>
                <w:sz w:val="16"/>
                <w:szCs w:val="16"/>
                <w:lang w:eastAsia="pl-PL"/>
              </w:rPr>
            </w:pPr>
            <w:r w:rsidRPr="00F1011C">
              <w:rPr>
                <w:rFonts w:ascii="Century Gothic" w:hAnsi="Century Gothic"/>
                <w:i/>
                <w:iCs/>
                <w:sz w:val="16"/>
                <w:szCs w:val="16"/>
                <w:lang w:eastAsia="pl-PL"/>
              </w:rPr>
              <w:t>Enkoder wideo</w:t>
            </w:r>
          </w:p>
        </w:tc>
        <w:tc>
          <w:tcPr>
            <w:tcW w:w="1274" w:type="dxa"/>
            <w:tcBorders>
              <w:top w:val="single" w:sz="4" w:space="0" w:color="auto"/>
              <w:left w:val="nil"/>
              <w:bottom w:val="single" w:sz="4" w:space="0" w:color="auto"/>
              <w:right w:val="single" w:sz="4" w:space="0" w:color="auto"/>
            </w:tcBorders>
            <w:shd w:val="clear" w:color="000000" w:fill="FFFFFF"/>
          </w:tcPr>
          <w:p w:rsidR="00F1011C" w:rsidRPr="00F1011C" w:rsidRDefault="00F1011C" w:rsidP="00F1011C">
            <w:pPr>
              <w:jc w:val="center"/>
              <w:rPr>
                <w:rFonts w:ascii="Century Gothic" w:hAnsi="Century Gothic"/>
                <w:i/>
                <w:iCs/>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Wideo:</w:t>
            </w:r>
            <w:r w:rsidRPr="00F1011C">
              <w:rPr>
                <w:rFonts w:ascii="Century Gothic" w:hAnsi="Century Gothic"/>
                <w:i/>
                <w:iCs/>
                <w:sz w:val="16"/>
                <w:szCs w:val="16"/>
                <w:lang w:eastAsia="pl-PL"/>
              </w:rPr>
              <w:t xml:space="preserve"> Obsługa kodeków H.264, H.265, MJPEG</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Rozdzielczość:</w:t>
            </w:r>
            <w:r w:rsidRPr="00F1011C">
              <w:rPr>
                <w:rFonts w:ascii="Century Gothic" w:hAnsi="Century Gothic"/>
                <w:i/>
                <w:iCs/>
                <w:sz w:val="16"/>
                <w:szCs w:val="16"/>
                <w:lang w:eastAsia="pl-PL"/>
              </w:rPr>
              <w:t xml:space="preserve"> Obsługa kamer o rozdzielczości: od 176x144 (PAL) do 720x576 (PAL), obsługa kamer analogowych HD (TVI, CVI) i AHD o rozdzielczości 1280x720 oraz 1920x180</w:t>
            </w:r>
            <w:r w:rsidRPr="00F1011C">
              <w:rPr>
                <w:rFonts w:ascii="Century Gothic" w:hAnsi="Century Gothic"/>
                <w:i/>
                <w:iCs/>
                <w:sz w:val="16"/>
                <w:szCs w:val="16"/>
                <w:lang w:eastAsia="pl-PL"/>
              </w:rPr>
              <w:tab/>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Audio</w:t>
            </w:r>
            <w:r w:rsidRPr="00F1011C">
              <w:rPr>
                <w:rFonts w:ascii="Century Gothic" w:hAnsi="Century Gothic"/>
                <w:i/>
                <w:iCs/>
                <w:sz w:val="16"/>
                <w:szCs w:val="16"/>
                <w:lang w:eastAsia="pl-PL"/>
              </w:rPr>
              <w:t>: wejście mikrofonowe lub line input.</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Złącza:</w:t>
            </w:r>
            <w:r w:rsidRPr="00F1011C">
              <w:rPr>
                <w:rFonts w:ascii="Century Gothic" w:hAnsi="Century Gothic"/>
                <w:i/>
                <w:iCs/>
                <w:sz w:val="16"/>
                <w:szCs w:val="16"/>
                <w:lang w:eastAsia="pl-PL"/>
              </w:rPr>
              <w:t xml:space="preserve"> 4x analogowe wejście video BNC, RJ45 10Base-</w:t>
            </w:r>
            <w:r w:rsidRPr="00F1011C">
              <w:rPr>
                <w:rFonts w:ascii="Century Gothic" w:hAnsi="Century Gothic"/>
                <w:i/>
                <w:iCs/>
                <w:sz w:val="16"/>
                <w:szCs w:val="16"/>
                <w:lang w:eastAsia="pl-PL"/>
              </w:rPr>
              <w:lastRenderedPageBreak/>
              <w:t>T/100Base-T/1000Base-T PoE, 2x 3.5mm mic/line in,</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Pomięć masowa:</w:t>
            </w:r>
            <w:r w:rsidRPr="00F1011C">
              <w:rPr>
                <w:rFonts w:ascii="Century Gothic" w:hAnsi="Century Gothic"/>
                <w:i/>
                <w:iCs/>
                <w:sz w:val="16"/>
                <w:szCs w:val="16"/>
                <w:lang w:eastAsia="pl-PL"/>
              </w:rPr>
              <w:t xml:space="preserve"> złącze karty microSD/microSDHC/microSDXC</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Dopuszczalna temperatura pracy:</w:t>
            </w:r>
            <w:r w:rsidRPr="00F1011C">
              <w:rPr>
                <w:rFonts w:ascii="Century Gothic" w:hAnsi="Century Gothic"/>
                <w:i/>
                <w:iCs/>
                <w:sz w:val="16"/>
                <w:szCs w:val="16"/>
                <w:lang w:eastAsia="pl-PL"/>
              </w:rPr>
              <w:t xml:space="preserve"> od 0˚C do 50˚C</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Dodatkowe:</w:t>
            </w:r>
            <w:r w:rsidRPr="00F1011C">
              <w:rPr>
                <w:rFonts w:ascii="Century Gothic" w:hAnsi="Century Gothic"/>
                <w:i/>
                <w:iCs/>
                <w:sz w:val="16"/>
                <w:szCs w:val="16"/>
                <w:lang w:eastAsia="pl-PL"/>
              </w:rPr>
              <w:t xml:space="preserve"> karta miicroSDXC, 128GB, odczyt 95MB/s, zapis 45MB/s</w:t>
            </w:r>
          </w:p>
          <w:p w:rsidR="00F1011C" w:rsidRPr="00F1011C" w:rsidRDefault="00F1011C" w:rsidP="00F1011C">
            <w:pPr>
              <w:pStyle w:val="Akapitzlist"/>
              <w:rPr>
                <w:rFonts w:ascii="Century Gothic" w:hAnsi="Century Gothic"/>
                <w:i/>
                <w:iCs/>
                <w:sz w:val="16"/>
                <w:szCs w:val="16"/>
                <w:lang w:eastAsia="pl-PL"/>
              </w:rPr>
            </w:pP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lastRenderedPageBreak/>
              <w:t>Wideo:</w:t>
            </w:r>
            <w:r w:rsidRPr="00F1011C">
              <w:rPr>
                <w:rFonts w:ascii="Century Gothic" w:hAnsi="Century Gothic"/>
                <w:i/>
                <w:iCs/>
                <w:sz w:val="16"/>
                <w:szCs w:val="16"/>
                <w:lang w:eastAsia="pl-PL"/>
              </w:rPr>
              <w:t xml:space="preserve"> Obsługa kodeków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Rozdzielczość:</w:t>
            </w:r>
            <w:r w:rsidRPr="00F1011C">
              <w:rPr>
                <w:rFonts w:ascii="Century Gothic" w:hAnsi="Century Gothic"/>
                <w:i/>
                <w:iCs/>
                <w:sz w:val="16"/>
                <w:szCs w:val="16"/>
                <w:lang w:eastAsia="pl-PL"/>
              </w:rPr>
              <w:t xml:space="preserve"> Obsługa kamer o rozdzielczości: ………………………., obsługa kamer analogowych HD (TVI, CVI) i AHD o rozdzielczości ……………………..</w:t>
            </w:r>
            <w:r w:rsidRPr="00F1011C">
              <w:rPr>
                <w:rFonts w:ascii="Century Gothic" w:hAnsi="Century Gothic"/>
                <w:i/>
                <w:iCs/>
                <w:sz w:val="16"/>
                <w:szCs w:val="16"/>
                <w:lang w:eastAsia="pl-PL"/>
              </w:rPr>
              <w:tab/>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Audio</w:t>
            </w:r>
            <w:r w:rsidRPr="00F1011C">
              <w:rPr>
                <w:rFonts w:ascii="Century Gothic" w:hAnsi="Century Gothic"/>
                <w:i/>
                <w:iCs/>
                <w:sz w:val="16"/>
                <w:szCs w:val="16"/>
                <w:lang w:eastAsia="pl-PL"/>
              </w:rPr>
              <w:t>: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Złącza:</w:t>
            </w:r>
            <w:r w:rsidRPr="00F1011C">
              <w:rPr>
                <w:rFonts w:ascii="Century Gothic" w:hAnsi="Century Gothic"/>
                <w:i/>
                <w:iCs/>
                <w:sz w:val="16"/>
                <w:szCs w:val="16"/>
                <w:lang w:eastAsia="pl-PL"/>
              </w:rPr>
              <w:t xml:space="preserve">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Pomięć masowa:</w:t>
            </w:r>
            <w:r w:rsidRPr="00F1011C">
              <w:rPr>
                <w:rFonts w:ascii="Century Gothic" w:hAnsi="Century Gothic"/>
                <w:i/>
                <w:iCs/>
                <w:sz w:val="16"/>
                <w:szCs w:val="16"/>
                <w:lang w:eastAsia="pl-PL"/>
              </w:rPr>
              <w:t xml:space="preserve"> ………………………………….</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lastRenderedPageBreak/>
              <w:t>Dopuszczalna temperatura pracy………………………..</w:t>
            </w:r>
          </w:p>
          <w:p w:rsidR="00F1011C" w:rsidRPr="00F1011C" w:rsidRDefault="00F1011C" w:rsidP="00F1011C">
            <w:pPr>
              <w:pStyle w:val="Akapitzlist"/>
              <w:numPr>
                <w:ilvl w:val="0"/>
                <w:numId w:val="234"/>
              </w:numPr>
              <w:rPr>
                <w:rFonts w:ascii="Century Gothic" w:hAnsi="Century Gothic"/>
                <w:i/>
                <w:iCs/>
                <w:sz w:val="16"/>
                <w:szCs w:val="16"/>
                <w:lang w:eastAsia="pl-PL"/>
              </w:rPr>
            </w:pPr>
            <w:r w:rsidRPr="00F1011C">
              <w:rPr>
                <w:rFonts w:ascii="Century Gothic" w:hAnsi="Century Gothic"/>
                <w:b/>
                <w:bCs/>
                <w:i/>
                <w:iCs/>
                <w:sz w:val="16"/>
                <w:szCs w:val="16"/>
                <w:lang w:eastAsia="pl-PL"/>
              </w:rPr>
              <w:t>Dodatkowe:</w:t>
            </w:r>
            <w:r w:rsidRPr="00F1011C">
              <w:rPr>
                <w:rFonts w:ascii="Century Gothic" w:hAnsi="Century Gothic"/>
                <w:i/>
                <w:iCs/>
                <w:sz w:val="16"/>
                <w:szCs w:val="16"/>
                <w:lang w:eastAsia="pl-PL"/>
              </w:rPr>
              <w:t xml:space="preserve"> ………………………………..</w:t>
            </w:r>
          </w:p>
          <w:p w:rsidR="00F1011C" w:rsidRPr="00F1011C" w:rsidRDefault="00F1011C" w:rsidP="00F1011C">
            <w:pPr>
              <w:pStyle w:val="Akapitzlist"/>
              <w:rPr>
                <w:rFonts w:ascii="Century Gothic" w:hAnsi="Century Gothic"/>
                <w:i/>
                <w:iCs/>
                <w:sz w:val="16"/>
                <w:szCs w:val="16"/>
                <w:lang w:eastAsia="pl-PL"/>
              </w:rPr>
            </w:pPr>
          </w:p>
        </w:tc>
      </w:tr>
      <w:tr w:rsidR="00F1011C" w:rsidRPr="00F1011C" w:rsidTr="00F1011C">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jc w:val="center"/>
              <w:rPr>
                <w:rFonts w:ascii="Century Gothic" w:hAnsi="Century Gothic"/>
                <w:sz w:val="16"/>
                <w:szCs w:val="16"/>
                <w:lang w:eastAsia="pl-PL"/>
              </w:rPr>
            </w:pPr>
            <w:r w:rsidRPr="00F1011C">
              <w:rPr>
                <w:rFonts w:ascii="Century Gothic" w:hAnsi="Century Gothic"/>
                <w:sz w:val="16"/>
                <w:szCs w:val="16"/>
                <w:lang w:eastAsia="pl-PL"/>
              </w:rPr>
              <w:lastRenderedPageBreak/>
              <w:t>6</w:t>
            </w:r>
          </w:p>
        </w:tc>
        <w:tc>
          <w:tcPr>
            <w:tcW w:w="2001" w:type="dxa"/>
            <w:tcBorders>
              <w:top w:val="single" w:sz="4" w:space="0" w:color="auto"/>
              <w:left w:val="nil"/>
              <w:bottom w:val="single" w:sz="4" w:space="0" w:color="auto"/>
              <w:right w:val="single" w:sz="4" w:space="0" w:color="auto"/>
            </w:tcBorders>
            <w:shd w:val="clear" w:color="000000" w:fill="FFFFFF"/>
            <w:noWrap/>
            <w:vAlign w:val="center"/>
          </w:tcPr>
          <w:p w:rsidR="00F1011C" w:rsidRPr="00F1011C" w:rsidRDefault="00F1011C" w:rsidP="00F1011C">
            <w:pPr>
              <w:rPr>
                <w:rFonts w:ascii="Century Gothic" w:hAnsi="Century Gothic"/>
                <w:i/>
                <w:iCs/>
                <w:sz w:val="16"/>
                <w:szCs w:val="16"/>
                <w:lang w:eastAsia="pl-PL"/>
              </w:rPr>
            </w:pPr>
            <w:r w:rsidRPr="00F1011C">
              <w:rPr>
                <w:rFonts w:ascii="Century Gothic" w:hAnsi="Century Gothic"/>
                <w:i/>
                <w:iCs/>
                <w:sz w:val="16"/>
                <w:szCs w:val="16"/>
                <w:lang w:eastAsia="pl-PL"/>
              </w:rPr>
              <w:t>Adapter IPoverCOAX</w:t>
            </w:r>
          </w:p>
        </w:tc>
        <w:tc>
          <w:tcPr>
            <w:tcW w:w="1274" w:type="dxa"/>
            <w:tcBorders>
              <w:top w:val="single" w:sz="4" w:space="0" w:color="auto"/>
              <w:left w:val="nil"/>
              <w:bottom w:val="single" w:sz="4" w:space="0" w:color="auto"/>
              <w:right w:val="single" w:sz="4" w:space="0" w:color="auto"/>
            </w:tcBorders>
            <w:shd w:val="clear" w:color="000000" w:fill="FFFFFF"/>
          </w:tcPr>
          <w:p w:rsidR="00F1011C" w:rsidRPr="00F1011C" w:rsidRDefault="00F1011C" w:rsidP="00F1011C">
            <w:pPr>
              <w:jc w:val="center"/>
              <w:rPr>
                <w:rFonts w:ascii="Century Gothic" w:hAnsi="Century Gothic"/>
                <w:i/>
                <w:iCs/>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Transmisja strumienia IP po kablu koncentrycznym</w:t>
            </w:r>
            <w:r w:rsidRPr="00F1011C">
              <w:rPr>
                <w:rFonts w:ascii="Century Gothic" w:hAnsi="Century Gothic"/>
                <w:i/>
                <w:iCs/>
                <w:sz w:val="16"/>
                <w:szCs w:val="16"/>
                <w:lang w:eastAsia="pl-PL"/>
              </w:rPr>
              <w:t>: tak,</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Dopuszczalna temperatura pracy: </w:t>
            </w:r>
            <w:r w:rsidRPr="00F1011C">
              <w:rPr>
                <w:rFonts w:ascii="Century Gothic" w:hAnsi="Century Gothic"/>
                <w:i/>
                <w:iCs/>
                <w:sz w:val="16"/>
                <w:szCs w:val="16"/>
                <w:lang w:eastAsia="pl-PL"/>
              </w:rPr>
              <w:t>od 10 do 50 50˚C</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Transmisja strumienia IP po kablu koncentrycznym</w:t>
            </w:r>
            <w:r w:rsidRPr="00F1011C">
              <w:rPr>
                <w:rFonts w:ascii="Century Gothic" w:hAnsi="Century Gothic"/>
                <w:i/>
                <w:iCs/>
                <w:sz w:val="16"/>
                <w:szCs w:val="16"/>
                <w:lang w:eastAsia="pl-PL"/>
              </w:rPr>
              <w:t>: …………………………..</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Dopuszczalna temperatura pracy: </w:t>
            </w:r>
            <w:r w:rsidRPr="00F1011C">
              <w:rPr>
                <w:rFonts w:ascii="Century Gothic" w:hAnsi="Century Gothic"/>
                <w:i/>
                <w:iCs/>
                <w:sz w:val="16"/>
                <w:szCs w:val="16"/>
                <w:lang w:eastAsia="pl-PL"/>
              </w:rPr>
              <w:t>………………………….</w:t>
            </w:r>
          </w:p>
        </w:tc>
      </w:tr>
      <w:tr w:rsidR="00F1011C" w:rsidRPr="00F1011C" w:rsidTr="00F1011C">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jc w:val="center"/>
              <w:rPr>
                <w:rFonts w:ascii="Century Gothic" w:hAnsi="Century Gothic"/>
                <w:sz w:val="16"/>
                <w:szCs w:val="16"/>
                <w:lang w:eastAsia="pl-PL"/>
              </w:rPr>
            </w:pPr>
            <w:r w:rsidRPr="00F1011C">
              <w:rPr>
                <w:rFonts w:ascii="Century Gothic" w:hAnsi="Century Gothic"/>
                <w:sz w:val="16"/>
                <w:szCs w:val="16"/>
                <w:lang w:eastAsia="pl-PL"/>
              </w:rPr>
              <w:t>7</w:t>
            </w:r>
          </w:p>
        </w:tc>
        <w:tc>
          <w:tcPr>
            <w:tcW w:w="2001" w:type="dxa"/>
            <w:tcBorders>
              <w:top w:val="single" w:sz="4" w:space="0" w:color="auto"/>
              <w:left w:val="nil"/>
              <w:bottom w:val="single" w:sz="4" w:space="0" w:color="auto"/>
              <w:right w:val="single" w:sz="4" w:space="0" w:color="auto"/>
            </w:tcBorders>
            <w:shd w:val="clear" w:color="000000" w:fill="FFFFFF"/>
            <w:noWrap/>
            <w:vAlign w:val="center"/>
          </w:tcPr>
          <w:p w:rsidR="00F1011C" w:rsidRPr="00F1011C" w:rsidRDefault="00F1011C" w:rsidP="00F1011C">
            <w:pPr>
              <w:rPr>
                <w:rFonts w:ascii="Century Gothic" w:hAnsi="Century Gothic"/>
                <w:i/>
                <w:iCs/>
                <w:sz w:val="16"/>
                <w:szCs w:val="16"/>
                <w:lang w:eastAsia="pl-PL"/>
              </w:rPr>
            </w:pPr>
            <w:r w:rsidRPr="00F1011C">
              <w:rPr>
                <w:rFonts w:ascii="Century Gothic" w:hAnsi="Century Gothic" w:cstheme="minorHAnsi"/>
                <w:b/>
                <w:bCs/>
                <w:sz w:val="16"/>
                <w:szCs w:val="16"/>
              </w:rPr>
              <w:t>S</w:t>
            </w:r>
            <w:r w:rsidRPr="00F1011C">
              <w:rPr>
                <w:rFonts w:ascii="Century Gothic" w:hAnsi="Century Gothic"/>
                <w:i/>
                <w:iCs/>
                <w:sz w:val="16"/>
                <w:szCs w:val="16"/>
                <w:lang w:eastAsia="pl-PL"/>
              </w:rPr>
              <w:t>erwer czasu NTP</w:t>
            </w:r>
          </w:p>
        </w:tc>
        <w:tc>
          <w:tcPr>
            <w:tcW w:w="1274" w:type="dxa"/>
            <w:tcBorders>
              <w:top w:val="single" w:sz="4" w:space="0" w:color="auto"/>
              <w:left w:val="nil"/>
              <w:bottom w:val="single" w:sz="4" w:space="0" w:color="auto"/>
              <w:right w:val="single" w:sz="4" w:space="0" w:color="auto"/>
            </w:tcBorders>
            <w:shd w:val="clear" w:color="000000" w:fill="FFFFFF"/>
          </w:tcPr>
          <w:p w:rsidR="00F1011C" w:rsidRPr="00F1011C" w:rsidRDefault="00F1011C" w:rsidP="00F1011C">
            <w:pPr>
              <w:jc w:val="center"/>
              <w:rPr>
                <w:rFonts w:ascii="Century Gothic" w:hAnsi="Century Gothic"/>
                <w:i/>
                <w:iCs/>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pStyle w:val="Akapitzlist"/>
              <w:numPr>
                <w:ilvl w:val="0"/>
                <w:numId w:val="237"/>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Źródło czasu: </w:t>
            </w:r>
            <w:r w:rsidRPr="00F1011C">
              <w:rPr>
                <w:rFonts w:ascii="Century Gothic" w:hAnsi="Century Gothic"/>
                <w:i/>
                <w:iCs/>
                <w:sz w:val="16"/>
                <w:szCs w:val="16"/>
                <w:lang w:eastAsia="pl-PL"/>
              </w:rPr>
              <w:t>GPS</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Protokół</w:t>
            </w:r>
            <w:r w:rsidRPr="00F1011C">
              <w:rPr>
                <w:rFonts w:ascii="Century Gothic" w:hAnsi="Century Gothic"/>
                <w:i/>
                <w:iCs/>
                <w:sz w:val="16"/>
                <w:szCs w:val="16"/>
                <w:lang w:eastAsia="pl-PL"/>
              </w:rPr>
              <w:t>: NTP Stratum 1 Time Server</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Dokładność min. </w:t>
            </w:r>
            <w:r w:rsidRPr="00F1011C">
              <w:rPr>
                <w:rFonts w:ascii="Century Gothic" w:hAnsi="Century Gothic"/>
                <w:i/>
                <w:iCs/>
                <w:sz w:val="16"/>
                <w:szCs w:val="16"/>
                <w:lang w:eastAsia="pl-PL"/>
              </w:rPr>
              <w:t>Ethernet NTP ± 1ms ogółem, źródło GPS ±0,1μS</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Antena: </w:t>
            </w:r>
            <w:r w:rsidRPr="00F1011C">
              <w:rPr>
                <w:rFonts w:ascii="Century Gothic" w:hAnsi="Century Gothic"/>
                <w:i/>
                <w:iCs/>
                <w:sz w:val="16"/>
                <w:szCs w:val="16"/>
                <w:lang w:eastAsia="pl-PL"/>
              </w:rPr>
              <w:t>Czujnik GPS, w zewnętrznej obudowie magnetycznej (+ podkładka samoprzylepna/ mocowanie do okna)</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Zasilanie</w:t>
            </w:r>
            <w:r w:rsidRPr="00F1011C">
              <w:rPr>
                <w:rFonts w:ascii="Century Gothic" w:hAnsi="Century Gothic"/>
                <w:i/>
                <w:iCs/>
                <w:sz w:val="16"/>
                <w:szCs w:val="16"/>
                <w:lang w:eastAsia="pl-PL"/>
              </w:rPr>
              <w:t>: POE Klasa 1, alternatywne wejście zasilania 10-40V DC (maks. prąd 150mA przy 12V)</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Interfejs sieciowy: </w:t>
            </w:r>
            <w:r w:rsidRPr="00F1011C">
              <w:rPr>
                <w:rFonts w:ascii="Century Gothic" w:hAnsi="Century Gothic"/>
                <w:i/>
                <w:iCs/>
                <w:sz w:val="16"/>
                <w:szCs w:val="16"/>
                <w:lang w:eastAsia="pl-PL"/>
              </w:rPr>
              <w:t>Typ złącza RJ45, szybkość 10Base-T/100Base-TX full-duplex z auto-negocjacją, bezpieczeństwo danych System Shared Keys (uwierzytelnianie przez serwer)</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Temperatura pracy: </w:t>
            </w:r>
            <w:r w:rsidRPr="00F1011C">
              <w:rPr>
                <w:rFonts w:ascii="Century Gothic" w:hAnsi="Century Gothic"/>
                <w:i/>
                <w:iCs/>
                <w:sz w:val="16"/>
                <w:szCs w:val="16"/>
                <w:lang w:eastAsia="pl-PL"/>
              </w:rPr>
              <w:t>-40°C do +85°C</w:t>
            </w:r>
          </w:p>
          <w:p w:rsidR="00F1011C" w:rsidRPr="00F1011C" w:rsidRDefault="00F1011C" w:rsidP="00F1011C">
            <w:pPr>
              <w:rPr>
                <w:rFonts w:ascii="Century Gothic" w:hAnsi="Century Gothic"/>
                <w:b/>
                <w:bCs/>
                <w:i/>
                <w:iCs/>
                <w:sz w:val="16"/>
                <w:szCs w:val="16"/>
                <w:lang w:eastAsia="pl-PL"/>
              </w:rPr>
            </w:pP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rsidR="00F1011C" w:rsidRPr="00F1011C" w:rsidRDefault="00F1011C" w:rsidP="00F1011C">
            <w:pPr>
              <w:pStyle w:val="Akapitzlist"/>
              <w:numPr>
                <w:ilvl w:val="0"/>
                <w:numId w:val="237"/>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Źródło czasu: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Protokół</w:t>
            </w:r>
            <w:r w:rsidRPr="00F1011C">
              <w:rPr>
                <w:rFonts w:ascii="Century Gothic" w:hAnsi="Century Gothic"/>
                <w:i/>
                <w:iCs/>
                <w:sz w:val="16"/>
                <w:szCs w:val="16"/>
                <w:lang w:eastAsia="pl-PL"/>
              </w:rPr>
              <w:t>: ………………………</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Dokładność min……………………………….</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Antena: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Zasilanie</w:t>
            </w:r>
            <w:r w:rsidRPr="00F1011C">
              <w:rPr>
                <w:rFonts w:ascii="Century Gothic" w:hAnsi="Century Gothic"/>
                <w:i/>
                <w:iCs/>
                <w:sz w:val="16"/>
                <w:szCs w:val="16"/>
                <w:lang w:eastAsia="pl-PL"/>
              </w:rPr>
              <w:t>: …………………….</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Interfejs sieciowy: </w:t>
            </w:r>
            <w:r w:rsidRPr="00F1011C">
              <w:rPr>
                <w:rFonts w:ascii="Century Gothic" w:hAnsi="Century Gothic"/>
                <w:i/>
                <w:iCs/>
                <w:sz w:val="16"/>
                <w:szCs w:val="16"/>
                <w:lang w:eastAsia="pl-PL"/>
              </w:rPr>
              <w:t>Typ złącza ……………., szybkość …………………, bezpieczeństwo danych …………………………………</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Temperatura pracy………………………</w:t>
            </w:r>
          </w:p>
          <w:p w:rsidR="00F1011C" w:rsidRPr="00F1011C" w:rsidRDefault="00F1011C" w:rsidP="00F1011C">
            <w:pPr>
              <w:ind w:left="360"/>
              <w:rPr>
                <w:rFonts w:ascii="Century Gothic" w:hAnsi="Century Gothic"/>
                <w:b/>
                <w:bCs/>
                <w:i/>
                <w:iCs/>
                <w:sz w:val="16"/>
                <w:szCs w:val="16"/>
                <w:lang w:eastAsia="pl-PL"/>
              </w:rPr>
            </w:pPr>
          </w:p>
        </w:tc>
      </w:tr>
      <w:tr w:rsidR="00F1011C" w:rsidRPr="00F1011C" w:rsidTr="00F1011C">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jc w:val="center"/>
              <w:rPr>
                <w:rFonts w:ascii="Century Gothic" w:hAnsi="Century Gothic"/>
                <w:sz w:val="16"/>
                <w:szCs w:val="16"/>
                <w:lang w:eastAsia="pl-PL"/>
              </w:rPr>
            </w:pPr>
            <w:r w:rsidRPr="00F1011C">
              <w:rPr>
                <w:rFonts w:ascii="Century Gothic" w:hAnsi="Century Gothic"/>
                <w:sz w:val="16"/>
                <w:szCs w:val="16"/>
                <w:lang w:eastAsia="pl-PL"/>
              </w:rPr>
              <w:t>8</w:t>
            </w:r>
          </w:p>
        </w:tc>
        <w:tc>
          <w:tcPr>
            <w:tcW w:w="2001" w:type="dxa"/>
            <w:tcBorders>
              <w:top w:val="single" w:sz="4" w:space="0" w:color="auto"/>
              <w:left w:val="nil"/>
              <w:bottom w:val="single" w:sz="4" w:space="0" w:color="auto"/>
              <w:right w:val="single" w:sz="4" w:space="0" w:color="auto"/>
            </w:tcBorders>
            <w:shd w:val="clear" w:color="000000" w:fill="FFFFFF"/>
            <w:noWrap/>
            <w:vAlign w:val="center"/>
          </w:tcPr>
          <w:p w:rsidR="00F1011C" w:rsidRPr="00F1011C" w:rsidRDefault="00F1011C" w:rsidP="00F1011C">
            <w:pPr>
              <w:rPr>
                <w:rFonts w:ascii="Century Gothic" w:hAnsi="Century Gothic"/>
                <w:i/>
                <w:iCs/>
                <w:sz w:val="16"/>
                <w:szCs w:val="16"/>
                <w:lang w:eastAsia="pl-PL"/>
              </w:rPr>
            </w:pPr>
            <w:r w:rsidRPr="00F1011C">
              <w:rPr>
                <w:rFonts w:ascii="Century Gothic" w:hAnsi="Century Gothic"/>
                <w:i/>
                <w:iCs/>
                <w:sz w:val="16"/>
                <w:szCs w:val="16"/>
                <w:lang w:eastAsia="pl-PL"/>
              </w:rPr>
              <w:t>Switch PoE+ 8-portów</w:t>
            </w:r>
          </w:p>
        </w:tc>
        <w:tc>
          <w:tcPr>
            <w:tcW w:w="1274" w:type="dxa"/>
            <w:tcBorders>
              <w:top w:val="single" w:sz="4" w:space="0" w:color="auto"/>
              <w:left w:val="nil"/>
              <w:bottom w:val="single" w:sz="4" w:space="0" w:color="auto"/>
              <w:right w:val="single" w:sz="4" w:space="0" w:color="auto"/>
            </w:tcBorders>
            <w:shd w:val="clear" w:color="000000" w:fill="FFFFFF"/>
          </w:tcPr>
          <w:p w:rsidR="00F1011C" w:rsidRPr="00F1011C" w:rsidRDefault="00F1011C" w:rsidP="00F1011C">
            <w:pPr>
              <w:jc w:val="center"/>
              <w:rPr>
                <w:rFonts w:ascii="Century Gothic" w:hAnsi="Century Gothic"/>
                <w:i/>
                <w:iCs/>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Porty: </w:t>
            </w:r>
            <w:r w:rsidRPr="00F1011C">
              <w:rPr>
                <w:rFonts w:ascii="Century Gothic" w:hAnsi="Century Gothic"/>
                <w:i/>
                <w:iCs/>
                <w:sz w:val="16"/>
                <w:szCs w:val="16"/>
                <w:lang w:eastAsia="pl-PL"/>
              </w:rPr>
              <w:t xml:space="preserve">8 x 10/100/1000BASE-T RJ45; </w:t>
            </w:r>
            <w:r w:rsidRPr="00F1011C">
              <w:rPr>
                <w:rFonts w:ascii="Century Gothic" w:hAnsi="Century Gothic"/>
                <w:i/>
                <w:iCs/>
                <w:sz w:val="16"/>
                <w:szCs w:val="16"/>
                <w:lang w:eastAsia="pl-PL"/>
              </w:rPr>
              <w:br/>
              <w:t>2 x 100/1000/2500BASE-T RJ45</w:t>
            </w:r>
            <w:r w:rsidRPr="00F1011C">
              <w:rPr>
                <w:rFonts w:ascii="Century Gothic" w:eastAsia="Times New Roman" w:hAnsi="Century Gothic" w:cstheme="minorHAnsi"/>
                <w:color w:val="212529"/>
                <w:sz w:val="16"/>
                <w:szCs w:val="16"/>
                <w:lang w:eastAsia="pl-PL"/>
              </w:rPr>
              <w:br/>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SFP+ Port: </w:t>
            </w:r>
            <w:r w:rsidRPr="00F1011C">
              <w:rPr>
                <w:rFonts w:ascii="Century Gothic" w:hAnsi="Century Gothic"/>
                <w:i/>
                <w:iCs/>
                <w:sz w:val="16"/>
                <w:szCs w:val="16"/>
                <w:lang w:eastAsia="pl-PL"/>
              </w:rPr>
              <w:t>1 x 10GBASE-X SFP+</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Wydajność: </w:t>
            </w:r>
            <w:r w:rsidRPr="00F1011C">
              <w:rPr>
                <w:rFonts w:ascii="Century Gothic" w:hAnsi="Century Gothic"/>
                <w:i/>
                <w:iCs/>
                <w:sz w:val="16"/>
                <w:szCs w:val="16"/>
                <w:lang w:eastAsia="pl-PL"/>
              </w:rPr>
              <w:t>46Gbps</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Tablica adresów MAC: </w:t>
            </w:r>
            <w:r w:rsidRPr="00F1011C">
              <w:rPr>
                <w:rFonts w:ascii="Century Gothic" w:hAnsi="Century Gothic"/>
                <w:i/>
                <w:iCs/>
                <w:sz w:val="16"/>
                <w:szCs w:val="16"/>
                <w:lang w:eastAsia="pl-PL"/>
              </w:rPr>
              <w:t>16K wpisów</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Standard PoE: </w:t>
            </w:r>
            <w:r w:rsidRPr="00F1011C">
              <w:rPr>
                <w:rFonts w:ascii="Century Gothic" w:eastAsia="Times New Roman" w:hAnsi="Century Gothic" w:cstheme="minorHAnsi"/>
                <w:color w:val="212529"/>
                <w:sz w:val="16"/>
                <w:szCs w:val="16"/>
                <w:lang w:eastAsia="pl-PL"/>
              </w:rPr>
              <w:t xml:space="preserve"> </w:t>
            </w:r>
            <w:r w:rsidRPr="00F1011C">
              <w:rPr>
                <w:rFonts w:ascii="Century Gothic" w:hAnsi="Century Gothic"/>
                <w:i/>
                <w:iCs/>
                <w:sz w:val="16"/>
                <w:szCs w:val="16"/>
                <w:lang w:eastAsia="pl-PL"/>
              </w:rPr>
              <w:t>IEEE 802.3af/at PoE Plus</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PoE moc wyj.: </w:t>
            </w:r>
            <w:r w:rsidRPr="00F1011C">
              <w:rPr>
                <w:rFonts w:ascii="Century Gothic" w:hAnsi="Century Gothic"/>
                <w:i/>
                <w:iCs/>
                <w:sz w:val="16"/>
                <w:szCs w:val="16"/>
                <w:lang w:eastAsia="pl-PL"/>
              </w:rPr>
              <w:t>52V DC per port, max. 30W</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PoE budżet mocy: </w:t>
            </w:r>
            <w:r w:rsidRPr="00F1011C">
              <w:rPr>
                <w:rFonts w:ascii="Century Gothic" w:hAnsi="Century Gothic"/>
                <w:i/>
                <w:iCs/>
                <w:sz w:val="16"/>
                <w:szCs w:val="16"/>
                <w:lang w:eastAsia="pl-PL"/>
              </w:rPr>
              <w:t>120W</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Dopuszczalna temp. pracy: </w:t>
            </w:r>
            <w:r w:rsidRPr="00F1011C">
              <w:rPr>
                <w:rFonts w:ascii="Century Gothic" w:hAnsi="Century Gothic"/>
                <w:i/>
                <w:iCs/>
                <w:sz w:val="16"/>
                <w:szCs w:val="16"/>
                <w:lang w:eastAsia="pl-PL"/>
              </w:rPr>
              <w:t>0 ~ 50˚ C</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Porty: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SFP+ Port: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Wydajność: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Tablica adresów MAC: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Standard PoE: ………………………………….</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PoE moc wyj.: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PoE budżet mocy: ………………………………….</w:t>
            </w:r>
          </w:p>
          <w:p w:rsidR="00F1011C" w:rsidRPr="00F1011C" w:rsidRDefault="00F1011C" w:rsidP="00F1011C">
            <w:pPr>
              <w:pStyle w:val="Akapitzlist"/>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Dopuszczalna temp. pracy: </w:t>
            </w:r>
            <w:r w:rsidRPr="00F1011C">
              <w:rPr>
                <w:rFonts w:ascii="Century Gothic" w:hAnsi="Century Gothic"/>
                <w:i/>
                <w:iCs/>
                <w:sz w:val="16"/>
                <w:szCs w:val="16"/>
                <w:lang w:eastAsia="pl-PL"/>
              </w:rPr>
              <w:t>…………………………</w:t>
            </w:r>
          </w:p>
        </w:tc>
      </w:tr>
      <w:tr w:rsidR="00F1011C" w:rsidRPr="00F1011C" w:rsidTr="00F1011C">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jc w:val="center"/>
              <w:rPr>
                <w:rFonts w:ascii="Century Gothic" w:hAnsi="Century Gothic"/>
                <w:sz w:val="16"/>
                <w:szCs w:val="16"/>
                <w:lang w:eastAsia="pl-PL"/>
              </w:rPr>
            </w:pPr>
            <w:r w:rsidRPr="00F1011C">
              <w:rPr>
                <w:rFonts w:ascii="Century Gothic" w:hAnsi="Century Gothic"/>
                <w:sz w:val="16"/>
                <w:szCs w:val="16"/>
                <w:lang w:eastAsia="pl-PL"/>
              </w:rPr>
              <w:t>9</w:t>
            </w:r>
          </w:p>
        </w:tc>
        <w:tc>
          <w:tcPr>
            <w:tcW w:w="2001" w:type="dxa"/>
            <w:tcBorders>
              <w:top w:val="single" w:sz="4" w:space="0" w:color="auto"/>
              <w:left w:val="nil"/>
              <w:bottom w:val="single" w:sz="4" w:space="0" w:color="auto"/>
              <w:right w:val="single" w:sz="4" w:space="0" w:color="auto"/>
            </w:tcBorders>
            <w:shd w:val="clear" w:color="000000" w:fill="FFFFFF"/>
            <w:noWrap/>
            <w:vAlign w:val="center"/>
          </w:tcPr>
          <w:p w:rsidR="00F1011C" w:rsidRPr="00F1011C" w:rsidRDefault="00F1011C" w:rsidP="00F1011C">
            <w:pPr>
              <w:rPr>
                <w:rFonts w:ascii="Century Gothic" w:hAnsi="Century Gothic"/>
                <w:i/>
                <w:iCs/>
                <w:sz w:val="16"/>
                <w:szCs w:val="16"/>
                <w:lang w:eastAsia="pl-PL"/>
              </w:rPr>
            </w:pPr>
            <w:r w:rsidRPr="00F1011C">
              <w:rPr>
                <w:rFonts w:ascii="Century Gothic" w:hAnsi="Century Gothic"/>
                <w:i/>
                <w:iCs/>
                <w:sz w:val="16"/>
                <w:szCs w:val="16"/>
                <w:lang w:eastAsia="pl-PL"/>
              </w:rPr>
              <w:t>Access Point 5GHz</w:t>
            </w:r>
          </w:p>
        </w:tc>
        <w:tc>
          <w:tcPr>
            <w:tcW w:w="1274" w:type="dxa"/>
            <w:tcBorders>
              <w:top w:val="single" w:sz="4" w:space="0" w:color="auto"/>
              <w:left w:val="nil"/>
              <w:bottom w:val="single" w:sz="4" w:space="0" w:color="auto"/>
              <w:right w:val="single" w:sz="4" w:space="0" w:color="auto"/>
            </w:tcBorders>
            <w:shd w:val="clear" w:color="000000" w:fill="FFFFFF"/>
          </w:tcPr>
          <w:p w:rsidR="00F1011C" w:rsidRPr="00F1011C" w:rsidRDefault="00F1011C" w:rsidP="00F1011C">
            <w:pPr>
              <w:jc w:val="center"/>
              <w:rPr>
                <w:rFonts w:ascii="Century Gothic" w:hAnsi="Century Gothic"/>
                <w:i/>
                <w:iCs/>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Uchwyt do montażu na słupie: </w:t>
            </w:r>
            <w:r w:rsidRPr="00F1011C">
              <w:rPr>
                <w:rFonts w:ascii="Century Gothic" w:hAnsi="Century Gothic"/>
                <w:i/>
                <w:iCs/>
                <w:sz w:val="16"/>
                <w:szCs w:val="16"/>
                <w:lang w:eastAsia="pl-PL"/>
              </w:rPr>
              <w:t>tak</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Uchwyt do montażu na ścianie: </w:t>
            </w:r>
            <w:r w:rsidRPr="00F1011C">
              <w:rPr>
                <w:rFonts w:ascii="Century Gothic" w:hAnsi="Century Gothic"/>
                <w:i/>
                <w:iCs/>
                <w:sz w:val="16"/>
                <w:szCs w:val="16"/>
                <w:lang w:eastAsia="pl-PL"/>
              </w:rPr>
              <w:t>tak</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Gigabitowy PoE injector: </w:t>
            </w:r>
            <w:r w:rsidRPr="00F1011C">
              <w:rPr>
                <w:rFonts w:ascii="Century Gothic" w:hAnsi="Century Gothic"/>
                <w:i/>
                <w:iCs/>
                <w:sz w:val="16"/>
                <w:szCs w:val="16"/>
                <w:lang w:eastAsia="pl-PL"/>
              </w:rPr>
              <w:t>tak</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Pamięć wbudowana: </w:t>
            </w:r>
            <w:r w:rsidRPr="00F1011C">
              <w:rPr>
                <w:rFonts w:ascii="Century Gothic" w:hAnsi="Century Gothic"/>
                <w:i/>
                <w:iCs/>
                <w:sz w:val="16"/>
                <w:szCs w:val="16"/>
                <w:lang w:eastAsia="pl-PL"/>
              </w:rPr>
              <w:t>128 MB</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Interfejs sieciowy:</w:t>
            </w:r>
            <w:r w:rsidRPr="00F1011C">
              <w:rPr>
                <w:rFonts w:ascii="Century Gothic" w:hAnsi="Century Gothic"/>
                <w:i/>
                <w:iCs/>
                <w:sz w:val="16"/>
                <w:szCs w:val="16"/>
                <w:lang w:eastAsia="pl-PL"/>
              </w:rPr>
              <w:t xml:space="preserve"> 1</w:t>
            </w:r>
            <w:r w:rsidRPr="00F1011C">
              <w:rPr>
                <w:rFonts w:ascii="Century Gothic" w:eastAsia="Times New Roman" w:hAnsi="Century Gothic" w:cstheme="minorHAnsi"/>
                <w:sz w:val="16"/>
                <w:szCs w:val="16"/>
                <w:lang w:eastAsia="pl-PL"/>
              </w:rPr>
              <w:t xml:space="preserve"> </w:t>
            </w:r>
            <w:r w:rsidRPr="00F1011C">
              <w:rPr>
                <w:rFonts w:ascii="Century Gothic" w:hAnsi="Century Gothic"/>
                <w:i/>
                <w:iCs/>
                <w:sz w:val="16"/>
                <w:szCs w:val="16"/>
                <w:lang w:eastAsia="pl-PL"/>
              </w:rPr>
              <w:t>gigabitowy port Ethernet 10/100/1000 Mb/s</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Wyjście PoE: </w:t>
            </w:r>
            <w:r w:rsidRPr="00F1011C">
              <w:rPr>
                <w:rFonts w:ascii="Century Gothic" w:hAnsi="Century Gothic"/>
                <w:i/>
                <w:iCs/>
                <w:sz w:val="16"/>
                <w:szCs w:val="16"/>
                <w:lang w:eastAsia="pl-PL"/>
              </w:rPr>
              <w:t>tak</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Polaryzacja: </w:t>
            </w:r>
            <w:r w:rsidRPr="00F1011C">
              <w:rPr>
                <w:rFonts w:ascii="Century Gothic" w:hAnsi="Century Gothic"/>
                <w:i/>
                <w:iCs/>
                <w:sz w:val="16"/>
                <w:szCs w:val="16"/>
                <w:lang w:eastAsia="pl-PL"/>
              </w:rPr>
              <w:t>podwójna</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lastRenderedPageBreak/>
              <w:t xml:space="preserve">Szer. Wiązki głównej: </w:t>
            </w:r>
            <w:r w:rsidRPr="00F1011C">
              <w:rPr>
                <w:rFonts w:ascii="Century Gothic" w:hAnsi="Century Gothic"/>
                <w:i/>
                <w:iCs/>
                <w:sz w:val="16"/>
                <w:szCs w:val="16"/>
                <w:lang w:eastAsia="pl-PL"/>
              </w:rPr>
              <w:t>90°</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Zakres częstotliwości: </w:t>
            </w:r>
            <w:r w:rsidRPr="00F1011C">
              <w:rPr>
                <w:rFonts w:ascii="Century Gothic" w:hAnsi="Century Gothic"/>
                <w:i/>
                <w:iCs/>
                <w:sz w:val="16"/>
                <w:szCs w:val="16"/>
                <w:lang w:eastAsia="pl-PL"/>
              </w:rPr>
              <w:t>4920 - 5920 MHz</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Dopuszczalna temp. pracy: </w:t>
            </w:r>
            <w:r w:rsidRPr="00F1011C">
              <w:rPr>
                <w:rFonts w:ascii="Century Gothic" w:hAnsi="Century Gothic"/>
                <w:i/>
                <w:iCs/>
                <w:sz w:val="16"/>
                <w:szCs w:val="16"/>
                <w:lang w:eastAsia="pl-PL"/>
              </w:rPr>
              <w:t>Od -30°C do 80°C</w:t>
            </w:r>
          </w:p>
          <w:p w:rsidR="00F1011C" w:rsidRPr="00F1011C" w:rsidRDefault="00F1011C" w:rsidP="00F1011C">
            <w:pPr>
              <w:pStyle w:val="Akapitzlist"/>
              <w:rPr>
                <w:rFonts w:ascii="Century Gothic" w:hAnsi="Century Gothic"/>
                <w:b/>
                <w:bCs/>
                <w:i/>
                <w:iCs/>
                <w:sz w:val="16"/>
                <w:szCs w:val="16"/>
                <w:lang w:eastAsia="pl-PL"/>
              </w:rPr>
            </w:pP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rsidR="00F1011C" w:rsidRPr="00F1011C" w:rsidRDefault="00F1011C" w:rsidP="00F1011C">
            <w:pPr>
              <w:pStyle w:val="Akapitzlist"/>
              <w:numPr>
                <w:ilvl w:val="0"/>
                <w:numId w:val="237"/>
              </w:numPr>
              <w:rPr>
                <w:rFonts w:ascii="Century Gothic" w:hAnsi="Century Gothic"/>
                <w:b/>
                <w:bCs/>
                <w:i/>
                <w:iCs/>
                <w:sz w:val="16"/>
                <w:szCs w:val="16"/>
                <w:lang w:eastAsia="pl-PL"/>
              </w:rPr>
            </w:pPr>
            <w:r w:rsidRPr="00F1011C">
              <w:rPr>
                <w:rFonts w:ascii="Century Gothic" w:hAnsi="Century Gothic"/>
                <w:b/>
                <w:bCs/>
                <w:i/>
                <w:iCs/>
                <w:sz w:val="16"/>
                <w:szCs w:val="16"/>
                <w:lang w:eastAsia="pl-PL"/>
              </w:rPr>
              <w:lastRenderedPageBreak/>
              <w:t xml:space="preserve">Uchwyt do montażu na słupie: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7"/>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Uchwyt do montażu na ścianie: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7"/>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Gigabitowy PoE injector: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7"/>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Pamięć wbudowana: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7"/>
              </w:numPr>
              <w:rPr>
                <w:rFonts w:ascii="Century Gothic" w:hAnsi="Century Gothic"/>
                <w:b/>
                <w:bCs/>
                <w:i/>
                <w:iCs/>
                <w:sz w:val="16"/>
                <w:szCs w:val="16"/>
                <w:lang w:eastAsia="pl-PL"/>
              </w:rPr>
            </w:pPr>
            <w:r w:rsidRPr="00F1011C">
              <w:rPr>
                <w:rFonts w:ascii="Century Gothic" w:hAnsi="Century Gothic"/>
                <w:b/>
                <w:bCs/>
                <w:i/>
                <w:iCs/>
                <w:sz w:val="16"/>
                <w:szCs w:val="16"/>
                <w:lang w:eastAsia="pl-PL"/>
              </w:rPr>
              <w:t>Interfejs sieciowy:</w:t>
            </w:r>
            <w:r w:rsidRPr="00F1011C">
              <w:rPr>
                <w:rFonts w:ascii="Century Gothic" w:hAnsi="Century Gothic"/>
                <w:i/>
                <w:iCs/>
                <w:sz w:val="16"/>
                <w:szCs w:val="16"/>
                <w:lang w:eastAsia="pl-PL"/>
              </w:rPr>
              <w:t xml:space="preserve"> …………………………..</w:t>
            </w:r>
          </w:p>
          <w:p w:rsidR="00F1011C" w:rsidRPr="00F1011C" w:rsidRDefault="00F1011C" w:rsidP="00F1011C">
            <w:pPr>
              <w:pStyle w:val="Akapitzlist"/>
              <w:numPr>
                <w:ilvl w:val="0"/>
                <w:numId w:val="237"/>
              </w:numPr>
              <w:rPr>
                <w:rFonts w:ascii="Century Gothic" w:hAnsi="Century Gothic"/>
                <w:b/>
                <w:bCs/>
                <w:i/>
                <w:iCs/>
                <w:sz w:val="16"/>
                <w:szCs w:val="16"/>
                <w:lang w:eastAsia="pl-PL"/>
              </w:rPr>
            </w:pPr>
            <w:r w:rsidRPr="00F1011C">
              <w:rPr>
                <w:rFonts w:ascii="Century Gothic" w:hAnsi="Century Gothic"/>
                <w:b/>
                <w:bCs/>
                <w:i/>
                <w:iCs/>
                <w:sz w:val="16"/>
                <w:szCs w:val="16"/>
                <w:lang w:eastAsia="pl-PL"/>
              </w:rPr>
              <w:lastRenderedPageBreak/>
              <w:t xml:space="preserve">Wyjście PoE: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7"/>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Polaryzacja: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7"/>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Szer. Wiązki głównej: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7"/>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Zakres częstotliwości: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7"/>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Dopuszczalna temp. pracy: </w:t>
            </w:r>
            <w:r w:rsidRPr="00F1011C">
              <w:rPr>
                <w:rFonts w:ascii="Century Gothic" w:hAnsi="Century Gothic"/>
                <w:i/>
                <w:iCs/>
                <w:sz w:val="16"/>
                <w:szCs w:val="16"/>
                <w:lang w:eastAsia="pl-PL"/>
              </w:rPr>
              <w:t>……………………..</w:t>
            </w:r>
          </w:p>
        </w:tc>
      </w:tr>
      <w:tr w:rsidR="00F1011C" w:rsidRPr="00F1011C" w:rsidTr="00F1011C">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rPr>
                <w:rFonts w:ascii="Century Gothic" w:hAnsi="Century Gothic"/>
                <w:i/>
                <w:iCs/>
                <w:sz w:val="16"/>
                <w:szCs w:val="16"/>
                <w:lang w:eastAsia="pl-PL"/>
              </w:rPr>
            </w:pPr>
            <w:r w:rsidRPr="00F1011C">
              <w:rPr>
                <w:rFonts w:ascii="Century Gothic" w:hAnsi="Century Gothic"/>
                <w:i/>
                <w:iCs/>
                <w:sz w:val="16"/>
                <w:szCs w:val="16"/>
                <w:lang w:eastAsia="pl-PL"/>
              </w:rPr>
              <w:lastRenderedPageBreak/>
              <w:t>10</w:t>
            </w:r>
          </w:p>
        </w:tc>
        <w:tc>
          <w:tcPr>
            <w:tcW w:w="2001" w:type="dxa"/>
            <w:tcBorders>
              <w:top w:val="single" w:sz="4" w:space="0" w:color="auto"/>
              <w:left w:val="nil"/>
              <w:bottom w:val="single" w:sz="4" w:space="0" w:color="auto"/>
              <w:right w:val="single" w:sz="4" w:space="0" w:color="auto"/>
            </w:tcBorders>
            <w:shd w:val="clear" w:color="000000" w:fill="FFFFFF"/>
            <w:noWrap/>
            <w:vAlign w:val="center"/>
          </w:tcPr>
          <w:p w:rsidR="00F1011C" w:rsidRPr="00F1011C" w:rsidRDefault="00F1011C" w:rsidP="00F1011C">
            <w:pPr>
              <w:rPr>
                <w:rFonts w:ascii="Century Gothic" w:hAnsi="Century Gothic"/>
                <w:i/>
                <w:iCs/>
                <w:sz w:val="16"/>
                <w:szCs w:val="16"/>
                <w:lang w:eastAsia="pl-PL"/>
              </w:rPr>
            </w:pPr>
            <w:r w:rsidRPr="00F1011C">
              <w:rPr>
                <w:rFonts w:ascii="Century Gothic" w:hAnsi="Century Gothic"/>
                <w:i/>
                <w:iCs/>
                <w:sz w:val="16"/>
                <w:szCs w:val="16"/>
                <w:lang w:eastAsia="pl-PL"/>
              </w:rPr>
              <w:t>Switch 4-porty PoE+ 60W do zastosowań zewnętrznych z uchwytem do montażu na słupie</w:t>
            </w:r>
          </w:p>
        </w:tc>
        <w:tc>
          <w:tcPr>
            <w:tcW w:w="1274" w:type="dxa"/>
            <w:tcBorders>
              <w:top w:val="single" w:sz="4" w:space="0" w:color="auto"/>
              <w:left w:val="nil"/>
              <w:bottom w:val="single" w:sz="4" w:space="0" w:color="auto"/>
              <w:right w:val="single" w:sz="4" w:space="0" w:color="auto"/>
            </w:tcBorders>
            <w:shd w:val="clear" w:color="000000" w:fill="FFFFFF"/>
          </w:tcPr>
          <w:p w:rsidR="00F1011C" w:rsidRPr="00F1011C" w:rsidRDefault="00F1011C" w:rsidP="00F1011C">
            <w:pPr>
              <w:jc w:val="center"/>
              <w:rPr>
                <w:rFonts w:ascii="Century Gothic" w:hAnsi="Century Gothic"/>
                <w:i/>
                <w:iCs/>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Porty RJ45: </w:t>
            </w:r>
            <w:r w:rsidRPr="00F1011C">
              <w:rPr>
                <w:rFonts w:ascii="Century Gothic" w:hAnsi="Century Gothic"/>
                <w:i/>
                <w:iCs/>
                <w:sz w:val="16"/>
                <w:szCs w:val="16"/>
                <w:lang w:eastAsia="pl-PL"/>
              </w:rPr>
              <w:t>3 x</w:t>
            </w:r>
            <w:r w:rsidRPr="00F1011C">
              <w:rPr>
                <w:rFonts w:ascii="Century Gothic" w:eastAsia="Times New Roman" w:hAnsi="Century Gothic" w:cstheme="minorHAnsi"/>
                <w:color w:val="212529"/>
                <w:sz w:val="16"/>
                <w:szCs w:val="16"/>
                <w:lang w:eastAsia="pl-PL"/>
              </w:rPr>
              <w:t xml:space="preserve"> </w:t>
            </w:r>
            <w:r w:rsidRPr="00F1011C">
              <w:rPr>
                <w:rFonts w:ascii="Century Gothic" w:hAnsi="Century Gothic"/>
                <w:i/>
                <w:iCs/>
                <w:sz w:val="16"/>
                <w:szCs w:val="16"/>
                <w:lang w:eastAsia="pl-PL"/>
              </w:rPr>
              <w:t>10/100/1000BASE-T RJ45 802.3at</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SFP Port:</w:t>
            </w:r>
            <w:r w:rsidRPr="00F1011C">
              <w:rPr>
                <w:rFonts w:ascii="Century Gothic" w:eastAsia="Times New Roman" w:hAnsi="Century Gothic" w:cstheme="minorHAnsi"/>
                <w:color w:val="212529"/>
                <w:sz w:val="16"/>
                <w:szCs w:val="16"/>
                <w:lang w:eastAsia="pl-PL"/>
              </w:rPr>
              <w:t xml:space="preserve"> </w:t>
            </w:r>
            <w:r w:rsidRPr="00F1011C">
              <w:rPr>
                <w:rFonts w:ascii="Century Gothic" w:hAnsi="Century Gothic"/>
                <w:i/>
                <w:iCs/>
                <w:sz w:val="16"/>
                <w:szCs w:val="16"/>
                <w:lang w:eastAsia="pl-PL"/>
              </w:rPr>
              <w:t>1 x SFP</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Wydajność: </w:t>
            </w:r>
            <w:r w:rsidRPr="00F1011C">
              <w:rPr>
                <w:rFonts w:ascii="Century Gothic" w:hAnsi="Century Gothic"/>
                <w:i/>
                <w:iCs/>
                <w:sz w:val="16"/>
                <w:szCs w:val="16"/>
                <w:lang w:eastAsia="pl-PL"/>
              </w:rPr>
              <w:t>10 Gbps</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Przepustowość: </w:t>
            </w:r>
            <w:r w:rsidRPr="00F1011C">
              <w:rPr>
                <w:rFonts w:ascii="Century Gothic" w:hAnsi="Century Gothic"/>
                <w:i/>
                <w:iCs/>
                <w:sz w:val="16"/>
                <w:szCs w:val="16"/>
                <w:lang w:eastAsia="pl-PL"/>
              </w:rPr>
              <w:t>7Mpps</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Tablica adresów MAC: </w:t>
            </w:r>
            <w:r w:rsidRPr="00F1011C">
              <w:rPr>
                <w:rFonts w:ascii="Century Gothic" w:hAnsi="Century Gothic"/>
                <w:i/>
                <w:iCs/>
                <w:sz w:val="16"/>
                <w:szCs w:val="16"/>
                <w:lang w:eastAsia="pl-PL"/>
              </w:rPr>
              <w:t>8K wpisów</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Standard PoE: </w:t>
            </w:r>
            <w:r w:rsidRPr="00F1011C">
              <w:rPr>
                <w:rFonts w:ascii="Century Gothic" w:hAnsi="Century Gothic"/>
                <w:i/>
                <w:iCs/>
                <w:sz w:val="16"/>
                <w:szCs w:val="16"/>
                <w:lang w:eastAsia="pl-PL"/>
              </w:rPr>
              <w:t>IEEE 802.3at PoE Plus, Type 2 Class 4</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Dopuszczalna temp. pracy:   </w:t>
            </w:r>
            <w:r w:rsidRPr="00F1011C">
              <w:rPr>
                <w:rFonts w:ascii="Century Gothic" w:hAnsi="Century Gothic"/>
                <w:i/>
                <w:iCs/>
                <w:sz w:val="16"/>
                <w:szCs w:val="16"/>
                <w:lang w:eastAsia="pl-PL"/>
              </w:rPr>
              <w:t>Od -40°C do 50°C</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Porty RJ45: </w:t>
            </w:r>
            <w:r w:rsidRPr="00F1011C">
              <w:rPr>
                <w:rFonts w:ascii="Century Gothic" w:eastAsia="Times New Roman" w:hAnsi="Century Gothic" w:cstheme="minorHAnsi"/>
                <w:color w:val="212529"/>
                <w:sz w:val="16"/>
                <w:szCs w:val="16"/>
                <w:lang w:eastAsia="pl-PL"/>
              </w:rPr>
              <w:t>………………………………</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SFP Port:</w:t>
            </w:r>
            <w:r w:rsidRPr="00F1011C">
              <w:rPr>
                <w:rFonts w:ascii="Century Gothic" w:eastAsia="Times New Roman" w:hAnsi="Century Gothic" w:cstheme="minorHAnsi"/>
                <w:color w:val="212529"/>
                <w:sz w:val="16"/>
                <w:szCs w:val="16"/>
                <w:lang w:eastAsia="pl-PL"/>
              </w:rPr>
              <w:t xml:space="preserve">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Wydajność: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Przepustowość: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Tablica adresów MAC: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Standard PoE: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7"/>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Dopuszczalna temp. pracy:   </w:t>
            </w:r>
            <w:r w:rsidRPr="00F1011C">
              <w:rPr>
                <w:rFonts w:ascii="Century Gothic" w:hAnsi="Century Gothic"/>
                <w:i/>
                <w:iCs/>
                <w:sz w:val="16"/>
                <w:szCs w:val="16"/>
                <w:lang w:eastAsia="pl-PL"/>
              </w:rPr>
              <w:t>………………………..</w:t>
            </w:r>
          </w:p>
        </w:tc>
      </w:tr>
      <w:tr w:rsidR="00F1011C" w:rsidRPr="00F1011C" w:rsidTr="00F1011C">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rPr>
                <w:rFonts w:ascii="Century Gothic" w:hAnsi="Century Gothic"/>
                <w:i/>
                <w:iCs/>
                <w:sz w:val="16"/>
                <w:szCs w:val="16"/>
                <w:lang w:eastAsia="pl-PL"/>
              </w:rPr>
            </w:pPr>
            <w:r w:rsidRPr="00F1011C">
              <w:rPr>
                <w:rFonts w:ascii="Century Gothic" w:hAnsi="Century Gothic"/>
                <w:i/>
                <w:iCs/>
                <w:sz w:val="16"/>
                <w:szCs w:val="16"/>
                <w:lang w:eastAsia="pl-PL"/>
              </w:rPr>
              <w:t>11</w:t>
            </w:r>
          </w:p>
        </w:tc>
        <w:tc>
          <w:tcPr>
            <w:tcW w:w="2001" w:type="dxa"/>
            <w:tcBorders>
              <w:top w:val="single" w:sz="4" w:space="0" w:color="auto"/>
              <w:left w:val="nil"/>
              <w:bottom w:val="single" w:sz="4" w:space="0" w:color="auto"/>
              <w:right w:val="single" w:sz="4" w:space="0" w:color="auto"/>
            </w:tcBorders>
            <w:shd w:val="clear" w:color="000000" w:fill="FFFFFF"/>
            <w:noWrap/>
            <w:vAlign w:val="center"/>
          </w:tcPr>
          <w:p w:rsidR="00F1011C" w:rsidRPr="00F1011C" w:rsidRDefault="00F1011C" w:rsidP="00F1011C">
            <w:pPr>
              <w:rPr>
                <w:rFonts w:ascii="Century Gothic" w:hAnsi="Century Gothic"/>
                <w:i/>
                <w:iCs/>
                <w:sz w:val="16"/>
                <w:szCs w:val="16"/>
                <w:lang w:eastAsia="pl-PL"/>
              </w:rPr>
            </w:pPr>
            <w:r w:rsidRPr="00F1011C">
              <w:rPr>
                <w:rFonts w:ascii="Century Gothic" w:hAnsi="Century Gothic"/>
                <w:i/>
                <w:iCs/>
                <w:sz w:val="16"/>
                <w:szCs w:val="16"/>
                <w:lang w:eastAsia="pl-PL"/>
              </w:rPr>
              <w:t>Bezprzewodowe narzędzie do konfiguracji, instalacji kamer IP</w:t>
            </w:r>
          </w:p>
        </w:tc>
        <w:tc>
          <w:tcPr>
            <w:tcW w:w="1274" w:type="dxa"/>
            <w:tcBorders>
              <w:top w:val="single" w:sz="4" w:space="0" w:color="auto"/>
              <w:left w:val="nil"/>
              <w:bottom w:val="single" w:sz="4" w:space="0" w:color="auto"/>
              <w:right w:val="single" w:sz="4" w:space="0" w:color="auto"/>
            </w:tcBorders>
            <w:shd w:val="clear" w:color="000000" w:fill="FFFFFF"/>
          </w:tcPr>
          <w:p w:rsidR="00F1011C" w:rsidRPr="00F1011C" w:rsidRDefault="00F1011C" w:rsidP="00F1011C">
            <w:pPr>
              <w:jc w:val="center"/>
              <w:rPr>
                <w:rFonts w:ascii="Century Gothic" w:hAnsi="Century Gothic"/>
                <w:i/>
                <w:iCs/>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Wykrywanie kamer IP, w tym ONVIF</w:t>
            </w:r>
            <w:r w:rsidRPr="00F1011C">
              <w:rPr>
                <w:rFonts w:ascii="Century Gothic" w:hAnsi="Century Gothic"/>
                <w:i/>
                <w:iCs/>
                <w:sz w:val="16"/>
                <w:szCs w:val="16"/>
                <w:lang w:eastAsia="pl-PL"/>
              </w:rPr>
              <w:t xml:space="preserve">: </w:t>
            </w:r>
            <w:r w:rsidRPr="00F1011C">
              <w:rPr>
                <w:rFonts w:ascii="Century Gothic" w:hAnsi="Century Gothic"/>
                <w:i/>
                <w:iCs/>
                <w:sz w:val="16"/>
                <w:szCs w:val="16"/>
                <w:lang w:eastAsia="pl-PL"/>
              </w:rPr>
              <w:br/>
              <w:t>tak</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Połączenie bezprzewodowe z urządzeniami przenośnymi – smartfon, tablet z systemem operacyjnym iOS i Android: </w:t>
            </w:r>
            <w:r w:rsidRPr="00F1011C">
              <w:rPr>
                <w:rFonts w:ascii="Century Gothic" w:hAnsi="Century Gothic"/>
                <w:b/>
                <w:bCs/>
                <w:i/>
                <w:iCs/>
                <w:sz w:val="16"/>
                <w:szCs w:val="16"/>
                <w:lang w:eastAsia="pl-PL"/>
              </w:rPr>
              <w:br/>
            </w:r>
            <w:r w:rsidRPr="00F1011C">
              <w:rPr>
                <w:rFonts w:ascii="Century Gothic" w:hAnsi="Century Gothic"/>
                <w:i/>
                <w:iCs/>
                <w:sz w:val="16"/>
                <w:szCs w:val="16"/>
                <w:lang w:eastAsia="pl-PL"/>
              </w:rPr>
              <w:t>tak</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Dedykowana aplikacja do instalacji kamer opisanych w pkt. 1 i pkt. 2 OPZ:</w:t>
            </w:r>
            <w:r w:rsidRPr="00F1011C">
              <w:rPr>
                <w:rFonts w:ascii="Century Gothic" w:hAnsi="Century Gothic"/>
                <w:i/>
                <w:iCs/>
                <w:sz w:val="16"/>
                <w:szCs w:val="16"/>
                <w:lang w:eastAsia="pl-PL"/>
              </w:rPr>
              <w:t xml:space="preserve"> </w:t>
            </w:r>
            <w:r w:rsidRPr="00F1011C">
              <w:rPr>
                <w:rFonts w:ascii="Century Gothic" w:hAnsi="Century Gothic"/>
                <w:i/>
                <w:iCs/>
                <w:sz w:val="16"/>
                <w:szCs w:val="16"/>
                <w:lang w:eastAsia="pl-PL"/>
              </w:rPr>
              <w:br/>
              <w:t xml:space="preserve">tak </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Obsługa standardu PoE+ IEEE 802.3at Typ 2 Calss 4:</w:t>
            </w:r>
            <w:r w:rsidRPr="00F1011C">
              <w:rPr>
                <w:rFonts w:ascii="Century Gothic" w:hAnsi="Century Gothic"/>
                <w:i/>
                <w:iCs/>
                <w:sz w:val="16"/>
                <w:szCs w:val="16"/>
                <w:lang w:eastAsia="pl-PL"/>
              </w:rPr>
              <w:t xml:space="preserve"> </w:t>
            </w:r>
            <w:r w:rsidRPr="00F1011C">
              <w:rPr>
                <w:rFonts w:ascii="Century Gothic" w:hAnsi="Century Gothic"/>
                <w:i/>
                <w:iCs/>
                <w:sz w:val="16"/>
                <w:szCs w:val="16"/>
                <w:lang w:eastAsia="pl-PL"/>
              </w:rPr>
              <w:br/>
              <w:t>tak</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Automatyczny i manualna konfiguracja adresu IP.:</w:t>
            </w:r>
            <w:r w:rsidRPr="00F1011C">
              <w:rPr>
                <w:rFonts w:ascii="Century Gothic" w:hAnsi="Century Gothic"/>
                <w:i/>
                <w:iCs/>
                <w:sz w:val="16"/>
                <w:szCs w:val="16"/>
                <w:lang w:eastAsia="pl-PL"/>
              </w:rPr>
              <w:t xml:space="preserve"> tak </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Obsługa standardu 10Base-T/100Base-TX, IEEE802.11b/g/n/ac:</w:t>
            </w:r>
            <w:r w:rsidRPr="00F1011C">
              <w:rPr>
                <w:rFonts w:ascii="Century Gothic" w:hAnsi="Century Gothic"/>
                <w:i/>
                <w:iCs/>
                <w:sz w:val="16"/>
                <w:szCs w:val="16"/>
                <w:lang w:eastAsia="pl-PL"/>
              </w:rPr>
              <w:br/>
              <w:t xml:space="preserve"> tak</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Wydajna bateria</w:t>
            </w:r>
            <w:r w:rsidRPr="00F1011C">
              <w:rPr>
                <w:rFonts w:ascii="Century Gothic" w:hAnsi="Century Gothic"/>
                <w:i/>
                <w:iCs/>
                <w:sz w:val="16"/>
                <w:szCs w:val="16"/>
                <w:lang w:eastAsia="pl-PL"/>
              </w:rPr>
              <w:t>: tak</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Złącza: </w:t>
            </w:r>
            <w:r w:rsidRPr="00F1011C">
              <w:rPr>
                <w:rFonts w:ascii="Century Gothic" w:hAnsi="Century Gothic"/>
                <w:i/>
                <w:iCs/>
                <w:sz w:val="16"/>
                <w:szCs w:val="16"/>
                <w:lang w:eastAsia="pl-PL"/>
              </w:rPr>
              <w:t>1xRJ45 10Base-T/100Base-TX PoE, 1xRJ45 10Base-T/100 Base-TX, USB Typ A.</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Zakres pracy – temperatury otoczenia: </w:t>
            </w:r>
            <w:r w:rsidRPr="00F1011C">
              <w:rPr>
                <w:rFonts w:ascii="Century Gothic" w:hAnsi="Century Gothic"/>
                <w:i/>
                <w:iCs/>
                <w:sz w:val="16"/>
                <w:szCs w:val="16"/>
                <w:lang w:eastAsia="pl-PL"/>
              </w:rPr>
              <w:t>0 ~ 50˚ C.</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Dodatkowy akumulator 12V 3.4Ah:</w:t>
            </w:r>
          </w:p>
          <w:p w:rsidR="00F1011C" w:rsidRPr="00F1011C" w:rsidRDefault="00F1011C" w:rsidP="00F1011C">
            <w:pPr>
              <w:pStyle w:val="Akapitzlist"/>
              <w:rPr>
                <w:rFonts w:ascii="Century Gothic" w:hAnsi="Century Gothic"/>
                <w:i/>
                <w:iCs/>
                <w:sz w:val="16"/>
                <w:szCs w:val="16"/>
                <w:lang w:eastAsia="pl-PL"/>
              </w:rPr>
            </w:pPr>
            <w:r w:rsidRPr="00F1011C">
              <w:rPr>
                <w:rFonts w:ascii="Century Gothic" w:hAnsi="Century Gothic"/>
                <w:i/>
                <w:iCs/>
                <w:sz w:val="16"/>
                <w:szCs w:val="16"/>
                <w:lang w:eastAsia="pl-PL"/>
              </w:rPr>
              <w:t>tak</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Zasilacz 12V 1 A:</w:t>
            </w:r>
            <w:r w:rsidRPr="00F1011C">
              <w:rPr>
                <w:rFonts w:ascii="Century Gothic" w:hAnsi="Century Gothic"/>
                <w:b/>
                <w:bCs/>
                <w:i/>
                <w:iCs/>
                <w:sz w:val="16"/>
                <w:szCs w:val="16"/>
                <w:lang w:eastAsia="pl-PL"/>
              </w:rPr>
              <w:br/>
            </w:r>
            <w:r w:rsidRPr="00F1011C">
              <w:rPr>
                <w:rFonts w:ascii="Century Gothic" w:hAnsi="Century Gothic"/>
                <w:i/>
                <w:iCs/>
                <w:sz w:val="16"/>
                <w:szCs w:val="16"/>
                <w:lang w:eastAsia="pl-PL"/>
              </w:rPr>
              <w:t>tak</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Dedykowana torba do przenoszenia i przechowywania urządzenia:</w:t>
            </w:r>
            <w:r w:rsidRPr="00F1011C">
              <w:rPr>
                <w:rFonts w:ascii="Century Gothic" w:hAnsi="Century Gothic"/>
                <w:b/>
                <w:bCs/>
                <w:i/>
                <w:iCs/>
                <w:sz w:val="16"/>
                <w:szCs w:val="16"/>
                <w:lang w:eastAsia="pl-PL"/>
              </w:rPr>
              <w:br/>
            </w:r>
            <w:r w:rsidRPr="00F1011C">
              <w:rPr>
                <w:rFonts w:ascii="Century Gothic" w:hAnsi="Century Gothic"/>
                <w:i/>
                <w:iCs/>
                <w:sz w:val="16"/>
                <w:szCs w:val="16"/>
                <w:lang w:eastAsia="pl-PL"/>
              </w:rPr>
              <w:t>tak</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Wykrywanie kamer IP, w tym ONVIF</w:t>
            </w:r>
            <w:r w:rsidRPr="00F1011C">
              <w:rPr>
                <w:rFonts w:ascii="Century Gothic" w:hAnsi="Century Gothic"/>
                <w:i/>
                <w:iCs/>
                <w:sz w:val="16"/>
                <w:szCs w:val="16"/>
                <w:lang w:eastAsia="pl-PL"/>
              </w:rPr>
              <w:t xml:space="preserve">: </w:t>
            </w:r>
            <w:r w:rsidRPr="00F1011C">
              <w:rPr>
                <w:rFonts w:ascii="Century Gothic" w:hAnsi="Century Gothic"/>
                <w:i/>
                <w:iCs/>
                <w:sz w:val="16"/>
                <w:szCs w:val="16"/>
                <w:lang w:eastAsia="pl-PL"/>
              </w:rPr>
              <w:br/>
              <w:t>tak/nie (skreślić niepotrzebne)</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Połączenie bezprzewodowe z urządzeniami przenośnymi – smartfon, tablet z systemem operacyjnym iOS i Android: </w:t>
            </w:r>
            <w:r w:rsidRPr="00F1011C">
              <w:rPr>
                <w:rFonts w:ascii="Century Gothic" w:hAnsi="Century Gothic"/>
                <w:b/>
                <w:bCs/>
                <w:i/>
                <w:iCs/>
                <w:sz w:val="16"/>
                <w:szCs w:val="16"/>
                <w:lang w:eastAsia="pl-PL"/>
              </w:rPr>
              <w:br/>
            </w:r>
            <w:r w:rsidRPr="00F1011C">
              <w:rPr>
                <w:rFonts w:ascii="Century Gothic" w:hAnsi="Century Gothic"/>
                <w:i/>
                <w:iCs/>
                <w:sz w:val="16"/>
                <w:szCs w:val="16"/>
                <w:lang w:eastAsia="pl-PL"/>
              </w:rPr>
              <w:t>tak/nie (skreślić niepotrzebne)</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Dedykowana aplikacja do instalacji kamer opisanych w pkt. 1 i pkt. 2 OPZ:</w:t>
            </w:r>
            <w:r w:rsidRPr="00F1011C">
              <w:rPr>
                <w:rFonts w:ascii="Century Gothic" w:hAnsi="Century Gothic"/>
                <w:i/>
                <w:iCs/>
                <w:sz w:val="16"/>
                <w:szCs w:val="16"/>
                <w:lang w:eastAsia="pl-PL"/>
              </w:rPr>
              <w:t xml:space="preserve"> </w:t>
            </w:r>
            <w:r w:rsidRPr="00F1011C">
              <w:rPr>
                <w:rFonts w:ascii="Century Gothic" w:hAnsi="Century Gothic"/>
                <w:i/>
                <w:iCs/>
                <w:sz w:val="16"/>
                <w:szCs w:val="16"/>
                <w:lang w:eastAsia="pl-PL"/>
              </w:rPr>
              <w:br/>
              <w:t>tak/nie (skreślić niepotrzebne)</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Obsługa standardu PoE+ IEEE 802.3at Typ 2 Calss 4:</w:t>
            </w:r>
            <w:r w:rsidRPr="00F1011C">
              <w:rPr>
                <w:rFonts w:ascii="Century Gothic" w:hAnsi="Century Gothic"/>
                <w:i/>
                <w:iCs/>
                <w:sz w:val="16"/>
                <w:szCs w:val="16"/>
                <w:lang w:eastAsia="pl-PL"/>
              </w:rPr>
              <w:t xml:space="preserve"> </w:t>
            </w:r>
            <w:r w:rsidRPr="00F1011C">
              <w:rPr>
                <w:rFonts w:ascii="Century Gothic" w:hAnsi="Century Gothic"/>
                <w:i/>
                <w:iCs/>
                <w:sz w:val="16"/>
                <w:szCs w:val="16"/>
                <w:lang w:eastAsia="pl-PL"/>
              </w:rPr>
              <w:br/>
              <w:t>tak/nie (skreślić niepotrzebne)</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Automatyczny i manualna konfiguracja adresu IP.:</w:t>
            </w:r>
            <w:r w:rsidRPr="00F1011C">
              <w:rPr>
                <w:rFonts w:ascii="Century Gothic" w:hAnsi="Century Gothic"/>
                <w:i/>
                <w:iCs/>
                <w:sz w:val="16"/>
                <w:szCs w:val="16"/>
                <w:lang w:eastAsia="pl-PL"/>
              </w:rPr>
              <w:t xml:space="preserve"> </w:t>
            </w:r>
            <w:r w:rsidRPr="00F1011C">
              <w:rPr>
                <w:rFonts w:ascii="Century Gothic" w:hAnsi="Century Gothic"/>
                <w:i/>
                <w:iCs/>
                <w:sz w:val="16"/>
                <w:szCs w:val="16"/>
                <w:lang w:eastAsia="pl-PL"/>
              </w:rPr>
              <w:br/>
              <w:t xml:space="preserve">tak/nie (skreślić niepotrzebne) </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Obsługa standardu 10Base-T/100Base-TX, IEEE802.11b/g/n/ac:</w:t>
            </w:r>
            <w:r w:rsidRPr="00F1011C">
              <w:rPr>
                <w:rFonts w:ascii="Century Gothic" w:hAnsi="Century Gothic"/>
                <w:i/>
                <w:iCs/>
                <w:sz w:val="16"/>
                <w:szCs w:val="16"/>
                <w:lang w:eastAsia="pl-PL"/>
              </w:rPr>
              <w:br/>
              <w:t>tak/nie (skreślić niepotrzebne)</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Wydajna bateria</w:t>
            </w:r>
            <w:r w:rsidRPr="00F1011C">
              <w:rPr>
                <w:rFonts w:ascii="Century Gothic" w:hAnsi="Century Gothic"/>
                <w:i/>
                <w:iCs/>
                <w:sz w:val="16"/>
                <w:szCs w:val="16"/>
                <w:lang w:eastAsia="pl-PL"/>
              </w:rPr>
              <w:t>: tak/nie (skreślić niepotrzebne)</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Złącza: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Zakres pracy – temperatury otoczenia: </w:t>
            </w:r>
            <w:r w:rsidRPr="00F1011C">
              <w:rPr>
                <w:rFonts w:ascii="Century Gothic" w:hAnsi="Century Gothic"/>
                <w:i/>
                <w:iCs/>
                <w:sz w:val="16"/>
                <w:szCs w:val="16"/>
                <w:lang w:eastAsia="pl-PL"/>
              </w:rPr>
              <w:t>…………………………………..</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Dodatkowy akumulator 12V 3.4Ah:</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i/>
                <w:iCs/>
                <w:sz w:val="16"/>
                <w:szCs w:val="16"/>
                <w:lang w:eastAsia="pl-PL"/>
              </w:rPr>
              <w:t>tak/nie (skreślić niepotrzebne)</w:t>
            </w:r>
            <w:r w:rsidRPr="00F1011C">
              <w:rPr>
                <w:rFonts w:ascii="Century Gothic" w:hAnsi="Century Gothic"/>
                <w:b/>
                <w:bCs/>
                <w:i/>
                <w:iCs/>
                <w:sz w:val="16"/>
                <w:szCs w:val="16"/>
                <w:lang w:eastAsia="pl-PL"/>
              </w:rPr>
              <w:t>Zasilacz 12V 1 A:</w:t>
            </w:r>
            <w:r w:rsidRPr="00F1011C">
              <w:rPr>
                <w:rFonts w:ascii="Century Gothic" w:hAnsi="Century Gothic"/>
                <w:b/>
                <w:bCs/>
                <w:i/>
                <w:iCs/>
                <w:sz w:val="16"/>
                <w:szCs w:val="16"/>
                <w:lang w:eastAsia="pl-PL"/>
              </w:rPr>
              <w:br/>
            </w:r>
            <w:r w:rsidRPr="00F1011C">
              <w:rPr>
                <w:rFonts w:ascii="Century Gothic" w:hAnsi="Century Gothic"/>
                <w:i/>
                <w:iCs/>
                <w:sz w:val="16"/>
                <w:szCs w:val="16"/>
                <w:lang w:eastAsia="pl-PL"/>
              </w:rPr>
              <w:t>tak/nie (skreślić niepotrzebne)</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Dedykowana torba do przenoszenia i przechowywania urządzenia:</w:t>
            </w:r>
            <w:r w:rsidRPr="00F1011C">
              <w:rPr>
                <w:rFonts w:ascii="Century Gothic" w:hAnsi="Century Gothic"/>
                <w:b/>
                <w:bCs/>
                <w:i/>
                <w:iCs/>
                <w:sz w:val="16"/>
                <w:szCs w:val="16"/>
                <w:lang w:eastAsia="pl-PL"/>
              </w:rPr>
              <w:br/>
            </w:r>
            <w:r w:rsidRPr="00F1011C">
              <w:rPr>
                <w:rFonts w:ascii="Century Gothic" w:hAnsi="Century Gothic"/>
                <w:i/>
                <w:iCs/>
                <w:sz w:val="16"/>
                <w:szCs w:val="16"/>
                <w:lang w:eastAsia="pl-PL"/>
              </w:rPr>
              <w:t>t tak/nie (skreślić niepotrzebne)</w:t>
            </w:r>
          </w:p>
        </w:tc>
      </w:tr>
      <w:tr w:rsidR="00F1011C" w:rsidRPr="00F1011C" w:rsidTr="00F1011C">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rPr>
                <w:rFonts w:ascii="Century Gothic" w:hAnsi="Century Gothic"/>
                <w:i/>
                <w:iCs/>
                <w:sz w:val="16"/>
                <w:szCs w:val="16"/>
                <w:lang w:eastAsia="pl-PL"/>
              </w:rPr>
            </w:pPr>
            <w:r w:rsidRPr="00F1011C">
              <w:rPr>
                <w:rFonts w:ascii="Century Gothic" w:hAnsi="Century Gothic"/>
                <w:i/>
                <w:iCs/>
                <w:sz w:val="16"/>
                <w:szCs w:val="16"/>
                <w:lang w:eastAsia="pl-PL"/>
              </w:rPr>
              <w:t>12</w:t>
            </w:r>
          </w:p>
        </w:tc>
        <w:tc>
          <w:tcPr>
            <w:tcW w:w="2001" w:type="dxa"/>
            <w:tcBorders>
              <w:top w:val="single" w:sz="4" w:space="0" w:color="auto"/>
              <w:left w:val="nil"/>
              <w:bottom w:val="single" w:sz="4" w:space="0" w:color="auto"/>
              <w:right w:val="single" w:sz="4" w:space="0" w:color="auto"/>
            </w:tcBorders>
            <w:shd w:val="clear" w:color="000000" w:fill="FFFFFF"/>
            <w:noWrap/>
            <w:vAlign w:val="center"/>
          </w:tcPr>
          <w:p w:rsidR="00F1011C" w:rsidRPr="00F1011C" w:rsidRDefault="00F1011C" w:rsidP="00F1011C">
            <w:pPr>
              <w:rPr>
                <w:rFonts w:ascii="Century Gothic" w:hAnsi="Century Gothic"/>
                <w:i/>
                <w:iCs/>
                <w:sz w:val="16"/>
                <w:szCs w:val="16"/>
                <w:lang w:eastAsia="pl-PL"/>
              </w:rPr>
            </w:pPr>
            <w:r w:rsidRPr="00F1011C">
              <w:rPr>
                <w:rFonts w:ascii="Century Gothic" w:hAnsi="Century Gothic"/>
                <w:i/>
                <w:iCs/>
                <w:sz w:val="16"/>
                <w:szCs w:val="16"/>
                <w:lang w:eastAsia="pl-PL"/>
              </w:rPr>
              <w:t>Rejestrator obrazu z platformą VMS i licencjami dla 24 kamer</w:t>
            </w:r>
          </w:p>
        </w:tc>
        <w:tc>
          <w:tcPr>
            <w:tcW w:w="1274" w:type="dxa"/>
            <w:tcBorders>
              <w:top w:val="single" w:sz="4" w:space="0" w:color="auto"/>
              <w:left w:val="nil"/>
              <w:bottom w:val="single" w:sz="4" w:space="0" w:color="auto"/>
              <w:right w:val="single" w:sz="4" w:space="0" w:color="auto"/>
            </w:tcBorders>
            <w:shd w:val="clear" w:color="000000" w:fill="FFFFFF"/>
          </w:tcPr>
          <w:p w:rsidR="00F1011C" w:rsidRPr="00F1011C" w:rsidRDefault="00F1011C" w:rsidP="00F1011C">
            <w:pPr>
              <w:jc w:val="center"/>
              <w:rPr>
                <w:rFonts w:ascii="Century Gothic" w:hAnsi="Century Gothic"/>
                <w:i/>
                <w:iCs/>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Platforma posiadającą 24 licencje do podłączenia kamer: </w:t>
            </w:r>
            <w:r w:rsidRPr="00F1011C">
              <w:rPr>
                <w:rFonts w:ascii="Century Gothic" w:hAnsi="Century Gothic"/>
                <w:i/>
                <w:iCs/>
                <w:sz w:val="16"/>
                <w:szCs w:val="16"/>
                <w:lang w:eastAsia="pl-PL"/>
              </w:rPr>
              <w:t>tak</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Platforma posiadająca 5 licencji na dołączenie stacji klienckich: </w:t>
            </w:r>
            <w:r w:rsidRPr="00F1011C">
              <w:rPr>
                <w:rFonts w:ascii="Century Gothic" w:hAnsi="Century Gothic"/>
                <w:i/>
                <w:iCs/>
                <w:sz w:val="16"/>
                <w:szCs w:val="16"/>
                <w:lang w:eastAsia="pl-PL"/>
              </w:rPr>
              <w:t>tak</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Odbudowa: </w:t>
            </w:r>
            <w:r w:rsidRPr="00F1011C">
              <w:rPr>
                <w:rFonts w:ascii="Century Gothic" w:hAnsi="Century Gothic"/>
                <w:i/>
                <w:iCs/>
                <w:sz w:val="16"/>
                <w:szCs w:val="16"/>
                <w:lang w:eastAsia="pl-PL"/>
              </w:rPr>
              <w:t>kompaktowa Small Form Factor</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lastRenderedPageBreak/>
              <w:t xml:space="preserve">System operacyjny: </w:t>
            </w:r>
            <w:r w:rsidRPr="00F1011C">
              <w:rPr>
                <w:rFonts w:ascii="Century Gothic" w:hAnsi="Century Gothic"/>
                <w:i/>
                <w:iCs/>
                <w:sz w:val="16"/>
                <w:szCs w:val="16"/>
                <w:lang w:eastAsia="pl-PL"/>
              </w:rPr>
              <w:t>Windows 10 IoT</w:t>
            </w:r>
            <w:r w:rsidRPr="00F1011C">
              <w:rPr>
                <w:rFonts w:ascii="Century Gothic" w:hAnsi="Century Gothic"/>
                <w:b/>
                <w:bCs/>
                <w:i/>
                <w:iCs/>
                <w:sz w:val="16"/>
                <w:szCs w:val="16"/>
                <w:lang w:eastAsia="pl-PL"/>
              </w:rPr>
              <w:t xml:space="preserve"> </w:t>
            </w:r>
            <w:r w:rsidRPr="00F1011C">
              <w:rPr>
                <w:rFonts w:ascii="Century Gothic" w:hAnsi="Century Gothic"/>
                <w:i/>
                <w:iCs/>
                <w:sz w:val="16"/>
                <w:szCs w:val="16"/>
                <w:lang w:eastAsia="pl-PL"/>
              </w:rPr>
              <w:t>Enterprise LTSC</w:t>
            </w:r>
            <w:r w:rsidRPr="00F1011C">
              <w:rPr>
                <w:rFonts w:ascii="Century Gothic" w:hAnsi="Century Gothic"/>
                <w:b/>
                <w:bCs/>
                <w:i/>
                <w:iCs/>
                <w:sz w:val="16"/>
                <w:szCs w:val="16"/>
                <w:lang w:eastAsia="pl-PL"/>
              </w:rPr>
              <w:t xml:space="preserve">  </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Procesor: </w:t>
            </w:r>
            <w:r w:rsidRPr="00F1011C">
              <w:rPr>
                <w:rFonts w:ascii="Century Gothic" w:hAnsi="Century Gothic"/>
                <w:i/>
                <w:iCs/>
                <w:sz w:val="16"/>
                <w:szCs w:val="16"/>
                <w:lang w:eastAsia="pl-PL"/>
              </w:rPr>
              <w:t>Intel® Core™ i5</w:t>
            </w:r>
            <w:r w:rsidRPr="00F1011C">
              <w:rPr>
                <w:rFonts w:ascii="Century Gothic" w:hAnsi="Century Gothic"/>
                <w:b/>
                <w:bCs/>
                <w:i/>
                <w:iCs/>
                <w:sz w:val="16"/>
                <w:szCs w:val="16"/>
                <w:lang w:eastAsia="pl-PL"/>
              </w:rPr>
              <w:t xml:space="preserve">  </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Pamięć RAM: </w:t>
            </w:r>
            <w:r w:rsidRPr="00F1011C">
              <w:rPr>
                <w:rFonts w:ascii="Century Gothic" w:hAnsi="Century Gothic"/>
                <w:i/>
                <w:iCs/>
                <w:sz w:val="16"/>
                <w:szCs w:val="16"/>
                <w:lang w:eastAsia="pl-PL"/>
              </w:rPr>
              <w:t>16 GB DDR4</w:t>
            </w:r>
            <w:r w:rsidRPr="00F1011C">
              <w:rPr>
                <w:rFonts w:ascii="Century Gothic" w:hAnsi="Century Gothic"/>
                <w:b/>
                <w:bCs/>
                <w:i/>
                <w:iCs/>
                <w:sz w:val="16"/>
                <w:szCs w:val="16"/>
                <w:lang w:eastAsia="pl-PL"/>
              </w:rPr>
              <w:t> </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Interfejs sieciowy: </w:t>
            </w:r>
            <w:r w:rsidRPr="00F1011C">
              <w:rPr>
                <w:rFonts w:ascii="Century Gothic" w:hAnsi="Century Gothic"/>
                <w:b/>
                <w:bCs/>
                <w:i/>
                <w:iCs/>
                <w:sz w:val="16"/>
                <w:szCs w:val="16"/>
                <w:lang w:eastAsia="pl-PL"/>
              </w:rPr>
              <w:tab/>
            </w:r>
            <w:r w:rsidRPr="00F1011C">
              <w:rPr>
                <w:rFonts w:ascii="Century Gothic" w:hAnsi="Century Gothic"/>
                <w:i/>
                <w:iCs/>
                <w:sz w:val="16"/>
                <w:szCs w:val="16"/>
                <w:lang w:eastAsia="pl-PL"/>
              </w:rPr>
              <w:t xml:space="preserve">1 Gb </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Wejścia: </w:t>
            </w:r>
            <w:r w:rsidRPr="00F1011C">
              <w:rPr>
                <w:rFonts w:ascii="Century Gothic" w:hAnsi="Century Gothic"/>
                <w:b/>
                <w:bCs/>
                <w:i/>
                <w:iCs/>
                <w:sz w:val="16"/>
                <w:szCs w:val="16"/>
                <w:lang w:eastAsia="pl-PL"/>
              </w:rPr>
              <w:tab/>
            </w:r>
            <w:r w:rsidRPr="00F1011C">
              <w:rPr>
                <w:rFonts w:ascii="Century Gothic" w:hAnsi="Century Gothic"/>
                <w:i/>
                <w:iCs/>
                <w:sz w:val="16"/>
                <w:szCs w:val="16"/>
                <w:lang w:eastAsia="pl-PL"/>
              </w:rPr>
              <w:t>4x USB 3.0, 4x USB 2.0  </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Wyjścia video: </w:t>
            </w:r>
            <w:r w:rsidRPr="00F1011C">
              <w:rPr>
                <w:rFonts w:ascii="Century Gothic" w:hAnsi="Century Gothic"/>
                <w:b/>
                <w:bCs/>
                <w:i/>
                <w:iCs/>
                <w:sz w:val="16"/>
                <w:szCs w:val="16"/>
                <w:lang w:eastAsia="pl-PL"/>
              </w:rPr>
              <w:tab/>
            </w:r>
            <w:r w:rsidRPr="00F1011C">
              <w:rPr>
                <w:rFonts w:ascii="Century Gothic" w:hAnsi="Century Gothic"/>
                <w:b/>
                <w:bCs/>
                <w:i/>
                <w:iCs/>
                <w:sz w:val="16"/>
                <w:szCs w:val="16"/>
                <w:lang w:eastAsia="pl-PL"/>
              </w:rPr>
              <w:tab/>
            </w:r>
            <w:r w:rsidRPr="00F1011C">
              <w:rPr>
                <w:rFonts w:ascii="Century Gothic" w:hAnsi="Century Gothic"/>
                <w:i/>
                <w:iCs/>
                <w:sz w:val="16"/>
                <w:szCs w:val="16"/>
                <w:lang w:eastAsia="pl-PL"/>
              </w:rPr>
              <w:t>1x HDMI 1x</w:t>
            </w:r>
            <w:r w:rsidRPr="00F1011C">
              <w:rPr>
                <w:rFonts w:ascii="Century Gothic" w:hAnsi="Century Gothic"/>
                <w:b/>
                <w:bCs/>
                <w:i/>
                <w:iCs/>
                <w:sz w:val="16"/>
                <w:szCs w:val="16"/>
                <w:lang w:eastAsia="pl-PL"/>
              </w:rPr>
              <w:t xml:space="preserve"> </w:t>
            </w:r>
            <w:r w:rsidRPr="00F1011C">
              <w:rPr>
                <w:rFonts w:ascii="Century Gothic" w:hAnsi="Century Gothic"/>
                <w:i/>
                <w:iCs/>
                <w:sz w:val="16"/>
                <w:szCs w:val="16"/>
                <w:lang w:eastAsia="pl-PL"/>
              </w:rPr>
              <w:t>DisplayPort 1x VGA</w:t>
            </w:r>
            <w:r w:rsidRPr="00F1011C">
              <w:rPr>
                <w:rFonts w:ascii="Century Gothic" w:hAnsi="Century Gothic"/>
                <w:b/>
                <w:bCs/>
                <w:i/>
                <w:iCs/>
                <w:sz w:val="16"/>
                <w:szCs w:val="16"/>
                <w:lang w:eastAsia="pl-PL"/>
              </w:rPr>
              <w:t> </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Temperatura pracy: </w:t>
            </w:r>
            <w:r w:rsidRPr="00F1011C">
              <w:rPr>
                <w:rFonts w:ascii="Century Gothic" w:hAnsi="Century Gothic"/>
                <w:i/>
                <w:iCs/>
                <w:sz w:val="16"/>
                <w:szCs w:val="16"/>
                <w:lang w:eastAsia="pl-PL"/>
              </w:rPr>
              <w:t>od</w:t>
            </w:r>
            <w:r w:rsidRPr="00F1011C">
              <w:rPr>
                <w:rFonts w:ascii="Century Gothic" w:hAnsi="Century Gothic"/>
                <w:b/>
                <w:bCs/>
                <w:i/>
                <w:iCs/>
                <w:sz w:val="16"/>
                <w:szCs w:val="16"/>
                <w:lang w:eastAsia="pl-PL"/>
              </w:rPr>
              <w:t xml:space="preserve"> </w:t>
            </w:r>
            <w:r w:rsidRPr="00F1011C">
              <w:rPr>
                <w:rFonts w:ascii="Century Gothic" w:hAnsi="Century Gothic"/>
                <w:i/>
                <w:iCs/>
                <w:sz w:val="16"/>
                <w:szCs w:val="16"/>
                <w:lang w:eastAsia="pl-PL"/>
              </w:rPr>
              <w:t>10°C do 35°C</w:t>
            </w:r>
            <w:r w:rsidRPr="00F1011C">
              <w:rPr>
                <w:rFonts w:ascii="Century Gothic" w:hAnsi="Century Gothic"/>
                <w:b/>
                <w:bCs/>
                <w:i/>
                <w:iCs/>
                <w:sz w:val="16"/>
                <w:szCs w:val="16"/>
                <w:lang w:eastAsia="pl-PL"/>
              </w:rPr>
              <w:t xml:space="preserve">  </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Przestrzeń dyskowa (OS): </w:t>
            </w:r>
            <w:r w:rsidRPr="00F1011C">
              <w:rPr>
                <w:rFonts w:ascii="Century Gothic" w:hAnsi="Century Gothic"/>
                <w:i/>
                <w:iCs/>
                <w:sz w:val="16"/>
                <w:szCs w:val="16"/>
                <w:lang w:eastAsia="pl-PL"/>
              </w:rPr>
              <w:t>1x 256 GB M.2 SSD</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Przestrzeń dyskowa (dane): </w:t>
            </w:r>
            <w:r w:rsidRPr="00F1011C">
              <w:rPr>
                <w:rFonts w:ascii="Century Gothic" w:hAnsi="Century Gothic"/>
                <w:i/>
                <w:iCs/>
                <w:sz w:val="16"/>
                <w:szCs w:val="16"/>
                <w:lang w:eastAsia="pl-PL"/>
              </w:rPr>
              <w:t>dyski 3.5” SATA HDD zapewniające rejestrację strumienia wideo dla 24 kamer IP 2Mpx, 25kl/s, 4500kbps</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lastRenderedPageBreak/>
              <w:t xml:space="preserve">Platforma posiadającą 24 licencje do podłączenia kamer: </w:t>
            </w:r>
            <w:r w:rsidRPr="00F1011C">
              <w:rPr>
                <w:rFonts w:ascii="Century Gothic" w:hAnsi="Century Gothic"/>
                <w:i/>
                <w:iCs/>
                <w:sz w:val="16"/>
                <w:szCs w:val="16"/>
                <w:lang w:eastAsia="pl-PL"/>
              </w:rPr>
              <w:t>tak/nie*</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Platforma posiadająca 5 licencji na dołączenie stacji klienckich: </w:t>
            </w:r>
            <w:r w:rsidRPr="00F1011C">
              <w:rPr>
                <w:rFonts w:ascii="Century Gothic" w:hAnsi="Century Gothic"/>
                <w:i/>
                <w:iCs/>
                <w:sz w:val="16"/>
                <w:szCs w:val="16"/>
                <w:lang w:eastAsia="pl-PL"/>
              </w:rPr>
              <w:t>tak/nie*</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Odbudowa: </w:t>
            </w:r>
            <w:r w:rsidRPr="00F1011C">
              <w:rPr>
                <w:rFonts w:ascii="Century Gothic" w:hAnsi="Century Gothic"/>
                <w:i/>
                <w:iCs/>
                <w:sz w:val="16"/>
                <w:szCs w:val="16"/>
                <w:lang w:eastAsia="pl-PL"/>
              </w:rPr>
              <w:t>kompaktowa Small Form Factor; tak/nie*</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System operacyjny: </w:t>
            </w:r>
            <w:r w:rsidRPr="00F1011C">
              <w:rPr>
                <w:rFonts w:ascii="Century Gothic" w:hAnsi="Century Gothic"/>
                <w:i/>
                <w:iCs/>
                <w:sz w:val="16"/>
                <w:szCs w:val="16"/>
                <w:lang w:eastAsia="pl-PL"/>
              </w:rPr>
              <w:t>Windows 10 IoT</w:t>
            </w:r>
            <w:r w:rsidRPr="00F1011C">
              <w:rPr>
                <w:rFonts w:ascii="Century Gothic" w:hAnsi="Century Gothic"/>
                <w:b/>
                <w:bCs/>
                <w:i/>
                <w:iCs/>
                <w:sz w:val="16"/>
                <w:szCs w:val="16"/>
                <w:lang w:eastAsia="pl-PL"/>
              </w:rPr>
              <w:t xml:space="preserve"> </w:t>
            </w:r>
            <w:r w:rsidRPr="00F1011C">
              <w:rPr>
                <w:rFonts w:ascii="Century Gothic" w:hAnsi="Century Gothic"/>
                <w:i/>
                <w:iCs/>
                <w:sz w:val="16"/>
                <w:szCs w:val="16"/>
                <w:lang w:eastAsia="pl-PL"/>
              </w:rPr>
              <w:t>Enterprise LTSC; tak/nie*</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lastRenderedPageBreak/>
              <w:t xml:space="preserve">Procesor: </w:t>
            </w:r>
            <w:r w:rsidRPr="00F1011C">
              <w:rPr>
                <w:rFonts w:ascii="Century Gothic" w:hAnsi="Century Gothic"/>
                <w:i/>
                <w:iCs/>
                <w:sz w:val="16"/>
                <w:szCs w:val="16"/>
                <w:lang w:eastAsia="pl-PL"/>
              </w:rPr>
              <w:t>Intel® Core™ i5; tak/nie*</w:t>
            </w:r>
            <w:r w:rsidRPr="00F1011C">
              <w:rPr>
                <w:rFonts w:ascii="Century Gothic" w:hAnsi="Century Gothic"/>
                <w:b/>
                <w:bCs/>
                <w:i/>
                <w:iCs/>
                <w:sz w:val="16"/>
                <w:szCs w:val="16"/>
                <w:lang w:eastAsia="pl-PL"/>
              </w:rPr>
              <w:t xml:space="preserve">  </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Pamięć RAM: </w:t>
            </w:r>
            <w:r w:rsidRPr="00F1011C">
              <w:rPr>
                <w:rFonts w:ascii="Century Gothic" w:hAnsi="Century Gothic"/>
                <w:i/>
                <w:iCs/>
                <w:sz w:val="16"/>
                <w:szCs w:val="16"/>
                <w:lang w:eastAsia="pl-PL"/>
              </w:rPr>
              <w:t>……….GB DDR4</w:t>
            </w:r>
            <w:r w:rsidRPr="00F1011C">
              <w:rPr>
                <w:rFonts w:ascii="Century Gothic" w:hAnsi="Century Gothic"/>
                <w:b/>
                <w:bCs/>
                <w:i/>
                <w:iCs/>
                <w:sz w:val="16"/>
                <w:szCs w:val="16"/>
                <w:lang w:eastAsia="pl-PL"/>
              </w:rPr>
              <w:t> </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Interfejs sieciowy: </w:t>
            </w:r>
            <w:r w:rsidRPr="00F1011C">
              <w:rPr>
                <w:rFonts w:ascii="Century Gothic" w:hAnsi="Century Gothic"/>
                <w:b/>
                <w:bCs/>
                <w:i/>
                <w:iCs/>
                <w:sz w:val="16"/>
                <w:szCs w:val="16"/>
                <w:lang w:eastAsia="pl-PL"/>
              </w:rPr>
              <w:tab/>
            </w:r>
            <w:r w:rsidRPr="00F1011C">
              <w:rPr>
                <w:rFonts w:ascii="Century Gothic" w:hAnsi="Century Gothic"/>
                <w:i/>
                <w:iCs/>
                <w:sz w:val="16"/>
                <w:szCs w:val="16"/>
                <w:lang w:eastAsia="pl-PL"/>
              </w:rPr>
              <w:t xml:space="preserve">1 Gb; tak/nie* </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Wejścia: </w:t>
            </w:r>
            <w:r w:rsidRPr="00F1011C">
              <w:rPr>
                <w:rFonts w:ascii="Century Gothic" w:hAnsi="Century Gothic"/>
                <w:b/>
                <w:bCs/>
                <w:i/>
                <w:iCs/>
                <w:sz w:val="16"/>
                <w:szCs w:val="16"/>
                <w:lang w:eastAsia="pl-PL"/>
              </w:rPr>
              <w:tab/>
            </w:r>
            <w:r w:rsidRPr="00F1011C">
              <w:rPr>
                <w:rFonts w:ascii="Century Gothic" w:hAnsi="Century Gothic"/>
                <w:i/>
                <w:iCs/>
                <w:sz w:val="16"/>
                <w:szCs w:val="16"/>
                <w:lang w:eastAsia="pl-PL"/>
              </w:rPr>
              <w:t>………….USB 3.0, …………….USB 2.0  </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Wyjścia video: …….</w:t>
            </w:r>
            <w:r w:rsidRPr="00F1011C">
              <w:rPr>
                <w:rFonts w:ascii="Century Gothic" w:hAnsi="Century Gothic"/>
                <w:i/>
                <w:iCs/>
                <w:sz w:val="16"/>
                <w:szCs w:val="16"/>
                <w:lang w:eastAsia="pl-PL"/>
              </w:rPr>
              <w:t>HDMI, ……….DisplayPort, ……… VGA</w:t>
            </w:r>
            <w:r w:rsidRPr="00F1011C">
              <w:rPr>
                <w:rFonts w:ascii="Century Gothic" w:hAnsi="Century Gothic"/>
                <w:b/>
                <w:bCs/>
                <w:i/>
                <w:iCs/>
                <w:sz w:val="16"/>
                <w:szCs w:val="16"/>
                <w:lang w:eastAsia="pl-PL"/>
              </w:rPr>
              <w:t> </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Temperatura pracy: </w:t>
            </w:r>
            <w:r w:rsidRPr="00F1011C">
              <w:rPr>
                <w:rFonts w:ascii="Century Gothic" w:hAnsi="Century Gothic"/>
                <w:i/>
                <w:iCs/>
                <w:sz w:val="16"/>
                <w:szCs w:val="16"/>
                <w:lang w:eastAsia="pl-PL"/>
              </w:rPr>
              <w:t>od ………°C do …………°C</w:t>
            </w:r>
            <w:r w:rsidRPr="00F1011C">
              <w:rPr>
                <w:rFonts w:ascii="Century Gothic" w:hAnsi="Century Gothic"/>
                <w:b/>
                <w:bCs/>
                <w:i/>
                <w:iCs/>
                <w:sz w:val="16"/>
                <w:szCs w:val="16"/>
                <w:lang w:eastAsia="pl-PL"/>
              </w:rPr>
              <w:t xml:space="preserve">  </w:t>
            </w:r>
          </w:p>
          <w:p w:rsidR="00F1011C" w:rsidRPr="00F1011C" w:rsidRDefault="00F1011C" w:rsidP="00F1011C">
            <w:pPr>
              <w:pStyle w:val="Akapitzlist"/>
              <w:numPr>
                <w:ilvl w:val="0"/>
                <w:numId w:val="238"/>
              </w:numPr>
              <w:rPr>
                <w:rFonts w:ascii="Century Gothic" w:hAnsi="Century Gothic"/>
                <w:i/>
                <w:iCs/>
                <w:sz w:val="16"/>
                <w:szCs w:val="16"/>
                <w:lang w:eastAsia="pl-PL"/>
              </w:rPr>
            </w:pPr>
            <w:r w:rsidRPr="00F1011C">
              <w:rPr>
                <w:rFonts w:ascii="Century Gothic" w:hAnsi="Century Gothic"/>
                <w:b/>
                <w:bCs/>
                <w:i/>
                <w:iCs/>
                <w:sz w:val="16"/>
                <w:szCs w:val="16"/>
                <w:lang w:eastAsia="pl-PL"/>
              </w:rPr>
              <w:t xml:space="preserve">Przestrzeń dyskowa (OS): </w:t>
            </w:r>
            <w:r w:rsidRPr="00F1011C">
              <w:rPr>
                <w:rFonts w:ascii="Century Gothic" w:hAnsi="Century Gothic"/>
                <w:i/>
                <w:iCs/>
                <w:sz w:val="16"/>
                <w:szCs w:val="16"/>
                <w:lang w:eastAsia="pl-PL"/>
              </w:rPr>
              <w:t>…………..GB M.2 SSD</w:t>
            </w:r>
          </w:p>
          <w:p w:rsidR="00F1011C" w:rsidRPr="00F1011C" w:rsidRDefault="00F1011C" w:rsidP="00F1011C">
            <w:pPr>
              <w:pStyle w:val="Akapitzlist"/>
              <w:numPr>
                <w:ilvl w:val="0"/>
                <w:numId w:val="238"/>
              </w:numPr>
              <w:rPr>
                <w:rFonts w:ascii="Century Gothic" w:hAnsi="Century Gothic"/>
                <w:b/>
                <w:bCs/>
                <w:i/>
                <w:iCs/>
                <w:sz w:val="16"/>
                <w:szCs w:val="16"/>
                <w:lang w:eastAsia="pl-PL"/>
              </w:rPr>
            </w:pPr>
            <w:r w:rsidRPr="00F1011C">
              <w:rPr>
                <w:rFonts w:ascii="Century Gothic" w:hAnsi="Century Gothic"/>
                <w:b/>
                <w:bCs/>
                <w:i/>
                <w:iCs/>
                <w:sz w:val="16"/>
                <w:szCs w:val="16"/>
                <w:lang w:eastAsia="pl-PL"/>
              </w:rPr>
              <w:t xml:space="preserve">Przestrzeń dyskowa (dane): </w:t>
            </w:r>
            <w:r w:rsidRPr="00F1011C">
              <w:rPr>
                <w:rFonts w:ascii="Century Gothic" w:hAnsi="Century Gothic"/>
                <w:i/>
                <w:iCs/>
                <w:sz w:val="16"/>
                <w:szCs w:val="16"/>
                <w:lang w:eastAsia="pl-PL"/>
              </w:rPr>
              <w:t>dyski 3.5” SATA HDD zapewniające rejestrację strumienia wideo dla 24 kamer IP 2Mpx, 25kl/s, 4500kbps; tak/nie*</w:t>
            </w:r>
          </w:p>
        </w:tc>
      </w:tr>
    </w:tbl>
    <w:p w:rsidR="000E7A69" w:rsidRPr="00F1011C" w:rsidRDefault="000E7A69" w:rsidP="000E7A69">
      <w:pPr>
        <w:tabs>
          <w:tab w:val="left" w:pos="1978"/>
          <w:tab w:val="left" w:pos="3828"/>
          <w:tab w:val="center" w:pos="4677"/>
        </w:tabs>
        <w:rPr>
          <w:rFonts w:ascii="Century Gothic" w:hAnsi="Century Gothic"/>
          <w:sz w:val="16"/>
          <w:szCs w:val="16"/>
        </w:rPr>
      </w:pPr>
    </w:p>
    <w:p w:rsidR="000E7A69" w:rsidRDefault="000E7A69"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F1011C">
      <w:pPr>
        <w:tabs>
          <w:tab w:val="left" w:pos="1978"/>
          <w:tab w:val="left" w:pos="3828"/>
          <w:tab w:val="center" w:pos="4677"/>
        </w:tabs>
      </w:pPr>
    </w:p>
    <w:p w:rsidR="00F1011C" w:rsidRDefault="00F1011C" w:rsidP="00F1011C">
      <w:pPr>
        <w:tabs>
          <w:tab w:val="left" w:pos="1978"/>
          <w:tab w:val="left" w:pos="3828"/>
          <w:tab w:val="center" w:pos="4677"/>
        </w:tabs>
      </w:pPr>
    </w:p>
    <w:p w:rsidR="00F1011C" w:rsidRDefault="00F1011C" w:rsidP="00F1011C">
      <w:pPr>
        <w:tabs>
          <w:tab w:val="left" w:pos="1978"/>
          <w:tab w:val="left" w:pos="3828"/>
          <w:tab w:val="center" w:pos="4677"/>
        </w:tabs>
        <w:rPr>
          <w:rFonts w:ascii="Open Sans" w:hAnsi="Open Sans" w:cs="Open Sans"/>
          <w:b/>
          <w:i/>
          <w:color w:val="FF0000"/>
          <w:kern w:val="2"/>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F1011C" w:rsidRDefault="00F1011C" w:rsidP="00F1011C">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F1011C" w:rsidRDefault="00F1011C" w:rsidP="000E7A69">
      <w:pPr>
        <w:tabs>
          <w:tab w:val="left" w:pos="1978"/>
          <w:tab w:val="left" w:pos="3828"/>
          <w:tab w:val="center" w:pos="4677"/>
        </w:tabs>
      </w:pPr>
    </w:p>
    <w:p w:rsidR="00060B40" w:rsidRPr="00642405" w:rsidRDefault="000E7A69" w:rsidP="00F1011C">
      <w:pPr>
        <w:tabs>
          <w:tab w:val="left" w:pos="1978"/>
          <w:tab w:val="left" w:pos="3828"/>
          <w:tab w:val="center" w:pos="4677"/>
        </w:tabs>
        <w:rPr>
          <w:rFonts w:ascii="Century Gothic" w:hAnsi="Century Gothic" w:cs="Times New Roman"/>
          <w:b/>
          <w:sz w:val="20"/>
          <w:szCs w:val="20"/>
          <w:u w:val="single"/>
        </w:rPr>
      </w:pPr>
      <w:r>
        <w:rPr>
          <w:rFonts w:ascii="Open Sans" w:hAnsi="Open Sans" w:cs="Open Sans"/>
          <w:b/>
          <w:i/>
          <w:color w:val="FF0000"/>
          <w:sz w:val="18"/>
          <w:szCs w:val="18"/>
        </w:rPr>
        <w:lastRenderedPageBreak/>
        <w:t xml:space="preserve"> </w:t>
      </w:r>
      <w:r w:rsidR="00060B40">
        <w:rPr>
          <w:rFonts w:ascii="Century Gothic" w:hAnsi="Century Gothic"/>
          <w:b/>
          <w:i/>
          <w:sz w:val="20"/>
          <w:szCs w:val="20"/>
        </w:rPr>
        <w:t xml:space="preserve">                              </w:t>
      </w:r>
      <w:r w:rsidR="00060B40" w:rsidRPr="00060B40">
        <w:rPr>
          <w:rFonts w:ascii="Century Gothic" w:hAnsi="Century Gothic"/>
          <w:b/>
          <w:i/>
          <w:sz w:val="20"/>
          <w:szCs w:val="20"/>
        </w:rPr>
        <w:t>Opis oferowanego  asortymentu</w:t>
      </w:r>
      <w:r w:rsidR="00060B40" w:rsidRPr="00060B40">
        <w:rPr>
          <w:rFonts w:ascii="Century Gothic" w:hAnsi="Century Gothic"/>
          <w:b/>
          <w:i/>
          <w:sz w:val="16"/>
          <w:szCs w:val="16"/>
        </w:rPr>
        <w:t xml:space="preserve"> </w:t>
      </w:r>
      <w:r w:rsidR="00060B40">
        <w:rPr>
          <w:rFonts w:ascii="Century Gothic" w:hAnsi="Century Gothic"/>
          <w:b/>
          <w:i/>
          <w:sz w:val="16"/>
          <w:szCs w:val="16"/>
        </w:rPr>
        <w:t xml:space="preserve">                    </w:t>
      </w:r>
      <w:r w:rsidR="00F1011C">
        <w:rPr>
          <w:rFonts w:ascii="Century Gothic" w:hAnsi="Century Gothic"/>
          <w:b/>
          <w:i/>
          <w:sz w:val="16"/>
          <w:szCs w:val="16"/>
        </w:rPr>
        <w:t xml:space="preserve">                             </w:t>
      </w:r>
      <w:r w:rsidR="00060B40" w:rsidRPr="00642405">
        <w:rPr>
          <w:rFonts w:ascii="Century Gothic" w:hAnsi="Century Gothic" w:cs="Times New Roman"/>
          <w:b/>
          <w:sz w:val="20"/>
          <w:szCs w:val="20"/>
          <w:u w:val="single"/>
        </w:rPr>
        <w:t xml:space="preserve">Załącznik nr </w:t>
      </w:r>
      <w:r w:rsidR="00060B40">
        <w:rPr>
          <w:rFonts w:ascii="Century Gothic" w:hAnsi="Century Gothic" w:cs="Times New Roman"/>
          <w:b/>
          <w:sz w:val="20"/>
          <w:szCs w:val="20"/>
          <w:u w:val="single"/>
        </w:rPr>
        <w:t>7</w:t>
      </w:r>
      <w:r w:rsidR="004D376F">
        <w:rPr>
          <w:rFonts w:ascii="Century Gothic" w:hAnsi="Century Gothic" w:cs="Times New Roman"/>
          <w:b/>
          <w:sz w:val="20"/>
          <w:szCs w:val="20"/>
          <w:u w:val="single"/>
        </w:rPr>
        <w:t>D</w:t>
      </w:r>
      <w:r w:rsidR="00060B40">
        <w:rPr>
          <w:rFonts w:ascii="Century Gothic" w:hAnsi="Century Gothic" w:cs="Times New Roman"/>
          <w:b/>
          <w:sz w:val="20"/>
          <w:szCs w:val="20"/>
          <w:u w:val="single"/>
        </w:rPr>
        <w:t xml:space="preserve">  </w:t>
      </w:r>
      <w:r w:rsidR="00060B40" w:rsidRPr="00642405">
        <w:rPr>
          <w:rFonts w:ascii="Century Gothic" w:hAnsi="Century Gothic" w:cs="Times New Roman"/>
          <w:b/>
          <w:sz w:val="20"/>
          <w:szCs w:val="20"/>
          <w:u w:val="single"/>
        </w:rPr>
        <w:t>do SWZ</w:t>
      </w:r>
    </w:p>
    <w:p w:rsidR="00060B40" w:rsidRDefault="000C1B5E" w:rsidP="00060B40">
      <w:pPr>
        <w:suppressAutoHyphens w:val="0"/>
        <w:textAlignment w:val="auto"/>
        <w:rPr>
          <w:rFonts w:ascii="Century Gothic" w:hAnsi="Century Gothic" w:cs="Times New Roman"/>
          <w:b/>
          <w:sz w:val="20"/>
          <w:szCs w:val="20"/>
        </w:rPr>
      </w:pPr>
      <w:r>
        <w:rPr>
          <w:rFonts w:ascii="Century Gothic" w:hAnsi="Century Gothic" w:cstheme="minorHAnsi"/>
          <w:b/>
          <w:sz w:val="20"/>
          <w:szCs w:val="20"/>
        </w:rPr>
        <w:t xml:space="preserve">           </w:t>
      </w:r>
      <w:r w:rsidR="00060B40" w:rsidRPr="007730E3">
        <w:rPr>
          <w:rFonts w:ascii="Century Gothic" w:hAnsi="Century Gothic" w:cstheme="minorHAnsi"/>
          <w:b/>
          <w:sz w:val="20"/>
          <w:szCs w:val="20"/>
        </w:rPr>
        <w:t xml:space="preserve">Zadanie </w:t>
      </w:r>
      <w:r w:rsidR="00060B40">
        <w:rPr>
          <w:rFonts w:ascii="Century Gothic" w:hAnsi="Century Gothic" w:cstheme="minorHAnsi"/>
          <w:b/>
          <w:sz w:val="20"/>
          <w:szCs w:val="20"/>
        </w:rPr>
        <w:t>4</w:t>
      </w:r>
      <w:r w:rsidR="00060B40" w:rsidRPr="007730E3">
        <w:rPr>
          <w:rFonts w:ascii="Century Gothic" w:hAnsi="Century Gothic" w:cstheme="minorHAnsi"/>
          <w:b/>
          <w:sz w:val="20"/>
          <w:szCs w:val="20"/>
        </w:rPr>
        <w:t xml:space="preserve"> </w:t>
      </w:r>
      <w:r w:rsidR="00060B40">
        <w:rPr>
          <w:rFonts w:ascii="Century Gothic" w:hAnsi="Century Gothic" w:cstheme="minorHAnsi"/>
          <w:b/>
          <w:sz w:val="20"/>
          <w:szCs w:val="20"/>
        </w:rPr>
        <w:t>–</w:t>
      </w:r>
      <w:r w:rsidR="00060B40" w:rsidRPr="0077037D">
        <w:rPr>
          <w:rFonts w:ascii="Century Gothic" w:hAnsi="Century Gothic" w:cstheme="minorHAnsi"/>
          <w:b/>
          <w:sz w:val="20"/>
          <w:szCs w:val="20"/>
        </w:rPr>
        <w:t xml:space="preserve"> </w:t>
      </w:r>
      <w:r w:rsidR="004D376F" w:rsidRPr="004D376F">
        <w:rPr>
          <w:rFonts w:ascii="Century Gothic" w:hAnsi="Century Gothic"/>
          <w:b/>
          <w:sz w:val="20"/>
          <w:szCs w:val="20"/>
        </w:rPr>
        <w:t xml:space="preserve">urządzenia CCTV – </w:t>
      </w:r>
      <w:r w:rsidR="004D376F" w:rsidRPr="004D376F">
        <w:rPr>
          <w:rFonts w:ascii="Century Gothic" w:hAnsi="Century Gothic" w:cs="Calibri"/>
          <w:b/>
          <w:spacing w:val="-4"/>
          <w:sz w:val="20"/>
          <w:szCs w:val="20"/>
        </w:rPr>
        <w:t>urządzenia i licencje telewizji dozorowej</w:t>
      </w:r>
    </w:p>
    <w:p w:rsidR="000B7317" w:rsidRDefault="000B7317" w:rsidP="000B7317">
      <w:pPr>
        <w:widowControl w:val="0"/>
        <w:tabs>
          <w:tab w:val="left" w:pos="6660"/>
        </w:tabs>
        <w:textAlignment w:val="auto"/>
        <w:rPr>
          <w:rFonts w:eastAsia="Times New Roman" w:cs="Times New Roman"/>
          <w:color w:val="auto"/>
          <w:kern w:val="0"/>
          <w:sz w:val="24"/>
          <w:lang w:eastAsia="ar-SA" w:bidi="ar-SA"/>
        </w:rPr>
      </w:pPr>
    </w:p>
    <w:tbl>
      <w:tblPr>
        <w:tblpPr w:leftFromText="141" w:rightFromText="141" w:horzAnchor="margin" w:tblpXSpec="center" w:tblpY="780"/>
        <w:tblW w:w="10252" w:type="dxa"/>
        <w:jc w:val="center"/>
        <w:tblCellMar>
          <w:left w:w="70" w:type="dxa"/>
          <w:right w:w="70" w:type="dxa"/>
        </w:tblCellMar>
        <w:tblLook w:val="04A0" w:firstRow="1" w:lastRow="0" w:firstColumn="1" w:lastColumn="0" w:noHBand="0" w:noVBand="1"/>
      </w:tblPr>
      <w:tblGrid>
        <w:gridCol w:w="927"/>
        <w:gridCol w:w="1903"/>
        <w:gridCol w:w="1126"/>
        <w:gridCol w:w="3148"/>
        <w:gridCol w:w="3148"/>
      </w:tblGrid>
      <w:tr w:rsidR="000C1B5E" w:rsidRPr="000C1B5E" w:rsidTr="00CD671F">
        <w:trPr>
          <w:trHeight w:val="6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B5E" w:rsidRPr="000C1B5E" w:rsidRDefault="000C1B5E" w:rsidP="00CD671F">
            <w:pPr>
              <w:jc w:val="center"/>
              <w:rPr>
                <w:rFonts w:ascii="Century Gothic" w:hAnsi="Century Gothic" w:cs="Times New Roman"/>
                <w:b/>
                <w:bCs/>
                <w:sz w:val="16"/>
                <w:szCs w:val="16"/>
                <w:lang w:eastAsia="pl-PL"/>
              </w:rPr>
            </w:pPr>
            <w:r w:rsidRPr="000C1B5E">
              <w:rPr>
                <w:rFonts w:ascii="Century Gothic" w:hAnsi="Century Gothic" w:cs="Times New Roman"/>
                <w:b/>
                <w:bCs/>
                <w:sz w:val="16"/>
                <w:szCs w:val="16"/>
                <w:lang w:eastAsia="pl-PL"/>
              </w:rPr>
              <w:t>Lp.</w:t>
            </w:r>
          </w:p>
        </w:tc>
        <w:tc>
          <w:tcPr>
            <w:tcW w:w="1903" w:type="dxa"/>
            <w:tcBorders>
              <w:top w:val="single" w:sz="4" w:space="0" w:color="auto"/>
              <w:left w:val="nil"/>
              <w:bottom w:val="single" w:sz="4" w:space="0" w:color="auto"/>
              <w:right w:val="single" w:sz="4" w:space="0" w:color="auto"/>
            </w:tcBorders>
            <w:shd w:val="clear" w:color="auto" w:fill="auto"/>
            <w:noWrap/>
            <w:vAlign w:val="center"/>
            <w:hideMark/>
          </w:tcPr>
          <w:p w:rsidR="000C1B5E" w:rsidRPr="000C1B5E" w:rsidRDefault="000C1B5E" w:rsidP="00CD671F">
            <w:pPr>
              <w:jc w:val="center"/>
              <w:rPr>
                <w:rFonts w:ascii="Century Gothic" w:hAnsi="Century Gothic" w:cs="Times New Roman"/>
                <w:b/>
                <w:bCs/>
                <w:sz w:val="16"/>
                <w:szCs w:val="16"/>
                <w:lang w:eastAsia="pl-PL"/>
              </w:rPr>
            </w:pPr>
            <w:r w:rsidRPr="000C1B5E">
              <w:rPr>
                <w:rFonts w:ascii="Century Gothic" w:hAnsi="Century Gothic" w:cs="Times New Roman"/>
                <w:b/>
                <w:bCs/>
                <w:sz w:val="16"/>
                <w:szCs w:val="16"/>
                <w:lang w:eastAsia="pl-PL"/>
              </w:rPr>
              <w:t xml:space="preserve">Rodzaj Sprzętu </w:t>
            </w:r>
          </w:p>
        </w:tc>
        <w:tc>
          <w:tcPr>
            <w:tcW w:w="1274" w:type="dxa"/>
            <w:tcBorders>
              <w:top w:val="single" w:sz="4" w:space="0" w:color="auto"/>
              <w:left w:val="nil"/>
              <w:bottom w:val="single" w:sz="4" w:space="0" w:color="auto"/>
              <w:right w:val="single" w:sz="4" w:space="0" w:color="auto"/>
            </w:tcBorders>
          </w:tcPr>
          <w:p w:rsidR="000C1B5E" w:rsidRPr="000C1B5E" w:rsidRDefault="000C1B5E" w:rsidP="00CD671F">
            <w:pPr>
              <w:jc w:val="center"/>
              <w:rPr>
                <w:rFonts w:ascii="Century Gothic" w:hAnsi="Century Gothic" w:cs="Times New Roman"/>
                <w:b/>
                <w:bCs/>
                <w:sz w:val="16"/>
                <w:szCs w:val="16"/>
                <w:lang w:eastAsia="pl-PL"/>
              </w:rPr>
            </w:pPr>
            <w:r w:rsidRPr="000C1B5E">
              <w:rPr>
                <w:rFonts w:ascii="Century Gothic" w:hAnsi="Century Gothic" w:cs="Times New Roman"/>
                <w:b/>
                <w:bCs/>
                <w:sz w:val="16"/>
                <w:szCs w:val="16"/>
                <w:lang w:eastAsia="pl-PL"/>
              </w:rPr>
              <w:t>Producent</w:t>
            </w:r>
          </w:p>
          <w:p w:rsidR="000C1B5E" w:rsidRPr="000C1B5E" w:rsidRDefault="000C1B5E" w:rsidP="00CD671F">
            <w:pPr>
              <w:jc w:val="center"/>
              <w:rPr>
                <w:rFonts w:ascii="Century Gothic" w:hAnsi="Century Gothic" w:cs="Times New Roman"/>
                <w:b/>
                <w:bCs/>
                <w:sz w:val="16"/>
                <w:szCs w:val="16"/>
                <w:lang w:eastAsia="pl-PL"/>
              </w:rPr>
            </w:pPr>
            <w:r w:rsidRPr="000C1B5E">
              <w:rPr>
                <w:rFonts w:ascii="Century Gothic" w:hAnsi="Century Gothic" w:cs="Times New Roman"/>
                <w:b/>
                <w:bCs/>
                <w:sz w:val="16"/>
                <w:szCs w:val="16"/>
                <w:lang w:eastAsia="pl-PL"/>
              </w:rPr>
              <w:t>Typ/Model</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B5E" w:rsidRPr="000C1B5E" w:rsidRDefault="000C1B5E" w:rsidP="00CD671F">
            <w:pPr>
              <w:jc w:val="center"/>
              <w:rPr>
                <w:rFonts w:ascii="Century Gothic" w:hAnsi="Century Gothic" w:cs="Times New Roman"/>
                <w:b/>
                <w:bCs/>
                <w:sz w:val="16"/>
                <w:szCs w:val="16"/>
                <w:lang w:eastAsia="pl-PL"/>
              </w:rPr>
            </w:pPr>
            <w:r w:rsidRPr="000C1B5E">
              <w:rPr>
                <w:rFonts w:ascii="Century Gothic" w:hAnsi="Century Gothic" w:cs="Times New Roman"/>
                <w:b/>
                <w:bCs/>
                <w:sz w:val="16"/>
                <w:szCs w:val="16"/>
                <w:lang w:eastAsia="pl-PL"/>
              </w:rPr>
              <w:t>Wymagania</w:t>
            </w:r>
          </w:p>
        </w:tc>
        <w:tc>
          <w:tcPr>
            <w:tcW w:w="3074" w:type="dxa"/>
            <w:tcBorders>
              <w:top w:val="single" w:sz="4" w:space="0" w:color="auto"/>
              <w:left w:val="single" w:sz="4" w:space="0" w:color="auto"/>
              <w:bottom w:val="single" w:sz="4" w:space="0" w:color="auto"/>
              <w:right w:val="single" w:sz="4" w:space="0" w:color="auto"/>
            </w:tcBorders>
          </w:tcPr>
          <w:p w:rsidR="000C1B5E" w:rsidRPr="000C1B5E" w:rsidRDefault="000C1B5E" w:rsidP="00CD671F">
            <w:pPr>
              <w:jc w:val="center"/>
              <w:rPr>
                <w:rFonts w:ascii="Century Gothic" w:hAnsi="Century Gothic" w:cs="Times New Roman"/>
                <w:b/>
                <w:bCs/>
                <w:sz w:val="16"/>
                <w:szCs w:val="16"/>
                <w:lang w:eastAsia="pl-PL"/>
              </w:rPr>
            </w:pPr>
            <w:r w:rsidRPr="000C1B5E">
              <w:rPr>
                <w:rFonts w:ascii="Century Gothic" w:hAnsi="Century Gothic" w:cs="Times New Roman"/>
                <w:b/>
                <w:bCs/>
                <w:sz w:val="16"/>
                <w:szCs w:val="16"/>
                <w:lang w:eastAsia="pl-PL"/>
              </w:rPr>
              <w:t>Parametry oferowanego sprzętu</w:t>
            </w:r>
          </w:p>
          <w:p w:rsidR="000C1B5E" w:rsidRPr="000C1B5E" w:rsidRDefault="000C1B5E" w:rsidP="00CD671F">
            <w:pPr>
              <w:jc w:val="center"/>
              <w:rPr>
                <w:rFonts w:ascii="Century Gothic" w:hAnsi="Century Gothic" w:cs="Times New Roman"/>
                <w:i/>
                <w:iCs/>
                <w:sz w:val="16"/>
                <w:szCs w:val="16"/>
                <w:lang w:eastAsia="pl-PL"/>
              </w:rPr>
            </w:pPr>
            <w:r w:rsidRPr="000C1B5E">
              <w:rPr>
                <w:rFonts w:ascii="Century Gothic" w:hAnsi="Century Gothic" w:cs="Times New Roman"/>
                <w:i/>
                <w:iCs/>
                <w:sz w:val="16"/>
                <w:szCs w:val="16"/>
                <w:lang w:eastAsia="pl-PL"/>
              </w:rPr>
              <w:t>[wpisać parametr]</w:t>
            </w:r>
          </w:p>
        </w:tc>
      </w:tr>
      <w:tr w:rsidR="000C1B5E" w:rsidRPr="000C1B5E" w:rsidTr="00CD671F">
        <w:trPr>
          <w:trHeight w:val="960"/>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B5E" w:rsidRPr="000C1B5E" w:rsidRDefault="000C1B5E" w:rsidP="00CD671F">
            <w:pPr>
              <w:jc w:val="center"/>
              <w:rPr>
                <w:rFonts w:ascii="Century Gothic" w:hAnsi="Century Gothic" w:cs="Times New Roman"/>
                <w:sz w:val="16"/>
                <w:szCs w:val="16"/>
                <w:lang w:eastAsia="pl-PL"/>
              </w:rPr>
            </w:pPr>
            <w:r w:rsidRPr="000C1B5E">
              <w:rPr>
                <w:rFonts w:ascii="Century Gothic" w:hAnsi="Century Gothic" w:cs="Times New Roman"/>
                <w:sz w:val="16"/>
                <w:szCs w:val="16"/>
                <w:lang w:eastAsia="pl-PL"/>
              </w:rPr>
              <w:t>1</w:t>
            </w:r>
          </w:p>
        </w:tc>
        <w:tc>
          <w:tcPr>
            <w:tcW w:w="1903" w:type="dxa"/>
            <w:tcBorders>
              <w:top w:val="single" w:sz="4" w:space="0" w:color="auto"/>
              <w:left w:val="nil"/>
              <w:bottom w:val="single" w:sz="4" w:space="0" w:color="auto"/>
              <w:right w:val="single" w:sz="4" w:space="0" w:color="auto"/>
            </w:tcBorders>
            <w:shd w:val="clear" w:color="000000" w:fill="FFFFFF"/>
            <w:noWrap/>
            <w:vAlign w:val="center"/>
            <w:hideMark/>
          </w:tcPr>
          <w:p w:rsidR="000C1B5E" w:rsidRPr="000C1B5E" w:rsidRDefault="000C1B5E" w:rsidP="00CD671F">
            <w:pPr>
              <w:rPr>
                <w:rFonts w:ascii="Century Gothic" w:hAnsi="Century Gothic" w:cs="Times New Roman"/>
                <w:i/>
                <w:iCs/>
                <w:sz w:val="16"/>
                <w:szCs w:val="16"/>
                <w:lang w:eastAsia="pl-PL"/>
              </w:rPr>
            </w:pPr>
            <w:r w:rsidRPr="000C1B5E">
              <w:rPr>
                <w:rFonts w:ascii="Century Gothic" w:hAnsi="Century Gothic" w:cs="Times New Roman"/>
                <w:i/>
                <w:iCs/>
                <w:sz w:val="16"/>
                <w:szCs w:val="16"/>
                <w:lang w:eastAsia="pl-PL"/>
              </w:rPr>
              <w:t xml:space="preserve">Kamera IP </w:t>
            </w:r>
          </w:p>
          <w:p w:rsidR="000C1B5E" w:rsidRPr="000C1B5E" w:rsidRDefault="000C1B5E" w:rsidP="00CD671F">
            <w:pPr>
              <w:rPr>
                <w:rFonts w:ascii="Century Gothic" w:hAnsi="Century Gothic" w:cs="Times New Roman"/>
                <w:i/>
                <w:iCs/>
                <w:sz w:val="16"/>
                <w:szCs w:val="16"/>
                <w:lang w:eastAsia="pl-PL"/>
              </w:rPr>
            </w:pPr>
          </w:p>
        </w:tc>
        <w:tc>
          <w:tcPr>
            <w:tcW w:w="1274" w:type="dxa"/>
            <w:tcBorders>
              <w:top w:val="single" w:sz="4" w:space="0" w:color="auto"/>
              <w:left w:val="nil"/>
              <w:bottom w:val="single" w:sz="4" w:space="0" w:color="auto"/>
              <w:right w:val="single" w:sz="4" w:space="0" w:color="auto"/>
            </w:tcBorders>
            <w:shd w:val="clear" w:color="000000" w:fill="FFFFFF"/>
          </w:tcPr>
          <w:p w:rsidR="000C1B5E" w:rsidRPr="000C1B5E" w:rsidRDefault="000C1B5E" w:rsidP="00CD671F">
            <w:pPr>
              <w:jc w:val="center"/>
              <w:rPr>
                <w:rFonts w:ascii="Century Gothic" w:hAnsi="Century Gothic" w:cs="Times New Roman"/>
                <w:i/>
                <w:iCs/>
                <w:sz w:val="16"/>
                <w:szCs w:val="16"/>
                <w:lang w:eastAsia="pl-PL"/>
              </w:rPr>
            </w:pPr>
          </w:p>
        </w:tc>
        <w:tc>
          <w:tcPr>
            <w:tcW w:w="3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Rozdzielczość</w:t>
            </w:r>
            <w:r w:rsidRPr="000C1B5E">
              <w:rPr>
                <w:rFonts w:ascii="Century Gothic" w:hAnsi="Century Gothic"/>
                <w:sz w:val="16"/>
                <w:szCs w:val="16"/>
              </w:rPr>
              <w:t xml:space="preserve">: </w:t>
            </w:r>
            <w:r w:rsidRPr="000C1B5E">
              <w:rPr>
                <w:rFonts w:ascii="Century Gothic" w:hAnsi="Century Gothic"/>
                <w:i/>
                <w:iCs/>
                <w:sz w:val="16"/>
                <w:szCs w:val="16"/>
              </w:rPr>
              <w:t>min. 4MPx</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Przetwornik</w:t>
            </w:r>
            <w:r w:rsidRPr="000C1B5E">
              <w:rPr>
                <w:rFonts w:ascii="Century Gothic" w:hAnsi="Century Gothic"/>
                <w:i/>
                <w:iCs/>
                <w:sz w:val="16"/>
                <w:szCs w:val="16"/>
              </w:rPr>
              <w:t>: 1/3" Progressive CMOS</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 xml:space="preserve">Obiektyw </w:t>
            </w:r>
            <w:r w:rsidRPr="000C1B5E">
              <w:rPr>
                <w:rFonts w:ascii="Century Gothic" w:hAnsi="Century Gothic"/>
                <w:i/>
                <w:iCs/>
                <w:sz w:val="16"/>
                <w:szCs w:val="16"/>
              </w:rPr>
              <w:t>3 - 9 mm</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WDR</w:t>
            </w:r>
            <w:r w:rsidRPr="000C1B5E">
              <w:rPr>
                <w:rFonts w:ascii="Century Gothic" w:hAnsi="Century Gothic"/>
                <w:i/>
                <w:iCs/>
                <w:sz w:val="16"/>
                <w:szCs w:val="16"/>
              </w:rPr>
              <w:t>: min. 120db</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Temp. Pracy min</w:t>
            </w:r>
            <w:r w:rsidRPr="000C1B5E">
              <w:rPr>
                <w:rFonts w:ascii="Century Gothic" w:hAnsi="Century Gothic"/>
                <w:i/>
                <w:iCs/>
                <w:sz w:val="16"/>
                <w:szCs w:val="16"/>
              </w:rPr>
              <w:t>.: -30 do +65 st. C</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Pobór mocy: max</w:t>
            </w:r>
            <w:r w:rsidRPr="000C1B5E">
              <w:rPr>
                <w:rFonts w:ascii="Century Gothic" w:hAnsi="Century Gothic"/>
                <w:i/>
                <w:iCs/>
                <w:sz w:val="16"/>
                <w:szCs w:val="16"/>
              </w:rPr>
              <w:t>. 14W</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Oświetlacz IR</w:t>
            </w:r>
            <w:r w:rsidRPr="000C1B5E">
              <w:rPr>
                <w:rFonts w:ascii="Century Gothic" w:hAnsi="Century Gothic"/>
                <w:i/>
                <w:iCs/>
                <w:sz w:val="16"/>
                <w:szCs w:val="16"/>
              </w:rPr>
              <w:t>: min. 30m</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Aktywne piksele</w:t>
            </w:r>
            <w:r w:rsidRPr="000C1B5E">
              <w:rPr>
                <w:rFonts w:ascii="Century Gothic" w:hAnsi="Century Gothic"/>
                <w:i/>
                <w:iCs/>
                <w:sz w:val="16"/>
                <w:szCs w:val="16"/>
              </w:rPr>
              <w:t>: min. 2688 (H) x 1512 (V)</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Wyjścia alarmowe</w:t>
            </w:r>
            <w:r w:rsidRPr="000C1B5E">
              <w:rPr>
                <w:rFonts w:ascii="Century Gothic" w:hAnsi="Century Gothic"/>
                <w:i/>
                <w:iCs/>
                <w:sz w:val="16"/>
                <w:szCs w:val="16"/>
              </w:rPr>
              <w:t>: min. 2 wejście 1 wyjście</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Klasa szczelności</w:t>
            </w:r>
            <w:r w:rsidRPr="000C1B5E">
              <w:rPr>
                <w:rFonts w:ascii="Century Gothic" w:hAnsi="Century Gothic"/>
                <w:i/>
                <w:iCs/>
                <w:sz w:val="16"/>
                <w:szCs w:val="16"/>
              </w:rPr>
              <w:t>: Min. IP66</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Obudowa wandaloodporna</w:t>
            </w:r>
            <w:r w:rsidRPr="000C1B5E">
              <w:rPr>
                <w:rFonts w:ascii="Century Gothic" w:hAnsi="Century Gothic"/>
                <w:i/>
                <w:iCs/>
                <w:sz w:val="16"/>
                <w:szCs w:val="16"/>
              </w:rPr>
              <w:t xml:space="preserve"> IK10</w:t>
            </w:r>
          </w:p>
          <w:p w:rsidR="000C1B5E" w:rsidRPr="000C1B5E" w:rsidRDefault="000C1B5E" w:rsidP="00CD671F">
            <w:pPr>
              <w:pStyle w:val="Akapitzlist"/>
              <w:numPr>
                <w:ilvl w:val="0"/>
                <w:numId w:val="234"/>
              </w:numPr>
              <w:rPr>
                <w:rFonts w:ascii="Century Gothic" w:hAnsi="Century Gothic"/>
                <w:sz w:val="16"/>
                <w:szCs w:val="16"/>
              </w:rPr>
            </w:pPr>
            <w:r w:rsidRPr="000C1B5E">
              <w:rPr>
                <w:rFonts w:ascii="Century Gothic" w:hAnsi="Century Gothic"/>
                <w:b/>
                <w:bCs/>
                <w:i/>
                <w:iCs/>
                <w:sz w:val="16"/>
                <w:szCs w:val="16"/>
              </w:rPr>
              <w:t xml:space="preserve">Onvif zgodność z profilami S/G/T: </w:t>
            </w:r>
            <w:r w:rsidRPr="000C1B5E">
              <w:rPr>
                <w:rFonts w:ascii="Century Gothic" w:hAnsi="Century Gothic"/>
                <w:i/>
                <w:iCs/>
                <w:sz w:val="16"/>
                <w:szCs w:val="16"/>
              </w:rPr>
              <w:t>tak</w:t>
            </w:r>
          </w:p>
        </w:tc>
        <w:tc>
          <w:tcPr>
            <w:tcW w:w="3074" w:type="dxa"/>
            <w:tcBorders>
              <w:top w:val="single" w:sz="4" w:space="0" w:color="auto"/>
              <w:left w:val="single" w:sz="4" w:space="0" w:color="auto"/>
              <w:bottom w:val="single" w:sz="4" w:space="0" w:color="auto"/>
              <w:right w:val="single" w:sz="4" w:space="0" w:color="auto"/>
            </w:tcBorders>
            <w:shd w:val="clear" w:color="000000" w:fill="FFFFFF"/>
          </w:tcPr>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Rozdzielczość</w:t>
            </w:r>
            <w:r w:rsidRPr="000C1B5E">
              <w:rPr>
                <w:rFonts w:ascii="Century Gothic" w:hAnsi="Century Gothic"/>
                <w:sz w:val="16"/>
                <w:szCs w:val="16"/>
              </w:rPr>
              <w:t xml:space="preserve">: </w:t>
            </w:r>
            <w:r w:rsidRPr="000C1B5E">
              <w:rPr>
                <w:rFonts w:ascii="Century Gothic" w:hAnsi="Century Gothic"/>
                <w:i/>
                <w:iCs/>
                <w:sz w:val="16"/>
                <w:szCs w:val="16"/>
              </w:rPr>
              <w:t>…………….</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Przetwornik</w:t>
            </w:r>
            <w:r w:rsidRPr="000C1B5E">
              <w:rPr>
                <w:rFonts w:ascii="Century Gothic" w:hAnsi="Century Gothic"/>
                <w:i/>
                <w:iCs/>
                <w:sz w:val="16"/>
                <w:szCs w:val="16"/>
              </w:rPr>
              <w:t>: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 xml:space="preserve">Obiektyw </w:t>
            </w:r>
            <w:r w:rsidRPr="000C1B5E">
              <w:rPr>
                <w:rFonts w:ascii="Century Gothic" w:hAnsi="Century Gothic"/>
                <w:i/>
                <w:iCs/>
                <w:sz w:val="16"/>
                <w:szCs w:val="16"/>
              </w:rPr>
              <w:t>…………………..</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WDR</w:t>
            </w:r>
            <w:r w:rsidRPr="000C1B5E">
              <w:rPr>
                <w:rFonts w:ascii="Century Gothic" w:hAnsi="Century Gothic"/>
                <w:i/>
                <w:iCs/>
                <w:sz w:val="16"/>
                <w:szCs w:val="16"/>
              </w:rPr>
              <w:t>: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Temp. Pracy min</w:t>
            </w:r>
            <w:r w:rsidRPr="000C1B5E">
              <w:rPr>
                <w:rFonts w:ascii="Century Gothic" w:hAnsi="Century Gothic"/>
                <w:i/>
                <w:iCs/>
                <w:sz w:val="16"/>
                <w:szCs w:val="16"/>
              </w:rPr>
              <w:t>.: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Pobór mocy: max</w:t>
            </w:r>
            <w:r w:rsidRPr="000C1B5E">
              <w:rPr>
                <w:rFonts w:ascii="Century Gothic" w:hAnsi="Century Gothic"/>
                <w:i/>
                <w:iCs/>
                <w:sz w:val="16"/>
                <w:szCs w:val="16"/>
              </w:rPr>
              <w:t>.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Oświetlacz IR</w:t>
            </w:r>
            <w:r w:rsidRPr="000C1B5E">
              <w:rPr>
                <w:rFonts w:ascii="Century Gothic" w:hAnsi="Century Gothic"/>
                <w:i/>
                <w:iCs/>
                <w:sz w:val="16"/>
                <w:szCs w:val="16"/>
              </w:rPr>
              <w:t>: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Aktywne piksele</w:t>
            </w:r>
            <w:r w:rsidRPr="000C1B5E">
              <w:rPr>
                <w:rFonts w:ascii="Century Gothic" w:hAnsi="Century Gothic"/>
                <w:i/>
                <w:iCs/>
                <w:sz w:val="16"/>
                <w:szCs w:val="16"/>
              </w:rPr>
              <w:t>: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Wyjścia alarmowe</w:t>
            </w:r>
            <w:r w:rsidRPr="000C1B5E">
              <w:rPr>
                <w:rFonts w:ascii="Century Gothic" w:hAnsi="Century Gothic"/>
                <w:i/>
                <w:iCs/>
                <w:sz w:val="16"/>
                <w:szCs w:val="16"/>
              </w:rPr>
              <w:t>: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Klasa szczelności</w:t>
            </w:r>
            <w:r w:rsidRPr="000C1B5E">
              <w:rPr>
                <w:rFonts w:ascii="Century Gothic" w:hAnsi="Century Gothic"/>
                <w:i/>
                <w:iCs/>
                <w:sz w:val="16"/>
                <w:szCs w:val="16"/>
              </w:rPr>
              <w:t>: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Obudowa wandaloodporna</w:t>
            </w:r>
            <w:r w:rsidRPr="000C1B5E">
              <w:rPr>
                <w:rFonts w:ascii="Century Gothic" w:hAnsi="Century Gothic"/>
                <w:i/>
                <w:iCs/>
                <w:sz w:val="16"/>
                <w:szCs w:val="16"/>
              </w:rPr>
              <w:t xml:space="preserve"> ……..</w:t>
            </w:r>
          </w:p>
          <w:p w:rsidR="000C1B5E" w:rsidRPr="000C1B5E" w:rsidRDefault="000C1B5E" w:rsidP="00CD671F">
            <w:pPr>
              <w:pStyle w:val="Akapitzlist"/>
              <w:numPr>
                <w:ilvl w:val="0"/>
                <w:numId w:val="236"/>
              </w:numPr>
              <w:rPr>
                <w:rFonts w:ascii="Century Gothic" w:hAnsi="Century Gothic"/>
                <w:i/>
                <w:iCs/>
                <w:sz w:val="16"/>
                <w:szCs w:val="16"/>
                <w:lang w:eastAsia="pl-PL"/>
              </w:rPr>
            </w:pPr>
            <w:r w:rsidRPr="000C1B5E">
              <w:rPr>
                <w:rFonts w:ascii="Century Gothic" w:hAnsi="Century Gothic"/>
                <w:b/>
                <w:bCs/>
                <w:i/>
                <w:iCs/>
                <w:sz w:val="16"/>
                <w:szCs w:val="16"/>
              </w:rPr>
              <w:t xml:space="preserve">Onvif zgodność z profilami S/G/T: </w:t>
            </w:r>
            <w:r w:rsidRPr="000C1B5E">
              <w:rPr>
                <w:rFonts w:ascii="Century Gothic" w:hAnsi="Century Gothic"/>
                <w:i/>
                <w:iCs/>
                <w:sz w:val="16"/>
                <w:szCs w:val="16"/>
              </w:rPr>
              <w:t>tak/nie*</w:t>
            </w:r>
          </w:p>
        </w:tc>
      </w:tr>
      <w:tr w:rsidR="000C1B5E" w:rsidRPr="000C1B5E" w:rsidTr="00CD671F">
        <w:trPr>
          <w:trHeight w:val="592"/>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C1B5E" w:rsidRPr="000C1B5E" w:rsidRDefault="000C1B5E" w:rsidP="00CD671F">
            <w:pPr>
              <w:jc w:val="center"/>
              <w:rPr>
                <w:rFonts w:ascii="Century Gothic" w:hAnsi="Century Gothic" w:cs="Times New Roman"/>
                <w:sz w:val="16"/>
                <w:szCs w:val="16"/>
                <w:lang w:eastAsia="pl-PL"/>
              </w:rPr>
            </w:pPr>
            <w:r w:rsidRPr="000C1B5E">
              <w:rPr>
                <w:rFonts w:ascii="Century Gothic" w:hAnsi="Century Gothic" w:cs="Times New Roman"/>
                <w:sz w:val="16"/>
                <w:szCs w:val="16"/>
                <w:lang w:eastAsia="pl-PL"/>
              </w:rPr>
              <w:t>2</w:t>
            </w:r>
          </w:p>
        </w:tc>
        <w:tc>
          <w:tcPr>
            <w:tcW w:w="1903" w:type="dxa"/>
            <w:tcBorders>
              <w:top w:val="single" w:sz="4" w:space="0" w:color="auto"/>
              <w:left w:val="nil"/>
              <w:bottom w:val="single" w:sz="4" w:space="0" w:color="auto"/>
              <w:right w:val="single" w:sz="4" w:space="0" w:color="auto"/>
            </w:tcBorders>
            <w:shd w:val="clear" w:color="000000" w:fill="FFFFFF"/>
            <w:noWrap/>
            <w:vAlign w:val="center"/>
          </w:tcPr>
          <w:p w:rsidR="000C1B5E" w:rsidRPr="000C1B5E" w:rsidRDefault="000C1B5E" w:rsidP="00CD671F">
            <w:pPr>
              <w:rPr>
                <w:rFonts w:ascii="Century Gothic" w:hAnsi="Century Gothic" w:cs="Times New Roman"/>
                <w:i/>
                <w:iCs/>
                <w:sz w:val="16"/>
                <w:szCs w:val="16"/>
                <w:lang w:eastAsia="pl-PL"/>
              </w:rPr>
            </w:pPr>
            <w:r w:rsidRPr="000C1B5E">
              <w:rPr>
                <w:rFonts w:ascii="Century Gothic" w:hAnsi="Century Gothic" w:cs="Times New Roman"/>
                <w:i/>
                <w:iCs/>
                <w:sz w:val="16"/>
                <w:szCs w:val="16"/>
                <w:lang w:eastAsia="pl-PL"/>
              </w:rPr>
              <w:t>Wideodomofon SIP</w:t>
            </w:r>
          </w:p>
        </w:tc>
        <w:tc>
          <w:tcPr>
            <w:tcW w:w="1274" w:type="dxa"/>
            <w:tcBorders>
              <w:top w:val="single" w:sz="4" w:space="0" w:color="auto"/>
              <w:left w:val="nil"/>
              <w:bottom w:val="single" w:sz="4" w:space="0" w:color="auto"/>
              <w:right w:val="single" w:sz="4" w:space="0" w:color="auto"/>
            </w:tcBorders>
            <w:shd w:val="clear" w:color="000000" w:fill="FFFFFF"/>
          </w:tcPr>
          <w:p w:rsidR="000C1B5E" w:rsidRPr="000C1B5E" w:rsidRDefault="000C1B5E" w:rsidP="00CD671F">
            <w:pPr>
              <w:jc w:val="center"/>
              <w:rPr>
                <w:rFonts w:ascii="Century Gothic" w:hAnsi="Century Gothic" w:cs="Times New Roman"/>
                <w:i/>
                <w:iCs/>
                <w:sz w:val="16"/>
                <w:szCs w:val="16"/>
                <w:lang w:eastAsia="pl-PL"/>
              </w:rPr>
            </w:pPr>
          </w:p>
        </w:tc>
        <w:tc>
          <w:tcPr>
            <w:tcW w:w="3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 xml:space="preserve">Rozdzielczość: </w:t>
            </w:r>
            <w:r w:rsidRPr="000C1B5E">
              <w:rPr>
                <w:rFonts w:ascii="Century Gothic" w:hAnsi="Century Gothic"/>
                <w:i/>
                <w:iCs/>
                <w:sz w:val="16"/>
                <w:szCs w:val="16"/>
              </w:rPr>
              <w:t>min. 6MPx (3072x2048)</w:t>
            </w:r>
          </w:p>
          <w:p w:rsidR="000C1B5E" w:rsidRPr="000C1B5E" w:rsidRDefault="000C1B5E" w:rsidP="00CD671F">
            <w:pPr>
              <w:pStyle w:val="Akapitzlist"/>
              <w:numPr>
                <w:ilvl w:val="0"/>
                <w:numId w:val="234"/>
              </w:numPr>
              <w:rPr>
                <w:rFonts w:ascii="Century Gothic" w:hAnsi="Century Gothic"/>
                <w:b/>
                <w:bCs/>
                <w:i/>
                <w:iCs/>
                <w:sz w:val="16"/>
                <w:szCs w:val="16"/>
              </w:rPr>
            </w:pPr>
            <w:r w:rsidRPr="000C1B5E">
              <w:rPr>
                <w:rFonts w:ascii="Century Gothic" w:hAnsi="Century Gothic"/>
                <w:b/>
                <w:bCs/>
                <w:i/>
                <w:iCs/>
                <w:sz w:val="16"/>
                <w:szCs w:val="16"/>
              </w:rPr>
              <w:t xml:space="preserve">Przetwornik </w:t>
            </w:r>
            <w:r w:rsidRPr="000C1B5E">
              <w:rPr>
                <w:rFonts w:ascii="Century Gothic" w:hAnsi="Century Gothic"/>
                <w:i/>
                <w:iCs/>
                <w:sz w:val="16"/>
                <w:szCs w:val="16"/>
              </w:rPr>
              <w:t>1/1.8"</w:t>
            </w:r>
            <w:r w:rsidRPr="000C1B5E">
              <w:rPr>
                <w:rFonts w:ascii="Century Gothic" w:hAnsi="Century Gothic"/>
                <w:b/>
                <w:bCs/>
                <w:i/>
                <w:iCs/>
                <w:sz w:val="16"/>
                <w:szCs w:val="16"/>
              </w:rPr>
              <w:t xml:space="preserve"> </w:t>
            </w:r>
            <w:r w:rsidRPr="000C1B5E">
              <w:rPr>
                <w:rFonts w:ascii="Century Gothic" w:hAnsi="Century Gothic"/>
                <w:i/>
                <w:iCs/>
                <w:sz w:val="16"/>
                <w:szCs w:val="16"/>
              </w:rPr>
              <w:t>Progressive CMOS</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Mikroprocesor i</w:t>
            </w:r>
            <w:r w:rsidRPr="000C1B5E">
              <w:rPr>
                <w:rFonts w:ascii="Century Gothic" w:hAnsi="Century Gothic"/>
                <w:i/>
                <w:iCs/>
                <w:sz w:val="16"/>
                <w:szCs w:val="16"/>
              </w:rPr>
              <w:t>.MX 6 Dual Core incl. GPU (1GB RAM, 512MB Flash)</w:t>
            </w:r>
          </w:p>
          <w:p w:rsidR="000C1B5E" w:rsidRPr="000C1B5E" w:rsidRDefault="000C1B5E" w:rsidP="00CD671F">
            <w:pPr>
              <w:pStyle w:val="Akapitzlist"/>
              <w:numPr>
                <w:ilvl w:val="0"/>
                <w:numId w:val="234"/>
              </w:numPr>
              <w:rPr>
                <w:rFonts w:ascii="Century Gothic" w:hAnsi="Century Gothic"/>
                <w:b/>
                <w:bCs/>
                <w:i/>
                <w:iCs/>
                <w:sz w:val="16"/>
                <w:szCs w:val="16"/>
              </w:rPr>
            </w:pPr>
            <w:r w:rsidRPr="000C1B5E">
              <w:rPr>
                <w:rFonts w:ascii="Century Gothic" w:hAnsi="Century Gothic"/>
                <w:b/>
                <w:bCs/>
                <w:i/>
                <w:iCs/>
                <w:sz w:val="16"/>
                <w:szCs w:val="16"/>
              </w:rPr>
              <w:t xml:space="preserve">SIP Client: </w:t>
            </w:r>
            <w:r w:rsidRPr="000C1B5E">
              <w:rPr>
                <w:rFonts w:ascii="Century Gothic" w:hAnsi="Century Gothic"/>
                <w:i/>
                <w:iCs/>
                <w:sz w:val="16"/>
                <w:szCs w:val="16"/>
              </w:rPr>
              <w:t>tak</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Temp. Pracy min</w:t>
            </w:r>
            <w:r w:rsidRPr="000C1B5E">
              <w:rPr>
                <w:rFonts w:ascii="Century Gothic" w:hAnsi="Century Gothic"/>
                <w:i/>
                <w:iCs/>
                <w:sz w:val="16"/>
                <w:szCs w:val="16"/>
              </w:rPr>
              <w:t>.: -30 do +50 st. C</w:t>
            </w:r>
          </w:p>
          <w:p w:rsidR="000C1B5E" w:rsidRPr="000C1B5E" w:rsidRDefault="000C1B5E" w:rsidP="00CD671F">
            <w:pPr>
              <w:pStyle w:val="Akapitzlist"/>
              <w:numPr>
                <w:ilvl w:val="0"/>
                <w:numId w:val="234"/>
              </w:numPr>
              <w:rPr>
                <w:rFonts w:ascii="Century Gothic" w:hAnsi="Century Gothic"/>
                <w:i/>
                <w:iCs/>
                <w:sz w:val="16"/>
                <w:szCs w:val="16"/>
                <w:lang w:eastAsia="pl-PL"/>
              </w:rPr>
            </w:pPr>
            <w:r w:rsidRPr="000C1B5E">
              <w:rPr>
                <w:rFonts w:ascii="Century Gothic" w:hAnsi="Century Gothic"/>
                <w:b/>
                <w:bCs/>
                <w:i/>
                <w:iCs/>
                <w:sz w:val="16"/>
                <w:szCs w:val="16"/>
              </w:rPr>
              <w:t xml:space="preserve">Pobór mocy: </w:t>
            </w:r>
            <w:r w:rsidRPr="000C1B5E">
              <w:rPr>
                <w:rFonts w:ascii="Century Gothic" w:hAnsi="Century Gothic"/>
                <w:i/>
                <w:iCs/>
                <w:sz w:val="16"/>
                <w:szCs w:val="16"/>
              </w:rPr>
              <w:t>max. 5W</w:t>
            </w:r>
          </w:p>
        </w:tc>
        <w:tc>
          <w:tcPr>
            <w:tcW w:w="3074" w:type="dxa"/>
            <w:tcBorders>
              <w:top w:val="single" w:sz="4" w:space="0" w:color="auto"/>
              <w:left w:val="single" w:sz="4" w:space="0" w:color="auto"/>
              <w:bottom w:val="single" w:sz="4" w:space="0" w:color="auto"/>
              <w:right w:val="single" w:sz="4" w:space="0" w:color="auto"/>
            </w:tcBorders>
            <w:shd w:val="clear" w:color="000000" w:fill="FFFFFF"/>
          </w:tcPr>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 xml:space="preserve">Rozdzielczość: </w:t>
            </w:r>
            <w:r w:rsidRPr="000C1B5E">
              <w:rPr>
                <w:rFonts w:ascii="Century Gothic" w:hAnsi="Century Gothic"/>
                <w:i/>
                <w:iCs/>
                <w:sz w:val="16"/>
                <w:szCs w:val="16"/>
              </w:rPr>
              <w:t>……………………………….</w:t>
            </w:r>
          </w:p>
          <w:p w:rsidR="000C1B5E" w:rsidRPr="000C1B5E" w:rsidRDefault="000C1B5E" w:rsidP="00CD671F">
            <w:pPr>
              <w:pStyle w:val="Akapitzlist"/>
              <w:numPr>
                <w:ilvl w:val="0"/>
                <w:numId w:val="234"/>
              </w:numPr>
              <w:rPr>
                <w:rFonts w:ascii="Century Gothic" w:hAnsi="Century Gothic"/>
                <w:b/>
                <w:bCs/>
                <w:i/>
                <w:iCs/>
                <w:sz w:val="16"/>
                <w:szCs w:val="16"/>
              </w:rPr>
            </w:pPr>
            <w:r w:rsidRPr="000C1B5E">
              <w:rPr>
                <w:rFonts w:ascii="Century Gothic" w:hAnsi="Century Gothic"/>
                <w:b/>
                <w:bCs/>
                <w:i/>
                <w:iCs/>
                <w:sz w:val="16"/>
                <w:szCs w:val="16"/>
              </w:rPr>
              <w:t xml:space="preserve">Przetwornik </w:t>
            </w:r>
            <w:r w:rsidRPr="000C1B5E">
              <w:rPr>
                <w:rFonts w:ascii="Century Gothic" w:hAnsi="Century Gothic"/>
                <w:i/>
                <w:iCs/>
                <w:sz w:val="16"/>
                <w:szCs w:val="16"/>
              </w:rPr>
              <w:t>………………………………</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Mikroprocesor …………………</w:t>
            </w:r>
            <w:r w:rsidRPr="000C1B5E">
              <w:rPr>
                <w:rFonts w:ascii="Century Gothic" w:hAnsi="Century Gothic"/>
                <w:i/>
                <w:iCs/>
                <w:sz w:val="16"/>
                <w:szCs w:val="16"/>
              </w:rPr>
              <w:t>……………</w:t>
            </w:r>
          </w:p>
          <w:p w:rsidR="000C1B5E" w:rsidRPr="000C1B5E" w:rsidRDefault="000C1B5E" w:rsidP="00CD671F">
            <w:pPr>
              <w:pStyle w:val="Akapitzlist"/>
              <w:numPr>
                <w:ilvl w:val="0"/>
                <w:numId w:val="234"/>
              </w:numPr>
              <w:rPr>
                <w:rFonts w:ascii="Century Gothic" w:hAnsi="Century Gothic"/>
                <w:b/>
                <w:bCs/>
                <w:i/>
                <w:iCs/>
                <w:sz w:val="16"/>
                <w:szCs w:val="16"/>
              </w:rPr>
            </w:pPr>
            <w:r w:rsidRPr="000C1B5E">
              <w:rPr>
                <w:rFonts w:ascii="Century Gothic" w:hAnsi="Century Gothic"/>
                <w:b/>
                <w:bCs/>
                <w:i/>
                <w:iCs/>
                <w:sz w:val="16"/>
                <w:szCs w:val="16"/>
              </w:rPr>
              <w:t xml:space="preserve">SIP Client: </w:t>
            </w:r>
            <w:r w:rsidRPr="000C1B5E">
              <w:rPr>
                <w:rFonts w:ascii="Century Gothic" w:hAnsi="Century Gothic"/>
                <w:i/>
                <w:iCs/>
                <w:sz w:val="16"/>
                <w:szCs w:val="16"/>
              </w:rPr>
              <w:t>tak/nie8</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Temp. Pracy min</w:t>
            </w:r>
            <w:r w:rsidRPr="000C1B5E">
              <w:rPr>
                <w:rFonts w:ascii="Century Gothic" w:hAnsi="Century Gothic"/>
                <w:i/>
                <w:iCs/>
                <w:sz w:val="16"/>
                <w:szCs w:val="16"/>
              </w:rPr>
              <w:t>…………………………</w:t>
            </w:r>
          </w:p>
          <w:p w:rsidR="000C1B5E" w:rsidRPr="000C1B5E" w:rsidRDefault="000C1B5E" w:rsidP="00CD671F">
            <w:pPr>
              <w:pStyle w:val="Akapitzlist"/>
              <w:numPr>
                <w:ilvl w:val="0"/>
                <w:numId w:val="234"/>
              </w:numPr>
              <w:rPr>
                <w:rFonts w:ascii="Century Gothic" w:hAnsi="Century Gothic"/>
                <w:b/>
                <w:bCs/>
                <w:i/>
                <w:iCs/>
                <w:sz w:val="16"/>
                <w:szCs w:val="16"/>
              </w:rPr>
            </w:pPr>
            <w:r w:rsidRPr="000C1B5E">
              <w:rPr>
                <w:rFonts w:ascii="Century Gothic" w:hAnsi="Century Gothic"/>
                <w:b/>
                <w:bCs/>
                <w:i/>
                <w:iCs/>
                <w:sz w:val="16"/>
                <w:szCs w:val="16"/>
              </w:rPr>
              <w:t xml:space="preserve">Pobór mocy: </w:t>
            </w:r>
            <w:r w:rsidRPr="000C1B5E">
              <w:rPr>
                <w:rFonts w:ascii="Century Gothic" w:hAnsi="Century Gothic"/>
                <w:i/>
                <w:iCs/>
                <w:sz w:val="16"/>
                <w:szCs w:val="16"/>
              </w:rPr>
              <w:t>………….</w:t>
            </w:r>
          </w:p>
        </w:tc>
      </w:tr>
      <w:tr w:rsidR="000C1B5E" w:rsidRPr="000C1B5E" w:rsidTr="00CD671F">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C1B5E" w:rsidRPr="000C1B5E" w:rsidRDefault="000C1B5E" w:rsidP="00CD671F">
            <w:pPr>
              <w:jc w:val="center"/>
              <w:rPr>
                <w:rFonts w:ascii="Century Gothic" w:hAnsi="Century Gothic" w:cs="Times New Roman"/>
                <w:sz w:val="16"/>
                <w:szCs w:val="16"/>
                <w:lang w:eastAsia="pl-PL"/>
              </w:rPr>
            </w:pPr>
            <w:r w:rsidRPr="000C1B5E">
              <w:rPr>
                <w:rFonts w:ascii="Century Gothic" w:hAnsi="Century Gothic" w:cs="Times New Roman"/>
                <w:sz w:val="16"/>
                <w:szCs w:val="16"/>
                <w:lang w:eastAsia="pl-PL"/>
              </w:rPr>
              <w:t>3</w:t>
            </w:r>
          </w:p>
        </w:tc>
        <w:tc>
          <w:tcPr>
            <w:tcW w:w="1903" w:type="dxa"/>
            <w:tcBorders>
              <w:top w:val="single" w:sz="4" w:space="0" w:color="auto"/>
              <w:left w:val="nil"/>
              <w:bottom w:val="single" w:sz="4" w:space="0" w:color="auto"/>
              <w:right w:val="single" w:sz="4" w:space="0" w:color="auto"/>
            </w:tcBorders>
            <w:shd w:val="clear" w:color="000000" w:fill="FFFFFF"/>
            <w:noWrap/>
            <w:vAlign w:val="center"/>
          </w:tcPr>
          <w:p w:rsidR="000C1B5E" w:rsidRPr="000C1B5E" w:rsidRDefault="000C1B5E" w:rsidP="00CD671F">
            <w:pPr>
              <w:rPr>
                <w:rFonts w:ascii="Century Gothic" w:hAnsi="Century Gothic" w:cs="Times New Roman"/>
                <w:i/>
                <w:iCs/>
                <w:sz w:val="16"/>
                <w:szCs w:val="16"/>
                <w:lang w:eastAsia="pl-PL"/>
              </w:rPr>
            </w:pPr>
            <w:r w:rsidRPr="000C1B5E">
              <w:rPr>
                <w:rFonts w:ascii="Century Gothic" w:hAnsi="Century Gothic" w:cs="Times New Roman"/>
                <w:i/>
                <w:iCs/>
                <w:sz w:val="16"/>
                <w:szCs w:val="16"/>
                <w:lang w:eastAsia="pl-PL"/>
              </w:rPr>
              <w:t>Serwer rejestrujący</w:t>
            </w:r>
          </w:p>
        </w:tc>
        <w:tc>
          <w:tcPr>
            <w:tcW w:w="1274" w:type="dxa"/>
            <w:tcBorders>
              <w:top w:val="single" w:sz="4" w:space="0" w:color="auto"/>
              <w:left w:val="nil"/>
              <w:bottom w:val="single" w:sz="4" w:space="0" w:color="auto"/>
              <w:right w:val="single" w:sz="4" w:space="0" w:color="auto"/>
            </w:tcBorders>
            <w:shd w:val="clear" w:color="000000" w:fill="FFFFFF"/>
          </w:tcPr>
          <w:p w:rsidR="000C1B5E" w:rsidRPr="000C1B5E" w:rsidRDefault="000C1B5E" w:rsidP="00CD671F">
            <w:pPr>
              <w:jc w:val="center"/>
              <w:rPr>
                <w:rFonts w:ascii="Century Gothic" w:hAnsi="Century Gothic" w:cs="Times New Roman"/>
                <w:i/>
                <w:iCs/>
                <w:sz w:val="16"/>
                <w:szCs w:val="16"/>
                <w:lang w:eastAsia="pl-PL"/>
              </w:rPr>
            </w:pPr>
          </w:p>
        </w:tc>
        <w:tc>
          <w:tcPr>
            <w:tcW w:w="3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Obudowa</w:t>
            </w:r>
            <w:r w:rsidRPr="000C1B5E">
              <w:rPr>
                <w:rFonts w:ascii="Century Gothic" w:hAnsi="Century Gothic"/>
                <w:i/>
                <w:iCs/>
                <w:sz w:val="16"/>
                <w:szCs w:val="16"/>
              </w:rPr>
              <w:t xml:space="preserve"> - 1U</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Procesor</w:t>
            </w:r>
            <w:r w:rsidRPr="000C1B5E">
              <w:rPr>
                <w:rFonts w:ascii="Century Gothic" w:hAnsi="Century Gothic"/>
                <w:i/>
                <w:iCs/>
                <w:sz w:val="16"/>
                <w:szCs w:val="16"/>
              </w:rPr>
              <w:t>: 1x CPU Intel Xeon E3-1270 V6, 3.8 GHz, 4 rdzenie, 8MB cache</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Pamięć RAM</w:t>
            </w:r>
            <w:r w:rsidRPr="000C1B5E">
              <w:rPr>
                <w:rFonts w:ascii="Century Gothic" w:hAnsi="Century Gothic"/>
                <w:i/>
                <w:iCs/>
                <w:sz w:val="16"/>
                <w:szCs w:val="16"/>
              </w:rPr>
              <w:t>: 8GB RAM DDR4 ECC 2400 MHz</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Złącza</w:t>
            </w:r>
            <w:r w:rsidRPr="000C1B5E">
              <w:rPr>
                <w:rFonts w:ascii="Century Gothic" w:hAnsi="Century Gothic"/>
                <w:i/>
                <w:iCs/>
                <w:sz w:val="16"/>
                <w:szCs w:val="16"/>
              </w:rPr>
              <w:t>: 6x SATA3;Soft-Raid 0,1,5,10; 4 DIMM; M2; IPMI 2.0; 2 porty 1GbE,</w:t>
            </w:r>
          </w:p>
          <w:p w:rsidR="000C1B5E" w:rsidRPr="000C1B5E" w:rsidRDefault="000C1B5E" w:rsidP="00CD671F">
            <w:pPr>
              <w:pStyle w:val="Akapitzlist"/>
              <w:rPr>
                <w:rFonts w:ascii="Century Gothic" w:hAnsi="Century Gothic"/>
                <w:i/>
                <w:iCs/>
                <w:sz w:val="16"/>
                <w:szCs w:val="16"/>
              </w:rPr>
            </w:pPr>
            <w:r w:rsidRPr="000C1B5E">
              <w:rPr>
                <w:rFonts w:ascii="Century Gothic" w:hAnsi="Century Gothic"/>
                <w:i/>
                <w:iCs/>
                <w:sz w:val="16"/>
                <w:szCs w:val="16"/>
              </w:rPr>
              <w:t>8-portów, 2GB Cache 12Gb SAS/SATA; Poziom Raid 0,1,5,6,10,50,60 TB</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Dysk. Twardy:</w:t>
            </w:r>
            <w:r w:rsidRPr="000C1B5E">
              <w:rPr>
                <w:rFonts w:ascii="Century Gothic" w:hAnsi="Century Gothic"/>
                <w:i/>
                <w:iCs/>
                <w:sz w:val="16"/>
                <w:szCs w:val="16"/>
              </w:rPr>
              <w:t xml:space="preserve"> 4 TB SAS 12G, 7200, 3,5"</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OS:</w:t>
            </w:r>
            <w:r w:rsidRPr="000C1B5E">
              <w:rPr>
                <w:rFonts w:ascii="Century Gothic" w:hAnsi="Century Gothic"/>
                <w:i/>
                <w:iCs/>
                <w:sz w:val="16"/>
                <w:szCs w:val="16"/>
              </w:rPr>
              <w:t xml:space="preserve"> MS Windows Server 2016 Essentials 64Bit Polish 1-2CPU OEM</w:t>
            </w:r>
          </w:p>
        </w:tc>
        <w:tc>
          <w:tcPr>
            <w:tcW w:w="3074" w:type="dxa"/>
            <w:tcBorders>
              <w:top w:val="single" w:sz="4" w:space="0" w:color="auto"/>
              <w:left w:val="single" w:sz="4" w:space="0" w:color="auto"/>
              <w:bottom w:val="single" w:sz="4" w:space="0" w:color="auto"/>
              <w:right w:val="single" w:sz="4" w:space="0" w:color="auto"/>
            </w:tcBorders>
            <w:shd w:val="clear" w:color="000000" w:fill="FFFFFF"/>
            <w:vAlign w:val="center"/>
          </w:tcPr>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Obudowa</w:t>
            </w:r>
            <w:r w:rsidRPr="000C1B5E">
              <w:rPr>
                <w:rFonts w:ascii="Century Gothic" w:hAnsi="Century Gothic"/>
                <w:i/>
                <w:iCs/>
                <w:sz w:val="16"/>
                <w:szCs w:val="16"/>
              </w:rPr>
              <w:t xml:space="preserve"> -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Procesor</w:t>
            </w:r>
            <w:r w:rsidRPr="000C1B5E">
              <w:rPr>
                <w:rFonts w:ascii="Century Gothic" w:hAnsi="Century Gothic"/>
                <w:i/>
                <w:iCs/>
                <w:sz w:val="16"/>
                <w:szCs w:val="16"/>
              </w:rPr>
              <w:t>: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Pamięć RAM</w:t>
            </w:r>
            <w:r w:rsidRPr="000C1B5E">
              <w:rPr>
                <w:rFonts w:ascii="Century Gothic" w:hAnsi="Century Gothic"/>
                <w:i/>
                <w:iCs/>
                <w:sz w:val="16"/>
                <w:szCs w:val="16"/>
              </w:rPr>
              <w:t>: ..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Złącza</w:t>
            </w:r>
            <w:r w:rsidRPr="000C1B5E">
              <w:rPr>
                <w:rFonts w:ascii="Century Gothic" w:hAnsi="Century Gothic"/>
                <w:i/>
                <w:iCs/>
                <w:sz w:val="16"/>
                <w:szCs w:val="16"/>
              </w:rPr>
              <w:t>: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Dysk. Twardy:</w:t>
            </w:r>
            <w:r w:rsidRPr="000C1B5E">
              <w:rPr>
                <w:rFonts w:ascii="Century Gothic" w:hAnsi="Century Gothic"/>
                <w:i/>
                <w:iCs/>
                <w:sz w:val="16"/>
                <w:szCs w:val="16"/>
              </w:rPr>
              <w:t xml:space="preserve"> …………..</w:t>
            </w:r>
          </w:p>
          <w:p w:rsidR="000C1B5E" w:rsidRPr="000C1B5E" w:rsidRDefault="000C1B5E" w:rsidP="00CD671F">
            <w:pPr>
              <w:pStyle w:val="Akapitzlist"/>
              <w:numPr>
                <w:ilvl w:val="0"/>
                <w:numId w:val="234"/>
              </w:numPr>
              <w:rPr>
                <w:rFonts w:ascii="Century Gothic" w:hAnsi="Century Gothic"/>
                <w:i/>
                <w:iCs/>
                <w:sz w:val="16"/>
                <w:szCs w:val="16"/>
                <w:lang w:eastAsia="pl-PL"/>
              </w:rPr>
            </w:pPr>
            <w:r w:rsidRPr="000C1B5E">
              <w:rPr>
                <w:rFonts w:ascii="Century Gothic" w:hAnsi="Century Gothic"/>
                <w:b/>
                <w:bCs/>
                <w:i/>
                <w:iCs/>
                <w:sz w:val="16"/>
                <w:szCs w:val="16"/>
              </w:rPr>
              <w:t>OS:</w:t>
            </w:r>
            <w:r w:rsidRPr="000C1B5E">
              <w:rPr>
                <w:rFonts w:ascii="Century Gothic" w:hAnsi="Century Gothic"/>
                <w:i/>
                <w:iCs/>
                <w:sz w:val="16"/>
                <w:szCs w:val="16"/>
              </w:rPr>
              <w:t xml:space="preserve"> …………………………..</w:t>
            </w:r>
          </w:p>
        </w:tc>
      </w:tr>
      <w:tr w:rsidR="000C1B5E" w:rsidRPr="000C1B5E" w:rsidTr="00CD671F">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C1B5E" w:rsidRPr="000C1B5E" w:rsidRDefault="000C1B5E" w:rsidP="00CD671F">
            <w:pPr>
              <w:jc w:val="center"/>
              <w:rPr>
                <w:rFonts w:ascii="Century Gothic" w:hAnsi="Century Gothic" w:cs="Times New Roman"/>
                <w:sz w:val="16"/>
                <w:szCs w:val="16"/>
                <w:lang w:eastAsia="pl-PL"/>
              </w:rPr>
            </w:pPr>
            <w:r w:rsidRPr="000C1B5E">
              <w:rPr>
                <w:rFonts w:ascii="Century Gothic" w:hAnsi="Century Gothic" w:cs="Times New Roman"/>
                <w:sz w:val="16"/>
                <w:szCs w:val="16"/>
                <w:lang w:eastAsia="pl-PL"/>
              </w:rPr>
              <w:t>4</w:t>
            </w:r>
          </w:p>
        </w:tc>
        <w:tc>
          <w:tcPr>
            <w:tcW w:w="1903" w:type="dxa"/>
            <w:tcBorders>
              <w:top w:val="single" w:sz="4" w:space="0" w:color="auto"/>
              <w:left w:val="nil"/>
              <w:bottom w:val="single" w:sz="4" w:space="0" w:color="auto"/>
              <w:right w:val="single" w:sz="4" w:space="0" w:color="auto"/>
            </w:tcBorders>
            <w:shd w:val="clear" w:color="000000" w:fill="FFFFFF"/>
            <w:noWrap/>
            <w:vAlign w:val="center"/>
          </w:tcPr>
          <w:p w:rsidR="000C1B5E" w:rsidRPr="000C1B5E" w:rsidRDefault="000C1B5E" w:rsidP="00CD671F">
            <w:pPr>
              <w:rPr>
                <w:rFonts w:ascii="Century Gothic" w:hAnsi="Century Gothic" w:cs="Times New Roman"/>
                <w:i/>
                <w:iCs/>
                <w:sz w:val="16"/>
                <w:szCs w:val="16"/>
                <w:lang w:eastAsia="pl-PL"/>
              </w:rPr>
            </w:pPr>
            <w:r w:rsidRPr="000C1B5E">
              <w:rPr>
                <w:rFonts w:ascii="Century Gothic" w:hAnsi="Century Gothic" w:cs="Times New Roman"/>
                <w:i/>
                <w:iCs/>
                <w:sz w:val="16"/>
                <w:szCs w:val="16"/>
                <w:lang w:eastAsia="pl-PL"/>
              </w:rPr>
              <w:t>Stacja operatora z monitorami min. 21.5", klawiaturą i myszą</w:t>
            </w:r>
          </w:p>
        </w:tc>
        <w:tc>
          <w:tcPr>
            <w:tcW w:w="1274" w:type="dxa"/>
            <w:tcBorders>
              <w:top w:val="single" w:sz="4" w:space="0" w:color="auto"/>
              <w:left w:val="nil"/>
              <w:bottom w:val="single" w:sz="4" w:space="0" w:color="auto"/>
              <w:right w:val="single" w:sz="4" w:space="0" w:color="auto"/>
            </w:tcBorders>
            <w:shd w:val="clear" w:color="000000" w:fill="FFFFFF"/>
          </w:tcPr>
          <w:p w:rsidR="000C1B5E" w:rsidRPr="000C1B5E" w:rsidRDefault="000C1B5E" w:rsidP="00CD671F">
            <w:pPr>
              <w:jc w:val="center"/>
              <w:rPr>
                <w:rFonts w:ascii="Century Gothic" w:hAnsi="Century Gothic" w:cs="Times New Roman"/>
                <w:i/>
                <w:iCs/>
                <w:sz w:val="16"/>
                <w:szCs w:val="16"/>
                <w:lang w:eastAsia="pl-PL"/>
              </w:rPr>
            </w:pPr>
          </w:p>
        </w:tc>
        <w:tc>
          <w:tcPr>
            <w:tcW w:w="3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Obudowa/Złącza</w:t>
            </w:r>
            <w:r w:rsidRPr="000C1B5E">
              <w:rPr>
                <w:rFonts w:ascii="Century Gothic" w:hAnsi="Century Gothic"/>
                <w:i/>
                <w:iCs/>
                <w:sz w:val="16"/>
                <w:szCs w:val="16"/>
              </w:rPr>
              <w:t xml:space="preserve"> Mid-Tower; HDD 2x 3,5";1x 2,5" None-Swap; 2x USB 10; 2x USB 2.0; 1x 300W; TYP N</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Procesor</w:t>
            </w:r>
            <w:r w:rsidRPr="000C1B5E">
              <w:rPr>
                <w:rFonts w:ascii="Century Gothic" w:hAnsi="Century Gothic"/>
                <w:i/>
                <w:iCs/>
                <w:sz w:val="16"/>
                <w:szCs w:val="16"/>
              </w:rPr>
              <w:t xml:space="preserve"> Intel Xeon E3-1.225 V6, 3.3 GHz, 4 rdzenie, 8MB cache</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Pamięć RAM</w:t>
            </w:r>
            <w:r w:rsidRPr="000C1B5E">
              <w:rPr>
                <w:rFonts w:ascii="Century Gothic" w:hAnsi="Century Gothic"/>
                <w:i/>
                <w:iCs/>
                <w:sz w:val="16"/>
                <w:szCs w:val="16"/>
              </w:rPr>
              <w:t xml:space="preserve"> 8GB RAM; Pamięć DDR4 Ecc 400MHz Unbuffered</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Dysk SSD</w:t>
            </w:r>
            <w:r w:rsidRPr="000C1B5E">
              <w:rPr>
                <w:rFonts w:ascii="Century Gothic" w:hAnsi="Century Gothic"/>
                <w:i/>
                <w:iCs/>
                <w:sz w:val="16"/>
                <w:szCs w:val="16"/>
              </w:rPr>
              <w:t xml:space="preserve"> 240GB 2.5";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Dysk HDD</w:t>
            </w:r>
            <w:r w:rsidRPr="000C1B5E">
              <w:rPr>
                <w:rFonts w:ascii="Century Gothic" w:hAnsi="Century Gothic"/>
                <w:i/>
                <w:iCs/>
                <w:sz w:val="16"/>
                <w:szCs w:val="16"/>
              </w:rPr>
              <w:t xml:space="preserve"> SATA 6G TLC</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lastRenderedPageBreak/>
              <w:t>OS:</w:t>
            </w:r>
            <w:r w:rsidRPr="000C1B5E">
              <w:rPr>
                <w:rFonts w:ascii="Century Gothic" w:hAnsi="Century Gothic"/>
                <w:i/>
                <w:iCs/>
                <w:sz w:val="16"/>
                <w:szCs w:val="16"/>
              </w:rPr>
              <w:t xml:space="preserve"> MS Windows 10 Professional PL 64-bit , OEM</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Karta graficzna</w:t>
            </w:r>
            <w:r w:rsidRPr="000C1B5E">
              <w:rPr>
                <w:rFonts w:ascii="Century Gothic" w:hAnsi="Century Gothic"/>
                <w:i/>
                <w:iCs/>
                <w:sz w:val="16"/>
                <w:szCs w:val="16"/>
              </w:rPr>
              <w:t>: GeForce GTX 1050 Ti 4GB GD DR5</w:t>
            </w:r>
          </w:p>
          <w:p w:rsidR="000C1B5E" w:rsidRPr="000C1B5E" w:rsidRDefault="000C1B5E" w:rsidP="00CD671F">
            <w:pPr>
              <w:pStyle w:val="Akapitzlist"/>
              <w:rPr>
                <w:rFonts w:ascii="Century Gothic" w:hAnsi="Century Gothic"/>
                <w:b/>
                <w:bCs/>
                <w:i/>
                <w:iCs/>
                <w:sz w:val="16"/>
                <w:szCs w:val="16"/>
              </w:rPr>
            </w:pPr>
          </w:p>
        </w:tc>
        <w:tc>
          <w:tcPr>
            <w:tcW w:w="3074" w:type="dxa"/>
            <w:tcBorders>
              <w:top w:val="single" w:sz="4" w:space="0" w:color="auto"/>
              <w:left w:val="single" w:sz="4" w:space="0" w:color="auto"/>
              <w:bottom w:val="single" w:sz="4" w:space="0" w:color="auto"/>
              <w:right w:val="single" w:sz="4" w:space="0" w:color="auto"/>
            </w:tcBorders>
            <w:shd w:val="clear" w:color="000000" w:fill="FFFFFF"/>
            <w:vAlign w:val="center"/>
          </w:tcPr>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lastRenderedPageBreak/>
              <w:t>Obudowa/Złącza</w:t>
            </w:r>
            <w:r w:rsidRPr="000C1B5E">
              <w:rPr>
                <w:rFonts w:ascii="Century Gothic" w:hAnsi="Century Gothic"/>
                <w:i/>
                <w:iCs/>
                <w:sz w:val="16"/>
                <w:szCs w:val="16"/>
              </w:rPr>
              <w:t xml:space="preserve">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Procesor</w:t>
            </w:r>
            <w:r w:rsidRPr="000C1B5E">
              <w:rPr>
                <w:rFonts w:ascii="Century Gothic" w:hAnsi="Century Gothic"/>
                <w:i/>
                <w:iCs/>
                <w:sz w:val="16"/>
                <w:szCs w:val="16"/>
              </w:rPr>
              <w:t xml:space="preserve">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Pamięć RAM</w:t>
            </w:r>
            <w:r w:rsidRPr="000C1B5E">
              <w:rPr>
                <w:rFonts w:ascii="Century Gothic" w:hAnsi="Century Gothic"/>
                <w:i/>
                <w:iCs/>
                <w:sz w:val="16"/>
                <w:szCs w:val="16"/>
              </w:rPr>
              <w:t xml:space="preserve">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Dysk SSD</w:t>
            </w:r>
            <w:r w:rsidRPr="000C1B5E">
              <w:rPr>
                <w:rFonts w:ascii="Century Gothic" w:hAnsi="Century Gothic"/>
                <w:i/>
                <w:iCs/>
                <w:sz w:val="16"/>
                <w:szCs w:val="16"/>
              </w:rPr>
              <w:t xml:space="preserve">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Dysk HDD</w:t>
            </w:r>
            <w:r w:rsidRPr="000C1B5E">
              <w:rPr>
                <w:rFonts w:ascii="Century Gothic" w:hAnsi="Century Gothic"/>
                <w:i/>
                <w:iCs/>
                <w:sz w:val="16"/>
                <w:szCs w:val="16"/>
              </w:rPr>
              <w:t xml:space="preserve">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OS:</w:t>
            </w:r>
            <w:r w:rsidRPr="000C1B5E">
              <w:rPr>
                <w:rFonts w:ascii="Century Gothic" w:hAnsi="Century Gothic"/>
                <w:i/>
                <w:iCs/>
                <w:sz w:val="16"/>
                <w:szCs w:val="16"/>
              </w:rPr>
              <w:t xml:space="preserve">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Karta graficzna</w:t>
            </w:r>
            <w:r w:rsidRPr="000C1B5E">
              <w:rPr>
                <w:rFonts w:ascii="Century Gothic" w:hAnsi="Century Gothic"/>
                <w:i/>
                <w:iCs/>
                <w:sz w:val="16"/>
                <w:szCs w:val="16"/>
              </w:rPr>
              <w:t>: ………………………………</w:t>
            </w:r>
          </w:p>
          <w:p w:rsidR="000C1B5E" w:rsidRPr="000C1B5E" w:rsidRDefault="000C1B5E" w:rsidP="00CD671F">
            <w:pPr>
              <w:pStyle w:val="Akapitzlist"/>
              <w:rPr>
                <w:rFonts w:ascii="Century Gothic" w:hAnsi="Century Gothic"/>
                <w:b/>
                <w:bCs/>
                <w:i/>
                <w:iCs/>
                <w:sz w:val="16"/>
                <w:szCs w:val="16"/>
              </w:rPr>
            </w:pPr>
          </w:p>
        </w:tc>
      </w:tr>
      <w:tr w:rsidR="000C1B5E" w:rsidRPr="000C1B5E" w:rsidTr="00CD671F">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C1B5E" w:rsidRPr="000C1B5E" w:rsidRDefault="000C1B5E" w:rsidP="00CD671F">
            <w:pPr>
              <w:jc w:val="center"/>
              <w:rPr>
                <w:rFonts w:ascii="Century Gothic" w:hAnsi="Century Gothic" w:cs="Times New Roman"/>
                <w:sz w:val="16"/>
                <w:szCs w:val="16"/>
                <w:lang w:eastAsia="pl-PL"/>
              </w:rPr>
            </w:pPr>
            <w:r w:rsidRPr="000C1B5E">
              <w:rPr>
                <w:rFonts w:ascii="Century Gothic" w:hAnsi="Century Gothic" w:cs="Times New Roman"/>
                <w:sz w:val="16"/>
                <w:szCs w:val="16"/>
                <w:lang w:eastAsia="pl-PL"/>
              </w:rPr>
              <w:lastRenderedPageBreak/>
              <w:t>5</w:t>
            </w:r>
          </w:p>
        </w:tc>
        <w:tc>
          <w:tcPr>
            <w:tcW w:w="1903" w:type="dxa"/>
            <w:tcBorders>
              <w:top w:val="single" w:sz="4" w:space="0" w:color="auto"/>
              <w:left w:val="nil"/>
              <w:bottom w:val="single" w:sz="4" w:space="0" w:color="auto"/>
              <w:right w:val="single" w:sz="4" w:space="0" w:color="auto"/>
            </w:tcBorders>
            <w:shd w:val="clear" w:color="000000" w:fill="FFFFFF"/>
            <w:noWrap/>
            <w:vAlign w:val="center"/>
          </w:tcPr>
          <w:p w:rsidR="000C1B5E" w:rsidRPr="000C1B5E" w:rsidRDefault="000C1B5E" w:rsidP="00CD671F">
            <w:pPr>
              <w:rPr>
                <w:rFonts w:ascii="Century Gothic" w:hAnsi="Century Gothic" w:cs="Times New Roman"/>
                <w:i/>
                <w:iCs/>
                <w:sz w:val="16"/>
                <w:szCs w:val="16"/>
                <w:lang w:eastAsia="pl-PL"/>
              </w:rPr>
            </w:pPr>
            <w:r w:rsidRPr="000C1B5E">
              <w:rPr>
                <w:rFonts w:ascii="Century Gothic" w:hAnsi="Century Gothic" w:cs="Times New Roman"/>
                <w:i/>
                <w:iCs/>
                <w:sz w:val="16"/>
                <w:szCs w:val="16"/>
                <w:lang w:eastAsia="pl-PL"/>
              </w:rPr>
              <w:t>Switch PoE</w:t>
            </w:r>
          </w:p>
        </w:tc>
        <w:tc>
          <w:tcPr>
            <w:tcW w:w="1274" w:type="dxa"/>
            <w:tcBorders>
              <w:top w:val="single" w:sz="4" w:space="0" w:color="auto"/>
              <w:left w:val="nil"/>
              <w:bottom w:val="single" w:sz="4" w:space="0" w:color="auto"/>
              <w:right w:val="single" w:sz="4" w:space="0" w:color="auto"/>
            </w:tcBorders>
            <w:shd w:val="clear" w:color="000000" w:fill="FFFFFF"/>
          </w:tcPr>
          <w:p w:rsidR="000C1B5E" w:rsidRPr="000C1B5E" w:rsidRDefault="000C1B5E" w:rsidP="00CD671F">
            <w:pPr>
              <w:jc w:val="center"/>
              <w:rPr>
                <w:rFonts w:ascii="Century Gothic" w:hAnsi="Century Gothic" w:cs="Times New Roman"/>
                <w:i/>
                <w:iCs/>
                <w:sz w:val="16"/>
                <w:szCs w:val="16"/>
                <w:lang w:eastAsia="pl-PL"/>
              </w:rPr>
            </w:pPr>
          </w:p>
        </w:tc>
        <w:tc>
          <w:tcPr>
            <w:tcW w:w="3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 xml:space="preserve">Porty: </w:t>
            </w:r>
            <w:r w:rsidRPr="000C1B5E">
              <w:rPr>
                <w:rFonts w:ascii="Century Gothic" w:hAnsi="Century Gothic"/>
                <w:i/>
                <w:iCs/>
                <w:sz w:val="16"/>
                <w:szCs w:val="16"/>
              </w:rPr>
              <w:t>Minimum 28 portów 10/100/1000BaseT ze wsparciem dla standardu 802.3at (PoE+)</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 xml:space="preserve">Porty SFP: </w:t>
            </w:r>
            <w:r w:rsidRPr="000C1B5E">
              <w:rPr>
                <w:rFonts w:ascii="Century Gothic" w:hAnsi="Century Gothic"/>
                <w:i/>
                <w:iCs/>
                <w:sz w:val="16"/>
                <w:szCs w:val="16"/>
              </w:rPr>
              <w:t>Minimum 2 porty 10Gb SFP+</w:t>
            </w:r>
          </w:p>
          <w:p w:rsidR="000C1B5E" w:rsidRPr="000C1B5E" w:rsidRDefault="000C1B5E" w:rsidP="00CD671F">
            <w:pPr>
              <w:pStyle w:val="Akapitzlist"/>
              <w:numPr>
                <w:ilvl w:val="0"/>
                <w:numId w:val="234"/>
              </w:numPr>
              <w:rPr>
                <w:rFonts w:ascii="Century Gothic" w:hAnsi="Century Gothic"/>
                <w:b/>
                <w:bCs/>
                <w:i/>
                <w:iCs/>
                <w:sz w:val="16"/>
                <w:szCs w:val="16"/>
              </w:rPr>
            </w:pPr>
            <w:r w:rsidRPr="000C1B5E">
              <w:rPr>
                <w:rFonts w:ascii="Century Gothic" w:hAnsi="Century Gothic"/>
                <w:b/>
                <w:bCs/>
                <w:i/>
                <w:iCs/>
                <w:sz w:val="16"/>
                <w:szCs w:val="16"/>
              </w:rPr>
              <w:t xml:space="preserve">Przepustowość routowania/przełączania: </w:t>
            </w:r>
            <w:r w:rsidRPr="000C1B5E">
              <w:rPr>
                <w:rFonts w:ascii="Century Gothic" w:hAnsi="Century Gothic"/>
                <w:i/>
                <w:iCs/>
                <w:sz w:val="16"/>
                <w:szCs w:val="16"/>
              </w:rPr>
              <w:t>56Gbit/s</w:t>
            </w:r>
          </w:p>
          <w:p w:rsidR="000C1B5E" w:rsidRPr="000C1B5E" w:rsidRDefault="000C1B5E" w:rsidP="00CD671F">
            <w:pPr>
              <w:pStyle w:val="Akapitzlist"/>
              <w:numPr>
                <w:ilvl w:val="0"/>
                <w:numId w:val="234"/>
              </w:numPr>
              <w:rPr>
                <w:rFonts w:ascii="Century Gothic" w:hAnsi="Century Gothic"/>
                <w:b/>
                <w:bCs/>
                <w:i/>
                <w:iCs/>
                <w:sz w:val="16"/>
                <w:szCs w:val="16"/>
              </w:rPr>
            </w:pPr>
            <w:r w:rsidRPr="000C1B5E">
              <w:rPr>
                <w:rFonts w:ascii="Century Gothic" w:hAnsi="Century Gothic"/>
                <w:b/>
                <w:bCs/>
                <w:i/>
                <w:iCs/>
                <w:sz w:val="16"/>
                <w:szCs w:val="16"/>
              </w:rPr>
              <w:t xml:space="preserve">Szyfrowanie/bezpieczeństwo: </w:t>
            </w:r>
            <w:r w:rsidRPr="000C1B5E">
              <w:rPr>
                <w:rFonts w:ascii="Century Gothic" w:hAnsi="Century Gothic"/>
                <w:i/>
                <w:iCs/>
                <w:sz w:val="16"/>
                <w:szCs w:val="16"/>
              </w:rPr>
              <w:t>802.1x RADIUS, SNMP, SSH, SSL/TLS</w:t>
            </w:r>
          </w:p>
          <w:p w:rsidR="000C1B5E" w:rsidRPr="000C1B5E" w:rsidRDefault="000C1B5E" w:rsidP="00CD671F">
            <w:pPr>
              <w:pStyle w:val="Akapitzlist"/>
              <w:numPr>
                <w:ilvl w:val="0"/>
                <w:numId w:val="234"/>
              </w:numPr>
              <w:rPr>
                <w:rFonts w:ascii="Century Gothic" w:hAnsi="Century Gothic"/>
                <w:b/>
                <w:bCs/>
                <w:i/>
                <w:iCs/>
                <w:sz w:val="16"/>
                <w:szCs w:val="16"/>
              </w:rPr>
            </w:pPr>
            <w:r w:rsidRPr="000C1B5E">
              <w:rPr>
                <w:rFonts w:ascii="Century Gothic" w:hAnsi="Century Gothic"/>
                <w:b/>
                <w:bCs/>
                <w:i/>
                <w:iCs/>
                <w:sz w:val="16"/>
                <w:szCs w:val="16"/>
              </w:rPr>
              <w:t xml:space="preserve">Protokoły zarządzające: </w:t>
            </w:r>
            <w:r w:rsidRPr="000C1B5E">
              <w:rPr>
                <w:rFonts w:ascii="Century Gothic" w:hAnsi="Century Gothic"/>
                <w:i/>
                <w:iCs/>
                <w:sz w:val="16"/>
                <w:szCs w:val="16"/>
              </w:rPr>
              <w:t>SNMP v1/2c/3, HTTP/HTTPS, MIB, RMON, IPv4/1Pv6</w:t>
            </w:r>
          </w:p>
        </w:tc>
        <w:tc>
          <w:tcPr>
            <w:tcW w:w="3074" w:type="dxa"/>
            <w:tcBorders>
              <w:top w:val="single" w:sz="4" w:space="0" w:color="auto"/>
              <w:left w:val="single" w:sz="4" w:space="0" w:color="auto"/>
              <w:bottom w:val="single" w:sz="4" w:space="0" w:color="auto"/>
              <w:right w:val="single" w:sz="4" w:space="0" w:color="auto"/>
            </w:tcBorders>
            <w:shd w:val="clear" w:color="000000" w:fill="FFFFFF"/>
            <w:vAlign w:val="center"/>
          </w:tcPr>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 xml:space="preserve">Porty: </w:t>
            </w:r>
            <w:r w:rsidRPr="000C1B5E">
              <w:rPr>
                <w:rFonts w:ascii="Century Gothic" w:hAnsi="Century Gothic"/>
                <w:i/>
                <w:iCs/>
                <w:sz w:val="16"/>
                <w:szCs w:val="16"/>
              </w:rPr>
              <w:t>…………………. portów 10/100/1000BaseT ze wsparciem dla standardu 802.3at (PoE+)</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 xml:space="preserve">Porty SFP: </w:t>
            </w:r>
            <w:r w:rsidRPr="000C1B5E">
              <w:rPr>
                <w:rFonts w:ascii="Century Gothic" w:hAnsi="Century Gothic"/>
                <w:i/>
                <w:iCs/>
                <w:sz w:val="16"/>
                <w:szCs w:val="16"/>
              </w:rPr>
              <w:t>………………. porty 10Gb SFP+</w:t>
            </w:r>
          </w:p>
          <w:p w:rsidR="000C1B5E" w:rsidRPr="000C1B5E" w:rsidRDefault="000C1B5E" w:rsidP="00CD671F">
            <w:pPr>
              <w:pStyle w:val="Akapitzlist"/>
              <w:numPr>
                <w:ilvl w:val="0"/>
                <w:numId w:val="234"/>
              </w:numPr>
              <w:rPr>
                <w:rFonts w:ascii="Century Gothic" w:hAnsi="Century Gothic"/>
                <w:b/>
                <w:bCs/>
                <w:i/>
                <w:iCs/>
                <w:sz w:val="16"/>
                <w:szCs w:val="16"/>
              </w:rPr>
            </w:pPr>
            <w:r w:rsidRPr="000C1B5E">
              <w:rPr>
                <w:rFonts w:ascii="Century Gothic" w:hAnsi="Century Gothic"/>
                <w:b/>
                <w:bCs/>
                <w:i/>
                <w:iCs/>
                <w:sz w:val="16"/>
                <w:szCs w:val="16"/>
              </w:rPr>
              <w:t xml:space="preserve">Przepustowość routowania/przełączania: </w:t>
            </w:r>
            <w:r w:rsidRPr="000C1B5E">
              <w:rPr>
                <w:rFonts w:ascii="Century Gothic" w:hAnsi="Century Gothic"/>
                <w:i/>
                <w:iCs/>
                <w:sz w:val="16"/>
                <w:szCs w:val="16"/>
              </w:rPr>
              <w:t>………………</w:t>
            </w:r>
          </w:p>
          <w:p w:rsidR="000C1B5E" w:rsidRPr="000C1B5E" w:rsidRDefault="000C1B5E" w:rsidP="00CD671F">
            <w:pPr>
              <w:pStyle w:val="Akapitzlist"/>
              <w:numPr>
                <w:ilvl w:val="0"/>
                <w:numId w:val="234"/>
              </w:numPr>
              <w:rPr>
                <w:rFonts w:ascii="Century Gothic" w:hAnsi="Century Gothic"/>
                <w:b/>
                <w:bCs/>
                <w:i/>
                <w:iCs/>
                <w:sz w:val="16"/>
                <w:szCs w:val="16"/>
              </w:rPr>
            </w:pPr>
            <w:r w:rsidRPr="000C1B5E">
              <w:rPr>
                <w:rFonts w:ascii="Century Gothic" w:hAnsi="Century Gothic"/>
                <w:b/>
                <w:bCs/>
                <w:i/>
                <w:iCs/>
                <w:sz w:val="16"/>
                <w:szCs w:val="16"/>
              </w:rPr>
              <w:t xml:space="preserve">Szyfrowanie/bezpieczeństwo: </w:t>
            </w:r>
            <w:r w:rsidRPr="000C1B5E">
              <w:rPr>
                <w:rFonts w:ascii="Century Gothic" w:hAnsi="Century Gothic"/>
                <w:i/>
                <w:iCs/>
                <w:sz w:val="16"/>
                <w:szCs w:val="16"/>
              </w:rPr>
              <w:t>…………………………</w:t>
            </w:r>
          </w:p>
          <w:p w:rsidR="000C1B5E" w:rsidRPr="000C1B5E" w:rsidRDefault="000C1B5E" w:rsidP="00CD671F">
            <w:pPr>
              <w:pStyle w:val="Akapitzlist"/>
              <w:numPr>
                <w:ilvl w:val="0"/>
                <w:numId w:val="234"/>
              </w:numPr>
              <w:rPr>
                <w:rFonts w:ascii="Century Gothic" w:hAnsi="Century Gothic"/>
                <w:b/>
                <w:bCs/>
                <w:i/>
                <w:iCs/>
                <w:sz w:val="16"/>
                <w:szCs w:val="16"/>
              </w:rPr>
            </w:pPr>
            <w:r w:rsidRPr="000C1B5E">
              <w:rPr>
                <w:rFonts w:ascii="Century Gothic" w:hAnsi="Century Gothic"/>
                <w:b/>
                <w:bCs/>
                <w:i/>
                <w:iCs/>
                <w:sz w:val="16"/>
                <w:szCs w:val="16"/>
              </w:rPr>
              <w:t xml:space="preserve">Protokoły zarządzające: </w:t>
            </w:r>
            <w:r w:rsidRPr="000C1B5E">
              <w:rPr>
                <w:rFonts w:ascii="Century Gothic" w:hAnsi="Century Gothic"/>
                <w:i/>
                <w:iCs/>
                <w:sz w:val="16"/>
                <w:szCs w:val="16"/>
              </w:rPr>
              <w:t>…………………………………..</w:t>
            </w:r>
          </w:p>
          <w:p w:rsidR="000C1B5E" w:rsidRPr="000C1B5E" w:rsidRDefault="000C1B5E" w:rsidP="00CD671F">
            <w:pPr>
              <w:pStyle w:val="Akapitzlist"/>
              <w:numPr>
                <w:ilvl w:val="0"/>
                <w:numId w:val="234"/>
              </w:numPr>
              <w:rPr>
                <w:rFonts w:ascii="Century Gothic" w:hAnsi="Century Gothic"/>
                <w:b/>
                <w:bCs/>
                <w:i/>
                <w:iCs/>
                <w:sz w:val="16"/>
                <w:szCs w:val="16"/>
              </w:rPr>
            </w:pPr>
          </w:p>
        </w:tc>
      </w:tr>
      <w:tr w:rsidR="000C1B5E" w:rsidRPr="000C1B5E" w:rsidTr="00CD671F">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C1B5E" w:rsidRPr="000C1B5E" w:rsidRDefault="000C1B5E" w:rsidP="00CD671F">
            <w:pPr>
              <w:jc w:val="center"/>
              <w:rPr>
                <w:rFonts w:ascii="Century Gothic" w:hAnsi="Century Gothic" w:cs="Times New Roman"/>
                <w:sz w:val="16"/>
                <w:szCs w:val="16"/>
                <w:lang w:eastAsia="pl-PL"/>
              </w:rPr>
            </w:pPr>
            <w:r w:rsidRPr="000C1B5E">
              <w:rPr>
                <w:rFonts w:ascii="Century Gothic" w:hAnsi="Century Gothic" w:cs="Times New Roman"/>
                <w:sz w:val="16"/>
                <w:szCs w:val="16"/>
                <w:lang w:eastAsia="pl-PL"/>
              </w:rPr>
              <w:t>6</w:t>
            </w:r>
          </w:p>
        </w:tc>
        <w:tc>
          <w:tcPr>
            <w:tcW w:w="1903" w:type="dxa"/>
            <w:tcBorders>
              <w:top w:val="single" w:sz="4" w:space="0" w:color="auto"/>
              <w:left w:val="nil"/>
              <w:bottom w:val="single" w:sz="4" w:space="0" w:color="auto"/>
              <w:right w:val="single" w:sz="4" w:space="0" w:color="auto"/>
            </w:tcBorders>
            <w:shd w:val="clear" w:color="000000" w:fill="FFFFFF"/>
            <w:noWrap/>
            <w:vAlign w:val="center"/>
          </w:tcPr>
          <w:p w:rsidR="000C1B5E" w:rsidRPr="000C1B5E" w:rsidRDefault="000C1B5E" w:rsidP="00CD671F">
            <w:pPr>
              <w:rPr>
                <w:rFonts w:ascii="Century Gothic" w:hAnsi="Century Gothic" w:cs="Times New Roman"/>
                <w:i/>
                <w:iCs/>
                <w:sz w:val="16"/>
                <w:szCs w:val="16"/>
                <w:lang w:eastAsia="pl-PL"/>
              </w:rPr>
            </w:pPr>
            <w:r w:rsidRPr="000C1B5E">
              <w:rPr>
                <w:rFonts w:ascii="Century Gothic" w:hAnsi="Century Gothic" w:cs="Times New Roman"/>
                <w:i/>
                <w:iCs/>
                <w:sz w:val="16"/>
                <w:szCs w:val="16"/>
                <w:lang w:eastAsia="pl-PL"/>
              </w:rPr>
              <w:t>Zasilacz UPS</w:t>
            </w:r>
          </w:p>
        </w:tc>
        <w:tc>
          <w:tcPr>
            <w:tcW w:w="1274" w:type="dxa"/>
            <w:tcBorders>
              <w:top w:val="single" w:sz="4" w:space="0" w:color="auto"/>
              <w:left w:val="nil"/>
              <w:bottom w:val="single" w:sz="4" w:space="0" w:color="auto"/>
              <w:right w:val="single" w:sz="4" w:space="0" w:color="auto"/>
            </w:tcBorders>
            <w:shd w:val="clear" w:color="000000" w:fill="FFFFFF"/>
          </w:tcPr>
          <w:p w:rsidR="000C1B5E" w:rsidRPr="000C1B5E" w:rsidRDefault="000C1B5E" w:rsidP="00CD671F">
            <w:pPr>
              <w:jc w:val="center"/>
              <w:rPr>
                <w:rFonts w:ascii="Century Gothic" w:hAnsi="Century Gothic" w:cs="Times New Roman"/>
                <w:i/>
                <w:iCs/>
                <w:sz w:val="16"/>
                <w:szCs w:val="16"/>
                <w:lang w:eastAsia="pl-PL"/>
              </w:rPr>
            </w:pPr>
          </w:p>
        </w:tc>
        <w:tc>
          <w:tcPr>
            <w:tcW w:w="3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Moc pozorna</w:t>
            </w:r>
            <w:r w:rsidRPr="000C1B5E">
              <w:rPr>
                <w:rFonts w:ascii="Century Gothic" w:hAnsi="Century Gothic"/>
                <w:i/>
                <w:iCs/>
                <w:sz w:val="16"/>
                <w:szCs w:val="16"/>
              </w:rPr>
              <w:t xml:space="preserve"> min. 2000V</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Maksymalna pojemność akumulatorów</w:t>
            </w:r>
            <w:r w:rsidRPr="000C1B5E">
              <w:rPr>
                <w:rFonts w:ascii="Century Gothic" w:hAnsi="Century Gothic"/>
                <w:i/>
                <w:iCs/>
                <w:sz w:val="16"/>
                <w:szCs w:val="16"/>
              </w:rPr>
              <w:t xml:space="preserve"> 4x12V/9Ah</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Napięcie zasilania</w:t>
            </w:r>
            <w:r w:rsidRPr="000C1B5E">
              <w:rPr>
                <w:rFonts w:ascii="Century Gothic" w:hAnsi="Century Gothic"/>
                <w:i/>
                <w:iCs/>
                <w:sz w:val="16"/>
                <w:szCs w:val="16"/>
              </w:rPr>
              <w:t xml:space="preserve"> 230VAC</w:t>
            </w:r>
          </w:p>
          <w:p w:rsidR="000C1B5E" w:rsidRPr="000C1B5E" w:rsidRDefault="000C1B5E" w:rsidP="00CD671F">
            <w:pPr>
              <w:pStyle w:val="Akapitzlist"/>
              <w:numPr>
                <w:ilvl w:val="0"/>
                <w:numId w:val="234"/>
              </w:numPr>
              <w:rPr>
                <w:rFonts w:ascii="Century Gothic" w:hAnsi="Century Gothic"/>
                <w:b/>
                <w:bCs/>
                <w:i/>
                <w:iCs/>
                <w:sz w:val="16"/>
                <w:szCs w:val="16"/>
              </w:rPr>
            </w:pPr>
            <w:r w:rsidRPr="000C1B5E">
              <w:rPr>
                <w:rFonts w:ascii="Century Gothic" w:hAnsi="Century Gothic"/>
                <w:b/>
                <w:bCs/>
                <w:i/>
                <w:iCs/>
                <w:sz w:val="16"/>
                <w:szCs w:val="16"/>
              </w:rPr>
              <w:t xml:space="preserve">Zabezpieczenie przeciążeniowe: </w:t>
            </w:r>
            <w:r w:rsidRPr="000C1B5E">
              <w:rPr>
                <w:rFonts w:ascii="Century Gothic" w:hAnsi="Century Gothic"/>
                <w:i/>
                <w:iCs/>
                <w:sz w:val="16"/>
                <w:szCs w:val="16"/>
              </w:rPr>
              <w:t>tak</w:t>
            </w:r>
          </w:p>
        </w:tc>
        <w:tc>
          <w:tcPr>
            <w:tcW w:w="3074" w:type="dxa"/>
            <w:tcBorders>
              <w:top w:val="single" w:sz="4" w:space="0" w:color="auto"/>
              <w:left w:val="single" w:sz="4" w:space="0" w:color="auto"/>
              <w:bottom w:val="single" w:sz="4" w:space="0" w:color="auto"/>
              <w:right w:val="single" w:sz="4" w:space="0" w:color="auto"/>
            </w:tcBorders>
            <w:shd w:val="clear" w:color="000000" w:fill="FFFFFF"/>
            <w:vAlign w:val="center"/>
          </w:tcPr>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Moc pozorna</w:t>
            </w:r>
            <w:r w:rsidRPr="000C1B5E">
              <w:rPr>
                <w:rFonts w:ascii="Century Gothic" w:hAnsi="Century Gothic"/>
                <w:i/>
                <w:iCs/>
                <w:sz w:val="16"/>
                <w:szCs w:val="16"/>
              </w:rPr>
              <w:t xml:space="preserve">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Maksymalna pojemność akumulatorów</w:t>
            </w:r>
            <w:r w:rsidRPr="000C1B5E">
              <w:rPr>
                <w:rFonts w:ascii="Century Gothic" w:hAnsi="Century Gothic"/>
                <w:i/>
                <w:iCs/>
                <w:sz w:val="16"/>
                <w:szCs w:val="16"/>
              </w:rPr>
              <w:t xml:space="preserve"> ………………….</w:t>
            </w:r>
          </w:p>
          <w:p w:rsidR="000C1B5E" w:rsidRPr="000C1B5E" w:rsidRDefault="000C1B5E" w:rsidP="00CD671F">
            <w:pPr>
              <w:pStyle w:val="Akapitzlist"/>
              <w:numPr>
                <w:ilvl w:val="0"/>
                <w:numId w:val="234"/>
              </w:numPr>
              <w:rPr>
                <w:rFonts w:ascii="Century Gothic" w:hAnsi="Century Gothic"/>
                <w:i/>
                <w:iCs/>
                <w:sz w:val="16"/>
                <w:szCs w:val="16"/>
              </w:rPr>
            </w:pPr>
            <w:r w:rsidRPr="000C1B5E">
              <w:rPr>
                <w:rFonts w:ascii="Century Gothic" w:hAnsi="Century Gothic"/>
                <w:b/>
                <w:bCs/>
                <w:i/>
                <w:iCs/>
                <w:sz w:val="16"/>
                <w:szCs w:val="16"/>
              </w:rPr>
              <w:t>Napięcie zasilania</w:t>
            </w:r>
            <w:r w:rsidRPr="000C1B5E">
              <w:rPr>
                <w:rFonts w:ascii="Century Gothic" w:hAnsi="Century Gothic"/>
                <w:i/>
                <w:iCs/>
                <w:sz w:val="16"/>
                <w:szCs w:val="16"/>
              </w:rPr>
              <w:t xml:space="preserve"> ………………</w:t>
            </w:r>
          </w:p>
          <w:p w:rsidR="000C1B5E" w:rsidRPr="000C1B5E" w:rsidRDefault="000C1B5E" w:rsidP="00CD671F">
            <w:pPr>
              <w:pStyle w:val="Akapitzlist"/>
              <w:numPr>
                <w:ilvl w:val="0"/>
                <w:numId w:val="234"/>
              </w:numPr>
              <w:rPr>
                <w:rFonts w:ascii="Century Gothic" w:hAnsi="Century Gothic"/>
                <w:b/>
                <w:bCs/>
                <w:i/>
                <w:iCs/>
                <w:sz w:val="16"/>
                <w:szCs w:val="16"/>
              </w:rPr>
            </w:pPr>
            <w:r w:rsidRPr="000C1B5E">
              <w:rPr>
                <w:rFonts w:ascii="Century Gothic" w:hAnsi="Century Gothic"/>
                <w:b/>
                <w:bCs/>
                <w:i/>
                <w:iCs/>
                <w:sz w:val="16"/>
                <w:szCs w:val="16"/>
              </w:rPr>
              <w:t xml:space="preserve">Zabezpieczenie przeciążeniowe: </w:t>
            </w:r>
            <w:r w:rsidRPr="000C1B5E">
              <w:rPr>
                <w:rFonts w:ascii="Century Gothic" w:hAnsi="Century Gothic"/>
                <w:i/>
                <w:iCs/>
                <w:sz w:val="16"/>
                <w:szCs w:val="16"/>
              </w:rPr>
              <w:t>tak/nie*</w:t>
            </w:r>
          </w:p>
        </w:tc>
      </w:tr>
    </w:tbl>
    <w:p w:rsidR="00F1011C" w:rsidRPr="000C1B5E" w:rsidRDefault="00F1011C" w:rsidP="000B7317">
      <w:pPr>
        <w:widowControl w:val="0"/>
        <w:tabs>
          <w:tab w:val="left" w:pos="6660"/>
        </w:tabs>
        <w:textAlignment w:val="auto"/>
        <w:rPr>
          <w:rFonts w:ascii="Century Gothic" w:eastAsia="Times New Roman" w:hAnsi="Century Gothic" w:cs="Times New Roman"/>
          <w:color w:val="auto"/>
          <w:kern w:val="0"/>
          <w:sz w:val="16"/>
          <w:szCs w:val="16"/>
          <w:lang w:eastAsia="ar-SA" w:bidi="ar-SA"/>
        </w:rPr>
      </w:pPr>
    </w:p>
    <w:p w:rsidR="00F1011C" w:rsidRPr="00F1011C" w:rsidRDefault="00F1011C" w:rsidP="000B7317">
      <w:pPr>
        <w:widowControl w:val="0"/>
        <w:tabs>
          <w:tab w:val="left" w:pos="6660"/>
        </w:tabs>
        <w:textAlignment w:val="auto"/>
        <w:rPr>
          <w:rFonts w:ascii="Century Gothic" w:eastAsia="Times New Roman" w:hAnsi="Century Gothic" w:cs="Times New Roman"/>
          <w:color w:val="auto"/>
          <w:kern w:val="0"/>
          <w:sz w:val="16"/>
          <w:szCs w:val="16"/>
          <w:lang w:eastAsia="ar-SA" w:bidi="ar-SA"/>
        </w:rPr>
      </w:pPr>
    </w:p>
    <w:p w:rsidR="00F1011C" w:rsidRPr="00F1011C" w:rsidRDefault="00F1011C" w:rsidP="000B7317">
      <w:pPr>
        <w:widowControl w:val="0"/>
        <w:tabs>
          <w:tab w:val="left" w:pos="6660"/>
        </w:tabs>
        <w:textAlignment w:val="auto"/>
        <w:rPr>
          <w:rFonts w:ascii="Century Gothic" w:eastAsia="Times New Roman" w:hAnsi="Century Gothic" w:cs="Times New Roman"/>
          <w:color w:val="auto"/>
          <w:kern w:val="0"/>
          <w:sz w:val="16"/>
          <w:szCs w:val="16"/>
          <w:lang w:eastAsia="ar-SA" w:bidi="ar-SA"/>
        </w:rPr>
      </w:pPr>
    </w:p>
    <w:p w:rsidR="00F1011C" w:rsidRPr="00F1011C" w:rsidRDefault="00F1011C" w:rsidP="000B7317">
      <w:pPr>
        <w:widowControl w:val="0"/>
        <w:tabs>
          <w:tab w:val="left" w:pos="6660"/>
        </w:tabs>
        <w:textAlignment w:val="auto"/>
        <w:rPr>
          <w:rFonts w:ascii="Century Gothic" w:eastAsia="Times New Roman" w:hAnsi="Century Gothic" w:cs="Times New Roman"/>
          <w:color w:val="auto"/>
          <w:kern w:val="0"/>
          <w:sz w:val="16"/>
          <w:szCs w:val="16"/>
          <w:lang w:eastAsia="ar-SA" w:bidi="ar-SA"/>
        </w:rPr>
      </w:pPr>
    </w:p>
    <w:p w:rsidR="00F1011C" w:rsidRPr="00F1011C" w:rsidRDefault="00F1011C" w:rsidP="000B7317">
      <w:pPr>
        <w:widowControl w:val="0"/>
        <w:tabs>
          <w:tab w:val="left" w:pos="6660"/>
        </w:tabs>
        <w:textAlignment w:val="auto"/>
        <w:rPr>
          <w:rFonts w:ascii="Century Gothic" w:eastAsia="Times New Roman" w:hAnsi="Century Gothic" w:cs="Times New Roman"/>
          <w:color w:val="auto"/>
          <w:kern w:val="0"/>
          <w:sz w:val="16"/>
          <w:szCs w:val="16"/>
          <w:lang w:eastAsia="ar-SA" w:bidi="ar-SA"/>
        </w:rPr>
      </w:pPr>
    </w:p>
    <w:p w:rsidR="00F1011C" w:rsidRPr="00F1011C" w:rsidRDefault="00F1011C" w:rsidP="000B7317">
      <w:pPr>
        <w:widowControl w:val="0"/>
        <w:tabs>
          <w:tab w:val="left" w:pos="6660"/>
        </w:tabs>
        <w:textAlignment w:val="auto"/>
        <w:rPr>
          <w:rFonts w:ascii="Century Gothic" w:eastAsia="Times New Roman" w:hAnsi="Century Gothic" w:cs="Times New Roman"/>
          <w:color w:val="auto"/>
          <w:kern w:val="0"/>
          <w:sz w:val="16"/>
          <w:szCs w:val="16"/>
          <w:lang w:eastAsia="ar-SA" w:bidi="ar-SA"/>
        </w:rPr>
      </w:pPr>
    </w:p>
    <w:p w:rsidR="00F1011C" w:rsidRPr="00F1011C" w:rsidRDefault="00F1011C" w:rsidP="000B7317">
      <w:pPr>
        <w:widowControl w:val="0"/>
        <w:tabs>
          <w:tab w:val="left" w:pos="6660"/>
        </w:tabs>
        <w:textAlignment w:val="auto"/>
        <w:rPr>
          <w:rFonts w:ascii="Century Gothic" w:eastAsia="Times New Roman" w:hAnsi="Century Gothic" w:cs="Times New Roman"/>
          <w:color w:val="auto"/>
          <w:kern w:val="0"/>
          <w:sz w:val="16"/>
          <w:szCs w:val="16"/>
          <w:lang w:eastAsia="ar-SA" w:bidi="ar-SA"/>
        </w:rPr>
      </w:pPr>
    </w:p>
    <w:p w:rsidR="00F1011C" w:rsidRPr="00F1011C" w:rsidRDefault="00F1011C" w:rsidP="000B7317">
      <w:pPr>
        <w:widowControl w:val="0"/>
        <w:tabs>
          <w:tab w:val="left" w:pos="6660"/>
        </w:tabs>
        <w:textAlignment w:val="auto"/>
        <w:rPr>
          <w:rFonts w:ascii="Century Gothic" w:eastAsia="Times New Roman" w:hAnsi="Century Gothic" w:cs="Times New Roman"/>
          <w:color w:val="auto"/>
          <w:kern w:val="0"/>
          <w:sz w:val="16"/>
          <w:szCs w:val="16"/>
          <w:lang w:eastAsia="ar-SA" w:bidi="ar-SA"/>
        </w:rPr>
      </w:pPr>
    </w:p>
    <w:p w:rsidR="00F1011C" w:rsidRPr="00F1011C" w:rsidRDefault="00F1011C" w:rsidP="000B7317">
      <w:pPr>
        <w:widowControl w:val="0"/>
        <w:tabs>
          <w:tab w:val="left" w:pos="6660"/>
        </w:tabs>
        <w:textAlignment w:val="auto"/>
        <w:rPr>
          <w:rFonts w:ascii="Century Gothic" w:eastAsia="Times New Roman" w:hAnsi="Century Gothic" w:cs="Times New Roman"/>
          <w:color w:val="auto"/>
          <w:kern w:val="0"/>
          <w:sz w:val="16"/>
          <w:szCs w:val="16"/>
          <w:lang w:eastAsia="ar-SA" w:bidi="ar-SA"/>
        </w:rPr>
      </w:pPr>
    </w:p>
    <w:p w:rsidR="00F1011C" w:rsidRPr="00F1011C" w:rsidRDefault="00F1011C" w:rsidP="000B7317">
      <w:pPr>
        <w:widowControl w:val="0"/>
        <w:tabs>
          <w:tab w:val="left" w:pos="6660"/>
        </w:tabs>
        <w:textAlignment w:val="auto"/>
        <w:rPr>
          <w:rFonts w:ascii="Century Gothic" w:eastAsia="Times New Roman" w:hAnsi="Century Gothic" w:cs="Times New Roman"/>
          <w:color w:val="auto"/>
          <w:kern w:val="0"/>
          <w:sz w:val="16"/>
          <w:szCs w:val="16"/>
          <w:lang w:eastAsia="ar-SA" w:bidi="ar-SA"/>
        </w:rPr>
      </w:pPr>
    </w:p>
    <w:p w:rsidR="00F1011C" w:rsidRDefault="00F1011C" w:rsidP="000B7317">
      <w:pPr>
        <w:widowControl w:val="0"/>
        <w:tabs>
          <w:tab w:val="left" w:pos="6660"/>
        </w:tabs>
        <w:textAlignment w:val="auto"/>
        <w:rPr>
          <w:rFonts w:eastAsia="Times New Roman" w:cs="Times New Roman"/>
          <w:color w:val="auto"/>
          <w:kern w:val="0"/>
          <w:sz w:val="24"/>
          <w:lang w:eastAsia="ar-SA" w:bidi="ar-SA"/>
        </w:rPr>
      </w:pPr>
    </w:p>
    <w:p w:rsidR="00F1011C" w:rsidRDefault="00F1011C" w:rsidP="000B7317">
      <w:pPr>
        <w:widowControl w:val="0"/>
        <w:tabs>
          <w:tab w:val="left" w:pos="6660"/>
        </w:tabs>
        <w:textAlignment w:val="auto"/>
        <w:rPr>
          <w:rFonts w:eastAsia="Times New Roman" w:cs="Times New Roman"/>
          <w:color w:val="auto"/>
          <w:kern w:val="0"/>
          <w:sz w:val="24"/>
          <w:lang w:eastAsia="ar-SA" w:bidi="ar-SA"/>
        </w:rPr>
      </w:pPr>
    </w:p>
    <w:p w:rsidR="00F1011C" w:rsidRDefault="00F1011C" w:rsidP="000B7317">
      <w:pPr>
        <w:widowControl w:val="0"/>
        <w:tabs>
          <w:tab w:val="left" w:pos="6660"/>
        </w:tabs>
        <w:textAlignment w:val="auto"/>
        <w:rPr>
          <w:rFonts w:eastAsia="Times New Roman" w:cs="Times New Roman"/>
          <w:color w:val="auto"/>
          <w:kern w:val="0"/>
          <w:sz w:val="24"/>
          <w:lang w:eastAsia="ar-SA" w:bidi="ar-SA"/>
        </w:rPr>
      </w:pPr>
    </w:p>
    <w:p w:rsidR="00F1011C" w:rsidRDefault="00F1011C" w:rsidP="000B7317">
      <w:pPr>
        <w:widowControl w:val="0"/>
        <w:tabs>
          <w:tab w:val="left" w:pos="6660"/>
        </w:tabs>
        <w:textAlignment w:val="auto"/>
        <w:rPr>
          <w:rFonts w:eastAsia="Times New Roman" w:cs="Times New Roman"/>
          <w:color w:val="auto"/>
          <w:kern w:val="0"/>
          <w:sz w:val="24"/>
          <w:lang w:eastAsia="ar-SA" w:bidi="ar-SA"/>
        </w:rPr>
      </w:pPr>
    </w:p>
    <w:p w:rsidR="00F1011C" w:rsidRDefault="00F1011C" w:rsidP="000B7317">
      <w:pPr>
        <w:widowControl w:val="0"/>
        <w:tabs>
          <w:tab w:val="left" w:pos="6660"/>
        </w:tabs>
        <w:textAlignment w:val="auto"/>
        <w:rPr>
          <w:rFonts w:eastAsia="Times New Roman" w:cs="Times New Roman"/>
          <w:color w:val="auto"/>
          <w:kern w:val="0"/>
          <w:sz w:val="24"/>
          <w:lang w:eastAsia="ar-SA" w:bidi="ar-SA"/>
        </w:rPr>
      </w:pPr>
    </w:p>
    <w:p w:rsidR="00F1011C" w:rsidRDefault="00F1011C" w:rsidP="000B7317">
      <w:pPr>
        <w:widowControl w:val="0"/>
        <w:tabs>
          <w:tab w:val="left" w:pos="6660"/>
        </w:tabs>
        <w:textAlignment w:val="auto"/>
        <w:rPr>
          <w:rFonts w:eastAsia="Times New Roman" w:cs="Times New Roman"/>
          <w:color w:val="auto"/>
          <w:kern w:val="0"/>
          <w:sz w:val="24"/>
          <w:lang w:eastAsia="ar-SA" w:bidi="ar-SA"/>
        </w:rPr>
      </w:pPr>
    </w:p>
    <w:p w:rsidR="00F1011C" w:rsidRDefault="00F1011C" w:rsidP="000B7317">
      <w:pPr>
        <w:widowControl w:val="0"/>
        <w:tabs>
          <w:tab w:val="left" w:pos="6660"/>
        </w:tabs>
        <w:textAlignment w:val="auto"/>
        <w:rPr>
          <w:rFonts w:eastAsia="Times New Roman" w:cs="Times New Roman"/>
          <w:color w:val="auto"/>
          <w:kern w:val="0"/>
          <w:sz w:val="24"/>
          <w:lang w:eastAsia="ar-SA" w:bidi="ar-SA"/>
        </w:rPr>
      </w:pPr>
    </w:p>
    <w:p w:rsidR="00F1011C" w:rsidRDefault="00F1011C" w:rsidP="000B7317">
      <w:pPr>
        <w:widowControl w:val="0"/>
        <w:tabs>
          <w:tab w:val="left" w:pos="6660"/>
        </w:tabs>
        <w:textAlignment w:val="auto"/>
        <w:rPr>
          <w:rFonts w:eastAsia="Times New Roman" w:cs="Times New Roman"/>
          <w:color w:val="auto"/>
          <w:kern w:val="0"/>
          <w:sz w:val="24"/>
          <w:lang w:eastAsia="ar-SA" w:bidi="ar-SA"/>
        </w:rPr>
      </w:pPr>
    </w:p>
    <w:p w:rsidR="00F1011C" w:rsidRDefault="00F1011C" w:rsidP="000B7317">
      <w:pPr>
        <w:widowControl w:val="0"/>
        <w:tabs>
          <w:tab w:val="left" w:pos="6660"/>
        </w:tabs>
        <w:textAlignment w:val="auto"/>
        <w:rPr>
          <w:rFonts w:eastAsia="Times New Roman" w:cs="Times New Roman"/>
          <w:color w:val="auto"/>
          <w:kern w:val="0"/>
          <w:sz w:val="24"/>
          <w:lang w:eastAsia="ar-SA" w:bidi="ar-SA"/>
        </w:rPr>
      </w:pPr>
    </w:p>
    <w:p w:rsidR="00F1011C" w:rsidRDefault="00F1011C" w:rsidP="000B7317">
      <w:pPr>
        <w:widowControl w:val="0"/>
        <w:tabs>
          <w:tab w:val="left" w:pos="6660"/>
        </w:tabs>
        <w:textAlignment w:val="auto"/>
        <w:rPr>
          <w:rFonts w:eastAsia="Times New Roman" w:cs="Times New Roman"/>
          <w:color w:val="auto"/>
          <w:kern w:val="0"/>
          <w:sz w:val="24"/>
          <w:lang w:eastAsia="ar-SA" w:bidi="ar-SA"/>
        </w:rPr>
      </w:pPr>
    </w:p>
    <w:p w:rsidR="00F1011C" w:rsidRDefault="00F1011C" w:rsidP="000B7317">
      <w:pPr>
        <w:widowControl w:val="0"/>
        <w:tabs>
          <w:tab w:val="left" w:pos="6660"/>
        </w:tabs>
        <w:textAlignment w:val="auto"/>
        <w:rPr>
          <w:rFonts w:eastAsia="Times New Roman" w:cs="Times New Roman"/>
          <w:color w:val="auto"/>
          <w:kern w:val="0"/>
          <w:sz w:val="24"/>
          <w:lang w:eastAsia="ar-SA" w:bidi="ar-SA"/>
        </w:rPr>
      </w:pPr>
    </w:p>
    <w:p w:rsidR="00F1011C" w:rsidRDefault="00F1011C" w:rsidP="000B7317">
      <w:pPr>
        <w:widowControl w:val="0"/>
        <w:tabs>
          <w:tab w:val="left" w:pos="6660"/>
        </w:tabs>
        <w:textAlignment w:val="auto"/>
        <w:rPr>
          <w:rFonts w:eastAsia="Times New Roman" w:cs="Times New Roman"/>
          <w:color w:val="auto"/>
          <w:kern w:val="0"/>
          <w:sz w:val="24"/>
          <w:lang w:eastAsia="ar-SA" w:bidi="ar-SA"/>
        </w:rPr>
      </w:pPr>
    </w:p>
    <w:p w:rsidR="00F1011C" w:rsidRDefault="00F1011C" w:rsidP="000B7317">
      <w:pPr>
        <w:widowControl w:val="0"/>
        <w:tabs>
          <w:tab w:val="left" w:pos="6660"/>
        </w:tabs>
        <w:textAlignment w:val="auto"/>
        <w:rPr>
          <w:rFonts w:eastAsia="Times New Roman" w:cs="Times New Roman"/>
          <w:color w:val="auto"/>
          <w:kern w:val="0"/>
          <w:sz w:val="24"/>
          <w:lang w:eastAsia="ar-SA" w:bidi="ar-SA"/>
        </w:rPr>
      </w:pPr>
    </w:p>
    <w:p w:rsidR="00F1011C" w:rsidRDefault="00F1011C" w:rsidP="000B7317">
      <w:pPr>
        <w:widowControl w:val="0"/>
        <w:tabs>
          <w:tab w:val="left" w:pos="6660"/>
        </w:tabs>
        <w:textAlignment w:val="auto"/>
        <w:rPr>
          <w:rFonts w:eastAsia="Times New Roman" w:cs="Times New Roman"/>
          <w:color w:val="auto"/>
          <w:kern w:val="0"/>
          <w:sz w:val="24"/>
          <w:lang w:eastAsia="ar-SA" w:bidi="ar-SA"/>
        </w:rPr>
      </w:pPr>
    </w:p>
    <w:p w:rsidR="00F1011C" w:rsidRPr="000B7317" w:rsidRDefault="00F1011C" w:rsidP="000B7317">
      <w:pPr>
        <w:widowControl w:val="0"/>
        <w:tabs>
          <w:tab w:val="left" w:pos="6660"/>
        </w:tabs>
        <w:textAlignment w:val="auto"/>
        <w:rPr>
          <w:rFonts w:eastAsia="Times New Roman" w:cs="Times New Roman"/>
          <w:color w:val="auto"/>
          <w:kern w:val="0"/>
          <w:sz w:val="24"/>
          <w:lang w:eastAsia="ar-SA" w:bidi="ar-SA"/>
        </w:rPr>
      </w:pPr>
    </w:p>
    <w:p w:rsidR="000E7A69" w:rsidRDefault="000E7A69" w:rsidP="000E7A69">
      <w:pPr>
        <w:tabs>
          <w:tab w:val="left" w:pos="1978"/>
          <w:tab w:val="left" w:pos="3828"/>
          <w:tab w:val="center" w:pos="4677"/>
        </w:tabs>
        <w:rPr>
          <w:rFonts w:ascii="Open Sans" w:hAnsi="Open Sans" w:cs="Open Sans"/>
          <w:b/>
          <w:i/>
          <w:color w:val="FF0000"/>
          <w:kern w:val="2"/>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0E7A69" w:rsidRDefault="000E7A69" w:rsidP="000E7A6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0B7317" w:rsidRDefault="000B7317">
      <w:pPr>
        <w:suppressAutoHyphens w:val="0"/>
        <w:textAlignment w:val="auto"/>
      </w:pPr>
      <w:r>
        <w:br w:type="page"/>
      </w:r>
    </w:p>
    <w:p w:rsidR="004D376F" w:rsidRPr="00642405" w:rsidRDefault="004D376F" w:rsidP="00990FEB">
      <w:pPr>
        <w:suppressAutoHyphens w:val="0"/>
        <w:textAlignment w:val="auto"/>
        <w:rPr>
          <w:rFonts w:ascii="Century Gothic" w:hAnsi="Century Gothic" w:cs="Times New Roman"/>
          <w:b/>
          <w:sz w:val="20"/>
          <w:szCs w:val="20"/>
          <w:u w:val="single"/>
        </w:rPr>
      </w:pPr>
      <w:r>
        <w:rPr>
          <w:rFonts w:ascii="Century Gothic" w:hAnsi="Century Gothic"/>
          <w:b/>
          <w:i/>
          <w:sz w:val="20"/>
          <w:szCs w:val="20"/>
        </w:rPr>
        <w:lastRenderedPageBreak/>
        <w:t xml:space="preserve">                              </w:t>
      </w:r>
      <w:r w:rsidRPr="00060B40">
        <w:rPr>
          <w:rFonts w:ascii="Century Gothic" w:hAnsi="Century Gothic"/>
          <w:b/>
          <w:i/>
          <w:sz w:val="20"/>
          <w:szCs w:val="20"/>
        </w:rPr>
        <w:t>Opis oferowanego  asortymentu</w:t>
      </w:r>
      <w:r w:rsidRPr="00060B40">
        <w:rPr>
          <w:rFonts w:ascii="Century Gothic" w:hAnsi="Century Gothic"/>
          <w:b/>
          <w:i/>
          <w:sz w:val="16"/>
          <w:szCs w:val="16"/>
        </w:rPr>
        <w:t xml:space="preserve"> </w:t>
      </w:r>
      <w:r>
        <w:rPr>
          <w:rFonts w:ascii="Century Gothic" w:hAnsi="Century Gothic"/>
          <w:b/>
          <w:i/>
          <w:sz w:val="16"/>
          <w:szCs w:val="16"/>
        </w:rPr>
        <w:t xml:space="preserve">                                                 </w:t>
      </w:r>
      <w:r w:rsidRPr="00642405">
        <w:rPr>
          <w:rFonts w:ascii="Century Gothic" w:hAnsi="Century Gothic" w:cs="Times New Roman"/>
          <w:b/>
          <w:sz w:val="20"/>
          <w:szCs w:val="20"/>
          <w:u w:val="single"/>
        </w:rPr>
        <w:t xml:space="preserve">Załącznik nr </w:t>
      </w:r>
      <w:r>
        <w:rPr>
          <w:rFonts w:ascii="Century Gothic" w:hAnsi="Century Gothic" w:cs="Times New Roman"/>
          <w:b/>
          <w:sz w:val="20"/>
          <w:szCs w:val="20"/>
          <w:u w:val="single"/>
        </w:rPr>
        <w:t xml:space="preserve">7E  </w:t>
      </w:r>
      <w:r w:rsidRPr="00642405">
        <w:rPr>
          <w:rFonts w:ascii="Century Gothic" w:hAnsi="Century Gothic" w:cs="Times New Roman"/>
          <w:b/>
          <w:sz w:val="20"/>
          <w:szCs w:val="20"/>
          <w:u w:val="single"/>
        </w:rPr>
        <w:t>do SWZ</w:t>
      </w:r>
    </w:p>
    <w:p w:rsidR="004D376F" w:rsidRDefault="000C1B5E" w:rsidP="004D376F">
      <w:pPr>
        <w:suppressAutoHyphens w:val="0"/>
        <w:textAlignment w:val="auto"/>
        <w:rPr>
          <w:rFonts w:ascii="Century Gothic" w:hAnsi="Century Gothic" w:cs="Times New Roman"/>
          <w:b/>
          <w:bCs/>
          <w:sz w:val="20"/>
          <w:szCs w:val="20"/>
        </w:rPr>
      </w:pPr>
      <w:r>
        <w:rPr>
          <w:rFonts w:ascii="Century Gothic" w:hAnsi="Century Gothic" w:cstheme="minorHAnsi"/>
          <w:b/>
          <w:sz w:val="20"/>
          <w:szCs w:val="20"/>
        </w:rPr>
        <w:t xml:space="preserve">                      </w:t>
      </w:r>
      <w:r w:rsidR="004D376F" w:rsidRPr="007730E3">
        <w:rPr>
          <w:rFonts w:ascii="Century Gothic" w:hAnsi="Century Gothic" w:cstheme="minorHAnsi"/>
          <w:b/>
          <w:sz w:val="20"/>
          <w:szCs w:val="20"/>
        </w:rPr>
        <w:t xml:space="preserve">Zadanie </w:t>
      </w:r>
      <w:r w:rsidR="004D376F">
        <w:rPr>
          <w:rFonts w:ascii="Century Gothic" w:hAnsi="Century Gothic" w:cstheme="minorHAnsi"/>
          <w:b/>
          <w:sz w:val="20"/>
          <w:szCs w:val="20"/>
        </w:rPr>
        <w:t>5–</w:t>
      </w:r>
      <w:r w:rsidR="004D376F" w:rsidRPr="0077037D">
        <w:rPr>
          <w:rFonts w:ascii="Century Gothic" w:hAnsi="Century Gothic" w:cstheme="minorHAnsi"/>
          <w:b/>
          <w:sz w:val="20"/>
          <w:szCs w:val="20"/>
        </w:rPr>
        <w:t xml:space="preserve"> </w:t>
      </w:r>
      <w:r w:rsidR="007808D6" w:rsidRPr="007808D6">
        <w:rPr>
          <w:rFonts w:ascii="Century Gothic" w:hAnsi="Century Gothic" w:cs="Times New Roman"/>
          <w:b/>
          <w:bCs/>
          <w:sz w:val="20"/>
          <w:szCs w:val="20"/>
        </w:rPr>
        <w:t>materiały i urządzenia SKD</w:t>
      </w:r>
    </w:p>
    <w:p w:rsidR="0072511F" w:rsidRDefault="0072511F" w:rsidP="004D376F">
      <w:pPr>
        <w:suppressAutoHyphens w:val="0"/>
        <w:textAlignment w:val="auto"/>
        <w:rPr>
          <w:rFonts w:ascii="Century Gothic" w:hAnsi="Century Gothic" w:cs="Times New Roman"/>
          <w:b/>
          <w:bCs/>
          <w:sz w:val="20"/>
          <w:szCs w:val="20"/>
        </w:rPr>
      </w:pPr>
    </w:p>
    <w:tbl>
      <w:tblPr>
        <w:tblpPr w:leftFromText="141" w:rightFromText="141" w:horzAnchor="margin" w:tblpXSpec="center" w:tblpY="780"/>
        <w:tblW w:w="10252" w:type="dxa"/>
        <w:jc w:val="center"/>
        <w:tblCellMar>
          <w:left w:w="70" w:type="dxa"/>
          <w:right w:w="70" w:type="dxa"/>
        </w:tblCellMar>
        <w:tblLook w:val="04A0" w:firstRow="1" w:lastRow="0" w:firstColumn="1" w:lastColumn="0" w:noHBand="0" w:noVBand="1"/>
      </w:tblPr>
      <w:tblGrid>
        <w:gridCol w:w="927"/>
        <w:gridCol w:w="1903"/>
        <w:gridCol w:w="996"/>
        <w:gridCol w:w="3074"/>
        <w:gridCol w:w="3352"/>
      </w:tblGrid>
      <w:tr w:rsidR="0072511F" w:rsidRPr="0072511F" w:rsidTr="00CD671F">
        <w:trPr>
          <w:trHeight w:val="6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11F" w:rsidRPr="0072511F" w:rsidRDefault="0072511F" w:rsidP="00CD671F">
            <w:pPr>
              <w:jc w:val="center"/>
              <w:rPr>
                <w:rFonts w:ascii="Century Gothic" w:hAnsi="Century Gothic"/>
                <w:b/>
                <w:bCs/>
                <w:sz w:val="16"/>
                <w:szCs w:val="16"/>
                <w:lang w:eastAsia="pl-PL"/>
              </w:rPr>
            </w:pPr>
            <w:r w:rsidRPr="0072511F">
              <w:rPr>
                <w:rFonts w:ascii="Century Gothic" w:hAnsi="Century Gothic"/>
                <w:b/>
                <w:bCs/>
                <w:sz w:val="16"/>
                <w:szCs w:val="16"/>
                <w:lang w:eastAsia="pl-PL"/>
              </w:rPr>
              <w:t>Lp.</w:t>
            </w:r>
          </w:p>
        </w:tc>
        <w:tc>
          <w:tcPr>
            <w:tcW w:w="1903" w:type="dxa"/>
            <w:tcBorders>
              <w:top w:val="single" w:sz="4" w:space="0" w:color="auto"/>
              <w:left w:val="nil"/>
              <w:bottom w:val="single" w:sz="4" w:space="0" w:color="auto"/>
              <w:right w:val="single" w:sz="4" w:space="0" w:color="auto"/>
            </w:tcBorders>
            <w:shd w:val="clear" w:color="auto" w:fill="auto"/>
            <w:noWrap/>
            <w:vAlign w:val="center"/>
            <w:hideMark/>
          </w:tcPr>
          <w:p w:rsidR="0072511F" w:rsidRPr="0072511F" w:rsidRDefault="0072511F" w:rsidP="00CD671F">
            <w:pPr>
              <w:jc w:val="center"/>
              <w:rPr>
                <w:rFonts w:ascii="Century Gothic" w:hAnsi="Century Gothic"/>
                <w:b/>
                <w:bCs/>
                <w:sz w:val="16"/>
                <w:szCs w:val="16"/>
                <w:lang w:eastAsia="pl-PL"/>
              </w:rPr>
            </w:pPr>
            <w:r w:rsidRPr="0072511F">
              <w:rPr>
                <w:rFonts w:ascii="Century Gothic" w:hAnsi="Century Gothic"/>
                <w:b/>
                <w:bCs/>
                <w:sz w:val="16"/>
                <w:szCs w:val="16"/>
                <w:lang w:eastAsia="pl-PL"/>
              </w:rPr>
              <w:t xml:space="preserve">Rodzaj Sprzętu </w:t>
            </w:r>
          </w:p>
        </w:tc>
        <w:tc>
          <w:tcPr>
            <w:tcW w:w="1274" w:type="dxa"/>
            <w:tcBorders>
              <w:top w:val="single" w:sz="4" w:space="0" w:color="auto"/>
              <w:left w:val="nil"/>
              <w:bottom w:val="single" w:sz="4" w:space="0" w:color="auto"/>
              <w:right w:val="single" w:sz="4" w:space="0" w:color="auto"/>
            </w:tcBorders>
          </w:tcPr>
          <w:p w:rsidR="0072511F" w:rsidRPr="0072511F" w:rsidRDefault="0072511F" w:rsidP="00CD671F">
            <w:pPr>
              <w:jc w:val="center"/>
              <w:rPr>
                <w:rFonts w:ascii="Century Gothic" w:hAnsi="Century Gothic"/>
                <w:b/>
                <w:bCs/>
                <w:sz w:val="16"/>
                <w:szCs w:val="16"/>
                <w:lang w:eastAsia="pl-PL"/>
              </w:rPr>
            </w:pPr>
            <w:r w:rsidRPr="0072511F">
              <w:rPr>
                <w:rFonts w:ascii="Century Gothic" w:hAnsi="Century Gothic"/>
                <w:b/>
                <w:bCs/>
                <w:sz w:val="16"/>
                <w:szCs w:val="16"/>
                <w:lang w:eastAsia="pl-PL"/>
              </w:rPr>
              <w:t>Producent</w:t>
            </w:r>
          </w:p>
          <w:p w:rsidR="0072511F" w:rsidRPr="0072511F" w:rsidRDefault="0072511F" w:rsidP="00CD671F">
            <w:pPr>
              <w:jc w:val="center"/>
              <w:rPr>
                <w:rFonts w:ascii="Century Gothic" w:hAnsi="Century Gothic"/>
                <w:b/>
                <w:bCs/>
                <w:sz w:val="16"/>
                <w:szCs w:val="16"/>
                <w:lang w:eastAsia="pl-PL"/>
              </w:rPr>
            </w:pPr>
            <w:r w:rsidRPr="0072511F">
              <w:rPr>
                <w:rFonts w:ascii="Century Gothic" w:hAnsi="Century Gothic"/>
                <w:b/>
                <w:bCs/>
                <w:sz w:val="16"/>
                <w:szCs w:val="16"/>
                <w:lang w:eastAsia="pl-PL"/>
              </w:rPr>
              <w:t>Typ/Model</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11F" w:rsidRPr="0072511F" w:rsidRDefault="0072511F" w:rsidP="00CD671F">
            <w:pPr>
              <w:jc w:val="center"/>
              <w:rPr>
                <w:rFonts w:ascii="Century Gothic" w:hAnsi="Century Gothic"/>
                <w:b/>
                <w:bCs/>
                <w:sz w:val="16"/>
                <w:szCs w:val="16"/>
                <w:lang w:eastAsia="pl-PL"/>
              </w:rPr>
            </w:pPr>
            <w:r w:rsidRPr="0072511F">
              <w:rPr>
                <w:rFonts w:ascii="Century Gothic" w:hAnsi="Century Gothic"/>
                <w:b/>
                <w:bCs/>
                <w:sz w:val="16"/>
                <w:szCs w:val="16"/>
                <w:lang w:eastAsia="pl-PL"/>
              </w:rPr>
              <w:t>Wymagania</w:t>
            </w:r>
          </w:p>
        </w:tc>
        <w:tc>
          <w:tcPr>
            <w:tcW w:w="3074" w:type="dxa"/>
            <w:tcBorders>
              <w:top w:val="single" w:sz="4" w:space="0" w:color="auto"/>
              <w:left w:val="single" w:sz="4" w:space="0" w:color="auto"/>
              <w:bottom w:val="single" w:sz="4" w:space="0" w:color="auto"/>
              <w:right w:val="single" w:sz="4" w:space="0" w:color="auto"/>
            </w:tcBorders>
          </w:tcPr>
          <w:p w:rsidR="0072511F" w:rsidRPr="0072511F" w:rsidRDefault="0072511F" w:rsidP="00CD671F">
            <w:pPr>
              <w:jc w:val="center"/>
              <w:rPr>
                <w:rFonts w:ascii="Century Gothic" w:hAnsi="Century Gothic"/>
                <w:b/>
                <w:bCs/>
                <w:sz w:val="16"/>
                <w:szCs w:val="16"/>
                <w:lang w:eastAsia="pl-PL"/>
              </w:rPr>
            </w:pPr>
            <w:r w:rsidRPr="0072511F">
              <w:rPr>
                <w:rFonts w:ascii="Century Gothic" w:hAnsi="Century Gothic"/>
                <w:b/>
                <w:bCs/>
                <w:sz w:val="16"/>
                <w:szCs w:val="16"/>
                <w:lang w:eastAsia="pl-PL"/>
              </w:rPr>
              <w:t>Parametry oferowanego sprzętu</w:t>
            </w:r>
          </w:p>
          <w:p w:rsidR="0072511F" w:rsidRPr="0072511F" w:rsidRDefault="0072511F" w:rsidP="00CD671F">
            <w:pPr>
              <w:jc w:val="center"/>
              <w:rPr>
                <w:rFonts w:ascii="Century Gothic" w:hAnsi="Century Gothic"/>
                <w:i/>
                <w:iCs/>
                <w:sz w:val="16"/>
                <w:szCs w:val="16"/>
                <w:lang w:eastAsia="pl-PL"/>
              </w:rPr>
            </w:pPr>
            <w:r w:rsidRPr="0072511F">
              <w:rPr>
                <w:rFonts w:ascii="Century Gothic" w:hAnsi="Century Gothic"/>
                <w:i/>
                <w:iCs/>
                <w:sz w:val="16"/>
                <w:szCs w:val="16"/>
                <w:lang w:eastAsia="pl-PL"/>
              </w:rPr>
              <w:t>[wpisać parametr]</w:t>
            </w:r>
          </w:p>
        </w:tc>
      </w:tr>
      <w:tr w:rsidR="0072511F" w:rsidRPr="0072511F" w:rsidTr="00CD671F">
        <w:trPr>
          <w:trHeight w:val="960"/>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11F" w:rsidRPr="0072511F" w:rsidRDefault="0072511F" w:rsidP="00CD671F">
            <w:pPr>
              <w:jc w:val="center"/>
              <w:rPr>
                <w:rFonts w:ascii="Century Gothic" w:hAnsi="Century Gothic"/>
                <w:sz w:val="16"/>
                <w:szCs w:val="16"/>
                <w:lang w:eastAsia="pl-PL"/>
              </w:rPr>
            </w:pPr>
            <w:r w:rsidRPr="0072511F">
              <w:rPr>
                <w:rFonts w:ascii="Century Gothic" w:hAnsi="Century Gothic"/>
                <w:sz w:val="16"/>
                <w:szCs w:val="16"/>
                <w:lang w:eastAsia="pl-PL"/>
              </w:rPr>
              <w:t>1</w:t>
            </w:r>
          </w:p>
        </w:tc>
        <w:tc>
          <w:tcPr>
            <w:tcW w:w="1903" w:type="dxa"/>
            <w:tcBorders>
              <w:top w:val="single" w:sz="4" w:space="0" w:color="auto"/>
              <w:left w:val="nil"/>
              <w:bottom w:val="single" w:sz="4" w:space="0" w:color="auto"/>
              <w:right w:val="single" w:sz="4" w:space="0" w:color="auto"/>
            </w:tcBorders>
            <w:shd w:val="clear" w:color="000000" w:fill="FFFFFF"/>
            <w:noWrap/>
            <w:vAlign w:val="center"/>
            <w:hideMark/>
          </w:tcPr>
          <w:p w:rsidR="0072511F" w:rsidRPr="0072511F" w:rsidRDefault="0072511F" w:rsidP="00CD671F">
            <w:pPr>
              <w:rPr>
                <w:rFonts w:ascii="Century Gothic" w:hAnsi="Century Gothic"/>
                <w:i/>
                <w:iCs/>
                <w:sz w:val="16"/>
                <w:szCs w:val="16"/>
                <w:lang w:eastAsia="pl-PL"/>
              </w:rPr>
            </w:pPr>
            <w:r w:rsidRPr="0072511F">
              <w:rPr>
                <w:rFonts w:ascii="Century Gothic" w:hAnsi="Century Gothic"/>
                <w:i/>
                <w:iCs/>
                <w:sz w:val="16"/>
                <w:szCs w:val="16"/>
                <w:lang w:eastAsia="pl-PL"/>
              </w:rPr>
              <w:t>Czytnik zbliżeniowy</w:t>
            </w:r>
            <w:r w:rsidRPr="0072511F">
              <w:rPr>
                <w:rFonts w:ascii="Century Gothic" w:hAnsi="Century Gothic"/>
                <w:sz w:val="16"/>
                <w:szCs w:val="16"/>
                <w:lang w:eastAsia="pl-PL"/>
              </w:rPr>
              <w:t xml:space="preserve"> </w:t>
            </w:r>
          </w:p>
        </w:tc>
        <w:tc>
          <w:tcPr>
            <w:tcW w:w="1274" w:type="dxa"/>
            <w:tcBorders>
              <w:top w:val="single" w:sz="4" w:space="0" w:color="auto"/>
              <w:left w:val="nil"/>
              <w:bottom w:val="single" w:sz="4" w:space="0" w:color="auto"/>
              <w:right w:val="single" w:sz="4" w:space="0" w:color="auto"/>
            </w:tcBorders>
            <w:shd w:val="clear" w:color="000000" w:fill="FFFFFF"/>
          </w:tcPr>
          <w:p w:rsidR="0072511F" w:rsidRPr="0072511F" w:rsidRDefault="0072511F" w:rsidP="00CD671F">
            <w:pPr>
              <w:jc w:val="center"/>
              <w:rPr>
                <w:rFonts w:ascii="Century Gothic" w:hAnsi="Century Gothic"/>
                <w:i/>
                <w:iCs/>
                <w:sz w:val="16"/>
                <w:szCs w:val="16"/>
                <w:lang w:eastAsia="pl-PL"/>
              </w:rPr>
            </w:pPr>
          </w:p>
        </w:tc>
        <w:tc>
          <w:tcPr>
            <w:tcW w:w="30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Standard kart: </w:t>
            </w:r>
            <w:r w:rsidRPr="0072511F">
              <w:rPr>
                <w:rFonts w:ascii="Century Gothic" w:hAnsi="Century Gothic"/>
                <w:i/>
                <w:iCs/>
                <w:sz w:val="16"/>
                <w:szCs w:val="16"/>
              </w:rPr>
              <w:t>Mifare (DESFire),</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Obsługa kart: </w:t>
            </w:r>
            <w:r w:rsidRPr="0072511F">
              <w:rPr>
                <w:rFonts w:ascii="Century Gothic" w:hAnsi="Century Gothic"/>
                <w:i/>
                <w:iCs/>
                <w:sz w:val="16"/>
                <w:szCs w:val="16"/>
              </w:rPr>
              <w:t>13,56 MHz MIFARE, Ultralight/Classic/DESFire EV1&amp;EV2</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Zasięg odczytu</w:t>
            </w:r>
            <w:r w:rsidRPr="0072511F">
              <w:rPr>
                <w:rFonts w:ascii="Century Gothic" w:hAnsi="Century Gothic"/>
                <w:i/>
                <w:iCs/>
                <w:sz w:val="16"/>
                <w:szCs w:val="16"/>
              </w:rPr>
              <w:t>: do 8 cm,</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Klasa szczelnośc: </w:t>
            </w:r>
            <w:r w:rsidRPr="0072511F">
              <w:rPr>
                <w:rFonts w:ascii="Century Gothic" w:hAnsi="Century Gothic"/>
                <w:i/>
                <w:iCs/>
                <w:sz w:val="16"/>
                <w:szCs w:val="16"/>
              </w:rPr>
              <w:t>IP65</w:t>
            </w:r>
            <w:r w:rsidRPr="0072511F">
              <w:rPr>
                <w:rFonts w:ascii="Century Gothic" w:hAnsi="Century Gothic"/>
                <w:b/>
                <w:bCs/>
                <w:i/>
                <w:iCs/>
                <w:sz w:val="16"/>
                <w:szCs w:val="16"/>
              </w:rPr>
              <w: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Zasilanie: </w:t>
            </w:r>
            <w:r w:rsidRPr="0072511F">
              <w:rPr>
                <w:rFonts w:ascii="Century Gothic" w:hAnsi="Century Gothic"/>
                <w:i/>
                <w:iCs/>
                <w:sz w:val="16"/>
                <w:szCs w:val="16"/>
              </w:rPr>
              <w:t>12VDC</w:t>
            </w:r>
            <w:r w:rsidRPr="0072511F">
              <w:rPr>
                <w:rFonts w:ascii="Century Gothic" w:hAnsi="Century Gothic"/>
                <w:b/>
                <w:bCs/>
                <w:i/>
                <w:iCs/>
                <w:sz w:val="16"/>
                <w:szCs w:val="16"/>
              </w:rPr>
              <w: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Obsługa NFC dla smartfonów: </w:t>
            </w:r>
            <w:r w:rsidRPr="0072511F">
              <w:rPr>
                <w:rFonts w:ascii="Century Gothic" w:hAnsi="Century Gothic"/>
                <w:i/>
                <w:iCs/>
                <w:sz w:val="16"/>
                <w:szCs w:val="16"/>
              </w:rPr>
              <w:t>tak</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Zakres temp. pracy: </w:t>
            </w:r>
            <w:r w:rsidRPr="0072511F">
              <w:rPr>
                <w:rFonts w:ascii="Century Gothic" w:hAnsi="Century Gothic"/>
                <w:i/>
                <w:iCs/>
                <w:sz w:val="16"/>
                <w:szCs w:val="16"/>
              </w:rPr>
              <w:t>od -30°C do +70°C</w:t>
            </w:r>
          </w:p>
        </w:tc>
        <w:tc>
          <w:tcPr>
            <w:tcW w:w="3074" w:type="dxa"/>
            <w:tcBorders>
              <w:top w:val="single" w:sz="4" w:space="0" w:color="auto"/>
              <w:left w:val="single" w:sz="4" w:space="0" w:color="auto"/>
              <w:bottom w:val="single" w:sz="4" w:space="0" w:color="auto"/>
              <w:right w:val="single" w:sz="4" w:space="0" w:color="auto"/>
            </w:tcBorders>
            <w:shd w:val="clear" w:color="000000" w:fill="FFFFFF"/>
          </w:tcPr>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Standard kart…………………</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Obsługa kart: </w:t>
            </w:r>
            <w:r w:rsidRPr="0072511F">
              <w:rPr>
                <w:rFonts w:ascii="Century Gothic" w:hAnsi="Century Gothic"/>
                <w:i/>
                <w:iCs/>
                <w:sz w:val="16"/>
                <w:szCs w:val="16"/>
              </w:rPr>
              <w:t>…………………</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Zasięg odczytu</w:t>
            </w:r>
            <w:r w:rsidRPr="0072511F">
              <w:rPr>
                <w:rFonts w:ascii="Century Gothic" w:hAnsi="Century Gothic"/>
                <w:i/>
                <w:iCs/>
                <w:sz w:val="16"/>
                <w:szCs w:val="16"/>
              </w:rPr>
              <w:t>: ………………</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Klasa szczelność…………….</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Zasilanie: </w:t>
            </w:r>
            <w:r w:rsidRPr="0072511F">
              <w:rPr>
                <w:rFonts w:ascii="Century Gothic" w:hAnsi="Century Gothic"/>
                <w:i/>
                <w:iCs/>
                <w:sz w:val="16"/>
                <w:szCs w:val="16"/>
              </w:rPr>
              <w: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Obsługa NFC dla smartfonów: </w:t>
            </w:r>
            <w:r w:rsidRPr="0072511F">
              <w:rPr>
                <w:rFonts w:ascii="Century Gothic" w:hAnsi="Century Gothic"/>
                <w:i/>
                <w:iCs/>
                <w:sz w:val="16"/>
                <w:szCs w:val="16"/>
              </w:rPr>
              <w:t>tak/nie (skreślić niepotrzebne)</w:t>
            </w:r>
          </w:p>
          <w:p w:rsidR="0072511F" w:rsidRPr="0072511F" w:rsidRDefault="0072511F" w:rsidP="00CD671F">
            <w:pPr>
              <w:pStyle w:val="Akapitzlist"/>
              <w:numPr>
                <w:ilvl w:val="0"/>
                <w:numId w:val="236"/>
              </w:numPr>
              <w:rPr>
                <w:rFonts w:ascii="Century Gothic" w:hAnsi="Century Gothic"/>
                <w:i/>
                <w:iCs/>
                <w:sz w:val="16"/>
                <w:szCs w:val="16"/>
                <w:lang w:eastAsia="pl-PL"/>
              </w:rPr>
            </w:pPr>
            <w:r w:rsidRPr="0072511F">
              <w:rPr>
                <w:rFonts w:ascii="Century Gothic" w:hAnsi="Century Gothic"/>
                <w:b/>
                <w:bCs/>
                <w:i/>
                <w:iCs/>
                <w:sz w:val="16"/>
                <w:szCs w:val="16"/>
              </w:rPr>
              <w:t xml:space="preserve">Zakres temp. pracy: </w:t>
            </w:r>
            <w:r w:rsidRPr="0072511F">
              <w:rPr>
                <w:rFonts w:ascii="Century Gothic" w:hAnsi="Century Gothic"/>
                <w:i/>
                <w:iCs/>
                <w:sz w:val="16"/>
                <w:szCs w:val="16"/>
              </w:rPr>
              <w:t>…………………………………..</w:t>
            </w:r>
          </w:p>
        </w:tc>
      </w:tr>
      <w:tr w:rsidR="0072511F" w:rsidRPr="0072511F" w:rsidTr="00CD671F">
        <w:trPr>
          <w:trHeight w:val="592"/>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11F" w:rsidRPr="0072511F" w:rsidRDefault="0072511F" w:rsidP="00CD671F">
            <w:pPr>
              <w:jc w:val="center"/>
              <w:rPr>
                <w:rFonts w:ascii="Century Gothic" w:hAnsi="Century Gothic"/>
                <w:sz w:val="16"/>
                <w:szCs w:val="16"/>
                <w:lang w:eastAsia="pl-PL"/>
              </w:rPr>
            </w:pPr>
            <w:r w:rsidRPr="0072511F">
              <w:rPr>
                <w:rFonts w:ascii="Century Gothic" w:hAnsi="Century Gothic"/>
                <w:sz w:val="16"/>
                <w:szCs w:val="16"/>
                <w:lang w:eastAsia="pl-PL"/>
              </w:rPr>
              <w:t>2</w:t>
            </w:r>
          </w:p>
        </w:tc>
        <w:tc>
          <w:tcPr>
            <w:tcW w:w="1903" w:type="dxa"/>
            <w:tcBorders>
              <w:top w:val="single" w:sz="4" w:space="0" w:color="auto"/>
              <w:left w:val="nil"/>
              <w:bottom w:val="single" w:sz="4" w:space="0" w:color="auto"/>
              <w:right w:val="single" w:sz="4" w:space="0" w:color="auto"/>
            </w:tcBorders>
            <w:shd w:val="clear" w:color="000000" w:fill="FFFFFF"/>
            <w:noWrap/>
            <w:vAlign w:val="center"/>
          </w:tcPr>
          <w:p w:rsidR="0072511F" w:rsidRPr="0072511F" w:rsidRDefault="0072511F" w:rsidP="00CD671F">
            <w:pPr>
              <w:rPr>
                <w:rFonts w:ascii="Century Gothic" w:hAnsi="Century Gothic"/>
                <w:i/>
                <w:iCs/>
                <w:sz w:val="16"/>
                <w:szCs w:val="16"/>
                <w:lang w:eastAsia="pl-PL"/>
              </w:rPr>
            </w:pPr>
            <w:r w:rsidRPr="0072511F">
              <w:rPr>
                <w:rFonts w:ascii="Century Gothic" w:hAnsi="Century Gothic"/>
                <w:i/>
                <w:iCs/>
                <w:sz w:val="16"/>
                <w:szCs w:val="16"/>
                <w:lang w:eastAsia="pl-PL"/>
              </w:rPr>
              <w:t>Kontroler Synergis Cloudlink z elementami montażowymi</w:t>
            </w:r>
          </w:p>
        </w:tc>
        <w:tc>
          <w:tcPr>
            <w:tcW w:w="1274" w:type="dxa"/>
            <w:tcBorders>
              <w:top w:val="single" w:sz="4" w:space="0" w:color="auto"/>
              <w:left w:val="nil"/>
              <w:bottom w:val="single" w:sz="4" w:space="0" w:color="auto"/>
              <w:right w:val="single" w:sz="4" w:space="0" w:color="auto"/>
            </w:tcBorders>
            <w:shd w:val="clear" w:color="000000" w:fill="FFFFFF"/>
          </w:tcPr>
          <w:p w:rsidR="0072511F" w:rsidRPr="0072511F" w:rsidRDefault="0072511F" w:rsidP="00CD671F">
            <w:pPr>
              <w:jc w:val="center"/>
              <w:rPr>
                <w:rFonts w:ascii="Century Gothic" w:hAnsi="Century Gothic"/>
                <w:i/>
                <w:iCs/>
                <w:sz w:val="16"/>
                <w:szCs w:val="16"/>
                <w:lang w:eastAsia="pl-PL"/>
              </w:rPr>
            </w:pP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pamięć RAM: </w:t>
            </w:r>
            <w:r w:rsidRPr="0072511F">
              <w:rPr>
                <w:rFonts w:ascii="Century Gothic" w:hAnsi="Century Gothic"/>
                <w:i/>
                <w:iCs/>
                <w:sz w:val="16"/>
                <w:szCs w:val="16"/>
              </w:rPr>
              <w:t>min. 2GB</w:t>
            </w:r>
            <w:r w:rsidRPr="0072511F">
              <w:rPr>
                <w:rFonts w:ascii="Century Gothic" w:hAnsi="Century Gothic"/>
                <w:b/>
                <w:bCs/>
                <w:i/>
                <w:iCs/>
                <w:sz w:val="16"/>
                <w:szCs w:val="16"/>
              </w:rPr>
              <w: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6GB pamięci SSD dla oprogramowania systemowego i bazy danych</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2 wbudowane porty RJ45 10/100/1000 Mbps do komunikacji sieciowej,</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4 wbudowane porty RS-485,</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Zasilanie: </w:t>
            </w:r>
            <w:r w:rsidRPr="0072511F">
              <w:rPr>
                <w:rFonts w:ascii="Century Gothic" w:hAnsi="Century Gothic"/>
                <w:i/>
                <w:iCs/>
                <w:sz w:val="16"/>
                <w:szCs w:val="16"/>
              </w:rPr>
              <w:t>6-16VDC lub PoE+</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obsługa min. 32 kontrolerów</w:t>
            </w:r>
            <w:r w:rsidRPr="0072511F">
              <w:rPr>
                <w:rFonts w:ascii="Century Gothic" w:hAnsi="Century Gothic"/>
                <w:b/>
                <w:bCs/>
                <w:i/>
                <w:iCs/>
                <w:sz w:val="16"/>
                <w:szCs w:val="16"/>
              </w:rPr>
              <w:fldChar w:fldCharType="begin"/>
            </w:r>
            <w:r w:rsidRPr="0072511F">
              <w:rPr>
                <w:rFonts w:ascii="Century Gothic" w:hAnsi="Century Gothic"/>
                <w:b/>
                <w:bCs/>
                <w:i/>
                <w:iCs/>
                <w:sz w:val="16"/>
                <w:szCs w:val="16"/>
              </w:rPr>
              <w:instrText xml:space="preserve"> LISTNUM </w:instrText>
            </w:r>
            <w:r w:rsidRPr="0072511F">
              <w:rPr>
                <w:rFonts w:ascii="Century Gothic" w:hAnsi="Century Gothic"/>
                <w:b/>
                <w:bCs/>
                <w:i/>
                <w:iCs/>
                <w:sz w:val="16"/>
                <w:szCs w:val="16"/>
              </w:rPr>
              <w:fldChar w:fldCharType="end"/>
            </w:r>
            <w:r w:rsidRPr="0072511F">
              <w:rPr>
                <w:rFonts w:ascii="Century Gothic" w:hAnsi="Century Gothic"/>
                <w:b/>
                <w:bCs/>
                <w:i/>
                <w:iCs/>
                <w:sz w:val="16"/>
                <w:szCs w:val="16"/>
              </w:rPr>
              <w:t xml:space="preserve"> drzwiowych,</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akumulator 18Ah/12 w zestawie: </w:t>
            </w:r>
            <w:r w:rsidRPr="0072511F">
              <w:rPr>
                <w:rFonts w:ascii="Century Gothic" w:hAnsi="Century Gothic"/>
                <w:i/>
                <w:iCs/>
                <w:sz w:val="16"/>
                <w:szCs w:val="16"/>
              </w:rPr>
              <w:t>tak</w:t>
            </w:r>
          </w:p>
          <w:p w:rsidR="0072511F" w:rsidRPr="0072511F" w:rsidRDefault="0072511F" w:rsidP="00CD671F">
            <w:pPr>
              <w:ind w:left="360"/>
              <w:rPr>
                <w:rFonts w:ascii="Century Gothic" w:hAnsi="Century Gothic"/>
                <w:i/>
                <w:iCs/>
                <w:sz w:val="16"/>
                <w:szCs w:val="16"/>
                <w:lang w:eastAsia="pl-PL"/>
              </w:rPr>
            </w:pPr>
          </w:p>
        </w:tc>
        <w:tc>
          <w:tcPr>
            <w:tcW w:w="3074" w:type="dxa"/>
            <w:tcBorders>
              <w:top w:val="single" w:sz="4" w:space="0" w:color="auto"/>
              <w:left w:val="single" w:sz="4" w:space="0" w:color="auto"/>
              <w:bottom w:val="single" w:sz="4" w:space="0" w:color="auto"/>
              <w:right w:val="single" w:sz="4" w:space="0" w:color="auto"/>
            </w:tcBorders>
            <w:shd w:val="clear" w:color="000000" w:fill="FFFFFF"/>
          </w:tcPr>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pamięć RAM: </w:t>
            </w:r>
            <w:r w:rsidRPr="0072511F">
              <w:rPr>
                <w:rFonts w:ascii="Century Gothic" w:hAnsi="Century Gothic"/>
                <w:i/>
                <w:iCs/>
                <w:sz w:val="16"/>
                <w:szCs w:val="16"/>
              </w:rPr>
              <w: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pamięci SSD dla oprogramowania systemowego i bazy danych</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……………..wbudowane porty RJ45 10/100/1000 Mbps do komunikacji sieciowej,</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……………..wbudowane porty RS-485,</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Zasilanie: </w:t>
            </w:r>
            <w:r w:rsidRPr="0072511F">
              <w:rPr>
                <w:rFonts w:ascii="Century Gothic" w:hAnsi="Century Gothic"/>
                <w:i/>
                <w:iCs/>
                <w:sz w:val="16"/>
                <w:szCs w:val="16"/>
              </w:rPr>
              <w: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obsługa min. …………….. kontrolerów</w:t>
            </w:r>
            <w:r w:rsidRPr="0072511F">
              <w:rPr>
                <w:rFonts w:ascii="Century Gothic" w:hAnsi="Century Gothic"/>
                <w:b/>
                <w:bCs/>
                <w:i/>
                <w:iCs/>
                <w:sz w:val="16"/>
                <w:szCs w:val="16"/>
              </w:rPr>
              <w:fldChar w:fldCharType="begin"/>
            </w:r>
            <w:r w:rsidRPr="0072511F">
              <w:rPr>
                <w:rFonts w:ascii="Century Gothic" w:hAnsi="Century Gothic"/>
                <w:b/>
                <w:bCs/>
                <w:i/>
                <w:iCs/>
                <w:sz w:val="16"/>
                <w:szCs w:val="16"/>
              </w:rPr>
              <w:instrText xml:space="preserve"> LISTNUM </w:instrText>
            </w:r>
            <w:r w:rsidRPr="0072511F">
              <w:rPr>
                <w:rFonts w:ascii="Century Gothic" w:hAnsi="Century Gothic"/>
                <w:b/>
                <w:bCs/>
                <w:i/>
                <w:iCs/>
                <w:sz w:val="16"/>
                <w:szCs w:val="16"/>
              </w:rPr>
              <w:fldChar w:fldCharType="end"/>
            </w:r>
            <w:r w:rsidRPr="0072511F">
              <w:rPr>
                <w:rFonts w:ascii="Century Gothic" w:hAnsi="Century Gothic"/>
                <w:b/>
                <w:bCs/>
                <w:i/>
                <w:iCs/>
                <w:sz w:val="16"/>
                <w:szCs w:val="16"/>
              </w:rPr>
              <w:t xml:space="preserve"> drzwiowych,</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akumulator 18Ah/12 w zestawie: </w:t>
            </w:r>
            <w:r w:rsidRPr="0072511F">
              <w:rPr>
                <w:rFonts w:ascii="Century Gothic" w:hAnsi="Century Gothic"/>
                <w:i/>
                <w:iCs/>
                <w:sz w:val="16"/>
                <w:szCs w:val="16"/>
              </w:rPr>
              <w:t>tak/nie (skreślić niepotrzebne)</w:t>
            </w:r>
          </w:p>
        </w:tc>
      </w:tr>
      <w:tr w:rsidR="0072511F" w:rsidRPr="0072511F" w:rsidTr="00CD671F">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11F" w:rsidRPr="0072511F" w:rsidRDefault="0072511F" w:rsidP="00CD671F">
            <w:pPr>
              <w:jc w:val="center"/>
              <w:rPr>
                <w:rFonts w:ascii="Century Gothic" w:hAnsi="Century Gothic"/>
                <w:sz w:val="16"/>
                <w:szCs w:val="16"/>
                <w:lang w:eastAsia="pl-PL"/>
              </w:rPr>
            </w:pPr>
            <w:r w:rsidRPr="0072511F">
              <w:rPr>
                <w:rFonts w:ascii="Century Gothic" w:hAnsi="Century Gothic"/>
                <w:sz w:val="16"/>
                <w:szCs w:val="16"/>
                <w:lang w:eastAsia="pl-PL"/>
              </w:rPr>
              <w:t>3</w:t>
            </w:r>
          </w:p>
        </w:tc>
        <w:tc>
          <w:tcPr>
            <w:tcW w:w="1903" w:type="dxa"/>
            <w:tcBorders>
              <w:top w:val="single" w:sz="4" w:space="0" w:color="auto"/>
              <w:left w:val="nil"/>
              <w:bottom w:val="single" w:sz="4" w:space="0" w:color="auto"/>
              <w:right w:val="single" w:sz="4" w:space="0" w:color="auto"/>
            </w:tcBorders>
            <w:shd w:val="clear" w:color="000000" w:fill="FFFFFF"/>
            <w:noWrap/>
            <w:vAlign w:val="center"/>
          </w:tcPr>
          <w:p w:rsidR="0072511F" w:rsidRPr="0072511F" w:rsidRDefault="0072511F" w:rsidP="00CD671F">
            <w:pPr>
              <w:rPr>
                <w:rFonts w:ascii="Century Gothic" w:hAnsi="Century Gothic"/>
                <w:i/>
                <w:iCs/>
                <w:sz w:val="16"/>
                <w:szCs w:val="16"/>
                <w:lang w:eastAsia="pl-PL"/>
              </w:rPr>
            </w:pPr>
            <w:r w:rsidRPr="0072511F">
              <w:rPr>
                <w:rFonts w:ascii="Century Gothic" w:hAnsi="Century Gothic"/>
                <w:i/>
                <w:iCs/>
                <w:sz w:val="16"/>
                <w:szCs w:val="16"/>
                <w:lang w:eastAsia="pl-PL"/>
              </w:rPr>
              <w:t>Kontroler drzwiowy wraz z elementami montażowymi</w:t>
            </w:r>
          </w:p>
        </w:tc>
        <w:tc>
          <w:tcPr>
            <w:tcW w:w="1274" w:type="dxa"/>
            <w:tcBorders>
              <w:top w:val="single" w:sz="4" w:space="0" w:color="auto"/>
              <w:left w:val="nil"/>
              <w:bottom w:val="single" w:sz="4" w:space="0" w:color="auto"/>
              <w:right w:val="single" w:sz="4" w:space="0" w:color="auto"/>
            </w:tcBorders>
            <w:shd w:val="clear" w:color="000000" w:fill="FFFFFF"/>
          </w:tcPr>
          <w:p w:rsidR="0072511F" w:rsidRPr="0072511F" w:rsidRDefault="0072511F" w:rsidP="00CD671F">
            <w:pPr>
              <w:jc w:val="center"/>
              <w:rPr>
                <w:rFonts w:ascii="Century Gothic" w:hAnsi="Century Gothic"/>
                <w:i/>
                <w:iCs/>
                <w:sz w:val="16"/>
                <w:szCs w:val="16"/>
                <w:lang w:eastAsia="pl-PL"/>
              </w:rPr>
            </w:pPr>
          </w:p>
        </w:tc>
        <w:tc>
          <w:tcPr>
            <w:tcW w:w="3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kontroler dla min. 4 czytników kart;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8 wejść przekaźnikowych (input)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6 wyjść przekaźnikowych (output)</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Akumulator: </w:t>
            </w:r>
            <w:r w:rsidRPr="0072511F">
              <w:rPr>
                <w:rFonts w:ascii="Century Gothic" w:hAnsi="Century Gothic"/>
                <w:i/>
                <w:iCs/>
                <w:sz w:val="16"/>
                <w:szCs w:val="16"/>
              </w:rPr>
              <w:t>18Ah/12 w zestawie - tak</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przycisk wyjścia awaryjnego NC, NO w zestawie: </w:t>
            </w:r>
            <w:r w:rsidRPr="0072511F">
              <w:rPr>
                <w:rFonts w:ascii="Century Gothic" w:hAnsi="Century Gothic"/>
                <w:i/>
                <w:iCs/>
                <w:sz w:val="16"/>
                <w:szCs w:val="16"/>
              </w:rPr>
              <w:t>tak</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obudowa kontrolera do montażu ściennego w zestawie: </w:t>
            </w:r>
            <w:r w:rsidRPr="0072511F">
              <w:rPr>
                <w:rFonts w:ascii="Century Gothic" w:hAnsi="Century Gothic"/>
                <w:i/>
                <w:iCs/>
                <w:sz w:val="16"/>
                <w:szCs w:val="16"/>
              </w:rPr>
              <w:t>tak</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zwora elektromagnetyczna 320kg, 12DC z elementami montażowymi: </w:t>
            </w:r>
            <w:r w:rsidRPr="0072511F">
              <w:rPr>
                <w:rFonts w:ascii="Century Gothic" w:hAnsi="Century Gothic"/>
                <w:i/>
                <w:iCs/>
                <w:sz w:val="16"/>
                <w:szCs w:val="16"/>
              </w:rPr>
              <w:t>tak</w:t>
            </w:r>
            <w:r w:rsidRPr="0072511F">
              <w:rPr>
                <w:rFonts w:ascii="Century Gothic" w:hAnsi="Century Gothic"/>
                <w:b/>
                <w:bCs/>
                <w:i/>
                <w:iCs/>
                <w:sz w:val="16"/>
                <w:szCs w:val="16"/>
              </w:rPr>
              <w:t xml:space="preserve"> </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czujnik magnetyczny (kontaktron) do montażu nawierzchniowego, pętla sabotażowa NC: </w:t>
            </w:r>
            <w:r w:rsidRPr="0072511F">
              <w:rPr>
                <w:rFonts w:ascii="Century Gothic" w:hAnsi="Century Gothic"/>
                <w:i/>
                <w:iCs/>
                <w:sz w:val="16"/>
                <w:szCs w:val="16"/>
              </w:rPr>
              <w:t>tak</w:t>
            </w:r>
          </w:p>
        </w:tc>
        <w:tc>
          <w:tcPr>
            <w:tcW w:w="3074" w:type="dxa"/>
            <w:tcBorders>
              <w:top w:val="single" w:sz="4" w:space="0" w:color="auto"/>
              <w:left w:val="single" w:sz="4" w:space="0" w:color="auto"/>
              <w:bottom w:val="single" w:sz="4" w:space="0" w:color="auto"/>
              <w:right w:val="single" w:sz="4" w:space="0" w:color="auto"/>
            </w:tcBorders>
            <w:shd w:val="clear" w:color="000000" w:fill="FFFFFF"/>
          </w:tcPr>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kontroler dla min. …………… czytników kart;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…………….wejść przekaźnikowych (input)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……………wyjść przekaźnikowych (output)</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Akumulator: </w:t>
            </w:r>
            <w:r w:rsidRPr="0072511F">
              <w:rPr>
                <w:rFonts w:ascii="Century Gothic" w:hAnsi="Century Gothic"/>
                <w:i/>
                <w:iCs/>
                <w:sz w:val="16"/>
                <w:szCs w:val="16"/>
              </w:rPr>
              <w:t>18Ah/12 w zestawie – tak/nie (skreślić niepotrzebne)</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przycisk wyjścia awaryjnego NC, NO w zestawie: </w:t>
            </w:r>
            <w:r w:rsidRPr="0072511F">
              <w:rPr>
                <w:rFonts w:ascii="Century Gothic" w:hAnsi="Century Gothic"/>
                <w:i/>
                <w:iCs/>
                <w:sz w:val="16"/>
                <w:szCs w:val="16"/>
              </w:rPr>
              <w:t>tak</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obudowa kontrolera do montażu ściennego w zestawie: </w:t>
            </w:r>
            <w:r w:rsidRPr="0072511F">
              <w:rPr>
                <w:rFonts w:ascii="Century Gothic" w:hAnsi="Century Gothic"/>
                <w:i/>
                <w:iCs/>
                <w:sz w:val="16"/>
                <w:szCs w:val="16"/>
              </w:rPr>
              <w:t>– tak/nie (skreślić niepotrzebne)</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zwora elektromagnetyczna 320kg, 12DC z elementami montażowymi: </w:t>
            </w:r>
            <w:r w:rsidRPr="0072511F">
              <w:rPr>
                <w:rFonts w:ascii="Century Gothic" w:hAnsi="Century Gothic"/>
                <w:i/>
                <w:iCs/>
                <w:sz w:val="16"/>
                <w:szCs w:val="16"/>
              </w:rPr>
              <w:t>– tak/nie (skreślić niepotrzebne)</w:t>
            </w:r>
            <w:r w:rsidRPr="0072511F">
              <w:rPr>
                <w:rFonts w:ascii="Century Gothic" w:hAnsi="Century Gothic"/>
                <w:b/>
                <w:bCs/>
                <w:i/>
                <w:iCs/>
                <w:sz w:val="16"/>
                <w:szCs w:val="16"/>
              </w:rPr>
              <w:t xml:space="preserve"> </w:t>
            </w:r>
          </w:p>
          <w:p w:rsidR="0072511F" w:rsidRPr="0072511F" w:rsidRDefault="0072511F" w:rsidP="00CD671F">
            <w:pPr>
              <w:pStyle w:val="Akapitzlist"/>
              <w:numPr>
                <w:ilvl w:val="0"/>
                <w:numId w:val="234"/>
              </w:numPr>
              <w:rPr>
                <w:rFonts w:ascii="Century Gothic" w:hAnsi="Century Gothic"/>
                <w:i/>
                <w:iCs/>
                <w:sz w:val="16"/>
                <w:szCs w:val="16"/>
                <w:lang w:eastAsia="pl-PL"/>
              </w:rPr>
            </w:pPr>
            <w:r w:rsidRPr="0072511F">
              <w:rPr>
                <w:rFonts w:ascii="Century Gothic" w:hAnsi="Century Gothic"/>
                <w:b/>
                <w:bCs/>
                <w:i/>
                <w:iCs/>
                <w:sz w:val="16"/>
                <w:szCs w:val="16"/>
              </w:rPr>
              <w:t xml:space="preserve">czujnik magnetyczny (kontaktron) do montażu nawierzchniowego, pętla sabotażowa NC: </w:t>
            </w:r>
            <w:r w:rsidRPr="0072511F">
              <w:rPr>
                <w:rFonts w:ascii="Century Gothic" w:hAnsi="Century Gothic"/>
                <w:i/>
                <w:iCs/>
                <w:sz w:val="16"/>
                <w:szCs w:val="16"/>
              </w:rPr>
              <w:t>– tak/nie (skreślić niepotrzebne)</w:t>
            </w:r>
          </w:p>
        </w:tc>
      </w:tr>
      <w:tr w:rsidR="0072511F" w:rsidRPr="0072511F" w:rsidTr="00CD671F">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11F" w:rsidRPr="0072511F" w:rsidRDefault="0072511F" w:rsidP="00CD671F">
            <w:pPr>
              <w:jc w:val="center"/>
              <w:rPr>
                <w:rFonts w:ascii="Century Gothic" w:hAnsi="Century Gothic"/>
                <w:sz w:val="16"/>
                <w:szCs w:val="16"/>
                <w:lang w:eastAsia="pl-PL"/>
              </w:rPr>
            </w:pPr>
            <w:r w:rsidRPr="0072511F">
              <w:rPr>
                <w:rFonts w:ascii="Century Gothic" w:hAnsi="Century Gothic"/>
                <w:sz w:val="16"/>
                <w:szCs w:val="16"/>
                <w:lang w:eastAsia="pl-PL"/>
              </w:rPr>
              <w:t>4</w:t>
            </w:r>
          </w:p>
        </w:tc>
        <w:tc>
          <w:tcPr>
            <w:tcW w:w="1903" w:type="dxa"/>
            <w:tcBorders>
              <w:top w:val="single" w:sz="4" w:space="0" w:color="auto"/>
              <w:left w:val="nil"/>
              <w:bottom w:val="single" w:sz="4" w:space="0" w:color="auto"/>
              <w:right w:val="single" w:sz="4" w:space="0" w:color="auto"/>
            </w:tcBorders>
            <w:shd w:val="clear" w:color="000000" w:fill="FFFFFF"/>
            <w:noWrap/>
            <w:vAlign w:val="center"/>
          </w:tcPr>
          <w:p w:rsidR="0072511F" w:rsidRPr="0072511F" w:rsidRDefault="0072511F" w:rsidP="00CD671F">
            <w:pPr>
              <w:rPr>
                <w:rFonts w:ascii="Century Gothic" w:hAnsi="Century Gothic"/>
                <w:i/>
                <w:iCs/>
                <w:sz w:val="16"/>
                <w:szCs w:val="16"/>
                <w:lang w:eastAsia="pl-PL"/>
              </w:rPr>
            </w:pPr>
            <w:r w:rsidRPr="0072511F">
              <w:rPr>
                <w:rFonts w:ascii="Century Gothic" w:hAnsi="Century Gothic"/>
                <w:i/>
                <w:iCs/>
                <w:sz w:val="16"/>
                <w:szCs w:val="16"/>
                <w:lang w:eastAsia="pl-PL"/>
              </w:rPr>
              <w:t>Kontroler IP z elementami montażowymi</w:t>
            </w:r>
          </w:p>
        </w:tc>
        <w:tc>
          <w:tcPr>
            <w:tcW w:w="1274" w:type="dxa"/>
            <w:tcBorders>
              <w:top w:val="single" w:sz="4" w:space="0" w:color="auto"/>
              <w:left w:val="nil"/>
              <w:bottom w:val="single" w:sz="4" w:space="0" w:color="auto"/>
              <w:right w:val="single" w:sz="4" w:space="0" w:color="auto"/>
            </w:tcBorders>
            <w:shd w:val="clear" w:color="000000" w:fill="FFFFFF"/>
          </w:tcPr>
          <w:p w:rsidR="0072511F" w:rsidRPr="0072511F" w:rsidRDefault="0072511F" w:rsidP="00CD671F">
            <w:pPr>
              <w:jc w:val="center"/>
              <w:rPr>
                <w:rFonts w:ascii="Century Gothic" w:hAnsi="Century Gothic"/>
                <w:i/>
                <w:iCs/>
                <w:sz w:val="16"/>
                <w:szCs w:val="16"/>
                <w:lang w:eastAsia="pl-PL"/>
              </w:rPr>
            </w:pPr>
          </w:p>
        </w:tc>
        <w:tc>
          <w:tcPr>
            <w:tcW w:w="3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kontroler dla min. 4 czytników kart;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8 wejść przekaźnikowych (input)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6 wyjść przekaźnikowych (output)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lastRenderedPageBreak/>
              <w:t xml:space="preserve">akumulator 18Ah/12 w zestawie: </w:t>
            </w:r>
            <w:r w:rsidRPr="0072511F">
              <w:rPr>
                <w:rFonts w:ascii="Century Gothic" w:hAnsi="Century Gothic"/>
                <w:i/>
                <w:iCs/>
                <w:sz w:val="16"/>
                <w:szCs w:val="16"/>
              </w:rPr>
              <w:t>tak</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przycisk wyjścia awaryjnego NC, NO w zestawie:</w:t>
            </w:r>
            <w:r w:rsidRPr="0072511F">
              <w:rPr>
                <w:rFonts w:ascii="Century Gothic" w:hAnsi="Century Gothic"/>
                <w:i/>
                <w:iCs/>
                <w:sz w:val="16"/>
                <w:szCs w:val="16"/>
              </w:rPr>
              <w:t xml:space="preserve"> tak</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obudowa kontrolera do montażu ściennego w zestawie:</w:t>
            </w:r>
            <w:r w:rsidRPr="0072511F">
              <w:rPr>
                <w:rFonts w:ascii="Century Gothic" w:hAnsi="Century Gothic"/>
                <w:i/>
                <w:iCs/>
                <w:sz w:val="16"/>
                <w:szCs w:val="16"/>
              </w:rPr>
              <w:t xml:space="preserve"> tak</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zwora elektromagnetyczna 320kg, 12DC z elementami montażowymi:</w:t>
            </w:r>
            <w:r w:rsidRPr="0072511F">
              <w:rPr>
                <w:rFonts w:ascii="Century Gothic" w:hAnsi="Century Gothic"/>
                <w:i/>
                <w:iCs/>
                <w:sz w:val="16"/>
                <w:szCs w:val="16"/>
              </w:rPr>
              <w:t xml:space="preserve"> tak </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czujnik magnetyczny (kontaktron) do montażu nawierzchniowego, pętla sabotażowa NC:</w:t>
            </w:r>
            <w:r w:rsidRPr="0072511F">
              <w:rPr>
                <w:rFonts w:ascii="Century Gothic" w:hAnsi="Century Gothic"/>
                <w:i/>
                <w:iCs/>
                <w:sz w:val="16"/>
                <w:szCs w:val="16"/>
              </w:rPr>
              <w:t xml:space="preserve"> tak</w:t>
            </w:r>
          </w:p>
          <w:p w:rsidR="0072511F" w:rsidRPr="0072511F" w:rsidRDefault="0072511F" w:rsidP="00CD671F">
            <w:pPr>
              <w:pStyle w:val="Akapitzlist"/>
              <w:rPr>
                <w:rFonts w:ascii="Century Gothic" w:hAnsi="Century Gothic"/>
                <w:b/>
                <w:bCs/>
                <w:i/>
                <w:iCs/>
                <w:sz w:val="16"/>
                <w:szCs w:val="16"/>
              </w:rPr>
            </w:pPr>
          </w:p>
        </w:tc>
        <w:tc>
          <w:tcPr>
            <w:tcW w:w="3074" w:type="dxa"/>
            <w:tcBorders>
              <w:top w:val="single" w:sz="4" w:space="0" w:color="auto"/>
              <w:left w:val="single" w:sz="4" w:space="0" w:color="auto"/>
              <w:bottom w:val="single" w:sz="4" w:space="0" w:color="auto"/>
              <w:right w:val="single" w:sz="4" w:space="0" w:color="auto"/>
            </w:tcBorders>
            <w:shd w:val="clear" w:color="000000" w:fill="FFFFFF"/>
            <w:vAlign w:val="center"/>
          </w:tcPr>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lastRenderedPageBreak/>
              <w:t>kontroler dla min. …………..czytników kart;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…………..wejść przekaźnikowych (input)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…………..wyjść przekaźnikowych (output)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lastRenderedPageBreak/>
              <w:t xml:space="preserve">akumulator 18Ah/12 w zestawie: </w:t>
            </w:r>
            <w:r w:rsidRPr="0072511F">
              <w:rPr>
                <w:rFonts w:ascii="Century Gothic" w:hAnsi="Century Gothic"/>
                <w:i/>
                <w:iCs/>
                <w:sz w:val="16"/>
                <w:szCs w:val="16"/>
              </w:rPr>
              <w:t>tak/nie ( skreślić niepotrzebne)</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przycisk wyjścia awaryjnego NC, NO w zestawie:</w:t>
            </w:r>
            <w:r w:rsidRPr="0072511F">
              <w:rPr>
                <w:rFonts w:ascii="Century Gothic" w:hAnsi="Century Gothic"/>
                <w:i/>
                <w:iCs/>
                <w:sz w:val="16"/>
                <w:szCs w:val="16"/>
              </w:rPr>
              <w:t xml:space="preserve"> tak/nie ( skreślić niepotrzebne)</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obudowa kontrolera do montażu ściennego w zestawie:</w:t>
            </w:r>
            <w:r w:rsidRPr="0072511F">
              <w:rPr>
                <w:rFonts w:ascii="Century Gothic" w:hAnsi="Century Gothic"/>
                <w:i/>
                <w:iCs/>
                <w:sz w:val="16"/>
                <w:szCs w:val="16"/>
              </w:rPr>
              <w:t xml:space="preserve"> tak/nie ( skreślić niepotrzebne)</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zwora elektromagnetyczna 320kg, 12DC z elementami montażowymi:</w:t>
            </w:r>
            <w:r w:rsidRPr="0072511F">
              <w:rPr>
                <w:rFonts w:ascii="Century Gothic" w:hAnsi="Century Gothic"/>
                <w:i/>
                <w:iCs/>
                <w:sz w:val="16"/>
                <w:szCs w:val="16"/>
              </w:rPr>
              <w:t xml:space="preserve"> tak/nie ( skreślić niepotrzebne) </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czujnik magnetyczny (kontaktron) do montażu nawierzchniowego, pętla sabotażowa NC:</w:t>
            </w:r>
            <w:r w:rsidRPr="0072511F">
              <w:rPr>
                <w:rFonts w:ascii="Century Gothic" w:hAnsi="Century Gothic"/>
                <w:i/>
                <w:iCs/>
                <w:sz w:val="16"/>
                <w:szCs w:val="16"/>
              </w:rPr>
              <w:t xml:space="preserve"> tak/nie ( skreślić niepotrzebne)</w:t>
            </w:r>
          </w:p>
          <w:p w:rsidR="0072511F" w:rsidRPr="0072511F" w:rsidRDefault="0072511F" w:rsidP="00CD671F">
            <w:pPr>
              <w:pStyle w:val="Akapitzlist"/>
              <w:rPr>
                <w:rFonts w:ascii="Century Gothic" w:hAnsi="Century Gothic"/>
                <w:b/>
                <w:bCs/>
                <w:i/>
                <w:iCs/>
                <w:sz w:val="16"/>
                <w:szCs w:val="16"/>
              </w:rPr>
            </w:pPr>
          </w:p>
        </w:tc>
      </w:tr>
      <w:tr w:rsidR="0072511F" w:rsidRPr="0072511F" w:rsidTr="00CD671F">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11F" w:rsidRPr="0072511F" w:rsidRDefault="0072511F" w:rsidP="00CD671F">
            <w:pPr>
              <w:jc w:val="center"/>
              <w:rPr>
                <w:rFonts w:ascii="Century Gothic" w:hAnsi="Century Gothic"/>
                <w:sz w:val="16"/>
                <w:szCs w:val="16"/>
                <w:lang w:eastAsia="pl-PL"/>
              </w:rPr>
            </w:pPr>
            <w:r w:rsidRPr="0072511F">
              <w:rPr>
                <w:rFonts w:ascii="Century Gothic" w:hAnsi="Century Gothic"/>
                <w:sz w:val="16"/>
                <w:szCs w:val="16"/>
                <w:lang w:eastAsia="pl-PL"/>
              </w:rPr>
              <w:lastRenderedPageBreak/>
              <w:t>5</w:t>
            </w:r>
          </w:p>
        </w:tc>
        <w:tc>
          <w:tcPr>
            <w:tcW w:w="1903" w:type="dxa"/>
            <w:tcBorders>
              <w:top w:val="single" w:sz="4" w:space="0" w:color="auto"/>
              <w:left w:val="nil"/>
              <w:bottom w:val="single" w:sz="4" w:space="0" w:color="auto"/>
              <w:right w:val="single" w:sz="4" w:space="0" w:color="auto"/>
            </w:tcBorders>
            <w:shd w:val="clear" w:color="000000" w:fill="FFFFFF"/>
            <w:noWrap/>
            <w:vAlign w:val="center"/>
          </w:tcPr>
          <w:p w:rsidR="0072511F" w:rsidRPr="0072511F" w:rsidRDefault="0072511F" w:rsidP="00CD671F">
            <w:pPr>
              <w:rPr>
                <w:rFonts w:ascii="Century Gothic" w:hAnsi="Century Gothic"/>
                <w:i/>
                <w:iCs/>
                <w:sz w:val="16"/>
                <w:szCs w:val="16"/>
                <w:lang w:eastAsia="pl-PL"/>
              </w:rPr>
            </w:pPr>
            <w:r w:rsidRPr="0072511F">
              <w:rPr>
                <w:rFonts w:ascii="Century Gothic" w:hAnsi="Century Gothic"/>
                <w:i/>
                <w:iCs/>
                <w:sz w:val="16"/>
                <w:szCs w:val="16"/>
                <w:lang w:eastAsia="pl-PL"/>
              </w:rPr>
              <w:t>Wideodomofon – jednostka bazowa</w:t>
            </w:r>
          </w:p>
        </w:tc>
        <w:tc>
          <w:tcPr>
            <w:tcW w:w="1274" w:type="dxa"/>
            <w:tcBorders>
              <w:top w:val="single" w:sz="4" w:space="0" w:color="auto"/>
              <w:left w:val="nil"/>
              <w:bottom w:val="single" w:sz="4" w:space="0" w:color="auto"/>
              <w:right w:val="single" w:sz="4" w:space="0" w:color="auto"/>
            </w:tcBorders>
            <w:shd w:val="clear" w:color="000000" w:fill="FFFFFF"/>
          </w:tcPr>
          <w:p w:rsidR="0072511F" w:rsidRPr="0072511F" w:rsidRDefault="0072511F" w:rsidP="00CD671F">
            <w:pPr>
              <w:jc w:val="center"/>
              <w:rPr>
                <w:rFonts w:ascii="Century Gothic" w:hAnsi="Century Gothic"/>
                <w:i/>
                <w:iCs/>
                <w:sz w:val="16"/>
                <w:szCs w:val="16"/>
                <w:lang w:eastAsia="pl-PL"/>
              </w:rPr>
            </w:pPr>
          </w:p>
        </w:tc>
        <w:tc>
          <w:tcPr>
            <w:tcW w:w="3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protokół sygnalizacyjny </w:t>
            </w:r>
            <w:r w:rsidRPr="0072511F">
              <w:rPr>
                <w:rFonts w:ascii="Century Gothic" w:hAnsi="Century Gothic"/>
                <w:i/>
                <w:iCs/>
                <w:sz w:val="16"/>
                <w:szCs w:val="16"/>
              </w:rPr>
              <w:t>SIP v2,</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wsparcie dla kodeków audio </w:t>
            </w:r>
            <w:r w:rsidRPr="0072511F">
              <w:rPr>
                <w:rFonts w:ascii="Century Gothic" w:hAnsi="Century Gothic"/>
                <w:i/>
                <w:iCs/>
                <w:sz w:val="16"/>
                <w:szCs w:val="16"/>
              </w:rPr>
              <w:t>G.711, G.729, G722, L16/16KHz,</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wbudowany mikrofon: </w:t>
            </w:r>
            <w:r w:rsidRPr="0072511F">
              <w:rPr>
                <w:rFonts w:ascii="Century Gothic" w:hAnsi="Century Gothic"/>
                <w:i/>
                <w:iCs/>
                <w:sz w:val="16"/>
                <w:szCs w:val="16"/>
              </w:rPr>
              <w:t>tak</w:t>
            </w:r>
            <w:r w:rsidRPr="0072511F">
              <w:rPr>
                <w:rFonts w:ascii="Century Gothic" w:hAnsi="Century Gothic"/>
                <w:b/>
                <w:bCs/>
                <w:i/>
                <w:iCs/>
                <w:sz w:val="16"/>
                <w:szCs w:val="16"/>
              </w:rPr>
              <w:t xml:space="preserve"> </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wbudowany głośnik min. 2W: </w:t>
            </w:r>
            <w:r w:rsidRPr="0072511F">
              <w:rPr>
                <w:rFonts w:ascii="Century Gothic" w:hAnsi="Century Gothic"/>
                <w:i/>
                <w:iCs/>
                <w:sz w:val="16"/>
                <w:szCs w:val="16"/>
              </w:rPr>
              <w:t>tak</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wbudowana kamera </w:t>
            </w:r>
            <w:r w:rsidRPr="0072511F">
              <w:rPr>
                <w:rFonts w:ascii="Century Gothic" w:hAnsi="Century Gothic"/>
                <w:i/>
                <w:iCs/>
                <w:sz w:val="16"/>
                <w:szCs w:val="16"/>
              </w:rPr>
              <w:t>128x960 px dla JPEG, 640x480 dla rozmowy wideo,</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kąt widzenia kamery</w:t>
            </w:r>
            <w:r w:rsidRPr="0072511F">
              <w:rPr>
                <w:rFonts w:ascii="Century Gothic" w:hAnsi="Century Gothic"/>
                <w:i/>
                <w:iCs/>
                <w:sz w:val="16"/>
                <w:szCs w:val="16"/>
              </w:rPr>
              <w:t xml:space="preserve"> 120° (H), 90° (V), 145° (D),</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tryb nocny dla kamery: </w:t>
            </w:r>
            <w:r w:rsidRPr="0072511F">
              <w:rPr>
                <w:rFonts w:ascii="Century Gothic" w:hAnsi="Century Gothic"/>
                <w:i/>
                <w:iCs/>
                <w:sz w:val="16"/>
                <w:szCs w:val="16"/>
              </w:rPr>
              <w:t>tak</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wsparcie dla kodeków wideo </w:t>
            </w:r>
            <w:r w:rsidRPr="0072511F">
              <w:rPr>
                <w:rFonts w:ascii="Century Gothic" w:hAnsi="Century Gothic"/>
                <w:i/>
                <w:iCs/>
                <w:sz w:val="16"/>
                <w:szCs w:val="16"/>
              </w:rPr>
              <w:t>H.263+, H.264, MJPEG, MPEG-4,</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obsługa kart 13,56MHz: </w:t>
            </w:r>
            <w:r w:rsidRPr="0072511F">
              <w:rPr>
                <w:rFonts w:ascii="Century Gothic" w:hAnsi="Century Gothic"/>
                <w:i/>
                <w:iCs/>
                <w:sz w:val="16"/>
                <w:szCs w:val="16"/>
              </w:rPr>
              <w:t>tak</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zakres temp. pracy </w:t>
            </w:r>
            <w:r w:rsidRPr="0072511F">
              <w:rPr>
                <w:rFonts w:ascii="Century Gothic" w:hAnsi="Century Gothic"/>
                <w:i/>
                <w:iCs/>
                <w:sz w:val="16"/>
                <w:szCs w:val="16"/>
              </w:rPr>
              <w:t>od -40°C do 60°C,</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klasa szczelności </w:t>
            </w:r>
            <w:r w:rsidRPr="0072511F">
              <w:rPr>
                <w:rFonts w:ascii="Century Gothic" w:hAnsi="Century Gothic"/>
                <w:i/>
                <w:iCs/>
                <w:sz w:val="16"/>
                <w:szCs w:val="16"/>
              </w:rPr>
              <w:t>IP 54</w:t>
            </w:r>
            <w:r w:rsidRPr="0072511F">
              <w:rPr>
                <w:rFonts w:ascii="Century Gothic" w:hAnsi="Century Gothic"/>
                <w:b/>
                <w:bCs/>
                <w:i/>
                <w:iCs/>
                <w:sz w:val="16"/>
                <w:szCs w:val="16"/>
              </w:rPr>
              <w: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zasilanie </w:t>
            </w:r>
            <w:r w:rsidRPr="0072511F">
              <w:rPr>
                <w:rFonts w:ascii="Century Gothic" w:hAnsi="Century Gothic"/>
                <w:i/>
                <w:iCs/>
                <w:sz w:val="16"/>
                <w:szCs w:val="16"/>
              </w:rPr>
              <w:t>12VDC, PoE</w:t>
            </w:r>
          </w:p>
        </w:tc>
        <w:tc>
          <w:tcPr>
            <w:tcW w:w="3074" w:type="dxa"/>
            <w:tcBorders>
              <w:top w:val="single" w:sz="4" w:space="0" w:color="auto"/>
              <w:left w:val="single" w:sz="4" w:space="0" w:color="auto"/>
              <w:bottom w:val="single" w:sz="4" w:space="0" w:color="auto"/>
              <w:right w:val="single" w:sz="4" w:space="0" w:color="auto"/>
            </w:tcBorders>
            <w:shd w:val="clear" w:color="000000" w:fill="FFFFFF"/>
            <w:vAlign w:val="center"/>
          </w:tcPr>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protokół sygnalizacyjny </w:t>
            </w:r>
            <w:r w:rsidRPr="0072511F">
              <w:rPr>
                <w:rFonts w:ascii="Century Gothic" w:hAnsi="Century Gothic"/>
                <w:i/>
                <w:iCs/>
                <w:sz w:val="16"/>
                <w:szCs w:val="16"/>
              </w:rPr>
              <w:t>………………………</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wsparcie dla kodeków audio </w:t>
            </w:r>
            <w:r w:rsidRPr="0072511F">
              <w:rPr>
                <w:rFonts w:ascii="Century Gothic" w:hAnsi="Century Gothic"/>
                <w:i/>
                <w:iCs/>
                <w:sz w:val="16"/>
                <w:szCs w:val="16"/>
              </w:rPr>
              <w:t>……………………….</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wbudowany mikrofon: </w:t>
            </w:r>
            <w:r w:rsidRPr="0072511F">
              <w:rPr>
                <w:rFonts w:ascii="Century Gothic" w:hAnsi="Century Gothic"/>
                <w:i/>
                <w:iCs/>
                <w:sz w:val="16"/>
                <w:szCs w:val="16"/>
              </w:rPr>
              <w:t xml:space="preserve"> tak/nie ( skreślić niepotrzebne)</w:t>
            </w:r>
            <w:r w:rsidRPr="0072511F">
              <w:rPr>
                <w:rFonts w:ascii="Century Gothic" w:hAnsi="Century Gothic"/>
                <w:b/>
                <w:bCs/>
                <w:i/>
                <w:iCs/>
                <w:sz w:val="16"/>
                <w:szCs w:val="16"/>
              </w:rPr>
              <w:t xml:space="preserve"> </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wbudowany głośnik min. 2W: </w:t>
            </w:r>
            <w:r w:rsidRPr="0072511F">
              <w:rPr>
                <w:rFonts w:ascii="Century Gothic" w:hAnsi="Century Gothic"/>
                <w:i/>
                <w:iCs/>
                <w:sz w:val="16"/>
                <w:szCs w:val="16"/>
              </w:rPr>
              <w:t xml:space="preserve"> tak/nie ( skreślić niepotrzebne)</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wbudowana kamera </w:t>
            </w:r>
            <w:r w:rsidRPr="0072511F">
              <w:rPr>
                <w:rFonts w:ascii="Century Gothic" w:hAnsi="Century Gothic"/>
                <w:i/>
                <w:iCs/>
                <w:sz w:val="16"/>
                <w:szCs w:val="16"/>
              </w:rPr>
              <w:t>…………… px dla JPEG, ……………. dla rozmowy wideo,</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kąt widzenia kamery</w:t>
            </w:r>
            <w:r w:rsidRPr="0072511F">
              <w:rPr>
                <w:rFonts w:ascii="Century Gothic" w:hAnsi="Century Gothic"/>
                <w:i/>
                <w:iCs/>
                <w:sz w:val="16"/>
                <w:szCs w:val="16"/>
              </w:rPr>
              <w:t xml:space="preserve"> …………………</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tryb nocny dla kamery: </w:t>
            </w:r>
            <w:r w:rsidRPr="0072511F">
              <w:rPr>
                <w:rFonts w:ascii="Century Gothic" w:hAnsi="Century Gothic"/>
                <w:i/>
                <w:iCs/>
                <w:sz w:val="16"/>
                <w:szCs w:val="16"/>
              </w:rPr>
              <w:t xml:space="preserve"> tak/nie ( skreślić niepotrzebne)</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wsparcie dla kodeków wideo </w:t>
            </w:r>
            <w:r w:rsidRPr="0072511F">
              <w:rPr>
                <w:rFonts w:ascii="Century Gothic" w:hAnsi="Century Gothic"/>
                <w:i/>
                <w:iCs/>
                <w:sz w:val="16"/>
                <w:szCs w:val="16"/>
              </w:rPr>
              <w:t>…………………………</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obsługa kart 13,56MHz: </w:t>
            </w:r>
            <w:r w:rsidRPr="0072511F">
              <w:rPr>
                <w:rFonts w:ascii="Century Gothic" w:hAnsi="Century Gothic"/>
                <w:i/>
                <w:iCs/>
                <w:sz w:val="16"/>
                <w:szCs w:val="16"/>
              </w:rPr>
              <w:t xml:space="preserve"> tak/nie ( skreślić niepotrzebne)</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zakres temp. pracy </w:t>
            </w:r>
            <w:r w:rsidRPr="0072511F">
              <w:rPr>
                <w:rFonts w:ascii="Century Gothic" w:hAnsi="Century Gothic"/>
                <w:i/>
                <w:iCs/>
                <w:sz w:val="16"/>
                <w:szCs w:val="16"/>
              </w:rPr>
              <w: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klasa szczelności </w:t>
            </w:r>
            <w:r w:rsidRPr="0072511F">
              <w:rPr>
                <w:rFonts w:ascii="Century Gothic" w:hAnsi="Century Gothic"/>
                <w:i/>
                <w:iCs/>
                <w:sz w:val="16"/>
                <w:szCs w:val="16"/>
              </w:rPr>
              <w:t>………………………………..</w:t>
            </w:r>
          </w:p>
          <w:p w:rsidR="0072511F" w:rsidRPr="0072511F" w:rsidRDefault="0072511F" w:rsidP="00CD671F">
            <w:pPr>
              <w:pStyle w:val="Akapitzlist"/>
              <w:rPr>
                <w:rFonts w:ascii="Century Gothic" w:hAnsi="Century Gothic"/>
                <w:b/>
                <w:bCs/>
                <w:i/>
                <w:iCs/>
                <w:sz w:val="16"/>
                <w:szCs w:val="16"/>
              </w:rPr>
            </w:pPr>
            <w:r w:rsidRPr="0072511F">
              <w:rPr>
                <w:rFonts w:ascii="Century Gothic" w:hAnsi="Century Gothic"/>
                <w:b/>
                <w:bCs/>
                <w:i/>
                <w:iCs/>
                <w:sz w:val="16"/>
                <w:szCs w:val="16"/>
              </w:rPr>
              <w:t xml:space="preserve">zasilanie </w:t>
            </w:r>
            <w:r w:rsidRPr="0072511F">
              <w:rPr>
                <w:rFonts w:ascii="Century Gothic" w:hAnsi="Century Gothic"/>
                <w:i/>
                <w:iCs/>
                <w:sz w:val="16"/>
                <w:szCs w:val="16"/>
              </w:rPr>
              <w:t>………………….</w:t>
            </w:r>
          </w:p>
        </w:tc>
      </w:tr>
      <w:tr w:rsidR="0072511F" w:rsidRPr="0072511F" w:rsidTr="00CD671F">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11F" w:rsidRPr="0072511F" w:rsidRDefault="0072511F" w:rsidP="00CD671F">
            <w:pPr>
              <w:jc w:val="center"/>
              <w:rPr>
                <w:rFonts w:ascii="Century Gothic" w:hAnsi="Century Gothic"/>
                <w:sz w:val="16"/>
                <w:szCs w:val="16"/>
                <w:lang w:eastAsia="pl-PL"/>
              </w:rPr>
            </w:pPr>
            <w:r w:rsidRPr="0072511F">
              <w:rPr>
                <w:rFonts w:ascii="Century Gothic" w:hAnsi="Century Gothic"/>
                <w:sz w:val="16"/>
                <w:szCs w:val="16"/>
                <w:lang w:eastAsia="pl-PL"/>
              </w:rPr>
              <w:t>6</w:t>
            </w:r>
          </w:p>
        </w:tc>
        <w:tc>
          <w:tcPr>
            <w:tcW w:w="1903" w:type="dxa"/>
            <w:tcBorders>
              <w:top w:val="single" w:sz="4" w:space="0" w:color="auto"/>
              <w:left w:val="nil"/>
              <w:bottom w:val="single" w:sz="4" w:space="0" w:color="auto"/>
              <w:right w:val="single" w:sz="4" w:space="0" w:color="auto"/>
            </w:tcBorders>
            <w:shd w:val="clear" w:color="000000" w:fill="FFFFFF"/>
            <w:noWrap/>
            <w:vAlign w:val="center"/>
          </w:tcPr>
          <w:p w:rsidR="0072511F" w:rsidRPr="0072511F" w:rsidRDefault="0072511F" w:rsidP="00CD671F">
            <w:pPr>
              <w:rPr>
                <w:rFonts w:ascii="Century Gothic" w:hAnsi="Century Gothic"/>
                <w:i/>
                <w:iCs/>
                <w:sz w:val="16"/>
                <w:szCs w:val="16"/>
                <w:lang w:eastAsia="pl-PL"/>
              </w:rPr>
            </w:pPr>
            <w:r w:rsidRPr="0072511F">
              <w:rPr>
                <w:rFonts w:ascii="Century Gothic" w:hAnsi="Century Gothic"/>
                <w:i/>
                <w:iCs/>
                <w:sz w:val="16"/>
                <w:szCs w:val="16"/>
                <w:lang w:eastAsia="pl-PL"/>
              </w:rPr>
              <w:t>Wideodomofon – nabiurkowy terminal odbiorczy</w:t>
            </w:r>
          </w:p>
        </w:tc>
        <w:tc>
          <w:tcPr>
            <w:tcW w:w="1274" w:type="dxa"/>
            <w:tcBorders>
              <w:top w:val="single" w:sz="4" w:space="0" w:color="auto"/>
              <w:left w:val="nil"/>
              <w:bottom w:val="single" w:sz="4" w:space="0" w:color="auto"/>
              <w:right w:val="single" w:sz="4" w:space="0" w:color="auto"/>
            </w:tcBorders>
            <w:shd w:val="clear" w:color="000000" w:fill="FFFFFF"/>
          </w:tcPr>
          <w:p w:rsidR="0072511F" w:rsidRPr="0072511F" w:rsidRDefault="0072511F" w:rsidP="00CD671F">
            <w:pPr>
              <w:jc w:val="center"/>
              <w:rPr>
                <w:rFonts w:ascii="Century Gothic" w:hAnsi="Century Gothic"/>
                <w:i/>
                <w:iCs/>
                <w:sz w:val="16"/>
                <w:szCs w:val="16"/>
                <w:lang w:eastAsia="pl-PL"/>
              </w:rPr>
            </w:pPr>
          </w:p>
        </w:tc>
        <w:tc>
          <w:tcPr>
            <w:tcW w:w="3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Sygnalizacja: </w:t>
            </w:r>
            <w:r w:rsidRPr="0072511F">
              <w:rPr>
                <w:rFonts w:ascii="Century Gothic" w:hAnsi="Century Gothic"/>
                <w:i/>
                <w:iCs/>
                <w:sz w:val="16"/>
                <w:szCs w:val="16"/>
              </w:rPr>
              <w:t>SIP v2,</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Audio</w:t>
            </w:r>
            <w:r w:rsidRPr="0072511F">
              <w:rPr>
                <w:rFonts w:ascii="Century Gothic" w:hAnsi="Century Gothic"/>
                <w:i/>
                <w:iCs/>
                <w:sz w:val="16"/>
                <w:szCs w:val="16"/>
              </w:rPr>
              <w:t>: protokół sygnalizacyjny SIP v2,</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Wsparcie dla kodeków audio: </w:t>
            </w:r>
            <w:r w:rsidRPr="0072511F">
              <w:rPr>
                <w:rFonts w:ascii="Century Gothic" w:hAnsi="Century Gothic"/>
                <w:i/>
                <w:iCs/>
                <w:sz w:val="16"/>
                <w:szCs w:val="16"/>
              </w:rPr>
              <w:t>G.711, G.729, G722</w:t>
            </w:r>
            <w:r w:rsidRPr="0072511F">
              <w:rPr>
                <w:rFonts w:ascii="Century Gothic" w:hAnsi="Century Gothic"/>
                <w:b/>
                <w:bCs/>
                <w:i/>
                <w:iCs/>
                <w:sz w:val="16"/>
                <w:szCs w:val="16"/>
              </w:rPr>
              <w: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 funkcja zestawu głośnomówiącego full duplex z AEC: </w:t>
            </w:r>
            <w:r w:rsidRPr="0072511F">
              <w:rPr>
                <w:rFonts w:ascii="Century Gothic" w:hAnsi="Century Gothic"/>
                <w:i/>
                <w:iCs/>
                <w:sz w:val="16"/>
                <w:szCs w:val="16"/>
              </w:rPr>
              <w:t>tak</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Wideo: </w:t>
            </w:r>
            <w:r w:rsidRPr="0072511F">
              <w:rPr>
                <w:rFonts w:ascii="Century Gothic" w:hAnsi="Century Gothic"/>
                <w:i/>
                <w:iCs/>
                <w:sz w:val="16"/>
                <w:szCs w:val="16"/>
              </w:rPr>
              <w:t>połączenia wideo HD 720p@30fps</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Kodeki: </w:t>
            </w:r>
            <w:r w:rsidRPr="0072511F">
              <w:rPr>
                <w:rFonts w:ascii="Century Gothic" w:hAnsi="Century Gothic"/>
                <w:i/>
                <w:iCs/>
                <w:sz w:val="16"/>
                <w:szCs w:val="16"/>
              </w:rPr>
              <w:t>H.264 High Profile, H.264, VP8</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Kąt widzenia w poziomie: </w:t>
            </w:r>
            <w:r w:rsidRPr="0072511F">
              <w:rPr>
                <w:rFonts w:ascii="Century Gothic" w:hAnsi="Century Gothic"/>
                <w:i/>
                <w:iCs/>
                <w:sz w:val="16"/>
                <w:szCs w:val="16"/>
              </w:rPr>
              <w:t>70.2°</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Pionowy zakres ruchu: </w:t>
            </w:r>
            <w:r w:rsidRPr="0072511F">
              <w:rPr>
                <w:rFonts w:ascii="Century Gothic" w:hAnsi="Century Gothic"/>
                <w:i/>
                <w:iCs/>
                <w:sz w:val="16"/>
                <w:szCs w:val="16"/>
              </w:rPr>
              <w:t>50°</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Podgląd lokalnego wideo: </w:t>
            </w:r>
            <w:r w:rsidRPr="0072511F">
              <w:rPr>
                <w:rFonts w:ascii="Century Gothic" w:hAnsi="Century Gothic"/>
                <w:i/>
                <w:iCs/>
                <w:sz w:val="16"/>
                <w:szCs w:val="16"/>
              </w:rPr>
              <w:t>tak</w:t>
            </w:r>
            <w:r w:rsidRPr="0072511F">
              <w:rPr>
                <w:rFonts w:ascii="Century Gothic" w:hAnsi="Century Gothic"/>
                <w:b/>
                <w:bCs/>
                <w:i/>
                <w:iCs/>
                <w:sz w:val="16"/>
                <w:szCs w:val="16"/>
              </w:rPr>
              <w:t xml:space="preserve"> </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Ekran LCD: </w:t>
            </w:r>
            <w:r w:rsidRPr="0072511F">
              <w:rPr>
                <w:rFonts w:ascii="Century Gothic" w:hAnsi="Century Gothic"/>
                <w:i/>
                <w:iCs/>
                <w:sz w:val="16"/>
                <w:szCs w:val="16"/>
              </w:rPr>
              <w:t xml:space="preserve">pojemnościowy ekran dotykowy 7" 1024 x 600 pikseli z   </w:t>
            </w:r>
            <w:r w:rsidRPr="0072511F">
              <w:rPr>
                <w:rFonts w:ascii="Century Gothic" w:hAnsi="Century Gothic"/>
                <w:i/>
                <w:iCs/>
                <w:sz w:val="16"/>
                <w:szCs w:val="16"/>
              </w:rPr>
              <w:lastRenderedPageBreak/>
              <w:t>dostosowywalnym kątem pochylenia,</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Interfejsy: 2 porty Gigabit Ethernet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Bluetooth: </w:t>
            </w:r>
            <w:r w:rsidRPr="0072511F">
              <w:rPr>
                <w:rFonts w:ascii="Century Gothic" w:hAnsi="Century Gothic"/>
                <w:i/>
                <w:iCs/>
                <w:sz w:val="16"/>
                <w:szCs w:val="16"/>
              </w:rPr>
              <w:t>4.0+ EDR</w:t>
            </w:r>
            <w:r w:rsidRPr="0072511F">
              <w:rPr>
                <w:rFonts w:ascii="Century Gothic" w:hAnsi="Century Gothic"/>
                <w:b/>
                <w:bCs/>
                <w:i/>
                <w:iCs/>
                <w:sz w:val="16"/>
                <w:szCs w:val="16"/>
              </w:rPr>
              <w:t xml:space="preserve"> </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WiFi: </w:t>
            </w:r>
            <w:r w:rsidRPr="0072511F">
              <w:rPr>
                <w:rFonts w:ascii="Century Gothic" w:hAnsi="Century Gothic"/>
                <w:i/>
                <w:iCs/>
                <w:sz w:val="16"/>
                <w:szCs w:val="16"/>
              </w:rPr>
              <w:t>2.4GHz, 802.11a/b/g/n</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1 port RJ9 (4P4C) dla słuchawki ręcznej: </w:t>
            </w:r>
            <w:r w:rsidRPr="0072511F">
              <w:rPr>
                <w:rFonts w:ascii="Century Gothic" w:hAnsi="Century Gothic"/>
                <w:i/>
                <w:iCs/>
                <w:sz w:val="16"/>
                <w:szCs w:val="16"/>
              </w:rPr>
              <w:t>tak</w:t>
            </w:r>
            <w:r w:rsidRPr="0072511F">
              <w:rPr>
                <w:rFonts w:ascii="Century Gothic" w:hAnsi="Century Gothic"/>
                <w:b/>
                <w:bCs/>
                <w:i/>
                <w:iCs/>
                <w:sz w:val="16"/>
                <w:szCs w:val="16"/>
              </w:rPr>
              <w:t xml:space="preserve"> </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1 port RJ9 (4P4C) dla zestawu słuchawkowego: </w:t>
            </w:r>
            <w:r w:rsidRPr="0072511F">
              <w:rPr>
                <w:rFonts w:ascii="Century Gothic" w:hAnsi="Century Gothic"/>
                <w:i/>
                <w:iCs/>
                <w:sz w:val="16"/>
                <w:szCs w:val="16"/>
              </w:rPr>
              <w:t>tak</w:t>
            </w:r>
            <w:r w:rsidRPr="0072511F">
              <w:rPr>
                <w:rFonts w:ascii="Century Gothic" w:hAnsi="Century Gothic"/>
                <w:b/>
                <w:bCs/>
                <w:i/>
                <w:iCs/>
                <w:sz w:val="16"/>
                <w:szCs w:val="16"/>
              </w:rPr>
              <w:t xml:space="preserve"> </w:t>
            </w:r>
          </w:p>
          <w:p w:rsidR="0072511F" w:rsidRPr="0072511F" w:rsidRDefault="0072511F" w:rsidP="00CD671F">
            <w:pPr>
              <w:pStyle w:val="Akapitzlist"/>
              <w:numPr>
                <w:ilvl w:val="0"/>
                <w:numId w:val="234"/>
              </w:numPr>
              <w:rPr>
                <w:rFonts w:ascii="Century Gothic" w:hAnsi="Century Gothic"/>
                <w:b/>
                <w:bCs/>
                <w:i/>
                <w:iCs/>
                <w:sz w:val="16"/>
                <w:szCs w:val="16"/>
              </w:rPr>
            </w:pPr>
          </w:p>
        </w:tc>
        <w:tc>
          <w:tcPr>
            <w:tcW w:w="3074" w:type="dxa"/>
            <w:tcBorders>
              <w:top w:val="single" w:sz="4" w:space="0" w:color="auto"/>
              <w:left w:val="single" w:sz="4" w:space="0" w:color="auto"/>
              <w:bottom w:val="single" w:sz="4" w:space="0" w:color="auto"/>
              <w:right w:val="single" w:sz="4" w:space="0" w:color="auto"/>
            </w:tcBorders>
            <w:shd w:val="clear" w:color="000000" w:fill="FFFFFF"/>
            <w:vAlign w:val="center"/>
          </w:tcPr>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lastRenderedPageBreak/>
              <w:t xml:space="preserve">Sygnalizacja: </w:t>
            </w:r>
            <w:r w:rsidRPr="0072511F">
              <w:rPr>
                <w:rFonts w:ascii="Century Gothic" w:hAnsi="Century Gothic"/>
                <w:i/>
                <w:iCs/>
                <w:sz w:val="16"/>
                <w:szCs w:val="16"/>
              </w:rPr>
              <w:t>……………</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Audio</w:t>
            </w:r>
            <w:r w:rsidRPr="0072511F">
              <w:rPr>
                <w:rFonts w:ascii="Century Gothic" w:hAnsi="Century Gothic"/>
                <w:i/>
                <w:iCs/>
                <w:sz w:val="16"/>
                <w:szCs w:val="16"/>
              </w:rPr>
              <w:t>: protokół sygnalizacyjny ……………..</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Wsparcie dla kodeków audio: </w:t>
            </w:r>
            <w:r w:rsidRPr="0072511F">
              <w:rPr>
                <w:rFonts w:ascii="Century Gothic" w:hAnsi="Century Gothic"/>
                <w:i/>
                <w:iCs/>
                <w:sz w:val="16"/>
                <w:szCs w:val="16"/>
              </w:rPr>
              <w: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 funkcja zestawu głośnomówiącego full duplex z AEC: </w:t>
            </w:r>
            <w:r w:rsidRPr="0072511F">
              <w:rPr>
                <w:rFonts w:ascii="Century Gothic" w:hAnsi="Century Gothic"/>
                <w:i/>
                <w:iCs/>
                <w:sz w:val="16"/>
                <w:szCs w:val="16"/>
              </w:rPr>
              <w:t>tak/nie (skreślić niepotrzebne)</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Wideo: </w:t>
            </w:r>
            <w:r w:rsidRPr="0072511F">
              <w:rPr>
                <w:rFonts w:ascii="Century Gothic" w:hAnsi="Century Gothic"/>
                <w:i/>
                <w:iCs/>
                <w:sz w:val="16"/>
                <w:szCs w:val="16"/>
              </w:rPr>
              <w:t>połączenia wideo ……………………..</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Kodeki: </w:t>
            </w:r>
            <w:r w:rsidRPr="0072511F">
              <w:rPr>
                <w:rFonts w:ascii="Century Gothic" w:hAnsi="Century Gothic"/>
                <w:i/>
                <w:iCs/>
                <w:sz w:val="16"/>
                <w:szCs w:val="16"/>
              </w:rPr>
              <w:t>…………………….</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Kąt widzenia w poziomie: </w:t>
            </w:r>
            <w:r w:rsidRPr="0072511F">
              <w:rPr>
                <w:rFonts w:ascii="Century Gothic" w:hAnsi="Century Gothic"/>
                <w:i/>
                <w:iCs/>
                <w:sz w:val="16"/>
                <w:szCs w:val="16"/>
              </w:rPr>
              <w: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Pionowy zakres ruchu: </w:t>
            </w:r>
            <w:r w:rsidRPr="0072511F">
              <w:rPr>
                <w:rFonts w:ascii="Century Gothic" w:hAnsi="Century Gothic"/>
                <w:i/>
                <w:iCs/>
                <w:sz w:val="16"/>
                <w:szCs w:val="16"/>
              </w:rPr>
              <w: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Podgląd lokalnego wideo: </w:t>
            </w:r>
            <w:r w:rsidRPr="0072511F">
              <w:rPr>
                <w:rFonts w:ascii="Century Gothic" w:hAnsi="Century Gothic"/>
                <w:i/>
                <w:iCs/>
                <w:sz w:val="16"/>
                <w:szCs w:val="16"/>
              </w:rPr>
              <w:t xml:space="preserve"> tak/nie (skreślić niepotrzebne)</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Ekran LCD: </w:t>
            </w:r>
            <w:r w:rsidRPr="0072511F">
              <w:rPr>
                <w:rFonts w:ascii="Century Gothic" w:hAnsi="Century Gothic"/>
                <w:i/>
                <w:iCs/>
                <w:sz w:val="16"/>
                <w:szCs w:val="16"/>
              </w:rPr>
              <w:t xml:space="preserve">pojemnościowy ekran </w:t>
            </w:r>
            <w:r w:rsidRPr="0072511F">
              <w:rPr>
                <w:rFonts w:ascii="Century Gothic" w:hAnsi="Century Gothic"/>
                <w:i/>
                <w:iCs/>
                <w:sz w:val="16"/>
                <w:szCs w:val="16"/>
              </w:rPr>
              <w:lastRenderedPageBreak/>
              <w:t>dotykowy ………………………….. pikseli z   dostosowywalnym kątem pochylenia,</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Interfejsy: ……………… porty Gigabit Ethernet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Bluetooth: </w:t>
            </w:r>
            <w:r w:rsidRPr="0072511F">
              <w:rPr>
                <w:rFonts w:ascii="Century Gothic" w:hAnsi="Century Gothic"/>
                <w:i/>
                <w:iCs/>
                <w:sz w:val="16"/>
                <w:szCs w:val="16"/>
              </w:rPr>
              <w:t>………………………</w:t>
            </w:r>
            <w:r w:rsidRPr="0072511F">
              <w:rPr>
                <w:rFonts w:ascii="Century Gothic" w:hAnsi="Century Gothic"/>
                <w:b/>
                <w:bCs/>
                <w:i/>
                <w:iCs/>
                <w:sz w:val="16"/>
                <w:szCs w:val="16"/>
              </w:rPr>
              <w:t xml:space="preserve"> </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WiFi: </w:t>
            </w:r>
            <w:r w:rsidRPr="0072511F">
              <w:rPr>
                <w:rFonts w:ascii="Century Gothic" w:hAnsi="Century Gothic"/>
                <w:i/>
                <w:iCs/>
                <w:sz w:val="16"/>
                <w:szCs w:val="16"/>
              </w:rPr>
              <w: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1 port RJ9 (4P4C) dla słuchawki ręcznej: </w:t>
            </w:r>
            <w:r w:rsidRPr="0072511F">
              <w:rPr>
                <w:rFonts w:ascii="Century Gothic" w:hAnsi="Century Gothic"/>
                <w:i/>
                <w:iCs/>
                <w:sz w:val="16"/>
                <w:szCs w:val="16"/>
              </w:rPr>
              <w:t xml:space="preserve"> tak/nie (skreślić niepotrzebne)</w:t>
            </w:r>
            <w:r w:rsidRPr="0072511F">
              <w:rPr>
                <w:rFonts w:ascii="Century Gothic" w:hAnsi="Century Gothic"/>
                <w:b/>
                <w:bCs/>
                <w:i/>
                <w:iCs/>
                <w:sz w:val="16"/>
                <w:szCs w:val="16"/>
              </w:rPr>
              <w:t xml:space="preserve"> </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1 port RJ9 (4P4C) dla zestawu słuchawkowego: </w:t>
            </w:r>
            <w:r w:rsidRPr="0072511F">
              <w:rPr>
                <w:rFonts w:ascii="Century Gothic" w:hAnsi="Century Gothic"/>
                <w:i/>
                <w:iCs/>
                <w:sz w:val="16"/>
                <w:szCs w:val="16"/>
              </w:rPr>
              <w:t xml:space="preserve"> tak/nie (skreślić niepotrzebne)</w:t>
            </w:r>
            <w:r w:rsidRPr="0072511F">
              <w:rPr>
                <w:rFonts w:ascii="Century Gothic" w:hAnsi="Century Gothic"/>
                <w:b/>
                <w:bCs/>
                <w:i/>
                <w:iCs/>
                <w:sz w:val="16"/>
                <w:szCs w:val="16"/>
              </w:rPr>
              <w:t xml:space="preserve"> </w:t>
            </w:r>
          </w:p>
          <w:p w:rsidR="0072511F" w:rsidRPr="0072511F" w:rsidRDefault="0072511F" w:rsidP="00CD671F">
            <w:pPr>
              <w:pStyle w:val="Akapitzlist"/>
              <w:rPr>
                <w:rFonts w:ascii="Century Gothic" w:hAnsi="Century Gothic"/>
                <w:b/>
                <w:bCs/>
                <w:i/>
                <w:iCs/>
                <w:sz w:val="16"/>
                <w:szCs w:val="16"/>
              </w:rPr>
            </w:pPr>
          </w:p>
        </w:tc>
      </w:tr>
      <w:tr w:rsidR="0072511F" w:rsidRPr="0072511F" w:rsidTr="00CD671F">
        <w:trPr>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11F" w:rsidRPr="0072511F" w:rsidRDefault="0072511F" w:rsidP="00CD671F">
            <w:pPr>
              <w:jc w:val="center"/>
              <w:rPr>
                <w:rFonts w:ascii="Century Gothic" w:hAnsi="Century Gothic"/>
                <w:sz w:val="16"/>
                <w:szCs w:val="16"/>
                <w:lang w:eastAsia="pl-PL"/>
              </w:rPr>
            </w:pPr>
            <w:r w:rsidRPr="0072511F">
              <w:rPr>
                <w:rFonts w:ascii="Century Gothic" w:hAnsi="Century Gothic"/>
                <w:sz w:val="16"/>
                <w:szCs w:val="16"/>
                <w:lang w:eastAsia="pl-PL"/>
              </w:rPr>
              <w:lastRenderedPageBreak/>
              <w:t>7</w:t>
            </w:r>
          </w:p>
        </w:tc>
        <w:tc>
          <w:tcPr>
            <w:tcW w:w="1903" w:type="dxa"/>
            <w:tcBorders>
              <w:top w:val="single" w:sz="4" w:space="0" w:color="auto"/>
              <w:left w:val="nil"/>
              <w:bottom w:val="single" w:sz="4" w:space="0" w:color="auto"/>
              <w:right w:val="single" w:sz="4" w:space="0" w:color="auto"/>
            </w:tcBorders>
            <w:shd w:val="clear" w:color="000000" w:fill="FFFFFF"/>
            <w:noWrap/>
            <w:vAlign w:val="center"/>
          </w:tcPr>
          <w:p w:rsidR="0072511F" w:rsidRPr="0072511F" w:rsidRDefault="0072511F" w:rsidP="00CD671F">
            <w:pPr>
              <w:rPr>
                <w:rFonts w:ascii="Century Gothic" w:hAnsi="Century Gothic"/>
                <w:i/>
                <w:iCs/>
                <w:sz w:val="16"/>
                <w:szCs w:val="16"/>
                <w:lang w:eastAsia="pl-PL"/>
              </w:rPr>
            </w:pPr>
            <w:r w:rsidRPr="0072511F">
              <w:rPr>
                <w:rFonts w:ascii="Century Gothic" w:hAnsi="Century Gothic"/>
                <w:i/>
                <w:iCs/>
                <w:sz w:val="16"/>
                <w:szCs w:val="16"/>
                <w:lang w:eastAsia="pl-PL"/>
              </w:rPr>
              <w:t>Drukarka kart plastikowych</w:t>
            </w:r>
          </w:p>
        </w:tc>
        <w:tc>
          <w:tcPr>
            <w:tcW w:w="1274" w:type="dxa"/>
            <w:tcBorders>
              <w:top w:val="single" w:sz="4" w:space="0" w:color="auto"/>
              <w:left w:val="nil"/>
              <w:bottom w:val="single" w:sz="4" w:space="0" w:color="auto"/>
              <w:right w:val="single" w:sz="4" w:space="0" w:color="auto"/>
            </w:tcBorders>
            <w:shd w:val="clear" w:color="000000" w:fill="FFFFFF"/>
          </w:tcPr>
          <w:p w:rsidR="0072511F" w:rsidRPr="0072511F" w:rsidRDefault="0072511F" w:rsidP="00CD671F">
            <w:pPr>
              <w:jc w:val="center"/>
              <w:rPr>
                <w:rFonts w:ascii="Century Gothic" w:hAnsi="Century Gothic"/>
                <w:i/>
                <w:iCs/>
                <w:sz w:val="16"/>
                <w:szCs w:val="16"/>
                <w:lang w:eastAsia="pl-PL"/>
              </w:rPr>
            </w:pPr>
          </w:p>
        </w:tc>
        <w:tc>
          <w:tcPr>
            <w:tcW w:w="30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Rozdzielczość drukowania: </w:t>
            </w:r>
            <w:r w:rsidRPr="0072511F">
              <w:rPr>
                <w:rFonts w:ascii="Century Gothic" w:hAnsi="Century Gothic"/>
                <w:i/>
                <w:iCs/>
                <w:sz w:val="16"/>
                <w:szCs w:val="16"/>
              </w:rPr>
              <w:t>300 dpi (11.8 pkt/mm)</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Prędkość drukowania: 5.5 s</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Pamięć:</w:t>
            </w:r>
            <w:r w:rsidRPr="0072511F">
              <w:rPr>
                <w:rFonts w:ascii="Century Gothic" w:hAnsi="Century Gothic"/>
                <w:b/>
                <w:bCs/>
                <w:i/>
                <w:iCs/>
                <w:sz w:val="16"/>
                <w:szCs w:val="16"/>
              </w:rPr>
              <w:tab/>
            </w:r>
            <w:r w:rsidRPr="0072511F">
              <w:rPr>
                <w:rFonts w:ascii="Century Gothic" w:hAnsi="Century Gothic"/>
                <w:i/>
                <w:iCs/>
                <w:sz w:val="16"/>
                <w:szCs w:val="16"/>
              </w:rPr>
              <w:t>2GB Flash</w:t>
            </w:r>
            <w:r w:rsidRPr="0072511F">
              <w:rPr>
                <w:rFonts w:ascii="Century Gothic" w:hAnsi="Century Gothic"/>
                <w:b/>
                <w:bCs/>
                <w:i/>
                <w:iCs/>
                <w:sz w:val="16"/>
                <w:szCs w:val="16"/>
              </w:rPr>
              <w:t>;</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Parametry druku:YMCKO </w:t>
            </w:r>
            <w:r w:rsidRPr="0072511F">
              <w:rPr>
                <w:rFonts w:ascii="Century Gothic" w:hAnsi="Century Gothic"/>
                <w:i/>
                <w:iCs/>
                <w:sz w:val="16"/>
                <w:szCs w:val="16"/>
              </w:rPr>
              <w:t>150 kart/godz</w:t>
            </w:r>
            <w:r w:rsidRPr="0072511F">
              <w:rPr>
                <w:rFonts w:ascii="Century Gothic" w:hAnsi="Century Gothic"/>
                <w:b/>
                <w:bCs/>
                <w:i/>
                <w:iCs/>
                <w:sz w:val="16"/>
                <w:szCs w:val="16"/>
              </w:rPr>
              <w:t xml:space="preserve">., Druk monochromatycznyczny </w:t>
            </w:r>
            <w:r w:rsidRPr="0072511F">
              <w:rPr>
                <w:rFonts w:ascii="Century Gothic" w:hAnsi="Century Gothic"/>
                <w:i/>
                <w:iCs/>
                <w:sz w:val="16"/>
                <w:szCs w:val="16"/>
              </w:rPr>
              <w:t>700 kart/godz.;</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Grubość kart: </w:t>
            </w:r>
            <w:r w:rsidRPr="0072511F">
              <w:rPr>
                <w:rFonts w:ascii="Century Gothic" w:hAnsi="Century Gothic"/>
                <w:i/>
                <w:iCs/>
                <w:sz w:val="16"/>
                <w:szCs w:val="16"/>
              </w:rPr>
              <w:t>0.25-1.02 mm</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Dodatkowe: druk od krawędzi do krawędzi na standardowych kartach CR-80,: </w:t>
            </w:r>
            <w:r w:rsidRPr="0072511F">
              <w:rPr>
                <w:rFonts w:ascii="Century Gothic" w:hAnsi="Century Gothic"/>
                <w:i/>
                <w:iCs/>
                <w:sz w:val="16"/>
                <w:szCs w:val="16"/>
              </w:rPr>
              <w:t>tak</w:t>
            </w:r>
          </w:p>
          <w:p w:rsidR="0072511F" w:rsidRPr="0072511F" w:rsidRDefault="0072511F" w:rsidP="00CD671F">
            <w:pPr>
              <w:pStyle w:val="Akapitzlist"/>
              <w:numPr>
                <w:ilvl w:val="0"/>
                <w:numId w:val="234"/>
              </w:numPr>
              <w:rPr>
                <w:rFonts w:ascii="Century Gothic" w:hAnsi="Century Gothic"/>
                <w:sz w:val="16"/>
                <w:szCs w:val="16"/>
              </w:rPr>
            </w:pPr>
            <w:r w:rsidRPr="0072511F">
              <w:rPr>
                <w:rFonts w:ascii="Century Gothic" w:hAnsi="Century Gothic"/>
                <w:b/>
                <w:bCs/>
                <w:i/>
                <w:iCs/>
                <w:sz w:val="16"/>
                <w:szCs w:val="16"/>
              </w:rPr>
              <w:t>Oprogramowanie;</w:t>
            </w:r>
            <w:r w:rsidRPr="0072511F">
              <w:rPr>
                <w:rFonts w:ascii="Century Gothic" w:hAnsi="Century Gothic"/>
                <w:b/>
                <w:bCs/>
                <w:i/>
                <w:iCs/>
                <w:sz w:val="16"/>
                <w:szCs w:val="16"/>
              </w:rPr>
              <w:tab/>
              <w:t xml:space="preserve">w zestawie profesjonalne oprogramowanie do projektowania i drukowania personalnych nadruków. Oprogramowanie musi pozwalać na dołączenie do zewnętrznej bazy danych na serwerze GSC Synergis: </w:t>
            </w:r>
            <w:r w:rsidRPr="0072511F">
              <w:rPr>
                <w:rFonts w:ascii="Century Gothic" w:hAnsi="Century Gothic"/>
                <w:i/>
                <w:iCs/>
                <w:sz w:val="16"/>
                <w:szCs w:val="16"/>
              </w:rPr>
              <w:t>tak</w:t>
            </w:r>
          </w:p>
        </w:tc>
        <w:tc>
          <w:tcPr>
            <w:tcW w:w="3074" w:type="dxa"/>
            <w:tcBorders>
              <w:top w:val="single" w:sz="4" w:space="0" w:color="auto"/>
              <w:left w:val="single" w:sz="4" w:space="0" w:color="auto"/>
              <w:bottom w:val="single" w:sz="4" w:space="0" w:color="auto"/>
              <w:right w:val="single" w:sz="4" w:space="0" w:color="auto"/>
            </w:tcBorders>
            <w:shd w:val="clear" w:color="000000" w:fill="FFFFFF"/>
            <w:vAlign w:val="center"/>
          </w:tcPr>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Rozdzielczość drukowania: </w:t>
            </w:r>
            <w:r w:rsidRPr="0072511F">
              <w:rPr>
                <w:rFonts w:ascii="Century Gothic" w:hAnsi="Century Gothic"/>
                <w:i/>
                <w:iCs/>
                <w:sz w:val="16"/>
                <w:szCs w:val="16"/>
              </w:rPr>
              <w:t>………………………………….</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Prędkość drukowania: ………………………….</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Pamięć:</w:t>
            </w:r>
            <w:r w:rsidRPr="0072511F">
              <w:rPr>
                <w:rFonts w:ascii="Century Gothic" w:hAnsi="Century Gothic"/>
                <w:b/>
                <w:bCs/>
                <w:i/>
                <w:iCs/>
                <w:sz w:val="16"/>
                <w:szCs w:val="16"/>
              </w:rPr>
              <w:tab/>
            </w:r>
            <w:r w:rsidRPr="0072511F">
              <w:rPr>
                <w:rFonts w:ascii="Century Gothic" w:hAnsi="Century Gothic"/>
                <w:i/>
                <w:iCs/>
                <w:sz w:val="16"/>
                <w:szCs w:val="16"/>
              </w:rPr>
              <w:t>……………</w:t>
            </w:r>
          </w:p>
          <w:p w:rsidR="0072511F" w:rsidRPr="0072511F" w:rsidRDefault="0072511F" w:rsidP="00CD671F">
            <w:pPr>
              <w:pStyle w:val="Akapitzlist"/>
              <w:numPr>
                <w:ilvl w:val="0"/>
                <w:numId w:val="234"/>
              </w:numPr>
              <w:rPr>
                <w:rFonts w:ascii="Century Gothic" w:hAnsi="Century Gothic"/>
                <w:i/>
                <w:iCs/>
                <w:sz w:val="16"/>
                <w:szCs w:val="16"/>
              </w:rPr>
            </w:pPr>
            <w:r w:rsidRPr="0072511F">
              <w:rPr>
                <w:rFonts w:ascii="Century Gothic" w:hAnsi="Century Gothic"/>
                <w:b/>
                <w:bCs/>
                <w:i/>
                <w:iCs/>
                <w:sz w:val="16"/>
                <w:szCs w:val="16"/>
              </w:rPr>
              <w:t xml:space="preserve">Parametry druku:YMCKO </w:t>
            </w:r>
            <w:r w:rsidRPr="0072511F">
              <w:rPr>
                <w:rFonts w:ascii="Century Gothic" w:hAnsi="Century Gothic"/>
                <w:i/>
                <w:iCs/>
                <w:sz w:val="16"/>
                <w:szCs w:val="16"/>
              </w:rPr>
              <w:t>……….. kart/godz</w:t>
            </w:r>
            <w:r w:rsidRPr="0072511F">
              <w:rPr>
                <w:rFonts w:ascii="Century Gothic" w:hAnsi="Century Gothic"/>
                <w:b/>
                <w:bCs/>
                <w:i/>
                <w:iCs/>
                <w:sz w:val="16"/>
                <w:szCs w:val="16"/>
              </w:rPr>
              <w:t xml:space="preserve">., Druk monochromatycznyczny </w:t>
            </w:r>
            <w:r w:rsidRPr="0072511F">
              <w:rPr>
                <w:rFonts w:ascii="Century Gothic" w:hAnsi="Century Gothic"/>
                <w:i/>
                <w:iCs/>
                <w:sz w:val="16"/>
                <w:szCs w:val="16"/>
              </w:rPr>
              <w:t>……….kart/godz.;</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Grubość kart: </w:t>
            </w:r>
            <w:r w:rsidRPr="0072511F">
              <w:rPr>
                <w:rFonts w:ascii="Century Gothic" w:hAnsi="Century Gothic"/>
                <w:i/>
                <w:iCs/>
                <w:sz w:val="16"/>
                <w:szCs w:val="16"/>
              </w:rPr>
              <w:t>……………. mm</w:t>
            </w:r>
          </w:p>
          <w:p w:rsidR="0072511F" w:rsidRPr="0072511F" w:rsidRDefault="0072511F" w:rsidP="00CD671F">
            <w:pPr>
              <w:pStyle w:val="Akapitzlist"/>
              <w:numPr>
                <w:ilvl w:val="0"/>
                <w:numId w:val="234"/>
              </w:numPr>
              <w:rPr>
                <w:rFonts w:ascii="Century Gothic" w:hAnsi="Century Gothic"/>
                <w:b/>
                <w:bCs/>
                <w:i/>
                <w:iCs/>
                <w:sz w:val="16"/>
                <w:szCs w:val="16"/>
              </w:rPr>
            </w:pPr>
            <w:r w:rsidRPr="0072511F">
              <w:rPr>
                <w:rFonts w:ascii="Century Gothic" w:hAnsi="Century Gothic"/>
                <w:b/>
                <w:bCs/>
                <w:i/>
                <w:iCs/>
                <w:sz w:val="16"/>
                <w:szCs w:val="16"/>
              </w:rPr>
              <w:t xml:space="preserve">Dodatkowe: druk od krawędzi do krawędzi na standardowych kartach CR-80,: </w:t>
            </w:r>
            <w:r w:rsidRPr="0072511F">
              <w:rPr>
                <w:rFonts w:ascii="Century Gothic" w:hAnsi="Century Gothic"/>
                <w:i/>
                <w:iCs/>
                <w:sz w:val="16"/>
                <w:szCs w:val="16"/>
              </w:rPr>
              <w:t>tak/nie (skreślić niepotrzebne)</w:t>
            </w:r>
          </w:p>
          <w:p w:rsidR="0072511F" w:rsidRPr="0072511F" w:rsidRDefault="0072511F" w:rsidP="00CD671F">
            <w:pPr>
              <w:pStyle w:val="Akapitzlist"/>
              <w:numPr>
                <w:ilvl w:val="0"/>
                <w:numId w:val="234"/>
              </w:numPr>
              <w:rPr>
                <w:rFonts w:ascii="Century Gothic" w:hAnsi="Century Gothic"/>
                <w:sz w:val="16"/>
                <w:szCs w:val="16"/>
              </w:rPr>
            </w:pPr>
            <w:r w:rsidRPr="0072511F">
              <w:rPr>
                <w:rFonts w:ascii="Century Gothic" w:hAnsi="Century Gothic"/>
                <w:b/>
                <w:bCs/>
                <w:i/>
                <w:iCs/>
                <w:sz w:val="16"/>
                <w:szCs w:val="16"/>
              </w:rPr>
              <w:t>Oprogramowanie;</w:t>
            </w:r>
            <w:r w:rsidRPr="0072511F">
              <w:rPr>
                <w:rFonts w:ascii="Century Gothic" w:hAnsi="Century Gothic"/>
                <w:b/>
                <w:bCs/>
                <w:i/>
                <w:iCs/>
                <w:sz w:val="16"/>
                <w:szCs w:val="16"/>
              </w:rPr>
              <w:tab/>
              <w:t xml:space="preserve">w zestawie profesjonalne oprogramowanie do projektowania i drukowania personalnych nadruków. Oprogramowanie musi pozwalać na dołączenie do zewnętrznej bazy danych na serwerze GSC Synergis: </w:t>
            </w:r>
            <w:r w:rsidRPr="0072511F">
              <w:rPr>
                <w:rFonts w:ascii="Century Gothic" w:hAnsi="Century Gothic"/>
                <w:i/>
                <w:iCs/>
                <w:sz w:val="16"/>
                <w:szCs w:val="16"/>
              </w:rPr>
              <w:t>tak/nie (skreślić niepotrzebne)</w:t>
            </w:r>
          </w:p>
        </w:tc>
      </w:tr>
    </w:tbl>
    <w:p w:rsidR="0072511F" w:rsidRPr="0072511F" w:rsidRDefault="0072511F" w:rsidP="004D376F">
      <w:pPr>
        <w:suppressAutoHyphens w:val="0"/>
        <w:textAlignment w:val="auto"/>
        <w:rPr>
          <w:rFonts w:ascii="Century Gothic" w:hAnsi="Century Gothic" w:cs="Times New Roman"/>
          <w:b/>
          <w:bCs/>
          <w:sz w:val="16"/>
          <w:szCs w:val="16"/>
        </w:rPr>
      </w:pPr>
    </w:p>
    <w:p w:rsidR="0072511F" w:rsidRPr="0072511F" w:rsidRDefault="0072511F" w:rsidP="004D376F">
      <w:pPr>
        <w:suppressAutoHyphens w:val="0"/>
        <w:textAlignment w:val="auto"/>
        <w:rPr>
          <w:rFonts w:ascii="Century Gothic" w:hAnsi="Century Gothic" w:cs="Times New Roman"/>
          <w:b/>
          <w:bCs/>
          <w:sz w:val="16"/>
          <w:szCs w:val="16"/>
        </w:rPr>
      </w:pPr>
    </w:p>
    <w:p w:rsidR="0072511F" w:rsidRPr="0072511F" w:rsidRDefault="0072511F" w:rsidP="004D376F">
      <w:pPr>
        <w:suppressAutoHyphens w:val="0"/>
        <w:textAlignment w:val="auto"/>
        <w:rPr>
          <w:rFonts w:ascii="Century Gothic" w:hAnsi="Century Gothic" w:cs="Times New Roman"/>
          <w:b/>
          <w:bCs/>
          <w:sz w:val="16"/>
          <w:szCs w:val="16"/>
        </w:rPr>
      </w:pPr>
    </w:p>
    <w:p w:rsidR="0072511F" w:rsidRPr="0072511F" w:rsidRDefault="0072511F" w:rsidP="004D376F">
      <w:pPr>
        <w:suppressAutoHyphens w:val="0"/>
        <w:textAlignment w:val="auto"/>
        <w:rPr>
          <w:rFonts w:ascii="Century Gothic" w:hAnsi="Century Gothic" w:cs="Times New Roman"/>
          <w:b/>
          <w:bCs/>
          <w:sz w:val="16"/>
          <w:szCs w:val="16"/>
        </w:rPr>
      </w:pPr>
    </w:p>
    <w:p w:rsidR="0072511F" w:rsidRPr="0072511F" w:rsidRDefault="0072511F" w:rsidP="004D376F">
      <w:pPr>
        <w:suppressAutoHyphens w:val="0"/>
        <w:textAlignment w:val="auto"/>
        <w:rPr>
          <w:rFonts w:ascii="Century Gothic" w:hAnsi="Century Gothic" w:cs="Times New Roman"/>
          <w:b/>
          <w:sz w:val="16"/>
          <w:szCs w:val="16"/>
        </w:rPr>
      </w:pPr>
    </w:p>
    <w:p w:rsidR="00474CAD" w:rsidRPr="0072511F" w:rsidRDefault="00474CAD" w:rsidP="00474CAD">
      <w:pPr>
        <w:tabs>
          <w:tab w:val="left" w:pos="6660"/>
        </w:tabs>
        <w:rPr>
          <w:rFonts w:ascii="Century Gothic" w:hAnsi="Century Gothic"/>
          <w:sz w:val="16"/>
          <w:szCs w:val="16"/>
        </w:rPr>
      </w:pPr>
    </w:p>
    <w:p w:rsidR="000E7A69" w:rsidRPr="0072511F" w:rsidRDefault="000E7A69" w:rsidP="000E7A69">
      <w:pPr>
        <w:tabs>
          <w:tab w:val="left" w:pos="1978"/>
          <w:tab w:val="left" w:pos="3828"/>
          <w:tab w:val="center" w:pos="4677"/>
        </w:tabs>
        <w:rPr>
          <w:rFonts w:ascii="Century Gothic" w:hAnsi="Century Gothic" w:cs="Open Sans"/>
          <w:b/>
          <w:i/>
          <w:color w:val="FF0000"/>
          <w:kern w:val="2"/>
          <w:sz w:val="16"/>
          <w:szCs w:val="16"/>
        </w:rPr>
      </w:pPr>
      <w:r w:rsidRPr="0072511F">
        <w:rPr>
          <w:rFonts w:ascii="Century Gothic" w:hAnsi="Century Gothic" w:cs="Open Sans"/>
          <w:b/>
          <w:i/>
          <w:color w:val="FF0000"/>
          <w:sz w:val="16"/>
          <w:szCs w:val="16"/>
        </w:rPr>
        <w:t xml:space="preserve">Dokument należy wypełnić elektronicznie i podpisać kwalifikowanym podpisem elektronicznym. </w:t>
      </w:r>
    </w:p>
    <w:p w:rsidR="000E7A69" w:rsidRDefault="000E7A69" w:rsidP="000E7A69">
      <w:pPr>
        <w:tabs>
          <w:tab w:val="left" w:pos="1978"/>
          <w:tab w:val="left" w:pos="3828"/>
          <w:tab w:val="center" w:pos="4677"/>
        </w:tabs>
        <w:rPr>
          <w:rFonts w:ascii="Calibri" w:eastAsia="Times New Roman" w:hAnsi="Calibri" w:cs="Calibri"/>
          <w:b/>
          <w:color w:val="FF0000"/>
          <w:kern w:val="0"/>
          <w:szCs w:val="22"/>
          <w:lang w:eastAsia="pl-PL" w:bidi="ar-SA"/>
        </w:rPr>
      </w:pPr>
      <w:r w:rsidRPr="0072511F">
        <w:rPr>
          <w:rFonts w:ascii="Century Gothic" w:hAnsi="Century Gothic" w:cs="Open Sans"/>
          <w:b/>
          <w:i/>
          <w:color w:val="FF0000"/>
          <w:sz w:val="16"/>
          <w:szCs w:val="16"/>
        </w:rPr>
        <w:t>Zamawiający zaleca zapisanie</w:t>
      </w:r>
      <w:r>
        <w:rPr>
          <w:rFonts w:ascii="Open Sans" w:hAnsi="Open Sans" w:cs="Open Sans"/>
          <w:b/>
          <w:i/>
          <w:color w:val="FF0000"/>
          <w:sz w:val="18"/>
          <w:szCs w:val="18"/>
        </w:rPr>
        <w:t xml:space="preserve"> dokumentu w formacie PDF </w:t>
      </w:r>
    </w:p>
    <w:p w:rsidR="00474CAD" w:rsidRDefault="00474CAD">
      <w:pPr>
        <w:suppressAutoHyphens w:val="0"/>
        <w:textAlignment w:val="auto"/>
      </w:pPr>
      <w:r>
        <w:br w:type="page"/>
      </w:r>
    </w:p>
    <w:p w:rsidR="00931A32" w:rsidRDefault="00931A32" w:rsidP="00990FEB">
      <w:pPr>
        <w:suppressAutoHyphens w:val="0"/>
        <w:textAlignment w:val="auto"/>
        <w:rPr>
          <w:rFonts w:ascii="Century Gothic" w:hAnsi="Century Gothic" w:cs="Times New Roman"/>
          <w:b/>
          <w:sz w:val="20"/>
          <w:szCs w:val="20"/>
          <w:u w:val="single"/>
        </w:rPr>
      </w:pPr>
      <w:r>
        <w:rPr>
          <w:rFonts w:ascii="Century Gothic" w:hAnsi="Century Gothic"/>
          <w:b/>
          <w:i/>
          <w:sz w:val="20"/>
          <w:szCs w:val="20"/>
        </w:rPr>
        <w:lastRenderedPageBreak/>
        <w:t xml:space="preserve">                              </w:t>
      </w:r>
      <w:r w:rsidRPr="00060B40">
        <w:rPr>
          <w:rFonts w:ascii="Century Gothic" w:hAnsi="Century Gothic"/>
          <w:b/>
          <w:i/>
          <w:sz w:val="20"/>
          <w:szCs w:val="20"/>
        </w:rPr>
        <w:t>Opis oferowanego  asortymentu</w:t>
      </w:r>
      <w:r w:rsidRPr="00060B40">
        <w:rPr>
          <w:rFonts w:ascii="Century Gothic" w:hAnsi="Century Gothic"/>
          <w:b/>
          <w:i/>
          <w:sz w:val="16"/>
          <w:szCs w:val="16"/>
        </w:rPr>
        <w:t xml:space="preserve"> </w:t>
      </w:r>
      <w:r>
        <w:rPr>
          <w:rFonts w:ascii="Century Gothic" w:hAnsi="Century Gothic"/>
          <w:b/>
          <w:i/>
          <w:sz w:val="16"/>
          <w:szCs w:val="16"/>
        </w:rPr>
        <w:t xml:space="preserve">                                                 </w:t>
      </w:r>
      <w:r w:rsidRPr="00642405">
        <w:rPr>
          <w:rFonts w:ascii="Century Gothic" w:hAnsi="Century Gothic" w:cs="Times New Roman"/>
          <w:b/>
          <w:sz w:val="20"/>
          <w:szCs w:val="20"/>
          <w:u w:val="single"/>
        </w:rPr>
        <w:t xml:space="preserve">Załącznik nr </w:t>
      </w:r>
      <w:r>
        <w:rPr>
          <w:rFonts w:ascii="Century Gothic" w:hAnsi="Century Gothic" w:cs="Times New Roman"/>
          <w:b/>
          <w:sz w:val="20"/>
          <w:szCs w:val="20"/>
          <w:u w:val="single"/>
        </w:rPr>
        <w:t xml:space="preserve">7F  </w:t>
      </w:r>
      <w:r w:rsidRPr="00642405">
        <w:rPr>
          <w:rFonts w:ascii="Century Gothic" w:hAnsi="Century Gothic" w:cs="Times New Roman"/>
          <w:b/>
          <w:sz w:val="20"/>
          <w:szCs w:val="20"/>
          <w:u w:val="single"/>
        </w:rPr>
        <w:t>do SWZ</w:t>
      </w:r>
    </w:p>
    <w:p w:rsidR="00931A32" w:rsidRDefault="00931A32" w:rsidP="00931A32">
      <w:pPr>
        <w:suppressAutoHyphens w:val="0"/>
        <w:textAlignment w:val="auto"/>
        <w:rPr>
          <w:rFonts w:ascii="Century Gothic" w:hAnsi="Century Gothic"/>
          <w:b/>
          <w:bCs/>
          <w:noProof/>
          <w:color w:val="auto"/>
          <w:sz w:val="20"/>
          <w:szCs w:val="20"/>
        </w:rPr>
      </w:pPr>
      <w:r w:rsidRPr="007730E3">
        <w:rPr>
          <w:rFonts w:ascii="Century Gothic" w:hAnsi="Century Gothic" w:cstheme="minorHAnsi"/>
          <w:b/>
          <w:sz w:val="20"/>
          <w:szCs w:val="20"/>
        </w:rPr>
        <w:t xml:space="preserve">Zadanie </w:t>
      </w:r>
      <w:r w:rsidR="00792166">
        <w:rPr>
          <w:rFonts w:ascii="Century Gothic" w:hAnsi="Century Gothic" w:cstheme="minorHAnsi"/>
          <w:b/>
          <w:sz w:val="20"/>
          <w:szCs w:val="20"/>
        </w:rPr>
        <w:t>6</w:t>
      </w:r>
      <w:r>
        <w:rPr>
          <w:rFonts w:ascii="Century Gothic" w:hAnsi="Century Gothic" w:cstheme="minorHAnsi"/>
          <w:b/>
          <w:sz w:val="20"/>
          <w:szCs w:val="20"/>
        </w:rPr>
        <w:t>–</w:t>
      </w:r>
      <w:r w:rsidRPr="0077037D">
        <w:rPr>
          <w:rFonts w:ascii="Century Gothic" w:hAnsi="Century Gothic" w:cstheme="minorHAnsi"/>
          <w:b/>
          <w:sz w:val="20"/>
          <w:szCs w:val="20"/>
        </w:rPr>
        <w:t xml:space="preserve"> </w:t>
      </w:r>
      <w:r w:rsidR="00792166" w:rsidRPr="00792166">
        <w:rPr>
          <w:rFonts w:ascii="Century Gothic" w:hAnsi="Century Gothic"/>
          <w:b/>
          <w:bCs/>
          <w:noProof/>
          <w:sz w:val="20"/>
          <w:szCs w:val="20"/>
        </w:rPr>
        <w:t xml:space="preserve">serwer i stacje klienckie do Systemu Kontroli Dostepu </w:t>
      </w:r>
      <w:r w:rsidR="00792166" w:rsidRPr="00792166">
        <w:rPr>
          <w:rFonts w:ascii="Century Gothic" w:hAnsi="Century Gothic"/>
          <w:b/>
          <w:bCs/>
          <w:noProof/>
          <w:color w:val="auto"/>
          <w:sz w:val="20"/>
          <w:szCs w:val="20"/>
        </w:rPr>
        <w:t>I/Net Seven</w:t>
      </w:r>
    </w:p>
    <w:p w:rsidR="0072511F" w:rsidRDefault="0072511F" w:rsidP="00931A32">
      <w:pPr>
        <w:suppressAutoHyphens w:val="0"/>
        <w:textAlignment w:val="auto"/>
        <w:rPr>
          <w:rFonts w:ascii="Century Gothic" w:hAnsi="Century Gothic"/>
          <w:b/>
          <w:bCs/>
          <w:noProof/>
          <w:color w:val="auto"/>
          <w:sz w:val="20"/>
          <w:szCs w:val="20"/>
        </w:rPr>
      </w:pPr>
    </w:p>
    <w:tbl>
      <w:tblPr>
        <w:tblpPr w:leftFromText="141" w:rightFromText="141" w:horzAnchor="margin" w:tblpXSpec="center" w:tblpY="780"/>
        <w:tblW w:w="10627" w:type="dxa"/>
        <w:jc w:val="center"/>
        <w:tblCellMar>
          <w:left w:w="70" w:type="dxa"/>
          <w:right w:w="70" w:type="dxa"/>
        </w:tblCellMar>
        <w:tblLook w:val="04A0" w:firstRow="1" w:lastRow="0" w:firstColumn="1" w:lastColumn="0" w:noHBand="0" w:noVBand="1"/>
      </w:tblPr>
      <w:tblGrid>
        <w:gridCol w:w="927"/>
        <w:gridCol w:w="1053"/>
        <w:gridCol w:w="850"/>
        <w:gridCol w:w="1053"/>
        <w:gridCol w:w="572"/>
        <w:gridCol w:w="310"/>
        <w:gridCol w:w="2383"/>
        <w:gridCol w:w="1016"/>
        <w:gridCol w:w="1703"/>
        <w:gridCol w:w="1454"/>
      </w:tblGrid>
      <w:tr w:rsidR="00CD671F" w:rsidRPr="00CD671F" w:rsidTr="005F2510">
        <w:trPr>
          <w:gridAfter w:val="1"/>
          <w:wAfter w:w="1134" w:type="dxa"/>
          <w:trHeight w:val="630"/>
          <w:jc w:val="center"/>
        </w:trPr>
        <w:tc>
          <w:tcPr>
            <w:tcW w:w="949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CD671F" w:rsidRPr="00CD671F" w:rsidRDefault="00CD671F" w:rsidP="00CD671F">
            <w:pPr>
              <w:jc w:val="both"/>
              <w:rPr>
                <w:rFonts w:ascii="Century Gothic" w:hAnsi="Century Gothic"/>
                <w:b/>
                <w:sz w:val="16"/>
                <w:szCs w:val="16"/>
              </w:rPr>
            </w:pPr>
            <w:r w:rsidRPr="00CD671F">
              <w:rPr>
                <w:rFonts w:ascii="Century Gothic" w:hAnsi="Century Gothic"/>
                <w:b/>
                <w:sz w:val="16"/>
                <w:szCs w:val="16"/>
              </w:rPr>
              <w:t>Serwer bazy danych dla systemu kontroli dostępu (1 szt.)</w:t>
            </w:r>
          </w:p>
          <w:p w:rsidR="00CD671F" w:rsidRPr="00CD671F" w:rsidRDefault="00CD671F" w:rsidP="00CD671F">
            <w:pPr>
              <w:jc w:val="center"/>
              <w:rPr>
                <w:rFonts w:ascii="Century Gothic" w:hAnsi="Century Gothic"/>
                <w:b/>
                <w:bCs/>
                <w:sz w:val="16"/>
                <w:szCs w:val="16"/>
                <w:lang w:eastAsia="pl-PL"/>
              </w:rPr>
            </w:pPr>
          </w:p>
        </w:tc>
      </w:tr>
      <w:tr w:rsidR="00CD671F" w:rsidRPr="00CD671F" w:rsidTr="005F2510">
        <w:trPr>
          <w:gridAfter w:val="1"/>
          <w:wAfter w:w="1134" w:type="dxa"/>
          <w:trHeight w:val="6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1F" w:rsidRPr="00CD671F" w:rsidRDefault="00CD671F" w:rsidP="00CD671F">
            <w:pPr>
              <w:jc w:val="center"/>
              <w:rPr>
                <w:rFonts w:ascii="Century Gothic" w:hAnsi="Century Gothic"/>
                <w:b/>
                <w:bCs/>
                <w:sz w:val="16"/>
                <w:szCs w:val="16"/>
                <w:lang w:eastAsia="pl-PL"/>
              </w:rPr>
            </w:pPr>
            <w:r w:rsidRPr="00CD671F">
              <w:rPr>
                <w:rFonts w:ascii="Century Gothic" w:hAnsi="Century Gothic"/>
                <w:b/>
                <w:bCs/>
                <w:sz w:val="16"/>
                <w:szCs w:val="16"/>
                <w:lang w:eastAsia="pl-PL"/>
              </w:rPr>
              <w:t>Lp.</w:t>
            </w:r>
          </w:p>
        </w:tc>
        <w:tc>
          <w:tcPr>
            <w:tcW w:w="1903" w:type="dxa"/>
            <w:gridSpan w:val="2"/>
            <w:tcBorders>
              <w:top w:val="single" w:sz="4" w:space="0" w:color="auto"/>
              <w:left w:val="nil"/>
              <w:bottom w:val="single" w:sz="4" w:space="0" w:color="auto"/>
              <w:right w:val="single" w:sz="4" w:space="0" w:color="auto"/>
            </w:tcBorders>
            <w:shd w:val="clear" w:color="auto" w:fill="auto"/>
            <w:noWrap/>
            <w:vAlign w:val="center"/>
            <w:hideMark/>
          </w:tcPr>
          <w:p w:rsidR="00CD671F" w:rsidRPr="00CD671F" w:rsidRDefault="00CD671F" w:rsidP="00CD671F">
            <w:pPr>
              <w:jc w:val="center"/>
              <w:rPr>
                <w:rFonts w:ascii="Century Gothic" w:hAnsi="Century Gothic"/>
                <w:b/>
                <w:bCs/>
                <w:sz w:val="16"/>
                <w:szCs w:val="16"/>
                <w:lang w:eastAsia="pl-PL"/>
              </w:rPr>
            </w:pPr>
            <w:r w:rsidRPr="00CD671F">
              <w:rPr>
                <w:rFonts w:ascii="Century Gothic" w:hAnsi="Century Gothic"/>
                <w:b/>
                <w:bCs/>
                <w:sz w:val="16"/>
                <w:szCs w:val="16"/>
                <w:lang w:eastAsia="pl-PL"/>
              </w:rPr>
              <w:t xml:space="preserve">Rodzaj Sprzętu </w:t>
            </w:r>
          </w:p>
        </w:tc>
        <w:tc>
          <w:tcPr>
            <w:tcW w:w="1625" w:type="dxa"/>
            <w:gridSpan w:val="2"/>
            <w:tcBorders>
              <w:top w:val="single" w:sz="4" w:space="0" w:color="auto"/>
              <w:left w:val="nil"/>
              <w:bottom w:val="single" w:sz="4" w:space="0" w:color="auto"/>
              <w:right w:val="single" w:sz="4" w:space="0" w:color="auto"/>
            </w:tcBorders>
          </w:tcPr>
          <w:p w:rsidR="00CD671F" w:rsidRPr="00CD671F" w:rsidRDefault="00CD671F" w:rsidP="00CD671F">
            <w:pPr>
              <w:jc w:val="center"/>
              <w:rPr>
                <w:rFonts w:ascii="Century Gothic" w:hAnsi="Century Gothic"/>
                <w:b/>
                <w:bCs/>
                <w:sz w:val="16"/>
                <w:szCs w:val="16"/>
                <w:lang w:eastAsia="pl-PL"/>
              </w:rPr>
            </w:pPr>
            <w:r w:rsidRPr="00CD671F">
              <w:rPr>
                <w:rFonts w:ascii="Century Gothic" w:hAnsi="Century Gothic"/>
                <w:b/>
                <w:bCs/>
                <w:sz w:val="16"/>
                <w:szCs w:val="16"/>
                <w:lang w:eastAsia="pl-PL"/>
              </w:rPr>
              <w:t>Producent</w:t>
            </w:r>
          </w:p>
          <w:p w:rsidR="00CD671F" w:rsidRPr="00CD671F" w:rsidRDefault="00CD671F" w:rsidP="00CD671F">
            <w:pPr>
              <w:jc w:val="center"/>
              <w:rPr>
                <w:rFonts w:ascii="Century Gothic" w:hAnsi="Century Gothic"/>
                <w:b/>
                <w:bCs/>
                <w:sz w:val="16"/>
                <w:szCs w:val="16"/>
                <w:lang w:eastAsia="pl-PL"/>
              </w:rPr>
            </w:pPr>
            <w:r w:rsidRPr="00CD671F">
              <w:rPr>
                <w:rFonts w:ascii="Century Gothic" w:hAnsi="Century Gothic"/>
                <w:b/>
                <w:bCs/>
                <w:sz w:val="16"/>
                <w:szCs w:val="16"/>
                <w:lang w:eastAsia="pl-PL"/>
              </w:rPr>
              <w:t>Typ/Model</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1F" w:rsidRPr="00CD671F" w:rsidRDefault="00CD671F" w:rsidP="00CD671F">
            <w:pPr>
              <w:jc w:val="center"/>
              <w:rPr>
                <w:rFonts w:ascii="Century Gothic" w:hAnsi="Century Gothic"/>
                <w:b/>
                <w:bCs/>
                <w:sz w:val="16"/>
                <w:szCs w:val="16"/>
                <w:lang w:eastAsia="pl-PL"/>
              </w:rPr>
            </w:pPr>
            <w:r w:rsidRPr="00CD671F">
              <w:rPr>
                <w:rFonts w:ascii="Century Gothic" w:hAnsi="Century Gothic"/>
                <w:b/>
                <w:bCs/>
                <w:sz w:val="16"/>
                <w:szCs w:val="16"/>
                <w:lang w:eastAsia="pl-PL"/>
              </w:rPr>
              <w:t>Wymagania</w:t>
            </w:r>
          </w:p>
        </w:tc>
        <w:tc>
          <w:tcPr>
            <w:tcW w:w="2345" w:type="dxa"/>
            <w:gridSpan w:val="2"/>
            <w:tcBorders>
              <w:top w:val="single" w:sz="4" w:space="0" w:color="auto"/>
              <w:left w:val="single" w:sz="4" w:space="0" w:color="auto"/>
              <w:bottom w:val="single" w:sz="4" w:space="0" w:color="auto"/>
              <w:right w:val="single" w:sz="4" w:space="0" w:color="auto"/>
            </w:tcBorders>
          </w:tcPr>
          <w:p w:rsidR="00CD671F" w:rsidRPr="00CD671F" w:rsidRDefault="00CD671F" w:rsidP="00CD671F">
            <w:pPr>
              <w:jc w:val="center"/>
              <w:rPr>
                <w:rFonts w:ascii="Century Gothic" w:hAnsi="Century Gothic"/>
                <w:b/>
                <w:bCs/>
                <w:sz w:val="16"/>
                <w:szCs w:val="16"/>
                <w:lang w:eastAsia="pl-PL"/>
              </w:rPr>
            </w:pPr>
            <w:r w:rsidRPr="00CD671F">
              <w:rPr>
                <w:rFonts w:ascii="Century Gothic" w:hAnsi="Century Gothic"/>
                <w:b/>
                <w:bCs/>
                <w:sz w:val="16"/>
                <w:szCs w:val="16"/>
                <w:lang w:eastAsia="pl-PL"/>
              </w:rPr>
              <w:t>Parametry oferowanego sprzętu</w:t>
            </w:r>
          </w:p>
          <w:p w:rsidR="00CD671F" w:rsidRPr="00CD671F" w:rsidRDefault="00CD671F" w:rsidP="00CD671F">
            <w:pPr>
              <w:jc w:val="center"/>
              <w:rPr>
                <w:rFonts w:ascii="Century Gothic" w:hAnsi="Century Gothic"/>
                <w:b/>
                <w:bCs/>
                <w:sz w:val="16"/>
                <w:szCs w:val="16"/>
                <w:lang w:eastAsia="pl-PL"/>
              </w:rPr>
            </w:pPr>
          </w:p>
        </w:tc>
      </w:tr>
      <w:tr w:rsidR="00CD671F" w:rsidRPr="00CD671F" w:rsidTr="005F2510">
        <w:trPr>
          <w:gridAfter w:val="1"/>
          <w:wAfter w:w="1134" w:type="dxa"/>
          <w:trHeight w:val="960"/>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71F" w:rsidRPr="00CD671F" w:rsidRDefault="00CD671F" w:rsidP="00CD671F">
            <w:pPr>
              <w:jc w:val="center"/>
              <w:rPr>
                <w:rFonts w:ascii="Century Gothic" w:hAnsi="Century Gothic"/>
                <w:sz w:val="16"/>
                <w:szCs w:val="16"/>
                <w:lang w:eastAsia="pl-PL"/>
              </w:rPr>
            </w:pPr>
            <w:r w:rsidRPr="00CD671F">
              <w:rPr>
                <w:rFonts w:ascii="Century Gothic" w:hAnsi="Century Gothic"/>
                <w:sz w:val="16"/>
                <w:szCs w:val="16"/>
                <w:lang w:eastAsia="pl-PL"/>
              </w:rPr>
              <w:t>1</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D671F" w:rsidRPr="00CD671F" w:rsidRDefault="00CD671F" w:rsidP="00CD671F">
            <w:pPr>
              <w:rPr>
                <w:rFonts w:ascii="Century Gothic" w:hAnsi="Century Gothic"/>
                <w:i/>
                <w:iCs/>
                <w:sz w:val="16"/>
                <w:szCs w:val="16"/>
                <w:lang w:eastAsia="pl-PL"/>
              </w:rPr>
            </w:pPr>
            <w:r w:rsidRPr="00CD671F">
              <w:rPr>
                <w:rFonts w:ascii="Century Gothic" w:hAnsi="Century Gothic"/>
                <w:i/>
                <w:iCs/>
                <w:sz w:val="16"/>
                <w:szCs w:val="16"/>
                <w:lang w:eastAsia="pl-PL"/>
              </w:rPr>
              <w:t>Procesor</w:t>
            </w:r>
          </w:p>
          <w:p w:rsidR="00CD671F" w:rsidRPr="00CD671F" w:rsidRDefault="00CD671F" w:rsidP="00CD671F">
            <w:pPr>
              <w:rPr>
                <w:rFonts w:ascii="Century Gothic" w:hAnsi="Century Gothic"/>
                <w:i/>
                <w:iCs/>
                <w:sz w:val="16"/>
                <w:szCs w:val="16"/>
                <w:lang w:eastAsia="pl-PL"/>
              </w:rPr>
            </w:pPr>
          </w:p>
          <w:p w:rsidR="00CD671F" w:rsidRPr="00CD671F" w:rsidRDefault="00CD671F" w:rsidP="00CD671F">
            <w:pPr>
              <w:rPr>
                <w:rFonts w:ascii="Century Gothic" w:hAnsi="Century Gothic"/>
                <w:i/>
                <w:iCs/>
                <w:sz w:val="16"/>
                <w:szCs w:val="16"/>
                <w:lang w:eastAsia="pl-PL"/>
              </w:rPr>
            </w:pPr>
          </w:p>
        </w:tc>
        <w:tc>
          <w:tcPr>
            <w:tcW w:w="1625" w:type="dxa"/>
            <w:gridSpan w:val="2"/>
            <w:tcBorders>
              <w:top w:val="single" w:sz="4" w:space="0" w:color="auto"/>
              <w:left w:val="nil"/>
              <w:bottom w:val="single" w:sz="4" w:space="0" w:color="auto"/>
              <w:right w:val="single" w:sz="4" w:space="0" w:color="auto"/>
            </w:tcBorders>
            <w:shd w:val="clear" w:color="000000" w:fill="FFFFFF"/>
          </w:tcPr>
          <w:p w:rsidR="00CD671F" w:rsidRPr="00CD671F" w:rsidRDefault="00CD671F" w:rsidP="00CD671F">
            <w:pPr>
              <w:jc w:val="center"/>
              <w:rPr>
                <w:rFonts w:ascii="Century Gothic" w:hAnsi="Century Gothic"/>
                <w:i/>
                <w:iCs/>
                <w:sz w:val="16"/>
                <w:szCs w:val="16"/>
                <w:lang w:eastAsia="pl-PL"/>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71F" w:rsidRPr="00CD671F" w:rsidRDefault="00CD671F" w:rsidP="00CD671F">
            <w:pPr>
              <w:pStyle w:val="Akapitzlist"/>
              <w:numPr>
                <w:ilvl w:val="0"/>
                <w:numId w:val="242"/>
              </w:numPr>
              <w:rPr>
                <w:rFonts w:ascii="Century Gothic" w:hAnsi="Century Gothic"/>
                <w:i/>
                <w:iCs/>
                <w:sz w:val="16"/>
                <w:szCs w:val="16"/>
                <w:lang w:eastAsia="pl-PL"/>
              </w:rPr>
            </w:pPr>
            <w:r w:rsidRPr="00CD671F">
              <w:rPr>
                <w:rFonts w:ascii="Century Gothic" w:hAnsi="Century Gothic"/>
                <w:i/>
                <w:iCs/>
                <w:sz w:val="16"/>
                <w:szCs w:val="16"/>
                <w:lang w:eastAsia="pl-PL"/>
              </w:rPr>
              <w:t>5000 punktów w teście PassMark CPU Mark</w:t>
            </w:r>
          </w:p>
        </w:tc>
        <w:tc>
          <w:tcPr>
            <w:tcW w:w="2345" w:type="dxa"/>
            <w:gridSpan w:val="2"/>
            <w:tcBorders>
              <w:top w:val="single" w:sz="4" w:space="0" w:color="auto"/>
              <w:left w:val="single" w:sz="4" w:space="0" w:color="auto"/>
              <w:bottom w:val="single" w:sz="4" w:space="0" w:color="auto"/>
              <w:right w:val="single" w:sz="4" w:space="0" w:color="auto"/>
            </w:tcBorders>
            <w:shd w:val="clear" w:color="000000" w:fill="FFFFFF"/>
          </w:tcPr>
          <w:p w:rsidR="00CD671F" w:rsidRPr="00CD671F" w:rsidRDefault="00CD671F" w:rsidP="00CD671F">
            <w:pPr>
              <w:pStyle w:val="Akapitzlist"/>
              <w:numPr>
                <w:ilvl w:val="0"/>
                <w:numId w:val="242"/>
              </w:numPr>
              <w:ind w:left="395"/>
              <w:rPr>
                <w:rFonts w:ascii="Century Gothic" w:hAnsi="Century Gothic"/>
                <w:i/>
                <w:iCs/>
                <w:sz w:val="16"/>
                <w:szCs w:val="16"/>
                <w:lang w:eastAsia="pl-PL"/>
              </w:rPr>
            </w:pPr>
            <w:r w:rsidRPr="00CD671F">
              <w:rPr>
                <w:rFonts w:ascii="Century Gothic" w:hAnsi="Century Gothic"/>
                <w:i/>
                <w:iCs/>
                <w:sz w:val="16"/>
                <w:szCs w:val="16"/>
                <w:lang w:eastAsia="pl-PL"/>
              </w:rPr>
              <w:t>……………… punktów w teście PassMark CPU Mark</w:t>
            </w:r>
          </w:p>
        </w:tc>
      </w:tr>
      <w:tr w:rsidR="00CD671F" w:rsidRPr="00CD671F" w:rsidTr="005F2510">
        <w:trPr>
          <w:gridAfter w:val="1"/>
          <w:wAfter w:w="1134" w:type="dxa"/>
          <w:trHeight w:val="592"/>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jc w:val="center"/>
              <w:rPr>
                <w:rFonts w:ascii="Century Gothic" w:hAnsi="Century Gothic"/>
                <w:sz w:val="16"/>
                <w:szCs w:val="16"/>
                <w:lang w:eastAsia="pl-PL"/>
              </w:rPr>
            </w:pPr>
            <w:r w:rsidRPr="00CD671F">
              <w:rPr>
                <w:rFonts w:ascii="Century Gothic" w:hAnsi="Century Gothic"/>
                <w:sz w:val="16"/>
                <w:szCs w:val="16"/>
                <w:lang w:eastAsia="pl-PL"/>
              </w:rPr>
              <w:t>2</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CD671F" w:rsidRPr="00CD671F" w:rsidRDefault="00CD671F" w:rsidP="00CD671F">
            <w:pPr>
              <w:rPr>
                <w:rFonts w:ascii="Century Gothic" w:hAnsi="Century Gothic"/>
                <w:i/>
                <w:iCs/>
                <w:sz w:val="16"/>
                <w:szCs w:val="16"/>
                <w:lang w:eastAsia="pl-PL"/>
              </w:rPr>
            </w:pPr>
            <w:r w:rsidRPr="00CD671F">
              <w:rPr>
                <w:rFonts w:ascii="Century Gothic" w:hAnsi="Century Gothic"/>
                <w:i/>
                <w:iCs/>
                <w:sz w:val="16"/>
                <w:szCs w:val="16"/>
                <w:lang w:eastAsia="pl-PL"/>
              </w:rPr>
              <w:t>Płyta główna</w:t>
            </w:r>
          </w:p>
        </w:tc>
        <w:tc>
          <w:tcPr>
            <w:tcW w:w="1625" w:type="dxa"/>
            <w:gridSpan w:val="2"/>
            <w:tcBorders>
              <w:top w:val="single" w:sz="4" w:space="0" w:color="auto"/>
              <w:left w:val="nil"/>
              <w:bottom w:val="single" w:sz="4" w:space="0" w:color="auto"/>
              <w:right w:val="single" w:sz="4" w:space="0" w:color="auto"/>
            </w:tcBorders>
            <w:shd w:val="clear" w:color="000000" w:fill="FFFFFF"/>
          </w:tcPr>
          <w:p w:rsidR="00CD671F" w:rsidRPr="00CD671F" w:rsidRDefault="00CD671F" w:rsidP="00CD671F">
            <w:pPr>
              <w:jc w:val="center"/>
              <w:rPr>
                <w:rFonts w:ascii="Century Gothic" w:hAnsi="Century Gothic"/>
                <w:i/>
                <w:iCs/>
                <w:sz w:val="16"/>
                <w:szCs w:val="16"/>
                <w:lang w:eastAsia="pl-PL"/>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rPr>
                <w:rFonts w:ascii="Century Gothic" w:hAnsi="Century Gothic"/>
                <w:sz w:val="16"/>
                <w:szCs w:val="16"/>
              </w:rPr>
            </w:pPr>
            <w:r w:rsidRPr="00CD671F">
              <w:rPr>
                <w:rFonts w:ascii="Century Gothic" w:hAnsi="Century Gothic"/>
                <w:sz w:val="16"/>
                <w:szCs w:val="16"/>
              </w:rPr>
              <w:t>Sloty:</w:t>
            </w:r>
          </w:p>
          <w:p w:rsidR="00CD671F" w:rsidRPr="00CD671F" w:rsidRDefault="00CD671F" w:rsidP="00CD671F">
            <w:pPr>
              <w:pStyle w:val="Akapitzlist"/>
              <w:numPr>
                <w:ilvl w:val="0"/>
                <w:numId w:val="234"/>
              </w:numPr>
              <w:rPr>
                <w:rFonts w:ascii="Century Gothic" w:hAnsi="Century Gothic"/>
                <w:sz w:val="16"/>
                <w:szCs w:val="16"/>
              </w:rPr>
            </w:pPr>
            <w:r w:rsidRPr="00CD671F">
              <w:rPr>
                <w:rFonts w:ascii="Century Gothic" w:hAnsi="Century Gothic"/>
                <w:sz w:val="16"/>
                <w:szCs w:val="16"/>
              </w:rPr>
              <w:t xml:space="preserve">1x PCIe  x16, </w:t>
            </w:r>
          </w:p>
          <w:p w:rsidR="00CD671F" w:rsidRPr="00CD671F" w:rsidRDefault="00CD671F" w:rsidP="00CD671F">
            <w:pPr>
              <w:pStyle w:val="Akapitzlist"/>
              <w:numPr>
                <w:ilvl w:val="0"/>
                <w:numId w:val="234"/>
              </w:numPr>
              <w:rPr>
                <w:rFonts w:ascii="Century Gothic" w:hAnsi="Century Gothic"/>
                <w:sz w:val="16"/>
                <w:szCs w:val="16"/>
              </w:rPr>
            </w:pPr>
            <w:r w:rsidRPr="00CD671F">
              <w:rPr>
                <w:rFonts w:ascii="Century Gothic" w:hAnsi="Century Gothic"/>
                <w:sz w:val="16"/>
                <w:szCs w:val="16"/>
              </w:rPr>
              <w:t xml:space="preserve">1x PCIe x8, </w:t>
            </w:r>
          </w:p>
          <w:p w:rsidR="00CD671F" w:rsidRPr="00CD671F" w:rsidRDefault="00CD671F" w:rsidP="00CD671F">
            <w:pPr>
              <w:pStyle w:val="Akapitzlist"/>
              <w:numPr>
                <w:ilvl w:val="0"/>
                <w:numId w:val="234"/>
              </w:numPr>
              <w:rPr>
                <w:rFonts w:ascii="Century Gothic" w:hAnsi="Century Gothic"/>
                <w:sz w:val="16"/>
                <w:szCs w:val="16"/>
              </w:rPr>
            </w:pPr>
            <w:r w:rsidRPr="00CD671F">
              <w:rPr>
                <w:rFonts w:ascii="Century Gothic" w:hAnsi="Century Gothic"/>
                <w:sz w:val="16"/>
                <w:szCs w:val="16"/>
              </w:rPr>
              <w:t xml:space="preserve">Złącza - 2 x LAN (Gigabit Ethernet) - RJ-45; </w:t>
            </w:r>
          </w:p>
          <w:p w:rsidR="00CD671F" w:rsidRPr="00CD671F" w:rsidRDefault="00CD671F" w:rsidP="00CD671F">
            <w:pPr>
              <w:pStyle w:val="Akapitzlist"/>
              <w:numPr>
                <w:ilvl w:val="0"/>
                <w:numId w:val="234"/>
              </w:numPr>
              <w:rPr>
                <w:rFonts w:ascii="Century Gothic" w:hAnsi="Century Gothic"/>
                <w:sz w:val="16"/>
                <w:szCs w:val="16"/>
              </w:rPr>
            </w:pPr>
            <w:r w:rsidRPr="00CD671F">
              <w:rPr>
                <w:rFonts w:ascii="Century Gothic" w:hAnsi="Century Gothic"/>
                <w:sz w:val="16"/>
                <w:szCs w:val="16"/>
              </w:rPr>
              <w:t xml:space="preserve">1 x VGA; </w:t>
            </w:r>
          </w:p>
          <w:p w:rsidR="00CD671F" w:rsidRPr="00CD671F" w:rsidRDefault="00CD671F" w:rsidP="00CD671F">
            <w:pPr>
              <w:pStyle w:val="Akapitzlist"/>
              <w:numPr>
                <w:ilvl w:val="0"/>
                <w:numId w:val="234"/>
              </w:numPr>
              <w:rPr>
                <w:rFonts w:ascii="Century Gothic" w:hAnsi="Century Gothic"/>
                <w:sz w:val="16"/>
                <w:szCs w:val="16"/>
              </w:rPr>
            </w:pPr>
            <w:r w:rsidRPr="00CD671F">
              <w:rPr>
                <w:rFonts w:ascii="Century Gothic" w:hAnsi="Century Gothic"/>
                <w:sz w:val="16"/>
                <w:szCs w:val="16"/>
              </w:rPr>
              <w:t xml:space="preserve">2x USB 3.0, </w:t>
            </w:r>
          </w:p>
          <w:p w:rsidR="00CD671F" w:rsidRPr="00CD671F" w:rsidRDefault="00CD671F" w:rsidP="00CD671F">
            <w:pPr>
              <w:pStyle w:val="Akapitzlist"/>
              <w:numPr>
                <w:ilvl w:val="0"/>
                <w:numId w:val="234"/>
              </w:numPr>
              <w:rPr>
                <w:rFonts w:ascii="Century Gothic" w:hAnsi="Century Gothic"/>
                <w:i/>
                <w:iCs/>
                <w:sz w:val="16"/>
                <w:szCs w:val="16"/>
                <w:lang w:eastAsia="pl-PL"/>
              </w:rPr>
            </w:pPr>
            <w:r w:rsidRPr="00CD671F">
              <w:rPr>
                <w:rFonts w:ascii="Century Gothic" w:hAnsi="Century Gothic"/>
                <w:sz w:val="16"/>
                <w:szCs w:val="16"/>
              </w:rPr>
              <w:t>1x USB 2.0 (panel przedni)</w:t>
            </w:r>
          </w:p>
        </w:tc>
        <w:tc>
          <w:tcPr>
            <w:tcW w:w="2345" w:type="dxa"/>
            <w:gridSpan w:val="2"/>
            <w:tcBorders>
              <w:top w:val="single" w:sz="4" w:space="0" w:color="auto"/>
              <w:left w:val="single" w:sz="4" w:space="0" w:color="auto"/>
              <w:bottom w:val="single" w:sz="4" w:space="0" w:color="auto"/>
              <w:right w:val="single" w:sz="4" w:space="0" w:color="auto"/>
            </w:tcBorders>
            <w:shd w:val="clear" w:color="000000" w:fill="FFFFFF"/>
          </w:tcPr>
          <w:p w:rsidR="00CD671F" w:rsidRPr="00CD671F" w:rsidRDefault="00CD671F" w:rsidP="00CD671F">
            <w:pPr>
              <w:rPr>
                <w:rFonts w:ascii="Century Gothic" w:hAnsi="Century Gothic"/>
                <w:sz w:val="16"/>
                <w:szCs w:val="16"/>
              </w:rPr>
            </w:pPr>
            <w:r w:rsidRPr="00CD671F">
              <w:rPr>
                <w:rFonts w:ascii="Century Gothic" w:hAnsi="Century Gothic"/>
                <w:sz w:val="16"/>
                <w:szCs w:val="16"/>
              </w:rPr>
              <w:t>Sloty:</w:t>
            </w:r>
          </w:p>
          <w:p w:rsidR="00CD671F" w:rsidRPr="00CD671F" w:rsidRDefault="00CD671F" w:rsidP="00CD671F">
            <w:pPr>
              <w:pStyle w:val="Akapitzlist"/>
              <w:numPr>
                <w:ilvl w:val="0"/>
                <w:numId w:val="234"/>
              </w:numPr>
              <w:ind w:left="420"/>
              <w:rPr>
                <w:rFonts w:ascii="Century Gothic" w:hAnsi="Century Gothic"/>
                <w:sz w:val="16"/>
                <w:szCs w:val="16"/>
              </w:rPr>
            </w:pPr>
            <w:r w:rsidRPr="00CD671F">
              <w:rPr>
                <w:rFonts w:ascii="Century Gothic" w:hAnsi="Century Gothic"/>
                <w:sz w:val="16"/>
                <w:szCs w:val="16"/>
              </w:rPr>
              <w:t xml:space="preserve">………PCIe  x16, </w:t>
            </w:r>
          </w:p>
          <w:p w:rsidR="00CD671F" w:rsidRPr="00CD671F" w:rsidRDefault="00CD671F" w:rsidP="00CD671F">
            <w:pPr>
              <w:pStyle w:val="Akapitzlist"/>
              <w:numPr>
                <w:ilvl w:val="0"/>
                <w:numId w:val="234"/>
              </w:numPr>
              <w:ind w:left="420"/>
              <w:rPr>
                <w:rFonts w:ascii="Century Gothic" w:hAnsi="Century Gothic"/>
                <w:sz w:val="16"/>
                <w:szCs w:val="16"/>
              </w:rPr>
            </w:pPr>
            <w:r w:rsidRPr="00CD671F">
              <w:rPr>
                <w:rFonts w:ascii="Century Gothic" w:hAnsi="Century Gothic"/>
                <w:sz w:val="16"/>
                <w:szCs w:val="16"/>
              </w:rPr>
              <w:t xml:space="preserve">……… PCIe x8, </w:t>
            </w:r>
          </w:p>
          <w:p w:rsidR="00CD671F" w:rsidRPr="00CD671F" w:rsidRDefault="00CD671F" w:rsidP="00CD671F">
            <w:pPr>
              <w:pStyle w:val="Akapitzlist"/>
              <w:numPr>
                <w:ilvl w:val="0"/>
                <w:numId w:val="234"/>
              </w:numPr>
              <w:ind w:left="420"/>
              <w:rPr>
                <w:rFonts w:ascii="Century Gothic" w:hAnsi="Century Gothic"/>
                <w:sz w:val="16"/>
                <w:szCs w:val="16"/>
              </w:rPr>
            </w:pPr>
            <w:r w:rsidRPr="00CD671F">
              <w:rPr>
                <w:rFonts w:ascii="Century Gothic" w:hAnsi="Century Gothic"/>
                <w:sz w:val="16"/>
                <w:szCs w:val="16"/>
              </w:rPr>
              <w:t xml:space="preserve">Złącza - ………. LAN (Gigabit Ethernet) - RJ-45; </w:t>
            </w:r>
          </w:p>
          <w:p w:rsidR="00CD671F" w:rsidRPr="00CD671F" w:rsidRDefault="00CD671F" w:rsidP="00CD671F">
            <w:pPr>
              <w:pStyle w:val="Akapitzlist"/>
              <w:numPr>
                <w:ilvl w:val="0"/>
                <w:numId w:val="234"/>
              </w:numPr>
              <w:ind w:left="420"/>
              <w:rPr>
                <w:rFonts w:ascii="Century Gothic" w:hAnsi="Century Gothic"/>
                <w:sz w:val="16"/>
                <w:szCs w:val="16"/>
              </w:rPr>
            </w:pPr>
            <w:r w:rsidRPr="00CD671F">
              <w:rPr>
                <w:rFonts w:ascii="Century Gothic" w:hAnsi="Century Gothic"/>
                <w:sz w:val="16"/>
                <w:szCs w:val="16"/>
              </w:rPr>
              <w:t xml:space="preserve">…………. VGA; </w:t>
            </w:r>
          </w:p>
          <w:p w:rsidR="00CD671F" w:rsidRPr="00CD671F" w:rsidRDefault="00CD671F" w:rsidP="00CD671F">
            <w:pPr>
              <w:pStyle w:val="Akapitzlist"/>
              <w:numPr>
                <w:ilvl w:val="0"/>
                <w:numId w:val="234"/>
              </w:numPr>
              <w:ind w:left="420"/>
              <w:rPr>
                <w:rFonts w:ascii="Century Gothic" w:hAnsi="Century Gothic"/>
                <w:sz w:val="16"/>
                <w:szCs w:val="16"/>
              </w:rPr>
            </w:pPr>
            <w:r w:rsidRPr="00CD671F">
              <w:rPr>
                <w:rFonts w:ascii="Century Gothic" w:hAnsi="Century Gothic"/>
                <w:sz w:val="16"/>
                <w:szCs w:val="16"/>
              </w:rPr>
              <w:t xml:space="preserve">……….USB 3.0, </w:t>
            </w:r>
          </w:p>
          <w:p w:rsidR="00CD671F" w:rsidRPr="00CD671F" w:rsidRDefault="00CD671F" w:rsidP="00CD671F">
            <w:pPr>
              <w:pStyle w:val="Akapitzlist"/>
              <w:numPr>
                <w:ilvl w:val="0"/>
                <w:numId w:val="234"/>
              </w:numPr>
              <w:ind w:left="420"/>
              <w:rPr>
                <w:rFonts w:ascii="Century Gothic" w:hAnsi="Century Gothic"/>
                <w:i/>
                <w:iCs/>
                <w:sz w:val="16"/>
                <w:szCs w:val="16"/>
                <w:lang w:eastAsia="pl-PL"/>
              </w:rPr>
            </w:pPr>
            <w:r w:rsidRPr="00CD671F">
              <w:rPr>
                <w:rFonts w:ascii="Century Gothic" w:hAnsi="Century Gothic"/>
                <w:sz w:val="16"/>
                <w:szCs w:val="16"/>
              </w:rPr>
              <w:t>……… USB 2.0 (panel przedni)</w:t>
            </w:r>
          </w:p>
        </w:tc>
      </w:tr>
      <w:tr w:rsidR="00CD671F" w:rsidRPr="00CD671F" w:rsidTr="005F2510">
        <w:trPr>
          <w:gridAfter w:val="1"/>
          <w:wAfter w:w="1134" w:type="dxa"/>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jc w:val="center"/>
              <w:rPr>
                <w:rFonts w:ascii="Century Gothic" w:hAnsi="Century Gothic"/>
                <w:sz w:val="16"/>
                <w:szCs w:val="16"/>
                <w:lang w:eastAsia="pl-PL"/>
              </w:rPr>
            </w:pPr>
            <w:r w:rsidRPr="00CD671F">
              <w:rPr>
                <w:rFonts w:ascii="Century Gothic" w:hAnsi="Century Gothic"/>
                <w:sz w:val="16"/>
                <w:szCs w:val="16"/>
                <w:lang w:eastAsia="pl-PL"/>
              </w:rPr>
              <w:t>3</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CD671F" w:rsidRPr="00CD671F" w:rsidRDefault="00CD671F" w:rsidP="00CD671F">
            <w:pPr>
              <w:rPr>
                <w:rFonts w:ascii="Century Gothic" w:hAnsi="Century Gothic"/>
                <w:i/>
                <w:iCs/>
                <w:sz w:val="16"/>
                <w:szCs w:val="16"/>
                <w:lang w:eastAsia="pl-PL"/>
              </w:rPr>
            </w:pPr>
            <w:r w:rsidRPr="00CD671F">
              <w:rPr>
                <w:rFonts w:ascii="Century Gothic" w:hAnsi="Century Gothic"/>
                <w:i/>
                <w:iCs/>
                <w:sz w:val="16"/>
                <w:szCs w:val="16"/>
                <w:lang w:eastAsia="pl-PL"/>
              </w:rPr>
              <w:t>Pamięć operacyjna</w:t>
            </w:r>
          </w:p>
        </w:tc>
        <w:tc>
          <w:tcPr>
            <w:tcW w:w="1625" w:type="dxa"/>
            <w:gridSpan w:val="2"/>
            <w:tcBorders>
              <w:top w:val="single" w:sz="4" w:space="0" w:color="auto"/>
              <w:left w:val="nil"/>
              <w:bottom w:val="single" w:sz="4" w:space="0" w:color="auto"/>
              <w:right w:val="single" w:sz="4" w:space="0" w:color="auto"/>
            </w:tcBorders>
            <w:shd w:val="clear" w:color="000000" w:fill="FFFFFF"/>
          </w:tcPr>
          <w:p w:rsidR="00CD671F" w:rsidRPr="00CD671F" w:rsidRDefault="00CD671F" w:rsidP="00CD671F">
            <w:pPr>
              <w:jc w:val="center"/>
              <w:rPr>
                <w:rFonts w:ascii="Century Gothic" w:hAnsi="Century Gothic"/>
                <w:i/>
                <w:iCs/>
                <w:sz w:val="16"/>
                <w:szCs w:val="16"/>
                <w:lang w:eastAsia="pl-PL"/>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pStyle w:val="Akapitzlist"/>
              <w:numPr>
                <w:ilvl w:val="0"/>
                <w:numId w:val="243"/>
              </w:numPr>
              <w:rPr>
                <w:rFonts w:ascii="Century Gothic" w:hAnsi="Century Gothic"/>
                <w:i/>
                <w:iCs/>
                <w:sz w:val="16"/>
                <w:szCs w:val="16"/>
                <w:lang w:eastAsia="pl-PL"/>
              </w:rPr>
            </w:pPr>
            <w:r w:rsidRPr="00CD671F">
              <w:rPr>
                <w:rFonts w:ascii="Century Gothic" w:hAnsi="Century Gothic"/>
                <w:i/>
                <w:iCs/>
                <w:sz w:val="16"/>
                <w:szCs w:val="16"/>
                <w:lang w:eastAsia="pl-PL"/>
              </w:rPr>
              <w:t>32GB</w:t>
            </w:r>
          </w:p>
        </w:tc>
        <w:tc>
          <w:tcPr>
            <w:tcW w:w="2345" w:type="dxa"/>
            <w:gridSpan w:val="2"/>
            <w:tcBorders>
              <w:top w:val="single" w:sz="4" w:space="0" w:color="auto"/>
              <w:left w:val="single" w:sz="4" w:space="0" w:color="auto"/>
              <w:bottom w:val="single" w:sz="4" w:space="0" w:color="auto"/>
              <w:right w:val="single" w:sz="4" w:space="0" w:color="auto"/>
            </w:tcBorders>
            <w:shd w:val="clear" w:color="000000" w:fill="FFFFFF"/>
          </w:tcPr>
          <w:p w:rsidR="00CD671F" w:rsidRPr="00CD671F" w:rsidRDefault="00CD671F" w:rsidP="00CD671F">
            <w:pPr>
              <w:pStyle w:val="Akapitzlist"/>
              <w:numPr>
                <w:ilvl w:val="0"/>
                <w:numId w:val="243"/>
              </w:numPr>
              <w:ind w:left="420"/>
              <w:rPr>
                <w:rFonts w:ascii="Century Gothic" w:hAnsi="Century Gothic"/>
                <w:i/>
                <w:iCs/>
                <w:sz w:val="16"/>
                <w:szCs w:val="16"/>
                <w:lang w:eastAsia="pl-PL"/>
              </w:rPr>
            </w:pPr>
            <w:r w:rsidRPr="00CD671F">
              <w:rPr>
                <w:rFonts w:ascii="Century Gothic" w:hAnsi="Century Gothic"/>
                <w:i/>
                <w:iCs/>
                <w:sz w:val="16"/>
                <w:szCs w:val="16"/>
                <w:lang w:eastAsia="pl-PL"/>
              </w:rPr>
              <w:t>……..GB</w:t>
            </w:r>
          </w:p>
        </w:tc>
      </w:tr>
      <w:tr w:rsidR="00CD671F" w:rsidRPr="00CD671F" w:rsidTr="005F2510">
        <w:trPr>
          <w:gridAfter w:val="1"/>
          <w:wAfter w:w="1134" w:type="dxa"/>
          <w:trHeight w:val="75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jc w:val="center"/>
              <w:rPr>
                <w:rFonts w:ascii="Century Gothic" w:hAnsi="Century Gothic"/>
                <w:sz w:val="16"/>
                <w:szCs w:val="16"/>
                <w:lang w:eastAsia="pl-PL"/>
              </w:rPr>
            </w:pPr>
            <w:r w:rsidRPr="00CD671F">
              <w:rPr>
                <w:rFonts w:ascii="Century Gothic" w:hAnsi="Century Gothic"/>
                <w:sz w:val="16"/>
                <w:szCs w:val="16"/>
                <w:lang w:eastAsia="pl-PL"/>
              </w:rPr>
              <w:t>4</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CD671F" w:rsidRPr="00CD671F" w:rsidRDefault="00CD671F" w:rsidP="00CD671F">
            <w:pPr>
              <w:rPr>
                <w:rFonts w:ascii="Century Gothic" w:hAnsi="Century Gothic"/>
                <w:i/>
                <w:iCs/>
                <w:sz w:val="16"/>
                <w:szCs w:val="16"/>
                <w:lang w:eastAsia="pl-PL"/>
              </w:rPr>
            </w:pPr>
            <w:r w:rsidRPr="00CD671F">
              <w:rPr>
                <w:rFonts w:ascii="Century Gothic" w:hAnsi="Century Gothic"/>
                <w:i/>
                <w:iCs/>
                <w:sz w:val="16"/>
                <w:szCs w:val="16"/>
                <w:lang w:eastAsia="pl-PL"/>
              </w:rPr>
              <w:t>Dysk twardy</w:t>
            </w:r>
          </w:p>
        </w:tc>
        <w:tc>
          <w:tcPr>
            <w:tcW w:w="1625" w:type="dxa"/>
            <w:gridSpan w:val="2"/>
            <w:tcBorders>
              <w:top w:val="single" w:sz="4" w:space="0" w:color="auto"/>
              <w:left w:val="nil"/>
              <w:bottom w:val="single" w:sz="4" w:space="0" w:color="auto"/>
              <w:right w:val="single" w:sz="4" w:space="0" w:color="auto"/>
            </w:tcBorders>
            <w:shd w:val="clear" w:color="000000" w:fill="FFFFFF"/>
          </w:tcPr>
          <w:p w:rsidR="00CD671F" w:rsidRPr="00CD671F" w:rsidRDefault="00CD671F" w:rsidP="00CD671F">
            <w:pPr>
              <w:jc w:val="center"/>
              <w:rPr>
                <w:rFonts w:ascii="Century Gothic" w:hAnsi="Century Gothic"/>
                <w:i/>
                <w:iCs/>
                <w:sz w:val="16"/>
                <w:szCs w:val="16"/>
                <w:lang w:eastAsia="pl-PL"/>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pStyle w:val="Akapitzlist"/>
              <w:numPr>
                <w:ilvl w:val="0"/>
                <w:numId w:val="239"/>
              </w:numPr>
              <w:rPr>
                <w:rFonts w:ascii="Century Gothic" w:hAnsi="Century Gothic"/>
                <w:i/>
                <w:iCs/>
                <w:sz w:val="16"/>
                <w:szCs w:val="16"/>
                <w:lang w:eastAsia="pl-PL"/>
              </w:rPr>
            </w:pPr>
            <w:r w:rsidRPr="00CD671F">
              <w:rPr>
                <w:rFonts w:ascii="Century Gothic" w:hAnsi="Century Gothic"/>
                <w:i/>
                <w:iCs/>
                <w:sz w:val="16"/>
                <w:szCs w:val="16"/>
                <w:lang w:eastAsia="pl-PL"/>
              </w:rPr>
              <w:t>4 x 1000GB SATA</w:t>
            </w:r>
          </w:p>
          <w:p w:rsidR="00CD671F" w:rsidRPr="00CD671F" w:rsidRDefault="00CD671F" w:rsidP="00CD671F">
            <w:pPr>
              <w:pStyle w:val="Akapitzlist"/>
              <w:numPr>
                <w:ilvl w:val="0"/>
                <w:numId w:val="239"/>
              </w:numPr>
              <w:rPr>
                <w:rFonts w:ascii="Century Gothic" w:hAnsi="Century Gothic"/>
                <w:i/>
                <w:iCs/>
                <w:sz w:val="16"/>
                <w:szCs w:val="16"/>
                <w:lang w:eastAsia="pl-PL"/>
              </w:rPr>
            </w:pPr>
            <w:r w:rsidRPr="00CD671F">
              <w:rPr>
                <w:rFonts w:ascii="Century Gothic" w:hAnsi="Century Gothic"/>
                <w:i/>
                <w:iCs/>
                <w:sz w:val="16"/>
                <w:szCs w:val="16"/>
                <w:lang w:eastAsia="pl-PL"/>
              </w:rPr>
              <w:t>1x 248GB</w:t>
            </w:r>
          </w:p>
        </w:tc>
        <w:tc>
          <w:tcPr>
            <w:tcW w:w="2345" w:type="dxa"/>
            <w:gridSpan w:val="2"/>
            <w:tcBorders>
              <w:top w:val="single" w:sz="4" w:space="0" w:color="auto"/>
              <w:left w:val="single" w:sz="4" w:space="0" w:color="auto"/>
              <w:bottom w:val="single" w:sz="4" w:space="0" w:color="auto"/>
              <w:right w:val="single" w:sz="4" w:space="0" w:color="auto"/>
            </w:tcBorders>
            <w:shd w:val="clear" w:color="000000" w:fill="FFFFFF"/>
          </w:tcPr>
          <w:p w:rsidR="00CD671F" w:rsidRPr="00CD671F" w:rsidRDefault="00CD671F" w:rsidP="00CD671F">
            <w:pPr>
              <w:pStyle w:val="Akapitzlist"/>
              <w:numPr>
                <w:ilvl w:val="0"/>
                <w:numId w:val="239"/>
              </w:numPr>
              <w:ind w:left="420"/>
              <w:jc w:val="both"/>
              <w:rPr>
                <w:rFonts w:ascii="Century Gothic" w:hAnsi="Century Gothic"/>
                <w:i/>
                <w:iCs/>
                <w:sz w:val="16"/>
                <w:szCs w:val="16"/>
                <w:lang w:eastAsia="pl-PL"/>
              </w:rPr>
            </w:pPr>
            <w:r w:rsidRPr="00CD671F">
              <w:rPr>
                <w:rFonts w:ascii="Century Gothic" w:hAnsi="Century Gothic"/>
                <w:i/>
                <w:iCs/>
                <w:sz w:val="16"/>
                <w:szCs w:val="16"/>
                <w:lang w:eastAsia="pl-PL"/>
              </w:rPr>
              <w:t>……… 1000GB SATA</w:t>
            </w:r>
          </w:p>
          <w:p w:rsidR="00CD671F" w:rsidRPr="00CD671F" w:rsidRDefault="00CD671F" w:rsidP="00CD671F">
            <w:pPr>
              <w:pStyle w:val="Akapitzlist"/>
              <w:numPr>
                <w:ilvl w:val="0"/>
                <w:numId w:val="239"/>
              </w:numPr>
              <w:ind w:left="420"/>
              <w:jc w:val="both"/>
              <w:rPr>
                <w:rFonts w:ascii="Century Gothic" w:hAnsi="Century Gothic"/>
                <w:i/>
                <w:iCs/>
                <w:sz w:val="16"/>
                <w:szCs w:val="16"/>
                <w:lang w:eastAsia="pl-PL"/>
              </w:rPr>
            </w:pPr>
            <w:r w:rsidRPr="00CD671F">
              <w:rPr>
                <w:rFonts w:ascii="Century Gothic" w:hAnsi="Century Gothic"/>
                <w:i/>
                <w:iCs/>
                <w:sz w:val="16"/>
                <w:szCs w:val="16"/>
                <w:lang w:eastAsia="pl-PL"/>
              </w:rPr>
              <w:t>……….248GB</w:t>
            </w:r>
          </w:p>
        </w:tc>
      </w:tr>
      <w:tr w:rsidR="00CD671F" w:rsidRPr="00CD671F" w:rsidTr="005F2510">
        <w:trPr>
          <w:gridAfter w:val="1"/>
          <w:wAfter w:w="1134" w:type="dxa"/>
          <w:trHeight w:val="1607"/>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jc w:val="center"/>
              <w:rPr>
                <w:rFonts w:ascii="Century Gothic" w:hAnsi="Century Gothic"/>
                <w:sz w:val="16"/>
                <w:szCs w:val="16"/>
                <w:lang w:eastAsia="pl-PL"/>
              </w:rPr>
            </w:pPr>
            <w:r w:rsidRPr="00CD671F">
              <w:rPr>
                <w:rFonts w:ascii="Century Gothic" w:hAnsi="Century Gothic"/>
                <w:sz w:val="16"/>
                <w:szCs w:val="16"/>
                <w:lang w:eastAsia="pl-PL"/>
              </w:rPr>
              <w:t>5</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CD671F" w:rsidRPr="00CD671F" w:rsidRDefault="00CD671F" w:rsidP="00CD671F">
            <w:pPr>
              <w:rPr>
                <w:rFonts w:ascii="Century Gothic" w:hAnsi="Century Gothic"/>
                <w:i/>
                <w:iCs/>
                <w:sz w:val="16"/>
                <w:szCs w:val="16"/>
                <w:lang w:eastAsia="pl-PL"/>
              </w:rPr>
            </w:pPr>
            <w:r w:rsidRPr="00CD671F">
              <w:rPr>
                <w:rFonts w:ascii="Century Gothic" w:hAnsi="Century Gothic"/>
                <w:i/>
                <w:iCs/>
                <w:sz w:val="16"/>
                <w:szCs w:val="16"/>
                <w:lang w:eastAsia="pl-PL"/>
              </w:rPr>
              <w:t>Zasilacz</w:t>
            </w:r>
          </w:p>
        </w:tc>
        <w:tc>
          <w:tcPr>
            <w:tcW w:w="1625" w:type="dxa"/>
            <w:gridSpan w:val="2"/>
            <w:tcBorders>
              <w:top w:val="single" w:sz="4" w:space="0" w:color="auto"/>
              <w:left w:val="nil"/>
              <w:bottom w:val="single" w:sz="4" w:space="0" w:color="auto"/>
              <w:right w:val="single" w:sz="4" w:space="0" w:color="auto"/>
            </w:tcBorders>
            <w:shd w:val="clear" w:color="000000" w:fill="FFFFFF"/>
          </w:tcPr>
          <w:p w:rsidR="00CD671F" w:rsidRPr="00CD671F" w:rsidRDefault="00CD671F" w:rsidP="00CD671F">
            <w:pPr>
              <w:jc w:val="center"/>
              <w:rPr>
                <w:rFonts w:ascii="Century Gothic" w:hAnsi="Century Gothic"/>
                <w:i/>
                <w:iCs/>
                <w:sz w:val="16"/>
                <w:szCs w:val="16"/>
                <w:lang w:eastAsia="pl-PL"/>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pStyle w:val="Akapitzlist"/>
              <w:numPr>
                <w:ilvl w:val="0"/>
                <w:numId w:val="240"/>
              </w:numPr>
              <w:rPr>
                <w:rFonts w:ascii="Century Gothic" w:hAnsi="Century Gothic"/>
                <w:b/>
                <w:bCs/>
                <w:i/>
                <w:iCs/>
                <w:sz w:val="16"/>
                <w:szCs w:val="16"/>
                <w:lang w:eastAsia="pl-PL"/>
              </w:rPr>
            </w:pPr>
            <w:r w:rsidRPr="00CD671F">
              <w:rPr>
                <w:rFonts w:ascii="Century Gothic" w:hAnsi="Century Gothic"/>
                <w:b/>
                <w:bCs/>
                <w:sz w:val="16"/>
                <w:szCs w:val="16"/>
              </w:rPr>
              <w:t>230V 50Hz, zasilacz nadmiarowy z funkcją hot-swap,</w:t>
            </w:r>
          </w:p>
          <w:p w:rsidR="00CD671F" w:rsidRPr="00CD671F" w:rsidRDefault="00CD671F" w:rsidP="00CD671F">
            <w:pPr>
              <w:pStyle w:val="Akapitzlist"/>
              <w:numPr>
                <w:ilvl w:val="0"/>
                <w:numId w:val="240"/>
              </w:numPr>
              <w:rPr>
                <w:rFonts w:ascii="Century Gothic" w:hAnsi="Century Gothic"/>
                <w:b/>
                <w:bCs/>
                <w:i/>
                <w:iCs/>
                <w:sz w:val="16"/>
                <w:szCs w:val="16"/>
                <w:lang w:eastAsia="pl-PL"/>
              </w:rPr>
            </w:pPr>
            <w:r w:rsidRPr="00CD671F">
              <w:rPr>
                <w:rFonts w:ascii="Century Gothic" w:hAnsi="Century Gothic"/>
                <w:b/>
                <w:bCs/>
                <w:sz w:val="16"/>
                <w:szCs w:val="16"/>
              </w:rPr>
              <w:t>zainstalowane 2 zasilacze;</w:t>
            </w:r>
          </w:p>
          <w:p w:rsidR="00CD671F" w:rsidRPr="00CD671F" w:rsidRDefault="00CD671F" w:rsidP="00CD671F">
            <w:pPr>
              <w:pStyle w:val="Akapitzlist"/>
              <w:numPr>
                <w:ilvl w:val="0"/>
                <w:numId w:val="240"/>
              </w:numPr>
              <w:rPr>
                <w:rFonts w:ascii="Century Gothic" w:hAnsi="Century Gothic"/>
                <w:i/>
                <w:iCs/>
                <w:sz w:val="16"/>
                <w:szCs w:val="16"/>
                <w:lang w:eastAsia="pl-PL"/>
              </w:rPr>
            </w:pPr>
            <w:r w:rsidRPr="00CD671F">
              <w:rPr>
                <w:rFonts w:ascii="Century Gothic" w:hAnsi="Century Gothic"/>
                <w:b/>
                <w:bCs/>
                <w:sz w:val="16"/>
                <w:szCs w:val="16"/>
              </w:rPr>
              <w:t>zasilacze pozwalające na stabilną pracę przy maksymalnym obciążeniu (rozbudowie) serwera o wszystkie</w:t>
            </w:r>
            <w:r w:rsidRPr="00CD671F">
              <w:rPr>
                <w:rFonts w:ascii="Century Gothic" w:hAnsi="Century Gothic"/>
                <w:sz w:val="16"/>
                <w:szCs w:val="16"/>
              </w:rPr>
              <w:t xml:space="preserve"> </w:t>
            </w:r>
            <w:r w:rsidRPr="00CD671F">
              <w:rPr>
                <w:rFonts w:ascii="Century Gothic" w:hAnsi="Century Gothic"/>
                <w:b/>
                <w:bCs/>
                <w:sz w:val="16"/>
                <w:szCs w:val="16"/>
              </w:rPr>
              <w:t>możliwe karty rozszerzeń; posiadający sprawność min. 80%, moc 550W każdy</w:t>
            </w:r>
          </w:p>
        </w:tc>
        <w:tc>
          <w:tcPr>
            <w:tcW w:w="2345" w:type="dxa"/>
            <w:gridSpan w:val="2"/>
            <w:tcBorders>
              <w:top w:val="single" w:sz="4" w:space="0" w:color="auto"/>
              <w:left w:val="single" w:sz="4" w:space="0" w:color="auto"/>
              <w:bottom w:val="single" w:sz="4" w:space="0" w:color="auto"/>
              <w:right w:val="single" w:sz="4" w:space="0" w:color="auto"/>
            </w:tcBorders>
            <w:shd w:val="clear" w:color="000000" w:fill="FFFFFF"/>
          </w:tcPr>
          <w:p w:rsidR="00CD671F" w:rsidRPr="00CD671F" w:rsidRDefault="00CD671F" w:rsidP="00CD671F">
            <w:pPr>
              <w:pStyle w:val="Akapitzlist"/>
              <w:numPr>
                <w:ilvl w:val="0"/>
                <w:numId w:val="240"/>
              </w:numPr>
              <w:ind w:left="377"/>
              <w:rPr>
                <w:rFonts w:ascii="Century Gothic" w:hAnsi="Century Gothic"/>
                <w:i/>
                <w:iCs/>
                <w:sz w:val="16"/>
                <w:szCs w:val="16"/>
                <w:lang w:eastAsia="pl-PL"/>
              </w:rPr>
            </w:pPr>
            <w:r w:rsidRPr="00CD671F">
              <w:rPr>
                <w:rFonts w:ascii="Century Gothic" w:hAnsi="Century Gothic"/>
                <w:b/>
                <w:bCs/>
                <w:sz w:val="16"/>
                <w:szCs w:val="16"/>
              </w:rPr>
              <w:t>230V 50Hz, zasilacz nadmiarowy z funkcją hot-swap;</w:t>
            </w:r>
            <w:r w:rsidRPr="00CD671F">
              <w:rPr>
                <w:rFonts w:ascii="Century Gothic" w:hAnsi="Century Gothic"/>
                <w:sz w:val="16"/>
                <w:szCs w:val="16"/>
              </w:rPr>
              <w:t xml:space="preserve"> (</w:t>
            </w:r>
            <w:r w:rsidRPr="00CD671F">
              <w:rPr>
                <w:rFonts w:ascii="Century Gothic" w:hAnsi="Century Gothic"/>
                <w:i/>
                <w:iCs/>
                <w:sz w:val="16"/>
                <w:szCs w:val="16"/>
              </w:rPr>
              <w:t>tak/nie)</w:t>
            </w:r>
          </w:p>
          <w:p w:rsidR="00CD671F" w:rsidRPr="00CD671F" w:rsidRDefault="00CD671F" w:rsidP="00CD671F">
            <w:pPr>
              <w:pStyle w:val="Akapitzlist"/>
              <w:numPr>
                <w:ilvl w:val="0"/>
                <w:numId w:val="240"/>
              </w:numPr>
              <w:ind w:left="377"/>
              <w:rPr>
                <w:rFonts w:ascii="Century Gothic" w:hAnsi="Century Gothic"/>
                <w:b/>
                <w:bCs/>
                <w:i/>
                <w:iCs/>
                <w:sz w:val="16"/>
                <w:szCs w:val="16"/>
                <w:lang w:eastAsia="pl-PL"/>
              </w:rPr>
            </w:pPr>
            <w:r w:rsidRPr="00CD671F">
              <w:rPr>
                <w:rFonts w:ascii="Century Gothic" w:hAnsi="Century Gothic"/>
                <w:b/>
                <w:bCs/>
                <w:sz w:val="16"/>
                <w:szCs w:val="16"/>
              </w:rPr>
              <w:t>zainstalowane 2 zasilacze;</w:t>
            </w:r>
            <w:r w:rsidRPr="00CD671F">
              <w:rPr>
                <w:rFonts w:ascii="Century Gothic" w:hAnsi="Century Gothic"/>
                <w:sz w:val="16"/>
                <w:szCs w:val="16"/>
              </w:rPr>
              <w:t xml:space="preserve"> (</w:t>
            </w:r>
            <w:r w:rsidRPr="00CD671F">
              <w:rPr>
                <w:rFonts w:ascii="Century Gothic" w:hAnsi="Century Gothic"/>
                <w:i/>
                <w:iCs/>
                <w:sz w:val="16"/>
                <w:szCs w:val="16"/>
              </w:rPr>
              <w:t>tak/nie*)</w:t>
            </w:r>
          </w:p>
          <w:p w:rsidR="00CD671F" w:rsidRPr="00CD671F" w:rsidRDefault="00CD671F" w:rsidP="00CD671F">
            <w:pPr>
              <w:pStyle w:val="Akapitzlist"/>
              <w:numPr>
                <w:ilvl w:val="0"/>
                <w:numId w:val="240"/>
              </w:numPr>
              <w:ind w:left="377"/>
              <w:rPr>
                <w:rFonts w:ascii="Century Gothic" w:hAnsi="Century Gothic"/>
                <w:i/>
                <w:iCs/>
                <w:sz w:val="16"/>
                <w:szCs w:val="16"/>
                <w:lang w:eastAsia="pl-PL"/>
              </w:rPr>
            </w:pPr>
            <w:r w:rsidRPr="00CD671F">
              <w:rPr>
                <w:rFonts w:ascii="Century Gothic" w:hAnsi="Century Gothic"/>
                <w:b/>
                <w:bCs/>
                <w:sz w:val="16"/>
                <w:szCs w:val="16"/>
              </w:rPr>
              <w:t>zasilacze pozwalające na stabilną pracę przy maksymalnym</w:t>
            </w:r>
            <w:r w:rsidRPr="00CD671F">
              <w:rPr>
                <w:rFonts w:ascii="Century Gothic" w:hAnsi="Century Gothic"/>
                <w:sz w:val="16"/>
                <w:szCs w:val="16"/>
              </w:rPr>
              <w:t xml:space="preserve"> </w:t>
            </w:r>
            <w:r w:rsidRPr="00CD671F">
              <w:rPr>
                <w:rFonts w:ascii="Century Gothic" w:hAnsi="Century Gothic"/>
                <w:b/>
                <w:bCs/>
                <w:sz w:val="16"/>
                <w:szCs w:val="16"/>
              </w:rPr>
              <w:t xml:space="preserve">obciążeniu (rozbudowie) serwera o wszystkie  możliwe karty rozszerzeń; posiadający sprawność min. 80%, moc 550W każdy; </w:t>
            </w:r>
            <w:r w:rsidRPr="00CD671F">
              <w:rPr>
                <w:rFonts w:ascii="Century Gothic" w:hAnsi="Century Gothic"/>
                <w:sz w:val="16"/>
                <w:szCs w:val="16"/>
              </w:rPr>
              <w:t>(</w:t>
            </w:r>
            <w:r w:rsidRPr="00CD671F">
              <w:rPr>
                <w:rFonts w:ascii="Century Gothic" w:hAnsi="Century Gothic"/>
                <w:i/>
                <w:iCs/>
                <w:sz w:val="16"/>
                <w:szCs w:val="16"/>
              </w:rPr>
              <w:t>tak/nie*)</w:t>
            </w:r>
          </w:p>
        </w:tc>
      </w:tr>
      <w:tr w:rsidR="00CD671F" w:rsidRPr="00CD671F" w:rsidTr="005F2510">
        <w:trPr>
          <w:gridAfter w:val="1"/>
          <w:wAfter w:w="1134" w:type="dxa"/>
          <w:trHeight w:val="1607"/>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jc w:val="center"/>
              <w:rPr>
                <w:rFonts w:ascii="Century Gothic" w:hAnsi="Century Gothic"/>
                <w:sz w:val="16"/>
                <w:szCs w:val="16"/>
                <w:lang w:eastAsia="pl-PL"/>
              </w:rPr>
            </w:pPr>
            <w:r w:rsidRPr="00CD671F">
              <w:rPr>
                <w:rFonts w:ascii="Century Gothic" w:hAnsi="Century Gothic"/>
                <w:sz w:val="16"/>
                <w:szCs w:val="16"/>
                <w:lang w:eastAsia="pl-PL"/>
              </w:rPr>
              <w:t>6</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CD671F" w:rsidRPr="00CD671F" w:rsidRDefault="00CD671F" w:rsidP="00CD671F">
            <w:pPr>
              <w:rPr>
                <w:rFonts w:ascii="Century Gothic" w:hAnsi="Century Gothic"/>
                <w:i/>
                <w:iCs/>
                <w:sz w:val="16"/>
                <w:szCs w:val="16"/>
                <w:lang w:eastAsia="pl-PL"/>
              </w:rPr>
            </w:pPr>
            <w:r w:rsidRPr="00CD671F">
              <w:rPr>
                <w:rFonts w:ascii="Century Gothic" w:hAnsi="Century Gothic"/>
                <w:i/>
                <w:iCs/>
                <w:sz w:val="16"/>
                <w:szCs w:val="16"/>
                <w:lang w:eastAsia="pl-PL"/>
              </w:rPr>
              <w:t>System Operacyjny</w:t>
            </w:r>
          </w:p>
        </w:tc>
        <w:tc>
          <w:tcPr>
            <w:tcW w:w="1625" w:type="dxa"/>
            <w:gridSpan w:val="2"/>
            <w:tcBorders>
              <w:top w:val="single" w:sz="4" w:space="0" w:color="auto"/>
              <w:left w:val="nil"/>
              <w:bottom w:val="single" w:sz="4" w:space="0" w:color="auto"/>
              <w:right w:val="single" w:sz="4" w:space="0" w:color="auto"/>
            </w:tcBorders>
            <w:shd w:val="clear" w:color="000000" w:fill="FFFFFF"/>
          </w:tcPr>
          <w:p w:rsidR="00CD671F" w:rsidRPr="00CD671F" w:rsidRDefault="00CD671F" w:rsidP="00CD671F">
            <w:pPr>
              <w:jc w:val="center"/>
              <w:rPr>
                <w:rFonts w:ascii="Century Gothic" w:hAnsi="Century Gothic"/>
                <w:i/>
                <w:iCs/>
                <w:sz w:val="16"/>
                <w:szCs w:val="16"/>
                <w:lang w:eastAsia="pl-PL"/>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pStyle w:val="Akapitzlist"/>
              <w:numPr>
                <w:ilvl w:val="0"/>
                <w:numId w:val="241"/>
              </w:numPr>
              <w:rPr>
                <w:rFonts w:ascii="Century Gothic" w:hAnsi="Century Gothic"/>
                <w:b/>
                <w:bCs/>
                <w:i/>
                <w:iCs/>
                <w:sz w:val="16"/>
                <w:szCs w:val="16"/>
                <w:lang w:eastAsia="pl-PL"/>
              </w:rPr>
            </w:pPr>
            <w:r w:rsidRPr="00CD671F">
              <w:rPr>
                <w:rFonts w:ascii="Century Gothic" w:hAnsi="Century Gothic"/>
                <w:b/>
                <w:bCs/>
                <w:sz w:val="16"/>
                <w:szCs w:val="16"/>
              </w:rPr>
              <w:t>64 bitowy w języku polskim;</w:t>
            </w:r>
          </w:p>
          <w:p w:rsidR="00CD671F" w:rsidRPr="00CD671F" w:rsidRDefault="00CD671F" w:rsidP="00CD671F">
            <w:pPr>
              <w:pStyle w:val="Akapitzlist"/>
              <w:numPr>
                <w:ilvl w:val="0"/>
                <w:numId w:val="241"/>
              </w:numPr>
              <w:rPr>
                <w:rFonts w:ascii="Century Gothic" w:hAnsi="Century Gothic"/>
                <w:b/>
                <w:bCs/>
                <w:i/>
                <w:iCs/>
                <w:sz w:val="16"/>
                <w:szCs w:val="16"/>
                <w:lang w:eastAsia="pl-PL"/>
              </w:rPr>
            </w:pPr>
            <w:r w:rsidRPr="00CD671F">
              <w:rPr>
                <w:rFonts w:ascii="Century Gothic" w:hAnsi="Century Gothic"/>
                <w:b/>
                <w:bCs/>
                <w:sz w:val="16"/>
                <w:szCs w:val="16"/>
              </w:rPr>
              <w:t>praca systemu w trybie ochrony kont użytkowników również zarządzanych zdalnie;</w:t>
            </w:r>
          </w:p>
          <w:p w:rsidR="00CD671F" w:rsidRPr="00CD671F" w:rsidRDefault="00CD671F" w:rsidP="00CD671F">
            <w:pPr>
              <w:pStyle w:val="Akapitzlist"/>
              <w:numPr>
                <w:ilvl w:val="0"/>
                <w:numId w:val="241"/>
              </w:numPr>
              <w:rPr>
                <w:rFonts w:ascii="Century Gothic" w:hAnsi="Century Gothic"/>
                <w:b/>
                <w:bCs/>
                <w:i/>
                <w:iCs/>
                <w:sz w:val="16"/>
                <w:szCs w:val="16"/>
                <w:lang w:eastAsia="pl-PL"/>
              </w:rPr>
            </w:pPr>
            <w:r w:rsidRPr="00CD671F">
              <w:rPr>
                <w:rFonts w:ascii="Century Gothic" w:hAnsi="Century Gothic"/>
                <w:b/>
                <w:bCs/>
                <w:sz w:val="16"/>
                <w:szCs w:val="16"/>
              </w:rPr>
              <w:t>graficzne środowisko instalacji i konfiguracji oraz pracy systemu;</w:t>
            </w:r>
          </w:p>
          <w:p w:rsidR="00CD671F" w:rsidRPr="00CD671F" w:rsidRDefault="00CD671F" w:rsidP="00CD671F">
            <w:pPr>
              <w:pStyle w:val="Akapitzlist"/>
              <w:numPr>
                <w:ilvl w:val="0"/>
                <w:numId w:val="241"/>
              </w:numPr>
              <w:rPr>
                <w:rFonts w:ascii="Century Gothic" w:hAnsi="Century Gothic"/>
                <w:b/>
                <w:bCs/>
                <w:i/>
                <w:iCs/>
                <w:sz w:val="16"/>
                <w:szCs w:val="16"/>
                <w:lang w:eastAsia="pl-PL"/>
              </w:rPr>
            </w:pPr>
            <w:r w:rsidRPr="00CD671F">
              <w:rPr>
                <w:rFonts w:ascii="Century Gothic" w:hAnsi="Century Gothic"/>
                <w:b/>
                <w:bCs/>
                <w:i/>
                <w:iCs/>
                <w:sz w:val="16"/>
                <w:szCs w:val="16"/>
              </w:rPr>
              <w:t xml:space="preserve">zapewnia </w:t>
            </w:r>
            <w:r w:rsidRPr="00CD671F">
              <w:rPr>
                <w:rFonts w:ascii="Century Gothic" w:hAnsi="Century Gothic"/>
                <w:b/>
                <w:bCs/>
                <w:sz w:val="16"/>
                <w:szCs w:val="16"/>
              </w:rPr>
              <w:t xml:space="preserve"> poprawną pracę oprogramowania I/Net Seven w układzie klient-serwer z equalizacją danych</w:t>
            </w:r>
          </w:p>
        </w:tc>
        <w:tc>
          <w:tcPr>
            <w:tcW w:w="2345" w:type="dxa"/>
            <w:gridSpan w:val="2"/>
            <w:tcBorders>
              <w:top w:val="single" w:sz="4" w:space="0" w:color="auto"/>
              <w:left w:val="single" w:sz="4" w:space="0" w:color="auto"/>
              <w:bottom w:val="single" w:sz="4" w:space="0" w:color="auto"/>
              <w:right w:val="single" w:sz="4" w:space="0" w:color="auto"/>
            </w:tcBorders>
            <w:shd w:val="clear" w:color="000000" w:fill="FFFFFF"/>
          </w:tcPr>
          <w:p w:rsidR="00CD671F" w:rsidRPr="00CD671F" w:rsidRDefault="00CD671F" w:rsidP="00CD671F">
            <w:pPr>
              <w:pStyle w:val="Akapitzlist"/>
              <w:numPr>
                <w:ilvl w:val="0"/>
                <w:numId w:val="240"/>
              </w:numPr>
              <w:ind w:left="485"/>
              <w:rPr>
                <w:rFonts w:ascii="Century Gothic" w:hAnsi="Century Gothic"/>
                <w:b/>
                <w:bCs/>
                <w:sz w:val="16"/>
                <w:szCs w:val="16"/>
              </w:rPr>
            </w:pPr>
            <w:r w:rsidRPr="00CD671F">
              <w:rPr>
                <w:rFonts w:ascii="Century Gothic" w:hAnsi="Century Gothic"/>
                <w:b/>
                <w:bCs/>
                <w:sz w:val="16"/>
                <w:szCs w:val="16"/>
              </w:rPr>
              <w:t xml:space="preserve">64 bitowy w języku polskim; </w:t>
            </w:r>
            <w:r w:rsidRPr="00CD671F">
              <w:rPr>
                <w:rFonts w:ascii="Century Gothic" w:hAnsi="Century Gothic"/>
                <w:sz w:val="16"/>
                <w:szCs w:val="16"/>
              </w:rPr>
              <w:t>(</w:t>
            </w:r>
            <w:r w:rsidRPr="00CD671F">
              <w:rPr>
                <w:rFonts w:ascii="Century Gothic" w:hAnsi="Century Gothic"/>
                <w:i/>
                <w:iCs/>
                <w:sz w:val="16"/>
                <w:szCs w:val="16"/>
              </w:rPr>
              <w:t>tak/nie*)</w:t>
            </w:r>
          </w:p>
          <w:p w:rsidR="00CD671F" w:rsidRPr="00CD671F" w:rsidRDefault="00CD671F" w:rsidP="00CD671F">
            <w:pPr>
              <w:pStyle w:val="Akapitzlist"/>
              <w:numPr>
                <w:ilvl w:val="0"/>
                <w:numId w:val="240"/>
              </w:numPr>
              <w:ind w:left="485"/>
              <w:rPr>
                <w:rFonts w:ascii="Century Gothic" w:hAnsi="Century Gothic"/>
                <w:b/>
                <w:bCs/>
                <w:sz w:val="16"/>
                <w:szCs w:val="16"/>
              </w:rPr>
            </w:pPr>
            <w:r w:rsidRPr="00CD671F">
              <w:rPr>
                <w:rFonts w:ascii="Century Gothic" w:hAnsi="Century Gothic"/>
                <w:b/>
                <w:bCs/>
                <w:sz w:val="16"/>
                <w:szCs w:val="16"/>
              </w:rPr>
              <w:t xml:space="preserve">praca systemu w trybie ochrony kont użytkowników również zarządzanych zdalnie; </w:t>
            </w:r>
            <w:r w:rsidRPr="00CD671F">
              <w:rPr>
                <w:rFonts w:ascii="Century Gothic" w:hAnsi="Century Gothic"/>
                <w:sz w:val="16"/>
                <w:szCs w:val="16"/>
              </w:rPr>
              <w:t>(</w:t>
            </w:r>
            <w:r w:rsidRPr="00CD671F">
              <w:rPr>
                <w:rFonts w:ascii="Century Gothic" w:hAnsi="Century Gothic"/>
                <w:i/>
                <w:iCs/>
                <w:sz w:val="16"/>
                <w:szCs w:val="16"/>
              </w:rPr>
              <w:t>tak/nie*)</w:t>
            </w:r>
          </w:p>
          <w:p w:rsidR="00CD671F" w:rsidRPr="00CD671F" w:rsidRDefault="00CD671F" w:rsidP="00CD671F">
            <w:pPr>
              <w:pStyle w:val="Akapitzlist"/>
              <w:numPr>
                <w:ilvl w:val="0"/>
                <w:numId w:val="240"/>
              </w:numPr>
              <w:ind w:left="485"/>
              <w:rPr>
                <w:rFonts w:ascii="Century Gothic" w:hAnsi="Century Gothic"/>
                <w:b/>
                <w:bCs/>
                <w:sz w:val="16"/>
                <w:szCs w:val="16"/>
              </w:rPr>
            </w:pPr>
            <w:r w:rsidRPr="00CD671F">
              <w:rPr>
                <w:rFonts w:ascii="Century Gothic" w:hAnsi="Century Gothic"/>
                <w:b/>
                <w:bCs/>
                <w:sz w:val="16"/>
                <w:szCs w:val="16"/>
              </w:rPr>
              <w:t xml:space="preserve">graficzne środowisko instalacji i konfiguracji oraz pracy systemu; </w:t>
            </w:r>
            <w:r w:rsidRPr="00CD671F">
              <w:rPr>
                <w:rFonts w:ascii="Century Gothic" w:hAnsi="Century Gothic"/>
                <w:sz w:val="16"/>
                <w:szCs w:val="16"/>
              </w:rPr>
              <w:t>(</w:t>
            </w:r>
            <w:r w:rsidRPr="00CD671F">
              <w:rPr>
                <w:rFonts w:ascii="Century Gothic" w:hAnsi="Century Gothic"/>
                <w:i/>
                <w:iCs/>
                <w:sz w:val="16"/>
                <w:szCs w:val="16"/>
              </w:rPr>
              <w:t>tak/nie*))</w:t>
            </w:r>
          </w:p>
          <w:p w:rsidR="00CD671F" w:rsidRPr="00CD671F" w:rsidRDefault="00CD671F" w:rsidP="00CD671F">
            <w:pPr>
              <w:pStyle w:val="Akapitzlist"/>
              <w:numPr>
                <w:ilvl w:val="0"/>
                <w:numId w:val="240"/>
              </w:numPr>
              <w:ind w:left="485"/>
              <w:rPr>
                <w:rFonts w:ascii="Century Gothic" w:hAnsi="Century Gothic"/>
                <w:sz w:val="16"/>
                <w:szCs w:val="16"/>
              </w:rPr>
            </w:pPr>
            <w:r w:rsidRPr="00CD671F">
              <w:rPr>
                <w:rFonts w:ascii="Century Gothic" w:hAnsi="Century Gothic"/>
                <w:b/>
                <w:bCs/>
                <w:sz w:val="16"/>
                <w:szCs w:val="16"/>
              </w:rPr>
              <w:t xml:space="preserve">zapewnia  poprawną pracę oprogramowania I/Net Seven w układzie klient-serwer z equalizacją danych; </w:t>
            </w:r>
            <w:r w:rsidRPr="00CD671F">
              <w:rPr>
                <w:rFonts w:ascii="Century Gothic" w:hAnsi="Century Gothic"/>
                <w:sz w:val="16"/>
                <w:szCs w:val="16"/>
              </w:rPr>
              <w:t>(</w:t>
            </w:r>
            <w:r w:rsidRPr="00CD671F">
              <w:rPr>
                <w:rFonts w:ascii="Century Gothic" w:hAnsi="Century Gothic"/>
                <w:i/>
                <w:iCs/>
                <w:sz w:val="16"/>
                <w:szCs w:val="16"/>
              </w:rPr>
              <w:t>tak/nie*)</w:t>
            </w:r>
          </w:p>
        </w:tc>
      </w:tr>
      <w:tr w:rsidR="00CD671F" w:rsidRPr="00CD671F" w:rsidTr="005F2510">
        <w:trPr>
          <w:gridAfter w:val="1"/>
          <w:wAfter w:w="1134" w:type="dxa"/>
          <w:trHeight w:val="1607"/>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jc w:val="center"/>
              <w:rPr>
                <w:rFonts w:ascii="Century Gothic" w:hAnsi="Century Gothic"/>
                <w:sz w:val="16"/>
                <w:szCs w:val="16"/>
                <w:lang w:eastAsia="pl-PL"/>
              </w:rPr>
            </w:pPr>
            <w:r w:rsidRPr="00CD671F">
              <w:rPr>
                <w:rFonts w:ascii="Century Gothic" w:hAnsi="Century Gothic"/>
                <w:sz w:val="16"/>
                <w:szCs w:val="16"/>
                <w:lang w:eastAsia="pl-PL"/>
              </w:rPr>
              <w:lastRenderedPageBreak/>
              <w:t>7</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CD671F" w:rsidRPr="00CD671F" w:rsidRDefault="00CD671F" w:rsidP="00CD671F">
            <w:pPr>
              <w:rPr>
                <w:rFonts w:ascii="Century Gothic" w:hAnsi="Century Gothic"/>
                <w:i/>
                <w:iCs/>
                <w:sz w:val="16"/>
                <w:szCs w:val="16"/>
                <w:lang w:eastAsia="pl-PL"/>
              </w:rPr>
            </w:pPr>
            <w:r w:rsidRPr="00CD671F">
              <w:rPr>
                <w:rFonts w:ascii="Century Gothic" w:hAnsi="Century Gothic"/>
                <w:i/>
                <w:iCs/>
                <w:sz w:val="16"/>
                <w:szCs w:val="16"/>
                <w:lang w:eastAsia="pl-PL"/>
              </w:rPr>
              <w:t>sprzętowy serwer NTP</w:t>
            </w:r>
          </w:p>
        </w:tc>
        <w:tc>
          <w:tcPr>
            <w:tcW w:w="1625" w:type="dxa"/>
            <w:gridSpan w:val="2"/>
            <w:tcBorders>
              <w:top w:val="single" w:sz="4" w:space="0" w:color="auto"/>
              <w:left w:val="nil"/>
              <w:bottom w:val="single" w:sz="4" w:space="0" w:color="auto"/>
              <w:right w:val="single" w:sz="4" w:space="0" w:color="auto"/>
            </w:tcBorders>
            <w:shd w:val="clear" w:color="000000" w:fill="FFFFFF"/>
          </w:tcPr>
          <w:p w:rsidR="00CD671F" w:rsidRPr="00CD671F" w:rsidRDefault="00CD671F" w:rsidP="00CD671F">
            <w:pPr>
              <w:jc w:val="center"/>
              <w:rPr>
                <w:rFonts w:ascii="Century Gothic" w:hAnsi="Century Gothic"/>
                <w:i/>
                <w:iCs/>
                <w:sz w:val="16"/>
                <w:szCs w:val="16"/>
                <w:lang w:eastAsia="pl-PL"/>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Źródło czasu: GPS</w:t>
            </w:r>
          </w:p>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Protokół: NTP Stratum 1 Time Server</w:t>
            </w:r>
          </w:p>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Dokładność min. Ethernet NTP ± 1ms ogółem, źródło GPS ±0,1μS</w:t>
            </w:r>
          </w:p>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Antena: Czujnik GPS, w zewnętrznej obudowie magnetycznej (+ podkładka samoprzylepna/ mocowanie do okna)</w:t>
            </w:r>
          </w:p>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Zasilanie: POE Klasa 1, alternatywne wejście zasilania 10-40V DC (maks. prąd 150mA przy 12V)</w:t>
            </w:r>
          </w:p>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Interfejs sieciowy: Typ złącza RJ45, szybkość 10Base-8T/100Base-TX full-duplex z auto-negocjacją, bezpieczeństwo danych System Shared Keys (uwierzytelnianie przez serwer)</w:t>
            </w:r>
          </w:p>
        </w:tc>
        <w:tc>
          <w:tcPr>
            <w:tcW w:w="23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671F" w:rsidRPr="00CD671F" w:rsidRDefault="00CD671F" w:rsidP="00CD671F">
            <w:pPr>
              <w:pStyle w:val="Akapitzlist"/>
              <w:numPr>
                <w:ilvl w:val="0"/>
                <w:numId w:val="241"/>
              </w:numPr>
              <w:ind w:left="577"/>
              <w:rPr>
                <w:rFonts w:ascii="Century Gothic" w:hAnsi="Century Gothic"/>
                <w:b/>
                <w:bCs/>
                <w:sz w:val="16"/>
                <w:szCs w:val="16"/>
              </w:rPr>
            </w:pPr>
            <w:r w:rsidRPr="00CD671F">
              <w:rPr>
                <w:rFonts w:ascii="Century Gothic" w:hAnsi="Century Gothic"/>
                <w:b/>
                <w:bCs/>
                <w:sz w:val="16"/>
                <w:szCs w:val="16"/>
              </w:rPr>
              <w:t xml:space="preserve">Źródło czasu: GPS; </w:t>
            </w:r>
            <w:r w:rsidRPr="00CD671F">
              <w:rPr>
                <w:rFonts w:ascii="Century Gothic" w:hAnsi="Century Gothic"/>
                <w:sz w:val="16"/>
                <w:szCs w:val="16"/>
              </w:rPr>
              <w:t>(</w:t>
            </w:r>
            <w:r w:rsidRPr="00CD671F">
              <w:rPr>
                <w:rFonts w:ascii="Century Gothic" w:hAnsi="Century Gothic"/>
                <w:i/>
                <w:iCs/>
                <w:sz w:val="16"/>
                <w:szCs w:val="16"/>
              </w:rPr>
              <w:t>tak/nie*)</w:t>
            </w:r>
          </w:p>
          <w:p w:rsidR="00CD671F" w:rsidRPr="00CD671F" w:rsidRDefault="00CD671F" w:rsidP="00CD671F">
            <w:pPr>
              <w:pStyle w:val="Akapitzlist"/>
              <w:numPr>
                <w:ilvl w:val="0"/>
                <w:numId w:val="241"/>
              </w:numPr>
              <w:ind w:left="577"/>
              <w:rPr>
                <w:rFonts w:ascii="Century Gothic" w:hAnsi="Century Gothic"/>
                <w:b/>
                <w:bCs/>
                <w:sz w:val="16"/>
                <w:szCs w:val="16"/>
              </w:rPr>
            </w:pPr>
            <w:r w:rsidRPr="00CD671F">
              <w:rPr>
                <w:rFonts w:ascii="Century Gothic" w:hAnsi="Century Gothic"/>
                <w:b/>
                <w:bCs/>
                <w:sz w:val="16"/>
                <w:szCs w:val="16"/>
              </w:rPr>
              <w:t xml:space="preserve">Protokół: NTP Stratum 1 Time Server; </w:t>
            </w:r>
            <w:r w:rsidRPr="00CD671F">
              <w:rPr>
                <w:rFonts w:ascii="Century Gothic" w:hAnsi="Century Gothic"/>
                <w:sz w:val="16"/>
                <w:szCs w:val="16"/>
              </w:rPr>
              <w:t>(</w:t>
            </w:r>
            <w:r w:rsidRPr="00CD671F">
              <w:rPr>
                <w:rFonts w:ascii="Century Gothic" w:hAnsi="Century Gothic"/>
                <w:i/>
                <w:iCs/>
                <w:sz w:val="16"/>
                <w:szCs w:val="16"/>
              </w:rPr>
              <w:t>tak/nie*)</w:t>
            </w:r>
          </w:p>
          <w:p w:rsidR="00CD671F" w:rsidRPr="00CD671F" w:rsidRDefault="00CD671F" w:rsidP="00CD671F">
            <w:pPr>
              <w:pStyle w:val="Akapitzlist"/>
              <w:numPr>
                <w:ilvl w:val="0"/>
                <w:numId w:val="241"/>
              </w:numPr>
              <w:ind w:left="577"/>
              <w:rPr>
                <w:rFonts w:ascii="Century Gothic" w:hAnsi="Century Gothic"/>
                <w:b/>
                <w:bCs/>
                <w:sz w:val="16"/>
                <w:szCs w:val="16"/>
              </w:rPr>
            </w:pPr>
            <w:r w:rsidRPr="00CD671F">
              <w:rPr>
                <w:rFonts w:ascii="Century Gothic" w:hAnsi="Century Gothic"/>
                <w:b/>
                <w:bCs/>
                <w:sz w:val="16"/>
                <w:szCs w:val="16"/>
              </w:rPr>
              <w:t xml:space="preserve">Dokładność min. Ethernet NTP ± 1ms ogółem, źródło GPS ±0,1μS; </w:t>
            </w:r>
            <w:r w:rsidRPr="00CD671F">
              <w:rPr>
                <w:rFonts w:ascii="Century Gothic" w:hAnsi="Century Gothic"/>
                <w:sz w:val="16"/>
                <w:szCs w:val="16"/>
              </w:rPr>
              <w:t>(</w:t>
            </w:r>
            <w:r w:rsidRPr="00CD671F">
              <w:rPr>
                <w:rFonts w:ascii="Century Gothic" w:hAnsi="Century Gothic"/>
                <w:i/>
                <w:iCs/>
                <w:sz w:val="16"/>
                <w:szCs w:val="16"/>
              </w:rPr>
              <w:t>tak/nie*)</w:t>
            </w:r>
          </w:p>
          <w:p w:rsidR="00CD671F" w:rsidRPr="00CD671F" w:rsidRDefault="00CD671F" w:rsidP="00CD671F">
            <w:pPr>
              <w:pStyle w:val="Akapitzlist"/>
              <w:numPr>
                <w:ilvl w:val="0"/>
                <w:numId w:val="241"/>
              </w:numPr>
              <w:ind w:left="577"/>
              <w:rPr>
                <w:rFonts w:ascii="Century Gothic" w:hAnsi="Century Gothic"/>
                <w:b/>
                <w:bCs/>
                <w:sz w:val="16"/>
                <w:szCs w:val="16"/>
              </w:rPr>
            </w:pPr>
            <w:r w:rsidRPr="00CD671F">
              <w:rPr>
                <w:rFonts w:ascii="Century Gothic" w:hAnsi="Century Gothic"/>
                <w:b/>
                <w:bCs/>
                <w:sz w:val="16"/>
                <w:szCs w:val="16"/>
              </w:rPr>
              <w:t xml:space="preserve">Antena: Czujnik GPS, w zewnętrznej obudowie magnetycznej (+ podkładka samoprzylepna/ mocowanie do okna); </w:t>
            </w:r>
            <w:r w:rsidRPr="00CD671F">
              <w:rPr>
                <w:rFonts w:ascii="Century Gothic" w:hAnsi="Century Gothic"/>
                <w:sz w:val="16"/>
                <w:szCs w:val="16"/>
              </w:rPr>
              <w:t>(</w:t>
            </w:r>
            <w:r w:rsidRPr="00CD671F">
              <w:rPr>
                <w:rFonts w:ascii="Century Gothic" w:hAnsi="Century Gothic"/>
                <w:i/>
                <w:iCs/>
                <w:sz w:val="16"/>
                <w:szCs w:val="16"/>
              </w:rPr>
              <w:t>tak/nie*)</w:t>
            </w:r>
          </w:p>
          <w:p w:rsidR="00CD671F" w:rsidRPr="00CD671F" w:rsidRDefault="00CD671F" w:rsidP="00CD671F">
            <w:pPr>
              <w:pStyle w:val="Akapitzlist"/>
              <w:numPr>
                <w:ilvl w:val="0"/>
                <w:numId w:val="241"/>
              </w:numPr>
              <w:ind w:left="577"/>
              <w:rPr>
                <w:rFonts w:ascii="Century Gothic" w:hAnsi="Century Gothic"/>
                <w:b/>
                <w:bCs/>
                <w:sz w:val="16"/>
                <w:szCs w:val="16"/>
              </w:rPr>
            </w:pPr>
            <w:r w:rsidRPr="00CD671F">
              <w:rPr>
                <w:rFonts w:ascii="Century Gothic" w:hAnsi="Century Gothic"/>
                <w:b/>
                <w:bCs/>
                <w:sz w:val="16"/>
                <w:szCs w:val="16"/>
              </w:rPr>
              <w:t xml:space="preserve">Zasilanie: POE Klasa 1, alternatywne wejście zasilania 10-40V DC (maks. prąd 150mA przy 12V); </w:t>
            </w:r>
            <w:r w:rsidRPr="00CD671F">
              <w:rPr>
                <w:rFonts w:ascii="Century Gothic" w:hAnsi="Century Gothic"/>
                <w:sz w:val="16"/>
                <w:szCs w:val="16"/>
              </w:rPr>
              <w:t>(</w:t>
            </w:r>
            <w:r w:rsidRPr="00CD671F">
              <w:rPr>
                <w:rFonts w:ascii="Century Gothic" w:hAnsi="Century Gothic"/>
                <w:i/>
                <w:iCs/>
                <w:sz w:val="16"/>
                <w:szCs w:val="16"/>
              </w:rPr>
              <w:t>tak/nie*)</w:t>
            </w:r>
          </w:p>
          <w:p w:rsidR="00CD671F" w:rsidRPr="00CD671F" w:rsidRDefault="00CD671F" w:rsidP="00CD671F">
            <w:pPr>
              <w:pStyle w:val="Akapitzlist"/>
              <w:numPr>
                <w:ilvl w:val="0"/>
                <w:numId w:val="240"/>
              </w:numPr>
              <w:ind w:left="577"/>
              <w:rPr>
                <w:rFonts w:ascii="Century Gothic" w:hAnsi="Century Gothic"/>
                <w:sz w:val="16"/>
                <w:szCs w:val="16"/>
              </w:rPr>
            </w:pPr>
            <w:r w:rsidRPr="00CD671F">
              <w:rPr>
                <w:rFonts w:ascii="Century Gothic" w:hAnsi="Century Gothic"/>
                <w:b/>
                <w:bCs/>
                <w:sz w:val="16"/>
                <w:szCs w:val="16"/>
              </w:rPr>
              <w:t xml:space="preserve">Interfejs sieciowy: Typ złącza RJ45, szybkość 10Base-8T/100Base-TX full-duplex z auto-negocjacją, bezpieczeństwo danych System Shared Keys (uwierzytelnianie przez serwer); </w:t>
            </w:r>
            <w:r w:rsidRPr="00CD671F">
              <w:rPr>
                <w:rFonts w:ascii="Century Gothic" w:hAnsi="Century Gothic"/>
                <w:sz w:val="16"/>
                <w:szCs w:val="16"/>
              </w:rPr>
              <w:t>(</w:t>
            </w:r>
            <w:r w:rsidRPr="00CD671F">
              <w:rPr>
                <w:rFonts w:ascii="Century Gothic" w:hAnsi="Century Gothic"/>
                <w:i/>
                <w:iCs/>
                <w:sz w:val="16"/>
                <w:szCs w:val="16"/>
              </w:rPr>
              <w:t>tak/nie*)</w:t>
            </w:r>
          </w:p>
        </w:tc>
      </w:tr>
      <w:tr w:rsidR="00CD671F" w:rsidRPr="00CD671F" w:rsidTr="005F2510">
        <w:trPr>
          <w:gridAfter w:val="1"/>
          <w:wAfter w:w="1134" w:type="dxa"/>
          <w:trHeight w:val="630"/>
          <w:jc w:val="center"/>
        </w:trPr>
        <w:tc>
          <w:tcPr>
            <w:tcW w:w="949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CD671F" w:rsidRPr="00CD671F" w:rsidRDefault="00CD671F" w:rsidP="00CD671F">
            <w:pPr>
              <w:jc w:val="both"/>
              <w:rPr>
                <w:rFonts w:ascii="Century Gothic" w:hAnsi="Century Gothic"/>
                <w:b/>
                <w:sz w:val="16"/>
                <w:szCs w:val="16"/>
              </w:rPr>
            </w:pPr>
            <w:r w:rsidRPr="00CD671F">
              <w:rPr>
                <w:rFonts w:ascii="Century Gothic" w:hAnsi="Century Gothic"/>
                <w:b/>
                <w:sz w:val="16"/>
                <w:szCs w:val="16"/>
              </w:rPr>
              <w:t>Komputerowe stacje klienckie operatora systemu kontroli dostępu (zestaw typ A - 16 szt.)</w:t>
            </w:r>
          </w:p>
          <w:p w:rsidR="00CD671F" w:rsidRPr="00CD671F" w:rsidRDefault="00CD671F" w:rsidP="00CD671F">
            <w:pPr>
              <w:jc w:val="center"/>
              <w:rPr>
                <w:rFonts w:ascii="Century Gothic" w:hAnsi="Century Gothic"/>
                <w:b/>
                <w:bCs/>
                <w:sz w:val="16"/>
                <w:szCs w:val="16"/>
                <w:lang w:eastAsia="pl-PL"/>
              </w:rPr>
            </w:pPr>
          </w:p>
        </w:tc>
      </w:tr>
      <w:tr w:rsidR="00CD671F" w:rsidRPr="00CD671F" w:rsidTr="005F2510">
        <w:trPr>
          <w:gridAfter w:val="1"/>
          <w:wAfter w:w="1134" w:type="dxa"/>
          <w:trHeight w:val="63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1F" w:rsidRPr="00CD671F" w:rsidRDefault="00CD671F" w:rsidP="00CD671F">
            <w:pPr>
              <w:jc w:val="center"/>
              <w:rPr>
                <w:rFonts w:ascii="Century Gothic" w:hAnsi="Century Gothic"/>
                <w:b/>
                <w:bCs/>
                <w:sz w:val="16"/>
                <w:szCs w:val="16"/>
                <w:lang w:eastAsia="pl-PL"/>
              </w:rPr>
            </w:pPr>
            <w:r w:rsidRPr="00CD671F">
              <w:rPr>
                <w:rFonts w:ascii="Century Gothic" w:hAnsi="Century Gothic"/>
                <w:b/>
                <w:bCs/>
                <w:sz w:val="16"/>
                <w:szCs w:val="16"/>
                <w:lang w:eastAsia="pl-PL"/>
              </w:rPr>
              <w:t>Lp.</w:t>
            </w:r>
          </w:p>
        </w:tc>
        <w:tc>
          <w:tcPr>
            <w:tcW w:w="1903" w:type="dxa"/>
            <w:gridSpan w:val="2"/>
            <w:tcBorders>
              <w:top w:val="single" w:sz="4" w:space="0" w:color="auto"/>
              <w:left w:val="nil"/>
              <w:bottom w:val="single" w:sz="4" w:space="0" w:color="auto"/>
              <w:right w:val="single" w:sz="4" w:space="0" w:color="auto"/>
            </w:tcBorders>
            <w:shd w:val="clear" w:color="auto" w:fill="auto"/>
            <w:noWrap/>
            <w:vAlign w:val="center"/>
            <w:hideMark/>
          </w:tcPr>
          <w:p w:rsidR="00CD671F" w:rsidRPr="00CD671F" w:rsidRDefault="00CD671F" w:rsidP="00CD671F">
            <w:pPr>
              <w:jc w:val="center"/>
              <w:rPr>
                <w:rFonts w:ascii="Century Gothic" w:hAnsi="Century Gothic"/>
                <w:b/>
                <w:bCs/>
                <w:sz w:val="16"/>
                <w:szCs w:val="16"/>
                <w:lang w:eastAsia="pl-PL"/>
              </w:rPr>
            </w:pPr>
            <w:r w:rsidRPr="00CD671F">
              <w:rPr>
                <w:rFonts w:ascii="Century Gothic" w:hAnsi="Century Gothic"/>
                <w:b/>
                <w:bCs/>
                <w:sz w:val="16"/>
                <w:szCs w:val="16"/>
                <w:lang w:eastAsia="pl-PL"/>
              </w:rPr>
              <w:t xml:space="preserve">Rodzaj Sprzętu </w:t>
            </w:r>
          </w:p>
        </w:tc>
        <w:tc>
          <w:tcPr>
            <w:tcW w:w="1625" w:type="dxa"/>
            <w:gridSpan w:val="2"/>
            <w:tcBorders>
              <w:top w:val="single" w:sz="4" w:space="0" w:color="auto"/>
              <w:left w:val="nil"/>
              <w:bottom w:val="single" w:sz="4" w:space="0" w:color="auto"/>
              <w:right w:val="single" w:sz="4" w:space="0" w:color="auto"/>
            </w:tcBorders>
          </w:tcPr>
          <w:p w:rsidR="00CD671F" w:rsidRPr="00CD671F" w:rsidRDefault="00CD671F" w:rsidP="00CD671F">
            <w:pPr>
              <w:jc w:val="center"/>
              <w:rPr>
                <w:rFonts w:ascii="Century Gothic" w:hAnsi="Century Gothic"/>
                <w:b/>
                <w:bCs/>
                <w:sz w:val="16"/>
                <w:szCs w:val="16"/>
                <w:lang w:eastAsia="pl-PL"/>
              </w:rPr>
            </w:pPr>
            <w:r w:rsidRPr="00CD671F">
              <w:rPr>
                <w:rFonts w:ascii="Century Gothic" w:hAnsi="Century Gothic"/>
                <w:b/>
                <w:bCs/>
                <w:sz w:val="16"/>
                <w:szCs w:val="16"/>
                <w:lang w:eastAsia="pl-PL"/>
              </w:rPr>
              <w:t>Producent</w:t>
            </w:r>
          </w:p>
          <w:p w:rsidR="00CD671F" w:rsidRPr="00CD671F" w:rsidRDefault="00CD671F" w:rsidP="00CD671F">
            <w:pPr>
              <w:jc w:val="center"/>
              <w:rPr>
                <w:rFonts w:ascii="Century Gothic" w:hAnsi="Century Gothic"/>
                <w:b/>
                <w:bCs/>
                <w:sz w:val="16"/>
                <w:szCs w:val="16"/>
                <w:lang w:eastAsia="pl-PL"/>
              </w:rPr>
            </w:pPr>
            <w:r w:rsidRPr="00CD671F">
              <w:rPr>
                <w:rFonts w:ascii="Century Gothic" w:hAnsi="Century Gothic"/>
                <w:b/>
                <w:bCs/>
                <w:sz w:val="16"/>
                <w:szCs w:val="16"/>
                <w:lang w:eastAsia="pl-PL"/>
              </w:rPr>
              <w:t>Typ/Model</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71F" w:rsidRPr="00CD671F" w:rsidRDefault="00CD671F" w:rsidP="00CD671F">
            <w:pPr>
              <w:jc w:val="center"/>
              <w:rPr>
                <w:rFonts w:ascii="Century Gothic" w:hAnsi="Century Gothic"/>
                <w:b/>
                <w:bCs/>
                <w:sz w:val="16"/>
                <w:szCs w:val="16"/>
                <w:lang w:eastAsia="pl-PL"/>
              </w:rPr>
            </w:pPr>
            <w:r w:rsidRPr="00CD671F">
              <w:rPr>
                <w:rFonts w:ascii="Century Gothic" w:hAnsi="Century Gothic"/>
                <w:b/>
                <w:bCs/>
                <w:sz w:val="16"/>
                <w:szCs w:val="16"/>
                <w:lang w:eastAsia="pl-PL"/>
              </w:rPr>
              <w:t>Wymagania</w:t>
            </w:r>
          </w:p>
        </w:tc>
        <w:tc>
          <w:tcPr>
            <w:tcW w:w="2345" w:type="dxa"/>
            <w:gridSpan w:val="2"/>
            <w:tcBorders>
              <w:top w:val="single" w:sz="4" w:space="0" w:color="auto"/>
              <w:left w:val="single" w:sz="4" w:space="0" w:color="auto"/>
              <w:bottom w:val="single" w:sz="4" w:space="0" w:color="auto"/>
              <w:right w:val="single" w:sz="4" w:space="0" w:color="auto"/>
            </w:tcBorders>
          </w:tcPr>
          <w:p w:rsidR="00CD671F" w:rsidRPr="00CD671F" w:rsidRDefault="00CD671F" w:rsidP="00CD671F">
            <w:pPr>
              <w:jc w:val="center"/>
              <w:rPr>
                <w:rFonts w:ascii="Century Gothic" w:hAnsi="Century Gothic"/>
                <w:b/>
                <w:bCs/>
                <w:sz w:val="16"/>
                <w:szCs w:val="16"/>
                <w:lang w:eastAsia="pl-PL"/>
              </w:rPr>
            </w:pPr>
            <w:r w:rsidRPr="00CD671F">
              <w:rPr>
                <w:rFonts w:ascii="Century Gothic" w:hAnsi="Century Gothic"/>
                <w:b/>
                <w:bCs/>
                <w:sz w:val="16"/>
                <w:szCs w:val="16"/>
                <w:lang w:eastAsia="pl-PL"/>
              </w:rPr>
              <w:t>Parametry oferowanego sprzętu</w:t>
            </w:r>
          </w:p>
          <w:p w:rsidR="00CD671F" w:rsidRPr="00CD671F" w:rsidRDefault="00CD671F" w:rsidP="00CD671F">
            <w:pPr>
              <w:jc w:val="center"/>
              <w:rPr>
                <w:rFonts w:ascii="Century Gothic" w:hAnsi="Century Gothic"/>
                <w:b/>
                <w:bCs/>
                <w:sz w:val="16"/>
                <w:szCs w:val="16"/>
                <w:lang w:eastAsia="pl-PL"/>
              </w:rPr>
            </w:pPr>
            <w:r w:rsidRPr="00CD671F">
              <w:rPr>
                <w:rFonts w:ascii="Century Gothic" w:hAnsi="Century Gothic"/>
                <w:b/>
                <w:bCs/>
                <w:sz w:val="16"/>
                <w:szCs w:val="16"/>
                <w:lang w:eastAsia="pl-PL"/>
              </w:rPr>
              <w:t>[spełnia/ nie spełnia]</w:t>
            </w:r>
          </w:p>
        </w:tc>
      </w:tr>
      <w:tr w:rsidR="00CD671F" w:rsidRPr="00CD671F" w:rsidTr="005F2510">
        <w:trPr>
          <w:gridAfter w:val="1"/>
          <w:wAfter w:w="1134" w:type="dxa"/>
          <w:trHeight w:val="960"/>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71F" w:rsidRPr="00CD671F" w:rsidRDefault="00CD671F" w:rsidP="00CD671F">
            <w:pPr>
              <w:jc w:val="center"/>
              <w:rPr>
                <w:rFonts w:ascii="Century Gothic" w:hAnsi="Century Gothic"/>
                <w:sz w:val="16"/>
                <w:szCs w:val="16"/>
                <w:lang w:eastAsia="pl-PL"/>
              </w:rPr>
            </w:pPr>
            <w:r w:rsidRPr="00CD671F">
              <w:rPr>
                <w:rFonts w:ascii="Century Gothic" w:hAnsi="Century Gothic"/>
                <w:sz w:val="16"/>
                <w:szCs w:val="16"/>
                <w:lang w:eastAsia="pl-PL"/>
              </w:rPr>
              <w:t>1</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D671F" w:rsidRPr="00CD671F" w:rsidRDefault="00CD671F" w:rsidP="00CD671F">
            <w:pPr>
              <w:rPr>
                <w:rFonts w:ascii="Century Gothic" w:hAnsi="Century Gothic"/>
                <w:i/>
                <w:iCs/>
                <w:sz w:val="16"/>
                <w:szCs w:val="16"/>
                <w:lang w:eastAsia="pl-PL"/>
              </w:rPr>
            </w:pPr>
            <w:r w:rsidRPr="00CD671F">
              <w:rPr>
                <w:rFonts w:ascii="Century Gothic" w:hAnsi="Century Gothic"/>
                <w:i/>
                <w:iCs/>
                <w:sz w:val="16"/>
                <w:szCs w:val="16"/>
                <w:lang w:eastAsia="pl-PL"/>
              </w:rPr>
              <w:t>Procesor</w:t>
            </w:r>
          </w:p>
          <w:p w:rsidR="00CD671F" w:rsidRPr="00CD671F" w:rsidRDefault="00CD671F" w:rsidP="00CD671F">
            <w:pPr>
              <w:rPr>
                <w:rFonts w:ascii="Century Gothic" w:hAnsi="Century Gothic"/>
                <w:i/>
                <w:iCs/>
                <w:sz w:val="16"/>
                <w:szCs w:val="16"/>
                <w:lang w:eastAsia="pl-PL"/>
              </w:rPr>
            </w:pPr>
          </w:p>
          <w:p w:rsidR="00CD671F" w:rsidRPr="00CD671F" w:rsidRDefault="00CD671F" w:rsidP="00CD671F">
            <w:pPr>
              <w:rPr>
                <w:rFonts w:ascii="Century Gothic" w:hAnsi="Century Gothic"/>
                <w:i/>
                <w:iCs/>
                <w:sz w:val="16"/>
                <w:szCs w:val="16"/>
                <w:lang w:eastAsia="pl-PL"/>
              </w:rPr>
            </w:pPr>
          </w:p>
        </w:tc>
        <w:tc>
          <w:tcPr>
            <w:tcW w:w="1625" w:type="dxa"/>
            <w:gridSpan w:val="2"/>
            <w:tcBorders>
              <w:top w:val="single" w:sz="4" w:space="0" w:color="auto"/>
              <w:left w:val="nil"/>
              <w:bottom w:val="single" w:sz="4" w:space="0" w:color="auto"/>
              <w:right w:val="single" w:sz="4" w:space="0" w:color="auto"/>
            </w:tcBorders>
            <w:shd w:val="clear" w:color="000000" w:fill="FFFFFF"/>
          </w:tcPr>
          <w:p w:rsidR="00CD671F" w:rsidRPr="00CD671F" w:rsidRDefault="00CD671F" w:rsidP="00CD671F">
            <w:pPr>
              <w:jc w:val="center"/>
              <w:rPr>
                <w:rFonts w:ascii="Century Gothic" w:hAnsi="Century Gothic"/>
                <w:i/>
                <w:iCs/>
                <w:sz w:val="16"/>
                <w:szCs w:val="16"/>
                <w:lang w:eastAsia="pl-PL"/>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71F" w:rsidRPr="00CD671F" w:rsidRDefault="00CD671F" w:rsidP="00CD671F">
            <w:pPr>
              <w:pStyle w:val="Akapitzlist"/>
              <w:numPr>
                <w:ilvl w:val="0"/>
                <w:numId w:val="242"/>
              </w:numPr>
              <w:rPr>
                <w:rFonts w:ascii="Century Gothic" w:hAnsi="Century Gothic"/>
                <w:b/>
                <w:bCs/>
                <w:i/>
                <w:iCs/>
                <w:sz w:val="16"/>
                <w:szCs w:val="16"/>
                <w:lang w:eastAsia="pl-PL"/>
              </w:rPr>
            </w:pPr>
            <w:r w:rsidRPr="00CD671F">
              <w:rPr>
                <w:rFonts w:ascii="Century Gothic" w:hAnsi="Century Gothic"/>
                <w:b/>
                <w:bCs/>
                <w:i/>
                <w:iCs/>
                <w:sz w:val="16"/>
                <w:szCs w:val="16"/>
                <w:lang w:eastAsia="pl-PL"/>
              </w:rPr>
              <w:t>10000 punktów w teście PassMark CPU Mark</w:t>
            </w:r>
          </w:p>
        </w:tc>
        <w:tc>
          <w:tcPr>
            <w:tcW w:w="2345" w:type="dxa"/>
            <w:gridSpan w:val="2"/>
            <w:tcBorders>
              <w:top w:val="single" w:sz="4" w:space="0" w:color="auto"/>
              <w:left w:val="single" w:sz="4" w:space="0" w:color="auto"/>
              <w:bottom w:val="single" w:sz="4" w:space="0" w:color="auto"/>
              <w:right w:val="single" w:sz="4" w:space="0" w:color="auto"/>
            </w:tcBorders>
            <w:shd w:val="clear" w:color="000000" w:fill="FFFFFF"/>
          </w:tcPr>
          <w:p w:rsidR="00CD671F" w:rsidRPr="00CD671F" w:rsidRDefault="00CD671F" w:rsidP="00CD671F">
            <w:pPr>
              <w:pStyle w:val="Akapitzlist"/>
              <w:numPr>
                <w:ilvl w:val="0"/>
                <w:numId w:val="242"/>
              </w:numPr>
              <w:ind w:left="395"/>
              <w:rPr>
                <w:rFonts w:ascii="Century Gothic" w:hAnsi="Century Gothic"/>
                <w:i/>
                <w:iCs/>
                <w:sz w:val="16"/>
                <w:szCs w:val="16"/>
                <w:lang w:eastAsia="pl-PL"/>
              </w:rPr>
            </w:pPr>
            <w:r w:rsidRPr="00CD671F">
              <w:rPr>
                <w:rFonts w:ascii="Century Gothic" w:hAnsi="Century Gothic"/>
                <w:b/>
                <w:bCs/>
                <w:i/>
                <w:iCs/>
                <w:sz w:val="16"/>
                <w:szCs w:val="16"/>
                <w:lang w:eastAsia="pl-PL"/>
              </w:rPr>
              <w:t>………….. punktów w teście PassMark CPU Mark</w:t>
            </w:r>
          </w:p>
        </w:tc>
      </w:tr>
      <w:tr w:rsidR="00CD671F" w:rsidRPr="00CD671F" w:rsidTr="005F2510">
        <w:trPr>
          <w:gridAfter w:val="1"/>
          <w:wAfter w:w="1134" w:type="dxa"/>
          <w:trHeight w:val="592"/>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jc w:val="center"/>
              <w:rPr>
                <w:rFonts w:ascii="Century Gothic" w:hAnsi="Century Gothic"/>
                <w:sz w:val="16"/>
                <w:szCs w:val="16"/>
                <w:lang w:eastAsia="pl-PL"/>
              </w:rPr>
            </w:pPr>
            <w:r w:rsidRPr="00CD671F">
              <w:rPr>
                <w:rFonts w:ascii="Century Gothic" w:hAnsi="Century Gothic"/>
                <w:sz w:val="16"/>
                <w:szCs w:val="16"/>
                <w:lang w:eastAsia="pl-PL"/>
              </w:rPr>
              <w:t>2</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CD671F" w:rsidRPr="00CD671F" w:rsidRDefault="00CD671F" w:rsidP="00CD671F">
            <w:pPr>
              <w:rPr>
                <w:rFonts w:ascii="Century Gothic" w:hAnsi="Century Gothic"/>
                <w:i/>
                <w:iCs/>
                <w:sz w:val="16"/>
                <w:szCs w:val="16"/>
                <w:lang w:eastAsia="pl-PL"/>
              </w:rPr>
            </w:pPr>
            <w:r w:rsidRPr="00CD671F">
              <w:rPr>
                <w:rFonts w:ascii="Century Gothic" w:hAnsi="Century Gothic"/>
                <w:i/>
                <w:iCs/>
                <w:sz w:val="16"/>
                <w:szCs w:val="16"/>
                <w:lang w:eastAsia="pl-PL"/>
              </w:rPr>
              <w:t>Płyta główna</w:t>
            </w:r>
          </w:p>
        </w:tc>
        <w:tc>
          <w:tcPr>
            <w:tcW w:w="1625" w:type="dxa"/>
            <w:gridSpan w:val="2"/>
            <w:tcBorders>
              <w:top w:val="single" w:sz="4" w:space="0" w:color="auto"/>
              <w:left w:val="nil"/>
              <w:bottom w:val="single" w:sz="4" w:space="0" w:color="auto"/>
              <w:right w:val="single" w:sz="4" w:space="0" w:color="auto"/>
            </w:tcBorders>
            <w:shd w:val="clear" w:color="000000" w:fill="FFFFFF"/>
          </w:tcPr>
          <w:p w:rsidR="00CD671F" w:rsidRPr="00CD671F" w:rsidRDefault="00CD671F" w:rsidP="00CD671F">
            <w:pPr>
              <w:jc w:val="center"/>
              <w:rPr>
                <w:rFonts w:ascii="Century Gothic" w:hAnsi="Century Gothic"/>
                <w:i/>
                <w:iCs/>
                <w:sz w:val="16"/>
                <w:szCs w:val="16"/>
                <w:lang w:eastAsia="pl-PL"/>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rPr>
                <w:rFonts w:ascii="Century Gothic" w:hAnsi="Century Gothic"/>
                <w:b/>
                <w:bCs/>
                <w:sz w:val="16"/>
                <w:szCs w:val="16"/>
              </w:rPr>
            </w:pPr>
            <w:r w:rsidRPr="00CD671F">
              <w:rPr>
                <w:rFonts w:ascii="Century Gothic" w:hAnsi="Century Gothic"/>
                <w:b/>
                <w:bCs/>
                <w:sz w:val="16"/>
                <w:szCs w:val="16"/>
              </w:rPr>
              <w:t>Sloty:</w:t>
            </w:r>
          </w:p>
          <w:p w:rsidR="00CD671F" w:rsidRPr="00CD671F" w:rsidRDefault="00CD671F" w:rsidP="00CD671F">
            <w:pPr>
              <w:pStyle w:val="Akapitzlist"/>
              <w:numPr>
                <w:ilvl w:val="0"/>
                <w:numId w:val="234"/>
              </w:numPr>
              <w:rPr>
                <w:rFonts w:ascii="Century Gothic" w:hAnsi="Century Gothic"/>
                <w:b/>
                <w:bCs/>
                <w:sz w:val="16"/>
                <w:szCs w:val="16"/>
              </w:rPr>
            </w:pPr>
            <w:r w:rsidRPr="00CD671F">
              <w:rPr>
                <w:rFonts w:ascii="Century Gothic" w:hAnsi="Century Gothic"/>
                <w:b/>
                <w:bCs/>
                <w:sz w:val="16"/>
                <w:szCs w:val="16"/>
              </w:rPr>
              <w:t xml:space="preserve">1x PCIe  x16, </w:t>
            </w:r>
          </w:p>
          <w:p w:rsidR="00CD671F" w:rsidRPr="00CD671F" w:rsidRDefault="00CD671F" w:rsidP="00CD671F">
            <w:pPr>
              <w:pStyle w:val="Akapitzlist"/>
              <w:numPr>
                <w:ilvl w:val="0"/>
                <w:numId w:val="234"/>
              </w:numPr>
              <w:rPr>
                <w:rFonts w:ascii="Century Gothic" w:hAnsi="Century Gothic"/>
                <w:b/>
                <w:bCs/>
                <w:sz w:val="16"/>
                <w:szCs w:val="16"/>
              </w:rPr>
            </w:pPr>
            <w:r w:rsidRPr="00CD671F">
              <w:rPr>
                <w:rFonts w:ascii="Century Gothic" w:hAnsi="Century Gothic"/>
                <w:b/>
                <w:bCs/>
                <w:sz w:val="16"/>
                <w:szCs w:val="16"/>
              </w:rPr>
              <w:t xml:space="preserve">3x PCIe x4, </w:t>
            </w:r>
          </w:p>
          <w:p w:rsidR="00CD671F" w:rsidRPr="00CD671F" w:rsidRDefault="00CD671F" w:rsidP="00CD671F">
            <w:pPr>
              <w:pStyle w:val="Akapitzlist"/>
              <w:numPr>
                <w:ilvl w:val="0"/>
                <w:numId w:val="234"/>
              </w:numPr>
              <w:rPr>
                <w:rFonts w:ascii="Century Gothic" w:hAnsi="Century Gothic"/>
                <w:b/>
                <w:bCs/>
                <w:sz w:val="16"/>
                <w:szCs w:val="16"/>
              </w:rPr>
            </w:pPr>
            <w:r w:rsidRPr="00CD671F">
              <w:rPr>
                <w:rFonts w:ascii="Century Gothic" w:hAnsi="Century Gothic"/>
                <w:b/>
                <w:bCs/>
                <w:sz w:val="16"/>
                <w:szCs w:val="16"/>
              </w:rPr>
              <w:t>1x M.2</w:t>
            </w:r>
          </w:p>
          <w:p w:rsidR="00CD671F" w:rsidRPr="00CD671F" w:rsidRDefault="00CD671F" w:rsidP="00CD671F">
            <w:pPr>
              <w:pStyle w:val="Akapitzlist"/>
              <w:numPr>
                <w:ilvl w:val="0"/>
                <w:numId w:val="234"/>
              </w:numPr>
              <w:rPr>
                <w:rFonts w:ascii="Century Gothic" w:hAnsi="Century Gothic"/>
                <w:b/>
                <w:bCs/>
                <w:sz w:val="16"/>
                <w:szCs w:val="16"/>
              </w:rPr>
            </w:pPr>
            <w:r w:rsidRPr="00CD671F">
              <w:rPr>
                <w:rFonts w:ascii="Century Gothic" w:hAnsi="Century Gothic"/>
                <w:b/>
                <w:bCs/>
                <w:sz w:val="16"/>
                <w:szCs w:val="16"/>
              </w:rPr>
              <w:t xml:space="preserve">Złącza - 1x LAN (Gigabit Ethernet) - RJ-45; </w:t>
            </w:r>
          </w:p>
          <w:p w:rsidR="00CD671F" w:rsidRPr="00CD671F" w:rsidRDefault="00CD671F" w:rsidP="00CD671F">
            <w:pPr>
              <w:pStyle w:val="Akapitzlist"/>
              <w:numPr>
                <w:ilvl w:val="0"/>
                <w:numId w:val="234"/>
              </w:numPr>
              <w:rPr>
                <w:rFonts w:ascii="Century Gothic" w:hAnsi="Century Gothic"/>
                <w:b/>
                <w:bCs/>
                <w:sz w:val="16"/>
                <w:szCs w:val="16"/>
              </w:rPr>
            </w:pPr>
            <w:r w:rsidRPr="00CD671F">
              <w:rPr>
                <w:rFonts w:ascii="Century Gothic" w:hAnsi="Century Gothic"/>
                <w:b/>
                <w:bCs/>
                <w:sz w:val="16"/>
                <w:szCs w:val="16"/>
              </w:rPr>
              <w:t>2x USB 2.0</w:t>
            </w:r>
          </w:p>
          <w:p w:rsidR="00CD671F" w:rsidRPr="00CD671F" w:rsidRDefault="00CD671F" w:rsidP="00CD671F">
            <w:pPr>
              <w:pStyle w:val="Akapitzlist"/>
              <w:numPr>
                <w:ilvl w:val="0"/>
                <w:numId w:val="234"/>
              </w:numPr>
              <w:rPr>
                <w:rFonts w:ascii="Century Gothic" w:hAnsi="Century Gothic"/>
                <w:b/>
                <w:bCs/>
                <w:sz w:val="16"/>
                <w:szCs w:val="16"/>
              </w:rPr>
            </w:pPr>
            <w:r w:rsidRPr="00CD671F">
              <w:rPr>
                <w:rFonts w:ascii="Century Gothic" w:hAnsi="Century Gothic"/>
                <w:b/>
                <w:bCs/>
                <w:sz w:val="16"/>
                <w:szCs w:val="16"/>
              </w:rPr>
              <w:t xml:space="preserve">3x USB 3.0, </w:t>
            </w:r>
          </w:p>
        </w:tc>
        <w:tc>
          <w:tcPr>
            <w:tcW w:w="23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671F" w:rsidRPr="00CD671F" w:rsidRDefault="00CD671F" w:rsidP="00CD671F">
            <w:pPr>
              <w:rPr>
                <w:rFonts w:ascii="Century Gothic" w:hAnsi="Century Gothic"/>
                <w:b/>
                <w:bCs/>
                <w:sz w:val="16"/>
                <w:szCs w:val="16"/>
              </w:rPr>
            </w:pPr>
            <w:r w:rsidRPr="00CD671F">
              <w:rPr>
                <w:rFonts w:ascii="Century Gothic" w:hAnsi="Century Gothic"/>
                <w:b/>
                <w:bCs/>
                <w:sz w:val="16"/>
                <w:szCs w:val="16"/>
              </w:rPr>
              <w:t>Sloty:</w:t>
            </w:r>
          </w:p>
          <w:p w:rsidR="00CD671F" w:rsidRPr="00CD671F" w:rsidRDefault="00CD671F" w:rsidP="00CD671F">
            <w:pPr>
              <w:pStyle w:val="Akapitzlist"/>
              <w:numPr>
                <w:ilvl w:val="0"/>
                <w:numId w:val="245"/>
              </w:numPr>
              <w:ind w:left="617"/>
              <w:rPr>
                <w:rFonts w:ascii="Century Gothic" w:hAnsi="Century Gothic"/>
                <w:b/>
                <w:bCs/>
                <w:sz w:val="16"/>
                <w:szCs w:val="16"/>
              </w:rPr>
            </w:pPr>
            <w:r w:rsidRPr="00CD671F">
              <w:rPr>
                <w:rFonts w:ascii="Century Gothic" w:hAnsi="Century Gothic"/>
                <w:b/>
                <w:bCs/>
                <w:sz w:val="16"/>
                <w:szCs w:val="16"/>
              </w:rPr>
              <w:t xml:space="preserve">………. PCIe  x16, </w:t>
            </w:r>
          </w:p>
          <w:p w:rsidR="00CD671F" w:rsidRPr="00CD671F" w:rsidRDefault="00CD671F" w:rsidP="00CD671F">
            <w:pPr>
              <w:pStyle w:val="Akapitzlist"/>
              <w:numPr>
                <w:ilvl w:val="0"/>
                <w:numId w:val="245"/>
              </w:numPr>
              <w:ind w:left="617"/>
              <w:rPr>
                <w:rFonts w:ascii="Century Gothic" w:hAnsi="Century Gothic"/>
                <w:b/>
                <w:bCs/>
                <w:sz w:val="16"/>
                <w:szCs w:val="16"/>
              </w:rPr>
            </w:pPr>
            <w:r w:rsidRPr="00CD671F">
              <w:rPr>
                <w:rFonts w:ascii="Century Gothic" w:hAnsi="Century Gothic"/>
                <w:b/>
                <w:bCs/>
                <w:sz w:val="16"/>
                <w:szCs w:val="16"/>
              </w:rPr>
              <w:t xml:space="preserve">………. PCIe x4, </w:t>
            </w:r>
          </w:p>
          <w:p w:rsidR="00CD671F" w:rsidRPr="00CD671F" w:rsidRDefault="00CD671F" w:rsidP="00CD671F">
            <w:pPr>
              <w:pStyle w:val="Akapitzlist"/>
              <w:numPr>
                <w:ilvl w:val="0"/>
                <w:numId w:val="245"/>
              </w:numPr>
              <w:ind w:left="617"/>
              <w:rPr>
                <w:rFonts w:ascii="Century Gothic" w:hAnsi="Century Gothic"/>
                <w:b/>
                <w:bCs/>
                <w:sz w:val="16"/>
                <w:szCs w:val="16"/>
              </w:rPr>
            </w:pPr>
            <w:r w:rsidRPr="00CD671F">
              <w:rPr>
                <w:rFonts w:ascii="Century Gothic" w:hAnsi="Century Gothic"/>
                <w:b/>
                <w:bCs/>
                <w:sz w:val="16"/>
                <w:szCs w:val="16"/>
              </w:rPr>
              <w:t>………..M.2</w:t>
            </w:r>
          </w:p>
          <w:p w:rsidR="00CD671F" w:rsidRPr="00CD671F" w:rsidRDefault="00CD671F" w:rsidP="00CD671F">
            <w:pPr>
              <w:pStyle w:val="Akapitzlist"/>
              <w:numPr>
                <w:ilvl w:val="0"/>
                <w:numId w:val="245"/>
              </w:numPr>
              <w:ind w:left="617"/>
              <w:rPr>
                <w:rFonts w:ascii="Century Gothic" w:hAnsi="Century Gothic"/>
                <w:b/>
                <w:bCs/>
                <w:sz w:val="16"/>
                <w:szCs w:val="16"/>
              </w:rPr>
            </w:pPr>
            <w:r w:rsidRPr="00CD671F">
              <w:rPr>
                <w:rFonts w:ascii="Century Gothic" w:hAnsi="Century Gothic"/>
                <w:b/>
                <w:bCs/>
                <w:sz w:val="16"/>
                <w:szCs w:val="16"/>
              </w:rPr>
              <w:t xml:space="preserve">Złącza - ……….LAN (Gigabit Ethernet) - RJ-45; </w:t>
            </w:r>
          </w:p>
          <w:p w:rsidR="00CD671F" w:rsidRPr="00CD671F" w:rsidRDefault="00CD671F" w:rsidP="00CD671F">
            <w:pPr>
              <w:pStyle w:val="Akapitzlist"/>
              <w:numPr>
                <w:ilvl w:val="0"/>
                <w:numId w:val="245"/>
              </w:numPr>
              <w:ind w:left="617"/>
              <w:rPr>
                <w:rFonts w:ascii="Century Gothic" w:hAnsi="Century Gothic"/>
                <w:b/>
                <w:bCs/>
                <w:sz w:val="16"/>
                <w:szCs w:val="16"/>
              </w:rPr>
            </w:pPr>
            <w:r w:rsidRPr="00CD671F">
              <w:rPr>
                <w:rFonts w:ascii="Century Gothic" w:hAnsi="Century Gothic"/>
                <w:b/>
                <w:bCs/>
                <w:sz w:val="16"/>
                <w:szCs w:val="16"/>
              </w:rPr>
              <w:t>…………USB 2.0</w:t>
            </w:r>
          </w:p>
          <w:p w:rsidR="00CD671F" w:rsidRPr="00CD671F" w:rsidRDefault="00CD671F" w:rsidP="00CD671F">
            <w:pPr>
              <w:pStyle w:val="Akapitzlist"/>
              <w:numPr>
                <w:ilvl w:val="0"/>
                <w:numId w:val="245"/>
              </w:numPr>
              <w:ind w:left="333"/>
              <w:jc w:val="center"/>
              <w:rPr>
                <w:rFonts w:ascii="Century Gothic" w:hAnsi="Century Gothic"/>
                <w:i/>
                <w:iCs/>
                <w:sz w:val="16"/>
                <w:szCs w:val="16"/>
                <w:lang w:eastAsia="pl-PL"/>
              </w:rPr>
            </w:pPr>
            <w:r w:rsidRPr="00CD671F">
              <w:rPr>
                <w:rFonts w:ascii="Century Gothic" w:hAnsi="Century Gothic"/>
                <w:b/>
                <w:bCs/>
                <w:sz w:val="16"/>
                <w:szCs w:val="16"/>
              </w:rPr>
              <w:t xml:space="preserve">…………USB 3.0, </w:t>
            </w:r>
          </w:p>
        </w:tc>
      </w:tr>
      <w:tr w:rsidR="00CD671F" w:rsidRPr="00CD671F" w:rsidTr="005F2510">
        <w:trPr>
          <w:gridAfter w:val="1"/>
          <w:wAfter w:w="1134" w:type="dxa"/>
          <w:trHeight w:val="67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jc w:val="center"/>
              <w:rPr>
                <w:rFonts w:ascii="Century Gothic" w:hAnsi="Century Gothic"/>
                <w:sz w:val="16"/>
                <w:szCs w:val="16"/>
                <w:lang w:eastAsia="pl-PL"/>
              </w:rPr>
            </w:pPr>
            <w:r w:rsidRPr="00CD671F">
              <w:rPr>
                <w:rFonts w:ascii="Century Gothic" w:hAnsi="Century Gothic"/>
                <w:sz w:val="16"/>
                <w:szCs w:val="16"/>
                <w:lang w:eastAsia="pl-PL"/>
              </w:rPr>
              <w:t>3</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CD671F" w:rsidRPr="00CD671F" w:rsidRDefault="00CD671F" w:rsidP="00CD671F">
            <w:pPr>
              <w:rPr>
                <w:rFonts w:ascii="Century Gothic" w:hAnsi="Century Gothic"/>
                <w:i/>
                <w:iCs/>
                <w:sz w:val="16"/>
                <w:szCs w:val="16"/>
                <w:lang w:eastAsia="pl-PL"/>
              </w:rPr>
            </w:pPr>
            <w:r w:rsidRPr="00CD671F">
              <w:rPr>
                <w:rFonts w:ascii="Century Gothic" w:hAnsi="Century Gothic"/>
                <w:i/>
                <w:iCs/>
                <w:sz w:val="16"/>
                <w:szCs w:val="16"/>
                <w:lang w:eastAsia="pl-PL"/>
              </w:rPr>
              <w:t>Pamięć operacyjna</w:t>
            </w:r>
          </w:p>
        </w:tc>
        <w:tc>
          <w:tcPr>
            <w:tcW w:w="1625" w:type="dxa"/>
            <w:gridSpan w:val="2"/>
            <w:tcBorders>
              <w:top w:val="single" w:sz="4" w:space="0" w:color="auto"/>
              <w:left w:val="nil"/>
              <w:bottom w:val="single" w:sz="4" w:space="0" w:color="auto"/>
              <w:right w:val="single" w:sz="4" w:space="0" w:color="auto"/>
            </w:tcBorders>
            <w:shd w:val="clear" w:color="000000" w:fill="FFFFFF"/>
          </w:tcPr>
          <w:p w:rsidR="00CD671F" w:rsidRPr="00CD671F" w:rsidRDefault="00CD671F" w:rsidP="00CD671F">
            <w:pPr>
              <w:jc w:val="center"/>
              <w:rPr>
                <w:rFonts w:ascii="Century Gothic" w:hAnsi="Century Gothic"/>
                <w:i/>
                <w:iCs/>
                <w:sz w:val="16"/>
                <w:szCs w:val="16"/>
                <w:lang w:eastAsia="pl-PL"/>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pStyle w:val="Akapitzlist"/>
              <w:numPr>
                <w:ilvl w:val="0"/>
                <w:numId w:val="243"/>
              </w:numPr>
              <w:rPr>
                <w:rFonts w:ascii="Century Gothic" w:hAnsi="Century Gothic"/>
                <w:b/>
                <w:bCs/>
                <w:i/>
                <w:iCs/>
                <w:sz w:val="16"/>
                <w:szCs w:val="16"/>
                <w:lang w:eastAsia="pl-PL"/>
              </w:rPr>
            </w:pPr>
            <w:r w:rsidRPr="00CD671F">
              <w:rPr>
                <w:rFonts w:ascii="Century Gothic" w:hAnsi="Century Gothic"/>
                <w:b/>
                <w:bCs/>
                <w:i/>
                <w:iCs/>
                <w:sz w:val="16"/>
                <w:szCs w:val="16"/>
                <w:lang w:eastAsia="pl-PL"/>
              </w:rPr>
              <w:t>16GB</w:t>
            </w:r>
          </w:p>
        </w:tc>
        <w:tc>
          <w:tcPr>
            <w:tcW w:w="23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671F" w:rsidRPr="00CD671F" w:rsidRDefault="00CD671F" w:rsidP="00CD671F">
            <w:pPr>
              <w:jc w:val="center"/>
              <w:rPr>
                <w:rFonts w:ascii="Century Gothic" w:hAnsi="Century Gothic"/>
                <w:i/>
                <w:iCs/>
                <w:sz w:val="16"/>
                <w:szCs w:val="16"/>
                <w:lang w:eastAsia="pl-PL"/>
              </w:rPr>
            </w:pPr>
            <w:r w:rsidRPr="00CD671F">
              <w:rPr>
                <w:rFonts w:ascii="Century Gothic" w:hAnsi="Century Gothic"/>
                <w:b/>
                <w:bCs/>
                <w:i/>
                <w:iCs/>
                <w:sz w:val="16"/>
                <w:szCs w:val="16"/>
                <w:lang w:eastAsia="pl-PL"/>
              </w:rPr>
              <w:t>16GB</w:t>
            </w:r>
          </w:p>
        </w:tc>
      </w:tr>
      <w:tr w:rsidR="00CD671F" w:rsidRPr="00CD671F" w:rsidTr="005F2510">
        <w:trPr>
          <w:gridAfter w:val="1"/>
          <w:wAfter w:w="1134" w:type="dxa"/>
          <w:trHeight w:val="755"/>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jc w:val="center"/>
              <w:rPr>
                <w:rFonts w:ascii="Century Gothic" w:hAnsi="Century Gothic"/>
                <w:sz w:val="16"/>
                <w:szCs w:val="16"/>
                <w:lang w:eastAsia="pl-PL"/>
              </w:rPr>
            </w:pPr>
            <w:r w:rsidRPr="00CD671F">
              <w:rPr>
                <w:rFonts w:ascii="Century Gothic" w:hAnsi="Century Gothic"/>
                <w:sz w:val="16"/>
                <w:szCs w:val="16"/>
                <w:lang w:eastAsia="pl-PL"/>
              </w:rPr>
              <w:t>4</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CD671F" w:rsidRPr="00CD671F" w:rsidRDefault="00CD671F" w:rsidP="00CD671F">
            <w:pPr>
              <w:rPr>
                <w:rFonts w:ascii="Century Gothic" w:hAnsi="Century Gothic"/>
                <w:i/>
                <w:iCs/>
                <w:sz w:val="16"/>
                <w:szCs w:val="16"/>
                <w:lang w:eastAsia="pl-PL"/>
              </w:rPr>
            </w:pPr>
            <w:r w:rsidRPr="00CD671F">
              <w:rPr>
                <w:rFonts w:ascii="Century Gothic" w:hAnsi="Century Gothic"/>
                <w:i/>
                <w:iCs/>
                <w:sz w:val="16"/>
                <w:szCs w:val="16"/>
                <w:lang w:eastAsia="pl-PL"/>
              </w:rPr>
              <w:t>Dysk twardy</w:t>
            </w:r>
          </w:p>
        </w:tc>
        <w:tc>
          <w:tcPr>
            <w:tcW w:w="1625" w:type="dxa"/>
            <w:gridSpan w:val="2"/>
            <w:tcBorders>
              <w:top w:val="single" w:sz="4" w:space="0" w:color="auto"/>
              <w:left w:val="nil"/>
              <w:bottom w:val="single" w:sz="4" w:space="0" w:color="auto"/>
              <w:right w:val="single" w:sz="4" w:space="0" w:color="auto"/>
            </w:tcBorders>
            <w:shd w:val="clear" w:color="000000" w:fill="FFFFFF"/>
          </w:tcPr>
          <w:p w:rsidR="00CD671F" w:rsidRPr="00CD671F" w:rsidRDefault="00CD671F" w:rsidP="00CD671F">
            <w:pPr>
              <w:jc w:val="center"/>
              <w:rPr>
                <w:rFonts w:ascii="Century Gothic" w:hAnsi="Century Gothic"/>
                <w:i/>
                <w:iCs/>
                <w:sz w:val="16"/>
                <w:szCs w:val="16"/>
                <w:lang w:eastAsia="pl-PL"/>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pStyle w:val="Akapitzlist"/>
              <w:numPr>
                <w:ilvl w:val="0"/>
                <w:numId w:val="239"/>
              </w:numPr>
              <w:rPr>
                <w:rFonts w:ascii="Century Gothic" w:hAnsi="Century Gothic"/>
                <w:b/>
                <w:bCs/>
                <w:i/>
                <w:iCs/>
                <w:sz w:val="16"/>
                <w:szCs w:val="16"/>
                <w:lang w:eastAsia="pl-PL"/>
              </w:rPr>
            </w:pPr>
            <w:r w:rsidRPr="00CD671F">
              <w:rPr>
                <w:rFonts w:ascii="Century Gothic" w:hAnsi="Century Gothic"/>
                <w:b/>
                <w:bCs/>
                <w:i/>
                <w:iCs/>
                <w:sz w:val="16"/>
                <w:szCs w:val="16"/>
                <w:lang w:eastAsia="pl-PL"/>
              </w:rPr>
              <w:t>1 x 1000GB SATA (talerzowy)</w:t>
            </w:r>
          </w:p>
          <w:p w:rsidR="00CD671F" w:rsidRPr="00CD671F" w:rsidRDefault="00CD671F" w:rsidP="00CD671F">
            <w:pPr>
              <w:pStyle w:val="Akapitzlist"/>
              <w:numPr>
                <w:ilvl w:val="0"/>
                <w:numId w:val="239"/>
              </w:numPr>
              <w:rPr>
                <w:rFonts w:ascii="Century Gothic" w:hAnsi="Century Gothic"/>
                <w:b/>
                <w:bCs/>
                <w:i/>
                <w:iCs/>
                <w:sz w:val="16"/>
                <w:szCs w:val="16"/>
                <w:lang w:eastAsia="pl-PL"/>
              </w:rPr>
            </w:pPr>
            <w:r w:rsidRPr="00CD671F">
              <w:rPr>
                <w:rFonts w:ascii="Century Gothic" w:hAnsi="Century Gothic"/>
                <w:b/>
                <w:bCs/>
                <w:i/>
                <w:iCs/>
                <w:sz w:val="16"/>
                <w:szCs w:val="16"/>
                <w:lang w:eastAsia="pl-PL"/>
              </w:rPr>
              <w:t>1x 256GB SSD</w:t>
            </w:r>
          </w:p>
        </w:tc>
        <w:tc>
          <w:tcPr>
            <w:tcW w:w="23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671F" w:rsidRPr="00CD671F" w:rsidRDefault="00CD671F" w:rsidP="00CD671F">
            <w:pPr>
              <w:pStyle w:val="Akapitzlist"/>
              <w:numPr>
                <w:ilvl w:val="0"/>
                <w:numId w:val="239"/>
              </w:numPr>
              <w:rPr>
                <w:rFonts w:ascii="Century Gothic" w:hAnsi="Century Gothic"/>
                <w:b/>
                <w:bCs/>
                <w:i/>
                <w:iCs/>
                <w:sz w:val="16"/>
                <w:szCs w:val="16"/>
                <w:lang w:eastAsia="pl-PL"/>
              </w:rPr>
            </w:pPr>
            <w:r w:rsidRPr="00CD671F">
              <w:rPr>
                <w:rFonts w:ascii="Century Gothic" w:hAnsi="Century Gothic"/>
                <w:b/>
                <w:bCs/>
                <w:i/>
                <w:iCs/>
                <w:sz w:val="16"/>
                <w:szCs w:val="16"/>
                <w:lang w:eastAsia="pl-PL"/>
              </w:rPr>
              <w:t>……….. 1000GB SATA (talerzowy)</w:t>
            </w:r>
          </w:p>
          <w:p w:rsidR="00CD671F" w:rsidRPr="00CD671F" w:rsidRDefault="00CD671F" w:rsidP="00CD671F">
            <w:pPr>
              <w:pStyle w:val="Akapitzlist"/>
              <w:numPr>
                <w:ilvl w:val="0"/>
                <w:numId w:val="239"/>
              </w:numPr>
              <w:rPr>
                <w:rFonts w:ascii="Century Gothic" w:hAnsi="Century Gothic"/>
                <w:i/>
                <w:iCs/>
                <w:sz w:val="16"/>
                <w:szCs w:val="16"/>
                <w:lang w:eastAsia="pl-PL"/>
              </w:rPr>
            </w:pPr>
            <w:r w:rsidRPr="00CD671F">
              <w:rPr>
                <w:rFonts w:ascii="Century Gothic" w:hAnsi="Century Gothic"/>
                <w:b/>
                <w:bCs/>
                <w:i/>
                <w:iCs/>
                <w:sz w:val="16"/>
                <w:szCs w:val="16"/>
                <w:lang w:eastAsia="pl-PL"/>
              </w:rPr>
              <w:t>………….256GB SSD</w:t>
            </w:r>
          </w:p>
        </w:tc>
      </w:tr>
      <w:tr w:rsidR="00CD671F" w:rsidRPr="00CD671F" w:rsidTr="005F2510">
        <w:trPr>
          <w:gridAfter w:val="1"/>
          <w:wAfter w:w="1134" w:type="dxa"/>
          <w:trHeight w:val="416"/>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jc w:val="center"/>
              <w:rPr>
                <w:rFonts w:ascii="Century Gothic" w:hAnsi="Century Gothic"/>
                <w:sz w:val="16"/>
                <w:szCs w:val="16"/>
                <w:lang w:eastAsia="pl-PL"/>
              </w:rPr>
            </w:pPr>
            <w:r w:rsidRPr="00CD671F">
              <w:rPr>
                <w:rFonts w:ascii="Century Gothic" w:hAnsi="Century Gothic"/>
                <w:sz w:val="16"/>
                <w:szCs w:val="16"/>
                <w:lang w:eastAsia="pl-PL"/>
              </w:rPr>
              <w:t>5</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CD671F" w:rsidRPr="00CD671F" w:rsidRDefault="00CD671F" w:rsidP="00CD671F">
            <w:pPr>
              <w:rPr>
                <w:rFonts w:ascii="Century Gothic" w:hAnsi="Century Gothic"/>
                <w:i/>
                <w:iCs/>
                <w:sz w:val="16"/>
                <w:szCs w:val="16"/>
                <w:lang w:eastAsia="pl-PL"/>
              </w:rPr>
            </w:pPr>
            <w:r w:rsidRPr="00CD671F">
              <w:rPr>
                <w:rFonts w:ascii="Century Gothic" w:hAnsi="Century Gothic"/>
                <w:i/>
                <w:iCs/>
                <w:sz w:val="16"/>
                <w:szCs w:val="16"/>
                <w:lang w:eastAsia="pl-PL"/>
              </w:rPr>
              <w:t>Karta graficzna</w:t>
            </w:r>
          </w:p>
        </w:tc>
        <w:tc>
          <w:tcPr>
            <w:tcW w:w="1625" w:type="dxa"/>
            <w:gridSpan w:val="2"/>
            <w:tcBorders>
              <w:top w:val="single" w:sz="4" w:space="0" w:color="auto"/>
              <w:left w:val="nil"/>
              <w:bottom w:val="single" w:sz="4" w:space="0" w:color="auto"/>
              <w:right w:val="single" w:sz="4" w:space="0" w:color="auto"/>
            </w:tcBorders>
            <w:shd w:val="clear" w:color="000000" w:fill="FFFFFF"/>
          </w:tcPr>
          <w:p w:rsidR="00CD671F" w:rsidRPr="00CD671F" w:rsidRDefault="00CD671F" w:rsidP="00CD671F">
            <w:pPr>
              <w:jc w:val="center"/>
              <w:rPr>
                <w:rFonts w:ascii="Century Gothic" w:hAnsi="Century Gothic"/>
                <w:i/>
                <w:iCs/>
                <w:sz w:val="16"/>
                <w:szCs w:val="16"/>
                <w:lang w:eastAsia="pl-PL"/>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pStyle w:val="Akapitzlist"/>
              <w:numPr>
                <w:ilvl w:val="0"/>
                <w:numId w:val="240"/>
              </w:numPr>
              <w:rPr>
                <w:rFonts w:ascii="Century Gothic" w:hAnsi="Century Gothic"/>
                <w:b/>
                <w:bCs/>
                <w:sz w:val="16"/>
                <w:szCs w:val="16"/>
              </w:rPr>
            </w:pPr>
            <w:r w:rsidRPr="00CD671F">
              <w:rPr>
                <w:rFonts w:ascii="Century Gothic" w:hAnsi="Century Gothic"/>
                <w:b/>
                <w:bCs/>
                <w:sz w:val="16"/>
                <w:szCs w:val="16"/>
              </w:rPr>
              <w:t>wsparcie dla DirectX 12, OpenGL 4.5;</w:t>
            </w:r>
          </w:p>
          <w:p w:rsidR="00CD671F" w:rsidRPr="00CD671F" w:rsidRDefault="00CD671F" w:rsidP="00CD671F">
            <w:pPr>
              <w:pStyle w:val="Akapitzlist"/>
              <w:numPr>
                <w:ilvl w:val="0"/>
                <w:numId w:val="240"/>
              </w:numPr>
              <w:rPr>
                <w:rFonts w:ascii="Century Gothic" w:hAnsi="Century Gothic"/>
                <w:b/>
                <w:bCs/>
                <w:sz w:val="16"/>
                <w:szCs w:val="16"/>
              </w:rPr>
            </w:pPr>
            <w:r w:rsidRPr="00CD671F">
              <w:rPr>
                <w:rFonts w:ascii="Century Gothic" w:hAnsi="Century Gothic"/>
                <w:b/>
                <w:bCs/>
                <w:sz w:val="16"/>
                <w:szCs w:val="16"/>
              </w:rPr>
              <w:t>1600 punktów w teście PassMark Average G3D Mark</w:t>
            </w:r>
          </w:p>
          <w:p w:rsidR="00CD671F" w:rsidRPr="00CD671F" w:rsidRDefault="00CD671F" w:rsidP="00CD671F">
            <w:pPr>
              <w:pStyle w:val="Akapitzlist"/>
              <w:numPr>
                <w:ilvl w:val="0"/>
                <w:numId w:val="240"/>
              </w:numPr>
              <w:rPr>
                <w:rFonts w:ascii="Century Gothic" w:hAnsi="Century Gothic"/>
                <w:b/>
                <w:bCs/>
                <w:sz w:val="16"/>
                <w:szCs w:val="16"/>
              </w:rPr>
            </w:pPr>
            <w:r w:rsidRPr="00CD671F">
              <w:rPr>
                <w:rFonts w:ascii="Century Gothic" w:hAnsi="Century Gothic"/>
                <w:b/>
                <w:bCs/>
                <w:sz w:val="16"/>
                <w:szCs w:val="16"/>
              </w:rPr>
              <w:t>Wyposażona w jedno złącze analogowe video i dwa cyfrowe video;</w:t>
            </w:r>
          </w:p>
          <w:p w:rsidR="00CD671F" w:rsidRPr="00CD671F" w:rsidRDefault="00CD671F" w:rsidP="00CD671F">
            <w:pPr>
              <w:pStyle w:val="Akapitzlist"/>
              <w:numPr>
                <w:ilvl w:val="0"/>
                <w:numId w:val="240"/>
              </w:numPr>
              <w:rPr>
                <w:rFonts w:ascii="Century Gothic" w:hAnsi="Century Gothic"/>
                <w:b/>
                <w:bCs/>
                <w:sz w:val="16"/>
                <w:szCs w:val="16"/>
              </w:rPr>
            </w:pPr>
          </w:p>
        </w:tc>
        <w:tc>
          <w:tcPr>
            <w:tcW w:w="23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671F" w:rsidRPr="00CD671F" w:rsidRDefault="00CD671F" w:rsidP="00CD671F">
            <w:pPr>
              <w:pStyle w:val="Akapitzlist"/>
              <w:numPr>
                <w:ilvl w:val="0"/>
                <w:numId w:val="240"/>
              </w:numPr>
              <w:rPr>
                <w:rFonts w:ascii="Century Gothic" w:hAnsi="Century Gothic"/>
                <w:b/>
                <w:bCs/>
                <w:sz w:val="16"/>
                <w:szCs w:val="16"/>
              </w:rPr>
            </w:pPr>
            <w:r w:rsidRPr="00CD671F">
              <w:rPr>
                <w:rFonts w:ascii="Century Gothic" w:hAnsi="Century Gothic"/>
                <w:b/>
                <w:bCs/>
                <w:sz w:val="16"/>
                <w:szCs w:val="16"/>
              </w:rPr>
              <w:t xml:space="preserve">wsparcie dla DirectX 12, OpenGL 4.5; </w:t>
            </w:r>
            <w:r w:rsidRPr="00CD671F">
              <w:rPr>
                <w:rFonts w:ascii="Century Gothic" w:hAnsi="Century Gothic"/>
                <w:sz w:val="16"/>
                <w:szCs w:val="16"/>
              </w:rPr>
              <w:t>(</w:t>
            </w:r>
            <w:r w:rsidRPr="00CD671F">
              <w:rPr>
                <w:rFonts w:ascii="Century Gothic" w:hAnsi="Century Gothic"/>
                <w:i/>
                <w:iCs/>
                <w:sz w:val="16"/>
                <w:szCs w:val="16"/>
              </w:rPr>
              <w:t>tak/nie*)</w:t>
            </w:r>
          </w:p>
          <w:p w:rsidR="00CD671F" w:rsidRPr="00CD671F" w:rsidRDefault="00CD671F" w:rsidP="00CD671F">
            <w:pPr>
              <w:pStyle w:val="Akapitzlist"/>
              <w:numPr>
                <w:ilvl w:val="0"/>
                <w:numId w:val="240"/>
              </w:numPr>
              <w:rPr>
                <w:rFonts w:ascii="Century Gothic" w:hAnsi="Century Gothic"/>
                <w:b/>
                <w:bCs/>
                <w:sz w:val="16"/>
                <w:szCs w:val="16"/>
              </w:rPr>
            </w:pPr>
            <w:r w:rsidRPr="00CD671F">
              <w:rPr>
                <w:rFonts w:ascii="Century Gothic" w:hAnsi="Century Gothic"/>
                <w:b/>
                <w:bCs/>
                <w:sz w:val="16"/>
                <w:szCs w:val="16"/>
              </w:rPr>
              <w:t>…………. punktów w teście PassMark Average G3D Mark</w:t>
            </w:r>
          </w:p>
          <w:p w:rsidR="00CD671F" w:rsidRPr="00CD671F" w:rsidRDefault="00CD671F" w:rsidP="00CD671F">
            <w:pPr>
              <w:pStyle w:val="Akapitzlist"/>
              <w:numPr>
                <w:ilvl w:val="0"/>
                <w:numId w:val="240"/>
              </w:numPr>
              <w:rPr>
                <w:rFonts w:ascii="Century Gothic" w:hAnsi="Century Gothic"/>
                <w:b/>
                <w:bCs/>
                <w:sz w:val="16"/>
                <w:szCs w:val="16"/>
              </w:rPr>
            </w:pPr>
            <w:r w:rsidRPr="00CD671F">
              <w:rPr>
                <w:rFonts w:ascii="Century Gothic" w:hAnsi="Century Gothic"/>
                <w:b/>
                <w:bCs/>
                <w:sz w:val="16"/>
                <w:szCs w:val="16"/>
              </w:rPr>
              <w:t xml:space="preserve">Wyposażona w jedno złącze analogowe </w:t>
            </w:r>
            <w:r w:rsidRPr="00CD671F">
              <w:rPr>
                <w:rFonts w:ascii="Century Gothic" w:hAnsi="Century Gothic"/>
                <w:b/>
                <w:bCs/>
                <w:sz w:val="16"/>
                <w:szCs w:val="16"/>
              </w:rPr>
              <w:lastRenderedPageBreak/>
              <w:t>video i dwa cyfrowe video;</w:t>
            </w:r>
            <w:r w:rsidRPr="00CD671F">
              <w:rPr>
                <w:rFonts w:ascii="Century Gothic" w:hAnsi="Century Gothic"/>
                <w:sz w:val="16"/>
                <w:szCs w:val="16"/>
              </w:rPr>
              <w:t>(</w:t>
            </w:r>
            <w:r w:rsidRPr="00CD671F">
              <w:rPr>
                <w:rFonts w:ascii="Century Gothic" w:hAnsi="Century Gothic"/>
                <w:i/>
                <w:iCs/>
                <w:sz w:val="16"/>
                <w:szCs w:val="16"/>
              </w:rPr>
              <w:t>tak/nie*)</w:t>
            </w:r>
          </w:p>
          <w:p w:rsidR="00CD671F" w:rsidRPr="00CD671F" w:rsidRDefault="00CD671F" w:rsidP="00CD671F">
            <w:pPr>
              <w:jc w:val="center"/>
              <w:rPr>
                <w:rFonts w:ascii="Century Gothic" w:hAnsi="Century Gothic"/>
                <w:i/>
                <w:iCs/>
                <w:sz w:val="16"/>
                <w:szCs w:val="16"/>
                <w:lang w:eastAsia="pl-PL"/>
              </w:rPr>
            </w:pPr>
          </w:p>
        </w:tc>
      </w:tr>
      <w:tr w:rsidR="00CD671F" w:rsidRPr="00CD671F" w:rsidTr="005F2510">
        <w:trPr>
          <w:gridAfter w:val="1"/>
          <w:wAfter w:w="1134" w:type="dxa"/>
          <w:trHeight w:val="1607"/>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jc w:val="center"/>
              <w:rPr>
                <w:rFonts w:ascii="Century Gothic" w:hAnsi="Century Gothic"/>
                <w:sz w:val="16"/>
                <w:szCs w:val="16"/>
                <w:lang w:eastAsia="pl-PL"/>
              </w:rPr>
            </w:pPr>
            <w:r w:rsidRPr="00CD671F">
              <w:rPr>
                <w:rFonts w:ascii="Century Gothic" w:hAnsi="Century Gothic"/>
                <w:sz w:val="16"/>
                <w:szCs w:val="16"/>
                <w:lang w:eastAsia="pl-PL"/>
              </w:rPr>
              <w:lastRenderedPageBreak/>
              <w:t>6</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CD671F" w:rsidRPr="00CD671F" w:rsidRDefault="00CD671F" w:rsidP="00CD671F">
            <w:pPr>
              <w:rPr>
                <w:rFonts w:ascii="Century Gothic" w:hAnsi="Century Gothic"/>
                <w:i/>
                <w:iCs/>
                <w:sz w:val="16"/>
                <w:szCs w:val="16"/>
                <w:lang w:eastAsia="pl-PL"/>
              </w:rPr>
            </w:pPr>
            <w:r w:rsidRPr="00CD671F">
              <w:rPr>
                <w:rFonts w:ascii="Century Gothic" w:hAnsi="Century Gothic"/>
                <w:i/>
                <w:iCs/>
                <w:sz w:val="16"/>
                <w:szCs w:val="16"/>
                <w:lang w:eastAsia="pl-PL"/>
              </w:rPr>
              <w:t>Zasilacz</w:t>
            </w:r>
          </w:p>
        </w:tc>
        <w:tc>
          <w:tcPr>
            <w:tcW w:w="1625" w:type="dxa"/>
            <w:gridSpan w:val="2"/>
            <w:tcBorders>
              <w:top w:val="single" w:sz="4" w:space="0" w:color="auto"/>
              <w:left w:val="nil"/>
              <w:bottom w:val="single" w:sz="4" w:space="0" w:color="auto"/>
              <w:right w:val="single" w:sz="4" w:space="0" w:color="auto"/>
            </w:tcBorders>
            <w:shd w:val="clear" w:color="000000" w:fill="FFFFFF"/>
          </w:tcPr>
          <w:p w:rsidR="00CD671F" w:rsidRPr="00CD671F" w:rsidRDefault="00CD671F" w:rsidP="00CD671F">
            <w:pPr>
              <w:jc w:val="center"/>
              <w:rPr>
                <w:rFonts w:ascii="Century Gothic" w:hAnsi="Century Gothic"/>
                <w:i/>
                <w:iCs/>
                <w:sz w:val="16"/>
                <w:szCs w:val="16"/>
                <w:lang w:eastAsia="pl-PL"/>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pStyle w:val="Akapitzlist"/>
              <w:numPr>
                <w:ilvl w:val="0"/>
                <w:numId w:val="240"/>
              </w:numPr>
              <w:rPr>
                <w:rFonts w:ascii="Century Gothic" w:hAnsi="Century Gothic"/>
                <w:b/>
                <w:bCs/>
                <w:i/>
                <w:iCs/>
                <w:sz w:val="16"/>
                <w:szCs w:val="16"/>
                <w:lang w:eastAsia="pl-PL"/>
              </w:rPr>
            </w:pPr>
            <w:r w:rsidRPr="00CD671F">
              <w:rPr>
                <w:rFonts w:ascii="Century Gothic" w:hAnsi="Century Gothic"/>
                <w:b/>
                <w:bCs/>
                <w:sz w:val="16"/>
                <w:szCs w:val="16"/>
              </w:rPr>
              <w:t>230V 50Hz, zasilacz pozwalając yna stabilną pracę przy maksymalnym obciążeniu komputera o wszystkie możliwe karty rozszerzeń; posiadający sprawność min. 80%, moc 550W każdy</w:t>
            </w:r>
          </w:p>
        </w:tc>
        <w:tc>
          <w:tcPr>
            <w:tcW w:w="23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671F" w:rsidRPr="00CD671F" w:rsidRDefault="00CD671F" w:rsidP="00CD671F">
            <w:pPr>
              <w:pStyle w:val="Akapitzlist"/>
              <w:numPr>
                <w:ilvl w:val="0"/>
                <w:numId w:val="240"/>
              </w:numPr>
              <w:ind w:left="475"/>
              <w:rPr>
                <w:rFonts w:ascii="Century Gothic" w:hAnsi="Century Gothic"/>
                <w:i/>
                <w:iCs/>
                <w:sz w:val="16"/>
                <w:szCs w:val="16"/>
                <w:lang w:eastAsia="pl-PL"/>
              </w:rPr>
            </w:pPr>
            <w:r w:rsidRPr="00CD671F">
              <w:rPr>
                <w:rFonts w:ascii="Century Gothic" w:hAnsi="Century Gothic"/>
                <w:b/>
                <w:bCs/>
                <w:sz w:val="16"/>
                <w:szCs w:val="16"/>
              </w:rPr>
              <w:t xml:space="preserve">230V 50Hz, zasilacz pozwalając yna stabilną pracę przy maksymalnym obciążeniu komputera o wszystkie możliwe karty rozszerzeń; posiadający sprawność min. 80%, moc 550W każdy; </w:t>
            </w:r>
            <w:r w:rsidRPr="00CD671F">
              <w:rPr>
                <w:rFonts w:ascii="Century Gothic" w:hAnsi="Century Gothic"/>
                <w:sz w:val="16"/>
                <w:szCs w:val="16"/>
              </w:rPr>
              <w:t>(</w:t>
            </w:r>
            <w:r w:rsidRPr="00CD671F">
              <w:rPr>
                <w:rFonts w:ascii="Century Gothic" w:hAnsi="Century Gothic"/>
                <w:i/>
                <w:iCs/>
                <w:sz w:val="16"/>
                <w:szCs w:val="16"/>
              </w:rPr>
              <w:t>tak/nie*)</w:t>
            </w:r>
          </w:p>
        </w:tc>
      </w:tr>
      <w:tr w:rsidR="00CD671F" w:rsidRPr="00CD671F" w:rsidTr="005F2510">
        <w:trPr>
          <w:gridAfter w:val="1"/>
          <w:wAfter w:w="1134" w:type="dxa"/>
          <w:trHeight w:val="1607"/>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jc w:val="center"/>
              <w:rPr>
                <w:rFonts w:ascii="Century Gothic" w:hAnsi="Century Gothic"/>
                <w:sz w:val="16"/>
                <w:szCs w:val="16"/>
                <w:lang w:eastAsia="pl-PL"/>
              </w:rPr>
            </w:pPr>
            <w:r w:rsidRPr="00CD671F">
              <w:rPr>
                <w:rFonts w:ascii="Century Gothic" w:hAnsi="Century Gothic"/>
                <w:sz w:val="16"/>
                <w:szCs w:val="16"/>
                <w:lang w:eastAsia="pl-PL"/>
              </w:rPr>
              <w:t>7</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CD671F" w:rsidRPr="00CD671F" w:rsidRDefault="00CD671F" w:rsidP="00CD671F">
            <w:pPr>
              <w:rPr>
                <w:rFonts w:ascii="Century Gothic" w:hAnsi="Century Gothic"/>
                <w:i/>
                <w:iCs/>
                <w:sz w:val="16"/>
                <w:szCs w:val="16"/>
                <w:lang w:eastAsia="pl-PL"/>
              </w:rPr>
            </w:pPr>
            <w:r w:rsidRPr="00CD671F">
              <w:rPr>
                <w:rFonts w:ascii="Century Gothic" w:hAnsi="Century Gothic"/>
                <w:i/>
                <w:iCs/>
                <w:sz w:val="16"/>
                <w:szCs w:val="16"/>
                <w:lang w:eastAsia="pl-PL"/>
              </w:rPr>
              <w:t>Obudowa komputera</w:t>
            </w:r>
          </w:p>
        </w:tc>
        <w:tc>
          <w:tcPr>
            <w:tcW w:w="1625" w:type="dxa"/>
            <w:gridSpan w:val="2"/>
            <w:tcBorders>
              <w:top w:val="single" w:sz="4" w:space="0" w:color="auto"/>
              <w:left w:val="nil"/>
              <w:bottom w:val="single" w:sz="4" w:space="0" w:color="auto"/>
              <w:right w:val="single" w:sz="4" w:space="0" w:color="auto"/>
            </w:tcBorders>
            <w:shd w:val="clear" w:color="000000" w:fill="FFFFFF"/>
          </w:tcPr>
          <w:p w:rsidR="00CD671F" w:rsidRPr="00CD671F" w:rsidRDefault="00CD671F" w:rsidP="00CD671F">
            <w:pPr>
              <w:jc w:val="center"/>
              <w:rPr>
                <w:rFonts w:ascii="Century Gothic" w:hAnsi="Century Gothic"/>
                <w:i/>
                <w:iCs/>
                <w:sz w:val="16"/>
                <w:szCs w:val="16"/>
                <w:lang w:eastAsia="pl-PL"/>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pStyle w:val="Akapitzlist"/>
              <w:numPr>
                <w:ilvl w:val="0"/>
                <w:numId w:val="240"/>
              </w:numPr>
              <w:rPr>
                <w:rFonts w:ascii="Century Gothic" w:hAnsi="Century Gothic"/>
                <w:b/>
                <w:bCs/>
                <w:sz w:val="16"/>
                <w:szCs w:val="16"/>
              </w:rPr>
            </w:pPr>
            <w:r w:rsidRPr="00CD671F">
              <w:rPr>
                <w:rFonts w:ascii="Century Gothic" w:hAnsi="Century Gothic"/>
                <w:b/>
                <w:bCs/>
                <w:sz w:val="16"/>
                <w:szCs w:val="16"/>
              </w:rPr>
              <w:t>1x USB 2.0;</w:t>
            </w:r>
          </w:p>
          <w:p w:rsidR="00CD671F" w:rsidRPr="00CD671F" w:rsidRDefault="00CD671F" w:rsidP="00CD671F">
            <w:pPr>
              <w:pStyle w:val="Akapitzlist"/>
              <w:numPr>
                <w:ilvl w:val="0"/>
                <w:numId w:val="240"/>
              </w:numPr>
              <w:rPr>
                <w:rFonts w:ascii="Century Gothic" w:hAnsi="Century Gothic"/>
                <w:b/>
                <w:bCs/>
                <w:sz w:val="16"/>
                <w:szCs w:val="16"/>
              </w:rPr>
            </w:pPr>
            <w:r w:rsidRPr="00CD671F">
              <w:rPr>
                <w:rFonts w:ascii="Century Gothic" w:hAnsi="Century Gothic"/>
                <w:b/>
                <w:bCs/>
                <w:sz w:val="16"/>
                <w:szCs w:val="16"/>
              </w:rPr>
              <w:t>1x USB 3.0 lub USB 3.1;</w:t>
            </w:r>
          </w:p>
          <w:p w:rsidR="00CD671F" w:rsidRPr="00CD671F" w:rsidRDefault="00CD671F" w:rsidP="00CD671F">
            <w:pPr>
              <w:pStyle w:val="Akapitzlist"/>
              <w:numPr>
                <w:ilvl w:val="0"/>
                <w:numId w:val="240"/>
              </w:numPr>
              <w:rPr>
                <w:rFonts w:ascii="Century Gothic" w:hAnsi="Century Gothic"/>
                <w:b/>
                <w:bCs/>
                <w:sz w:val="16"/>
                <w:szCs w:val="16"/>
              </w:rPr>
            </w:pPr>
            <w:r w:rsidRPr="00CD671F">
              <w:rPr>
                <w:rFonts w:ascii="Century Gothic" w:hAnsi="Century Gothic"/>
                <w:b/>
                <w:bCs/>
                <w:sz w:val="16"/>
                <w:szCs w:val="16"/>
              </w:rPr>
              <w:t>Gniazdo audio</w:t>
            </w:r>
          </w:p>
        </w:tc>
        <w:tc>
          <w:tcPr>
            <w:tcW w:w="23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671F" w:rsidRPr="00CD671F" w:rsidRDefault="00CD671F" w:rsidP="00CD671F">
            <w:pPr>
              <w:pStyle w:val="Akapitzlist"/>
              <w:numPr>
                <w:ilvl w:val="0"/>
                <w:numId w:val="240"/>
              </w:numPr>
              <w:rPr>
                <w:rFonts w:ascii="Century Gothic" w:hAnsi="Century Gothic"/>
                <w:b/>
                <w:bCs/>
                <w:sz w:val="16"/>
                <w:szCs w:val="16"/>
              </w:rPr>
            </w:pPr>
            <w:r w:rsidRPr="00CD671F">
              <w:rPr>
                <w:rFonts w:ascii="Century Gothic" w:hAnsi="Century Gothic"/>
                <w:b/>
                <w:bCs/>
                <w:sz w:val="16"/>
                <w:szCs w:val="16"/>
              </w:rPr>
              <w:t>……….USB 2.0;</w:t>
            </w:r>
          </w:p>
          <w:p w:rsidR="00CD671F" w:rsidRPr="00CD671F" w:rsidRDefault="00CD671F" w:rsidP="00CD671F">
            <w:pPr>
              <w:pStyle w:val="Akapitzlist"/>
              <w:numPr>
                <w:ilvl w:val="0"/>
                <w:numId w:val="240"/>
              </w:numPr>
              <w:rPr>
                <w:rFonts w:ascii="Century Gothic" w:hAnsi="Century Gothic"/>
                <w:b/>
                <w:bCs/>
                <w:sz w:val="16"/>
                <w:szCs w:val="16"/>
              </w:rPr>
            </w:pPr>
            <w:r w:rsidRPr="00CD671F">
              <w:rPr>
                <w:rFonts w:ascii="Century Gothic" w:hAnsi="Century Gothic"/>
                <w:b/>
                <w:bCs/>
                <w:sz w:val="16"/>
                <w:szCs w:val="16"/>
              </w:rPr>
              <w:t>……….USB 3.0 lub USB 3.1;</w:t>
            </w:r>
          </w:p>
          <w:p w:rsidR="00CD671F" w:rsidRPr="00CD671F" w:rsidRDefault="00CD671F" w:rsidP="00CD671F">
            <w:pPr>
              <w:pStyle w:val="Akapitzlist"/>
              <w:numPr>
                <w:ilvl w:val="0"/>
                <w:numId w:val="240"/>
              </w:numPr>
              <w:rPr>
                <w:rFonts w:ascii="Century Gothic" w:hAnsi="Century Gothic"/>
                <w:i/>
                <w:iCs/>
                <w:sz w:val="16"/>
                <w:szCs w:val="16"/>
                <w:lang w:eastAsia="pl-PL"/>
              </w:rPr>
            </w:pPr>
            <w:r w:rsidRPr="00CD671F">
              <w:rPr>
                <w:rFonts w:ascii="Century Gothic" w:hAnsi="Century Gothic"/>
                <w:b/>
                <w:bCs/>
                <w:sz w:val="16"/>
                <w:szCs w:val="16"/>
              </w:rPr>
              <w:t xml:space="preserve">Gniazdo audio; </w:t>
            </w:r>
            <w:r w:rsidRPr="00CD671F">
              <w:rPr>
                <w:rFonts w:ascii="Century Gothic" w:hAnsi="Century Gothic"/>
                <w:sz w:val="16"/>
                <w:szCs w:val="16"/>
              </w:rPr>
              <w:t>(</w:t>
            </w:r>
            <w:r w:rsidRPr="00CD671F">
              <w:rPr>
                <w:rFonts w:ascii="Century Gothic" w:hAnsi="Century Gothic"/>
                <w:i/>
                <w:iCs/>
                <w:sz w:val="16"/>
                <w:szCs w:val="16"/>
              </w:rPr>
              <w:t>tak/nie*)</w:t>
            </w:r>
          </w:p>
        </w:tc>
      </w:tr>
      <w:tr w:rsidR="00CD671F" w:rsidRPr="00CD671F" w:rsidTr="005F2510">
        <w:trPr>
          <w:gridAfter w:val="1"/>
          <w:wAfter w:w="1134" w:type="dxa"/>
          <w:trHeight w:val="1607"/>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jc w:val="center"/>
              <w:rPr>
                <w:rFonts w:ascii="Century Gothic" w:hAnsi="Century Gothic"/>
                <w:sz w:val="16"/>
                <w:szCs w:val="16"/>
                <w:lang w:eastAsia="pl-PL"/>
              </w:rPr>
            </w:pPr>
            <w:r w:rsidRPr="00CD671F">
              <w:rPr>
                <w:rFonts w:ascii="Century Gothic" w:hAnsi="Century Gothic"/>
                <w:sz w:val="16"/>
                <w:szCs w:val="16"/>
                <w:lang w:eastAsia="pl-PL"/>
              </w:rPr>
              <w:t>8</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CD671F" w:rsidRPr="00CD671F" w:rsidRDefault="00CD671F" w:rsidP="00CD671F">
            <w:pPr>
              <w:rPr>
                <w:rFonts w:ascii="Century Gothic" w:hAnsi="Century Gothic"/>
                <w:i/>
                <w:iCs/>
                <w:sz w:val="16"/>
                <w:szCs w:val="16"/>
                <w:lang w:eastAsia="pl-PL"/>
              </w:rPr>
            </w:pPr>
            <w:r w:rsidRPr="00CD671F">
              <w:rPr>
                <w:rFonts w:ascii="Century Gothic" w:hAnsi="Century Gothic"/>
                <w:i/>
                <w:iCs/>
                <w:sz w:val="16"/>
                <w:szCs w:val="16"/>
                <w:lang w:eastAsia="pl-PL"/>
              </w:rPr>
              <w:t>System Operacyjny</w:t>
            </w:r>
          </w:p>
        </w:tc>
        <w:tc>
          <w:tcPr>
            <w:tcW w:w="1625" w:type="dxa"/>
            <w:gridSpan w:val="2"/>
            <w:tcBorders>
              <w:top w:val="single" w:sz="4" w:space="0" w:color="auto"/>
              <w:left w:val="nil"/>
              <w:bottom w:val="single" w:sz="4" w:space="0" w:color="auto"/>
              <w:right w:val="single" w:sz="4" w:space="0" w:color="auto"/>
            </w:tcBorders>
            <w:shd w:val="clear" w:color="000000" w:fill="FFFFFF"/>
          </w:tcPr>
          <w:p w:rsidR="00CD671F" w:rsidRPr="00CD671F" w:rsidRDefault="00CD671F" w:rsidP="00CD671F">
            <w:pPr>
              <w:jc w:val="center"/>
              <w:rPr>
                <w:rFonts w:ascii="Century Gothic" w:hAnsi="Century Gothic"/>
                <w:i/>
                <w:iCs/>
                <w:sz w:val="16"/>
                <w:szCs w:val="16"/>
                <w:lang w:eastAsia="pl-PL"/>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pStyle w:val="Akapitzlist"/>
              <w:numPr>
                <w:ilvl w:val="0"/>
                <w:numId w:val="241"/>
              </w:numPr>
              <w:rPr>
                <w:rFonts w:ascii="Century Gothic" w:hAnsi="Century Gothic"/>
                <w:b/>
                <w:bCs/>
                <w:i/>
                <w:iCs/>
                <w:sz w:val="16"/>
                <w:szCs w:val="16"/>
                <w:lang w:eastAsia="pl-PL"/>
              </w:rPr>
            </w:pPr>
            <w:r w:rsidRPr="00CD671F">
              <w:rPr>
                <w:rFonts w:ascii="Century Gothic" w:hAnsi="Century Gothic"/>
                <w:b/>
                <w:bCs/>
                <w:sz w:val="16"/>
                <w:szCs w:val="16"/>
              </w:rPr>
              <w:t>64 bitowy w języku polskim;</w:t>
            </w:r>
          </w:p>
          <w:p w:rsidR="00CD671F" w:rsidRPr="00CD671F" w:rsidRDefault="00CD671F" w:rsidP="00CD671F">
            <w:pPr>
              <w:pStyle w:val="Akapitzlist"/>
              <w:numPr>
                <w:ilvl w:val="0"/>
                <w:numId w:val="241"/>
              </w:numPr>
              <w:rPr>
                <w:rFonts w:ascii="Century Gothic" w:hAnsi="Century Gothic"/>
                <w:b/>
                <w:bCs/>
                <w:i/>
                <w:iCs/>
                <w:sz w:val="16"/>
                <w:szCs w:val="16"/>
                <w:lang w:eastAsia="pl-PL"/>
              </w:rPr>
            </w:pPr>
            <w:r w:rsidRPr="00CD671F">
              <w:rPr>
                <w:rFonts w:ascii="Century Gothic" w:hAnsi="Century Gothic"/>
                <w:b/>
                <w:bCs/>
                <w:sz w:val="16"/>
                <w:szCs w:val="16"/>
              </w:rPr>
              <w:t>praca systemu w trybie ochrony kont użytkowników również zarządzanych zdalnie;</w:t>
            </w:r>
          </w:p>
          <w:p w:rsidR="00CD671F" w:rsidRPr="00CD671F" w:rsidRDefault="00CD671F" w:rsidP="00CD671F">
            <w:pPr>
              <w:pStyle w:val="Akapitzlist"/>
              <w:numPr>
                <w:ilvl w:val="0"/>
                <w:numId w:val="241"/>
              </w:numPr>
              <w:rPr>
                <w:rFonts w:ascii="Century Gothic" w:hAnsi="Century Gothic"/>
                <w:b/>
                <w:bCs/>
                <w:i/>
                <w:iCs/>
                <w:sz w:val="16"/>
                <w:szCs w:val="16"/>
                <w:lang w:eastAsia="pl-PL"/>
              </w:rPr>
            </w:pPr>
            <w:r w:rsidRPr="00CD671F">
              <w:rPr>
                <w:rFonts w:ascii="Century Gothic" w:hAnsi="Century Gothic"/>
                <w:b/>
                <w:bCs/>
                <w:sz w:val="16"/>
                <w:szCs w:val="16"/>
              </w:rPr>
              <w:t>graficzne środowisko instalacji i konfiguracji oraz pracy systemu;</w:t>
            </w:r>
          </w:p>
          <w:p w:rsidR="00CD671F" w:rsidRPr="00CD671F" w:rsidRDefault="00CD671F" w:rsidP="00CD671F">
            <w:pPr>
              <w:pStyle w:val="Akapitzlist"/>
              <w:numPr>
                <w:ilvl w:val="0"/>
                <w:numId w:val="241"/>
              </w:numPr>
              <w:rPr>
                <w:rFonts w:ascii="Century Gothic" w:hAnsi="Century Gothic"/>
                <w:b/>
                <w:bCs/>
                <w:i/>
                <w:iCs/>
                <w:sz w:val="16"/>
                <w:szCs w:val="16"/>
                <w:lang w:eastAsia="pl-PL"/>
              </w:rPr>
            </w:pPr>
            <w:r w:rsidRPr="00CD671F">
              <w:rPr>
                <w:rFonts w:ascii="Century Gothic" w:hAnsi="Century Gothic"/>
                <w:b/>
                <w:bCs/>
                <w:i/>
                <w:iCs/>
                <w:sz w:val="16"/>
                <w:szCs w:val="16"/>
              </w:rPr>
              <w:t xml:space="preserve">zapewnia </w:t>
            </w:r>
            <w:r w:rsidRPr="00CD671F">
              <w:rPr>
                <w:rFonts w:ascii="Century Gothic" w:hAnsi="Century Gothic"/>
                <w:b/>
                <w:bCs/>
                <w:sz w:val="16"/>
                <w:szCs w:val="16"/>
              </w:rPr>
              <w:t xml:space="preserve"> poprawną pracę oprogramowania I/Net Seven w układzie klient-serwer z equalizacją danych</w:t>
            </w:r>
          </w:p>
        </w:tc>
        <w:tc>
          <w:tcPr>
            <w:tcW w:w="23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671F" w:rsidRPr="00CD671F" w:rsidRDefault="00CD671F" w:rsidP="00CD671F">
            <w:pPr>
              <w:pStyle w:val="Akapitzlist"/>
              <w:numPr>
                <w:ilvl w:val="0"/>
                <w:numId w:val="241"/>
              </w:numPr>
              <w:rPr>
                <w:rFonts w:ascii="Century Gothic" w:hAnsi="Century Gothic"/>
                <w:b/>
                <w:bCs/>
                <w:i/>
                <w:iCs/>
                <w:sz w:val="16"/>
                <w:szCs w:val="16"/>
                <w:lang w:eastAsia="pl-PL"/>
              </w:rPr>
            </w:pPr>
            <w:r w:rsidRPr="00CD671F">
              <w:rPr>
                <w:rFonts w:ascii="Century Gothic" w:hAnsi="Century Gothic"/>
                <w:b/>
                <w:bCs/>
                <w:sz w:val="16"/>
                <w:szCs w:val="16"/>
              </w:rPr>
              <w:t xml:space="preserve">64 bitowy w języku polskim; </w:t>
            </w:r>
            <w:r w:rsidRPr="00CD671F">
              <w:rPr>
                <w:rFonts w:ascii="Century Gothic" w:hAnsi="Century Gothic"/>
                <w:sz w:val="16"/>
                <w:szCs w:val="16"/>
              </w:rPr>
              <w:t>(</w:t>
            </w:r>
            <w:r w:rsidRPr="00CD671F">
              <w:rPr>
                <w:rFonts w:ascii="Century Gothic" w:hAnsi="Century Gothic"/>
                <w:i/>
                <w:iCs/>
                <w:sz w:val="16"/>
                <w:szCs w:val="16"/>
              </w:rPr>
              <w:t>tak/nie*)</w:t>
            </w:r>
          </w:p>
          <w:p w:rsidR="00CD671F" w:rsidRPr="00CD671F" w:rsidRDefault="00CD671F" w:rsidP="00CD671F">
            <w:pPr>
              <w:pStyle w:val="Akapitzlist"/>
              <w:numPr>
                <w:ilvl w:val="0"/>
                <w:numId w:val="241"/>
              </w:numPr>
              <w:rPr>
                <w:rFonts w:ascii="Century Gothic" w:hAnsi="Century Gothic"/>
                <w:b/>
                <w:bCs/>
                <w:i/>
                <w:iCs/>
                <w:sz w:val="16"/>
                <w:szCs w:val="16"/>
                <w:lang w:eastAsia="pl-PL"/>
              </w:rPr>
            </w:pPr>
            <w:r w:rsidRPr="00CD671F">
              <w:rPr>
                <w:rFonts w:ascii="Century Gothic" w:hAnsi="Century Gothic"/>
                <w:b/>
                <w:bCs/>
                <w:sz w:val="16"/>
                <w:szCs w:val="16"/>
              </w:rPr>
              <w:t xml:space="preserve">praca systemu w trybie ochrony kont użytkowników również zarządzanych zdalnie; </w:t>
            </w:r>
            <w:r w:rsidRPr="00CD671F">
              <w:rPr>
                <w:rFonts w:ascii="Century Gothic" w:hAnsi="Century Gothic"/>
                <w:sz w:val="16"/>
                <w:szCs w:val="16"/>
              </w:rPr>
              <w:t>(</w:t>
            </w:r>
            <w:r w:rsidRPr="00CD671F">
              <w:rPr>
                <w:rFonts w:ascii="Century Gothic" w:hAnsi="Century Gothic"/>
                <w:i/>
                <w:iCs/>
                <w:sz w:val="16"/>
                <w:szCs w:val="16"/>
              </w:rPr>
              <w:t>tak/nie*)</w:t>
            </w:r>
          </w:p>
          <w:p w:rsidR="00CD671F" w:rsidRPr="00CD671F" w:rsidRDefault="00CD671F" w:rsidP="00CD671F">
            <w:pPr>
              <w:pStyle w:val="Akapitzlist"/>
              <w:numPr>
                <w:ilvl w:val="0"/>
                <w:numId w:val="241"/>
              </w:numPr>
              <w:rPr>
                <w:rFonts w:ascii="Century Gothic" w:hAnsi="Century Gothic"/>
                <w:b/>
                <w:bCs/>
                <w:i/>
                <w:iCs/>
                <w:sz w:val="16"/>
                <w:szCs w:val="16"/>
                <w:lang w:eastAsia="pl-PL"/>
              </w:rPr>
            </w:pPr>
            <w:r w:rsidRPr="00CD671F">
              <w:rPr>
                <w:rFonts w:ascii="Century Gothic" w:hAnsi="Century Gothic"/>
                <w:b/>
                <w:bCs/>
                <w:sz w:val="16"/>
                <w:szCs w:val="16"/>
              </w:rPr>
              <w:t xml:space="preserve">graficzne środowisko instalacji i konfiguracji oraz pracy systemu; </w:t>
            </w:r>
            <w:r w:rsidRPr="00CD671F">
              <w:rPr>
                <w:rFonts w:ascii="Century Gothic" w:hAnsi="Century Gothic"/>
                <w:sz w:val="16"/>
                <w:szCs w:val="16"/>
              </w:rPr>
              <w:t>(</w:t>
            </w:r>
            <w:r w:rsidRPr="00CD671F">
              <w:rPr>
                <w:rFonts w:ascii="Century Gothic" w:hAnsi="Century Gothic"/>
                <w:i/>
                <w:iCs/>
                <w:sz w:val="16"/>
                <w:szCs w:val="16"/>
              </w:rPr>
              <w:t>tak/nie*)</w:t>
            </w:r>
          </w:p>
          <w:p w:rsidR="00CD671F" w:rsidRPr="00CD671F" w:rsidRDefault="00CD671F" w:rsidP="00CD671F">
            <w:pPr>
              <w:pStyle w:val="Akapitzlist"/>
              <w:numPr>
                <w:ilvl w:val="0"/>
                <w:numId w:val="241"/>
              </w:numPr>
              <w:rPr>
                <w:rFonts w:ascii="Century Gothic" w:hAnsi="Century Gothic"/>
                <w:i/>
                <w:iCs/>
                <w:sz w:val="16"/>
                <w:szCs w:val="16"/>
                <w:lang w:eastAsia="pl-PL"/>
              </w:rPr>
            </w:pPr>
            <w:r w:rsidRPr="00CD671F">
              <w:rPr>
                <w:rFonts w:ascii="Century Gothic" w:hAnsi="Century Gothic"/>
                <w:b/>
                <w:bCs/>
                <w:i/>
                <w:iCs/>
                <w:sz w:val="16"/>
                <w:szCs w:val="16"/>
              </w:rPr>
              <w:t xml:space="preserve">zapewnia </w:t>
            </w:r>
            <w:r w:rsidRPr="00CD671F">
              <w:rPr>
                <w:rFonts w:ascii="Century Gothic" w:hAnsi="Century Gothic"/>
                <w:b/>
                <w:bCs/>
                <w:sz w:val="16"/>
                <w:szCs w:val="16"/>
              </w:rPr>
              <w:t xml:space="preserve"> poprawną pracę oprogramowania I/Net Seven w układzie klient-serwer z equalizacją danych; </w:t>
            </w:r>
            <w:r w:rsidRPr="00CD671F">
              <w:rPr>
                <w:rFonts w:ascii="Century Gothic" w:hAnsi="Century Gothic"/>
                <w:sz w:val="16"/>
                <w:szCs w:val="16"/>
              </w:rPr>
              <w:t>(</w:t>
            </w:r>
            <w:r w:rsidRPr="00CD671F">
              <w:rPr>
                <w:rFonts w:ascii="Century Gothic" w:hAnsi="Century Gothic"/>
                <w:i/>
                <w:iCs/>
                <w:sz w:val="16"/>
                <w:szCs w:val="16"/>
              </w:rPr>
              <w:t>tak/nie*)</w:t>
            </w:r>
          </w:p>
        </w:tc>
      </w:tr>
      <w:tr w:rsidR="00CD671F" w:rsidRPr="00CD671F" w:rsidTr="005F2510">
        <w:trPr>
          <w:gridAfter w:val="1"/>
          <w:wAfter w:w="1134" w:type="dxa"/>
          <w:trHeight w:val="1607"/>
          <w:jc w:val="center"/>
        </w:trPr>
        <w:tc>
          <w:tcPr>
            <w:tcW w:w="9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jc w:val="center"/>
              <w:rPr>
                <w:rFonts w:ascii="Century Gothic" w:hAnsi="Century Gothic"/>
                <w:sz w:val="16"/>
                <w:szCs w:val="16"/>
                <w:lang w:eastAsia="pl-PL"/>
              </w:rPr>
            </w:pPr>
            <w:r w:rsidRPr="00CD671F">
              <w:rPr>
                <w:rFonts w:ascii="Century Gothic" w:hAnsi="Century Gothic"/>
                <w:sz w:val="16"/>
                <w:szCs w:val="16"/>
                <w:lang w:eastAsia="pl-PL"/>
              </w:rPr>
              <w:t>9</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CD671F" w:rsidRPr="00CD671F" w:rsidRDefault="00CD671F" w:rsidP="00CD671F">
            <w:pPr>
              <w:rPr>
                <w:rFonts w:ascii="Century Gothic" w:hAnsi="Century Gothic"/>
                <w:i/>
                <w:iCs/>
                <w:sz w:val="16"/>
                <w:szCs w:val="16"/>
                <w:lang w:eastAsia="pl-PL"/>
              </w:rPr>
            </w:pPr>
            <w:r w:rsidRPr="00CD671F">
              <w:rPr>
                <w:rFonts w:ascii="Century Gothic" w:hAnsi="Century Gothic"/>
                <w:i/>
                <w:iCs/>
                <w:sz w:val="16"/>
                <w:szCs w:val="16"/>
                <w:lang w:eastAsia="pl-PL"/>
              </w:rPr>
              <w:t>Monitor LCD 27”</w:t>
            </w:r>
          </w:p>
        </w:tc>
        <w:tc>
          <w:tcPr>
            <w:tcW w:w="1625" w:type="dxa"/>
            <w:gridSpan w:val="2"/>
            <w:tcBorders>
              <w:top w:val="single" w:sz="4" w:space="0" w:color="auto"/>
              <w:left w:val="nil"/>
              <w:bottom w:val="single" w:sz="4" w:space="0" w:color="auto"/>
              <w:right w:val="single" w:sz="4" w:space="0" w:color="auto"/>
            </w:tcBorders>
            <w:shd w:val="clear" w:color="000000" w:fill="FFFFFF"/>
          </w:tcPr>
          <w:p w:rsidR="00CD671F" w:rsidRPr="00CD671F" w:rsidRDefault="00CD671F" w:rsidP="00CD671F">
            <w:pPr>
              <w:jc w:val="center"/>
              <w:rPr>
                <w:rFonts w:ascii="Century Gothic" w:hAnsi="Century Gothic"/>
                <w:i/>
                <w:iCs/>
                <w:sz w:val="16"/>
                <w:szCs w:val="16"/>
                <w:lang w:eastAsia="pl-PL"/>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Przekątna ekranu minimum 27 cali;</w:t>
            </w:r>
          </w:p>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rozdzielczość nominalna 1920x1080 piksele (Full HD);</w:t>
            </w:r>
          </w:p>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matryca IPS z podświeltlaniem LED</w:t>
            </w:r>
          </w:p>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czas reakcji max 6ms;</w:t>
            </w:r>
          </w:p>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jasność 250cd/m2;</w:t>
            </w:r>
          </w:p>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 xml:space="preserve">1x HDMI, </w:t>
            </w:r>
          </w:p>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1x DP/DVI,</w:t>
            </w:r>
          </w:p>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1x D-Sub</w:t>
            </w:r>
          </w:p>
        </w:tc>
        <w:tc>
          <w:tcPr>
            <w:tcW w:w="234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Przekątna ekranu ………… cali;</w:t>
            </w:r>
          </w:p>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rozdzielczość ……………..piksele;</w:t>
            </w:r>
          </w:p>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 xml:space="preserve">matryca IPS z podświeltlaniem LED; </w:t>
            </w:r>
            <w:r w:rsidRPr="00CD671F">
              <w:rPr>
                <w:rFonts w:ascii="Century Gothic" w:hAnsi="Century Gothic"/>
                <w:sz w:val="16"/>
                <w:szCs w:val="16"/>
              </w:rPr>
              <w:t>(</w:t>
            </w:r>
            <w:r w:rsidRPr="00CD671F">
              <w:rPr>
                <w:rFonts w:ascii="Century Gothic" w:hAnsi="Century Gothic"/>
                <w:i/>
                <w:iCs/>
                <w:sz w:val="16"/>
                <w:szCs w:val="16"/>
              </w:rPr>
              <w:t>tak/nie*)</w:t>
            </w:r>
          </w:p>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czas reakcji max …………ms;</w:t>
            </w:r>
          </w:p>
          <w:p w:rsidR="00CD671F" w:rsidRPr="00CD671F" w:rsidRDefault="00CD671F" w:rsidP="00CD671F">
            <w:pPr>
              <w:pStyle w:val="Akapitzlist"/>
              <w:numPr>
                <w:ilvl w:val="0"/>
                <w:numId w:val="241"/>
              </w:numPr>
              <w:rPr>
                <w:rFonts w:ascii="Century Gothic" w:hAnsi="Century Gothic"/>
                <w:b/>
                <w:bCs/>
                <w:sz w:val="16"/>
                <w:szCs w:val="16"/>
              </w:rPr>
            </w:pPr>
            <w:r w:rsidRPr="00CD671F">
              <w:rPr>
                <w:rFonts w:ascii="Century Gothic" w:hAnsi="Century Gothic"/>
                <w:b/>
                <w:bCs/>
                <w:sz w:val="16"/>
                <w:szCs w:val="16"/>
              </w:rPr>
              <w:t>jasność ………..cd/m2;</w:t>
            </w:r>
          </w:p>
          <w:p w:rsidR="00CD671F" w:rsidRPr="00CD671F" w:rsidRDefault="00CD671F" w:rsidP="00CD671F">
            <w:pPr>
              <w:pStyle w:val="Akapitzlist"/>
              <w:numPr>
                <w:ilvl w:val="0"/>
                <w:numId w:val="241"/>
              </w:numPr>
              <w:rPr>
                <w:rFonts w:ascii="Century Gothic" w:hAnsi="Century Gothic"/>
                <w:i/>
                <w:iCs/>
                <w:sz w:val="16"/>
                <w:szCs w:val="16"/>
                <w:lang w:eastAsia="pl-PL"/>
              </w:rPr>
            </w:pPr>
            <w:r w:rsidRPr="00CD671F">
              <w:rPr>
                <w:rFonts w:ascii="Century Gothic" w:hAnsi="Century Gothic"/>
                <w:b/>
                <w:bCs/>
                <w:sz w:val="16"/>
                <w:szCs w:val="16"/>
              </w:rPr>
              <w:t xml:space="preserve">……….HDMI, </w:t>
            </w:r>
          </w:p>
          <w:p w:rsidR="00CD671F" w:rsidRPr="00CD671F" w:rsidRDefault="00CD671F" w:rsidP="00CD671F">
            <w:pPr>
              <w:pStyle w:val="Akapitzlist"/>
              <w:numPr>
                <w:ilvl w:val="0"/>
                <w:numId w:val="241"/>
              </w:numPr>
              <w:rPr>
                <w:rFonts w:ascii="Century Gothic" w:hAnsi="Century Gothic"/>
                <w:i/>
                <w:iCs/>
                <w:sz w:val="16"/>
                <w:szCs w:val="16"/>
                <w:lang w:eastAsia="pl-PL"/>
              </w:rPr>
            </w:pPr>
            <w:r w:rsidRPr="00CD671F">
              <w:rPr>
                <w:rFonts w:ascii="Century Gothic" w:hAnsi="Century Gothic"/>
                <w:b/>
                <w:bCs/>
                <w:sz w:val="16"/>
                <w:szCs w:val="16"/>
              </w:rPr>
              <w:t xml:space="preserve">……….DP/DVI, </w:t>
            </w:r>
          </w:p>
          <w:p w:rsidR="00CD671F" w:rsidRPr="00CD671F" w:rsidRDefault="00CD671F" w:rsidP="00CD671F">
            <w:pPr>
              <w:pStyle w:val="Akapitzlist"/>
              <w:numPr>
                <w:ilvl w:val="0"/>
                <w:numId w:val="241"/>
              </w:numPr>
              <w:rPr>
                <w:rFonts w:ascii="Century Gothic" w:hAnsi="Century Gothic"/>
                <w:i/>
                <w:iCs/>
                <w:sz w:val="16"/>
                <w:szCs w:val="16"/>
                <w:lang w:eastAsia="pl-PL"/>
              </w:rPr>
            </w:pPr>
            <w:r w:rsidRPr="00CD671F">
              <w:rPr>
                <w:rFonts w:ascii="Century Gothic" w:hAnsi="Century Gothic"/>
                <w:b/>
                <w:bCs/>
                <w:sz w:val="16"/>
                <w:szCs w:val="16"/>
              </w:rPr>
              <w:t>……… D-Sub</w:t>
            </w:r>
          </w:p>
        </w:tc>
      </w:tr>
      <w:tr w:rsidR="005F2510" w:rsidRPr="00030540" w:rsidTr="005F2510">
        <w:trPr>
          <w:trHeight w:val="630"/>
          <w:jc w:val="center"/>
        </w:trPr>
        <w:tc>
          <w:tcPr>
            <w:tcW w:w="1062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5F2510" w:rsidRPr="00030540" w:rsidRDefault="005F2510" w:rsidP="00005807">
            <w:pPr>
              <w:jc w:val="both"/>
              <w:rPr>
                <w:rFonts w:asciiTheme="minorHAnsi" w:hAnsiTheme="minorHAnsi" w:cstheme="minorHAnsi"/>
                <w:b/>
                <w:sz w:val="16"/>
                <w:szCs w:val="16"/>
              </w:rPr>
            </w:pPr>
            <w:r w:rsidRPr="00030540">
              <w:rPr>
                <w:rFonts w:asciiTheme="minorHAnsi" w:hAnsiTheme="minorHAnsi" w:cstheme="minorHAnsi"/>
                <w:b/>
                <w:sz w:val="16"/>
                <w:szCs w:val="16"/>
              </w:rPr>
              <w:t>Komputerowe stacje klienckie administratora systemu kontroli dostępu (zestaw typ B - 2 szt.)</w:t>
            </w:r>
          </w:p>
          <w:p w:rsidR="005F2510" w:rsidRPr="00030540" w:rsidRDefault="005F2510" w:rsidP="00005807">
            <w:pPr>
              <w:ind w:right="1609"/>
              <w:jc w:val="center"/>
              <w:rPr>
                <w:rFonts w:asciiTheme="minorHAnsi" w:hAnsiTheme="minorHAnsi" w:cstheme="minorHAnsi"/>
                <w:b/>
                <w:bCs/>
                <w:sz w:val="16"/>
                <w:szCs w:val="16"/>
                <w:lang w:eastAsia="pl-PL"/>
              </w:rPr>
            </w:pPr>
          </w:p>
        </w:tc>
      </w:tr>
      <w:tr w:rsidR="005F2510" w:rsidRPr="00030540" w:rsidTr="005F2510">
        <w:trPr>
          <w:trHeight w:val="63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510" w:rsidRPr="00030540" w:rsidRDefault="005F2510" w:rsidP="00005807">
            <w:pPr>
              <w:jc w:val="center"/>
              <w:rPr>
                <w:rFonts w:asciiTheme="minorHAnsi" w:hAnsiTheme="minorHAnsi" w:cstheme="minorHAnsi"/>
                <w:b/>
                <w:bCs/>
                <w:sz w:val="16"/>
                <w:szCs w:val="16"/>
                <w:lang w:eastAsia="pl-PL"/>
              </w:rPr>
            </w:pPr>
            <w:r w:rsidRPr="00030540">
              <w:rPr>
                <w:rFonts w:asciiTheme="minorHAnsi" w:hAnsiTheme="minorHAnsi" w:cstheme="minorHAnsi"/>
                <w:b/>
                <w:bCs/>
                <w:sz w:val="16"/>
                <w:szCs w:val="16"/>
                <w:lang w:eastAsia="pl-PL"/>
              </w:rPr>
              <w:t>Lp.</w:t>
            </w:r>
          </w:p>
        </w:tc>
        <w:tc>
          <w:tcPr>
            <w:tcW w:w="1903" w:type="dxa"/>
            <w:gridSpan w:val="2"/>
            <w:tcBorders>
              <w:top w:val="single" w:sz="4" w:space="0" w:color="auto"/>
              <w:left w:val="nil"/>
              <w:bottom w:val="single" w:sz="4" w:space="0" w:color="auto"/>
              <w:right w:val="single" w:sz="4" w:space="0" w:color="auto"/>
            </w:tcBorders>
            <w:shd w:val="clear" w:color="auto" w:fill="auto"/>
            <w:noWrap/>
            <w:vAlign w:val="center"/>
            <w:hideMark/>
          </w:tcPr>
          <w:p w:rsidR="005F2510" w:rsidRPr="00030540" w:rsidRDefault="005F2510" w:rsidP="00005807">
            <w:pPr>
              <w:jc w:val="center"/>
              <w:rPr>
                <w:rFonts w:asciiTheme="minorHAnsi" w:hAnsiTheme="minorHAnsi" w:cstheme="minorHAnsi"/>
                <w:b/>
                <w:bCs/>
                <w:sz w:val="16"/>
                <w:szCs w:val="16"/>
                <w:lang w:eastAsia="pl-PL"/>
              </w:rPr>
            </w:pPr>
            <w:r w:rsidRPr="00030540">
              <w:rPr>
                <w:rFonts w:asciiTheme="minorHAnsi" w:hAnsiTheme="minorHAnsi" w:cstheme="minorHAnsi"/>
                <w:b/>
                <w:bCs/>
                <w:sz w:val="16"/>
                <w:szCs w:val="16"/>
                <w:lang w:eastAsia="pl-PL"/>
              </w:rPr>
              <w:t xml:space="preserve">Rodzaj Sprzętu </w:t>
            </w:r>
          </w:p>
        </w:tc>
        <w:tc>
          <w:tcPr>
            <w:tcW w:w="882" w:type="dxa"/>
            <w:gridSpan w:val="2"/>
            <w:tcBorders>
              <w:top w:val="single" w:sz="4" w:space="0" w:color="auto"/>
              <w:left w:val="nil"/>
              <w:bottom w:val="single" w:sz="4" w:space="0" w:color="auto"/>
              <w:right w:val="single" w:sz="4" w:space="0" w:color="auto"/>
            </w:tcBorders>
          </w:tcPr>
          <w:p w:rsidR="005F2510" w:rsidRPr="00030540" w:rsidRDefault="005F2510" w:rsidP="00005807">
            <w:pPr>
              <w:jc w:val="center"/>
              <w:rPr>
                <w:rFonts w:asciiTheme="minorHAnsi" w:hAnsiTheme="minorHAnsi" w:cstheme="minorHAnsi"/>
                <w:b/>
                <w:bCs/>
                <w:sz w:val="16"/>
                <w:szCs w:val="16"/>
                <w:lang w:eastAsia="pl-PL"/>
              </w:rPr>
            </w:pPr>
            <w:r w:rsidRPr="00030540">
              <w:rPr>
                <w:rFonts w:asciiTheme="minorHAnsi" w:hAnsiTheme="minorHAnsi" w:cstheme="minorHAnsi"/>
                <w:b/>
                <w:bCs/>
                <w:sz w:val="16"/>
                <w:szCs w:val="16"/>
                <w:lang w:eastAsia="pl-PL"/>
              </w:rPr>
              <w:t>Producent</w:t>
            </w:r>
          </w:p>
          <w:p w:rsidR="005F2510" w:rsidRPr="00030540" w:rsidRDefault="005F2510" w:rsidP="00005807">
            <w:pPr>
              <w:jc w:val="center"/>
              <w:rPr>
                <w:rFonts w:asciiTheme="minorHAnsi" w:hAnsiTheme="minorHAnsi" w:cstheme="minorHAnsi"/>
                <w:b/>
                <w:bCs/>
                <w:sz w:val="16"/>
                <w:szCs w:val="16"/>
                <w:lang w:eastAsia="pl-PL"/>
              </w:rPr>
            </w:pPr>
            <w:r w:rsidRPr="00030540">
              <w:rPr>
                <w:rFonts w:asciiTheme="minorHAnsi" w:hAnsiTheme="minorHAnsi" w:cstheme="minorHAnsi"/>
                <w:b/>
                <w:bCs/>
                <w:sz w:val="16"/>
                <w:szCs w:val="16"/>
                <w:lang w:eastAsia="pl-PL"/>
              </w:rPr>
              <w:t>Typ/Model</w:t>
            </w: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510" w:rsidRPr="00030540" w:rsidRDefault="005F2510" w:rsidP="00005807">
            <w:pPr>
              <w:jc w:val="center"/>
              <w:rPr>
                <w:rFonts w:asciiTheme="minorHAnsi" w:hAnsiTheme="minorHAnsi" w:cstheme="minorHAnsi"/>
                <w:b/>
                <w:bCs/>
                <w:sz w:val="16"/>
                <w:szCs w:val="16"/>
                <w:lang w:eastAsia="pl-PL"/>
              </w:rPr>
            </w:pPr>
            <w:r w:rsidRPr="00030540">
              <w:rPr>
                <w:rFonts w:asciiTheme="minorHAnsi" w:hAnsiTheme="minorHAnsi" w:cstheme="minorHAnsi"/>
                <w:b/>
                <w:bCs/>
                <w:sz w:val="16"/>
                <w:szCs w:val="16"/>
                <w:lang w:eastAsia="pl-PL"/>
              </w:rPr>
              <w:t>Wymagania</w:t>
            </w:r>
          </w:p>
        </w:tc>
        <w:tc>
          <w:tcPr>
            <w:tcW w:w="2463" w:type="dxa"/>
            <w:gridSpan w:val="2"/>
            <w:tcBorders>
              <w:top w:val="single" w:sz="4" w:space="0" w:color="auto"/>
              <w:left w:val="single" w:sz="4" w:space="0" w:color="auto"/>
              <w:bottom w:val="single" w:sz="4" w:space="0" w:color="auto"/>
              <w:right w:val="single" w:sz="4" w:space="0" w:color="auto"/>
            </w:tcBorders>
          </w:tcPr>
          <w:p w:rsidR="005F2510" w:rsidRPr="00030540" w:rsidRDefault="005F2510" w:rsidP="00005807">
            <w:pPr>
              <w:jc w:val="center"/>
              <w:rPr>
                <w:rFonts w:asciiTheme="minorHAnsi" w:hAnsiTheme="minorHAnsi" w:cstheme="minorHAnsi"/>
                <w:b/>
                <w:bCs/>
                <w:sz w:val="16"/>
                <w:szCs w:val="16"/>
                <w:lang w:eastAsia="pl-PL"/>
              </w:rPr>
            </w:pPr>
            <w:r w:rsidRPr="00030540">
              <w:rPr>
                <w:rFonts w:asciiTheme="minorHAnsi" w:hAnsiTheme="minorHAnsi" w:cstheme="minorHAnsi"/>
                <w:b/>
                <w:bCs/>
                <w:sz w:val="16"/>
                <w:szCs w:val="16"/>
                <w:lang w:eastAsia="pl-PL"/>
              </w:rPr>
              <w:t>Parametry oferowanego sprzętu</w:t>
            </w:r>
          </w:p>
          <w:p w:rsidR="005F2510" w:rsidRPr="00030540" w:rsidRDefault="005F2510" w:rsidP="00005807">
            <w:pPr>
              <w:jc w:val="center"/>
              <w:rPr>
                <w:rFonts w:asciiTheme="minorHAnsi" w:hAnsiTheme="minorHAnsi" w:cstheme="minorHAnsi"/>
                <w:b/>
                <w:bCs/>
                <w:sz w:val="16"/>
                <w:szCs w:val="16"/>
                <w:lang w:eastAsia="pl-PL"/>
              </w:rPr>
            </w:pPr>
            <w:r w:rsidRPr="00030540">
              <w:rPr>
                <w:rFonts w:asciiTheme="minorHAnsi" w:hAnsiTheme="minorHAnsi" w:cstheme="minorHAnsi"/>
                <w:b/>
                <w:bCs/>
                <w:sz w:val="16"/>
                <w:szCs w:val="16"/>
                <w:lang w:eastAsia="pl-PL"/>
              </w:rPr>
              <w:t>[spełnia/ nie spełnia]</w:t>
            </w:r>
          </w:p>
        </w:tc>
      </w:tr>
      <w:tr w:rsidR="005F2510" w:rsidRPr="00030540" w:rsidTr="005F2510">
        <w:trPr>
          <w:trHeight w:val="960"/>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2510" w:rsidRPr="00030540" w:rsidRDefault="005F2510" w:rsidP="00005807">
            <w:pPr>
              <w:ind w:left="-10"/>
              <w:jc w:val="center"/>
              <w:rPr>
                <w:rFonts w:asciiTheme="minorHAnsi" w:hAnsiTheme="minorHAnsi" w:cstheme="minorHAnsi"/>
                <w:sz w:val="16"/>
                <w:szCs w:val="16"/>
                <w:lang w:eastAsia="pl-PL"/>
              </w:rPr>
            </w:pPr>
            <w:r w:rsidRPr="00030540">
              <w:rPr>
                <w:rFonts w:asciiTheme="minorHAnsi" w:hAnsiTheme="minorHAnsi" w:cstheme="minorHAnsi"/>
                <w:sz w:val="16"/>
                <w:szCs w:val="16"/>
                <w:lang w:eastAsia="pl-PL"/>
              </w:rPr>
              <w:t>1</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F2510" w:rsidRPr="00030540" w:rsidRDefault="005F2510" w:rsidP="00005807">
            <w:pPr>
              <w:rPr>
                <w:rFonts w:asciiTheme="minorHAnsi" w:hAnsiTheme="minorHAnsi" w:cstheme="minorHAnsi"/>
                <w:i/>
                <w:iCs/>
                <w:sz w:val="16"/>
                <w:szCs w:val="16"/>
                <w:lang w:eastAsia="pl-PL"/>
              </w:rPr>
            </w:pPr>
            <w:r w:rsidRPr="00030540">
              <w:rPr>
                <w:rFonts w:asciiTheme="minorHAnsi" w:hAnsiTheme="minorHAnsi" w:cstheme="minorHAnsi"/>
                <w:i/>
                <w:iCs/>
                <w:sz w:val="16"/>
                <w:szCs w:val="16"/>
                <w:lang w:eastAsia="pl-PL"/>
              </w:rPr>
              <w:t>Procesor</w:t>
            </w:r>
          </w:p>
          <w:p w:rsidR="005F2510" w:rsidRPr="00030540" w:rsidRDefault="005F2510" w:rsidP="00005807">
            <w:pPr>
              <w:rPr>
                <w:rFonts w:asciiTheme="minorHAnsi" w:hAnsiTheme="minorHAnsi" w:cstheme="minorHAnsi"/>
                <w:i/>
                <w:iCs/>
                <w:sz w:val="16"/>
                <w:szCs w:val="16"/>
                <w:lang w:eastAsia="pl-PL"/>
              </w:rPr>
            </w:pPr>
          </w:p>
          <w:p w:rsidR="005F2510" w:rsidRPr="00030540" w:rsidRDefault="005F2510" w:rsidP="00005807">
            <w:pPr>
              <w:rPr>
                <w:rFonts w:asciiTheme="minorHAnsi" w:hAnsiTheme="minorHAnsi" w:cstheme="minorHAnsi"/>
                <w:i/>
                <w:iCs/>
                <w:sz w:val="16"/>
                <w:szCs w:val="16"/>
                <w:lang w:eastAsia="pl-PL"/>
              </w:rPr>
            </w:pPr>
          </w:p>
        </w:tc>
        <w:tc>
          <w:tcPr>
            <w:tcW w:w="882" w:type="dxa"/>
            <w:gridSpan w:val="2"/>
            <w:tcBorders>
              <w:top w:val="single" w:sz="4" w:space="0" w:color="auto"/>
              <w:left w:val="nil"/>
              <w:bottom w:val="single" w:sz="4" w:space="0" w:color="auto"/>
              <w:right w:val="single" w:sz="4" w:space="0" w:color="auto"/>
            </w:tcBorders>
            <w:shd w:val="clear" w:color="000000" w:fill="FFFFFF"/>
          </w:tcPr>
          <w:p w:rsidR="005F2510" w:rsidRPr="00030540" w:rsidRDefault="005F2510" w:rsidP="00005807">
            <w:pPr>
              <w:jc w:val="center"/>
              <w:rPr>
                <w:rFonts w:asciiTheme="minorHAnsi" w:hAnsiTheme="minorHAnsi" w:cstheme="minorHAnsi"/>
                <w:i/>
                <w:iCs/>
                <w:sz w:val="16"/>
                <w:szCs w:val="16"/>
                <w:lang w:eastAsia="pl-PL"/>
              </w:rPr>
            </w:pP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2510" w:rsidRPr="00030540" w:rsidRDefault="005F2510" w:rsidP="00005807">
            <w:pPr>
              <w:pStyle w:val="Akapitzlist"/>
              <w:numPr>
                <w:ilvl w:val="0"/>
                <w:numId w:val="242"/>
              </w:numPr>
              <w:rPr>
                <w:rFonts w:cstheme="minorHAnsi"/>
                <w:i/>
                <w:iCs/>
                <w:sz w:val="16"/>
                <w:szCs w:val="16"/>
                <w:lang w:eastAsia="pl-PL"/>
              </w:rPr>
            </w:pPr>
            <w:r w:rsidRPr="00030540">
              <w:rPr>
                <w:rFonts w:cstheme="minorHAnsi"/>
                <w:i/>
                <w:iCs/>
                <w:sz w:val="16"/>
                <w:szCs w:val="16"/>
                <w:lang w:eastAsia="pl-PL"/>
              </w:rPr>
              <w:t>10000 punktów w teście PassMark CPU Mark</w:t>
            </w:r>
          </w:p>
        </w:tc>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F2510" w:rsidRPr="00030540" w:rsidRDefault="005F2510" w:rsidP="00005807">
            <w:pPr>
              <w:pStyle w:val="Akapitzlist"/>
              <w:numPr>
                <w:ilvl w:val="0"/>
                <w:numId w:val="242"/>
              </w:numPr>
              <w:ind w:left="542" w:right="868"/>
              <w:rPr>
                <w:rFonts w:cstheme="minorHAnsi"/>
                <w:i/>
                <w:iCs/>
                <w:sz w:val="16"/>
                <w:szCs w:val="16"/>
                <w:lang w:eastAsia="pl-PL"/>
              </w:rPr>
            </w:pPr>
            <w:r w:rsidRPr="00030540">
              <w:rPr>
                <w:rFonts w:cstheme="minorHAnsi"/>
                <w:i/>
                <w:iCs/>
                <w:sz w:val="16"/>
                <w:szCs w:val="16"/>
                <w:lang w:eastAsia="pl-PL"/>
              </w:rPr>
              <w:t>……………. punktów w teście PassMark CPU Mark</w:t>
            </w:r>
          </w:p>
        </w:tc>
      </w:tr>
      <w:tr w:rsidR="005F2510" w:rsidRPr="00030540" w:rsidTr="005F2510">
        <w:trPr>
          <w:trHeight w:val="592"/>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jc w:val="center"/>
              <w:rPr>
                <w:rFonts w:asciiTheme="minorHAnsi" w:hAnsiTheme="minorHAnsi" w:cstheme="minorHAnsi"/>
                <w:sz w:val="16"/>
                <w:szCs w:val="16"/>
                <w:lang w:eastAsia="pl-PL"/>
              </w:rPr>
            </w:pPr>
            <w:r w:rsidRPr="00030540">
              <w:rPr>
                <w:rFonts w:asciiTheme="minorHAnsi" w:hAnsiTheme="minorHAnsi" w:cstheme="minorHAnsi"/>
                <w:sz w:val="16"/>
                <w:szCs w:val="16"/>
                <w:lang w:eastAsia="pl-PL"/>
              </w:rPr>
              <w:lastRenderedPageBreak/>
              <w:t>2</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5F2510" w:rsidRPr="00030540" w:rsidRDefault="005F2510" w:rsidP="00005807">
            <w:pPr>
              <w:rPr>
                <w:rFonts w:asciiTheme="minorHAnsi" w:hAnsiTheme="minorHAnsi" w:cstheme="minorHAnsi"/>
                <w:i/>
                <w:iCs/>
                <w:sz w:val="16"/>
                <w:szCs w:val="16"/>
                <w:lang w:eastAsia="pl-PL"/>
              </w:rPr>
            </w:pPr>
            <w:r w:rsidRPr="00030540">
              <w:rPr>
                <w:rFonts w:asciiTheme="minorHAnsi" w:hAnsiTheme="minorHAnsi" w:cstheme="minorHAnsi"/>
                <w:i/>
                <w:iCs/>
                <w:sz w:val="16"/>
                <w:szCs w:val="16"/>
                <w:lang w:eastAsia="pl-PL"/>
              </w:rPr>
              <w:t>Płyta główna</w:t>
            </w:r>
          </w:p>
        </w:tc>
        <w:tc>
          <w:tcPr>
            <w:tcW w:w="882" w:type="dxa"/>
            <w:gridSpan w:val="2"/>
            <w:tcBorders>
              <w:top w:val="single" w:sz="4" w:space="0" w:color="auto"/>
              <w:left w:val="nil"/>
              <w:bottom w:val="single" w:sz="4" w:space="0" w:color="auto"/>
              <w:right w:val="single" w:sz="4" w:space="0" w:color="auto"/>
            </w:tcBorders>
            <w:shd w:val="clear" w:color="000000" w:fill="FFFFFF"/>
          </w:tcPr>
          <w:p w:rsidR="005F2510" w:rsidRPr="00030540" w:rsidRDefault="005F2510" w:rsidP="00005807">
            <w:pPr>
              <w:jc w:val="center"/>
              <w:rPr>
                <w:rFonts w:asciiTheme="minorHAnsi" w:hAnsiTheme="minorHAnsi" w:cstheme="minorHAnsi"/>
                <w:i/>
                <w:iCs/>
                <w:sz w:val="16"/>
                <w:szCs w:val="16"/>
                <w:lang w:eastAsia="pl-PL"/>
              </w:rPr>
            </w:pP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rPr>
                <w:rFonts w:asciiTheme="minorHAnsi" w:hAnsiTheme="minorHAnsi" w:cstheme="minorHAnsi"/>
                <w:sz w:val="16"/>
                <w:szCs w:val="16"/>
              </w:rPr>
            </w:pPr>
            <w:r w:rsidRPr="00030540">
              <w:rPr>
                <w:rFonts w:asciiTheme="minorHAnsi" w:hAnsiTheme="minorHAnsi" w:cstheme="minorHAnsi"/>
                <w:sz w:val="16"/>
                <w:szCs w:val="16"/>
              </w:rPr>
              <w:t>Sloty:</w:t>
            </w:r>
          </w:p>
          <w:p w:rsidR="005F2510" w:rsidRPr="00030540" w:rsidRDefault="005F2510" w:rsidP="00005807">
            <w:pPr>
              <w:pStyle w:val="Akapitzlist"/>
              <w:numPr>
                <w:ilvl w:val="0"/>
                <w:numId w:val="234"/>
              </w:numPr>
              <w:rPr>
                <w:rFonts w:cstheme="minorHAnsi"/>
                <w:sz w:val="16"/>
                <w:szCs w:val="16"/>
              </w:rPr>
            </w:pPr>
            <w:r w:rsidRPr="00030540">
              <w:rPr>
                <w:rFonts w:cstheme="minorHAnsi"/>
                <w:sz w:val="16"/>
                <w:szCs w:val="16"/>
              </w:rPr>
              <w:t xml:space="preserve">1x PCIe  x16, </w:t>
            </w:r>
          </w:p>
          <w:p w:rsidR="005F2510" w:rsidRPr="00030540" w:rsidRDefault="005F2510" w:rsidP="00005807">
            <w:pPr>
              <w:pStyle w:val="Akapitzlist"/>
              <w:numPr>
                <w:ilvl w:val="0"/>
                <w:numId w:val="234"/>
              </w:numPr>
              <w:rPr>
                <w:rFonts w:cstheme="minorHAnsi"/>
                <w:sz w:val="16"/>
                <w:szCs w:val="16"/>
              </w:rPr>
            </w:pPr>
            <w:r w:rsidRPr="00030540">
              <w:rPr>
                <w:rFonts w:cstheme="minorHAnsi"/>
                <w:sz w:val="16"/>
                <w:szCs w:val="16"/>
              </w:rPr>
              <w:t xml:space="preserve">3x PCIe x4, </w:t>
            </w:r>
          </w:p>
          <w:p w:rsidR="005F2510" w:rsidRPr="00030540" w:rsidRDefault="005F2510" w:rsidP="00005807">
            <w:pPr>
              <w:pStyle w:val="Akapitzlist"/>
              <w:numPr>
                <w:ilvl w:val="0"/>
                <w:numId w:val="234"/>
              </w:numPr>
              <w:rPr>
                <w:rFonts w:cstheme="minorHAnsi"/>
                <w:sz w:val="16"/>
                <w:szCs w:val="16"/>
              </w:rPr>
            </w:pPr>
            <w:r w:rsidRPr="00030540">
              <w:rPr>
                <w:rFonts w:cstheme="minorHAnsi"/>
                <w:sz w:val="16"/>
                <w:szCs w:val="16"/>
              </w:rPr>
              <w:t>1x M.2</w:t>
            </w:r>
          </w:p>
          <w:p w:rsidR="005F2510" w:rsidRPr="00030540" w:rsidRDefault="005F2510" w:rsidP="00005807">
            <w:pPr>
              <w:pStyle w:val="Akapitzlist"/>
              <w:numPr>
                <w:ilvl w:val="0"/>
                <w:numId w:val="234"/>
              </w:numPr>
              <w:rPr>
                <w:rFonts w:cstheme="minorHAnsi"/>
                <w:sz w:val="16"/>
                <w:szCs w:val="16"/>
              </w:rPr>
            </w:pPr>
            <w:r w:rsidRPr="00030540">
              <w:rPr>
                <w:rFonts w:cstheme="minorHAnsi"/>
                <w:sz w:val="16"/>
                <w:szCs w:val="16"/>
              </w:rPr>
              <w:t xml:space="preserve">Złącza - 1x LAN (Gigabit Ethernet) - RJ-45; </w:t>
            </w:r>
          </w:p>
          <w:p w:rsidR="005F2510" w:rsidRPr="00030540" w:rsidRDefault="005F2510" w:rsidP="00005807">
            <w:pPr>
              <w:pStyle w:val="Akapitzlist"/>
              <w:numPr>
                <w:ilvl w:val="0"/>
                <w:numId w:val="234"/>
              </w:numPr>
              <w:rPr>
                <w:rFonts w:cstheme="minorHAnsi"/>
                <w:sz w:val="16"/>
                <w:szCs w:val="16"/>
              </w:rPr>
            </w:pPr>
            <w:r w:rsidRPr="00030540">
              <w:rPr>
                <w:rFonts w:cstheme="minorHAnsi"/>
                <w:sz w:val="16"/>
                <w:szCs w:val="16"/>
              </w:rPr>
              <w:t>2x USB 2.0</w:t>
            </w:r>
          </w:p>
          <w:p w:rsidR="005F2510" w:rsidRPr="00030540" w:rsidRDefault="005F2510" w:rsidP="00005807">
            <w:pPr>
              <w:pStyle w:val="Akapitzlist"/>
              <w:numPr>
                <w:ilvl w:val="0"/>
                <w:numId w:val="234"/>
              </w:numPr>
              <w:rPr>
                <w:rFonts w:cstheme="minorHAnsi"/>
                <w:sz w:val="16"/>
                <w:szCs w:val="16"/>
              </w:rPr>
            </w:pPr>
            <w:r w:rsidRPr="00030540">
              <w:rPr>
                <w:rFonts w:cstheme="minorHAnsi"/>
                <w:sz w:val="16"/>
                <w:szCs w:val="16"/>
              </w:rPr>
              <w:t xml:space="preserve">3x USB 3.0, </w:t>
            </w:r>
          </w:p>
        </w:tc>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F2510" w:rsidRPr="00030540" w:rsidRDefault="005F2510" w:rsidP="00005807">
            <w:pPr>
              <w:rPr>
                <w:rFonts w:asciiTheme="minorHAnsi" w:hAnsiTheme="minorHAnsi" w:cstheme="minorHAnsi"/>
                <w:sz w:val="16"/>
                <w:szCs w:val="16"/>
              </w:rPr>
            </w:pPr>
            <w:r w:rsidRPr="00030540">
              <w:rPr>
                <w:rFonts w:asciiTheme="minorHAnsi" w:hAnsiTheme="minorHAnsi" w:cstheme="minorHAnsi"/>
                <w:sz w:val="16"/>
                <w:szCs w:val="16"/>
              </w:rPr>
              <w:t>Sloty:</w:t>
            </w:r>
          </w:p>
          <w:p w:rsidR="005F2510" w:rsidRPr="00030540" w:rsidRDefault="005F2510" w:rsidP="00005807">
            <w:pPr>
              <w:pStyle w:val="Akapitzlist"/>
              <w:numPr>
                <w:ilvl w:val="0"/>
                <w:numId w:val="234"/>
              </w:numPr>
              <w:ind w:left="542"/>
              <w:rPr>
                <w:rFonts w:cstheme="minorHAnsi"/>
                <w:sz w:val="16"/>
                <w:szCs w:val="16"/>
              </w:rPr>
            </w:pPr>
            <w:r w:rsidRPr="00030540">
              <w:rPr>
                <w:rFonts w:cstheme="minorHAnsi"/>
                <w:sz w:val="16"/>
                <w:szCs w:val="16"/>
              </w:rPr>
              <w:t xml:space="preserve">…………….PCIe  x16, </w:t>
            </w:r>
          </w:p>
          <w:p w:rsidR="005F2510" w:rsidRPr="00030540" w:rsidRDefault="005F2510" w:rsidP="00005807">
            <w:pPr>
              <w:pStyle w:val="Akapitzlist"/>
              <w:numPr>
                <w:ilvl w:val="0"/>
                <w:numId w:val="234"/>
              </w:numPr>
              <w:ind w:left="542"/>
              <w:rPr>
                <w:rFonts w:cstheme="minorHAnsi"/>
                <w:sz w:val="16"/>
                <w:szCs w:val="16"/>
              </w:rPr>
            </w:pPr>
            <w:r w:rsidRPr="00030540">
              <w:rPr>
                <w:rFonts w:cstheme="minorHAnsi"/>
                <w:sz w:val="16"/>
                <w:szCs w:val="16"/>
              </w:rPr>
              <w:t xml:space="preserve">…………….PCIe x4, </w:t>
            </w:r>
          </w:p>
          <w:p w:rsidR="005F2510" w:rsidRPr="00030540" w:rsidRDefault="005F2510" w:rsidP="00005807">
            <w:pPr>
              <w:pStyle w:val="Akapitzlist"/>
              <w:numPr>
                <w:ilvl w:val="0"/>
                <w:numId w:val="234"/>
              </w:numPr>
              <w:ind w:left="542"/>
              <w:rPr>
                <w:rFonts w:cstheme="minorHAnsi"/>
                <w:sz w:val="16"/>
                <w:szCs w:val="16"/>
              </w:rPr>
            </w:pPr>
            <w:r w:rsidRPr="00030540">
              <w:rPr>
                <w:rFonts w:cstheme="minorHAnsi"/>
                <w:sz w:val="16"/>
                <w:szCs w:val="16"/>
              </w:rPr>
              <w:t>…………….M.2</w:t>
            </w:r>
          </w:p>
          <w:p w:rsidR="005F2510" w:rsidRPr="00030540" w:rsidRDefault="005F2510" w:rsidP="00005807">
            <w:pPr>
              <w:pStyle w:val="Akapitzlist"/>
              <w:numPr>
                <w:ilvl w:val="0"/>
                <w:numId w:val="234"/>
              </w:numPr>
              <w:ind w:left="542"/>
              <w:rPr>
                <w:rFonts w:cstheme="minorHAnsi"/>
                <w:sz w:val="16"/>
                <w:szCs w:val="16"/>
              </w:rPr>
            </w:pPr>
            <w:r w:rsidRPr="00030540">
              <w:rPr>
                <w:rFonts w:cstheme="minorHAnsi"/>
                <w:sz w:val="16"/>
                <w:szCs w:val="16"/>
              </w:rPr>
              <w:t xml:space="preserve">Złącza - ………… LAN (Gigabit Ethernet) - RJ-45; </w:t>
            </w:r>
          </w:p>
          <w:p w:rsidR="005F2510" w:rsidRPr="00030540" w:rsidRDefault="005F2510" w:rsidP="00005807">
            <w:pPr>
              <w:pStyle w:val="Akapitzlist"/>
              <w:numPr>
                <w:ilvl w:val="0"/>
                <w:numId w:val="234"/>
              </w:numPr>
              <w:ind w:left="542"/>
              <w:rPr>
                <w:rFonts w:cstheme="minorHAnsi"/>
                <w:sz w:val="16"/>
                <w:szCs w:val="16"/>
              </w:rPr>
            </w:pPr>
            <w:r w:rsidRPr="00030540">
              <w:rPr>
                <w:rFonts w:cstheme="minorHAnsi"/>
                <w:sz w:val="16"/>
                <w:szCs w:val="16"/>
              </w:rPr>
              <w:t>……………USB 2.0</w:t>
            </w:r>
          </w:p>
          <w:p w:rsidR="005F2510" w:rsidRPr="00030540" w:rsidRDefault="005F2510" w:rsidP="00005807">
            <w:pPr>
              <w:pStyle w:val="Akapitzlist"/>
              <w:numPr>
                <w:ilvl w:val="0"/>
                <w:numId w:val="234"/>
              </w:numPr>
              <w:ind w:left="542"/>
              <w:rPr>
                <w:rFonts w:cstheme="minorHAnsi"/>
                <w:i/>
                <w:iCs/>
                <w:sz w:val="16"/>
                <w:szCs w:val="16"/>
                <w:lang w:eastAsia="pl-PL"/>
              </w:rPr>
            </w:pPr>
            <w:r w:rsidRPr="00030540">
              <w:rPr>
                <w:rFonts w:cstheme="minorHAnsi"/>
                <w:sz w:val="16"/>
                <w:szCs w:val="16"/>
              </w:rPr>
              <w:t xml:space="preserve">……………USB 3.0, </w:t>
            </w:r>
          </w:p>
        </w:tc>
      </w:tr>
      <w:tr w:rsidR="005F2510" w:rsidRPr="00030540" w:rsidTr="005F2510">
        <w:trPr>
          <w:trHeight w:val="675"/>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jc w:val="center"/>
              <w:rPr>
                <w:rFonts w:asciiTheme="minorHAnsi" w:hAnsiTheme="minorHAnsi" w:cstheme="minorHAnsi"/>
                <w:sz w:val="16"/>
                <w:szCs w:val="16"/>
                <w:lang w:eastAsia="pl-PL"/>
              </w:rPr>
            </w:pPr>
            <w:r w:rsidRPr="00030540">
              <w:rPr>
                <w:rFonts w:asciiTheme="minorHAnsi" w:hAnsiTheme="minorHAnsi" w:cstheme="minorHAnsi"/>
                <w:sz w:val="16"/>
                <w:szCs w:val="16"/>
                <w:lang w:eastAsia="pl-PL"/>
              </w:rPr>
              <w:t>3</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5F2510" w:rsidRPr="00030540" w:rsidRDefault="005F2510" w:rsidP="00005807">
            <w:pPr>
              <w:rPr>
                <w:rFonts w:asciiTheme="minorHAnsi" w:hAnsiTheme="minorHAnsi" w:cstheme="minorHAnsi"/>
                <w:i/>
                <w:iCs/>
                <w:sz w:val="16"/>
                <w:szCs w:val="16"/>
                <w:lang w:eastAsia="pl-PL"/>
              </w:rPr>
            </w:pPr>
            <w:r w:rsidRPr="00030540">
              <w:rPr>
                <w:rFonts w:asciiTheme="minorHAnsi" w:hAnsiTheme="minorHAnsi" w:cstheme="minorHAnsi"/>
                <w:i/>
                <w:iCs/>
                <w:sz w:val="16"/>
                <w:szCs w:val="16"/>
                <w:lang w:eastAsia="pl-PL"/>
              </w:rPr>
              <w:t>Pamięć operacyjna</w:t>
            </w:r>
          </w:p>
        </w:tc>
        <w:tc>
          <w:tcPr>
            <w:tcW w:w="882" w:type="dxa"/>
            <w:gridSpan w:val="2"/>
            <w:tcBorders>
              <w:top w:val="single" w:sz="4" w:space="0" w:color="auto"/>
              <w:left w:val="nil"/>
              <w:bottom w:val="single" w:sz="4" w:space="0" w:color="auto"/>
              <w:right w:val="single" w:sz="4" w:space="0" w:color="auto"/>
            </w:tcBorders>
            <w:shd w:val="clear" w:color="000000" w:fill="FFFFFF"/>
          </w:tcPr>
          <w:p w:rsidR="005F2510" w:rsidRPr="00030540" w:rsidRDefault="005F2510" w:rsidP="00005807">
            <w:pPr>
              <w:jc w:val="center"/>
              <w:rPr>
                <w:rFonts w:asciiTheme="minorHAnsi" w:hAnsiTheme="minorHAnsi" w:cstheme="minorHAnsi"/>
                <w:i/>
                <w:iCs/>
                <w:sz w:val="16"/>
                <w:szCs w:val="16"/>
                <w:lang w:eastAsia="pl-PL"/>
              </w:rPr>
            </w:pP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pStyle w:val="Akapitzlist"/>
              <w:numPr>
                <w:ilvl w:val="0"/>
                <w:numId w:val="243"/>
              </w:numPr>
              <w:rPr>
                <w:rFonts w:cstheme="minorHAnsi"/>
                <w:i/>
                <w:iCs/>
                <w:sz w:val="16"/>
                <w:szCs w:val="16"/>
                <w:lang w:eastAsia="pl-PL"/>
              </w:rPr>
            </w:pPr>
            <w:r w:rsidRPr="00030540">
              <w:rPr>
                <w:rFonts w:cstheme="minorHAnsi"/>
                <w:i/>
                <w:iCs/>
                <w:sz w:val="16"/>
                <w:szCs w:val="16"/>
                <w:lang w:eastAsia="pl-PL"/>
              </w:rPr>
              <w:t>16GB</w:t>
            </w:r>
          </w:p>
        </w:tc>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F2510" w:rsidRPr="00030540" w:rsidRDefault="005F2510" w:rsidP="00005807">
            <w:pPr>
              <w:pStyle w:val="Akapitzlist"/>
              <w:numPr>
                <w:ilvl w:val="0"/>
                <w:numId w:val="243"/>
              </w:numPr>
              <w:ind w:left="407"/>
              <w:rPr>
                <w:rFonts w:cstheme="minorHAnsi"/>
                <w:i/>
                <w:iCs/>
                <w:sz w:val="16"/>
                <w:szCs w:val="16"/>
                <w:lang w:eastAsia="pl-PL"/>
              </w:rPr>
            </w:pPr>
            <w:r w:rsidRPr="00030540">
              <w:rPr>
                <w:rFonts w:cstheme="minorHAnsi"/>
                <w:i/>
                <w:iCs/>
                <w:sz w:val="16"/>
                <w:szCs w:val="16"/>
                <w:lang w:eastAsia="pl-PL"/>
              </w:rPr>
              <w:t>……….GB</w:t>
            </w:r>
          </w:p>
        </w:tc>
      </w:tr>
      <w:tr w:rsidR="005F2510" w:rsidRPr="00030540" w:rsidTr="005F2510">
        <w:trPr>
          <w:trHeight w:val="755"/>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jc w:val="center"/>
              <w:rPr>
                <w:rFonts w:asciiTheme="minorHAnsi" w:hAnsiTheme="minorHAnsi" w:cstheme="minorHAnsi"/>
                <w:sz w:val="16"/>
                <w:szCs w:val="16"/>
                <w:lang w:eastAsia="pl-PL"/>
              </w:rPr>
            </w:pPr>
            <w:r w:rsidRPr="00030540">
              <w:rPr>
                <w:rFonts w:asciiTheme="minorHAnsi" w:hAnsiTheme="minorHAnsi" w:cstheme="minorHAnsi"/>
                <w:sz w:val="16"/>
                <w:szCs w:val="16"/>
                <w:lang w:eastAsia="pl-PL"/>
              </w:rPr>
              <w:t>4</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5F2510" w:rsidRPr="00030540" w:rsidRDefault="005F2510" w:rsidP="00005807">
            <w:pPr>
              <w:rPr>
                <w:rFonts w:asciiTheme="minorHAnsi" w:hAnsiTheme="minorHAnsi" w:cstheme="minorHAnsi"/>
                <w:i/>
                <w:iCs/>
                <w:sz w:val="16"/>
                <w:szCs w:val="16"/>
                <w:lang w:eastAsia="pl-PL"/>
              </w:rPr>
            </w:pPr>
            <w:r w:rsidRPr="00030540">
              <w:rPr>
                <w:rFonts w:asciiTheme="minorHAnsi" w:hAnsiTheme="minorHAnsi" w:cstheme="minorHAnsi"/>
                <w:i/>
                <w:iCs/>
                <w:sz w:val="16"/>
                <w:szCs w:val="16"/>
                <w:lang w:eastAsia="pl-PL"/>
              </w:rPr>
              <w:t>Dysk twardy</w:t>
            </w:r>
          </w:p>
        </w:tc>
        <w:tc>
          <w:tcPr>
            <w:tcW w:w="882" w:type="dxa"/>
            <w:gridSpan w:val="2"/>
            <w:tcBorders>
              <w:top w:val="single" w:sz="4" w:space="0" w:color="auto"/>
              <w:left w:val="nil"/>
              <w:bottom w:val="single" w:sz="4" w:space="0" w:color="auto"/>
              <w:right w:val="single" w:sz="4" w:space="0" w:color="auto"/>
            </w:tcBorders>
            <w:shd w:val="clear" w:color="000000" w:fill="FFFFFF"/>
          </w:tcPr>
          <w:p w:rsidR="005F2510" w:rsidRPr="00030540" w:rsidRDefault="005F2510" w:rsidP="00005807">
            <w:pPr>
              <w:jc w:val="center"/>
              <w:rPr>
                <w:rFonts w:asciiTheme="minorHAnsi" w:hAnsiTheme="minorHAnsi" w:cstheme="minorHAnsi"/>
                <w:i/>
                <w:iCs/>
                <w:sz w:val="16"/>
                <w:szCs w:val="16"/>
                <w:lang w:eastAsia="pl-PL"/>
              </w:rPr>
            </w:pP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pStyle w:val="Akapitzlist"/>
              <w:numPr>
                <w:ilvl w:val="0"/>
                <w:numId w:val="239"/>
              </w:numPr>
              <w:rPr>
                <w:rFonts w:cstheme="minorHAnsi"/>
                <w:i/>
                <w:iCs/>
                <w:sz w:val="16"/>
                <w:szCs w:val="16"/>
                <w:lang w:eastAsia="pl-PL"/>
              </w:rPr>
            </w:pPr>
            <w:r w:rsidRPr="00030540">
              <w:rPr>
                <w:rFonts w:cstheme="minorHAnsi"/>
                <w:i/>
                <w:iCs/>
                <w:sz w:val="16"/>
                <w:szCs w:val="16"/>
                <w:lang w:eastAsia="pl-PL"/>
              </w:rPr>
              <w:t>1 x 1000GB SATA (talerzowy)</w:t>
            </w:r>
          </w:p>
          <w:p w:rsidR="005F2510" w:rsidRPr="00030540" w:rsidRDefault="005F2510" w:rsidP="00005807">
            <w:pPr>
              <w:pStyle w:val="Akapitzlist"/>
              <w:numPr>
                <w:ilvl w:val="0"/>
                <w:numId w:val="239"/>
              </w:numPr>
              <w:rPr>
                <w:rFonts w:cstheme="minorHAnsi"/>
                <w:i/>
                <w:iCs/>
                <w:sz w:val="16"/>
                <w:szCs w:val="16"/>
                <w:lang w:eastAsia="pl-PL"/>
              </w:rPr>
            </w:pPr>
            <w:r w:rsidRPr="00030540">
              <w:rPr>
                <w:rFonts w:cstheme="minorHAnsi"/>
                <w:i/>
                <w:iCs/>
                <w:sz w:val="16"/>
                <w:szCs w:val="16"/>
                <w:lang w:eastAsia="pl-PL"/>
              </w:rPr>
              <w:t>1x 256GB SSD</w:t>
            </w:r>
          </w:p>
        </w:tc>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F2510" w:rsidRPr="00030540" w:rsidRDefault="005F2510" w:rsidP="00005807">
            <w:pPr>
              <w:pStyle w:val="Akapitzlist"/>
              <w:numPr>
                <w:ilvl w:val="0"/>
                <w:numId w:val="239"/>
              </w:numPr>
              <w:ind w:left="407"/>
              <w:rPr>
                <w:rFonts w:cstheme="minorHAnsi"/>
                <w:i/>
                <w:iCs/>
                <w:sz w:val="16"/>
                <w:szCs w:val="16"/>
                <w:lang w:eastAsia="pl-PL"/>
              </w:rPr>
            </w:pPr>
            <w:r w:rsidRPr="00030540">
              <w:rPr>
                <w:rFonts w:cstheme="minorHAnsi"/>
                <w:i/>
                <w:iCs/>
                <w:sz w:val="16"/>
                <w:szCs w:val="16"/>
                <w:lang w:eastAsia="pl-PL"/>
              </w:rPr>
              <w:t>………… 1000GB SATA (talerzowy)</w:t>
            </w:r>
          </w:p>
          <w:p w:rsidR="005F2510" w:rsidRPr="00030540" w:rsidRDefault="005F2510" w:rsidP="00005807">
            <w:pPr>
              <w:pStyle w:val="Akapitzlist"/>
              <w:numPr>
                <w:ilvl w:val="0"/>
                <w:numId w:val="239"/>
              </w:numPr>
              <w:ind w:left="407"/>
              <w:rPr>
                <w:rFonts w:cstheme="minorHAnsi"/>
                <w:i/>
                <w:iCs/>
                <w:sz w:val="16"/>
                <w:szCs w:val="16"/>
                <w:lang w:eastAsia="pl-PL"/>
              </w:rPr>
            </w:pPr>
            <w:r w:rsidRPr="00030540">
              <w:rPr>
                <w:rFonts w:cstheme="minorHAnsi"/>
                <w:i/>
                <w:iCs/>
                <w:sz w:val="16"/>
                <w:szCs w:val="16"/>
                <w:lang w:eastAsia="pl-PL"/>
              </w:rPr>
              <w:t>………….256GB SSD</w:t>
            </w:r>
          </w:p>
        </w:tc>
      </w:tr>
      <w:tr w:rsidR="005F2510" w:rsidRPr="00030540" w:rsidTr="005F2510">
        <w:trPr>
          <w:trHeight w:val="1607"/>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jc w:val="center"/>
              <w:rPr>
                <w:rFonts w:asciiTheme="minorHAnsi" w:hAnsiTheme="minorHAnsi" w:cstheme="minorHAnsi"/>
                <w:sz w:val="16"/>
                <w:szCs w:val="16"/>
                <w:lang w:eastAsia="pl-PL"/>
              </w:rPr>
            </w:pPr>
            <w:r w:rsidRPr="00030540">
              <w:rPr>
                <w:rFonts w:asciiTheme="minorHAnsi" w:hAnsiTheme="minorHAnsi" w:cstheme="minorHAnsi"/>
                <w:sz w:val="16"/>
                <w:szCs w:val="16"/>
                <w:lang w:eastAsia="pl-PL"/>
              </w:rPr>
              <w:t>5</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5F2510" w:rsidRPr="00030540" w:rsidRDefault="005F2510" w:rsidP="00005807">
            <w:pPr>
              <w:rPr>
                <w:rFonts w:asciiTheme="minorHAnsi" w:hAnsiTheme="minorHAnsi" w:cstheme="minorHAnsi"/>
                <w:i/>
                <w:iCs/>
                <w:sz w:val="16"/>
                <w:szCs w:val="16"/>
                <w:lang w:eastAsia="pl-PL"/>
              </w:rPr>
            </w:pPr>
            <w:r w:rsidRPr="00030540">
              <w:rPr>
                <w:rFonts w:asciiTheme="minorHAnsi" w:hAnsiTheme="minorHAnsi" w:cstheme="minorHAnsi"/>
                <w:i/>
                <w:iCs/>
                <w:sz w:val="16"/>
                <w:szCs w:val="16"/>
                <w:lang w:eastAsia="pl-PL"/>
              </w:rPr>
              <w:t>Karta graficzna</w:t>
            </w:r>
          </w:p>
        </w:tc>
        <w:tc>
          <w:tcPr>
            <w:tcW w:w="882" w:type="dxa"/>
            <w:gridSpan w:val="2"/>
            <w:tcBorders>
              <w:top w:val="single" w:sz="4" w:space="0" w:color="auto"/>
              <w:left w:val="nil"/>
              <w:bottom w:val="single" w:sz="4" w:space="0" w:color="auto"/>
              <w:right w:val="single" w:sz="4" w:space="0" w:color="auto"/>
            </w:tcBorders>
            <w:shd w:val="clear" w:color="000000" w:fill="FFFFFF"/>
          </w:tcPr>
          <w:p w:rsidR="005F2510" w:rsidRPr="00030540" w:rsidRDefault="005F2510" w:rsidP="00005807">
            <w:pPr>
              <w:jc w:val="center"/>
              <w:rPr>
                <w:rFonts w:asciiTheme="minorHAnsi" w:hAnsiTheme="minorHAnsi" w:cstheme="minorHAnsi"/>
                <w:i/>
                <w:iCs/>
                <w:sz w:val="16"/>
                <w:szCs w:val="16"/>
                <w:lang w:eastAsia="pl-PL"/>
              </w:rPr>
            </w:pP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pStyle w:val="Akapitzlist"/>
              <w:numPr>
                <w:ilvl w:val="0"/>
                <w:numId w:val="240"/>
              </w:numPr>
              <w:rPr>
                <w:rFonts w:cstheme="minorHAnsi"/>
                <w:sz w:val="16"/>
                <w:szCs w:val="16"/>
              </w:rPr>
            </w:pPr>
            <w:r w:rsidRPr="00030540">
              <w:rPr>
                <w:rFonts w:cstheme="minorHAnsi"/>
                <w:sz w:val="16"/>
                <w:szCs w:val="16"/>
              </w:rPr>
              <w:t>wsparcie dla DirectX 12, OpenGL 4.5;</w:t>
            </w:r>
          </w:p>
          <w:p w:rsidR="005F2510" w:rsidRPr="00030540" w:rsidRDefault="005F2510" w:rsidP="00005807">
            <w:pPr>
              <w:pStyle w:val="Akapitzlist"/>
              <w:numPr>
                <w:ilvl w:val="0"/>
                <w:numId w:val="240"/>
              </w:numPr>
              <w:rPr>
                <w:rFonts w:cstheme="minorHAnsi"/>
                <w:sz w:val="16"/>
                <w:szCs w:val="16"/>
              </w:rPr>
            </w:pPr>
            <w:r w:rsidRPr="00030540">
              <w:rPr>
                <w:rFonts w:cstheme="minorHAnsi"/>
                <w:sz w:val="16"/>
                <w:szCs w:val="16"/>
              </w:rPr>
              <w:t>1600 punktów w teście PassMark Average G3D Mark</w:t>
            </w:r>
          </w:p>
          <w:p w:rsidR="005F2510" w:rsidRPr="00030540" w:rsidRDefault="005F2510" w:rsidP="00005807">
            <w:pPr>
              <w:pStyle w:val="Akapitzlist"/>
              <w:numPr>
                <w:ilvl w:val="0"/>
                <w:numId w:val="240"/>
              </w:numPr>
              <w:rPr>
                <w:rFonts w:cstheme="minorHAnsi"/>
                <w:sz w:val="16"/>
                <w:szCs w:val="16"/>
              </w:rPr>
            </w:pPr>
            <w:r w:rsidRPr="00030540">
              <w:rPr>
                <w:rFonts w:cstheme="minorHAnsi"/>
                <w:sz w:val="16"/>
                <w:szCs w:val="16"/>
              </w:rPr>
              <w:t>Wyposażona w jedno złącze analogowe video i dwa cyfrowe video;</w:t>
            </w:r>
          </w:p>
        </w:tc>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F2510" w:rsidRPr="00030540" w:rsidRDefault="005F2510" w:rsidP="00005807">
            <w:pPr>
              <w:pStyle w:val="Akapitzlist"/>
              <w:numPr>
                <w:ilvl w:val="0"/>
                <w:numId w:val="240"/>
              </w:numPr>
              <w:ind w:left="407"/>
              <w:rPr>
                <w:rFonts w:cstheme="minorHAnsi"/>
                <w:b/>
                <w:bCs/>
                <w:sz w:val="16"/>
                <w:szCs w:val="16"/>
              </w:rPr>
            </w:pPr>
            <w:r w:rsidRPr="00030540">
              <w:rPr>
                <w:rFonts w:cstheme="minorHAnsi"/>
                <w:b/>
                <w:bCs/>
                <w:sz w:val="16"/>
                <w:szCs w:val="16"/>
              </w:rPr>
              <w:t xml:space="preserve">wsparcie dla DirectX 12, OpenGL 4.5; </w:t>
            </w:r>
            <w:r>
              <w:rPr>
                <w:rFonts w:cstheme="minorHAnsi"/>
                <w:sz w:val="16"/>
                <w:szCs w:val="16"/>
              </w:rPr>
              <w:t>(tak/nie*)</w:t>
            </w:r>
          </w:p>
          <w:p w:rsidR="005F2510" w:rsidRPr="00030540" w:rsidRDefault="005F2510" w:rsidP="00005807">
            <w:pPr>
              <w:pStyle w:val="Akapitzlist"/>
              <w:numPr>
                <w:ilvl w:val="0"/>
                <w:numId w:val="240"/>
              </w:numPr>
              <w:ind w:left="407"/>
              <w:rPr>
                <w:rFonts w:cstheme="minorHAnsi"/>
                <w:b/>
                <w:bCs/>
                <w:sz w:val="16"/>
                <w:szCs w:val="16"/>
              </w:rPr>
            </w:pPr>
            <w:r w:rsidRPr="00030540">
              <w:rPr>
                <w:rFonts w:cstheme="minorHAnsi"/>
                <w:b/>
                <w:bCs/>
                <w:sz w:val="16"/>
                <w:szCs w:val="16"/>
              </w:rPr>
              <w:t>1600 punktów w teście PassMark Average G3D Mark</w:t>
            </w:r>
            <w:r>
              <w:rPr>
                <w:rFonts w:cstheme="minorHAnsi"/>
                <w:b/>
                <w:bCs/>
                <w:sz w:val="16"/>
                <w:szCs w:val="16"/>
              </w:rPr>
              <w:t xml:space="preserve">; </w:t>
            </w:r>
            <w:r>
              <w:rPr>
                <w:rFonts w:cstheme="minorHAnsi"/>
                <w:sz w:val="16"/>
                <w:szCs w:val="16"/>
              </w:rPr>
              <w:t>(tak/nie*)</w:t>
            </w:r>
          </w:p>
          <w:p w:rsidR="005F2510" w:rsidRPr="00030540" w:rsidRDefault="005F2510" w:rsidP="00005807">
            <w:pPr>
              <w:pStyle w:val="Akapitzlist"/>
              <w:numPr>
                <w:ilvl w:val="0"/>
                <w:numId w:val="240"/>
              </w:numPr>
              <w:ind w:left="407"/>
              <w:rPr>
                <w:rFonts w:cstheme="minorHAnsi"/>
                <w:b/>
                <w:bCs/>
                <w:sz w:val="16"/>
                <w:szCs w:val="16"/>
              </w:rPr>
            </w:pPr>
            <w:r w:rsidRPr="00030540">
              <w:rPr>
                <w:rFonts w:cstheme="minorHAnsi"/>
                <w:b/>
                <w:bCs/>
                <w:sz w:val="16"/>
                <w:szCs w:val="16"/>
              </w:rPr>
              <w:t>Wyposażona w jedno złącze analogowe video i dwa cyfrowe video;</w:t>
            </w:r>
            <w:r>
              <w:rPr>
                <w:rFonts w:cstheme="minorHAnsi"/>
                <w:b/>
                <w:bCs/>
                <w:sz w:val="16"/>
                <w:szCs w:val="16"/>
              </w:rPr>
              <w:t xml:space="preserve"> </w:t>
            </w:r>
            <w:r>
              <w:rPr>
                <w:rFonts w:cstheme="minorHAnsi"/>
                <w:sz w:val="16"/>
                <w:szCs w:val="16"/>
              </w:rPr>
              <w:t>(tak/nie*)</w:t>
            </w:r>
          </w:p>
          <w:p w:rsidR="005F2510" w:rsidRPr="00030540" w:rsidRDefault="005F2510" w:rsidP="00005807">
            <w:pPr>
              <w:ind w:left="407"/>
              <w:rPr>
                <w:rFonts w:asciiTheme="minorHAnsi" w:hAnsiTheme="minorHAnsi" w:cstheme="minorHAnsi"/>
                <w:b/>
                <w:bCs/>
                <w:i/>
                <w:iCs/>
                <w:sz w:val="16"/>
                <w:szCs w:val="16"/>
                <w:lang w:eastAsia="pl-PL"/>
              </w:rPr>
            </w:pPr>
          </w:p>
        </w:tc>
      </w:tr>
      <w:tr w:rsidR="005F2510" w:rsidRPr="00030540" w:rsidTr="005F2510">
        <w:trPr>
          <w:trHeight w:val="1607"/>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jc w:val="center"/>
              <w:rPr>
                <w:rFonts w:asciiTheme="minorHAnsi" w:hAnsiTheme="minorHAnsi" w:cstheme="minorHAnsi"/>
                <w:sz w:val="16"/>
                <w:szCs w:val="16"/>
                <w:lang w:eastAsia="pl-PL"/>
              </w:rPr>
            </w:pPr>
            <w:r w:rsidRPr="00030540">
              <w:rPr>
                <w:rFonts w:asciiTheme="minorHAnsi" w:hAnsiTheme="minorHAnsi" w:cstheme="minorHAnsi"/>
                <w:sz w:val="16"/>
                <w:szCs w:val="16"/>
                <w:lang w:eastAsia="pl-PL"/>
              </w:rPr>
              <w:t>6</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5F2510" w:rsidRPr="00030540" w:rsidRDefault="005F2510" w:rsidP="00005807">
            <w:pPr>
              <w:rPr>
                <w:rFonts w:asciiTheme="minorHAnsi" w:hAnsiTheme="minorHAnsi" w:cstheme="minorHAnsi"/>
                <w:i/>
                <w:iCs/>
                <w:sz w:val="16"/>
                <w:szCs w:val="16"/>
                <w:lang w:eastAsia="pl-PL"/>
              </w:rPr>
            </w:pPr>
            <w:r w:rsidRPr="00030540">
              <w:rPr>
                <w:rFonts w:asciiTheme="minorHAnsi" w:hAnsiTheme="minorHAnsi" w:cstheme="minorHAnsi"/>
                <w:i/>
                <w:iCs/>
                <w:sz w:val="16"/>
                <w:szCs w:val="16"/>
                <w:lang w:eastAsia="pl-PL"/>
              </w:rPr>
              <w:t>Zasilacz</w:t>
            </w:r>
          </w:p>
        </w:tc>
        <w:tc>
          <w:tcPr>
            <w:tcW w:w="882" w:type="dxa"/>
            <w:gridSpan w:val="2"/>
            <w:tcBorders>
              <w:top w:val="single" w:sz="4" w:space="0" w:color="auto"/>
              <w:left w:val="nil"/>
              <w:bottom w:val="single" w:sz="4" w:space="0" w:color="auto"/>
              <w:right w:val="single" w:sz="4" w:space="0" w:color="auto"/>
            </w:tcBorders>
            <w:shd w:val="clear" w:color="000000" w:fill="FFFFFF"/>
          </w:tcPr>
          <w:p w:rsidR="005F2510" w:rsidRPr="00030540" w:rsidRDefault="005F2510" w:rsidP="00005807">
            <w:pPr>
              <w:jc w:val="center"/>
              <w:rPr>
                <w:rFonts w:asciiTheme="minorHAnsi" w:hAnsiTheme="minorHAnsi" w:cstheme="minorHAnsi"/>
                <w:i/>
                <w:iCs/>
                <w:sz w:val="16"/>
                <w:szCs w:val="16"/>
                <w:lang w:eastAsia="pl-PL"/>
              </w:rPr>
            </w:pP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pStyle w:val="Akapitzlist"/>
              <w:numPr>
                <w:ilvl w:val="0"/>
                <w:numId w:val="240"/>
              </w:numPr>
              <w:rPr>
                <w:rFonts w:cstheme="minorHAnsi"/>
                <w:i/>
                <w:iCs/>
                <w:sz w:val="16"/>
                <w:szCs w:val="16"/>
                <w:lang w:eastAsia="pl-PL"/>
              </w:rPr>
            </w:pPr>
            <w:r w:rsidRPr="00030540">
              <w:rPr>
                <w:rFonts w:cstheme="minorHAnsi"/>
                <w:sz w:val="16"/>
                <w:szCs w:val="16"/>
              </w:rPr>
              <w:t>230V 50Hz, zasilacz pozwalając yna stabilną pracę przy maksymalnym obciążeniu komputera o wszystkie możliwe karty rozszerzeń; posiadający sprawność min. 80%, moc 550W każdy</w:t>
            </w:r>
          </w:p>
        </w:tc>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F2510" w:rsidRPr="00030540" w:rsidRDefault="005F2510" w:rsidP="00005807">
            <w:pPr>
              <w:pStyle w:val="Akapitzlist"/>
              <w:numPr>
                <w:ilvl w:val="0"/>
                <w:numId w:val="240"/>
              </w:numPr>
              <w:ind w:left="407"/>
              <w:rPr>
                <w:rFonts w:cstheme="minorHAnsi"/>
                <w:b/>
                <w:bCs/>
                <w:i/>
                <w:iCs/>
                <w:sz w:val="16"/>
                <w:szCs w:val="16"/>
                <w:lang w:eastAsia="pl-PL"/>
              </w:rPr>
            </w:pPr>
            <w:r w:rsidRPr="00030540">
              <w:rPr>
                <w:rFonts w:cstheme="minorHAnsi"/>
                <w:b/>
                <w:bCs/>
                <w:sz w:val="16"/>
                <w:szCs w:val="16"/>
              </w:rPr>
              <w:t>230V 50Hz, zasilacz pozwalając yna stabilną pracę przy maksymalnym obciążeniu komputera o wszystkie możliwe karty rozszerzeń; posiadający sprawność min. 80%, moc 550W każdy</w:t>
            </w:r>
            <w:r>
              <w:rPr>
                <w:rFonts w:cstheme="minorHAnsi"/>
                <w:b/>
                <w:bCs/>
                <w:sz w:val="16"/>
                <w:szCs w:val="16"/>
              </w:rPr>
              <w:t xml:space="preserve">; </w:t>
            </w:r>
            <w:r>
              <w:rPr>
                <w:rFonts w:cstheme="minorHAnsi"/>
                <w:sz w:val="16"/>
                <w:szCs w:val="16"/>
              </w:rPr>
              <w:t>(tak/nie*)</w:t>
            </w:r>
          </w:p>
        </w:tc>
      </w:tr>
      <w:tr w:rsidR="005F2510" w:rsidRPr="00030540" w:rsidTr="005F2510">
        <w:trPr>
          <w:trHeight w:val="1607"/>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jc w:val="center"/>
              <w:rPr>
                <w:rFonts w:asciiTheme="minorHAnsi" w:hAnsiTheme="minorHAnsi" w:cstheme="minorHAnsi"/>
                <w:sz w:val="16"/>
                <w:szCs w:val="16"/>
                <w:lang w:eastAsia="pl-PL"/>
              </w:rPr>
            </w:pPr>
            <w:r w:rsidRPr="00030540">
              <w:rPr>
                <w:rFonts w:asciiTheme="minorHAnsi" w:hAnsiTheme="minorHAnsi" w:cstheme="minorHAnsi"/>
                <w:sz w:val="16"/>
                <w:szCs w:val="16"/>
                <w:lang w:eastAsia="pl-PL"/>
              </w:rPr>
              <w:t>7</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5F2510" w:rsidRPr="00030540" w:rsidRDefault="005F2510" w:rsidP="00005807">
            <w:pPr>
              <w:rPr>
                <w:rFonts w:asciiTheme="minorHAnsi" w:hAnsiTheme="minorHAnsi" w:cstheme="minorHAnsi"/>
                <w:i/>
                <w:iCs/>
                <w:sz w:val="16"/>
                <w:szCs w:val="16"/>
                <w:lang w:eastAsia="pl-PL"/>
              </w:rPr>
            </w:pPr>
            <w:r w:rsidRPr="00030540">
              <w:rPr>
                <w:rFonts w:asciiTheme="minorHAnsi" w:hAnsiTheme="minorHAnsi" w:cstheme="minorHAnsi"/>
                <w:i/>
                <w:iCs/>
                <w:sz w:val="16"/>
                <w:szCs w:val="16"/>
                <w:lang w:eastAsia="pl-PL"/>
              </w:rPr>
              <w:t>Obudowa komputera</w:t>
            </w:r>
          </w:p>
        </w:tc>
        <w:tc>
          <w:tcPr>
            <w:tcW w:w="882" w:type="dxa"/>
            <w:gridSpan w:val="2"/>
            <w:tcBorders>
              <w:top w:val="single" w:sz="4" w:space="0" w:color="auto"/>
              <w:left w:val="nil"/>
              <w:bottom w:val="single" w:sz="4" w:space="0" w:color="auto"/>
              <w:right w:val="single" w:sz="4" w:space="0" w:color="auto"/>
            </w:tcBorders>
            <w:shd w:val="clear" w:color="000000" w:fill="FFFFFF"/>
          </w:tcPr>
          <w:p w:rsidR="005F2510" w:rsidRPr="00030540" w:rsidRDefault="005F2510" w:rsidP="00005807">
            <w:pPr>
              <w:jc w:val="center"/>
              <w:rPr>
                <w:rFonts w:asciiTheme="minorHAnsi" w:hAnsiTheme="minorHAnsi" w:cstheme="minorHAnsi"/>
                <w:i/>
                <w:iCs/>
                <w:sz w:val="16"/>
                <w:szCs w:val="16"/>
                <w:lang w:eastAsia="pl-PL"/>
              </w:rPr>
            </w:pP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pStyle w:val="Akapitzlist"/>
              <w:numPr>
                <w:ilvl w:val="0"/>
                <w:numId w:val="240"/>
              </w:numPr>
              <w:rPr>
                <w:rFonts w:cstheme="minorHAnsi"/>
                <w:sz w:val="16"/>
                <w:szCs w:val="16"/>
              </w:rPr>
            </w:pPr>
            <w:r w:rsidRPr="00030540">
              <w:rPr>
                <w:rFonts w:cstheme="minorHAnsi"/>
                <w:sz w:val="16"/>
                <w:szCs w:val="16"/>
              </w:rPr>
              <w:t>1x USB 2.0;</w:t>
            </w:r>
          </w:p>
          <w:p w:rsidR="005F2510" w:rsidRPr="00030540" w:rsidRDefault="005F2510" w:rsidP="00005807">
            <w:pPr>
              <w:pStyle w:val="Akapitzlist"/>
              <w:numPr>
                <w:ilvl w:val="0"/>
                <w:numId w:val="240"/>
              </w:numPr>
              <w:rPr>
                <w:rFonts w:cstheme="minorHAnsi"/>
                <w:sz w:val="16"/>
                <w:szCs w:val="16"/>
              </w:rPr>
            </w:pPr>
            <w:r w:rsidRPr="00030540">
              <w:rPr>
                <w:rFonts w:cstheme="minorHAnsi"/>
                <w:sz w:val="16"/>
                <w:szCs w:val="16"/>
              </w:rPr>
              <w:t>1x USB 3.0 lub USB 3.1;</w:t>
            </w:r>
          </w:p>
          <w:p w:rsidR="005F2510" w:rsidRPr="00030540" w:rsidRDefault="005F2510" w:rsidP="00005807">
            <w:pPr>
              <w:pStyle w:val="Akapitzlist"/>
              <w:numPr>
                <w:ilvl w:val="0"/>
                <w:numId w:val="240"/>
              </w:numPr>
              <w:rPr>
                <w:rFonts w:cstheme="minorHAnsi"/>
                <w:sz w:val="16"/>
                <w:szCs w:val="16"/>
              </w:rPr>
            </w:pPr>
            <w:r w:rsidRPr="00030540">
              <w:rPr>
                <w:rFonts w:cstheme="minorHAnsi"/>
                <w:sz w:val="16"/>
                <w:szCs w:val="16"/>
              </w:rPr>
              <w:t>Gniazdo audio</w:t>
            </w:r>
          </w:p>
        </w:tc>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F2510" w:rsidRPr="00030540" w:rsidRDefault="005F2510" w:rsidP="00005807">
            <w:pPr>
              <w:pStyle w:val="Akapitzlist"/>
              <w:numPr>
                <w:ilvl w:val="0"/>
                <w:numId w:val="240"/>
              </w:numPr>
              <w:ind w:left="407"/>
              <w:rPr>
                <w:rFonts w:cstheme="minorHAnsi"/>
                <w:sz w:val="16"/>
                <w:szCs w:val="16"/>
              </w:rPr>
            </w:pPr>
            <w:r>
              <w:rPr>
                <w:rFonts w:cstheme="minorHAnsi"/>
                <w:sz w:val="16"/>
                <w:szCs w:val="16"/>
              </w:rPr>
              <w:t>………</w:t>
            </w:r>
            <w:r w:rsidRPr="00030540">
              <w:rPr>
                <w:rFonts w:cstheme="minorHAnsi"/>
                <w:sz w:val="16"/>
                <w:szCs w:val="16"/>
              </w:rPr>
              <w:t>USB 2.0;</w:t>
            </w:r>
          </w:p>
          <w:p w:rsidR="005F2510" w:rsidRPr="00030540" w:rsidRDefault="005F2510" w:rsidP="00005807">
            <w:pPr>
              <w:pStyle w:val="Akapitzlist"/>
              <w:numPr>
                <w:ilvl w:val="0"/>
                <w:numId w:val="240"/>
              </w:numPr>
              <w:ind w:left="407"/>
              <w:rPr>
                <w:rFonts w:cstheme="minorHAnsi"/>
                <w:sz w:val="16"/>
                <w:szCs w:val="16"/>
              </w:rPr>
            </w:pPr>
            <w:r>
              <w:rPr>
                <w:rFonts w:cstheme="minorHAnsi"/>
                <w:sz w:val="16"/>
                <w:szCs w:val="16"/>
              </w:rPr>
              <w:t>………</w:t>
            </w:r>
            <w:r w:rsidRPr="00030540">
              <w:rPr>
                <w:rFonts w:cstheme="minorHAnsi"/>
                <w:sz w:val="16"/>
                <w:szCs w:val="16"/>
              </w:rPr>
              <w:t>USB 3.0 lub USB 3.1;</w:t>
            </w:r>
          </w:p>
          <w:p w:rsidR="005F2510" w:rsidRPr="00030540" w:rsidRDefault="005F2510" w:rsidP="00005807">
            <w:pPr>
              <w:pStyle w:val="Akapitzlist"/>
              <w:numPr>
                <w:ilvl w:val="0"/>
                <w:numId w:val="240"/>
              </w:numPr>
              <w:ind w:left="407"/>
              <w:rPr>
                <w:rFonts w:cstheme="minorHAnsi"/>
                <w:i/>
                <w:iCs/>
                <w:sz w:val="16"/>
                <w:szCs w:val="16"/>
                <w:lang w:eastAsia="pl-PL"/>
              </w:rPr>
            </w:pPr>
            <w:r w:rsidRPr="00030540">
              <w:rPr>
                <w:rFonts w:cstheme="minorHAnsi"/>
                <w:sz w:val="16"/>
                <w:szCs w:val="16"/>
              </w:rPr>
              <w:t>Gniazdo audio</w:t>
            </w:r>
            <w:r>
              <w:rPr>
                <w:rFonts w:cstheme="minorHAnsi"/>
                <w:sz w:val="16"/>
                <w:szCs w:val="16"/>
              </w:rPr>
              <w:t>; (tak/nie*)</w:t>
            </w:r>
          </w:p>
        </w:tc>
      </w:tr>
      <w:tr w:rsidR="005F2510" w:rsidRPr="00030540" w:rsidTr="005F2510">
        <w:trPr>
          <w:trHeight w:val="1607"/>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jc w:val="center"/>
              <w:rPr>
                <w:rFonts w:asciiTheme="minorHAnsi" w:hAnsiTheme="minorHAnsi" w:cstheme="minorHAnsi"/>
                <w:sz w:val="16"/>
                <w:szCs w:val="16"/>
                <w:lang w:eastAsia="pl-PL"/>
              </w:rPr>
            </w:pPr>
            <w:r w:rsidRPr="00030540">
              <w:rPr>
                <w:rFonts w:asciiTheme="minorHAnsi" w:hAnsiTheme="minorHAnsi" w:cstheme="minorHAnsi"/>
                <w:sz w:val="16"/>
                <w:szCs w:val="16"/>
                <w:lang w:eastAsia="pl-PL"/>
              </w:rPr>
              <w:t>8</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5F2510" w:rsidRPr="00030540" w:rsidRDefault="005F2510" w:rsidP="00005807">
            <w:pPr>
              <w:rPr>
                <w:rFonts w:asciiTheme="minorHAnsi" w:hAnsiTheme="minorHAnsi" w:cstheme="minorHAnsi"/>
                <w:i/>
                <w:iCs/>
                <w:sz w:val="16"/>
                <w:szCs w:val="16"/>
                <w:lang w:eastAsia="pl-PL"/>
              </w:rPr>
            </w:pPr>
            <w:r w:rsidRPr="00030540">
              <w:rPr>
                <w:rFonts w:asciiTheme="minorHAnsi" w:hAnsiTheme="minorHAnsi" w:cstheme="minorHAnsi"/>
                <w:i/>
                <w:iCs/>
                <w:sz w:val="16"/>
                <w:szCs w:val="16"/>
                <w:lang w:eastAsia="pl-PL"/>
              </w:rPr>
              <w:t>System Operacyjny</w:t>
            </w:r>
          </w:p>
        </w:tc>
        <w:tc>
          <w:tcPr>
            <w:tcW w:w="882" w:type="dxa"/>
            <w:gridSpan w:val="2"/>
            <w:tcBorders>
              <w:top w:val="single" w:sz="4" w:space="0" w:color="auto"/>
              <w:left w:val="nil"/>
              <w:bottom w:val="single" w:sz="4" w:space="0" w:color="auto"/>
              <w:right w:val="single" w:sz="4" w:space="0" w:color="auto"/>
            </w:tcBorders>
            <w:shd w:val="clear" w:color="000000" w:fill="FFFFFF"/>
          </w:tcPr>
          <w:p w:rsidR="005F2510" w:rsidRPr="00030540" w:rsidRDefault="005F2510" w:rsidP="00005807">
            <w:pPr>
              <w:jc w:val="center"/>
              <w:rPr>
                <w:rFonts w:asciiTheme="minorHAnsi" w:hAnsiTheme="minorHAnsi" w:cstheme="minorHAnsi"/>
                <w:i/>
                <w:iCs/>
                <w:sz w:val="16"/>
                <w:szCs w:val="16"/>
                <w:lang w:eastAsia="pl-PL"/>
              </w:rPr>
            </w:pP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pStyle w:val="Akapitzlist"/>
              <w:numPr>
                <w:ilvl w:val="0"/>
                <w:numId w:val="241"/>
              </w:numPr>
              <w:rPr>
                <w:rFonts w:cstheme="minorHAnsi"/>
                <w:i/>
                <w:iCs/>
                <w:sz w:val="16"/>
                <w:szCs w:val="16"/>
                <w:lang w:eastAsia="pl-PL"/>
              </w:rPr>
            </w:pPr>
            <w:r w:rsidRPr="00030540">
              <w:rPr>
                <w:rFonts w:cstheme="minorHAnsi"/>
                <w:sz w:val="16"/>
                <w:szCs w:val="16"/>
              </w:rPr>
              <w:t>64 bitowy w języku polskim;</w:t>
            </w:r>
          </w:p>
          <w:p w:rsidR="005F2510" w:rsidRPr="00030540" w:rsidRDefault="005F2510" w:rsidP="00005807">
            <w:pPr>
              <w:pStyle w:val="Akapitzlist"/>
              <w:numPr>
                <w:ilvl w:val="0"/>
                <w:numId w:val="241"/>
              </w:numPr>
              <w:rPr>
                <w:rFonts w:cstheme="minorHAnsi"/>
                <w:i/>
                <w:iCs/>
                <w:sz w:val="16"/>
                <w:szCs w:val="16"/>
                <w:lang w:eastAsia="pl-PL"/>
              </w:rPr>
            </w:pPr>
            <w:r w:rsidRPr="00030540">
              <w:rPr>
                <w:rFonts w:cstheme="minorHAnsi"/>
                <w:sz w:val="16"/>
                <w:szCs w:val="16"/>
              </w:rPr>
              <w:t>praca systemu w trybie ochrony kont użytkowników również zarządzanych zdalnie;</w:t>
            </w:r>
          </w:p>
          <w:p w:rsidR="005F2510" w:rsidRPr="00030540" w:rsidRDefault="005F2510" w:rsidP="00005807">
            <w:pPr>
              <w:pStyle w:val="Akapitzlist"/>
              <w:numPr>
                <w:ilvl w:val="0"/>
                <w:numId w:val="241"/>
              </w:numPr>
              <w:rPr>
                <w:rFonts w:cstheme="minorHAnsi"/>
                <w:i/>
                <w:iCs/>
                <w:sz w:val="16"/>
                <w:szCs w:val="16"/>
                <w:lang w:eastAsia="pl-PL"/>
              </w:rPr>
            </w:pPr>
            <w:r w:rsidRPr="00030540">
              <w:rPr>
                <w:rFonts w:cstheme="minorHAnsi"/>
                <w:sz w:val="16"/>
                <w:szCs w:val="16"/>
              </w:rPr>
              <w:t>graficzne środowisko instalacji i konfiguracji oraz pracy systemu;</w:t>
            </w:r>
          </w:p>
          <w:p w:rsidR="005F2510" w:rsidRPr="00030540" w:rsidRDefault="005F2510" w:rsidP="00005807">
            <w:pPr>
              <w:pStyle w:val="Akapitzlist"/>
              <w:numPr>
                <w:ilvl w:val="0"/>
                <w:numId w:val="241"/>
              </w:numPr>
              <w:rPr>
                <w:rFonts w:cstheme="minorHAnsi"/>
                <w:i/>
                <w:iCs/>
                <w:sz w:val="16"/>
                <w:szCs w:val="16"/>
                <w:lang w:eastAsia="pl-PL"/>
              </w:rPr>
            </w:pPr>
            <w:r w:rsidRPr="00030540">
              <w:rPr>
                <w:rFonts w:cstheme="minorHAnsi"/>
                <w:i/>
                <w:iCs/>
                <w:sz w:val="16"/>
                <w:szCs w:val="16"/>
              </w:rPr>
              <w:t xml:space="preserve">zapewnia </w:t>
            </w:r>
            <w:r w:rsidRPr="00030540">
              <w:rPr>
                <w:rFonts w:cstheme="minorHAnsi"/>
                <w:sz w:val="16"/>
                <w:szCs w:val="16"/>
              </w:rPr>
              <w:t xml:space="preserve"> poprawną pracę oprogramowania I/Net Seven w układzie klient-serwer z equalizacją danych</w:t>
            </w:r>
          </w:p>
        </w:tc>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F2510" w:rsidRPr="00030540" w:rsidRDefault="005F2510" w:rsidP="00005807">
            <w:pPr>
              <w:pStyle w:val="Akapitzlist"/>
              <w:numPr>
                <w:ilvl w:val="0"/>
                <w:numId w:val="241"/>
              </w:numPr>
              <w:ind w:left="407"/>
              <w:rPr>
                <w:rFonts w:cstheme="minorHAnsi"/>
                <w:b/>
                <w:bCs/>
                <w:i/>
                <w:iCs/>
                <w:sz w:val="16"/>
                <w:szCs w:val="16"/>
                <w:lang w:eastAsia="pl-PL"/>
              </w:rPr>
            </w:pPr>
            <w:r w:rsidRPr="00030540">
              <w:rPr>
                <w:rFonts w:cstheme="minorHAnsi"/>
                <w:b/>
                <w:bCs/>
                <w:sz w:val="16"/>
                <w:szCs w:val="16"/>
              </w:rPr>
              <w:t>64 bitowy w języku polskim;</w:t>
            </w:r>
            <w:r>
              <w:rPr>
                <w:rFonts w:cstheme="minorHAnsi"/>
                <w:b/>
                <w:bCs/>
                <w:sz w:val="16"/>
                <w:szCs w:val="16"/>
              </w:rPr>
              <w:t xml:space="preserve"> </w:t>
            </w:r>
            <w:r>
              <w:rPr>
                <w:rFonts w:cstheme="minorHAnsi"/>
                <w:sz w:val="16"/>
                <w:szCs w:val="16"/>
              </w:rPr>
              <w:t>(tak/nie*)</w:t>
            </w:r>
          </w:p>
          <w:p w:rsidR="005F2510" w:rsidRPr="00030540" w:rsidRDefault="005F2510" w:rsidP="00005807">
            <w:pPr>
              <w:pStyle w:val="Akapitzlist"/>
              <w:numPr>
                <w:ilvl w:val="0"/>
                <w:numId w:val="241"/>
              </w:numPr>
              <w:ind w:left="407"/>
              <w:rPr>
                <w:rFonts w:cstheme="minorHAnsi"/>
                <w:b/>
                <w:bCs/>
                <w:i/>
                <w:iCs/>
                <w:sz w:val="16"/>
                <w:szCs w:val="16"/>
                <w:lang w:eastAsia="pl-PL"/>
              </w:rPr>
            </w:pPr>
            <w:r w:rsidRPr="00030540">
              <w:rPr>
                <w:rFonts w:cstheme="minorHAnsi"/>
                <w:b/>
                <w:bCs/>
                <w:sz w:val="16"/>
                <w:szCs w:val="16"/>
              </w:rPr>
              <w:t>praca systemu w trybie ochrony kont użytkowników również zarządzanych zdalnie;</w:t>
            </w:r>
            <w:r>
              <w:rPr>
                <w:rFonts w:cstheme="minorHAnsi"/>
                <w:b/>
                <w:bCs/>
                <w:sz w:val="16"/>
                <w:szCs w:val="16"/>
              </w:rPr>
              <w:t xml:space="preserve"> </w:t>
            </w:r>
            <w:r>
              <w:rPr>
                <w:rFonts w:cstheme="minorHAnsi"/>
                <w:sz w:val="16"/>
                <w:szCs w:val="16"/>
              </w:rPr>
              <w:t>(tak/nie*)</w:t>
            </w:r>
          </w:p>
          <w:p w:rsidR="005F2510" w:rsidRPr="00030540" w:rsidRDefault="005F2510" w:rsidP="00005807">
            <w:pPr>
              <w:pStyle w:val="Akapitzlist"/>
              <w:numPr>
                <w:ilvl w:val="0"/>
                <w:numId w:val="241"/>
              </w:numPr>
              <w:ind w:left="407"/>
              <w:rPr>
                <w:rFonts w:cstheme="minorHAnsi"/>
                <w:b/>
                <w:bCs/>
                <w:i/>
                <w:iCs/>
                <w:sz w:val="16"/>
                <w:szCs w:val="16"/>
                <w:lang w:eastAsia="pl-PL"/>
              </w:rPr>
            </w:pPr>
            <w:r w:rsidRPr="00030540">
              <w:rPr>
                <w:rFonts w:cstheme="minorHAnsi"/>
                <w:b/>
                <w:bCs/>
                <w:sz w:val="16"/>
                <w:szCs w:val="16"/>
              </w:rPr>
              <w:t>graficzne środowisko instalacji i konfiguracji oraz pracy systemu;</w:t>
            </w:r>
            <w:r>
              <w:rPr>
                <w:rFonts w:cstheme="minorHAnsi"/>
                <w:b/>
                <w:bCs/>
                <w:sz w:val="16"/>
                <w:szCs w:val="16"/>
              </w:rPr>
              <w:t xml:space="preserve"> </w:t>
            </w:r>
            <w:r>
              <w:rPr>
                <w:rFonts w:cstheme="minorHAnsi"/>
                <w:sz w:val="16"/>
                <w:szCs w:val="16"/>
              </w:rPr>
              <w:t>(tak/nie*)</w:t>
            </w:r>
          </w:p>
          <w:p w:rsidR="005F2510" w:rsidRPr="00030540" w:rsidRDefault="005F2510" w:rsidP="00005807">
            <w:pPr>
              <w:pStyle w:val="Akapitzlist"/>
              <w:numPr>
                <w:ilvl w:val="0"/>
                <w:numId w:val="241"/>
              </w:numPr>
              <w:ind w:left="407"/>
              <w:rPr>
                <w:rFonts w:cstheme="minorHAnsi"/>
                <w:i/>
                <w:iCs/>
                <w:sz w:val="16"/>
                <w:szCs w:val="16"/>
                <w:lang w:eastAsia="pl-PL"/>
              </w:rPr>
            </w:pPr>
            <w:r w:rsidRPr="00030540">
              <w:rPr>
                <w:rFonts w:cstheme="minorHAnsi"/>
                <w:b/>
                <w:bCs/>
                <w:i/>
                <w:iCs/>
                <w:sz w:val="16"/>
                <w:szCs w:val="16"/>
              </w:rPr>
              <w:t xml:space="preserve">zapewnia </w:t>
            </w:r>
            <w:r w:rsidRPr="00030540">
              <w:rPr>
                <w:rFonts w:cstheme="minorHAnsi"/>
                <w:b/>
                <w:bCs/>
                <w:sz w:val="16"/>
                <w:szCs w:val="16"/>
              </w:rPr>
              <w:t xml:space="preserve"> poprawną pracę oprogramowania I/Net Seven w układzie klient-serwer z equalizacją danych</w:t>
            </w:r>
            <w:r>
              <w:rPr>
                <w:rFonts w:cstheme="minorHAnsi"/>
                <w:b/>
                <w:bCs/>
                <w:sz w:val="16"/>
                <w:szCs w:val="16"/>
              </w:rPr>
              <w:t xml:space="preserve">; </w:t>
            </w:r>
            <w:r>
              <w:rPr>
                <w:rFonts w:cstheme="minorHAnsi"/>
                <w:sz w:val="16"/>
                <w:szCs w:val="16"/>
              </w:rPr>
              <w:t>(tak/nie*)</w:t>
            </w:r>
          </w:p>
        </w:tc>
      </w:tr>
      <w:tr w:rsidR="005F2510" w:rsidRPr="00030540" w:rsidTr="005F2510">
        <w:trPr>
          <w:trHeight w:val="1607"/>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jc w:val="center"/>
              <w:rPr>
                <w:rFonts w:asciiTheme="minorHAnsi" w:hAnsiTheme="minorHAnsi" w:cstheme="minorHAnsi"/>
                <w:sz w:val="16"/>
                <w:szCs w:val="16"/>
                <w:lang w:eastAsia="pl-PL"/>
              </w:rPr>
            </w:pPr>
            <w:r w:rsidRPr="00030540">
              <w:rPr>
                <w:rFonts w:asciiTheme="minorHAnsi" w:hAnsiTheme="minorHAnsi" w:cstheme="minorHAnsi"/>
                <w:sz w:val="16"/>
                <w:szCs w:val="16"/>
                <w:lang w:eastAsia="pl-PL"/>
              </w:rPr>
              <w:t>9</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5F2510" w:rsidRPr="00030540" w:rsidRDefault="005F2510" w:rsidP="00005807">
            <w:pPr>
              <w:rPr>
                <w:rFonts w:asciiTheme="minorHAnsi" w:hAnsiTheme="minorHAnsi" w:cstheme="minorHAnsi"/>
                <w:i/>
                <w:iCs/>
                <w:sz w:val="16"/>
                <w:szCs w:val="16"/>
                <w:lang w:eastAsia="pl-PL"/>
              </w:rPr>
            </w:pPr>
            <w:r w:rsidRPr="00030540">
              <w:rPr>
                <w:rFonts w:asciiTheme="minorHAnsi" w:hAnsiTheme="minorHAnsi" w:cstheme="minorHAnsi"/>
                <w:i/>
                <w:iCs/>
                <w:sz w:val="16"/>
                <w:szCs w:val="16"/>
                <w:lang w:eastAsia="pl-PL"/>
              </w:rPr>
              <w:t>Monitor LCD 27”</w:t>
            </w:r>
          </w:p>
        </w:tc>
        <w:tc>
          <w:tcPr>
            <w:tcW w:w="882" w:type="dxa"/>
            <w:gridSpan w:val="2"/>
            <w:tcBorders>
              <w:top w:val="single" w:sz="4" w:space="0" w:color="auto"/>
              <w:left w:val="nil"/>
              <w:bottom w:val="single" w:sz="4" w:space="0" w:color="auto"/>
              <w:right w:val="single" w:sz="4" w:space="0" w:color="auto"/>
            </w:tcBorders>
            <w:shd w:val="clear" w:color="000000" w:fill="FFFFFF"/>
          </w:tcPr>
          <w:p w:rsidR="005F2510" w:rsidRPr="00030540" w:rsidRDefault="005F2510" w:rsidP="00005807">
            <w:pPr>
              <w:jc w:val="center"/>
              <w:rPr>
                <w:rFonts w:asciiTheme="minorHAnsi" w:hAnsiTheme="minorHAnsi" w:cstheme="minorHAnsi"/>
                <w:i/>
                <w:iCs/>
                <w:sz w:val="16"/>
                <w:szCs w:val="16"/>
                <w:lang w:eastAsia="pl-PL"/>
              </w:rPr>
            </w:pP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pStyle w:val="Akapitzlist"/>
              <w:numPr>
                <w:ilvl w:val="0"/>
                <w:numId w:val="241"/>
              </w:numPr>
              <w:rPr>
                <w:rFonts w:cstheme="minorHAnsi"/>
                <w:sz w:val="16"/>
                <w:szCs w:val="16"/>
              </w:rPr>
            </w:pPr>
            <w:r w:rsidRPr="00030540">
              <w:rPr>
                <w:rFonts w:cstheme="minorHAnsi"/>
                <w:sz w:val="16"/>
                <w:szCs w:val="16"/>
              </w:rPr>
              <w:t>Przekątna ekranu minimum 27 cali;</w:t>
            </w:r>
          </w:p>
          <w:p w:rsidR="005F2510" w:rsidRPr="00030540" w:rsidRDefault="005F2510" w:rsidP="00005807">
            <w:pPr>
              <w:pStyle w:val="Akapitzlist"/>
              <w:numPr>
                <w:ilvl w:val="0"/>
                <w:numId w:val="241"/>
              </w:numPr>
              <w:rPr>
                <w:rFonts w:cstheme="minorHAnsi"/>
                <w:sz w:val="16"/>
                <w:szCs w:val="16"/>
              </w:rPr>
            </w:pPr>
            <w:r w:rsidRPr="00030540">
              <w:rPr>
                <w:rFonts w:cstheme="minorHAnsi"/>
                <w:sz w:val="16"/>
                <w:szCs w:val="16"/>
              </w:rPr>
              <w:t>rozdzielczość nominalna 1920x1080 piksele (Full HD);</w:t>
            </w:r>
          </w:p>
          <w:p w:rsidR="005F2510" w:rsidRPr="00030540" w:rsidRDefault="005F2510" w:rsidP="00005807">
            <w:pPr>
              <w:pStyle w:val="Akapitzlist"/>
              <w:numPr>
                <w:ilvl w:val="0"/>
                <w:numId w:val="241"/>
              </w:numPr>
              <w:rPr>
                <w:rFonts w:cstheme="minorHAnsi"/>
                <w:sz w:val="16"/>
                <w:szCs w:val="16"/>
              </w:rPr>
            </w:pPr>
            <w:r w:rsidRPr="00030540">
              <w:rPr>
                <w:rFonts w:cstheme="minorHAnsi"/>
                <w:sz w:val="16"/>
                <w:szCs w:val="16"/>
              </w:rPr>
              <w:t>matryca IPS z podświeltlaniem LED</w:t>
            </w:r>
          </w:p>
          <w:p w:rsidR="005F2510" w:rsidRPr="00030540" w:rsidRDefault="005F2510" w:rsidP="00005807">
            <w:pPr>
              <w:pStyle w:val="Akapitzlist"/>
              <w:numPr>
                <w:ilvl w:val="0"/>
                <w:numId w:val="241"/>
              </w:numPr>
              <w:rPr>
                <w:rFonts w:cstheme="minorHAnsi"/>
                <w:sz w:val="16"/>
                <w:szCs w:val="16"/>
              </w:rPr>
            </w:pPr>
            <w:r w:rsidRPr="00030540">
              <w:rPr>
                <w:rFonts w:cstheme="minorHAnsi"/>
                <w:sz w:val="16"/>
                <w:szCs w:val="16"/>
              </w:rPr>
              <w:t>czas reakcji max 6ms;</w:t>
            </w:r>
          </w:p>
          <w:p w:rsidR="005F2510" w:rsidRPr="00030540" w:rsidRDefault="005F2510" w:rsidP="00005807">
            <w:pPr>
              <w:pStyle w:val="Akapitzlist"/>
              <w:numPr>
                <w:ilvl w:val="0"/>
                <w:numId w:val="241"/>
              </w:numPr>
              <w:rPr>
                <w:rFonts w:cstheme="minorHAnsi"/>
                <w:sz w:val="16"/>
                <w:szCs w:val="16"/>
              </w:rPr>
            </w:pPr>
            <w:r w:rsidRPr="00030540">
              <w:rPr>
                <w:rFonts w:cstheme="minorHAnsi"/>
                <w:sz w:val="16"/>
                <w:szCs w:val="16"/>
              </w:rPr>
              <w:t>jasność 250cd/m2;</w:t>
            </w:r>
          </w:p>
          <w:p w:rsidR="005F2510" w:rsidRDefault="005F2510" w:rsidP="00005807">
            <w:pPr>
              <w:pStyle w:val="Akapitzlist"/>
              <w:numPr>
                <w:ilvl w:val="0"/>
                <w:numId w:val="241"/>
              </w:numPr>
              <w:rPr>
                <w:rFonts w:cstheme="minorHAnsi"/>
                <w:sz w:val="16"/>
                <w:szCs w:val="16"/>
              </w:rPr>
            </w:pPr>
            <w:r w:rsidRPr="00030540">
              <w:rPr>
                <w:rFonts w:cstheme="minorHAnsi"/>
                <w:sz w:val="16"/>
                <w:szCs w:val="16"/>
              </w:rPr>
              <w:t xml:space="preserve">1x HDMI, </w:t>
            </w:r>
          </w:p>
          <w:p w:rsidR="005F2510" w:rsidRDefault="005F2510" w:rsidP="00005807">
            <w:pPr>
              <w:pStyle w:val="Akapitzlist"/>
              <w:numPr>
                <w:ilvl w:val="0"/>
                <w:numId w:val="241"/>
              </w:numPr>
              <w:rPr>
                <w:rFonts w:cstheme="minorHAnsi"/>
                <w:sz w:val="16"/>
                <w:szCs w:val="16"/>
              </w:rPr>
            </w:pPr>
            <w:r w:rsidRPr="00030540">
              <w:rPr>
                <w:rFonts w:cstheme="minorHAnsi"/>
                <w:sz w:val="16"/>
                <w:szCs w:val="16"/>
              </w:rPr>
              <w:t xml:space="preserve">1x DP/DVI, </w:t>
            </w:r>
          </w:p>
          <w:p w:rsidR="005F2510" w:rsidRPr="00030540" w:rsidRDefault="005F2510" w:rsidP="00005807">
            <w:pPr>
              <w:pStyle w:val="Akapitzlist"/>
              <w:numPr>
                <w:ilvl w:val="0"/>
                <w:numId w:val="241"/>
              </w:numPr>
              <w:rPr>
                <w:rFonts w:cstheme="minorHAnsi"/>
                <w:sz w:val="16"/>
                <w:szCs w:val="16"/>
              </w:rPr>
            </w:pPr>
            <w:r w:rsidRPr="00030540">
              <w:rPr>
                <w:rFonts w:cstheme="minorHAnsi"/>
                <w:sz w:val="16"/>
                <w:szCs w:val="16"/>
              </w:rPr>
              <w:t>1x D-Sub</w:t>
            </w:r>
          </w:p>
        </w:tc>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F2510" w:rsidRPr="00030540" w:rsidRDefault="005F2510" w:rsidP="00005807">
            <w:pPr>
              <w:pStyle w:val="Akapitzlist"/>
              <w:numPr>
                <w:ilvl w:val="0"/>
                <w:numId w:val="241"/>
              </w:numPr>
              <w:ind w:left="407"/>
              <w:rPr>
                <w:rFonts w:cstheme="minorHAnsi"/>
                <w:b/>
                <w:bCs/>
                <w:sz w:val="16"/>
                <w:szCs w:val="16"/>
              </w:rPr>
            </w:pPr>
            <w:r w:rsidRPr="00030540">
              <w:rPr>
                <w:rFonts w:cstheme="minorHAnsi"/>
                <w:b/>
                <w:bCs/>
                <w:sz w:val="16"/>
                <w:szCs w:val="16"/>
              </w:rPr>
              <w:t xml:space="preserve">Przekątna ekranu </w:t>
            </w:r>
            <w:r>
              <w:rPr>
                <w:rFonts w:cstheme="minorHAnsi"/>
                <w:b/>
                <w:bCs/>
                <w:sz w:val="16"/>
                <w:szCs w:val="16"/>
              </w:rPr>
              <w:t>…………</w:t>
            </w:r>
            <w:r w:rsidRPr="00030540">
              <w:rPr>
                <w:rFonts w:cstheme="minorHAnsi"/>
                <w:b/>
                <w:bCs/>
                <w:sz w:val="16"/>
                <w:szCs w:val="16"/>
              </w:rPr>
              <w:t xml:space="preserve"> cali;</w:t>
            </w:r>
          </w:p>
          <w:p w:rsidR="005F2510" w:rsidRPr="00030540" w:rsidRDefault="005F2510" w:rsidP="00005807">
            <w:pPr>
              <w:pStyle w:val="Akapitzlist"/>
              <w:numPr>
                <w:ilvl w:val="0"/>
                <w:numId w:val="241"/>
              </w:numPr>
              <w:ind w:left="407"/>
              <w:rPr>
                <w:rFonts w:cstheme="minorHAnsi"/>
                <w:b/>
                <w:bCs/>
                <w:sz w:val="16"/>
                <w:szCs w:val="16"/>
              </w:rPr>
            </w:pPr>
            <w:r w:rsidRPr="00030540">
              <w:rPr>
                <w:rFonts w:cstheme="minorHAnsi"/>
                <w:b/>
                <w:bCs/>
                <w:sz w:val="16"/>
                <w:szCs w:val="16"/>
              </w:rPr>
              <w:t xml:space="preserve">rozdzielczość nominalna </w:t>
            </w:r>
            <w:r>
              <w:rPr>
                <w:rFonts w:cstheme="minorHAnsi"/>
                <w:b/>
                <w:bCs/>
                <w:sz w:val="16"/>
                <w:szCs w:val="16"/>
              </w:rPr>
              <w:t>…………</w:t>
            </w:r>
            <w:r w:rsidRPr="00030540">
              <w:rPr>
                <w:rFonts w:cstheme="minorHAnsi"/>
                <w:b/>
                <w:bCs/>
                <w:sz w:val="16"/>
                <w:szCs w:val="16"/>
              </w:rPr>
              <w:t xml:space="preserve"> piksele);</w:t>
            </w:r>
            <w:r>
              <w:rPr>
                <w:rFonts w:cstheme="minorHAnsi"/>
                <w:b/>
                <w:bCs/>
                <w:sz w:val="16"/>
                <w:szCs w:val="16"/>
              </w:rPr>
              <w:t xml:space="preserve"> </w:t>
            </w:r>
          </w:p>
          <w:p w:rsidR="005F2510" w:rsidRPr="00030540" w:rsidRDefault="005F2510" w:rsidP="00005807">
            <w:pPr>
              <w:pStyle w:val="Akapitzlist"/>
              <w:numPr>
                <w:ilvl w:val="0"/>
                <w:numId w:val="241"/>
              </w:numPr>
              <w:ind w:left="407"/>
              <w:rPr>
                <w:rFonts w:cstheme="minorHAnsi"/>
                <w:b/>
                <w:bCs/>
                <w:sz w:val="16"/>
                <w:szCs w:val="16"/>
              </w:rPr>
            </w:pPr>
            <w:r w:rsidRPr="00030540">
              <w:rPr>
                <w:rFonts w:cstheme="minorHAnsi"/>
                <w:b/>
                <w:bCs/>
                <w:sz w:val="16"/>
                <w:szCs w:val="16"/>
              </w:rPr>
              <w:t>matryca IPS z podświeltlaniem LED</w:t>
            </w:r>
            <w:r>
              <w:rPr>
                <w:rFonts w:cstheme="minorHAnsi"/>
                <w:b/>
                <w:bCs/>
                <w:sz w:val="16"/>
                <w:szCs w:val="16"/>
              </w:rPr>
              <w:t xml:space="preserve">; </w:t>
            </w:r>
            <w:r>
              <w:rPr>
                <w:rFonts w:cstheme="minorHAnsi"/>
                <w:sz w:val="16"/>
                <w:szCs w:val="16"/>
              </w:rPr>
              <w:t>(tak/nie*)</w:t>
            </w:r>
          </w:p>
          <w:p w:rsidR="005F2510" w:rsidRPr="00030540" w:rsidRDefault="005F2510" w:rsidP="00005807">
            <w:pPr>
              <w:pStyle w:val="Akapitzlist"/>
              <w:numPr>
                <w:ilvl w:val="0"/>
                <w:numId w:val="241"/>
              </w:numPr>
              <w:ind w:left="407"/>
              <w:rPr>
                <w:rFonts w:cstheme="minorHAnsi"/>
                <w:b/>
                <w:bCs/>
                <w:sz w:val="16"/>
                <w:szCs w:val="16"/>
              </w:rPr>
            </w:pPr>
            <w:r w:rsidRPr="00030540">
              <w:rPr>
                <w:rFonts w:cstheme="minorHAnsi"/>
                <w:b/>
                <w:bCs/>
                <w:sz w:val="16"/>
                <w:szCs w:val="16"/>
              </w:rPr>
              <w:t>czas reakcji max 6ms;</w:t>
            </w:r>
          </w:p>
          <w:p w:rsidR="005F2510" w:rsidRPr="00030540" w:rsidRDefault="005F2510" w:rsidP="00005807">
            <w:pPr>
              <w:pStyle w:val="Akapitzlist"/>
              <w:numPr>
                <w:ilvl w:val="0"/>
                <w:numId w:val="241"/>
              </w:numPr>
              <w:ind w:left="407"/>
              <w:rPr>
                <w:rFonts w:cstheme="minorHAnsi"/>
                <w:b/>
                <w:bCs/>
                <w:sz w:val="16"/>
                <w:szCs w:val="16"/>
              </w:rPr>
            </w:pPr>
            <w:r w:rsidRPr="00030540">
              <w:rPr>
                <w:rFonts w:cstheme="minorHAnsi"/>
                <w:b/>
                <w:bCs/>
                <w:sz w:val="16"/>
                <w:szCs w:val="16"/>
              </w:rPr>
              <w:t xml:space="preserve">jasność </w:t>
            </w:r>
            <w:r>
              <w:rPr>
                <w:rFonts w:cstheme="minorHAnsi"/>
                <w:b/>
                <w:bCs/>
                <w:sz w:val="16"/>
                <w:szCs w:val="16"/>
              </w:rPr>
              <w:t>………….</w:t>
            </w:r>
            <w:r w:rsidRPr="00030540">
              <w:rPr>
                <w:rFonts w:cstheme="minorHAnsi"/>
                <w:b/>
                <w:bCs/>
                <w:sz w:val="16"/>
                <w:szCs w:val="16"/>
              </w:rPr>
              <w:t>cd/m2;</w:t>
            </w:r>
            <w:r>
              <w:rPr>
                <w:rFonts w:cstheme="minorHAnsi"/>
                <w:b/>
                <w:bCs/>
                <w:sz w:val="16"/>
                <w:szCs w:val="16"/>
              </w:rPr>
              <w:t xml:space="preserve"> </w:t>
            </w:r>
          </w:p>
          <w:p w:rsidR="005F2510" w:rsidRPr="00030540" w:rsidRDefault="005F2510" w:rsidP="00005807">
            <w:pPr>
              <w:pStyle w:val="Akapitzlist"/>
              <w:numPr>
                <w:ilvl w:val="0"/>
                <w:numId w:val="241"/>
              </w:numPr>
              <w:ind w:left="407"/>
              <w:jc w:val="both"/>
              <w:rPr>
                <w:rFonts w:cstheme="minorHAnsi"/>
                <w:i/>
                <w:iCs/>
                <w:sz w:val="16"/>
                <w:szCs w:val="16"/>
                <w:lang w:eastAsia="pl-PL"/>
              </w:rPr>
            </w:pPr>
            <w:r>
              <w:rPr>
                <w:rFonts w:cstheme="minorHAnsi"/>
                <w:b/>
                <w:bCs/>
                <w:sz w:val="16"/>
                <w:szCs w:val="16"/>
              </w:rPr>
              <w:t>………</w:t>
            </w:r>
            <w:r w:rsidRPr="00030540">
              <w:rPr>
                <w:rFonts w:cstheme="minorHAnsi"/>
                <w:b/>
                <w:bCs/>
                <w:sz w:val="16"/>
                <w:szCs w:val="16"/>
              </w:rPr>
              <w:t xml:space="preserve"> HDMI, </w:t>
            </w:r>
          </w:p>
          <w:p w:rsidR="005F2510" w:rsidRPr="00030540" w:rsidRDefault="005F2510" w:rsidP="00005807">
            <w:pPr>
              <w:pStyle w:val="Akapitzlist"/>
              <w:numPr>
                <w:ilvl w:val="0"/>
                <w:numId w:val="241"/>
              </w:numPr>
              <w:ind w:left="407"/>
              <w:jc w:val="both"/>
              <w:rPr>
                <w:rFonts w:cstheme="minorHAnsi"/>
                <w:i/>
                <w:iCs/>
                <w:sz w:val="16"/>
                <w:szCs w:val="16"/>
                <w:lang w:eastAsia="pl-PL"/>
              </w:rPr>
            </w:pPr>
            <w:r>
              <w:rPr>
                <w:rFonts w:cstheme="minorHAnsi"/>
                <w:b/>
                <w:bCs/>
                <w:sz w:val="16"/>
                <w:szCs w:val="16"/>
              </w:rPr>
              <w:t>……….</w:t>
            </w:r>
            <w:r w:rsidRPr="00030540">
              <w:rPr>
                <w:rFonts w:cstheme="minorHAnsi"/>
                <w:b/>
                <w:bCs/>
                <w:sz w:val="16"/>
                <w:szCs w:val="16"/>
              </w:rPr>
              <w:t xml:space="preserve">DP/DVI, </w:t>
            </w:r>
          </w:p>
          <w:p w:rsidR="005F2510" w:rsidRPr="00030540" w:rsidRDefault="005F2510" w:rsidP="00005807">
            <w:pPr>
              <w:pStyle w:val="Akapitzlist"/>
              <w:numPr>
                <w:ilvl w:val="0"/>
                <w:numId w:val="241"/>
              </w:numPr>
              <w:ind w:left="407"/>
              <w:jc w:val="both"/>
              <w:rPr>
                <w:rFonts w:cstheme="minorHAnsi"/>
                <w:i/>
                <w:iCs/>
                <w:sz w:val="16"/>
                <w:szCs w:val="16"/>
                <w:lang w:eastAsia="pl-PL"/>
              </w:rPr>
            </w:pPr>
            <w:r>
              <w:rPr>
                <w:rFonts w:cstheme="minorHAnsi"/>
                <w:b/>
                <w:bCs/>
                <w:sz w:val="16"/>
                <w:szCs w:val="16"/>
              </w:rPr>
              <w:t>…….…</w:t>
            </w:r>
            <w:r w:rsidRPr="00030540">
              <w:rPr>
                <w:rFonts w:cstheme="minorHAnsi"/>
                <w:b/>
                <w:bCs/>
                <w:sz w:val="16"/>
                <w:szCs w:val="16"/>
              </w:rPr>
              <w:t>D-Sub</w:t>
            </w:r>
            <w:r>
              <w:rPr>
                <w:rFonts w:cstheme="minorHAnsi"/>
                <w:b/>
                <w:bCs/>
                <w:sz w:val="16"/>
                <w:szCs w:val="16"/>
              </w:rPr>
              <w:t xml:space="preserve">; </w:t>
            </w:r>
          </w:p>
        </w:tc>
      </w:tr>
      <w:tr w:rsidR="005F2510" w:rsidRPr="00030540" w:rsidTr="005F2510">
        <w:trPr>
          <w:trHeight w:val="1607"/>
          <w:jc w:val="center"/>
        </w:trPr>
        <w:tc>
          <w:tcPr>
            <w:tcW w:w="19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jc w:val="center"/>
              <w:rPr>
                <w:rFonts w:asciiTheme="minorHAnsi" w:hAnsiTheme="minorHAnsi" w:cstheme="minorHAnsi"/>
                <w:sz w:val="16"/>
                <w:szCs w:val="16"/>
                <w:lang w:eastAsia="pl-PL"/>
              </w:rPr>
            </w:pPr>
            <w:r w:rsidRPr="00030540">
              <w:rPr>
                <w:rFonts w:asciiTheme="minorHAnsi" w:hAnsiTheme="minorHAnsi" w:cstheme="minorHAnsi"/>
                <w:sz w:val="16"/>
                <w:szCs w:val="16"/>
                <w:lang w:eastAsia="pl-PL"/>
              </w:rPr>
              <w:lastRenderedPageBreak/>
              <w:t>10</w:t>
            </w:r>
          </w:p>
        </w:tc>
        <w:tc>
          <w:tcPr>
            <w:tcW w:w="1903" w:type="dxa"/>
            <w:gridSpan w:val="2"/>
            <w:tcBorders>
              <w:top w:val="single" w:sz="4" w:space="0" w:color="auto"/>
              <w:left w:val="nil"/>
              <w:bottom w:val="single" w:sz="4" w:space="0" w:color="auto"/>
              <w:right w:val="single" w:sz="4" w:space="0" w:color="auto"/>
            </w:tcBorders>
            <w:shd w:val="clear" w:color="000000" w:fill="FFFFFF"/>
            <w:noWrap/>
            <w:vAlign w:val="center"/>
          </w:tcPr>
          <w:p w:rsidR="005F2510" w:rsidRPr="00030540" w:rsidRDefault="005F2510" w:rsidP="00005807">
            <w:pPr>
              <w:rPr>
                <w:rFonts w:asciiTheme="minorHAnsi" w:hAnsiTheme="minorHAnsi" w:cstheme="minorHAnsi"/>
                <w:i/>
                <w:iCs/>
                <w:sz w:val="16"/>
                <w:szCs w:val="16"/>
                <w:lang w:eastAsia="pl-PL"/>
              </w:rPr>
            </w:pPr>
            <w:r w:rsidRPr="00030540">
              <w:rPr>
                <w:rFonts w:asciiTheme="minorHAnsi" w:hAnsiTheme="minorHAnsi" w:cstheme="minorHAnsi"/>
                <w:i/>
                <w:iCs/>
                <w:sz w:val="16"/>
                <w:szCs w:val="16"/>
                <w:lang w:eastAsia="pl-PL"/>
              </w:rPr>
              <w:t>Drukarka kart plastikowych</w:t>
            </w:r>
          </w:p>
        </w:tc>
        <w:tc>
          <w:tcPr>
            <w:tcW w:w="882" w:type="dxa"/>
            <w:gridSpan w:val="2"/>
            <w:tcBorders>
              <w:top w:val="single" w:sz="4" w:space="0" w:color="auto"/>
              <w:left w:val="nil"/>
              <w:bottom w:val="single" w:sz="4" w:space="0" w:color="auto"/>
              <w:right w:val="single" w:sz="4" w:space="0" w:color="auto"/>
            </w:tcBorders>
            <w:shd w:val="clear" w:color="000000" w:fill="FFFFFF"/>
          </w:tcPr>
          <w:p w:rsidR="005F2510" w:rsidRPr="00030540" w:rsidRDefault="005F2510" w:rsidP="00005807">
            <w:pPr>
              <w:jc w:val="center"/>
              <w:rPr>
                <w:rFonts w:asciiTheme="minorHAnsi" w:hAnsiTheme="minorHAnsi" w:cstheme="minorHAnsi"/>
                <w:i/>
                <w:iCs/>
                <w:sz w:val="16"/>
                <w:szCs w:val="16"/>
                <w:lang w:eastAsia="pl-PL"/>
              </w:rPr>
            </w:pP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2510" w:rsidRPr="00030540" w:rsidRDefault="005F2510" w:rsidP="00005807">
            <w:pPr>
              <w:pStyle w:val="Akapitzlist"/>
              <w:numPr>
                <w:ilvl w:val="0"/>
                <w:numId w:val="241"/>
              </w:numPr>
              <w:rPr>
                <w:rFonts w:cstheme="minorHAnsi"/>
                <w:sz w:val="16"/>
                <w:szCs w:val="16"/>
              </w:rPr>
            </w:pPr>
            <w:r w:rsidRPr="00030540">
              <w:rPr>
                <w:rFonts w:cstheme="minorHAnsi"/>
                <w:sz w:val="16"/>
                <w:szCs w:val="16"/>
              </w:rPr>
              <w:t>Rodzaj druku: termosublimacyjny/termotransferowy;</w:t>
            </w:r>
          </w:p>
          <w:p w:rsidR="005F2510" w:rsidRPr="00030540" w:rsidRDefault="005F2510" w:rsidP="00005807">
            <w:pPr>
              <w:pStyle w:val="Akapitzlist"/>
              <w:numPr>
                <w:ilvl w:val="0"/>
                <w:numId w:val="241"/>
              </w:numPr>
              <w:rPr>
                <w:rFonts w:cstheme="minorHAnsi"/>
                <w:sz w:val="16"/>
                <w:szCs w:val="16"/>
              </w:rPr>
            </w:pPr>
            <w:r w:rsidRPr="00030540">
              <w:rPr>
                <w:rFonts w:cstheme="minorHAnsi"/>
                <w:sz w:val="16"/>
                <w:szCs w:val="16"/>
              </w:rPr>
              <w:t>Rozdzielczość drukowania: 300 dpi (11.8 pkt/mm)</w:t>
            </w:r>
          </w:p>
          <w:p w:rsidR="005F2510" w:rsidRPr="00030540" w:rsidRDefault="005F2510" w:rsidP="00005807">
            <w:pPr>
              <w:pStyle w:val="Akapitzlist"/>
              <w:numPr>
                <w:ilvl w:val="0"/>
                <w:numId w:val="241"/>
              </w:numPr>
              <w:rPr>
                <w:rFonts w:cstheme="minorHAnsi"/>
                <w:sz w:val="16"/>
                <w:szCs w:val="16"/>
              </w:rPr>
            </w:pPr>
            <w:r w:rsidRPr="00030540">
              <w:rPr>
                <w:rFonts w:cstheme="minorHAnsi"/>
                <w:sz w:val="16"/>
                <w:szCs w:val="16"/>
              </w:rPr>
              <w:t>Prędkość drukowania: 5.5 sekundy;</w:t>
            </w:r>
          </w:p>
          <w:p w:rsidR="005F2510" w:rsidRPr="00030540" w:rsidRDefault="005F2510" w:rsidP="00005807">
            <w:pPr>
              <w:pStyle w:val="Akapitzlist"/>
              <w:numPr>
                <w:ilvl w:val="0"/>
                <w:numId w:val="241"/>
              </w:numPr>
              <w:rPr>
                <w:rFonts w:cstheme="minorHAnsi"/>
                <w:sz w:val="16"/>
                <w:szCs w:val="16"/>
              </w:rPr>
            </w:pPr>
            <w:r w:rsidRPr="00030540">
              <w:rPr>
                <w:rFonts w:cstheme="minorHAnsi"/>
                <w:sz w:val="16"/>
                <w:szCs w:val="16"/>
              </w:rPr>
              <w:t>Pamięć: 2GB Flash;</w:t>
            </w:r>
          </w:p>
          <w:p w:rsidR="005F2510" w:rsidRPr="00030540" w:rsidRDefault="005F2510" w:rsidP="00005807">
            <w:pPr>
              <w:pStyle w:val="Akapitzlist"/>
              <w:numPr>
                <w:ilvl w:val="0"/>
                <w:numId w:val="241"/>
              </w:numPr>
              <w:rPr>
                <w:rFonts w:cstheme="minorHAnsi"/>
                <w:sz w:val="16"/>
                <w:szCs w:val="16"/>
              </w:rPr>
            </w:pPr>
            <w:r w:rsidRPr="00030540">
              <w:rPr>
                <w:rFonts w:cstheme="minorHAnsi"/>
                <w:sz w:val="16"/>
                <w:szCs w:val="16"/>
              </w:rPr>
              <w:t>Parametry druku: YMCKO 150 kart/godz.</w:t>
            </w:r>
          </w:p>
          <w:p w:rsidR="005F2510" w:rsidRPr="00030540" w:rsidRDefault="005F2510" w:rsidP="00005807">
            <w:pPr>
              <w:pStyle w:val="Akapitzlist"/>
              <w:numPr>
                <w:ilvl w:val="0"/>
                <w:numId w:val="241"/>
              </w:numPr>
              <w:rPr>
                <w:rFonts w:cstheme="minorHAnsi"/>
                <w:sz w:val="16"/>
                <w:szCs w:val="16"/>
              </w:rPr>
            </w:pPr>
            <w:r w:rsidRPr="00030540">
              <w:rPr>
                <w:rFonts w:cstheme="minorHAnsi"/>
                <w:sz w:val="16"/>
                <w:szCs w:val="16"/>
              </w:rPr>
              <w:t>Druk monochromatycznyczny 700 kart/godz.;</w:t>
            </w:r>
          </w:p>
          <w:p w:rsidR="005F2510" w:rsidRPr="00030540" w:rsidRDefault="005F2510" w:rsidP="00005807">
            <w:pPr>
              <w:pStyle w:val="Akapitzlist"/>
              <w:numPr>
                <w:ilvl w:val="0"/>
                <w:numId w:val="241"/>
              </w:numPr>
              <w:rPr>
                <w:rFonts w:cstheme="minorHAnsi"/>
                <w:sz w:val="16"/>
                <w:szCs w:val="16"/>
              </w:rPr>
            </w:pPr>
            <w:r w:rsidRPr="00030540">
              <w:rPr>
                <w:rFonts w:cstheme="minorHAnsi"/>
                <w:sz w:val="16"/>
                <w:szCs w:val="16"/>
              </w:rPr>
              <w:t>Grubość kart:</w:t>
            </w:r>
            <w:r w:rsidRPr="00030540">
              <w:rPr>
                <w:rFonts w:cstheme="minorHAnsi"/>
                <w:sz w:val="16"/>
                <w:szCs w:val="16"/>
              </w:rPr>
              <w:tab/>
              <w:t>0.25-1.02 mm</w:t>
            </w:r>
          </w:p>
          <w:p w:rsidR="005F2510" w:rsidRPr="00030540" w:rsidRDefault="005F2510" w:rsidP="00005807">
            <w:pPr>
              <w:pStyle w:val="Akapitzlist"/>
              <w:numPr>
                <w:ilvl w:val="0"/>
                <w:numId w:val="241"/>
              </w:numPr>
              <w:rPr>
                <w:rFonts w:cstheme="minorHAnsi"/>
                <w:sz w:val="16"/>
                <w:szCs w:val="16"/>
              </w:rPr>
            </w:pPr>
            <w:r w:rsidRPr="00030540">
              <w:rPr>
                <w:rFonts w:cstheme="minorHAnsi"/>
                <w:sz w:val="16"/>
                <w:szCs w:val="16"/>
              </w:rPr>
              <w:t xml:space="preserve">druk od krawędzi do krawędzi na standardowych kartachCR-80, </w:t>
            </w:r>
          </w:p>
          <w:p w:rsidR="005F2510" w:rsidRPr="00030540" w:rsidRDefault="005F2510" w:rsidP="00005807">
            <w:pPr>
              <w:pStyle w:val="Akapitzlist"/>
              <w:numPr>
                <w:ilvl w:val="0"/>
                <w:numId w:val="241"/>
              </w:numPr>
              <w:rPr>
                <w:rFonts w:cstheme="minorHAnsi"/>
                <w:sz w:val="16"/>
                <w:szCs w:val="16"/>
              </w:rPr>
            </w:pPr>
            <w:r w:rsidRPr="00030540">
              <w:rPr>
                <w:rFonts w:cstheme="minorHAnsi"/>
                <w:sz w:val="16"/>
                <w:szCs w:val="16"/>
              </w:rPr>
              <w:t>Oprogramowanie: w zestawie profesjonalne oprogramowanie do projektowania i drukowania personalnych nadruków. Oprogramowanie musi pozwalać na dołączenie do zewnętrznej bazy danych na serwerze I/Net Seven.</w:t>
            </w:r>
          </w:p>
        </w:tc>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F2510" w:rsidRPr="00030540" w:rsidRDefault="005F2510" w:rsidP="00005807">
            <w:pPr>
              <w:pStyle w:val="Akapitzlist"/>
              <w:numPr>
                <w:ilvl w:val="0"/>
                <w:numId w:val="241"/>
              </w:numPr>
              <w:ind w:left="407"/>
              <w:rPr>
                <w:rFonts w:cstheme="minorHAnsi"/>
                <w:b/>
                <w:bCs/>
                <w:sz w:val="16"/>
                <w:szCs w:val="16"/>
              </w:rPr>
            </w:pPr>
            <w:r w:rsidRPr="00030540">
              <w:rPr>
                <w:rFonts w:cstheme="minorHAnsi"/>
                <w:b/>
                <w:bCs/>
                <w:sz w:val="16"/>
                <w:szCs w:val="16"/>
              </w:rPr>
              <w:t>Rodzaj druku: termosublimacyjny/termotransferowy;</w:t>
            </w:r>
            <w:r>
              <w:rPr>
                <w:rFonts w:cstheme="minorHAnsi"/>
                <w:b/>
                <w:bCs/>
                <w:sz w:val="16"/>
                <w:szCs w:val="16"/>
              </w:rPr>
              <w:t xml:space="preserve"> </w:t>
            </w:r>
            <w:r>
              <w:rPr>
                <w:rFonts w:cstheme="minorHAnsi"/>
                <w:sz w:val="16"/>
                <w:szCs w:val="16"/>
              </w:rPr>
              <w:t>(tak/nie*)</w:t>
            </w:r>
          </w:p>
          <w:p w:rsidR="005F2510" w:rsidRPr="00030540" w:rsidRDefault="005F2510" w:rsidP="00005807">
            <w:pPr>
              <w:pStyle w:val="Akapitzlist"/>
              <w:numPr>
                <w:ilvl w:val="0"/>
                <w:numId w:val="241"/>
              </w:numPr>
              <w:ind w:left="407"/>
              <w:rPr>
                <w:rFonts w:cstheme="minorHAnsi"/>
                <w:b/>
                <w:bCs/>
                <w:sz w:val="16"/>
                <w:szCs w:val="16"/>
              </w:rPr>
            </w:pPr>
            <w:r w:rsidRPr="00030540">
              <w:rPr>
                <w:rFonts w:cstheme="minorHAnsi"/>
                <w:b/>
                <w:bCs/>
                <w:sz w:val="16"/>
                <w:szCs w:val="16"/>
              </w:rPr>
              <w:t>Rozdzielczość drukowania: 300 dpi (11.8 pkt/mm)</w:t>
            </w:r>
            <w:r>
              <w:rPr>
                <w:rFonts w:cstheme="minorHAnsi"/>
                <w:b/>
                <w:bCs/>
                <w:sz w:val="16"/>
                <w:szCs w:val="16"/>
              </w:rPr>
              <w:t xml:space="preserve">; </w:t>
            </w:r>
            <w:r>
              <w:rPr>
                <w:rFonts w:cstheme="minorHAnsi"/>
                <w:sz w:val="16"/>
                <w:szCs w:val="16"/>
              </w:rPr>
              <w:t>(tak/nie*)</w:t>
            </w:r>
          </w:p>
          <w:p w:rsidR="005F2510" w:rsidRPr="00030540" w:rsidRDefault="005F2510" w:rsidP="00005807">
            <w:pPr>
              <w:pStyle w:val="Akapitzlist"/>
              <w:numPr>
                <w:ilvl w:val="0"/>
                <w:numId w:val="241"/>
              </w:numPr>
              <w:ind w:left="407"/>
              <w:rPr>
                <w:rFonts w:cstheme="minorHAnsi"/>
                <w:b/>
                <w:bCs/>
                <w:sz w:val="16"/>
                <w:szCs w:val="16"/>
              </w:rPr>
            </w:pPr>
            <w:r w:rsidRPr="00030540">
              <w:rPr>
                <w:rFonts w:cstheme="minorHAnsi"/>
                <w:b/>
                <w:bCs/>
                <w:sz w:val="16"/>
                <w:szCs w:val="16"/>
              </w:rPr>
              <w:t xml:space="preserve">Prędkość drukowania: </w:t>
            </w:r>
            <w:r>
              <w:rPr>
                <w:rFonts w:cstheme="minorHAnsi"/>
                <w:b/>
                <w:bCs/>
                <w:sz w:val="16"/>
                <w:szCs w:val="16"/>
              </w:rPr>
              <w:t>……………</w:t>
            </w:r>
            <w:r w:rsidRPr="00030540">
              <w:rPr>
                <w:rFonts w:cstheme="minorHAnsi"/>
                <w:b/>
                <w:bCs/>
                <w:sz w:val="16"/>
                <w:szCs w:val="16"/>
              </w:rPr>
              <w:t xml:space="preserve"> sekundy;</w:t>
            </w:r>
          </w:p>
          <w:p w:rsidR="005F2510" w:rsidRPr="00030540" w:rsidRDefault="005F2510" w:rsidP="00005807">
            <w:pPr>
              <w:pStyle w:val="Akapitzlist"/>
              <w:numPr>
                <w:ilvl w:val="0"/>
                <w:numId w:val="241"/>
              </w:numPr>
              <w:ind w:left="407"/>
              <w:rPr>
                <w:rFonts w:cstheme="minorHAnsi"/>
                <w:b/>
                <w:bCs/>
                <w:sz w:val="16"/>
                <w:szCs w:val="16"/>
              </w:rPr>
            </w:pPr>
            <w:r w:rsidRPr="00030540">
              <w:rPr>
                <w:rFonts w:cstheme="minorHAnsi"/>
                <w:b/>
                <w:bCs/>
                <w:sz w:val="16"/>
                <w:szCs w:val="16"/>
              </w:rPr>
              <w:t xml:space="preserve">Pamięć: </w:t>
            </w:r>
            <w:r>
              <w:rPr>
                <w:rFonts w:cstheme="minorHAnsi"/>
                <w:b/>
                <w:bCs/>
                <w:sz w:val="16"/>
                <w:szCs w:val="16"/>
              </w:rPr>
              <w:t>…………</w:t>
            </w:r>
            <w:r w:rsidRPr="00030540">
              <w:rPr>
                <w:rFonts w:cstheme="minorHAnsi"/>
                <w:b/>
                <w:bCs/>
                <w:sz w:val="16"/>
                <w:szCs w:val="16"/>
              </w:rPr>
              <w:t>GB Flash;</w:t>
            </w:r>
          </w:p>
          <w:p w:rsidR="005F2510" w:rsidRPr="00030540" w:rsidRDefault="005F2510" w:rsidP="00005807">
            <w:pPr>
              <w:pStyle w:val="Akapitzlist"/>
              <w:numPr>
                <w:ilvl w:val="0"/>
                <w:numId w:val="241"/>
              </w:numPr>
              <w:ind w:left="407"/>
              <w:rPr>
                <w:rFonts w:cstheme="minorHAnsi"/>
                <w:b/>
                <w:bCs/>
                <w:sz w:val="16"/>
                <w:szCs w:val="16"/>
              </w:rPr>
            </w:pPr>
            <w:r w:rsidRPr="00030540">
              <w:rPr>
                <w:rFonts w:cstheme="minorHAnsi"/>
                <w:b/>
                <w:bCs/>
                <w:sz w:val="16"/>
                <w:szCs w:val="16"/>
              </w:rPr>
              <w:t>Parametry druku: YMCKO</w:t>
            </w:r>
            <w:r>
              <w:rPr>
                <w:rFonts w:cstheme="minorHAnsi"/>
                <w:b/>
                <w:bCs/>
                <w:sz w:val="16"/>
                <w:szCs w:val="16"/>
              </w:rPr>
              <w:t>………..</w:t>
            </w:r>
            <w:r w:rsidRPr="00030540">
              <w:rPr>
                <w:rFonts w:cstheme="minorHAnsi"/>
                <w:b/>
                <w:bCs/>
                <w:sz w:val="16"/>
                <w:szCs w:val="16"/>
              </w:rPr>
              <w:t xml:space="preserve"> kart/godz.</w:t>
            </w:r>
          </w:p>
          <w:p w:rsidR="005F2510" w:rsidRPr="00030540" w:rsidRDefault="005F2510" w:rsidP="00005807">
            <w:pPr>
              <w:pStyle w:val="Akapitzlist"/>
              <w:numPr>
                <w:ilvl w:val="0"/>
                <w:numId w:val="241"/>
              </w:numPr>
              <w:ind w:left="407"/>
              <w:rPr>
                <w:rFonts w:cstheme="minorHAnsi"/>
                <w:b/>
                <w:bCs/>
                <w:sz w:val="16"/>
                <w:szCs w:val="16"/>
              </w:rPr>
            </w:pPr>
            <w:r w:rsidRPr="00030540">
              <w:rPr>
                <w:rFonts w:cstheme="minorHAnsi"/>
                <w:b/>
                <w:bCs/>
                <w:sz w:val="16"/>
                <w:szCs w:val="16"/>
              </w:rPr>
              <w:t>Druk monochromatycznyczny</w:t>
            </w:r>
            <w:r>
              <w:rPr>
                <w:rFonts w:cstheme="minorHAnsi"/>
                <w:b/>
                <w:bCs/>
                <w:sz w:val="16"/>
                <w:szCs w:val="16"/>
              </w:rPr>
              <w:t xml:space="preserve"> ………</w:t>
            </w:r>
            <w:r w:rsidRPr="00030540">
              <w:rPr>
                <w:rFonts w:cstheme="minorHAnsi"/>
                <w:b/>
                <w:bCs/>
                <w:sz w:val="16"/>
                <w:szCs w:val="16"/>
              </w:rPr>
              <w:t xml:space="preserve"> kart/godz.;</w:t>
            </w:r>
          </w:p>
          <w:p w:rsidR="005F2510" w:rsidRPr="00030540" w:rsidRDefault="005F2510" w:rsidP="00005807">
            <w:pPr>
              <w:pStyle w:val="Akapitzlist"/>
              <w:numPr>
                <w:ilvl w:val="0"/>
                <w:numId w:val="241"/>
              </w:numPr>
              <w:ind w:left="407"/>
              <w:rPr>
                <w:rFonts w:cstheme="minorHAnsi"/>
                <w:b/>
                <w:bCs/>
                <w:sz w:val="16"/>
                <w:szCs w:val="16"/>
              </w:rPr>
            </w:pPr>
            <w:r w:rsidRPr="00030540">
              <w:rPr>
                <w:rFonts w:cstheme="minorHAnsi"/>
                <w:b/>
                <w:bCs/>
                <w:sz w:val="16"/>
                <w:szCs w:val="16"/>
              </w:rPr>
              <w:t>Grubość kart:</w:t>
            </w:r>
            <w:r w:rsidRPr="00030540">
              <w:rPr>
                <w:rFonts w:cstheme="minorHAnsi"/>
                <w:b/>
                <w:bCs/>
                <w:sz w:val="16"/>
                <w:szCs w:val="16"/>
              </w:rPr>
              <w:tab/>
              <w:t>0.25-1.02 mm</w:t>
            </w:r>
            <w:r>
              <w:rPr>
                <w:rFonts w:cstheme="minorHAnsi"/>
                <w:b/>
                <w:bCs/>
                <w:sz w:val="16"/>
                <w:szCs w:val="16"/>
              </w:rPr>
              <w:t xml:space="preserve">; </w:t>
            </w:r>
            <w:r>
              <w:rPr>
                <w:rFonts w:cstheme="minorHAnsi"/>
                <w:sz w:val="16"/>
                <w:szCs w:val="16"/>
              </w:rPr>
              <w:t>(tak/nie*)</w:t>
            </w:r>
          </w:p>
          <w:p w:rsidR="005F2510" w:rsidRPr="00030540" w:rsidRDefault="005F2510" w:rsidP="00005807">
            <w:pPr>
              <w:pStyle w:val="Akapitzlist"/>
              <w:numPr>
                <w:ilvl w:val="0"/>
                <w:numId w:val="241"/>
              </w:numPr>
              <w:ind w:left="407"/>
              <w:rPr>
                <w:rFonts w:cstheme="minorHAnsi"/>
                <w:b/>
                <w:bCs/>
                <w:sz w:val="16"/>
                <w:szCs w:val="16"/>
              </w:rPr>
            </w:pPr>
            <w:r w:rsidRPr="00030540">
              <w:rPr>
                <w:rFonts w:cstheme="minorHAnsi"/>
                <w:b/>
                <w:bCs/>
                <w:sz w:val="16"/>
                <w:szCs w:val="16"/>
              </w:rPr>
              <w:t xml:space="preserve">druk od krawędzi do krawędzi na standardowych kartachCR-80, </w:t>
            </w:r>
          </w:p>
          <w:p w:rsidR="005F2510" w:rsidRPr="00030540" w:rsidRDefault="005F2510" w:rsidP="00005807">
            <w:pPr>
              <w:pStyle w:val="Akapitzlist"/>
              <w:numPr>
                <w:ilvl w:val="0"/>
                <w:numId w:val="241"/>
              </w:numPr>
              <w:ind w:left="407"/>
              <w:rPr>
                <w:rFonts w:cstheme="minorHAnsi"/>
                <w:i/>
                <w:iCs/>
                <w:sz w:val="16"/>
                <w:szCs w:val="16"/>
                <w:lang w:eastAsia="pl-PL"/>
              </w:rPr>
            </w:pPr>
            <w:r w:rsidRPr="00030540">
              <w:rPr>
                <w:rFonts w:cstheme="minorHAnsi"/>
                <w:b/>
                <w:bCs/>
                <w:sz w:val="16"/>
                <w:szCs w:val="16"/>
              </w:rPr>
              <w:t>Oprogramowanie: w zestawie profesjonalne oprogramowanie do projektowania i drukowania personalnych nadruków. Oprogramowanie musi pozwalać na dołączenie do zewnętrznej bazy danych na serwerze I/Net Seven</w:t>
            </w:r>
            <w:r>
              <w:rPr>
                <w:rFonts w:cstheme="minorHAnsi"/>
                <w:b/>
                <w:bCs/>
                <w:sz w:val="16"/>
                <w:szCs w:val="16"/>
              </w:rPr>
              <w:t xml:space="preserve">; </w:t>
            </w:r>
            <w:r>
              <w:rPr>
                <w:rFonts w:cstheme="minorHAnsi"/>
                <w:sz w:val="16"/>
                <w:szCs w:val="16"/>
              </w:rPr>
              <w:t>(tak/nie*)</w:t>
            </w:r>
          </w:p>
        </w:tc>
      </w:tr>
    </w:tbl>
    <w:p w:rsidR="0072511F" w:rsidRPr="00CD671F" w:rsidRDefault="0072511F" w:rsidP="00931A32">
      <w:pPr>
        <w:suppressAutoHyphens w:val="0"/>
        <w:textAlignment w:val="auto"/>
        <w:rPr>
          <w:rFonts w:ascii="Century Gothic" w:hAnsi="Century Gothic"/>
          <w:b/>
          <w:bCs/>
          <w:noProof/>
          <w:color w:val="auto"/>
          <w:sz w:val="16"/>
          <w:szCs w:val="16"/>
        </w:rPr>
      </w:pPr>
    </w:p>
    <w:p w:rsidR="0072511F" w:rsidRPr="00CD671F" w:rsidRDefault="0072511F" w:rsidP="00931A32">
      <w:pPr>
        <w:suppressAutoHyphens w:val="0"/>
        <w:textAlignment w:val="auto"/>
        <w:rPr>
          <w:rFonts w:ascii="Century Gothic" w:hAnsi="Century Gothic"/>
          <w:b/>
          <w:bCs/>
          <w:noProof/>
          <w:color w:val="auto"/>
          <w:sz w:val="16"/>
          <w:szCs w:val="16"/>
        </w:rPr>
      </w:pPr>
    </w:p>
    <w:p w:rsidR="0072511F" w:rsidRPr="00CD671F" w:rsidRDefault="0072511F" w:rsidP="00931A32">
      <w:pPr>
        <w:suppressAutoHyphens w:val="0"/>
        <w:textAlignment w:val="auto"/>
        <w:rPr>
          <w:rFonts w:ascii="Century Gothic" w:hAnsi="Century Gothic"/>
          <w:b/>
          <w:bCs/>
          <w:noProof/>
          <w:color w:val="auto"/>
          <w:sz w:val="16"/>
          <w:szCs w:val="16"/>
        </w:rPr>
      </w:pPr>
    </w:p>
    <w:p w:rsidR="0072511F" w:rsidRPr="00CD671F" w:rsidRDefault="0072511F" w:rsidP="00931A32">
      <w:pPr>
        <w:suppressAutoHyphens w:val="0"/>
        <w:textAlignment w:val="auto"/>
        <w:rPr>
          <w:rFonts w:ascii="Century Gothic" w:hAnsi="Century Gothic"/>
          <w:b/>
          <w:bCs/>
          <w:noProof/>
          <w:color w:val="auto"/>
          <w:sz w:val="16"/>
          <w:szCs w:val="16"/>
        </w:rPr>
      </w:pPr>
    </w:p>
    <w:p w:rsidR="0072511F" w:rsidRPr="00CD671F" w:rsidRDefault="0072511F" w:rsidP="00931A32">
      <w:pPr>
        <w:suppressAutoHyphens w:val="0"/>
        <w:textAlignment w:val="auto"/>
        <w:rPr>
          <w:rFonts w:ascii="Century Gothic" w:hAnsi="Century Gothic"/>
          <w:b/>
          <w:bCs/>
          <w:noProof/>
          <w:color w:val="auto"/>
          <w:sz w:val="16"/>
          <w:szCs w:val="16"/>
        </w:rPr>
      </w:pPr>
    </w:p>
    <w:p w:rsidR="00090C64" w:rsidRPr="0072511F" w:rsidRDefault="00090C64" w:rsidP="00090C64">
      <w:pPr>
        <w:tabs>
          <w:tab w:val="left" w:pos="6660"/>
        </w:tabs>
        <w:rPr>
          <w:rFonts w:ascii="Century Gothic" w:hAnsi="Century Gothic"/>
          <w:sz w:val="16"/>
          <w:szCs w:val="16"/>
        </w:rPr>
      </w:pPr>
    </w:p>
    <w:p w:rsidR="00090C64" w:rsidRPr="0072511F" w:rsidRDefault="00090C64" w:rsidP="00090C64">
      <w:pPr>
        <w:tabs>
          <w:tab w:val="left" w:pos="1978"/>
          <w:tab w:val="left" w:pos="3828"/>
          <w:tab w:val="center" w:pos="4677"/>
        </w:tabs>
        <w:rPr>
          <w:rFonts w:ascii="Century Gothic" w:hAnsi="Century Gothic" w:cs="Open Sans"/>
          <w:b/>
          <w:i/>
          <w:color w:val="FF0000"/>
          <w:kern w:val="2"/>
          <w:sz w:val="16"/>
          <w:szCs w:val="16"/>
        </w:rPr>
      </w:pPr>
      <w:r w:rsidRPr="0072511F">
        <w:rPr>
          <w:rFonts w:ascii="Century Gothic" w:hAnsi="Century Gothic" w:cs="Open Sans"/>
          <w:b/>
          <w:i/>
          <w:color w:val="FF0000"/>
          <w:sz w:val="16"/>
          <w:szCs w:val="16"/>
        </w:rPr>
        <w:t xml:space="preserve">Dokument należy wypełnić elektronicznie i podpisać kwalifikowanym podpisem elektronicznym. </w:t>
      </w:r>
    </w:p>
    <w:p w:rsidR="00090C64" w:rsidRDefault="00090C64" w:rsidP="00090C64">
      <w:pPr>
        <w:tabs>
          <w:tab w:val="left" w:pos="1978"/>
          <w:tab w:val="left" w:pos="3828"/>
          <w:tab w:val="center" w:pos="4677"/>
        </w:tabs>
        <w:rPr>
          <w:rFonts w:ascii="Calibri" w:eastAsia="Times New Roman" w:hAnsi="Calibri" w:cs="Calibri"/>
          <w:b/>
          <w:color w:val="FF0000"/>
          <w:kern w:val="0"/>
          <w:szCs w:val="22"/>
          <w:lang w:eastAsia="pl-PL" w:bidi="ar-SA"/>
        </w:rPr>
      </w:pPr>
      <w:r w:rsidRPr="0072511F">
        <w:rPr>
          <w:rFonts w:ascii="Century Gothic" w:hAnsi="Century Gothic" w:cs="Open Sans"/>
          <w:b/>
          <w:i/>
          <w:color w:val="FF0000"/>
          <w:sz w:val="16"/>
          <w:szCs w:val="16"/>
        </w:rPr>
        <w:t>Zamawiający zaleca zapisanie</w:t>
      </w:r>
      <w:r>
        <w:rPr>
          <w:rFonts w:ascii="Open Sans" w:hAnsi="Open Sans" w:cs="Open Sans"/>
          <w:b/>
          <w:i/>
          <w:color w:val="FF0000"/>
          <w:sz w:val="18"/>
          <w:szCs w:val="18"/>
        </w:rPr>
        <w:t xml:space="preserve"> dokumentu w formacie PDF </w:t>
      </w:r>
    </w:p>
    <w:p w:rsidR="0072511F" w:rsidRPr="00CD671F" w:rsidRDefault="0072511F" w:rsidP="00931A32">
      <w:pPr>
        <w:suppressAutoHyphens w:val="0"/>
        <w:textAlignment w:val="auto"/>
        <w:rPr>
          <w:rFonts w:ascii="Century Gothic" w:hAnsi="Century Gothic"/>
          <w:b/>
          <w:bCs/>
          <w:noProof/>
          <w:color w:val="auto"/>
          <w:sz w:val="16"/>
          <w:szCs w:val="16"/>
        </w:rPr>
      </w:pPr>
    </w:p>
    <w:p w:rsidR="0072511F" w:rsidRPr="00CD671F" w:rsidRDefault="0072511F" w:rsidP="00931A32">
      <w:pPr>
        <w:suppressAutoHyphens w:val="0"/>
        <w:textAlignment w:val="auto"/>
        <w:rPr>
          <w:rFonts w:ascii="Century Gothic" w:hAnsi="Century Gothic"/>
          <w:b/>
          <w:bCs/>
          <w:noProof/>
          <w:color w:val="auto"/>
          <w:sz w:val="16"/>
          <w:szCs w:val="16"/>
        </w:rPr>
      </w:pPr>
    </w:p>
    <w:p w:rsidR="0072511F" w:rsidRPr="00CD671F" w:rsidRDefault="0072511F" w:rsidP="00931A32">
      <w:pPr>
        <w:suppressAutoHyphens w:val="0"/>
        <w:textAlignment w:val="auto"/>
        <w:rPr>
          <w:rFonts w:ascii="Century Gothic" w:hAnsi="Century Gothic"/>
          <w:b/>
          <w:bCs/>
          <w:noProof/>
          <w:color w:val="auto"/>
          <w:sz w:val="16"/>
          <w:szCs w:val="16"/>
        </w:rPr>
      </w:pPr>
    </w:p>
    <w:p w:rsidR="0072511F" w:rsidRPr="00CD671F" w:rsidRDefault="0072511F" w:rsidP="00931A32">
      <w:pPr>
        <w:suppressAutoHyphens w:val="0"/>
        <w:textAlignment w:val="auto"/>
        <w:rPr>
          <w:rFonts w:ascii="Century Gothic" w:hAnsi="Century Gothic"/>
          <w:b/>
          <w:bCs/>
          <w:noProof/>
          <w:color w:val="auto"/>
          <w:sz w:val="16"/>
          <w:szCs w:val="16"/>
        </w:rPr>
      </w:pPr>
    </w:p>
    <w:p w:rsidR="0072511F" w:rsidRPr="00CD671F" w:rsidRDefault="0072511F" w:rsidP="00931A32">
      <w:pPr>
        <w:suppressAutoHyphens w:val="0"/>
        <w:textAlignment w:val="auto"/>
        <w:rPr>
          <w:rFonts w:ascii="Century Gothic" w:hAnsi="Century Gothic"/>
          <w:b/>
          <w:bCs/>
          <w:noProof/>
          <w:color w:val="auto"/>
          <w:sz w:val="16"/>
          <w:szCs w:val="16"/>
        </w:rPr>
      </w:pPr>
    </w:p>
    <w:p w:rsidR="0072511F" w:rsidRPr="00CD671F" w:rsidRDefault="0072511F" w:rsidP="00931A32">
      <w:pPr>
        <w:suppressAutoHyphens w:val="0"/>
        <w:textAlignment w:val="auto"/>
        <w:rPr>
          <w:rFonts w:ascii="Century Gothic" w:hAnsi="Century Gothic"/>
          <w:b/>
          <w:bCs/>
          <w:noProof/>
          <w:color w:val="auto"/>
          <w:sz w:val="16"/>
          <w:szCs w:val="16"/>
        </w:rPr>
      </w:pPr>
    </w:p>
    <w:p w:rsidR="0072511F" w:rsidRPr="00CD671F" w:rsidRDefault="0072511F" w:rsidP="00931A32">
      <w:pPr>
        <w:suppressAutoHyphens w:val="0"/>
        <w:textAlignment w:val="auto"/>
        <w:rPr>
          <w:rFonts w:ascii="Century Gothic" w:hAnsi="Century Gothic"/>
          <w:b/>
          <w:bCs/>
          <w:noProof/>
          <w:color w:val="auto"/>
          <w:sz w:val="16"/>
          <w:szCs w:val="16"/>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72511F" w:rsidRDefault="0072511F" w:rsidP="00931A32">
      <w:pPr>
        <w:suppressAutoHyphens w:val="0"/>
        <w:textAlignment w:val="auto"/>
        <w:rPr>
          <w:rFonts w:ascii="Century Gothic" w:hAnsi="Century Gothic"/>
          <w:b/>
          <w:bCs/>
          <w:noProof/>
          <w:color w:val="auto"/>
          <w:sz w:val="20"/>
          <w:szCs w:val="20"/>
        </w:rPr>
      </w:pPr>
    </w:p>
    <w:p w:rsidR="00E92D83" w:rsidRPr="00150876" w:rsidRDefault="00E92D83" w:rsidP="00E92D83">
      <w:pPr>
        <w:keepNext/>
        <w:numPr>
          <w:ilvl w:val="0"/>
          <w:numId w:val="1"/>
        </w:numPr>
        <w:spacing w:after="51" w:line="259" w:lineRule="auto"/>
        <w:ind w:left="360" w:right="113" w:firstLine="0"/>
        <w:jc w:val="right"/>
        <w:outlineLvl w:val="0"/>
        <w:rPr>
          <w:rFonts w:ascii="Century Gothic" w:hAnsi="Century Gothic"/>
          <w:b/>
          <w:sz w:val="20"/>
          <w:u w:val="single"/>
        </w:rPr>
      </w:pPr>
      <w:r w:rsidRPr="00150876">
        <w:rPr>
          <w:rFonts w:ascii="Century Gothic" w:hAnsi="Century Gothic"/>
          <w:b/>
          <w:sz w:val="20"/>
          <w:u w:val="single"/>
        </w:rPr>
        <w:lastRenderedPageBreak/>
        <w:t xml:space="preserve">Załącznik nr </w:t>
      </w:r>
      <w:r w:rsidR="000B7317">
        <w:rPr>
          <w:rFonts w:ascii="Century Gothic" w:hAnsi="Century Gothic"/>
          <w:b/>
          <w:sz w:val="20"/>
          <w:u w:val="single"/>
        </w:rPr>
        <w:t>8</w:t>
      </w:r>
      <w:r w:rsidR="00004C00" w:rsidRPr="00150876">
        <w:rPr>
          <w:rFonts w:ascii="Century Gothic" w:hAnsi="Century Gothic"/>
          <w:b/>
          <w:sz w:val="20"/>
          <w:u w:val="single"/>
        </w:rPr>
        <w:t xml:space="preserve"> </w:t>
      </w:r>
      <w:r w:rsidR="005766F9" w:rsidRPr="00150876">
        <w:rPr>
          <w:rFonts w:ascii="Century Gothic" w:hAnsi="Century Gothic"/>
          <w:b/>
          <w:sz w:val="20"/>
          <w:u w:val="single"/>
        </w:rPr>
        <w:t xml:space="preserve">A </w:t>
      </w:r>
      <w:r w:rsidR="00004C00" w:rsidRPr="00150876">
        <w:rPr>
          <w:rFonts w:ascii="Century Gothic" w:hAnsi="Century Gothic"/>
          <w:b/>
          <w:sz w:val="20"/>
          <w:u w:val="single"/>
        </w:rPr>
        <w:t>do SWZ</w:t>
      </w:r>
    </w:p>
    <w:p w:rsidR="00E92D83" w:rsidRPr="00FA4F83" w:rsidRDefault="00E92D83" w:rsidP="00FA4F83">
      <w:pPr>
        <w:keepNext/>
        <w:numPr>
          <w:ilvl w:val="0"/>
          <w:numId w:val="1"/>
        </w:numPr>
        <w:spacing w:after="51" w:line="259" w:lineRule="auto"/>
        <w:ind w:left="360" w:right="113" w:firstLine="0"/>
        <w:jc w:val="center"/>
        <w:outlineLvl w:val="0"/>
        <w:rPr>
          <w:rFonts w:ascii="Century Gothic" w:hAnsi="Century Gothic"/>
          <w:b/>
          <w:i/>
          <w:sz w:val="20"/>
        </w:rPr>
      </w:pPr>
    </w:p>
    <w:p w:rsidR="00150876" w:rsidRPr="00FA4F83" w:rsidRDefault="00A7722A" w:rsidP="00FA4F83">
      <w:pPr>
        <w:pStyle w:val="Nagwek1"/>
        <w:ind w:left="431"/>
        <w:jc w:val="center"/>
        <w:rPr>
          <w:rFonts w:ascii="Century Gothic" w:hAnsi="Century Gothic"/>
          <w:b/>
          <w:color w:val="auto"/>
          <w:sz w:val="20"/>
          <w:szCs w:val="20"/>
        </w:rPr>
      </w:pPr>
      <w:r>
        <w:rPr>
          <w:rFonts w:ascii="Century Gothic" w:hAnsi="Century Gothic"/>
          <w:b/>
          <w:color w:val="auto"/>
          <w:sz w:val="20"/>
          <w:szCs w:val="20"/>
        </w:rPr>
        <w:t>Szczegółowy  o</w:t>
      </w:r>
      <w:r w:rsidR="00150876" w:rsidRPr="00FA4F83">
        <w:rPr>
          <w:rFonts w:ascii="Century Gothic" w:hAnsi="Century Gothic"/>
          <w:b/>
          <w:color w:val="auto"/>
          <w:sz w:val="20"/>
          <w:szCs w:val="20"/>
        </w:rPr>
        <w:t>pis przedmiotu zamówienia</w:t>
      </w:r>
    </w:p>
    <w:p w:rsidR="00150876" w:rsidRPr="00150876" w:rsidRDefault="00150876" w:rsidP="00417E02">
      <w:pPr>
        <w:pStyle w:val="Nagwek1"/>
        <w:keepLines/>
        <w:numPr>
          <w:ilvl w:val="0"/>
          <w:numId w:val="69"/>
        </w:numPr>
        <w:suppressAutoHyphens w:val="0"/>
        <w:jc w:val="both"/>
        <w:textAlignment w:val="auto"/>
        <w:rPr>
          <w:rFonts w:ascii="Century Gothic" w:hAnsi="Century Gothic"/>
          <w:b/>
          <w:color w:val="auto"/>
          <w:sz w:val="20"/>
          <w:szCs w:val="20"/>
        </w:rPr>
      </w:pPr>
      <w:r w:rsidRPr="00150876">
        <w:rPr>
          <w:rFonts w:ascii="Century Gothic" w:hAnsi="Century Gothic"/>
          <w:color w:val="auto"/>
          <w:sz w:val="20"/>
          <w:szCs w:val="20"/>
        </w:rPr>
        <w:t>Przedmiotem zamówienia jest:</w:t>
      </w:r>
    </w:p>
    <w:p w:rsidR="00150876" w:rsidRPr="00150876" w:rsidRDefault="00150876" w:rsidP="00150876">
      <w:pPr>
        <w:jc w:val="both"/>
        <w:rPr>
          <w:rFonts w:ascii="Century Gothic" w:hAnsi="Century Gothic"/>
          <w:sz w:val="20"/>
          <w:szCs w:val="20"/>
        </w:rPr>
      </w:pPr>
    </w:p>
    <w:p w:rsidR="00150876" w:rsidRPr="00150876" w:rsidRDefault="00150876" w:rsidP="00A7722A">
      <w:pPr>
        <w:tabs>
          <w:tab w:val="left" w:pos="851"/>
        </w:tabs>
        <w:ind w:left="709"/>
        <w:jc w:val="center"/>
        <w:rPr>
          <w:rFonts w:ascii="Century Gothic" w:eastAsia="Times New Roman" w:hAnsi="Century Gothic"/>
          <w:b/>
          <w:bCs/>
          <w:sz w:val="20"/>
          <w:szCs w:val="20"/>
        </w:rPr>
      </w:pPr>
      <w:r w:rsidRPr="00150876">
        <w:rPr>
          <w:rFonts w:ascii="Century Gothic" w:eastAsia="Times New Roman" w:hAnsi="Century Gothic"/>
          <w:b/>
          <w:bCs/>
          <w:sz w:val="20"/>
          <w:szCs w:val="20"/>
        </w:rPr>
        <w:t>Zakup zestawu urządzeń do Systemu Sygnalizacji Włamania i Napadu wraz z jego montażem.</w:t>
      </w:r>
    </w:p>
    <w:p w:rsidR="00150876" w:rsidRPr="00150876" w:rsidRDefault="00150876" w:rsidP="00150876">
      <w:pPr>
        <w:tabs>
          <w:tab w:val="left" w:pos="851"/>
        </w:tabs>
        <w:jc w:val="both"/>
        <w:rPr>
          <w:rFonts w:ascii="Century Gothic" w:eastAsia="Times New Roman" w:hAnsi="Century Gothic"/>
          <w:bCs/>
          <w:sz w:val="20"/>
          <w:szCs w:val="20"/>
        </w:rPr>
      </w:pPr>
    </w:p>
    <w:p w:rsidR="00150876" w:rsidRPr="00150876" w:rsidRDefault="00150876" w:rsidP="00417E02">
      <w:pPr>
        <w:pStyle w:val="Akapitzlist"/>
        <w:numPr>
          <w:ilvl w:val="0"/>
          <w:numId w:val="69"/>
        </w:numPr>
        <w:tabs>
          <w:tab w:val="left" w:pos="851"/>
        </w:tabs>
        <w:spacing w:after="0" w:line="240" w:lineRule="auto"/>
        <w:jc w:val="both"/>
        <w:rPr>
          <w:rFonts w:ascii="Century Gothic" w:eastAsia="Times New Roman" w:hAnsi="Century Gothic" w:cs="Arial"/>
          <w:bCs/>
          <w:sz w:val="20"/>
          <w:szCs w:val="20"/>
        </w:rPr>
      </w:pPr>
      <w:r w:rsidRPr="00150876">
        <w:rPr>
          <w:rFonts w:ascii="Century Gothic" w:eastAsia="Times New Roman" w:hAnsi="Century Gothic" w:cs="Arial"/>
          <w:bCs/>
          <w:sz w:val="20"/>
          <w:szCs w:val="20"/>
        </w:rPr>
        <w:t xml:space="preserve"> Opis SSWiN obiektu:</w:t>
      </w:r>
    </w:p>
    <w:p w:rsidR="00150876" w:rsidRPr="00150876" w:rsidRDefault="00150876" w:rsidP="00A7722A">
      <w:pPr>
        <w:pStyle w:val="Akapitzlist"/>
        <w:numPr>
          <w:ilvl w:val="0"/>
          <w:numId w:val="73"/>
        </w:numPr>
        <w:tabs>
          <w:tab w:val="left" w:pos="851"/>
        </w:tabs>
        <w:spacing w:after="0" w:line="240" w:lineRule="auto"/>
        <w:jc w:val="both"/>
        <w:rPr>
          <w:rFonts w:ascii="Century Gothic" w:eastAsia="Times New Roman" w:hAnsi="Century Gothic" w:cs="Arial"/>
          <w:bCs/>
          <w:sz w:val="20"/>
          <w:szCs w:val="20"/>
        </w:rPr>
      </w:pPr>
      <w:r w:rsidRPr="00150876">
        <w:rPr>
          <w:rFonts w:ascii="Century Gothic" w:eastAsia="Times New Roman" w:hAnsi="Century Gothic" w:cs="Arial"/>
          <w:bCs/>
          <w:sz w:val="20"/>
          <w:szCs w:val="20"/>
        </w:rPr>
        <w:t>System Sygnalizacji Włamania i Napadu zlokalizowany jest w obiekcie Komendy Stołecznej Policji na terenie m. st. Warszawy  i oparty jest na centrali alarmowej Satel Integra 128;</w:t>
      </w:r>
    </w:p>
    <w:p w:rsidR="00150876" w:rsidRPr="00150876" w:rsidRDefault="00150876" w:rsidP="00A7722A">
      <w:pPr>
        <w:pStyle w:val="Akapitzlist"/>
        <w:numPr>
          <w:ilvl w:val="0"/>
          <w:numId w:val="73"/>
        </w:numPr>
        <w:tabs>
          <w:tab w:val="left" w:pos="851"/>
        </w:tabs>
        <w:spacing w:after="0" w:line="240" w:lineRule="auto"/>
        <w:jc w:val="both"/>
        <w:rPr>
          <w:rFonts w:ascii="Century Gothic" w:eastAsia="Times New Roman" w:hAnsi="Century Gothic" w:cs="Arial"/>
          <w:bCs/>
          <w:sz w:val="20"/>
          <w:szCs w:val="20"/>
        </w:rPr>
      </w:pPr>
      <w:r w:rsidRPr="00150876">
        <w:rPr>
          <w:rFonts w:ascii="Century Gothic" w:eastAsia="Times New Roman" w:hAnsi="Century Gothic" w:cs="Arial"/>
          <w:bCs/>
          <w:sz w:val="20"/>
          <w:szCs w:val="20"/>
        </w:rPr>
        <w:t>Do szyny ekspanderów systemu podłączonych jest 16 modułów rozszerzeń wejść/wyjść oraz 21 klawiatur strefowych (zamontowanych na ścianach pokrytych płytkami gresowymi). Do szyny manipulatorów: 6 manipulatorów LCD, moduł ETHM-1 Plus oraz moduł INT-RS;</w:t>
      </w:r>
    </w:p>
    <w:p w:rsidR="00150876" w:rsidRPr="00150876" w:rsidRDefault="00150876" w:rsidP="00A7722A">
      <w:pPr>
        <w:pStyle w:val="Akapitzlist"/>
        <w:numPr>
          <w:ilvl w:val="0"/>
          <w:numId w:val="73"/>
        </w:numPr>
        <w:tabs>
          <w:tab w:val="left" w:pos="851"/>
        </w:tabs>
        <w:spacing w:after="0" w:line="240" w:lineRule="auto"/>
        <w:jc w:val="both"/>
        <w:rPr>
          <w:rFonts w:ascii="Century Gothic" w:eastAsia="Times New Roman" w:hAnsi="Century Gothic" w:cs="Arial"/>
          <w:bCs/>
          <w:sz w:val="20"/>
          <w:szCs w:val="20"/>
        </w:rPr>
      </w:pPr>
      <w:r w:rsidRPr="00150876">
        <w:rPr>
          <w:rFonts w:ascii="Century Gothic" w:eastAsia="Times New Roman" w:hAnsi="Century Gothic" w:cs="Arial"/>
          <w:bCs/>
          <w:sz w:val="20"/>
          <w:szCs w:val="20"/>
        </w:rPr>
        <w:t>System SSWiN zabezpiecza pomieszczenia w 5 budynkach;</w:t>
      </w:r>
    </w:p>
    <w:p w:rsidR="00150876" w:rsidRPr="00150876" w:rsidRDefault="00150876" w:rsidP="00A7722A">
      <w:pPr>
        <w:pStyle w:val="Akapitzlist"/>
        <w:numPr>
          <w:ilvl w:val="0"/>
          <w:numId w:val="73"/>
        </w:numPr>
        <w:tabs>
          <w:tab w:val="left" w:pos="851"/>
        </w:tabs>
        <w:spacing w:after="0" w:line="240" w:lineRule="auto"/>
        <w:jc w:val="both"/>
        <w:rPr>
          <w:rFonts w:ascii="Century Gothic" w:eastAsia="Times New Roman" w:hAnsi="Century Gothic" w:cs="Arial"/>
          <w:bCs/>
          <w:sz w:val="20"/>
          <w:szCs w:val="20"/>
        </w:rPr>
      </w:pPr>
      <w:r w:rsidRPr="00150876">
        <w:rPr>
          <w:rFonts w:ascii="Century Gothic" w:eastAsia="Times New Roman" w:hAnsi="Century Gothic" w:cs="Arial"/>
          <w:bCs/>
          <w:sz w:val="20"/>
          <w:szCs w:val="20"/>
        </w:rPr>
        <w:t>Magistrale komunikacyjne między budynkami ułożone są w kanałach technologicznych;</w:t>
      </w:r>
    </w:p>
    <w:p w:rsidR="00150876" w:rsidRPr="00A7722A" w:rsidRDefault="00150876" w:rsidP="00150876">
      <w:pPr>
        <w:pStyle w:val="Akapitzlist"/>
        <w:tabs>
          <w:tab w:val="left" w:pos="851"/>
        </w:tabs>
        <w:spacing w:after="0" w:line="240" w:lineRule="auto"/>
        <w:jc w:val="both"/>
        <w:rPr>
          <w:rFonts w:ascii="Century Gothic" w:eastAsia="Times New Roman" w:hAnsi="Century Gothic" w:cs="Arial"/>
          <w:bCs/>
          <w:sz w:val="16"/>
          <w:szCs w:val="16"/>
        </w:rPr>
      </w:pPr>
    </w:p>
    <w:p w:rsidR="00150876" w:rsidRPr="00150876" w:rsidRDefault="00150876" w:rsidP="00417E02">
      <w:pPr>
        <w:pStyle w:val="Akapitzlist"/>
        <w:numPr>
          <w:ilvl w:val="0"/>
          <w:numId w:val="69"/>
        </w:numPr>
        <w:tabs>
          <w:tab w:val="left" w:pos="851"/>
        </w:tabs>
        <w:spacing w:after="0" w:line="240" w:lineRule="auto"/>
        <w:jc w:val="both"/>
        <w:rPr>
          <w:rFonts w:ascii="Century Gothic" w:eastAsia="Times New Roman" w:hAnsi="Century Gothic" w:cs="Arial"/>
          <w:bCs/>
          <w:sz w:val="20"/>
          <w:szCs w:val="20"/>
        </w:rPr>
      </w:pPr>
      <w:r w:rsidRPr="00150876">
        <w:rPr>
          <w:rFonts w:ascii="Century Gothic" w:eastAsia="Times New Roman" w:hAnsi="Century Gothic" w:cs="Arial"/>
          <w:bCs/>
          <w:sz w:val="20"/>
          <w:szCs w:val="20"/>
        </w:rPr>
        <w:t xml:space="preserve">Opis stanu przewidywanego po </w:t>
      </w:r>
      <w:r w:rsidR="00A7722A">
        <w:rPr>
          <w:rFonts w:ascii="Century Gothic" w:eastAsia="Times New Roman" w:hAnsi="Century Gothic" w:cs="Arial"/>
          <w:bCs/>
          <w:sz w:val="20"/>
          <w:szCs w:val="20"/>
        </w:rPr>
        <w:t>wykonanej realizacji zamówienia;</w:t>
      </w:r>
    </w:p>
    <w:p w:rsidR="00150876" w:rsidRPr="00150876" w:rsidRDefault="00150876" w:rsidP="00417E02">
      <w:pPr>
        <w:pStyle w:val="Akapitzlist"/>
        <w:numPr>
          <w:ilvl w:val="0"/>
          <w:numId w:val="74"/>
        </w:numPr>
        <w:tabs>
          <w:tab w:val="left" w:pos="851"/>
        </w:tabs>
        <w:spacing w:after="0" w:line="240" w:lineRule="auto"/>
        <w:jc w:val="both"/>
        <w:rPr>
          <w:rFonts w:ascii="Century Gothic" w:eastAsia="Times New Roman" w:hAnsi="Century Gothic" w:cs="Arial"/>
          <w:bCs/>
          <w:sz w:val="20"/>
          <w:szCs w:val="20"/>
        </w:rPr>
      </w:pPr>
      <w:r w:rsidRPr="00150876">
        <w:rPr>
          <w:rFonts w:ascii="Century Gothic" w:eastAsia="Times New Roman" w:hAnsi="Century Gothic" w:cs="Arial"/>
          <w:bCs/>
          <w:sz w:val="20"/>
          <w:szCs w:val="20"/>
        </w:rPr>
        <w:t>Wykonawca po dostawie urządzeń i ich zamontowaniu zostawi system alarmowy w stanie nie gorszym niż przed rozpoczęciem prac.</w:t>
      </w:r>
    </w:p>
    <w:p w:rsidR="00150876" w:rsidRPr="00150876" w:rsidRDefault="00150876" w:rsidP="00417E02">
      <w:pPr>
        <w:pStyle w:val="Akapitzlist"/>
        <w:numPr>
          <w:ilvl w:val="0"/>
          <w:numId w:val="74"/>
        </w:numPr>
        <w:tabs>
          <w:tab w:val="left" w:pos="851"/>
        </w:tabs>
        <w:spacing w:after="0" w:line="240" w:lineRule="auto"/>
        <w:jc w:val="both"/>
        <w:rPr>
          <w:rFonts w:ascii="Century Gothic" w:eastAsia="Times New Roman" w:hAnsi="Century Gothic" w:cs="Arial"/>
          <w:bCs/>
          <w:sz w:val="20"/>
          <w:szCs w:val="20"/>
        </w:rPr>
      </w:pPr>
      <w:r w:rsidRPr="00150876">
        <w:rPr>
          <w:rFonts w:ascii="Century Gothic" w:eastAsia="Times New Roman" w:hAnsi="Century Gothic" w:cs="Arial"/>
          <w:bCs/>
          <w:sz w:val="20"/>
          <w:szCs w:val="20"/>
        </w:rPr>
        <w:t>Wszystkie stare ekspandery wejść i wyjść, transformatory, klawiatury strefowe zostaną zdemontowane przez Wykonawcę, a następnie Wykonawca zamontuje dostarczone moduły rozszerzeń wraz z zasilaczami buforowymi oraz klawiatury strefowe z czytnikami kart 125kHz oraz podłączy do nowych urządzeń istniejącą infrastrukturę;</w:t>
      </w:r>
    </w:p>
    <w:p w:rsidR="00150876" w:rsidRPr="00150876" w:rsidRDefault="00150876" w:rsidP="00417E02">
      <w:pPr>
        <w:pStyle w:val="Akapitzlist"/>
        <w:numPr>
          <w:ilvl w:val="0"/>
          <w:numId w:val="74"/>
        </w:numPr>
        <w:tabs>
          <w:tab w:val="left" w:pos="851"/>
        </w:tabs>
        <w:spacing w:after="0" w:line="240" w:lineRule="auto"/>
        <w:jc w:val="both"/>
        <w:rPr>
          <w:rFonts w:ascii="Century Gothic" w:eastAsia="Times New Roman" w:hAnsi="Century Gothic" w:cs="Arial"/>
          <w:bCs/>
          <w:sz w:val="20"/>
          <w:szCs w:val="20"/>
        </w:rPr>
      </w:pPr>
      <w:r w:rsidRPr="00150876">
        <w:rPr>
          <w:rFonts w:ascii="Century Gothic" w:eastAsia="Times New Roman" w:hAnsi="Century Gothic" w:cs="Arial"/>
          <w:bCs/>
          <w:sz w:val="20"/>
          <w:szCs w:val="20"/>
        </w:rPr>
        <w:t>Po wykonaniu prac montażowych dostarczonych urządzeń, Wykonawca  wykona identyfikację wszystkich modułów i klawiatur w systemie;</w:t>
      </w:r>
    </w:p>
    <w:p w:rsidR="00150876" w:rsidRPr="00150876" w:rsidRDefault="00150876" w:rsidP="00417E02">
      <w:pPr>
        <w:pStyle w:val="Akapitzlist"/>
        <w:numPr>
          <w:ilvl w:val="0"/>
          <w:numId w:val="74"/>
        </w:numPr>
        <w:tabs>
          <w:tab w:val="left" w:pos="851"/>
        </w:tabs>
        <w:spacing w:after="0" w:line="240" w:lineRule="auto"/>
        <w:jc w:val="both"/>
        <w:rPr>
          <w:rFonts w:ascii="Century Gothic" w:eastAsia="Times New Roman" w:hAnsi="Century Gothic" w:cs="Arial"/>
          <w:bCs/>
          <w:sz w:val="20"/>
          <w:szCs w:val="20"/>
        </w:rPr>
      </w:pPr>
      <w:r w:rsidRPr="00150876">
        <w:rPr>
          <w:rFonts w:ascii="Century Gothic" w:eastAsia="Times New Roman" w:hAnsi="Century Gothic" w:cs="Arial"/>
          <w:bCs/>
          <w:sz w:val="20"/>
          <w:szCs w:val="20"/>
        </w:rPr>
        <w:t>Wszelkie ubytki ścian i innych elementów nawierzchni (w tym płytek gresowych) powstałe w wyniku prowadzonych prac zostaną uzupełnione lub zamaskowane w</w:t>
      </w:r>
      <w:r w:rsidR="00A7722A">
        <w:rPr>
          <w:rFonts w:ascii="Century Gothic" w:eastAsia="Times New Roman" w:hAnsi="Century Gothic" w:cs="Arial"/>
          <w:bCs/>
          <w:sz w:val="20"/>
          <w:szCs w:val="20"/>
        </w:rPr>
        <w:t xml:space="preserve"> sposób uzgodniony wcześniej z </w:t>
      </w:r>
      <w:r w:rsidR="00A7722A">
        <w:rPr>
          <w:rFonts w:ascii="Century Gothic" w:eastAsia="Times New Roman" w:hAnsi="Century Gothic" w:cs="Arial"/>
          <w:bCs/>
          <w:sz w:val="20"/>
          <w:szCs w:val="20"/>
          <w:lang w:val="pl-PL"/>
        </w:rPr>
        <w:t>Z</w:t>
      </w:r>
      <w:r w:rsidRPr="00150876">
        <w:rPr>
          <w:rFonts w:ascii="Century Gothic" w:eastAsia="Times New Roman" w:hAnsi="Century Gothic" w:cs="Arial"/>
          <w:bCs/>
          <w:sz w:val="20"/>
          <w:szCs w:val="20"/>
        </w:rPr>
        <w:t>amawiającym.</w:t>
      </w:r>
    </w:p>
    <w:p w:rsidR="00150876" w:rsidRPr="00150876" w:rsidRDefault="00150876" w:rsidP="00417E02">
      <w:pPr>
        <w:pStyle w:val="Akapitzlist"/>
        <w:numPr>
          <w:ilvl w:val="0"/>
          <w:numId w:val="69"/>
        </w:numPr>
        <w:spacing w:after="0" w:line="240" w:lineRule="auto"/>
        <w:jc w:val="both"/>
        <w:rPr>
          <w:rFonts w:ascii="Century Gothic" w:hAnsi="Century Gothic" w:cs="Arial"/>
          <w:sz w:val="20"/>
          <w:szCs w:val="20"/>
        </w:rPr>
      </w:pPr>
      <w:r w:rsidRPr="00150876">
        <w:rPr>
          <w:rFonts w:ascii="Century Gothic" w:hAnsi="Century Gothic" w:cs="Arial"/>
          <w:sz w:val="20"/>
          <w:szCs w:val="20"/>
        </w:rPr>
        <w:t>Zamawiający udostępni Wykonawcy posi</w:t>
      </w:r>
      <w:r w:rsidR="006204DD">
        <w:rPr>
          <w:rFonts w:ascii="Century Gothic" w:hAnsi="Century Gothic" w:cs="Arial"/>
          <w:sz w:val="20"/>
          <w:szCs w:val="20"/>
        </w:rPr>
        <w:t>adane projekty instalacji SSWiN  po  podpisaniu umowy  wykonawczej</w:t>
      </w:r>
      <w:r w:rsidR="00A97CD7" w:rsidRPr="00A97CD7">
        <w:rPr>
          <w:rFonts w:ascii="Century Gothic" w:hAnsi="Century Gothic" w:cs="Arial"/>
          <w:color w:val="FF0000"/>
          <w:sz w:val="20"/>
          <w:szCs w:val="20"/>
          <w:lang w:val="pl-PL"/>
        </w:rPr>
        <w:t xml:space="preserve"> </w:t>
      </w:r>
    </w:p>
    <w:p w:rsidR="00150876" w:rsidRPr="00150876" w:rsidRDefault="00150876" w:rsidP="00417E02">
      <w:pPr>
        <w:pStyle w:val="Nagwek1"/>
        <w:keepLines/>
        <w:numPr>
          <w:ilvl w:val="0"/>
          <w:numId w:val="69"/>
        </w:numPr>
        <w:suppressAutoHyphens w:val="0"/>
        <w:jc w:val="both"/>
        <w:textAlignment w:val="auto"/>
        <w:rPr>
          <w:rFonts w:ascii="Century Gothic" w:hAnsi="Century Gothic"/>
          <w:b/>
          <w:color w:val="auto"/>
          <w:sz w:val="20"/>
          <w:szCs w:val="20"/>
        </w:rPr>
      </w:pPr>
      <w:r w:rsidRPr="00150876">
        <w:rPr>
          <w:rFonts w:ascii="Century Gothic" w:hAnsi="Century Gothic"/>
          <w:color w:val="auto"/>
          <w:sz w:val="20"/>
          <w:szCs w:val="20"/>
        </w:rPr>
        <w:t xml:space="preserve">     W ramach realizacji przedmiotu zamówienia Wykonawca zobowiązany będzie do:</w:t>
      </w:r>
    </w:p>
    <w:p w:rsidR="00150876" w:rsidRPr="00150876" w:rsidRDefault="00150876" w:rsidP="00417E02">
      <w:pPr>
        <w:pStyle w:val="Akapitzlist"/>
        <w:numPr>
          <w:ilvl w:val="0"/>
          <w:numId w:val="75"/>
        </w:numPr>
        <w:spacing w:after="0" w:line="240" w:lineRule="auto"/>
        <w:jc w:val="both"/>
        <w:rPr>
          <w:rFonts w:ascii="Century Gothic" w:hAnsi="Century Gothic" w:cs="Arial"/>
          <w:sz w:val="20"/>
          <w:szCs w:val="20"/>
        </w:rPr>
      </w:pPr>
      <w:r w:rsidRPr="00150876">
        <w:rPr>
          <w:rFonts w:ascii="Century Gothic" w:hAnsi="Century Gothic" w:cs="Arial"/>
          <w:sz w:val="20"/>
          <w:szCs w:val="20"/>
        </w:rPr>
        <w:t>Dostarczenia poniższych urządzeń w najnowszej wersji firmwaru dostępnej na rynku w dniu podpisania umowy</w:t>
      </w:r>
      <w:r w:rsidR="00A97CD7">
        <w:rPr>
          <w:rFonts w:ascii="Century Gothic" w:hAnsi="Century Gothic" w:cs="Arial"/>
          <w:sz w:val="20"/>
          <w:szCs w:val="20"/>
          <w:lang w:val="pl-PL"/>
        </w:rPr>
        <w:t xml:space="preserve"> wykonawczej </w:t>
      </w:r>
      <w:r w:rsidRPr="00150876">
        <w:rPr>
          <w:rFonts w:ascii="Century Gothic" w:hAnsi="Century Gothic" w:cs="Arial"/>
          <w:sz w:val="20"/>
          <w:szCs w:val="20"/>
        </w:rPr>
        <w:t xml:space="preserve"> z Zamawiającym :</w:t>
      </w:r>
    </w:p>
    <w:p w:rsidR="00150876" w:rsidRPr="00150876" w:rsidRDefault="00150876" w:rsidP="00150876">
      <w:pPr>
        <w:pStyle w:val="Akapitzlist"/>
        <w:spacing w:after="0" w:line="240" w:lineRule="auto"/>
        <w:jc w:val="both"/>
        <w:rPr>
          <w:rFonts w:ascii="Century Gothic" w:eastAsia="Times New Roman" w:hAnsi="Century Gothic" w:cs="Arial"/>
          <w:bCs/>
          <w:sz w:val="20"/>
          <w:szCs w:val="20"/>
        </w:rPr>
      </w:pPr>
      <w:r w:rsidRPr="00150876">
        <w:rPr>
          <w:rFonts w:ascii="Century Gothic" w:hAnsi="Century Gothic" w:cs="Arial"/>
          <w:sz w:val="20"/>
          <w:szCs w:val="20"/>
        </w:rPr>
        <w:t xml:space="preserve">- </w:t>
      </w:r>
      <w:r w:rsidRPr="00150876">
        <w:rPr>
          <w:rFonts w:ascii="Century Gothic" w:eastAsia="Times New Roman" w:hAnsi="Century Gothic" w:cs="Arial"/>
          <w:bCs/>
          <w:sz w:val="20"/>
          <w:szCs w:val="20"/>
        </w:rPr>
        <w:t>16szt. ekspanderów wejść i wyjść współpracujących z posiadanym systemem alarmowym, obsługujące konfigurację NO, NC, EOL, 2EOL, 3EOL, rozbudowujące system o kolejne 8 wejść i 8 wyjść. Przykładowe urządzenie spełniające parametry: INT-PP</w:t>
      </w:r>
    </w:p>
    <w:p w:rsidR="00150876" w:rsidRPr="00150876" w:rsidRDefault="00150876" w:rsidP="00150876">
      <w:pPr>
        <w:pStyle w:val="Akapitzlist"/>
        <w:spacing w:after="0" w:line="240" w:lineRule="auto"/>
        <w:jc w:val="both"/>
        <w:rPr>
          <w:rFonts w:ascii="Century Gothic" w:eastAsia="Times New Roman" w:hAnsi="Century Gothic" w:cs="Arial"/>
          <w:bCs/>
          <w:sz w:val="20"/>
          <w:szCs w:val="20"/>
        </w:rPr>
      </w:pPr>
      <w:r w:rsidRPr="00150876">
        <w:rPr>
          <w:rFonts w:ascii="Century Gothic" w:eastAsia="Times New Roman" w:hAnsi="Century Gothic" w:cs="Arial"/>
          <w:bCs/>
          <w:sz w:val="20"/>
          <w:szCs w:val="20"/>
        </w:rPr>
        <w:t>- 16 szt. zasilaczy buforowych o wydajności prądowej 4A, posiadających dedykowane złącze do współpracy z nowymi modułami posiadanego w obiekcie systemu alarmowego Integra 128. Przykładowe urządzenie spełniające parametry: APS-412</w:t>
      </w:r>
    </w:p>
    <w:p w:rsidR="00150876" w:rsidRPr="00150876" w:rsidRDefault="00150876" w:rsidP="00150876">
      <w:pPr>
        <w:pStyle w:val="Akapitzlist"/>
        <w:spacing w:after="0" w:line="240" w:lineRule="auto"/>
        <w:jc w:val="both"/>
        <w:rPr>
          <w:rFonts w:ascii="Century Gothic" w:eastAsia="Times New Roman" w:hAnsi="Century Gothic" w:cs="Arial"/>
          <w:bCs/>
          <w:sz w:val="20"/>
          <w:szCs w:val="20"/>
        </w:rPr>
      </w:pPr>
      <w:r w:rsidRPr="00150876">
        <w:rPr>
          <w:rFonts w:ascii="Century Gothic" w:eastAsia="Times New Roman" w:hAnsi="Century Gothic" w:cs="Arial"/>
          <w:bCs/>
          <w:sz w:val="20"/>
          <w:szCs w:val="20"/>
        </w:rPr>
        <w:t>- 20 szt. klawiatur strefowych z wbudowaną klawiaturą numeryczną i z czytnikiem kart dostępu 125kHz współpracujących z posiadaną centralą alarmową Integra 128. Przykładowe urządzenie spełniające parametry: INT-SCR-BL</w:t>
      </w:r>
    </w:p>
    <w:p w:rsidR="00150876" w:rsidRPr="00150876" w:rsidRDefault="00150876" w:rsidP="00150876">
      <w:pPr>
        <w:pStyle w:val="Akapitzlist"/>
        <w:spacing w:after="0" w:line="240" w:lineRule="auto"/>
        <w:jc w:val="both"/>
        <w:rPr>
          <w:rFonts w:ascii="Century Gothic" w:eastAsia="Times New Roman" w:hAnsi="Century Gothic" w:cs="Arial"/>
          <w:bCs/>
          <w:sz w:val="20"/>
          <w:szCs w:val="20"/>
        </w:rPr>
      </w:pPr>
      <w:r w:rsidRPr="00150876">
        <w:rPr>
          <w:rFonts w:ascii="Century Gothic" w:eastAsia="Times New Roman" w:hAnsi="Century Gothic" w:cs="Arial"/>
          <w:bCs/>
          <w:sz w:val="20"/>
          <w:szCs w:val="20"/>
        </w:rPr>
        <w:t>- 150 szt. kart 125kHz współpracujących z dostarczanymi klawiaturami strefowymi;</w:t>
      </w:r>
    </w:p>
    <w:p w:rsidR="00150876" w:rsidRPr="00150876" w:rsidRDefault="00150876" w:rsidP="00150876">
      <w:pPr>
        <w:pStyle w:val="Akapitzlist"/>
        <w:spacing w:after="0" w:line="240" w:lineRule="auto"/>
        <w:jc w:val="both"/>
        <w:rPr>
          <w:rFonts w:ascii="Century Gothic" w:hAnsi="Century Gothic" w:cs="Arial"/>
          <w:sz w:val="20"/>
          <w:szCs w:val="20"/>
        </w:rPr>
      </w:pPr>
      <w:r w:rsidRPr="00150876">
        <w:rPr>
          <w:rFonts w:ascii="Century Gothic" w:eastAsia="Times New Roman" w:hAnsi="Century Gothic" w:cs="Arial"/>
          <w:bCs/>
          <w:sz w:val="20"/>
          <w:szCs w:val="20"/>
        </w:rPr>
        <w:t>- 2 szt. czytników USB kart 125kHz kompatybilnych z dostarczanymi kartami.</w:t>
      </w:r>
    </w:p>
    <w:p w:rsidR="00150876" w:rsidRPr="00150876" w:rsidRDefault="00A7722A" w:rsidP="00417E02">
      <w:pPr>
        <w:pStyle w:val="Akapitzlist"/>
        <w:numPr>
          <w:ilvl w:val="0"/>
          <w:numId w:val="75"/>
        </w:numPr>
        <w:spacing w:after="0" w:line="240" w:lineRule="auto"/>
        <w:jc w:val="both"/>
        <w:rPr>
          <w:rFonts w:ascii="Century Gothic" w:hAnsi="Century Gothic" w:cs="Arial"/>
          <w:sz w:val="20"/>
          <w:szCs w:val="20"/>
        </w:rPr>
      </w:pPr>
      <w:r>
        <w:rPr>
          <w:rFonts w:ascii="Century Gothic" w:hAnsi="Century Gothic" w:cs="Arial"/>
          <w:sz w:val="20"/>
          <w:szCs w:val="20"/>
        </w:rPr>
        <w:t>W</w:t>
      </w:r>
      <w:r w:rsidR="00150876" w:rsidRPr="00150876">
        <w:rPr>
          <w:rFonts w:ascii="Century Gothic" w:hAnsi="Century Gothic" w:cs="Arial"/>
          <w:sz w:val="20"/>
          <w:szCs w:val="20"/>
        </w:rPr>
        <w:t>ykonania wstępnego przeglądu stanu technicznego urządzeń SSWiN przed przystąpieniem do prac instalacyjnych;</w:t>
      </w:r>
    </w:p>
    <w:p w:rsidR="00150876" w:rsidRPr="00150876" w:rsidRDefault="00A7722A" w:rsidP="00417E02">
      <w:pPr>
        <w:pStyle w:val="Akapitzlist"/>
        <w:numPr>
          <w:ilvl w:val="0"/>
          <w:numId w:val="75"/>
        </w:numPr>
        <w:spacing w:after="0" w:line="240" w:lineRule="auto"/>
        <w:jc w:val="both"/>
        <w:rPr>
          <w:rFonts w:ascii="Century Gothic" w:hAnsi="Century Gothic" w:cs="Arial"/>
          <w:sz w:val="20"/>
          <w:szCs w:val="20"/>
        </w:rPr>
      </w:pPr>
      <w:r>
        <w:rPr>
          <w:rFonts w:ascii="Century Gothic" w:eastAsia="Times New Roman" w:hAnsi="Century Gothic" w:cs="Arial"/>
          <w:bCs/>
          <w:sz w:val="20"/>
          <w:szCs w:val="20"/>
        </w:rPr>
        <w:t>W</w:t>
      </w:r>
      <w:r w:rsidR="00150876" w:rsidRPr="00150876">
        <w:rPr>
          <w:rFonts w:ascii="Century Gothic" w:eastAsia="Times New Roman" w:hAnsi="Century Gothic" w:cs="Arial"/>
          <w:bCs/>
          <w:sz w:val="20"/>
          <w:szCs w:val="20"/>
        </w:rPr>
        <w:t>ykonania pomiaru ciągłości okablowania strukturalnego systemu podpiętego do demontowanych modułów wraz z wykonaniem raportu po pomiarowego;</w:t>
      </w:r>
    </w:p>
    <w:p w:rsidR="00150876" w:rsidRPr="00150876" w:rsidRDefault="00A7722A" w:rsidP="00417E02">
      <w:pPr>
        <w:pStyle w:val="Akapitzlist"/>
        <w:numPr>
          <w:ilvl w:val="0"/>
          <w:numId w:val="75"/>
        </w:numPr>
        <w:spacing w:after="0" w:line="240" w:lineRule="auto"/>
        <w:jc w:val="both"/>
        <w:rPr>
          <w:rFonts w:ascii="Century Gothic" w:hAnsi="Century Gothic" w:cs="Arial"/>
          <w:sz w:val="20"/>
          <w:szCs w:val="20"/>
        </w:rPr>
      </w:pPr>
      <w:r>
        <w:rPr>
          <w:rFonts w:ascii="Century Gothic" w:eastAsia="Times New Roman" w:hAnsi="Century Gothic" w:cs="Arial"/>
          <w:bCs/>
          <w:sz w:val="20"/>
          <w:szCs w:val="20"/>
        </w:rPr>
        <w:t>D</w:t>
      </w:r>
      <w:r w:rsidR="00150876" w:rsidRPr="00150876">
        <w:rPr>
          <w:rFonts w:ascii="Century Gothic" w:eastAsia="Times New Roman" w:hAnsi="Century Gothic" w:cs="Arial"/>
          <w:bCs/>
          <w:sz w:val="20"/>
          <w:szCs w:val="20"/>
        </w:rPr>
        <w:t xml:space="preserve">emontażu obecnych modułów rozszerzeń CA64-PP, transformatorów </w:t>
      </w:r>
      <w:r w:rsidR="00150876" w:rsidRPr="00150876">
        <w:rPr>
          <w:rFonts w:ascii="Century Gothic" w:eastAsia="Times New Roman" w:hAnsi="Century Gothic" w:cs="Arial"/>
          <w:bCs/>
          <w:sz w:val="20"/>
          <w:szCs w:val="20"/>
        </w:rPr>
        <w:br/>
        <w:t xml:space="preserve">i klawiatur strefowych; </w:t>
      </w:r>
    </w:p>
    <w:p w:rsidR="00150876" w:rsidRPr="00150876" w:rsidRDefault="00A7722A" w:rsidP="00417E02">
      <w:pPr>
        <w:pStyle w:val="Akapitzlist"/>
        <w:numPr>
          <w:ilvl w:val="0"/>
          <w:numId w:val="75"/>
        </w:numPr>
        <w:spacing w:after="0" w:line="240" w:lineRule="auto"/>
        <w:jc w:val="both"/>
        <w:rPr>
          <w:rFonts w:ascii="Century Gothic" w:hAnsi="Century Gothic" w:cs="Arial"/>
          <w:sz w:val="20"/>
          <w:szCs w:val="20"/>
        </w:rPr>
      </w:pPr>
      <w:r>
        <w:rPr>
          <w:rFonts w:ascii="Century Gothic" w:eastAsia="Times New Roman" w:hAnsi="Century Gothic" w:cs="Arial"/>
          <w:bCs/>
          <w:sz w:val="20"/>
          <w:szCs w:val="20"/>
        </w:rPr>
        <w:t>W</w:t>
      </w:r>
      <w:r w:rsidR="00150876" w:rsidRPr="00150876">
        <w:rPr>
          <w:rFonts w:ascii="Century Gothic" w:eastAsia="Times New Roman" w:hAnsi="Century Gothic" w:cs="Arial"/>
          <w:bCs/>
          <w:sz w:val="20"/>
          <w:szCs w:val="20"/>
        </w:rPr>
        <w:t xml:space="preserve">ykonania identyfikacji dostarczonych urządzeń w systemie wraz  </w:t>
      </w:r>
      <w:r w:rsidR="00150876" w:rsidRPr="00150876">
        <w:rPr>
          <w:rFonts w:ascii="Century Gothic" w:eastAsia="Times New Roman" w:hAnsi="Century Gothic" w:cs="Arial"/>
          <w:bCs/>
          <w:sz w:val="20"/>
          <w:szCs w:val="20"/>
        </w:rPr>
        <w:br/>
        <w:t>z podłączeniem do nich istniejącej infrastruktury systemu tj: przewodów zasilających, magistral komunikacyjnych, czujników, przycisków napadowych, sygnalizatorów;</w:t>
      </w:r>
    </w:p>
    <w:p w:rsidR="00150876" w:rsidRPr="00150876" w:rsidRDefault="00A7722A" w:rsidP="00417E02">
      <w:pPr>
        <w:pStyle w:val="Akapitzlist"/>
        <w:numPr>
          <w:ilvl w:val="0"/>
          <w:numId w:val="75"/>
        </w:numPr>
        <w:tabs>
          <w:tab w:val="left" w:pos="851"/>
        </w:tabs>
        <w:spacing w:after="0" w:line="240" w:lineRule="auto"/>
        <w:jc w:val="both"/>
        <w:rPr>
          <w:rFonts w:ascii="Century Gothic" w:eastAsia="Times New Roman" w:hAnsi="Century Gothic" w:cs="Arial"/>
          <w:bCs/>
          <w:sz w:val="20"/>
          <w:szCs w:val="20"/>
        </w:rPr>
      </w:pPr>
      <w:r>
        <w:rPr>
          <w:rFonts w:ascii="Century Gothic" w:eastAsia="Times New Roman" w:hAnsi="Century Gothic" w:cs="Arial"/>
          <w:bCs/>
          <w:sz w:val="20"/>
          <w:szCs w:val="20"/>
        </w:rPr>
        <w:t>P</w:t>
      </w:r>
      <w:r w:rsidR="00150876" w:rsidRPr="00150876">
        <w:rPr>
          <w:rFonts w:ascii="Century Gothic" w:eastAsia="Times New Roman" w:hAnsi="Century Gothic" w:cs="Arial"/>
          <w:bCs/>
          <w:sz w:val="20"/>
          <w:szCs w:val="20"/>
        </w:rPr>
        <w:t>rzekazania informacji wskazanej przez zamawiającego osobie  o zastanych awariach lub awariach powstałych w trakcie prowadzonych prac;</w:t>
      </w:r>
    </w:p>
    <w:p w:rsidR="00150876" w:rsidRPr="00150876" w:rsidRDefault="00A7722A" w:rsidP="00417E02">
      <w:pPr>
        <w:pStyle w:val="Akapitzlist"/>
        <w:numPr>
          <w:ilvl w:val="0"/>
          <w:numId w:val="68"/>
        </w:numPr>
        <w:tabs>
          <w:tab w:val="left" w:pos="851"/>
        </w:tabs>
        <w:autoSpaceDE w:val="0"/>
        <w:autoSpaceDN w:val="0"/>
        <w:adjustRightInd w:val="0"/>
        <w:spacing w:after="0" w:line="240" w:lineRule="auto"/>
        <w:ind w:left="714" w:hanging="357"/>
        <w:jc w:val="both"/>
        <w:rPr>
          <w:rFonts w:ascii="Century Gothic" w:hAnsi="Century Gothic" w:cs="Arial"/>
          <w:sz w:val="20"/>
          <w:szCs w:val="20"/>
        </w:rPr>
      </w:pPr>
      <w:r>
        <w:rPr>
          <w:rFonts w:ascii="Century Gothic" w:eastAsia="Times New Roman" w:hAnsi="Century Gothic" w:cs="Arial"/>
          <w:bCs/>
          <w:sz w:val="20"/>
          <w:szCs w:val="20"/>
        </w:rPr>
        <w:t>U</w:t>
      </w:r>
      <w:r w:rsidR="00150876" w:rsidRPr="00150876">
        <w:rPr>
          <w:rFonts w:ascii="Century Gothic" w:eastAsia="Times New Roman" w:hAnsi="Century Gothic" w:cs="Arial"/>
          <w:bCs/>
          <w:sz w:val="20"/>
          <w:szCs w:val="20"/>
        </w:rPr>
        <w:t xml:space="preserve">zupełnienia lub zamaskowania w sposób uzgodniony wcześniej </w:t>
      </w:r>
      <w:r w:rsidR="00150876" w:rsidRPr="00150876">
        <w:rPr>
          <w:rFonts w:ascii="Century Gothic" w:eastAsia="Times New Roman" w:hAnsi="Century Gothic" w:cs="Arial"/>
          <w:bCs/>
          <w:sz w:val="20"/>
          <w:szCs w:val="20"/>
        </w:rPr>
        <w:br/>
        <w:t xml:space="preserve">z zamawiającym ubytków ścian i innych elementów nawierzchni powstałych </w:t>
      </w:r>
      <w:r w:rsidR="00150876" w:rsidRPr="00150876">
        <w:rPr>
          <w:rFonts w:ascii="Century Gothic" w:eastAsia="Times New Roman" w:hAnsi="Century Gothic" w:cs="Arial"/>
          <w:bCs/>
          <w:sz w:val="20"/>
          <w:szCs w:val="20"/>
        </w:rPr>
        <w:br/>
        <w:t>w wyniku prowadzonych prac;</w:t>
      </w:r>
    </w:p>
    <w:p w:rsidR="00150876" w:rsidRPr="00150876" w:rsidRDefault="00A7722A" w:rsidP="00417E02">
      <w:pPr>
        <w:pStyle w:val="Akapitzlist"/>
        <w:numPr>
          <w:ilvl w:val="0"/>
          <w:numId w:val="68"/>
        </w:numPr>
        <w:spacing w:after="0" w:line="240" w:lineRule="auto"/>
        <w:jc w:val="both"/>
        <w:rPr>
          <w:rFonts w:ascii="Century Gothic" w:hAnsi="Century Gothic" w:cs="Arial"/>
          <w:sz w:val="20"/>
          <w:szCs w:val="20"/>
        </w:rPr>
      </w:pPr>
      <w:r>
        <w:rPr>
          <w:rFonts w:ascii="Century Gothic" w:eastAsia="Times New Roman" w:hAnsi="Century Gothic" w:cs="Arial"/>
          <w:bCs/>
          <w:sz w:val="20"/>
          <w:szCs w:val="20"/>
        </w:rPr>
        <w:t>P</w:t>
      </w:r>
      <w:r w:rsidR="00150876" w:rsidRPr="00150876">
        <w:rPr>
          <w:rFonts w:ascii="Century Gothic" w:eastAsia="Times New Roman" w:hAnsi="Century Gothic" w:cs="Arial"/>
          <w:bCs/>
          <w:sz w:val="20"/>
          <w:szCs w:val="20"/>
        </w:rPr>
        <w:t>rzekazania Zamawiającemu wszystkich zdemontowanych elementów systemu;</w:t>
      </w:r>
    </w:p>
    <w:p w:rsidR="00150876" w:rsidRPr="00150876" w:rsidRDefault="00A7722A" w:rsidP="00417E02">
      <w:pPr>
        <w:pStyle w:val="Akapitzlist"/>
        <w:numPr>
          <w:ilvl w:val="0"/>
          <w:numId w:val="68"/>
        </w:numPr>
        <w:tabs>
          <w:tab w:val="left" w:pos="851"/>
        </w:tabs>
        <w:autoSpaceDE w:val="0"/>
        <w:autoSpaceDN w:val="0"/>
        <w:adjustRightInd w:val="0"/>
        <w:spacing w:after="0" w:line="240" w:lineRule="auto"/>
        <w:ind w:left="714" w:hanging="357"/>
        <w:jc w:val="both"/>
        <w:rPr>
          <w:rFonts w:ascii="Century Gothic" w:hAnsi="Century Gothic" w:cs="Arial"/>
          <w:sz w:val="20"/>
          <w:szCs w:val="20"/>
        </w:rPr>
      </w:pPr>
      <w:r>
        <w:rPr>
          <w:rFonts w:ascii="Century Gothic" w:hAnsi="Century Gothic" w:cs="Arial"/>
          <w:sz w:val="20"/>
          <w:szCs w:val="20"/>
        </w:rPr>
        <w:lastRenderedPageBreak/>
        <w:t>P</w:t>
      </w:r>
      <w:r w:rsidR="00150876" w:rsidRPr="00150876">
        <w:rPr>
          <w:rFonts w:ascii="Century Gothic" w:hAnsi="Century Gothic" w:cs="Arial"/>
          <w:sz w:val="20"/>
          <w:szCs w:val="20"/>
        </w:rPr>
        <w:t>osprzątania miejsca prowadzonych prac, naprawienia uszkodzeń powstałych podczas prac;</w:t>
      </w:r>
    </w:p>
    <w:p w:rsidR="00150876" w:rsidRPr="00150876" w:rsidRDefault="00A7722A" w:rsidP="00417E02">
      <w:pPr>
        <w:pStyle w:val="Akapitzlist"/>
        <w:numPr>
          <w:ilvl w:val="0"/>
          <w:numId w:val="68"/>
        </w:numPr>
        <w:autoSpaceDE w:val="0"/>
        <w:autoSpaceDN w:val="0"/>
        <w:adjustRightInd w:val="0"/>
        <w:spacing w:after="0" w:line="240" w:lineRule="auto"/>
        <w:ind w:left="714" w:hanging="357"/>
        <w:jc w:val="both"/>
        <w:rPr>
          <w:rFonts w:ascii="Century Gothic" w:hAnsi="Century Gothic" w:cs="Arial"/>
          <w:sz w:val="20"/>
          <w:szCs w:val="20"/>
        </w:rPr>
      </w:pPr>
      <w:r>
        <w:rPr>
          <w:rFonts w:ascii="Century Gothic" w:hAnsi="Century Gothic" w:cs="Arial"/>
          <w:sz w:val="20"/>
          <w:szCs w:val="20"/>
        </w:rPr>
        <w:t>P</w:t>
      </w:r>
      <w:r w:rsidR="00150876" w:rsidRPr="00150876">
        <w:rPr>
          <w:rFonts w:ascii="Century Gothic" w:hAnsi="Century Gothic" w:cs="Arial"/>
          <w:sz w:val="20"/>
          <w:szCs w:val="20"/>
        </w:rPr>
        <w:t>ozostawienia systemu w stanie nie gorszym niż przed rozpoczęciem prac;</w:t>
      </w:r>
    </w:p>
    <w:p w:rsidR="00150876" w:rsidRPr="00150876" w:rsidRDefault="00A7722A" w:rsidP="00417E02">
      <w:pPr>
        <w:pStyle w:val="Akapitzlist"/>
        <w:numPr>
          <w:ilvl w:val="0"/>
          <w:numId w:val="68"/>
        </w:numPr>
        <w:autoSpaceDE w:val="0"/>
        <w:autoSpaceDN w:val="0"/>
        <w:adjustRightInd w:val="0"/>
        <w:spacing w:after="0" w:line="240" w:lineRule="auto"/>
        <w:ind w:left="714" w:hanging="357"/>
        <w:jc w:val="both"/>
        <w:rPr>
          <w:rFonts w:ascii="Century Gothic" w:hAnsi="Century Gothic" w:cs="Arial"/>
          <w:sz w:val="20"/>
          <w:szCs w:val="20"/>
        </w:rPr>
      </w:pPr>
      <w:r>
        <w:rPr>
          <w:rFonts w:ascii="Century Gothic" w:hAnsi="Century Gothic" w:cs="Arial"/>
          <w:sz w:val="20"/>
          <w:szCs w:val="20"/>
        </w:rPr>
        <w:t>P</w:t>
      </w:r>
      <w:r w:rsidR="00150876" w:rsidRPr="00150876">
        <w:rPr>
          <w:rFonts w:ascii="Century Gothic" w:hAnsi="Century Gothic" w:cs="Arial"/>
          <w:sz w:val="20"/>
          <w:szCs w:val="20"/>
        </w:rPr>
        <w:t>rzeprowadzenie szkolenia dla administratorów systemu w zakresie administrowania użytkownikami systemu</w:t>
      </w:r>
    </w:p>
    <w:p w:rsidR="00150876" w:rsidRPr="00150876" w:rsidRDefault="00150876" w:rsidP="00417E02">
      <w:pPr>
        <w:pStyle w:val="Nagwek1"/>
        <w:keepLines/>
        <w:numPr>
          <w:ilvl w:val="0"/>
          <w:numId w:val="69"/>
        </w:numPr>
        <w:suppressAutoHyphens w:val="0"/>
        <w:jc w:val="both"/>
        <w:textAlignment w:val="auto"/>
        <w:rPr>
          <w:rFonts w:ascii="Century Gothic" w:hAnsi="Century Gothic"/>
          <w:b/>
          <w:color w:val="auto"/>
          <w:sz w:val="20"/>
          <w:szCs w:val="20"/>
        </w:rPr>
      </w:pPr>
      <w:r w:rsidRPr="00150876">
        <w:rPr>
          <w:rFonts w:ascii="Century Gothic" w:hAnsi="Century Gothic"/>
          <w:color w:val="auto"/>
          <w:sz w:val="20"/>
          <w:szCs w:val="20"/>
        </w:rPr>
        <w:t xml:space="preserve">    Ogólne wymagania do wykonania</w:t>
      </w:r>
      <w:r w:rsidR="00A7722A">
        <w:rPr>
          <w:rFonts w:ascii="Century Gothic" w:hAnsi="Century Gothic"/>
          <w:color w:val="auto"/>
          <w:sz w:val="20"/>
          <w:szCs w:val="20"/>
        </w:rPr>
        <w:t xml:space="preserve"> przedmiotu zamówienia</w:t>
      </w:r>
    </w:p>
    <w:p w:rsidR="00150876" w:rsidRPr="00150876" w:rsidRDefault="00150876" w:rsidP="00417E02">
      <w:pPr>
        <w:pStyle w:val="Akapitzlist"/>
        <w:numPr>
          <w:ilvl w:val="0"/>
          <w:numId w:val="70"/>
        </w:numPr>
        <w:autoSpaceDE w:val="0"/>
        <w:autoSpaceDN w:val="0"/>
        <w:adjustRightInd w:val="0"/>
        <w:spacing w:after="0" w:line="240" w:lineRule="auto"/>
        <w:ind w:left="709" w:hanging="357"/>
        <w:jc w:val="both"/>
        <w:rPr>
          <w:rFonts w:ascii="Century Gothic" w:hAnsi="Century Gothic" w:cs="Arial"/>
          <w:sz w:val="20"/>
          <w:szCs w:val="20"/>
        </w:rPr>
      </w:pPr>
      <w:r w:rsidRPr="00150876">
        <w:rPr>
          <w:rFonts w:ascii="Century Gothic" w:hAnsi="Century Gothic" w:cs="Arial"/>
          <w:sz w:val="20"/>
          <w:szCs w:val="20"/>
        </w:rPr>
        <w:t xml:space="preserve">Prowadzone prace mają być jak najmniej uciążliwe oraz nie zagrażające bezpieczeństwa </w:t>
      </w:r>
      <w:r w:rsidR="00186C4F">
        <w:rPr>
          <w:rFonts w:ascii="Century Gothic" w:hAnsi="Century Gothic" w:cs="Arial"/>
          <w:sz w:val="20"/>
          <w:szCs w:val="20"/>
          <w:lang w:val="pl-PL"/>
        </w:rPr>
        <w:t>u</w:t>
      </w:r>
      <w:r w:rsidRPr="00150876">
        <w:rPr>
          <w:rFonts w:ascii="Century Gothic" w:hAnsi="Century Gothic" w:cs="Arial"/>
          <w:sz w:val="20"/>
          <w:szCs w:val="20"/>
        </w:rPr>
        <w:t>żytkowników obiektów;</w:t>
      </w:r>
    </w:p>
    <w:p w:rsidR="00150876" w:rsidRPr="00150876" w:rsidRDefault="00150876" w:rsidP="00417E02">
      <w:pPr>
        <w:pStyle w:val="Nagwek1"/>
        <w:keepLines/>
        <w:numPr>
          <w:ilvl w:val="0"/>
          <w:numId w:val="70"/>
        </w:numPr>
        <w:suppressAutoHyphens w:val="0"/>
        <w:ind w:left="709" w:hanging="357"/>
        <w:jc w:val="both"/>
        <w:textAlignment w:val="auto"/>
        <w:rPr>
          <w:rFonts w:ascii="Century Gothic" w:hAnsi="Century Gothic"/>
          <w:b/>
          <w:color w:val="auto"/>
          <w:sz w:val="20"/>
          <w:szCs w:val="20"/>
        </w:rPr>
      </w:pPr>
      <w:r w:rsidRPr="00150876">
        <w:rPr>
          <w:rFonts w:ascii="Century Gothic" w:hAnsi="Century Gothic"/>
          <w:color w:val="auto"/>
          <w:sz w:val="20"/>
          <w:szCs w:val="20"/>
        </w:rPr>
        <w:t>Z uwagi na prace prowadzone w czynnych obiektach, wymaga się zabezpieczenia wszelkich przewodów pod napięciem;</w:t>
      </w:r>
    </w:p>
    <w:p w:rsidR="00150876" w:rsidRPr="00150876" w:rsidRDefault="00150876" w:rsidP="00417E02">
      <w:pPr>
        <w:pStyle w:val="Nagwek1"/>
        <w:keepLines/>
        <w:numPr>
          <w:ilvl w:val="0"/>
          <w:numId w:val="70"/>
        </w:numPr>
        <w:suppressAutoHyphens w:val="0"/>
        <w:ind w:left="709"/>
        <w:jc w:val="both"/>
        <w:textAlignment w:val="auto"/>
        <w:rPr>
          <w:rFonts w:ascii="Century Gothic" w:hAnsi="Century Gothic"/>
          <w:b/>
          <w:color w:val="auto"/>
          <w:sz w:val="20"/>
          <w:szCs w:val="20"/>
        </w:rPr>
      </w:pPr>
      <w:r w:rsidRPr="00150876">
        <w:rPr>
          <w:rFonts w:ascii="Century Gothic" w:hAnsi="Century Gothic"/>
          <w:color w:val="auto"/>
          <w:sz w:val="20"/>
          <w:szCs w:val="20"/>
        </w:rPr>
        <w:t>Każdego dnia po zakończeniu prac Wykonawca zobowiązany jest do uporządkowania terenu prac.</w:t>
      </w:r>
    </w:p>
    <w:p w:rsidR="00150876" w:rsidRPr="00150876" w:rsidRDefault="00150876" w:rsidP="00417E02">
      <w:pPr>
        <w:pStyle w:val="Nagwek1"/>
        <w:keepLines/>
        <w:numPr>
          <w:ilvl w:val="0"/>
          <w:numId w:val="69"/>
        </w:numPr>
        <w:suppressAutoHyphens w:val="0"/>
        <w:jc w:val="both"/>
        <w:textAlignment w:val="auto"/>
        <w:rPr>
          <w:rFonts w:ascii="Century Gothic" w:hAnsi="Century Gothic"/>
          <w:b/>
          <w:color w:val="auto"/>
          <w:sz w:val="20"/>
          <w:szCs w:val="20"/>
        </w:rPr>
      </w:pPr>
      <w:r w:rsidRPr="00150876">
        <w:rPr>
          <w:rFonts w:ascii="Century Gothic" w:hAnsi="Century Gothic"/>
          <w:color w:val="auto"/>
          <w:sz w:val="20"/>
          <w:szCs w:val="20"/>
        </w:rPr>
        <w:t xml:space="preserve">Ogólne wymagania odbioru </w:t>
      </w:r>
      <w:r w:rsidR="00186C4F">
        <w:rPr>
          <w:rFonts w:ascii="Century Gothic" w:hAnsi="Century Gothic"/>
          <w:color w:val="auto"/>
          <w:sz w:val="20"/>
          <w:szCs w:val="20"/>
        </w:rPr>
        <w:t>przedmiotu zamówienia</w:t>
      </w:r>
    </w:p>
    <w:p w:rsidR="00150876" w:rsidRPr="00150876" w:rsidRDefault="00150876" w:rsidP="00417E02">
      <w:pPr>
        <w:pStyle w:val="Akapitzlist"/>
        <w:numPr>
          <w:ilvl w:val="0"/>
          <w:numId w:val="71"/>
        </w:numPr>
        <w:spacing w:after="0" w:line="240" w:lineRule="auto"/>
        <w:jc w:val="both"/>
        <w:rPr>
          <w:rFonts w:ascii="Century Gothic" w:hAnsi="Century Gothic" w:cs="Arial"/>
          <w:sz w:val="20"/>
          <w:szCs w:val="20"/>
        </w:rPr>
      </w:pPr>
      <w:r w:rsidRPr="00150876">
        <w:rPr>
          <w:rFonts w:ascii="Century Gothic" w:hAnsi="Century Gothic" w:cs="Arial"/>
          <w:sz w:val="20"/>
          <w:szCs w:val="20"/>
        </w:rPr>
        <w:t xml:space="preserve">Wykonawca gwarantuje przeprowadzenie wszelkich pomiarów okablowania za pomocą urządzeń do tego przeznaczonych, </w:t>
      </w:r>
    </w:p>
    <w:p w:rsidR="00150876" w:rsidRPr="00150876" w:rsidRDefault="00150876" w:rsidP="00417E02">
      <w:pPr>
        <w:pStyle w:val="Akapitzlist"/>
        <w:numPr>
          <w:ilvl w:val="0"/>
          <w:numId w:val="71"/>
        </w:numPr>
        <w:spacing w:after="0" w:line="240" w:lineRule="auto"/>
        <w:jc w:val="both"/>
        <w:rPr>
          <w:rFonts w:ascii="Century Gothic" w:hAnsi="Century Gothic" w:cs="Arial"/>
          <w:sz w:val="20"/>
          <w:szCs w:val="20"/>
        </w:rPr>
      </w:pPr>
      <w:r w:rsidRPr="00150876">
        <w:rPr>
          <w:rFonts w:ascii="Century Gothic" w:hAnsi="Century Gothic" w:cs="Arial"/>
          <w:sz w:val="20"/>
          <w:szCs w:val="20"/>
        </w:rPr>
        <w:t xml:space="preserve">Odbiór techniczny będzie dokonany przez powołaną przez Zamawiającego </w:t>
      </w:r>
      <w:r w:rsidRPr="00150876">
        <w:rPr>
          <w:rFonts w:ascii="Century Gothic" w:hAnsi="Century Gothic" w:cs="Arial"/>
          <w:sz w:val="20"/>
          <w:szCs w:val="20"/>
        </w:rPr>
        <w:br/>
        <w:t xml:space="preserve">i Wykonawcę Komisję do odbioru przedmiotu zamówienia, potwierdzony całościowym protokołem odbioru. </w:t>
      </w:r>
    </w:p>
    <w:p w:rsidR="00150876" w:rsidRDefault="00150876" w:rsidP="00150876">
      <w:pPr>
        <w:spacing w:line="360" w:lineRule="auto"/>
        <w:jc w:val="both"/>
        <w:rPr>
          <w:rFonts w:ascii="Arial" w:hAnsi="Arial"/>
          <w:sz w:val="24"/>
        </w:rPr>
      </w:pPr>
    </w:p>
    <w:p w:rsidR="00AB0056" w:rsidRDefault="00AB0056" w:rsidP="00150876">
      <w:pPr>
        <w:spacing w:after="160" w:line="259" w:lineRule="auto"/>
        <w:ind w:right="364"/>
        <w:jc w:val="center"/>
        <w:rPr>
          <w:rFonts w:ascii="Century Gothic" w:eastAsia="Calibri" w:hAnsi="Century Gothic"/>
          <w:b/>
          <w:i/>
          <w:sz w:val="21"/>
          <w:szCs w:val="21"/>
          <w:lang w:eastAsia="en-US"/>
        </w:rPr>
      </w:pPr>
    </w:p>
    <w:p w:rsidR="00150876" w:rsidRDefault="00150876" w:rsidP="00150876">
      <w:pPr>
        <w:spacing w:after="160" w:line="259" w:lineRule="auto"/>
        <w:ind w:right="364"/>
        <w:jc w:val="center"/>
        <w:rPr>
          <w:rFonts w:ascii="Century Gothic" w:eastAsia="Calibri" w:hAnsi="Century Gothic"/>
          <w:b/>
          <w:i/>
          <w:sz w:val="21"/>
          <w:szCs w:val="21"/>
          <w:lang w:eastAsia="en-US"/>
        </w:rPr>
      </w:pPr>
    </w:p>
    <w:p w:rsidR="00150876" w:rsidRDefault="00150876" w:rsidP="00150876">
      <w:pPr>
        <w:spacing w:after="160" w:line="259" w:lineRule="auto"/>
        <w:ind w:right="364"/>
        <w:jc w:val="center"/>
        <w:rPr>
          <w:rFonts w:ascii="Century Gothic" w:eastAsia="Calibri" w:hAnsi="Century Gothic"/>
          <w:b/>
          <w:i/>
          <w:sz w:val="21"/>
          <w:szCs w:val="21"/>
          <w:lang w:eastAsia="en-US"/>
        </w:rPr>
      </w:pPr>
    </w:p>
    <w:p w:rsidR="00150876" w:rsidRDefault="00150876" w:rsidP="00150876">
      <w:pPr>
        <w:spacing w:after="160" w:line="259" w:lineRule="auto"/>
        <w:ind w:right="364"/>
        <w:jc w:val="center"/>
        <w:rPr>
          <w:rFonts w:ascii="Century Gothic" w:eastAsia="Calibri" w:hAnsi="Century Gothic"/>
          <w:b/>
          <w:i/>
          <w:sz w:val="21"/>
          <w:szCs w:val="21"/>
          <w:lang w:eastAsia="en-US"/>
        </w:rPr>
      </w:pPr>
    </w:p>
    <w:p w:rsidR="00150876" w:rsidRDefault="00150876" w:rsidP="00150876">
      <w:pPr>
        <w:spacing w:after="160" w:line="259" w:lineRule="auto"/>
        <w:ind w:right="364"/>
        <w:jc w:val="center"/>
        <w:rPr>
          <w:rFonts w:ascii="Century Gothic" w:eastAsia="Calibri" w:hAnsi="Century Gothic"/>
          <w:b/>
          <w:i/>
          <w:sz w:val="21"/>
          <w:szCs w:val="21"/>
          <w:lang w:eastAsia="en-US"/>
        </w:rPr>
      </w:pPr>
    </w:p>
    <w:p w:rsidR="00150876" w:rsidRDefault="00150876" w:rsidP="00150876">
      <w:pPr>
        <w:spacing w:after="160" w:line="259" w:lineRule="auto"/>
        <w:ind w:right="364"/>
        <w:jc w:val="center"/>
        <w:rPr>
          <w:rFonts w:ascii="Century Gothic" w:eastAsia="Calibri" w:hAnsi="Century Gothic"/>
          <w:b/>
          <w:i/>
          <w:sz w:val="21"/>
          <w:szCs w:val="21"/>
          <w:lang w:eastAsia="en-US"/>
        </w:rPr>
      </w:pPr>
    </w:p>
    <w:p w:rsidR="00150876" w:rsidRDefault="00150876" w:rsidP="00150876">
      <w:pPr>
        <w:spacing w:after="160" w:line="259" w:lineRule="auto"/>
        <w:ind w:right="364"/>
        <w:jc w:val="center"/>
        <w:rPr>
          <w:rFonts w:ascii="Century Gothic" w:eastAsia="Calibri" w:hAnsi="Century Gothic"/>
          <w:b/>
          <w:i/>
          <w:sz w:val="21"/>
          <w:szCs w:val="21"/>
          <w:lang w:eastAsia="en-US"/>
        </w:rPr>
      </w:pPr>
    </w:p>
    <w:p w:rsidR="00150876" w:rsidRDefault="00150876" w:rsidP="00150876">
      <w:pPr>
        <w:spacing w:after="160" w:line="259" w:lineRule="auto"/>
        <w:ind w:right="364"/>
        <w:jc w:val="center"/>
        <w:rPr>
          <w:rFonts w:ascii="Century Gothic" w:eastAsia="Calibri" w:hAnsi="Century Gothic"/>
          <w:b/>
          <w:i/>
          <w:sz w:val="21"/>
          <w:szCs w:val="21"/>
          <w:lang w:eastAsia="en-US"/>
        </w:rPr>
      </w:pPr>
    </w:p>
    <w:p w:rsidR="000F65C7" w:rsidRDefault="000F65C7" w:rsidP="00150876">
      <w:pPr>
        <w:spacing w:after="160" w:line="259" w:lineRule="auto"/>
        <w:ind w:right="364"/>
        <w:jc w:val="center"/>
        <w:rPr>
          <w:rFonts w:ascii="Century Gothic" w:eastAsia="Calibri" w:hAnsi="Century Gothic"/>
          <w:b/>
          <w:i/>
          <w:sz w:val="21"/>
          <w:szCs w:val="21"/>
          <w:lang w:eastAsia="en-US"/>
        </w:rPr>
      </w:pPr>
    </w:p>
    <w:p w:rsidR="000F65C7" w:rsidRDefault="000F65C7" w:rsidP="00150876">
      <w:pPr>
        <w:spacing w:after="160" w:line="259" w:lineRule="auto"/>
        <w:ind w:right="364"/>
        <w:jc w:val="center"/>
        <w:rPr>
          <w:rFonts w:ascii="Century Gothic" w:eastAsia="Calibri" w:hAnsi="Century Gothic"/>
          <w:b/>
          <w:i/>
          <w:sz w:val="21"/>
          <w:szCs w:val="21"/>
          <w:lang w:eastAsia="en-US"/>
        </w:rPr>
      </w:pPr>
    </w:p>
    <w:p w:rsidR="000F65C7" w:rsidRDefault="000F65C7" w:rsidP="00150876">
      <w:pPr>
        <w:spacing w:after="160" w:line="259" w:lineRule="auto"/>
        <w:ind w:right="364"/>
        <w:jc w:val="center"/>
        <w:rPr>
          <w:rFonts w:ascii="Century Gothic" w:eastAsia="Calibri" w:hAnsi="Century Gothic"/>
          <w:b/>
          <w:i/>
          <w:sz w:val="21"/>
          <w:szCs w:val="21"/>
          <w:lang w:eastAsia="en-US"/>
        </w:rPr>
      </w:pPr>
    </w:p>
    <w:p w:rsidR="000F65C7" w:rsidRDefault="000F65C7" w:rsidP="00150876">
      <w:pPr>
        <w:spacing w:after="160" w:line="259" w:lineRule="auto"/>
        <w:ind w:right="364"/>
        <w:jc w:val="center"/>
        <w:rPr>
          <w:rFonts w:ascii="Century Gothic" w:eastAsia="Calibri" w:hAnsi="Century Gothic"/>
          <w:b/>
          <w:i/>
          <w:sz w:val="21"/>
          <w:szCs w:val="21"/>
          <w:lang w:eastAsia="en-US"/>
        </w:rPr>
      </w:pPr>
    </w:p>
    <w:p w:rsidR="000F65C7" w:rsidRDefault="000F65C7" w:rsidP="00150876">
      <w:pPr>
        <w:spacing w:after="160" w:line="259" w:lineRule="auto"/>
        <w:ind w:right="364"/>
        <w:jc w:val="center"/>
        <w:rPr>
          <w:rFonts w:ascii="Century Gothic" w:eastAsia="Calibri" w:hAnsi="Century Gothic"/>
          <w:b/>
          <w:i/>
          <w:sz w:val="21"/>
          <w:szCs w:val="21"/>
          <w:lang w:eastAsia="en-US"/>
        </w:rPr>
      </w:pPr>
    </w:p>
    <w:p w:rsidR="000F65C7" w:rsidRDefault="000F65C7" w:rsidP="00150876">
      <w:pPr>
        <w:spacing w:after="160" w:line="259" w:lineRule="auto"/>
        <w:ind w:right="364"/>
        <w:jc w:val="center"/>
        <w:rPr>
          <w:rFonts w:ascii="Century Gothic" w:eastAsia="Calibri" w:hAnsi="Century Gothic"/>
          <w:b/>
          <w:i/>
          <w:sz w:val="21"/>
          <w:szCs w:val="21"/>
          <w:lang w:eastAsia="en-US"/>
        </w:rPr>
      </w:pPr>
    </w:p>
    <w:p w:rsidR="004C7186" w:rsidRDefault="004C7186" w:rsidP="00150876">
      <w:pPr>
        <w:spacing w:after="160" w:line="259" w:lineRule="auto"/>
        <w:ind w:right="364"/>
        <w:jc w:val="center"/>
        <w:rPr>
          <w:rFonts w:ascii="Century Gothic" w:eastAsia="Calibri" w:hAnsi="Century Gothic"/>
          <w:b/>
          <w:i/>
          <w:sz w:val="21"/>
          <w:szCs w:val="21"/>
          <w:lang w:eastAsia="en-US"/>
        </w:rPr>
      </w:pPr>
    </w:p>
    <w:p w:rsidR="004C7186" w:rsidRDefault="004C7186" w:rsidP="00150876">
      <w:pPr>
        <w:spacing w:after="160" w:line="259" w:lineRule="auto"/>
        <w:ind w:right="364"/>
        <w:jc w:val="center"/>
        <w:rPr>
          <w:rFonts w:ascii="Century Gothic" w:eastAsia="Calibri" w:hAnsi="Century Gothic"/>
          <w:b/>
          <w:i/>
          <w:sz w:val="21"/>
          <w:szCs w:val="21"/>
          <w:lang w:eastAsia="en-US"/>
        </w:rPr>
      </w:pPr>
    </w:p>
    <w:p w:rsidR="004C7186" w:rsidRDefault="004C7186" w:rsidP="00150876">
      <w:pPr>
        <w:spacing w:after="160" w:line="259" w:lineRule="auto"/>
        <w:ind w:right="364"/>
        <w:jc w:val="center"/>
        <w:rPr>
          <w:rFonts w:ascii="Century Gothic" w:eastAsia="Calibri" w:hAnsi="Century Gothic"/>
          <w:b/>
          <w:i/>
          <w:sz w:val="21"/>
          <w:szCs w:val="21"/>
          <w:lang w:eastAsia="en-US"/>
        </w:rPr>
      </w:pPr>
    </w:p>
    <w:p w:rsidR="004C7186" w:rsidRDefault="004C7186" w:rsidP="00150876">
      <w:pPr>
        <w:spacing w:after="160" w:line="259" w:lineRule="auto"/>
        <w:ind w:right="364"/>
        <w:jc w:val="center"/>
        <w:rPr>
          <w:rFonts w:ascii="Century Gothic" w:eastAsia="Calibri" w:hAnsi="Century Gothic"/>
          <w:b/>
          <w:i/>
          <w:sz w:val="21"/>
          <w:szCs w:val="21"/>
          <w:lang w:eastAsia="en-US"/>
        </w:rPr>
      </w:pPr>
    </w:p>
    <w:p w:rsidR="004C7186" w:rsidRDefault="004C7186" w:rsidP="00150876">
      <w:pPr>
        <w:spacing w:after="160" w:line="259" w:lineRule="auto"/>
        <w:ind w:right="364"/>
        <w:jc w:val="center"/>
        <w:rPr>
          <w:rFonts w:ascii="Century Gothic" w:eastAsia="Calibri" w:hAnsi="Century Gothic"/>
          <w:b/>
          <w:i/>
          <w:sz w:val="21"/>
          <w:szCs w:val="21"/>
          <w:lang w:eastAsia="en-US"/>
        </w:rPr>
      </w:pPr>
    </w:p>
    <w:p w:rsidR="00150876" w:rsidRDefault="00150876" w:rsidP="00150876">
      <w:pPr>
        <w:spacing w:after="160" w:line="259" w:lineRule="auto"/>
        <w:ind w:right="364"/>
        <w:jc w:val="center"/>
        <w:rPr>
          <w:rFonts w:ascii="Century Gothic" w:eastAsia="Calibri" w:hAnsi="Century Gothic"/>
          <w:b/>
          <w:i/>
          <w:sz w:val="21"/>
          <w:szCs w:val="21"/>
          <w:lang w:eastAsia="en-US"/>
        </w:rPr>
      </w:pPr>
    </w:p>
    <w:p w:rsidR="00150876" w:rsidRDefault="00150876" w:rsidP="00150876">
      <w:pPr>
        <w:spacing w:after="160" w:line="259" w:lineRule="auto"/>
        <w:ind w:right="364"/>
        <w:jc w:val="center"/>
        <w:rPr>
          <w:rFonts w:ascii="Century Gothic" w:eastAsia="Calibri" w:hAnsi="Century Gothic"/>
          <w:b/>
          <w:i/>
          <w:sz w:val="21"/>
          <w:szCs w:val="21"/>
          <w:lang w:eastAsia="en-US"/>
        </w:rPr>
      </w:pPr>
    </w:p>
    <w:p w:rsidR="00150876" w:rsidRDefault="00150876" w:rsidP="00150876">
      <w:pPr>
        <w:spacing w:after="160" w:line="259" w:lineRule="auto"/>
        <w:ind w:right="364"/>
        <w:jc w:val="center"/>
        <w:rPr>
          <w:rFonts w:ascii="Century Gothic" w:eastAsia="Calibri" w:hAnsi="Century Gothic"/>
          <w:b/>
          <w:i/>
          <w:sz w:val="21"/>
          <w:szCs w:val="21"/>
          <w:lang w:eastAsia="en-US"/>
        </w:rPr>
      </w:pPr>
    </w:p>
    <w:p w:rsidR="00150876" w:rsidRDefault="00150876" w:rsidP="00150876">
      <w:pPr>
        <w:spacing w:after="160" w:line="259" w:lineRule="auto"/>
        <w:ind w:right="364"/>
        <w:jc w:val="center"/>
        <w:rPr>
          <w:rFonts w:ascii="Century Gothic" w:eastAsia="Calibri" w:hAnsi="Century Gothic"/>
          <w:b/>
          <w:i/>
          <w:sz w:val="21"/>
          <w:szCs w:val="21"/>
          <w:lang w:eastAsia="en-US"/>
        </w:rPr>
      </w:pPr>
    </w:p>
    <w:p w:rsidR="00150876" w:rsidRPr="00150876" w:rsidRDefault="00150876" w:rsidP="00150876">
      <w:pPr>
        <w:keepNext/>
        <w:numPr>
          <w:ilvl w:val="0"/>
          <w:numId w:val="1"/>
        </w:numPr>
        <w:spacing w:after="51" w:line="259" w:lineRule="auto"/>
        <w:ind w:left="360" w:right="113" w:firstLine="0"/>
        <w:jc w:val="right"/>
        <w:outlineLvl w:val="0"/>
        <w:rPr>
          <w:rFonts w:ascii="Century Gothic" w:hAnsi="Century Gothic"/>
          <w:b/>
          <w:sz w:val="20"/>
          <w:u w:val="single"/>
        </w:rPr>
      </w:pPr>
      <w:r w:rsidRPr="00150876">
        <w:rPr>
          <w:rFonts w:ascii="Century Gothic" w:hAnsi="Century Gothic"/>
          <w:b/>
          <w:sz w:val="20"/>
          <w:u w:val="single"/>
        </w:rPr>
        <w:lastRenderedPageBreak/>
        <w:t xml:space="preserve">Załącznik nr </w:t>
      </w:r>
      <w:r w:rsidR="00E66336">
        <w:rPr>
          <w:rFonts w:ascii="Century Gothic" w:hAnsi="Century Gothic"/>
          <w:b/>
          <w:sz w:val="20"/>
          <w:u w:val="single"/>
        </w:rPr>
        <w:t>8</w:t>
      </w:r>
      <w:r w:rsidRPr="00150876">
        <w:rPr>
          <w:rFonts w:ascii="Century Gothic" w:hAnsi="Century Gothic"/>
          <w:b/>
          <w:sz w:val="20"/>
          <w:u w:val="single"/>
        </w:rPr>
        <w:t xml:space="preserve"> </w:t>
      </w:r>
      <w:r>
        <w:rPr>
          <w:rFonts w:ascii="Century Gothic" w:hAnsi="Century Gothic"/>
          <w:b/>
          <w:sz w:val="20"/>
          <w:u w:val="single"/>
        </w:rPr>
        <w:t>B</w:t>
      </w:r>
      <w:r w:rsidRPr="00150876">
        <w:rPr>
          <w:rFonts w:ascii="Century Gothic" w:hAnsi="Century Gothic"/>
          <w:b/>
          <w:sz w:val="20"/>
          <w:u w:val="single"/>
        </w:rPr>
        <w:t xml:space="preserve"> do SWZ</w:t>
      </w:r>
    </w:p>
    <w:p w:rsidR="00150876" w:rsidRDefault="00150876" w:rsidP="00150876">
      <w:pPr>
        <w:spacing w:after="160" w:line="259" w:lineRule="auto"/>
        <w:ind w:right="364"/>
        <w:jc w:val="center"/>
        <w:rPr>
          <w:rFonts w:ascii="Century Gothic" w:eastAsia="Calibri" w:hAnsi="Century Gothic"/>
          <w:b/>
          <w:i/>
          <w:sz w:val="21"/>
          <w:szCs w:val="21"/>
          <w:lang w:eastAsia="en-US"/>
        </w:rPr>
      </w:pPr>
    </w:p>
    <w:p w:rsidR="00601707" w:rsidRDefault="004C7186" w:rsidP="00601707">
      <w:pPr>
        <w:jc w:val="center"/>
        <w:rPr>
          <w:rFonts w:ascii="Century Gothic" w:hAnsi="Century Gothic" w:cs="Times New Roman"/>
          <w:b/>
          <w:sz w:val="20"/>
          <w:szCs w:val="20"/>
        </w:rPr>
      </w:pPr>
      <w:r>
        <w:rPr>
          <w:rFonts w:ascii="Century Gothic" w:hAnsi="Century Gothic" w:cs="Times New Roman"/>
          <w:b/>
          <w:sz w:val="20"/>
          <w:szCs w:val="20"/>
        </w:rPr>
        <w:t>Szczegółowy o</w:t>
      </w:r>
      <w:r w:rsidR="00601707" w:rsidRPr="00601707">
        <w:rPr>
          <w:rFonts w:ascii="Century Gothic" w:hAnsi="Century Gothic" w:cs="Times New Roman"/>
          <w:b/>
          <w:sz w:val="20"/>
          <w:szCs w:val="20"/>
        </w:rPr>
        <w:t>pis przedmiotu zamówienia</w:t>
      </w:r>
    </w:p>
    <w:p w:rsidR="004C7186" w:rsidRPr="00601707" w:rsidRDefault="004C7186" w:rsidP="00601707">
      <w:pPr>
        <w:jc w:val="center"/>
        <w:rPr>
          <w:rFonts w:ascii="Century Gothic" w:hAnsi="Century Gothic" w:cs="Times New Roman"/>
          <w:b/>
          <w:sz w:val="20"/>
          <w:szCs w:val="20"/>
        </w:rPr>
      </w:pPr>
    </w:p>
    <w:p w:rsidR="00601707" w:rsidRPr="00601707" w:rsidRDefault="00601707" w:rsidP="00601707">
      <w:pPr>
        <w:jc w:val="center"/>
        <w:rPr>
          <w:rFonts w:ascii="Century Gothic" w:hAnsi="Century Gothic" w:cs="Times New Roman"/>
          <w:b/>
          <w:sz w:val="20"/>
          <w:szCs w:val="20"/>
        </w:rPr>
      </w:pPr>
      <w:r w:rsidRPr="00601707">
        <w:rPr>
          <w:rFonts w:ascii="Century Gothic" w:hAnsi="Century Gothic" w:cs="Times New Roman"/>
          <w:b/>
          <w:sz w:val="20"/>
          <w:szCs w:val="20"/>
        </w:rPr>
        <w:t>„Dostawa urządzeń systemu monitoringu do pojazdów specjalistycznych MCM”</w:t>
      </w:r>
    </w:p>
    <w:p w:rsidR="00601707" w:rsidRPr="00601707" w:rsidRDefault="00601707" w:rsidP="00417E02">
      <w:pPr>
        <w:pStyle w:val="Akapitzlist"/>
        <w:numPr>
          <w:ilvl w:val="0"/>
          <w:numId w:val="87"/>
        </w:numPr>
        <w:spacing w:after="0" w:line="240" w:lineRule="auto"/>
        <w:rPr>
          <w:rFonts w:ascii="Century Gothic" w:hAnsi="Century Gothic"/>
          <w:b/>
          <w:sz w:val="20"/>
          <w:szCs w:val="20"/>
        </w:rPr>
      </w:pPr>
      <w:r w:rsidRPr="00601707">
        <w:rPr>
          <w:rFonts w:ascii="Century Gothic" w:hAnsi="Century Gothic"/>
          <w:b/>
          <w:sz w:val="20"/>
          <w:szCs w:val="20"/>
        </w:rPr>
        <w:t>Przedmiot zamówienia</w:t>
      </w:r>
    </w:p>
    <w:p w:rsidR="00601707" w:rsidRPr="00601707" w:rsidRDefault="00601707" w:rsidP="00417E02">
      <w:pPr>
        <w:pStyle w:val="Akapitzlist"/>
        <w:numPr>
          <w:ilvl w:val="0"/>
          <w:numId w:val="76"/>
        </w:numPr>
        <w:spacing w:after="0" w:line="240" w:lineRule="auto"/>
        <w:jc w:val="both"/>
        <w:rPr>
          <w:rFonts w:ascii="Century Gothic" w:hAnsi="Century Gothic"/>
          <w:sz w:val="20"/>
          <w:szCs w:val="20"/>
        </w:rPr>
      </w:pPr>
      <w:r w:rsidRPr="00601707">
        <w:rPr>
          <w:rFonts w:ascii="Century Gothic" w:hAnsi="Century Gothic"/>
          <w:sz w:val="20"/>
          <w:szCs w:val="20"/>
        </w:rPr>
        <w:t xml:space="preserve">Przedmiotem zamówienia jest dostawa sprzętu wraz z instalacją i uruchomieniem urządzeń monitoringu CCTV </w:t>
      </w:r>
      <w:r w:rsidRPr="00601707">
        <w:rPr>
          <w:rFonts w:ascii="Century Gothic" w:hAnsi="Century Gothic"/>
          <w:bCs/>
          <w:sz w:val="20"/>
          <w:szCs w:val="20"/>
        </w:rPr>
        <w:t>w dwóch pojazdach specjalistycznych</w:t>
      </w:r>
      <w:r w:rsidRPr="00601707">
        <w:rPr>
          <w:rFonts w:ascii="Century Gothic" w:hAnsi="Century Gothic"/>
          <w:sz w:val="20"/>
          <w:szCs w:val="20"/>
        </w:rPr>
        <w:t xml:space="preserve"> będących w dyspozycji Komendy Stołecznej Policji.</w:t>
      </w:r>
    </w:p>
    <w:p w:rsidR="00601707" w:rsidRDefault="00601707" w:rsidP="00417E02">
      <w:pPr>
        <w:pStyle w:val="Akapitzlist"/>
        <w:numPr>
          <w:ilvl w:val="0"/>
          <w:numId w:val="76"/>
        </w:numPr>
        <w:spacing w:after="0" w:line="240" w:lineRule="auto"/>
        <w:jc w:val="both"/>
        <w:rPr>
          <w:rFonts w:ascii="Century Gothic" w:hAnsi="Century Gothic"/>
          <w:sz w:val="20"/>
          <w:szCs w:val="20"/>
        </w:rPr>
      </w:pPr>
      <w:r w:rsidRPr="00601707">
        <w:rPr>
          <w:rFonts w:ascii="Century Gothic" w:hAnsi="Century Gothic"/>
          <w:sz w:val="20"/>
          <w:szCs w:val="20"/>
        </w:rPr>
        <w:t>W skład dostawy wchodzą:</w:t>
      </w:r>
    </w:p>
    <w:p w:rsidR="00270683" w:rsidRPr="00270683" w:rsidRDefault="00270683" w:rsidP="00270683">
      <w:pPr>
        <w:pStyle w:val="Akapitzlist"/>
        <w:spacing w:after="0" w:line="240" w:lineRule="auto"/>
        <w:jc w:val="both"/>
        <w:rPr>
          <w:rFonts w:ascii="Century Gothic" w:hAnsi="Century Gothic"/>
          <w:sz w:val="16"/>
          <w:szCs w:val="16"/>
        </w:rPr>
      </w:pPr>
    </w:p>
    <w:p w:rsidR="00601707" w:rsidRPr="00601707" w:rsidRDefault="00601707" w:rsidP="00417E02">
      <w:pPr>
        <w:pStyle w:val="Akapitzlist"/>
        <w:numPr>
          <w:ilvl w:val="0"/>
          <w:numId w:val="77"/>
        </w:numPr>
        <w:spacing w:after="0" w:line="240" w:lineRule="auto"/>
        <w:jc w:val="both"/>
        <w:rPr>
          <w:rFonts w:ascii="Century Gothic" w:hAnsi="Century Gothic"/>
          <w:sz w:val="20"/>
          <w:szCs w:val="20"/>
        </w:rPr>
      </w:pPr>
      <w:r w:rsidRPr="00601707">
        <w:rPr>
          <w:rFonts w:ascii="Century Gothic" w:hAnsi="Century Gothic"/>
          <w:sz w:val="20"/>
          <w:szCs w:val="20"/>
        </w:rPr>
        <w:t>Pojazd specjalistyczny Mobilne Centrum Monitoringu – MCM I:</w:t>
      </w:r>
    </w:p>
    <w:p w:rsidR="00601707" w:rsidRPr="00601707" w:rsidRDefault="00601707" w:rsidP="00270683">
      <w:pPr>
        <w:pStyle w:val="Akapitzlist"/>
        <w:numPr>
          <w:ilvl w:val="0"/>
          <w:numId w:val="83"/>
        </w:numPr>
        <w:spacing w:after="0" w:line="240" w:lineRule="auto"/>
        <w:ind w:left="1418" w:hanging="284"/>
        <w:jc w:val="both"/>
        <w:rPr>
          <w:rFonts w:ascii="Century Gothic" w:hAnsi="Century Gothic"/>
          <w:sz w:val="20"/>
          <w:szCs w:val="20"/>
        </w:rPr>
      </w:pPr>
      <w:r w:rsidRPr="00601707">
        <w:rPr>
          <w:rFonts w:ascii="Century Gothic" w:hAnsi="Century Gothic"/>
          <w:sz w:val="20"/>
          <w:szCs w:val="20"/>
        </w:rPr>
        <w:t>2 kamery obrotowe PTZ IP zainstalowane na istniejącym dedykowanym  maszcie wysuwanym na dachu pojazdu (PK), kamery zostaną włączone do istniejącej cyfrowej platformy monitoringu wizyjnego w pojeździe MCM – Genetec Secutity Center;</w:t>
      </w:r>
    </w:p>
    <w:p w:rsidR="00601707" w:rsidRPr="00601707" w:rsidRDefault="00601707" w:rsidP="00270683">
      <w:pPr>
        <w:pStyle w:val="Akapitzlist"/>
        <w:numPr>
          <w:ilvl w:val="0"/>
          <w:numId w:val="83"/>
        </w:numPr>
        <w:spacing w:after="0" w:line="240" w:lineRule="auto"/>
        <w:ind w:left="1418" w:hanging="284"/>
        <w:jc w:val="both"/>
        <w:rPr>
          <w:rFonts w:ascii="Century Gothic" w:hAnsi="Century Gothic"/>
          <w:sz w:val="20"/>
          <w:szCs w:val="20"/>
        </w:rPr>
      </w:pPr>
      <w:r w:rsidRPr="00601707">
        <w:rPr>
          <w:rFonts w:ascii="Century Gothic" w:hAnsi="Century Gothic"/>
          <w:sz w:val="20"/>
          <w:szCs w:val="20"/>
        </w:rPr>
        <w:t xml:space="preserve">3 zestawy kamery mobilnej PTZ IP (PK-M), kamery zostaną uruchomione </w:t>
      </w:r>
      <w:r w:rsidR="00270683">
        <w:rPr>
          <w:rFonts w:ascii="Century Gothic" w:hAnsi="Century Gothic"/>
          <w:sz w:val="20"/>
          <w:szCs w:val="20"/>
          <w:lang w:val="pl-PL"/>
        </w:rPr>
        <w:t xml:space="preserve">                                        </w:t>
      </w:r>
      <w:r w:rsidRPr="00601707">
        <w:rPr>
          <w:rFonts w:ascii="Century Gothic" w:hAnsi="Century Gothic"/>
          <w:sz w:val="20"/>
          <w:szCs w:val="20"/>
        </w:rPr>
        <w:t>z wykorzystaniem istniejącego systemu bezprzewodowej transmisji obrazu i zasilania akumulatorowego oraz zostaną włączone do istniejącej cyfrowej platformy monitoringu wizyjnego w pojeździe MCM – Genetec Secutity Center;</w:t>
      </w:r>
    </w:p>
    <w:p w:rsidR="00601707" w:rsidRDefault="00601707" w:rsidP="00270683">
      <w:pPr>
        <w:pStyle w:val="Akapitzlist"/>
        <w:numPr>
          <w:ilvl w:val="0"/>
          <w:numId w:val="83"/>
        </w:numPr>
        <w:spacing w:after="0" w:line="240" w:lineRule="auto"/>
        <w:ind w:left="1418" w:hanging="284"/>
        <w:jc w:val="both"/>
        <w:rPr>
          <w:rFonts w:ascii="Century Gothic" w:hAnsi="Century Gothic"/>
          <w:sz w:val="20"/>
          <w:szCs w:val="20"/>
        </w:rPr>
      </w:pPr>
      <w:r w:rsidRPr="00601707">
        <w:rPr>
          <w:rFonts w:ascii="Century Gothic" w:hAnsi="Century Gothic"/>
          <w:sz w:val="20"/>
          <w:szCs w:val="20"/>
        </w:rPr>
        <w:t>dostawa licencji i aktualizacja platformy VMS Gentec Security Center 5.7 (Base Package) do wersji Genetec Security Center 5.9;</w:t>
      </w:r>
    </w:p>
    <w:p w:rsidR="00270683" w:rsidRPr="00270683" w:rsidRDefault="00270683" w:rsidP="00270683">
      <w:pPr>
        <w:pStyle w:val="Akapitzlist"/>
        <w:spacing w:after="0" w:line="240" w:lineRule="auto"/>
        <w:ind w:left="1418"/>
        <w:jc w:val="both"/>
        <w:rPr>
          <w:rFonts w:ascii="Century Gothic" w:hAnsi="Century Gothic"/>
          <w:sz w:val="16"/>
          <w:szCs w:val="16"/>
        </w:rPr>
      </w:pPr>
    </w:p>
    <w:p w:rsidR="00601707" w:rsidRPr="00601707" w:rsidRDefault="00601707" w:rsidP="00417E02">
      <w:pPr>
        <w:pStyle w:val="Akapitzlist"/>
        <w:numPr>
          <w:ilvl w:val="0"/>
          <w:numId w:val="77"/>
        </w:numPr>
        <w:spacing w:after="0" w:line="240" w:lineRule="auto"/>
        <w:jc w:val="both"/>
        <w:rPr>
          <w:rFonts w:ascii="Century Gothic" w:hAnsi="Century Gothic"/>
          <w:sz w:val="20"/>
          <w:szCs w:val="20"/>
        </w:rPr>
      </w:pPr>
      <w:r w:rsidRPr="00601707">
        <w:rPr>
          <w:rFonts w:ascii="Century Gothic" w:hAnsi="Century Gothic"/>
          <w:sz w:val="20"/>
          <w:szCs w:val="20"/>
        </w:rPr>
        <w:t>Pojazd specjalistyczny Mobilne Centrum Monitoringu – MCM II:</w:t>
      </w:r>
    </w:p>
    <w:p w:rsidR="00601707" w:rsidRPr="00601707" w:rsidRDefault="00601707" w:rsidP="00417E02">
      <w:pPr>
        <w:pStyle w:val="Akapitzlist"/>
        <w:numPr>
          <w:ilvl w:val="0"/>
          <w:numId w:val="82"/>
        </w:numPr>
        <w:spacing w:after="0" w:line="240" w:lineRule="auto"/>
        <w:jc w:val="both"/>
        <w:rPr>
          <w:rFonts w:ascii="Century Gothic" w:hAnsi="Century Gothic"/>
          <w:sz w:val="20"/>
          <w:szCs w:val="20"/>
        </w:rPr>
      </w:pPr>
      <w:r w:rsidRPr="00601707">
        <w:rPr>
          <w:rFonts w:ascii="Century Gothic" w:hAnsi="Century Gothic"/>
          <w:sz w:val="20"/>
          <w:szCs w:val="20"/>
        </w:rPr>
        <w:t>dostawa licencji i aktualizacja platformy VMS Gentec Security Center 5.7 (Base Package) do wersji Genetec Security Center 5.9;</w:t>
      </w:r>
    </w:p>
    <w:p w:rsidR="00601707" w:rsidRPr="00601707" w:rsidRDefault="00601707" w:rsidP="00601707">
      <w:pPr>
        <w:pStyle w:val="Akapitzlist"/>
        <w:spacing w:after="0" w:line="240" w:lineRule="auto"/>
        <w:ind w:left="1080"/>
        <w:jc w:val="both"/>
        <w:rPr>
          <w:rFonts w:ascii="Century Gothic" w:hAnsi="Century Gothic"/>
          <w:sz w:val="20"/>
          <w:szCs w:val="20"/>
        </w:rPr>
      </w:pPr>
    </w:p>
    <w:p w:rsidR="00601707" w:rsidRDefault="00601707" w:rsidP="00270683">
      <w:pPr>
        <w:pStyle w:val="Akapitzlist"/>
        <w:spacing w:after="0" w:line="240" w:lineRule="auto"/>
        <w:ind w:left="1080" w:hanging="796"/>
        <w:jc w:val="both"/>
        <w:rPr>
          <w:rFonts w:ascii="Century Gothic" w:hAnsi="Century Gothic"/>
          <w:sz w:val="20"/>
          <w:szCs w:val="20"/>
        </w:rPr>
      </w:pPr>
      <w:r w:rsidRPr="00601707">
        <w:rPr>
          <w:rFonts w:ascii="Century Gothic" w:hAnsi="Century Gothic"/>
          <w:b/>
          <w:sz w:val="20"/>
          <w:szCs w:val="20"/>
          <w:u w:val="single"/>
        </w:rPr>
        <w:t>UWAGA:</w:t>
      </w:r>
      <w:r w:rsidRPr="00601707">
        <w:rPr>
          <w:rFonts w:ascii="Century Gothic" w:hAnsi="Century Gothic"/>
          <w:sz w:val="20"/>
          <w:szCs w:val="20"/>
        </w:rPr>
        <w:t xml:space="preserve"> W ramach uruchomienia zestawów kamer mobilnych PK-M Wykonawca wykorzysta istniejące urządzenie bezprzewodowej transmisji 5GHz </w:t>
      </w:r>
      <w:r w:rsidR="00270683">
        <w:rPr>
          <w:rFonts w:ascii="Century Gothic" w:hAnsi="Century Gothic"/>
          <w:sz w:val="20"/>
          <w:szCs w:val="20"/>
        </w:rPr>
        <w:t>–</w:t>
      </w:r>
      <w:r w:rsidRPr="00601707">
        <w:rPr>
          <w:rFonts w:ascii="Century Gothic" w:hAnsi="Century Gothic"/>
          <w:sz w:val="20"/>
          <w:szCs w:val="20"/>
        </w:rPr>
        <w:t xml:space="preserve"> MikroTik</w:t>
      </w:r>
    </w:p>
    <w:p w:rsidR="00270683" w:rsidRPr="00270683" w:rsidRDefault="00270683" w:rsidP="00270683">
      <w:pPr>
        <w:pStyle w:val="Akapitzlist"/>
        <w:spacing w:after="0" w:line="240" w:lineRule="auto"/>
        <w:ind w:left="1080" w:hanging="796"/>
        <w:jc w:val="both"/>
        <w:rPr>
          <w:rFonts w:ascii="Century Gothic" w:hAnsi="Century Gothic"/>
          <w:sz w:val="16"/>
          <w:szCs w:val="16"/>
        </w:rPr>
      </w:pPr>
    </w:p>
    <w:p w:rsidR="00601707" w:rsidRPr="00601707" w:rsidRDefault="00601707" w:rsidP="00417E02">
      <w:pPr>
        <w:pStyle w:val="Akapitzlist"/>
        <w:numPr>
          <w:ilvl w:val="0"/>
          <w:numId w:val="76"/>
        </w:numPr>
        <w:spacing w:after="0" w:line="240" w:lineRule="auto"/>
        <w:jc w:val="both"/>
        <w:rPr>
          <w:rFonts w:ascii="Century Gothic" w:hAnsi="Century Gothic"/>
          <w:sz w:val="20"/>
          <w:szCs w:val="20"/>
        </w:rPr>
      </w:pPr>
      <w:r w:rsidRPr="00601707">
        <w:rPr>
          <w:rFonts w:ascii="Century Gothic" w:hAnsi="Century Gothic"/>
          <w:kern w:val="22"/>
          <w:sz w:val="20"/>
          <w:szCs w:val="20"/>
        </w:rPr>
        <w:t xml:space="preserve">System ma zapewniać obserwację przestrzeni wokół zainstalowanych kamer i przesył obrazu zabezpieczonym łączem komunikacyjnym pomiędzy: </w:t>
      </w:r>
    </w:p>
    <w:p w:rsidR="00601707" w:rsidRPr="00601707" w:rsidRDefault="00601707" w:rsidP="00417E02">
      <w:pPr>
        <w:pStyle w:val="Akapitzlist"/>
        <w:numPr>
          <w:ilvl w:val="0"/>
          <w:numId w:val="78"/>
        </w:numPr>
        <w:spacing w:after="0" w:line="240" w:lineRule="auto"/>
        <w:jc w:val="both"/>
        <w:rPr>
          <w:rFonts w:ascii="Century Gothic" w:hAnsi="Century Gothic"/>
          <w:sz w:val="20"/>
          <w:szCs w:val="20"/>
        </w:rPr>
      </w:pPr>
      <w:r w:rsidRPr="00601707">
        <w:rPr>
          <w:rFonts w:ascii="Century Gothic" w:hAnsi="Century Gothic"/>
          <w:kern w:val="22"/>
          <w:sz w:val="20"/>
          <w:szCs w:val="20"/>
        </w:rPr>
        <w:t xml:space="preserve">mobilnymi Punktami Kamerowym (PK-M) a Centrum Odglądu uruchomionym </w:t>
      </w:r>
      <w:r w:rsidR="00270683">
        <w:rPr>
          <w:rFonts w:ascii="Century Gothic" w:hAnsi="Century Gothic"/>
          <w:kern w:val="22"/>
          <w:sz w:val="20"/>
          <w:szCs w:val="20"/>
          <w:lang w:val="pl-PL"/>
        </w:rPr>
        <w:t xml:space="preserve">                                </w:t>
      </w:r>
      <w:r w:rsidRPr="00601707">
        <w:rPr>
          <w:rFonts w:ascii="Century Gothic" w:hAnsi="Century Gothic"/>
          <w:kern w:val="22"/>
          <w:sz w:val="20"/>
          <w:szCs w:val="20"/>
        </w:rPr>
        <w:t>w pojeździe MCM;</w:t>
      </w:r>
    </w:p>
    <w:p w:rsidR="00601707" w:rsidRPr="00601707" w:rsidRDefault="00601707" w:rsidP="00417E02">
      <w:pPr>
        <w:pStyle w:val="Akapitzlist"/>
        <w:numPr>
          <w:ilvl w:val="0"/>
          <w:numId w:val="78"/>
        </w:numPr>
        <w:spacing w:after="0" w:line="240" w:lineRule="auto"/>
        <w:jc w:val="both"/>
        <w:rPr>
          <w:rFonts w:ascii="Century Gothic" w:hAnsi="Century Gothic"/>
          <w:kern w:val="22"/>
          <w:sz w:val="20"/>
          <w:szCs w:val="20"/>
        </w:rPr>
      </w:pPr>
      <w:r w:rsidRPr="00601707">
        <w:rPr>
          <w:rFonts w:ascii="Century Gothic" w:hAnsi="Century Gothic"/>
          <w:kern w:val="22"/>
          <w:sz w:val="20"/>
          <w:szCs w:val="20"/>
        </w:rPr>
        <w:t>wszystkimi kamerami pojazdu MCM a Centrum Oglądu w Komendzie Stołecznej Policji w Warszawie z wykorzystaniem istniejących sieci operatorskich (operatorzy komórkowi, dostawcy sieci WLAN) w oparciu o będące w dyspozycji Zamawiającego łącze oraz cyfrową platformę video Genetec Security Center.</w:t>
      </w:r>
    </w:p>
    <w:p w:rsidR="00601707" w:rsidRPr="00601707" w:rsidRDefault="00601707" w:rsidP="00417E02">
      <w:pPr>
        <w:pStyle w:val="Akapitzlist"/>
        <w:numPr>
          <w:ilvl w:val="0"/>
          <w:numId w:val="76"/>
        </w:numPr>
        <w:spacing w:after="0" w:line="240" w:lineRule="auto"/>
        <w:jc w:val="both"/>
        <w:rPr>
          <w:rFonts w:ascii="Century Gothic" w:hAnsi="Century Gothic"/>
          <w:kern w:val="22"/>
          <w:sz w:val="20"/>
          <w:szCs w:val="20"/>
        </w:rPr>
      </w:pPr>
      <w:r w:rsidRPr="00601707">
        <w:rPr>
          <w:rFonts w:ascii="Century Gothic" w:hAnsi="Century Gothic"/>
          <w:sz w:val="20"/>
          <w:szCs w:val="20"/>
        </w:rPr>
        <w:t>System monitoringu uruchomiony w pojazdach MCM</w:t>
      </w:r>
      <w:r w:rsidRPr="00601707">
        <w:rPr>
          <w:rFonts w:ascii="Century Gothic" w:hAnsi="Century Gothic"/>
          <w:kern w:val="22"/>
          <w:sz w:val="20"/>
          <w:szCs w:val="20"/>
        </w:rPr>
        <w:t xml:space="preserve"> ma umożliwić nieprzerwaną rejestrację obrazu, zapewnić możliwość identyfikacji osób popełniających przestępstwa</w:t>
      </w:r>
      <w:r w:rsidR="00270683">
        <w:rPr>
          <w:rFonts w:ascii="Century Gothic" w:hAnsi="Century Gothic"/>
          <w:kern w:val="22"/>
          <w:sz w:val="20"/>
          <w:szCs w:val="20"/>
          <w:lang w:val="pl-PL"/>
        </w:rPr>
        <w:t xml:space="preserve">                 </w:t>
      </w:r>
      <w:r w:rsidRPr="00601707">
        <w:rPr>
          <w:rFonts w:ascii="Century Gothic" w:hAnsi="Century Gothic"/>
          <w:kern w:val="22"/>
          <w:sz w:val="20"/>
          <w:szCs w:val="20"/>
        </w:rPr>
        <w:t xml:space="preserve"> i wykroczenia oraz identyfikacji pojazdów. Wykonawca wykorzysta do tego celu istniejące urządzenia pełniące role Directory oraz Archiver w systemie </w:t>
      </w:r>
      <w:r w:rsidRPr="00601707">
        <w:rPr>
          <w:rFonts w:ascii="Century Gothic" w:hAnsi="Century Gothic"/>
          <w:sz w:val="20"/>
          <w:szCs w:val="20"/>
        </w:rPr>
        <w:t>Gnetec Security Center.</w:t>
      </w:r>
    </w:p>
    <w:p w:rsidR="00601707" w:rsidRPr="00601707" w:rsidRDefault="00601707" w:rsidP="00417E02">
      <w:pPr>
        <w:pStyle w:val="Akapitzlist"/>
        <w:numPr>
          <w:ilvl w:val="0"/>
          <w:numId w:val="76"/>
        </w:numPr>
        <w:spacing w:after="0" w:line="240" w:lineRule="auto"/>
        <w:jc w:val="both"/>
        <w:rPr>
          <w:rFonts w:ascii="Century Gothic" w:hAnsi="Century Gothic"/>
          <w:kern w:val="22"/>
          <w:sz w:val="20"/>
          <w:szCs w:val="20"/>
        </w:rPr>
      </w:pPr>
      <w:r w:rsidRPr="00601707">
        <w:rPr>
          <w:rFonts w:ascii="Century Gothic" w:hAnsi="Century Gothic"/>
          <w:sz w:val="20"/>
          <w:szCs w:val="20"/>
        </w:rPr>
        <w:t xml:space="preserve">System monitoringu uruchomiony w pojeździe MCM I i MCM II musi być zintegrowany </w:t>
      </w:r>
      <w:r w:rsidR="00270683">
        <w:rPr>
          <w:rFonts w:ascii="Century Gothic" w:hAnsi="Century Gothic"/>
          <w:sz w:val="20"/>
          <w:szCs w:val="20"/>
          <w:lang w:val="pl-PL"/>
        </w:rPr>
        <w:t xml:space="preserve">                            </w:t>
      </w:r>
      <w:r w:rsidRPr="00601707">
        <w:rPr>
          <w:rFonts w:ascii="Century Gothic" w:hAnsi="Century Gothic"/>
          <w:sz w:val="20"/>
          <w:szCs w:val="20"/>
        </w:rPr>
        <w:t>z istniejącą platformą cyfrową monitoringu wizyjnego będąca w posiadaniu Zamawiającego, tj. Gnetec Security Center v5.9.</w:t>
      </w:r>
    </w:p>
    <w:p w:rsidR="00601707" w:rsidRPr="00601707" w:rsidRDefault="00601707" w:rsidP="00417E02">
      <w:pPr>
        <w:pStyle w:val="Akapitzlist"/>
        <w:numPr>
          <w:ilvl w:val="0"/>
          <w:numId w:val="76"/>
        </w:numPr>
        <w:spacing w:after="0" w:line="240" w:lineRule="auto"/>
        <w:jc w:val="both"/>
        <w:rPr>
          <w:rFonts w:ascii="Century Gothic" w:hAnsi="Century Gothic"/>
          <w:kern w:val="22"/>
          <w:sz w:val="20"/>
          <w:szCs w:val="20"/>
        </w:rPr>
      </w:pPr>
      <w:r w:rsidRPr="00601707">
        <w:rPr>
          <w:rFonts w:ascii="Century Gothic" w:hAnsi="Century Gothic"/>
          <w:sz w:val="20"/>
          <w:szCs w:val="20"/>
        </w:rPr>
        <w:t>Zamawiający dopuszcza możliwość wizji lokalnej przed złożeniem oferty w celu oszacowania kosztów oraz doboru urządzeń i materiałów instalacyjnych niezbędnych do realizacji zamówienia.</w:t>
      </w:r>
    </w:p>
    <w:p w:rsidR="00601707" w:rsidRPr="00601707" w:rsidRDefault="00601707" w:rsidP="00417E02">
      <w:pPr>
        <w:pStyle w:val="Akapitzlist"/>
        <w:numPr>
          <w:ilvl w:val="0"/>
          <w:numId w:val="76"/>
        </w:numPr>
        <w:spacing w:after="0" w:line="240" w:lineRule="auto"/>
        <w:jc w:val="both"/>
        <w:rPr>
          <w:rFonts w:ascii="Century Gothic" w:hAnsi="Century Gothic"/>
          <w:kern w:val="22"/>
          <w:sz w:val="20"/>
          <w:szCs w:val="20"/>
        </w:rPr>
      </w:pPr>
      <w:r w:rsidRPr="00601707">
        <w:rPr>
          <w:rFonts w:ascii="Century Gothic" w:hAnsi="Century Gothic"/>
          <w:sz w:val="20"/>
          <w:szCs w:val="20"/>
        </w:rPr>
        <w:t>Wykonawca w ramach zamówienia przeprowadzi instruktaż dla pracowników Zamawiającego z zakresu systemu monitoringu, obejmującym co najmniej architekturę Systemu, dostarczone urządzenia i oprogramowanie, realizację procedur związanych</w:t>
      </w:r>
      <w:r w:rsidR="00270683">
        <w:rPr>
          <w:rFonts w:ascii="Century Gothic" w:hAnsi="Century Gothic"/>
          <w:sz w:val="20"/>
          <w:szCs w:val="20"/>
          <w:lang w:val="pl-PL"/>
        </w:rPr>
        <w:t xml:space="preserve">                         </w:t>
      </w:r>
      <w:r w:rsidRPr="00601707">
        <w:rPr>
          <w:rFonts w:ascii="Century Gothic" w:hAnsi="Century Gothic"/>
          <w:sz w:val="20"/>
          <w:szCs w:val="20"/>
        </w:rPr>
        <w:t xml:space="preserve"> z eksploatacją sprzętu oraz konfiguracją i programowaniem urządzeń wchodzących </w:t>
      </w:r>
      <w:r w:rsidR="00270683">
        <w:rPr>
          <w:rFonts w:ascii="Century Gothic" w:hAnsi="Century Gothic"/>
          <w:sz w:val="20"/>
          <w:szCs w:val="20"/>
          <w:lang w:val="pl-PL"/>
        </w:rPr>
        <w:t xml:space="preserve">                        </w:t>
      </w:r>
      <w:r w:rsidRPr="00601707">
        <w:rPr>
          <w:rFonts w:ascii="Century Gothic" w:hAnsi="Century Gothic"/>
          <w:sz w:val="20"/>
          <w:szCs w:val="20"/>
        </w:rPr>
        <w:t xml:space="preserve">w skład Systemu. </w:t>
      </w:r>
    </w:p>
    <w:p w:rsidR="00601707" w:rsidRDefault="00601707" w:rsidP="00601707">
      <w:pPr>
        <w:pStyle w:val="Akapitzlist"/>
        <w:spacing w:after="0" w:line="240" w:lineRule="auto"/>
        <w:rPr>
          <w:rFonts w:ascii="Century Gothic" w:hAnsi="Century Gothic"/>
          <w:sz w:val="20"/>
          <w:szCs w:val="20"/>
        </w:rPr>
      </w:pPr>
    </w:p>
    <w:p w:rsidR="00601707" w:rsidRPr="00601707" w:rsidRDefault="00601707" w:rsidP="00270683">
      <w:pPr>
        <w:pStyle w:val="Akapitzlist"/>
        <w:spacing w:after="0" w:line="240" w:lineRule="auto"/>
        <w:ind w:hanging="720"/>
        <w:jc w:val="both"/>
        <w:rPr>
          <w:rFonts w:ascii="Century Gothic" w:hAnsi="Century Gothic"/>
          <w:sz w:val="20"/>
          <w:szCs w:val="20"/>
        </w:rPr>
      </w:pPr>
      <w:r w:rsidRPr="00601707">
        <w:rPr>
          <w:rFonts w:ascii="Century Gothic" w:hAnsi="Century Gothic"/>
          <w:sz w:val="20"/>
          <w:szCs w:val="20"/>
        </w:rPr>
        <w:t>Szczegółowy zakres modernizacji systemu monitoringu w pojazdach specjalistycznych.</w:t>
      </w:r>
    </w:p>
    <w:p w:rsidR="00601707" w:rsidRPr="00601707" w:rsidRDefault="00601707" w:rsidP="00270683">
      <w:pPr>
        <w:autoSpaceDE w:val="0"/>
        <w:autoSpaceDN w:val="0"/>
        <w:adjustRightInd w:val="0"/>
        <w:jc w:val="both"/>
        <w:rPr>
          <w:rFonts w:ascii="Century Gothic" w:hAnsi="Century Gothic" w:cs="Times New Roman"/>
          <w:sz w:val="20"/>
          <w:szCs w:val="20"/>
        </w:rPr>
      </w:pPr>
      <w:r w:rsidRPr="00601707">
        <w:rPr>
          <w:rFonts w:ascii="Century Gothic" w:hAnsi="Century Gothic" w:cs="Times New Roman"/>
          <w:sz w:val="20"/>
          <w:szCs w:val="20"/>
        </w:rPr>
        <w:t>Doposażenie pojazdu specjalistycznego na podbudowie auta</w:t>
      </w:r>
      <w:r w:rsidRPr="00601707">
        <w:rPr>
          <w:rFonts w:ascii="Century Gothic" w:hAnsi="Century Gothic" w:cs="Times New Roman"/>
          <w:sz w:val="20"/>
          <w:szCs w:val="20"/>
          <w:lang w:val="en-US"/>
        </w:rPr>
        <w:t xml:space="preserve"> Volkswagen LT – MCM, </w:t>
      </w:r>
      <w:r w:rsidRPr="00601707">
        <w:rPr>
          <w:rFonts w:ascii="Century Gothic" w:hAnsi="Century Gothic" w:cs="Times New Roman"/>
          <w:sz w:val="20"/>
          <w:szCs w:val="20"/>
        </w:rPr>
        <w:t>będącego na stanie Komendy Stołecznej Policji w Warszawie.</w:t>
      </w:r>
    </w:p>
    <w:p w:rsidR="00601707" w:rsidRPr="00601707" w:rsidRDefault="00601707" w:rsidP="00601707">
      <w:pPr>
        <w:autoSpaceDE w:val="0"/>
        <w:autoSpaceDN w:val="0"/>
        <w:adjustRightInd w:val="0"/>
        <w:rPr>
          <w:rFonts w:ascii="Century Gothic" w:hAnsi="Century Gothic" w:cs="Times New Roman"/>
          <w:sz w:val="20"/>
          <w:szCs w:val="20"/>
        </w:rPr>
      </w:pPr>
    </w:p>
    <w:p w:rsidR="00601707" w:rsidRPr="00601707" w:rsidRDefault="00601707" w:rsidP="00601707">
      <w:pPr>
        <w:autoSpaceDE w:val="0"/>
        <w:autoSpaceDN w:val="0"/>
        <w:adjustRightInd w:val="0"/>
        <w:jc w:val="both"/>
        <w:rPr>
          <w:rStyle w:val="FontStyle52"/>
          <w:rFonts w:ascii="Century Gothic" w:eastAsia="Calibri" w:hAnsi="Century Gothic" w:cs="Times New Roman"/>
          <w:sz w:val="20"/>
          <w:szCs w:val="20"/>
        </w:rPr>
      </w:pPr>
      <w:r w:rsidRPr="00601707">
        <w:rPr>
          <w:rFonts w:ascii="Century Gothic" w:eastAsia="Calibri" w:hAnsi="Century Gothic" w:cs="Times New Roman"/>
          <w:sz w:val="20"/>
          <w:szCs w:val="20"/>
        </w:rPr>
        <w:t>Mobilne Centrum Monitoringu składa si</w:t>
      </w:r>
      <w:r w:rsidRPr="00601707">
        <w:rPr>
          <w:rFonts w:ascii="Century Gothic" w:eastAsia="TimesNewRoman" w:hAnsi="Century Gothic" w:cs="Times New Roman"/>
          <w:sz w:val="20"/>
          <w:szCs w:val="20"/>
        </w:rPr>
        <w:t xml:space="preserve">ę </w:t>
      </w:r>
      <w:r w:rsidRPr="00601707">
        <w:rPr>
          <w:rFonts w:ascii="Century Gothic" w:eastAsia="Calibri" w:hAnsi="Century Gothic" w:cs="Times New Roman"/>
          <w:sz w:val="20"/>
          <w:szCs w:val="20"/>
        </w:rPr>
        <w:t>z elementów Centrum Monitoringu zabudowanym na przystosowanym do tego celu poje</w:t>
      </w:r>
      <w:r w:rsidRPr="00601707">
        <w:rPr>
          <w:rFonts w:ascii="Century Gothic" w:eastAsia="TimesNewRoman" w:hAnsi="Century Gothic" w:cs="Times New Roman"/>
          <w:sz w:val="20"/>
          <w:szCs w:val="20"/>
        </w:rPr>
        <w:t>ź</w:t>
      </w:r>
      <w:r w:rsidRPr="00601707">
        <w:rPr>
          <w:rFonts w:ascii="Century Gothic" w:eastAsia="Calibri" w:hAnsi="Century Gothic" w:cs="Times New Roman"/>
          <w:sz w:val="20"/>
          <w:szCs w:val="20"/>
        </w:rPr>
        <w:t xml:space="preserve">dzie specjalnym i elementów wyniesionych w postaci </w:t>
      </w:r>
      <w:r w:rsidRPr="00601707">
        <w:rPr>
          <w:rFonts w:ascii="Century Gothic" w:eastAsia="Calibri" w:hAnsi="Century Gothic" w:cs="Times New Roman"/>
          <w:sz w:val="20"/>
          <w:szCs w:val="20"/>
        </w:rPr>
        <w:lastRenderedPageBreak/>
        <w:t>zintegrowanych modułów kamerowych. Punkty kamerowe wyniesione przył</w:t>
      </w:r>
      <w:r w:rsidRPr="00601707">
        <w:rPr>
          <w:rFonts w:ascii="Century Gothic" w:eastAsia="TimesNewRoman" w:hAnsi="Century Gothic" w:cs="Times New Roman"/>
          <w:sz w:val="20"/>
          <w:szCs w:val="20"/>
        </w:rPr>
        <w:t>ą</w:t>
      </w:r>
      <w:r w:rsidRPr="00601707">
        <w:rPr>
          <w:rFonts w:ascii="Century Gothic" w:eastAsia="Calibri" w:hAnsi="Century Gothic" w:cs="Times New Roman"/>
          <w:sz w:val="20"/>
          <w:szCs w:val="20"/>
        </w:rPr>
        <w:t>czone s</w:t>
      </w:r>
      <w:r w:rsidRPr="00601707">
        <w:rPr>
          <w:rFonts w:ascii="Century Gothic" w:eastAsia="TimesNewRoman" w:hAnsi="Century Gothic" w:cs="Times New Roman"/>
          <w:sz w:val="20"/>
          <w:szCs w:val="20"/>
        </w:rPr>
        <w:t xml:space="preserve">ą </w:t>
      </w:r>
      <w:r w:rsidRPr="00601707">
        <w:rPr>
          <w:rFonts w:ascii="Century Gothic" w:eastAsia="Calibri" w:hAnsi="Century Gothic" w:cs="Times New Roman"/>
          <w:sz w:val="20"/>
          <w:szCs w:val="20"/>
        </w:rPr>
        <w:t>do Centrum Monitoringu za pomoc</w:t>
      </w:r>
      <w:r w:rsidRPr="00601707">
        <w:rPr>
          <w:rFonts w:ascii="Century Gothic" w:eastAsia="TimesNewRoman" w:hAnsi="Century Gothic" w:cs="Times New Roman"/>
          <w:sz w:val="20"/>
          <w:szCs w:val="20"/>
        </w:rPr>
        <w:t>ą</w:t>
      </w:r>
      <w:r w:rsidRPr="00601707">
        <w:rPr>
          <w:rFonts w:ascii="Century Gothic" w:eastAsia="Calibri" w:hAnsi="Century Gothic" w:cs="Times New Roman"/>
          <w:sz w:val="20"/>
          <w:szCs w:val="20"/>
        </w:rPr>
        <w:t xml:space="preserve"> dedykowanych poł</w:t>
      </w:r>
      <w:r w:rsidRPr="00601707">
        <w:rPr>
          <w:rFonts w:ascii="Century Gothic" w:eastAsia="TimesNewRoman" w:hAnsi="Century Gothic" w:cs="Times New Roman"/>
          <w:sz w:val="20"/>
          <w:szCs w:val="20"/>
        </w:rPr>
        <w:t>ą</w:t>
      </w:r>
      <w:r w:rsidRPr="00601707">
        <w:rPr>
          <w:rFonts w:ascii="Century Gothic" w:eastAsia="Calibri" w:hAnsi="Century Gothic" w:cs="Times New Roman"/>
          <w:sz w:val="20"/>
          <w:szCs w:val="20"/>
        </w:rPr>
        <w:t>cze</w:t>
      </w:r>
      <w:r w:rsidRPr="00601707">
        <w:rPr>
          <w:rFonts w:ascii="Century Gothic" w:eastAsia="TimesNewRoman" w:hAnsi="Century Gothic" w:cs="Times New Roman"/>
          <w:sz w:val="20"/>
          <w:szCs w:val="20"/>
        </w:rPr>
        <w:t xml:space="preserve">ń </w:t>
      </w:r>
      <w:r w:rsidRPr="00601707">
        <w:rPr>
          <w:rFonts w:ascii="Century Gothic" w:eastAsia="Calibri" w:hAnsi="Century Gothic" w:cs="Times New Roman"/>
          <w:sz w:val="20"/>
          <w:szCs w:val="20"/>
        </w:rPr>
        <w:t>radiowych w technologii 802.11a. Punkty kamerowe lokalne przył</w:t>
      </w:r>
      <w:r w:rsidRPr="00601707">
        <w:rPr>
          <w:rFonts w:ascii="Century Gothic" w:eastAsia="TimesNewRoman" w:hAnsi="Century Gothic" w:cs="Times New Roman"/>
          <w:sz w:val="20"/>
          <w:szCs w:val="20"/>
        </w:rPr>
        <w:t>ą</w:t>
      </w:r>
      <w:r w:rsidRPr="00601707">
        <w:rPr>
          <w:rFonts w:ascii="Century Gothic" w:eastAsia="Calibri" w:hAnsi="Century Gothic" w:cs="Times New Roman"/>
          <w:sz w:val="20"/>
          <w:szCs w:val="20"/>
        </w:rPr>
        <w:t>czone s</w:t>
      </w:r>
      <w:r w:rsidRPr="00601707">
        <w:rPr>
          <w:rFonts w:ascii="Century Gothic" w:eastAsia="TimesNewRoman" w:hAnsi="Century Gothic" w:cs="Times New Roman"/>
          <w:sz w:val="20"/>
          <w:szCs w:val="20"/>
        </w:rPr>
        <w:t xml:space="preserve">ą </w:t>
      </w:r>
      <w:r w:rsidRPr="00601707">
        <w:rPr>
          <w:rFonts w:ascii="Century Gothic" w:eastAsia="Calibri" w:hAnsi="Century Gothic" w:cs="Times New Roman"/>
          <w:sz w:val="20"/>
          <w:szCs w:val="20"/>
        </w:rPr>
        <w:t>za pomoc</w:t>
      </w:r>
      <w:r w:rsidRPr="00601707">
        <w:rPr>
          <w:rFonts w:ascii="Century Gothic" w:eastAsia="TimesNewRoman" w:hAnsi="Century Gothic" w:cs="Times New Roman"/>
          <w:sz w:val="20"/>
          <w:szCs w:val="20"/>
        </w:rPr>
        <w:t xml:space="preserve">ą </w:t>
      </w:r>
      <w:r w:rsidRPr="00601707">
        <w:rPr>
          <w:rFonts w:ascii="Century Gothic" w:eastAsia="Calibri" w:hAnsi="Century Gothic" w:cs="Times New Roman"/>
          <w:sz w:val="20"/>
          <w:szCs w:val="20"/>
        </w:rPr>
        <w:t>infrastruktury kablowej w standardzie Ethernet. Przeno</w:t>
      </w:r>
      <w:r w:rsidRPr="00601707">
        <w:rPr>
          <w:rFonts w:ascii="Century Gothic" w:eastAsia="TimesNewRoman" w:hAnsi="Century Gothic" w:cs="Times New Roman"/>
          <w:sz w:val="20"/>
          <w:szCs w:val="20"/>
        </w:rPr>
        <w:t>ś</w:t>
      </w:r>
      <w:r w:rsidRPr="00601707">
        <w:rPr>
          <w:rFonts w:ascii="Century Gothic" w:eastAsia="Calibri" w:hAnsi="Century Gothic" w:cs="Times New Roman"/>
          <w:sz w:val="20"/>
          <w:szCs w:val="20"/>
        </w:rPr>
        <w:t>ne stanowiska nadzoru i obserwacji przył</w:t>
      </w:r>
      <w:r w:rsidRPr="00601707">
        <w:rPr>
          <w:rFonts w:ascii="Century Gothic" w:eastAsia="TimesNewRoman" w:hAnsi="Century Gothic" w:cs="Times New Roman"/>
          <w:sz w:val="20"/>
          <w:szCs w:val="20"/>
        </w:rPr>
        <w:t>ą</w:t>
      </w:r>
      <w:r w:rsidRPr="00601707">
        <w:rPr>
          <w:rFonts w:ascii="Century Gothic" w:eastAsia="Calibri" w:hAnsi="Century Gothic" w:cs="Times New Roman"/>
          <w:sz w:val="20"/>
          <w:szCs w:val="20"/>
        </w:rPr>
        <w:t>czone jest do systemu za pomoc</w:t>
      </w:r>
      <w:r w:rsidRPr="00601707">
        <w:rPr>
          <w:rFonts w:ascii="Century Gothic" w:eastAsia="TimesNewRoman" w:hAnsi="Century Gothic" w:cs="Times New Roman"/>
          <w:sz w:val="20"/>
          <w:szCs w:val="20"/>
        </w:rPr>
        <w:t xml:space="preserve">ą </w:t>
      </w:r>
      <w:r w:rsidRPr="00601707">
        <w:rPr>
          <w:rFonts w:ascii="Century Gothic" w:eastAsia="Calibri" w:hAnsi="Century Gothic" w:cs="Times New Roman"/>
          <w:sz w:val="20"/>
          <w:szCs w:val="20"/>
        </w:rPr>
        <w:t>punktu dost</w:t>
      </w:r>
      <w:r w:rsidRPr="00601707">
        <w:rPr>
          <w:rFonts w:ascii="Century Gothic" w:eastAsia="TimesNewRoman" w:hAnsi="Century Gothic" w:cs="Times New Roman"/>
          <w:sz w:val="20"/>
          <w:szCs w:val="20"/>
        </w:rPr>
        <w:t>ę</w:t>
      </w:r>
      <w:r w:rsidRPr="00601707">
        <w:rPr>
          <w:rFonts w:ascii="Century Gothic" w:eastAsia="Calibri" w:hAnsi="Century Gothic" w:cs="Times New Roman"/>
          <w:sz w:val="20"/>
          <w:szCs w:val="20"/>
        </w:rPr>
        <w:t xml:space="preserve">powego w technologii 802.11g. System Mobilnego Centrum Monitoringu zbudowany jest </w:t>
      </w:r>
      <w:r w:rsidR="004C3AE4">
        <w:rPr>
          <w:rFonts w:ascii="Century Gothic" w:eastAsia="Calibri" w:hAnsi="Century Gothic" w:cs="Times New Roman"/>
          <w:sz w:val="20"/>
          <w:szCs w:val="20"/>
        </w:rPr>
        <w:t xml:space="preserve">                  </w:t>
      </w:r>
      <w:r w:rsidRPr="00601707">
        <w:rPr>
          <w:rFonts w:ascii="Century Gothic" w:eastAsia="Calibri" w:hAnsi="Century Gothic" w:cs="Times New Roman"/>
          <w:sz w:val="20"/>
          <w:szCs w:val="20"/>
        </w:rPr>
        <w:t>w oparciu o technologie cyfrow</w:t>
      </w:r>
      <w:r w:rsidRPr="00601707">
        <w:rPr>
          <w:rFonts w:ascii="Century Gothic" w:eastAsia="TimesNewRoman" w:hAnsi="Century Gothic" w:cs="Times New Roman"/>
          <w:sz w:val="20"/>
          <w:szCs w:val="20"/>
        </w:rPr>
        <w:t xml:space="preserve">ą </w:t>
      </w:r>
      <w:r w:rsidRPr="00601707">
        <w:rPr>
          <w:rFonts w:ascii="Century Gothic" w:eastAsia="Calibri" w:hAnsi="Century Gothic" w:cs="Times New Roman"/>
          <w:sz w:val="20"/>
          <w:szCs w:val="20"/>
        </w:rPr>
        <w:t>sieci TCP/IP. Poni</w:t>
      </w:r>
      <w:r w:rsidRPr="00601707">
        <w:rPr>
          <w:rFonts w:ascii="Century Gothic" w:eastAsia="TimesNewRoman" w:hAnsi="Century Gothic" w:cs="Times New Roman"/>
          <w:sz w:val="20"/>
          <w:szCs w:val="20"/>
        </w:rPr>
        <w:t>ż</w:t>
      </w:r>
      <w:r w:rsidRPr="00601707">
        <w:rPr>
          <w:rFonts w:ascii="Century Gothic" w:eastAsia="Calibri" w:hAnsi="Century Gothic" w:cs="Times New Roman"/>
          <w:sz w:val="20"/>
          <w:szCs w:val="20"/>
        </w:rPr>
        <w:t>ej przedstawiono schemat pogl</w:t>
      </w:r>
      <w:r w:rsidRPr="00601707">
        <w:rPr>
          <w:rFonts w:ascii="Century Gothic" w:eastAsia="TimesNewRoman" w:hAnsi="Century Gothic" w:cs="Times New Roman"/>
          <w:sz w:val="20"/>
          <w:szCs w:val="20"/>
        </w:rPr>
        <w:t>ą</w:t>
      </w:r>
      <w:r w:rsidRPr="00601707">
        <w:rPr>
          <w:rFonts w:ascii="Century Gothic" w:eastAsia="Calibri" w:hAnsi="Century Gothic" w:cs="Times New Roman"/>
          <w:sz w:val="20"/>
          <w:szCs w:val="20"/>
        </w:rPr>
        <w:t>dowy Mobilnego Centrum Monitoringu.</w:t>
      </w:r>
    </w:p>
    <w:p w:rsidR="00601707" w:rsidRPr="00601707" w:rsidRDefault="00AC60B7" w:rsidP="00601707">
      <w:pPr>
        <w:autoSpaceDE w:val="0"/>
        <w:autoSpaceDN w:val="0"/>
        <w:adjustRightInd w:val="0"/>
        <w:rPr>
          <w:rFonts w:ascii="Century Gothic" w:hAnsi="Century Gothic" w:cs="Times New Roman"/>
          <w:sz w:val="20"/>
          <w:szCs w:val="20"/>
        </w:rPr>
      </w:pPr>
      <w:r w:rsidRPr="00601707">
        <w:rPr>
          <w:rFonts w:ascii="Century Gothic" w:hAnsi="Century Gothic"/>
          <w:noProof/>
          <w:sz w:val="20"/>
          <w:szCs w:val="20"/>
          <w:lang w:eastAsia="pl-PL" w:bidi="ar-SA"/>
        </w:rPr>
        <mc:AlternateContent>
          <mc:Choice Requires="wpc">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5760720" cy="4521200"/>
                <wp:effectExtent l="0" t="0" r="0" b="0"/>
                <wp:wrapNone/>
                <wp:docPr id="1" name="Kanwa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Text Box 4"/>
                        <wps:cNvSpPr txBox="1">
                          <a:spLocks noChangeArrowheads="1"/>
                        </wps:cNvSpPr>
                        <wps:spPr bwMode="auto">
                          <a:xfrm>
                            <a:off x="1786255" y="3375025"/>
                            <a:ext cx="1567385" cy="826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C9" w:rsidRPr="00BB16A1" w:rsidRDefault="00F374C9" w:rsidP="00601707">
                              <w:r w:rsidRPr="009A3FB4">
                                <w:rPr>
                                  <w:noProof/>
                                  <w:lang w:eastAsia="pl-PL" w:bidi="ar-SA"/>
                                </w:rPr>
                                <w:drawing>
                                  <wp:inline distT="0" distB="0" distL="0" distR="0">
                                    <wp:extent cx="1397635" cy="74168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635" cy="741680"/>
                                            </a:xfrm>
                                            <a:prstGeom prst="rect">
                                              <a:avLst/>
                                            </a:prstGeom>
                                            <a:noFill/>
                                            <a:ln>
                                              <a:noFill/>
                                            </a:ln>
                                          </pic:spPr>
                                        </pic:pic>
                                      </a:graphicData>
                                    </a:graphic>
                                  </wp:inline>
                                </w:drawing>
                              </w:r>
                            </w:p>
                          </w:txbxContent>
                        </wps:txbx>
                        <wps:bodyPr rot="0" vert="horz" wrap="none" lIns="84875" tIns="42437" rIns="84875" bIns="42437" anchor="t" anchorCtr="0" upright="1">
                          <a:spAutoFit/>
                        </wps:bodyPr>
                      </wps:wsp>
                      <wps:wsp>
                        <wps:cNvPr id="11" name="Text Box 5"/>
                        <wps:cNvSpPr txBox="1">
                          <a:spLocks noChangeArrowheads="1"/>
                        </wps:cNvSpPr>
                        <wps:spPr bwMode="auto">
                          <a:xfrm>
                            <a:off x="3925570" y="179070"/>
                            <a:ext cx="144335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C9" w:rsidRPr="00BB16A1" w:rsidRDefault="00F374C9" w:rsidP="00601707">
                              <w:r w:rsidRPr="009A3FB4">
                                <w:rPr>
                                  <w:noProof/>
                                  <w:lang w:eastAsia="pl-PL" w:bidi="ar-SA"/>
                                </w:rPr>
                                <w:drawing>
                                  <wp:inline distT="0" distB="0" distL="0" distR="0">
                                    <wp:extent cx="1259205" cy="698500"/>
                                    <wp:effectExtent l="0" t="0" r="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9205" cy="698500"/>
                                            </a:xfrm>
                                            <a:prstGeom prst="rect">
                                              <a:avLst/>
                                            </a:prstGeom>
                                            <a:noFill/>
                                            <a:ln>
                                              <a:noFill/>
                                            </a:ln>
                                          </pic:spPr>
                                        </pic:pic>
                                      </a:graphicData>
                                    </a:graphic>
                                  </wp:inline>
                                </w:drawing>
                              </w:r>
                            </w:p>
                          </w:txbxContent>
                        </wps:txbx>
                        <wps:bodyPr rot="0" vert="horz" wrap="square" lIns="84875" tIns="42437" rIns="84875" bIns="42437" anchor="t" anchorCtr="0" upright="1">
                          <a:noAutofit/>
                        </wps:bodyPr>
                      </wps:wsp>
                      <wps:wsp>
                        <wps:cNvPr id="13" name="Text Box 6"/>
                        <wps:cNvSpPr txBox="1">
                          <a:spLocks noChangeArrowheads="1"/>
                        </wps:cNvSpPr>
                        <wps:spPr bwMode="auto">
                          <a:xfrm>
                            <a:off x="1773555" y="179705"/>
                            <a:ext cx="781685"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C9" w:rsidRPr="00BB16A1" w:rsidRDefault="00F374C9" w:rsidP="00601707"/>
                          </w:txbxContent>
                        </wps:txbx>
                        <wps:bodyPr rot="0" vert="horz" wrap="square" lIns="84875" tIns="42437" rIns="84875" bIns="42437" anchor="t" anchorCtr="0" upright="1">
                          <a:noAutofit/>
                        </wps:bodyPr>
                      </wps:wsp>
                      <wps:wsp>
                        <wps:cNvPr id="15" name="Text Box 7"/>
                        <wps:cNvSpPr txBox="1">
                          <a:spLocks noChangeArrowheads="1"/>
                        </wps:cNvSpPr>
                        <wps:spPr bwMode="auto">
                          <a:xfrm>
                            <a:off x="2689225" y="174625"/>
                            <a:ext cx="781685"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C9" w:rsidRPr="00BB16A1" w:rsidRDefault="00F374C9" w:rsidP="00601707">
                              <w:r w:rsidRPr="009A3FB4">
                                <w:rPr>
                                  <w:noProof/>
                                  <w:lang w:eastAsia="pl-PL" w:bidi="ar-SA"/>
                                </w:rPr>
                                <w:drawing>
                                  <wp:inline distT="0" distB="0" distL="0" distR="0">
                                    <wp:extent cx="569595" cy="543560"/>
                                    <wp:effectExtent l="0" t="0" r="0" b="0"/>
                                    <wp:docPr id="1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 cy="543560"/>
                                            </a:xfrm>
                                            <a:prstGeom prst="rect">
                                              <a:avLst/>
                                            </a:prstGeom>
                                            <a:noFill/>
                                            <a:ln>
                                              <a:noFill/>
                                            </a:ln>
                                          </pic:spPr>
                                        </pic:pic>
                                      </a:graphicData>
                                    </a:graphic>
                                  </wp:inline>
                                </w:drawing>
                              </w:r>
                            </w:p>
                          </w:txbxContent>
                        </wps:txbx>
                        <wps:bodyPr rot="0" vert="horz" wrap="square" lIns="84875" tIns="42437" rIns="84875" bIns="42437" anchor="t" anchorCtr="0" upright="1">
                          <a:noAutofit/>
                        </wps:bodyPr>
                      </wps:wsp>
                      <wps:wsp>
                        <wps:cNvPr id="16" name="Text Box 8"/>
                        <wps:cNvSpPr txBox="1">
                          <a:spLocks noChangeArrowheads="1"/>
                        </wps:cNvSpPr>
                        <wps:spPr bwMode="auto">
                          <a:xfrm>
                            <a:off x="2715260" y="993140"/>
                            <a:ext cx="781685"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C9" w:rsidRPr="00BB16A1" w:rsidRDefault="00F374C9" w:rsidP="00601707"/>
                          </w:txbxContent>
                        </wps:txbx>
                        <wps:bodyPr rot="0" vert="horz" wrap="square" lIns="84875" tIns="42437" rIns="84875" bIns="42437" anchor="t" anchorCtr="0" upright="1">
                          <a:noAutofit/>
                        </wps:bodyPr>
                      </wps:wsp>
                      <wps:wsp>
                        <wps:cNvPr id="18" name="Text Box 10"/>
                        <wps:cNvSpPr txBox="1">
                          <a:spLocks noChangeArrowheads="1"/>
                        </wps:cNvSpPr>
                        <wps:spPr bwMode="auto">
                          <a:xfrm>
                            <a:off x="546735" y="1134110"/>
                            <a:ext cx="100139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C9" w:rsidRPr="00BB16A1" w:rsidRDefault="00F374C9" w:rsidP="00601707">
                              <w:r w:rsidRPr="009A3FB4">
                                <w:rPr>
                                  <w:noProof/>
                                  <w:lang w:eastAsia="pl-PL" w:bidi="ar-SA"/>
                                </w:rPr>
                                <w:drawing>
                                  <wp:inline distT="0" distB="0" distL="0" distR="0">
                                    <wp:extent cx="862330" cy="888365"/>
                                    <wp:effectExtent l="0" t="0" r="0" b="0"/>
                                    <wp:docPr id="1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p>
                          </w:txbxContent>
                        </wps:txbx>
                        <wps:bodyPr rot="0" vert="horz" wrap="square" lIns="84875" tIns="42437" rIns="84875" bIns="42437" anchor="t" anchorCtr="0" upright="1">
                          <a:noAutofit/>
                        </wps:bodyPr>
                      </wps:wsp>
                      <wps:wsp>
                        <wps:cNvPr id="19" name="Text Box 11"/>
                        <wps:cNvSpPr txBox="1">
                          <a:spLocks noChangeArrowheads="1"/>
                        </wps:cNvSpPr>
                        <wps:spPr bwMode="auto">
                          <a:xfrm>
                            <a:off x="1376680" y="1131570"/>
                            <a:ext cx="1014935" cy="878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C9" w:rsidRPr="00BB16A1" w:rsidRDefault="00F374C9" w:rsidP="00601707">
                              <w:r w:rsidRPr="009A3FB4">
                                <w:rPr>
                                  <w:noProof/>
                                  <w:lang w:eastAsia="pl-PL" w:bidi="ar-SA"/>
                                </w:rPr>
                                <w:drawing>
                                  <wp:inline distT="0" distB="0" distL="0" distR="0">
                                    <wp:extent cx="845185" cy="793750"/>
                                    <wp:effectExtent l="0" t="0" r="0" b="0"/>
                                    <wp:docPr id="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5185" cy="793750"/>
                                            </a:xfrm>
                                            <a:prstGeom prst="rect">
                                              <a:avLst/>
                                            </a:prstGeom>
                                            <a:noFill/>
                                            <a:ln>
                                              <a:noFill/>
                                            </a:ln>
                                          </pic:spPr>
                                        </pic:pic>
                                      </a:graphicData>
                                    </a:graphic>
                                  </wp:inline>
                                </w:drawing>
                              </w:r>
                            </w:p>
                          </w:txbxContent>
                        </wps:txbx>
                        <wps:bodyPr rot="0" vert="horz" wrap="none" lIns="84875" tIns="42437" rIns="84875" bIns="42437" anchor="t" anchorCtr="0" upright="1">
                          <a:spAutoFit/>
                        </wps:bodyPr>
                      </wps:wsp>
                      <wps:wsp>
                        <wps:cNvPr id="21" name="Text Box 13"/>
                        <wps:cNvSpPr txBox="1">
                          <a:spLocks noChangeArrowheads="1"/>
                        </wps:cNvSpPr>
                        <wps:spPr bwMode="auto">
                          <a:xfrm>
                            <a:off x="0" y="97790"/>
                            <a:ext cx="233250" cy="2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C9" w:rsidRPr="0042455D" w:rsidRDefault="00F374C9" w:rsidP="00601707"/>
                          </w:txbxContent>
                        </wps:txbx>
                        <wps:bodyPr rot="0" vert="horz" wrap="none" lIns="84875" tIns="42437" rIns="84875" bIns="42437" anchor="t" anchorCtr="0" upright="1">
                          <a:spAutoFit/>
                        </wps:bodyPr>
                      </wps:wsp>
                      <wps:wsp>
                        <wps:cNvPr id="22" name="Line 14"/>
                        <wps:cNvCnPr>
                          <a:cxnSpLocks noChangeShapeType="1"/>
                        </wps:cNvCnPr>
                        <wps:spPr bwMode="auto">
                          <a:xfrm>
                            <a:off x="2610485" y="451485"/>
                            <a:ext cx="0" cy="2999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2446020" y="433070"/>
                            <a:ext cx="35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6"/>
                        <wps:cNvCnPr>
                          <a:cxnSpLocks noChangeShapeType="1"/>
                        </wps:cNvCnPr>
                        <wps:spPr bwMode="auto">
                          <a:xfrm>
                            <a:off x="1490345" y="1617345"/>
                            <a:ext cx="4445" cy="904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1490345" y="2526665"/>
                            <a:ext cx="111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3347720" y="442595"/>
                            <a:ext cx="654050" cy="57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Text Box 23"/>
                        <wps:cNvSpPr txBox="1">
                          <a:spLocks noChangeArrowheads="1"/>
                        </wps:cNvSpPr>
                        <wps:spPr bwMode="auto">
                          <a:xfrm>
                            <a:off x="3872865" y="707390"/>
                            <a:ext cx="1407795"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C9" w:rsidRPr="0042455D" w:rsidRDefault="00F374C9" w:rsidP="00601707">
                              <w:pPr>
                                <w:rPr>
                                  <w:sz w:val="16"/>
                                  <w:szCs w:val="16"/>
                                </w:rPr>
                              </w:pPr>
                              <w:r w:rsidRPr="0042455D">
                                <w:rPr>
                                  <w:sz w:val="16"/>
                                  <w:szCs w:val="16"/>
                                </w:rPr>
                                <w:t xml:space="preserve">Zintegrowane punkty kamerowe PTZ wyniesione </w:t>
                              </w:r>
                              <w:r>
                                <w:rPr>
                                  <w:sz w:val="16"/>
                                  <w:szCs w:val="16"/>
                                </w:rPr>
                                <w:t>PK-M – 3 szt</w:t>
                              </w:r>
                            </w:p>
                          </w:txbxContent>
                        </wps:txbx>
                        <wps:bodyPr rot="0" vert="horz" wrap="square" lIns="91440" tIns="45720" rIns="91440" bIns="45720" anchor="t" anchorCtr="0" upright="1">
                          <a:noAutofit/>
                        </wps:bodyPr>
                      </wps:wsp>
                      <wps:wsp>
                        <wps:cNvPr id="32" name="Text Box 24"/>
                        <wps:cNvSpPr txBox="1">
                          <a:spLocks noChangeArrowheads="1"/>
                        </wps:cNvSpPr>
                        <wps:spPr bwMode="auto">
                          <a:xfrm>
                            <a:off x="166370" y="711200"/>
                            <a:ext cx="140779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C9" w:rsidRPr="0042455D" w:rsidRDefault="00F374C9" w:rsidP="00601707">
                              <w:pPr>
                                <w:rPr>
                                  <w:sz w:val="16"/>
                                  <w:szCs w:val="16"/>
                                </w:rPr>
                              </w:pPr>
                              <w:r w:rsidRPr="0042455D">
                                <w:rPr>
                                  <w:sz w:val="16"/>
                                  <w:szCs w:val="16"/>
                                </w:rPr>
                                <w:t>Zintegrowane p</w:t>
                              </w:r>
                              <w:r>
                                <w:rPr>
                                  <w:sz w:val="16"/>
                                  <w:szCs w:val="16"/>
                                </w:rPr>
                                <w:t>unkty kamerowe</w:t>
                              </w:r>
                              <w:r w:rsidRPr="0042455D">
                                <w:rPr>
                                  <w:sz w:val="16"/>
                                  <w:szCs w:val="16"/>
                                </w:rPr>
                                <w:t xml:space="preserve"> </w:t>
                              </w:r>
                              <w:r>
                                <w:rPr>
                                  <w:sz w:val="16"/>
                                  <w:szCs w:val="16"/>
                                </w:rPr>
                                <w:t>lokalne PK-S</w:t>
                              </w:r>
                            </w:p>
                          </w:txbxContent>
                        </wps:txbx>
                        <wps:bodyPr rot="0" vert="horz" wrap="square" lIns="91440" tIns="45720" rIns="91440" bIns="45720" anchor="t" anchorCtr="0" upright="1">
                          <a:noAutofit/>
                        </wps:bodyPr>
                      </wps:wsp>
                      <wps:wsp>
                        <wps:cNvPr id="33" name="Text Box 25"/>
                        <wps:cNvSpPr txBox="1">
                          <a:spLocks noChangeArrowheads="1"/>
                        </wps:cNvSpPr>
                        <wps:spPr bwMode="auto">
                          <a:xfrm>
                            <a:off x="2924810" y="0"/>
                            <a:ext cx="140779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C9" w:rsidRPr="0042455D" w:rsidRDefault="00F374C9" w:rsidP="00601707">
                              <w:pPr>
                                <w:rPr>
                                  <w:sz w:val="16"/>
                                  <w:szCs w:val="16"/>
                                </w:rPr>
                              </w:pPr>
                              <w:r>
                                <w:rPr>
                                  <w:sz w:val="16"/>
                                  <w:szCs w:val="16"/>
                                </w:rPr>
                                <w:t xml:space="preserve">Połączenie radiowe 802.11n </w:t>
                              </w:r>
                            </w:p>
                          </w:txbxContent>
                        </wps:txbx>
                        <wps:bodyPr rot="0" vert="horz" wrap="square" lIns="91440" tIns="45720" rIns="91440" bIns="45720" anchor="t" anchorCtr="0" upright="1">
                          <a:noAutofit/>
                        </wps:bodyPr>
                      </wps:wsp>
                      <wps:wsp>
                        <wps:cNvPr id="34" name="Text Box 26"/>
                        <wps:cNvSpPr txBox="1">
                          <a:spLocks noChangeArrowheads="1"/>
                        </wps:cNvSpPr>
                        <wps:spPr bwMode="auto">
                          <a:xfrm>
                            <a:off x="931545" y="6350"/>
                            <a:ext cx="140779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C9" w:rsidRPr="0093340E" w:rsidRDefault="00F374C9" w:rsidP="00601707">
                              <w:pPr>
                                <w:rPr>
                                  <w:szCs w:val="16"/>
                                </w:rPr>
                              </w:pPr>
                            </w:p>
                          </w:txbxContent>
                        </wps:txbx>
                        <wps:bodyPr rot="0" vert="horz" wrap="square" lIns="91440" tIns="45720" rIns="91440" bIns="45720" anchor="t" anchorCtr="0" upright="1">
                          <a:noAutofit/>
                        </wps:bodyPr>
                      </wps:wsp>
                      <wps:wsp>
                        <wps:cNvPr id="35" name="Text Box 27"/>
                        <wps:cNvSpPr txBox="1">
                          <a:spLocks noChangeArrowheads="1"/>
                        </wps:cNvSpPr>
                        <wps:spPr bwMode="auto">
                          <a:xfrm>
                            <a:off x="2209800" y="2346325"/>
                            <a:ext cx="4572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C9" w:rsidRPr="0042455D" w:rsidRDefault="00F374C9" w:rsidP="00601707">
                              <w:pPr>
                                <w:rPr>
                                  <w:sz w:val="16"/>
                                  <w:szCs w:val="16"/>
                                </w:rPr>
                              </w:pPr>
                              <w:r>
                                <w:rPr>
                                  <w:sz w:val="16"/>
                                  <w:szCs w:val="16"/>
                                </w:rPr>
                                <w:t>LAN</w:t>
                              </w:r>
                            </w:p>
                          </w:txbxContent>
                        </wps:txbx>
                        <wps:bodyPr rot="0" vert="horz" wrap="square" lIns="91440" tIns="45720" rIns="91440" bIns="45720" anchor="t" anchorCtr="0" upright="1">
                          <a:noAutofit/>
                        </wps:bodyPr>
                      </wps:wsp>
                      <wps:wsp>
                        <wps:cNvPr id="36" name="Text Box 28"/>
                        <wps:cNvSpPr txBox="1">
                          <a:spLocks noChangeArrowheads="1"/>
                        </wps:cNvSpPr>
                        <wps:spPr bwMode="auto">
                          <a:xfrm>
                            <a:off x="2418715" y="261620"/>
                            <a:ext cx="4572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C9" w:rsidRPr="0042455D" w:rsidRDefault="00F374C9" w:rsidP="00601707">
                              <w:pPr>
                                <w:rPr>
                                  <w:sz w:val="16"/>
                                  <w:szCs w:val="16"/>
                                </w:rPr>
                              </w:pPr>
                              <w:r>
                                <w:rPr>
                                  <w:sz w:val="16"/>
                                  <w:szCs w:val="16"/>
                                </w:rPr>
                                <w:t>LAN</w:t>
                              </w:r>
                            </w:p>
                          </w:txbxContent>
                        </wps:txbx>
                        <wps:bodyPr rot="0" vert="horz" wrap="square" lIns="91440" tIns="45720" rIns="91440" bIns="45720" anchor="t" anchorCtr="0" upright="1">
                          <a:noAutofit/>
                        </wps:bodyPr>
                      </wps:wsp>
                      <wps:wsp>
                        <wps:cNvPr id="39" name="Text Box 31"/>
                        <wps:cNvSpPr txBox="1">
                          <a:spLocks noChangeArrowheads="1"/>
                        </wps:cNvSpPr>
                        <wps:spPr bwMode="auto">
                          <a:xfrm>
                            <a:off x="1614805" y="4112260"/>
                            <a:ext cx="196532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C9" w:rsidRDefault="00F374C9" w:rsidP="00601707">
                              <w:pPr>
                                <w:jc w:val="center"/>
                                <w:rPr>
                                  <w:sz w:val="16"/>
                                  <w:szCs w:val="16"/>
                                </w:rPr>
                              </w:pPr>
                              <w:r>
                                <w:rPr>
                                  <w:sz w:val="16"/>
                                  <w:szCs w:val="16"/>
                                </w:rPr>
                                <w:t>Centrum Monitoringu</w:t>
                              </w:r>
                            </w:p>
                            <w:p w:rsidR="00F374C9" w:rsidRPr="0042455D" w:rsidRDefault="00F374C9" w:rsidP="00601707">
                              <w:pPr>
                                <w:jc w:val="center"/>
                                <w:rPr>
                                  <w:sz w:val="16"/>
                                  <w:szCs w:val="16"/>
                                </w:rPr>
                              </w:pPr>
                              <w:r>
                                <w:rPr>
                                  <w:sz w:val="16"/>
                                  <w:szCs w:val="16"/>
                                </w:rPr>
                                <w:t>(podgląd, archiwizacja, zarządzanie)</w:t>
                              </w:r>
                            </w:p>
                          </w:txbxContent>
                        </wps:txbx>
                        <wps:bodyPr rot="0" vert="horz" wrap="square" lIns="91440" tIns="45720" rIns="91440" bIns="45720" anchor="t" anchorCtr="0" upright="1">
                          <a:noAutofit/>
                        </wps:bodyPr>
                      </wps:wsp>
                      <wps:wsp>
                        <wps:cNvPr id="42" name="Text Box 34"/>
                        <wps:cNvSpPr txBox="1">
                          <a:spLocks noChangeArrowheads="1"/>
                        </wps:cNvSpPr>
                        <wps:spPr bwMode="auto">
                          <a:xfrm>
                            <a:off x="256540" y="1822450"/>
                            <a:ext cx="140779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C9" w:rsidRDefault="00F374C9" w:rsidP="00601707">
                              <w:pPr>
                                <w:rPr>
                                  <w:sz w:val="16"/>
                                  <w:szCs w:val="16"/>
                                </w:rPr>
                              </w:pPr>
                              <w:r>
                                <w:rPr>
                                  <w:sz w:val="16"/>
                                  <w:szCs w:val="16"/>
                                </w:rPr>
                                <w:t>Punkty kamerowe lokalne</w:t>
                              </w:r>
                              <w:r w:rsidRPr="0042455D">
                                <w:rPr>
                                  <w:sz w:val="16"/>
                                  <w:szCs w:val="16"/>
                                </w:rPr>
                                <w:t xml:space="preserve"> </w:t>
                              </w:r>
                            </w:p>
                            <w:p w:rsidR="00F374C9" w:rsidRPr="0042455D" w:rsidRDefault="00F374C9" w:rsidP="00601707">
                              <w:pPr>
                                <w:rPr>
                                  <w:sz w:val="16"/>
                                  <w:szCs w:val="16"/>
                                </w:rPr>
                              </w:pPr>
                              <w:r>
                                <w:rPr>
                                  <w:sz w:val="16"/>
                                  <w:szCs w:val="16"/>
                                </w:rPr>
                                <w:t>PK</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Kanwa 2" o:spid="_x0000_s1026" editas="canvas" style="position:absolute;margin-left:0;margin-top:0;width:453.6pt;height:356pt;z-index:251657216;mso-position-horizontal-relative:char;mso-position-vertical-relative:line" coordsize="57607,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6YVQcAAC5TAAAOAAAAZHJzL2Uyb0RvYy54bWzsXNmO2zYUfS/QfxD07lhcRC2IJ0jscVEg&#10;XYCkH0DLsi1UFlVJM/a06L/3ktRqdxZkYk0WzoNHFmWKy+XRvece6vWb4z61buOiTEQ2s9Erx7bi&#10;LBLrJNvO7D8+Lie+bZUVz9Y8FVk8s+/i0n5z9eMPrw95GGOxE+k6LiyoJCvDQz6zd1WVh9NpGe3i&#10;PS9fiTzOoHAjij2v4Guxna4LfoDa9+kUOw6bHkSxzgsRxWUJZxe60L5S9W82cVT9ttmUcWWlMxva&#10;VqnPQn2u5Of06jUPtwXPd0lUN4N/Qiv2PMngpm1VC15x66ZIzqraJ1EhSrGpXkViPxWbTRLFqg/Q&#10;G+Sc9GbOs1teqs5EMDpNA+HoM9a72sp2Z2KZpCmMxhRqD+U5+f8A8xPDyUMOs1Pm7TyVz7v/hx3P&#10;Y9WtMox+vf29sJL1zA5sK+N7sJGP8bGy3omjReX0yHvDRR9yuKw6wmkwMzXUZf5eRH+WVibmO55t&#10;47dFIQ67mK+hdUj+ErrS/lTXU8pKVodfxBpuw28qoSo6boq9HAOYDUvW7vkMu65t3c1sQjzXwa42&#10;E9msSF7gMo/4cEEEV/iYua5q6JSHTU15UVY/xWJvyYOZXYAZqjvx2/dlJVvGw+aSweDzMM0GJ+BC&#10;fQbuDT+VZbIVyrL+CZzg2r/26YRidj2hzmIxebuc0wlbIs9dkMV8vkD/yvsiGu6S9TrO5Bw3Vo7o&#10;0yaxXm/aPls7L0WarGV1skllsV3N08K65bDKlupPjT+UdJdNh81QgwB9OekSwtR5h4PJkvnehC6p&#10;Owk8x584KHgXMIcGdLEcdul9ksXP75J1APtzYaJVd7pGn/TNUX/nfePhPqkAx9JkDxbRXsRDaY7X&#10;2RqmnIcVT1J93BsK2fxuKGC6m4lWxivtVVtudVwd68WwEus7MONCgGUBpAH4wsFOFH/b1gGAbGZn&#10;gLS2lf6cwULwqe+BpVbqC8WUeLZV9EtW/RKeRVDRzK5sSx/OK42VN3mRbHdwn2bpvYXFs0yULctV&#10;pttULzlAipEgA6EzzFBrtbfwx8EMEgBieDAbgAjICxw4VHMuF6uCDEoJkZgiIUMamqMuMJBhIOOi&#10;kKEerOph2K3SB5Cj/OuGFxfGjkxI7Ni8PHaQM+xgctGOjh3I8wAaABs0dnjOibvh+Yg13gbziR+o&#10;cgMdBjouDx24WRGPOh3fFXTAYj0JVbxmoEYNVTDzAwxeq4YOCmHL0O0w0NGPQE6ceROoXCpQUV4H&#10;aVaEgY4eyYHYGXT4zUCNCx0ecjHTEUsQEERPIhYDHQY6BvzNOByHgo6W9zPQ0YcOoNJPvA6kFu3o&#10;EYtLgQCtvQ5EKNLN0NSkYjscBxEIUzRB6jDqGrbDEKSXJ0gVeLQEoAGPPnicZ1eAPH0RuoN4jPk1&#10;VYoIkrTpkCt1EA0kvKj0ikzGmPSKQY+R0KOlAB9Fj+8ny4LPsyyoje5GDVrqcMWDDMsQMzAhkFPR&#10;kIGp6+JAlhuO1HCkl+dIW+rPQEar5cC4iVVUfh61ER3AxTyTSW0eRsfsw4mEQwlDPt7loM4YKDj0&#10;T2Sc8yQFB2bIoTJlAhkV6iJ5OPAwGqAIggDpbMv9SJFCgl6pAp6i3Xi2jKAQN7Va4D7lwBeqB+n0&#10;Q/fJPGCI79E26HUj8VrO8HjqAdxmALWRtpHDOEZKKXOwfqKBOOBMMkBchhsv+JHw2djoiaDu/zVL&#10;X6WN0iGQtv7pKDYKgZhDaM30MOTJ4wGSUipLlagFEBeURg96XcZOv107BTPQ5KTG0tYpGt1OMaQ1&#10;GDuxU4RAtNkwkgZNldwaHtTPUYB+lWgK6se+laoosabPL++WEkI9r3niU+xqIU9HmzOXOk0Q60J6&#10;7hJgakVSIVpk609Wukrh8oKXO632Le/Khaj0Q8E4ryM6r+SclAF/Fh6/o2eDiO9hHwBXRlue45FT&#10;bgZSy0DY1G6ChxgG8vdBN8HI5UFV39OIa5m9jp+MXP7JcnmVDWrFFY+SM0MBW4AoKCIa3byrYFvr&#10;5uuSWjevS56qm/9StK+kpWfavTY6yTI6eCDGSK2b9xCCHV36UdLp5nvYwRziayrnfrrGYIfBjs+w&#10;1UZhR+sdGuzoZZJJy5p12KFc1dGxAweY+qA9kY7HQ7gBbndgfA6zRW+ELXoKNzpVlgGOPnC0VGYH&#10;HH06c7wdviB3dWtWkxGtTeui8EG4YqDDiOYhVTnG7l4NHa0my0BHHzpadrmDjj7DPB50YOyAL6F9&#10;DkwoA9nJMGKhMiKEcpkTwUCNgMTekB3m3QCXfjeARo9P3a73jbMd53tucMsLQX5qRPSgyJfEvoxY&#10;QKTCIBkA4ND5HgY8zKabl9p000k6jevRdz3OhfOQenmJPAtioGQDuZpStQFXKnfvDdADBcyV/ojy&#10;PUzkYiKXUSOXVuJp4KMHH/Q800LakRrX93ClvkChB/IxiORP0aOfpjWpFoMeo6JHm0H4WtBDvScR&#10;3pGodpnUL5CUb33sf1eK5u41l1f/AQAA//8DAFBLAwQUAAYACAAAACEAKLNvVN0AAAAFAQAADwAA&#10;AGRycy9kb3ducmV2LnhtbEyPwU7DMBBE70j8g7VIvVE7UUXaEKdCoFaVOKAWPsCJlyQlXke2k6Z/&#10;j+ECl5VGM5p5W2xn07MJne8sSUiWAhhSbXVHjYSP9939GpgPirTqLaGEK3rYlrc3hcq1vdARp1No&#10;WCwhnysJbQhDzrmvWzTKL+2AFL1P64wKUbqGa6cusdz0PBXigRvVUVxo1YDPLdZfp9FIWK3O58N+&#10;qpKXLhndbv1WbY6vmZSLu/npEVjAOfyF4Qc/okMZmSo7kvaslxAfCb83ehuRpcAqCVmSCuBlwf/T&#10;l98AAAD//wMAUEsBAi0AFAAGAAgAAAAhALaDOJL+AAAA4QEAABMAAAAAAAAAAAAAAAAAAAAAAFtD&#10;b250ZW50X1R5cGVzXS54bWxQSwECLQAUAAYACAAAACEAOP0h/9YAAACUAQAACwAAAAAAAAAAAAAA&#10;AAAvAQAAX3JlbHMvLnJlbHNQSwECLQAUAAYACAAAACEAjhSemFUHAAAuUwAADgAAAAAAAAAAAAAA&#10;AAAuAgAAZHJzL2Uyb0RvYy54bWxQSwECLQAUAAYACAAAACEAKLNvVN0AAAAFAQAADwAAAAAAAAAA&#10;AAAAAACvCQAAZHJzL2Rvd25yZXYueG1sUEsFBgAAAAAEAAQA8wAAAL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521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7862;top:33750;width:15674;height:82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FgNxAAAANoAAAAPAAAAZHJzL2Rvd25yZXYueG1sRI/RasJA&#10;FETfC/2H5RZ8q5v2QWp0E6SgiLaC0Q+4Zq9JMHs33V019uu7BcHHYWbOMNO8N624kPONZQVvwwQE&#10;cWl1w5WC/W7++gHCB2SNrWVScCMPefb8NMVU2ytv6VKESkQI+xQV1CF0qZS+rMmgH9qOOHpH6wyG&#10;KF0ltcNrhJtWvifJSBpsOC7U2NFnTeWpOBsF7oDFYt1/b+c4WpTL35/zbvW1UWrw0s8mIAL14RG+&#10;t5dawRj+r8QbILM/AAAA//8DAFBLAQItABQABgAIAAAAIQDb4fbL7gAAAIUBAAATAAAAAAAAAAAA&#10;AAAAAAAAAABbQ29udGVudF9UeXBlc10ueG1sUEsBAi0AFAAGAAgAAAAhAFr0LFu/AAAAFQEAAAsA&#10;AAAAAAAAAAAAAAAAHwEAAF9yZWxzLy5yZWxzUEsBAi0AFAAGAAgAAAAhAIlgWA3EAAAA2gAAAA8A&#10;AAAAAAAAAAAAAAAABwIAAGRycy9kb3ducmV2LnhtbFBLBQYAAAAAAwADALcAAAD4AgAAAAA=&#10;" filled="f" stroked="f">
                  <v:textbox style="mso-fit-shape-to-text:t" inset="2.35764mm,1.1788mm,2.35764mm,1.1788mm">
                    <w:txbxContent>
                      <w:p w:rsidR="00F374C9" w:rsidRPr="00BB16A1" w:rsidRDefault="00F374C9" w:rsidP="00601707">
                        <w:r w:rsidRPr="009A3FB4">
                          <w:rPr>
                            <w:noProof/>
                            <w:lang w:eastAsia="pl-PL" w:bidi="ar-SA"/>
                          </w:rPr>
                          <w:drawing>
                            <wp:inline distT="0" distB="0" distL="0" distR="0">
                              <wp:extent cx="1397635" cy="74168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635" cy="741680"/>
                                      </a:xfrm>
                                      <a:prstGeom prst="rect">
                                        <a:avLst/>
                                      </a:prstGeom>
                                      <a:noFill/>
                                      <a:ln>
                                        <a:noFill/>
                                      </a:ln>
                                    </pic:spPr>
                                  </pic:pic>
                                </a:graphicData>
                              </a:graphic>
                            </wp:inline>
                          </w:drawing>
                        </w:r>
                      </w:p>
                    </w:txbxContent>
                  </v:textbox>
                </v:shape>
                <v:shape id="Text Box 5" o:spid="_x0000_s1029" type="#_x0000_t202" style="position:absolute;left:39255;top:1790;width:14434;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ej1xwAAANsAAAAPAAAAZHJzL2Rvd25yZXYueG1sRI9BawIx&#10;EIXvBf9DmEIvpWYtpZatUbQgWNCDq1B6GzbTzdLNZJvEdfXXG6HgbYb35n1vJrPeNqIjH2rHCkbD&#10;DARx6XTNlYL9bvn0BiJEZI2NY1JwogCz6eBugrl2R95SV8RKpBAOOSowMba5lKE0ZDEMXUuctB/n&#10;Lca0+kpqj8cUbhv5nGWv0mLNiWCwpQ9D5W9xsIlryu9197kZnzfnvy+/HC8eX4qFUg/3/fwdRKQ+&#10;3sz/1yud6o/g+ksaQE4vAAAA//8DAFBLAQItABQABgAIAAAAIQDb4fbL7gAAAIUBAAATAAAAAAAA&#10;AAAAAAAAAAAAAABbQ29udGVudF9UeXBlc10ueG1sUEsBAi0AFAAGAAgAAAAhAFr0LFu/AAAAFQEA&#10;AAsAAAAAAAAAAAAAAAAAHwEAAF9yZWxzLy5yZWxzUEsBAi0AFAAGAAgAAAAhAKdp6PXHAAAA2wAA&#10;AA8AAAAAAAAAAAAAAAAABwIAAGRycy9kb3ducmV2LnhtbFBLBQYAAAAAAwADALcAAAD7AgAAAAA=&#10;" filled="f" stroked="f">
                  <v:textbox inset="2.35764mm,1.1788mm,2.35764mm,1.1788mm">
                    <w:txbxContent>
                      <w:p w:rsidR="00F374C9" w:rsidRPr="00BB16A1" w:rsidRDefault="00F374C9" w:rsidP="00601707">
                        <w:r w:rsidRPr="009A3FB4">
                          <w:rPr>
                            <w:noProof/>
                            <w:lang w:eastAsia="pl-PL" w:bidi="ar-SA"/>
                          </w:rPr>
                          <w:drawing>
                            <wp:inline distT="0" distB="0" distL="0" distR="0">
                              <wp:extent cx="1259205" cy="698500"/>
                              <wp:effectExtent l="0" t="0" r="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9205" cy="698500"/>
                                      </a:xfrm>
                                      <a:prstGeom prst="rect">
                                        <a:avLst/>
                                      </a:prstGeom>
                                      <a:noFill/>
                                      <a:ln>
                                        <a:noFill/>
                                      </a:ln>
                                    </pic:spPr>
                                  </pic:pic>
                                </a:graphicData>
                              </a:graphic>
                            </wp:inline>
                          </w:drawing>
                        </w:r>
                      </w:p>
                    </w:txbxContent>
                  </v:textbox>
                </v:shape>
                <v:shape id="Text Box 6" o:spid="_x0000_s1030" type="#_x0000_t202" style="position:absolute;left:17735;top:1797;width:7817;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9MZxwAAANsAAAAPAAAAZHJzL2Rvd25yZXYueG1sRI9BawIx&#10;EIXvhf6HMAUvpWZri5bVKLUgKNRD10LxNmzGzeJmsk3iuvXXm0Khtxnem/e9mS1624iOfKgdK3gc&#10;ZiCIS6drrhR87lYPLyBCRNbYOCYFPxRgMb+9mWGu3Zk/qCtiJVIIhxwVmBjbXMpQGrIYhq4lTtrB&#10;eYsxrb6S2uM5hdtGjrJsLC3WnAgGW3ozVB6Lk01cU+7fu812ctlevr/8arK8fy6WSg3u+tcpiEh9&#10;/Df/Xa91qv8Ev7+kAeT8CgAA//8DAFBLAQItABQABgAIAAAAIQDb4fbL7gAAAIUBAAATAAAAAAAA&#10;AAAAAAAAAAAAAABbQ29udGVudF9UeXBlc10ueG1sUEsBAi0AFAAGAAgAAAAhAFr0LFu/AAAAFQEA&#10;AAsAAAAAAAAAAAAAAAAAHwEAAF9yZWxzLy5yZWxzUEsBAi0AFAAGAAgAAAAhADj30xnHAAAA2wAA&#10;AA8AAAAAAAAAAAAAAAAABwIAAGRycy9kb3ducmV2LnhtbFBLBQYAAAAAAwADALcAAAD7AgAAAAA=&#10;" filled="f" stroked="f">
                  <v:textbox inset="2.35764mm,1.1788mm,2.35764mm,1.1788mm">
                    <w:txbxContent>
                      <w:p w:rsidR="00F374C9" w:rsidRPr="00BB16A1" w:rsidRDefault="00F374C9" w:rsidP="00601707"/>
                    </w:txbxContent>
                  </v:textbox>
                </v:shape>
                <v:shape id="Text Box 7" o:spid="_x0000_s1031" type="#_x0000_t202" style="position:absolute;left:26892;top:1746;width:7817;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u72xwAAANsAAAAPAAAAZHJzL2Rvd25yZXYueG1sRI9BawIx&#10;EIXvhf6HMAUvpWYrrZbVKLUgKNRD10LxNmzGzeJmsk3iuvXXm0Khtxnem/e9mS1624iOfKgdK3gc&#10;ZiCIS6drrhR87lYPLyBCRNbYOCYFPxRgMb+9mWGu3Zk/qCtiJVIIhxwVmBjbXMpQGrIYhq4lTtrB&#10;eYsxrb6S2uM5hdtGjrJsLC3WnAgGW3ozVB6Lk01cU+7fu812ctlevr/8arK8fyqWSg3u+tcpiEh9&#10;/Df/Xa91qv8Mv7+kAeT8CgAA//8DAFBLAQItABQABgAIAAAAIQDb4fbL7gAAAIUBAAATAAAAAAAA&#10;AAAAAAAAAAAAAABbQ29udGVudF9UeXBlc10ueG1sUEsBAi0AFAAGAAgAAAAhAFr0LFu/AAAAFQEA&#10;AAsAAAAAAAAAAAAAAAAAHwEAAF9yZWxzLy5yZWxzUEsBAi0AFAAGAAgAAAAhANhS7vbHAAAA2wAA&#10;AA8AAAAAAAAAAAAAAAAABwIAAGRycy9kb3ducmV2LnhtbFBLBQYAAAAAAwADALcAAAD7AgAAAAA=&#10;" filled="f" stroked="f">
                  <v:textbox inset="2.35764mm,1.1788mm,2.35764mm,1.1788mm">
                    <w:txbxContent>
                      <w:p w:rsidR="00F374C9" w:rsidRPr="00BB16A1" w:rsidRDefault="00F374C9" w:rsidP="00601707">
                        <w:r w:rsidRPr="009A3FB4">
                          <w:rPr>
                            <w:noProof/>
                            <w:lang w:eastAsia="pl-PL" w:bidi="ar-SA"/>
                          </w:rPr>
                          <w:drawing>
                            <wp:inline distT="0" distB="0" distL="0" distR="0">
                              <wp:extent cx="569595" cy="543560"/>
                              <wp:effectExtent l="0" t="0" r="0" b="0"/>
                              <wp:docPr id="1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9595" cy="543560"/>
                                      </a:xfrm>
                                      <a:prstGeom prst="rect">
                                        <a:avLst/>
                                      </a:prstGeom>
                                      <a:noFill/>
                                      <a:ln>
                                        <a:noFill/>
                                      </a:ln>
                                    </pic:spPr>
                                  </pic:pic>
                                </a:graphicData>
                              </a:graphic>
                            </wp:inline>
                          </w:drawing>
                        </w:r>
                      </w:p>
                    </w:txbxContent>
                  </v:textbox>
                </v:shape>
                <v:shape id="Text Box 8" o:spid="_x0000_s1032" type="#_x0000_t202" style="position:absolute;left:27152;top:9931;width:7817;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CBxwAAANsAAAAPAAAAZHJzL2Rvd25yZXYueG1sRI9BSwMx&#10;EIXvQv9DGMGL2KxSurI2La1QUGgP3RbE27AZN4ubyZrE7ba/3hSE3mZ4b973ZrYYbCt68qFxrOBx&#10;nIEgrpxuuFZw2K8fnkGEiKyxdUwKThRgMR/dzLDQ7sg76stYixTCoUAFJsaukDJUhiyGseuIk/bl&#10;vMWYVl9L7fGYwm0rn7JsKi02nAgGO3o1VH2XvzZxTfW56d+3+Xl7/vnw63x1PylXSt3dDssXEJGG&#10;eDX/X7/pVH8Kl1/SAHL+BwAA//8DAFBLAQItABQABgAIAAAAIQDb4fbL7gAAAIUBAAATAAAAAAAA&#10;AAAAAAAAAAAAAABbQ29udGVudF9UeXBlc10ueG1sUEsBAi0AFAAGAAgAAAAhAFr0LFu/AAAAFQEA&#10;AAsAAAAAAAAAAAAAAAAAHwEAAF9yZWxzLy5yZWxzUEsBAi0AFAAGAAgAAAAhACiAcIHHAAAA2wAA&#10;AA8AAAAAAAAAAAAAAAAABwIAAGRycy9kb3ducmV2LnhtbFBLBQYAAAAAAwADALcAAAD7AgAAAAA=&#10;" filled="f" stroked="f">
                  <v:textbox inset="2.35764mm,1.1788mm,2.35764mm,1.1788mm">
                    <w:txbxContent>
                      <w:p w:rsidR="00F374C9" w:rsidRPr="00BB16A1" w:rsidRDefault="00F374C9" w:rsidP="00601707"/>
                    </w:txbxContent>
                  </v:textbox>
                </v:shape>
                <v:shape id="Text Box 10" o:spid="_x0000_s1033" type="#_x0000_t202" style="position:absolute;left:5467;top:11341;width:10014;height:8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0FoxgAAANsAAAAPAAAAZHJzL2Rvd25yZXYueG1sRI9NSwMx&#10;EIbvgv8hTMGLtFlFbFmbFisUWrAHV0G8DZtxs3QzWZO4XfvrnYPgbYZ5P55ZrkffqYFiagMbuJkV&#10;oIjrYFtuDLy9bqcLUCkjW+wCk4EfSrBeXV4ssbThxC80VLlREsKpRAMu577UOtWOPKZZ6Inl9hmi&#10;xyxrbLSNeJJw3+nborjXHluWBoc9PTmqj9W3l15XfzwP+8P8fDh/vcftfHN9V22MuZqMjw+gMo35&#10;X/zn3lnBF1j5RQbQq18AAAD//wMAUEsBAi0AFAAGAAgAAAAhANvh9svuAAAAhQEAABMAAAAAAAAA&#10;AAAAAAAAAAAAAFtDb250ZW50X1R5cGVzXS54bWxQSwECLQAUAAYACAAAACEAWvQsW78AAAAVAQAA&#10;CwAAAAAAAAAAAAAAAAAfAQAAX3JlbHMvLnJlbHNQSwECLQAUAAYACAAAACEANlNBaMYAAADbAAAA&#10;DwAAAAAAAAAAAAAAAAAHAgAAZHJzL2Rvd25yZXYueG1sUEsFBgAAAAADAAMAtwAAAPoCAAAAAA==&#10;" filled="f" stroked="f">
                  <v:textbox inset="2.35764mm,1.1788mm,2.35764mm,1.1788mm">
                    <w:txbxContent>
                      <w:p w:rsidR="00F374C9" w:rsidRPr="00BB16A1" w:rsidRDefault="00F374C9" w:rsidP="00601707">
                        <w:r w:rsidRPr="009A3FB4">
                          <w:rPr>
                            <w:noProof/>
                            <w:lang w:eastAsia="pl-PL" w:bidi="ar-SA"/>
                          </w:rPr>
                          <w:drawing>
                            <wp:inline distT="0" distB="0" distL="0" distR="0">
                              <wp:extent cx="862330" cy="888365"/>
                              <wp:effectExtent l="0" t="0" r="0" b="0"/>
                              <wp:docPr id="1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p>
                    </w:txbxContent>
                  </v:textbox>
                </v:shape>
                <v:shape id="Text Box 11" o:spid="_x0000_s1034" type="#_x0000_t202" style="position:absolute;left:13766;top:11315;width:10150;height:87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jRwgAAANsAAAAPAAAAZHJzL2Rvd25yZXYueG1sRE/NasJA&#10;EL4X+g7LFLzVTXuQGt0EKSiirWD0AcbsmASzs+nuqrFP3y0I3ubj+51p3ptWXMj5xrKCt2ECgri0&#10;uuFKwX43f/0A4QOyxtYyKbiRhzx7fppiqu2Vt3QpQiViCPsUFdQhdKmUvqzJoB/ajjhyR+sMhghd&#10;JbXDaww3rXxPkpE02HBsqLGjz5rKU3E2CtwBi8W6/97OcbQol78/593qa6PU4KWfTUAE6sNDfHcv&#10;dZw/hv9f4gEy+wMAAP//AwBQSwECLQAUAAYACAAAACEA2+H2y+4AAACFAQAAEwAAAAAAAAAAAAAA&#10;AAAAAAAAW0NvbnRlbnRfVHlwZXNdLnhtbFBLAQItABQABgAIAAAAIQBa9CxbvwAAABUBAAALAAAA&#10;AAAAAAAAAAAAAB8BAABfcmVscy8ucmVsc1BLAQItABQABgAIAAAAIQCrEvjRwgAAANsAAAAPAAAA&#10;AAAAAAAAAAAAAAcCAABkcnMvZG93bnJldi54bWxQSwUGAAAAAAMAAwC3AAAA9gIAAAAA&#10;" filled="f" stroked="f">
                  <v:textbox style="mso-fit-shape-to-text:t" inset="2.35764mm,1.1788mm,2.35764mm,1.1788mm">
                    <w:txbxContent>
                      <w:p w:rsidR="00F374C9" w:rsidRPr="00BB16A1" w:rsidRDefault="00F374C9" w:rsidP="00601707">
                        <w:r w:rsidRPr="009A3FB4">
                          <w:rPr>
                            <w:noProof/>
                            <w:lang w:eastAsia="pl-PL" w:bidi="ar-SA"/>
                          </w:rPr>
                          <w:drawing>
                            <wp:inline distT="0" distB="0" distL="0" distR="0">
                              <wp:extent cx="845185" cy="793750"/>
                              <wp:effectExtent l="0" t="0" r="0" b="0"/>
                              <wp:docPr id="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5185" cy="793750"/>
                                      </a:xfrm>
                                      <a:prstGeom prst="rect">
                                        <a:avLst/>
                                      </a:prstGeom>
                                      <a:noFill/>
                                      <a:ln>
                                        <a:noFill/>
                                      </a:ln>
                                    </pic:spPr>
                                  </pic:pic>
                                </a:graphicData>
                              </a:graphic>
                            </wp:inline>
                          </w:drawing>
                        </w:r>
                      </w:p>
                    </w:txbxContent>
                  </v:textbox>
                </v:shape>
                <v:shape id="Text Box 13" o:spid="_x0000_s1035" type="#_x0000_t202" style="position:absolute;top:977;width:2332;height:24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D5qxQAAANsAAAAPAAAAZHJzL2Rvd25yZXYueG1sRI/RasJA&#10;FETfC/2H5Qq+1Y0+hJJmlSIo0tqCST/gNnubhGbvpruriX59VxB8HGbmDJOvRtOJEznfWlYwnyUg&#10;iCurW64VfJWbp2cQPiBr7CyTgjN5WC0fH3LMtB34QKci1CJC2GeooAmhz6T0VUMG/cz2xNH7sc5g&#10;iNLVUjscItx0cpEkqTTYclxosKd1Q9VvcTQK3DcW2/fx47DBdFvtLn/H8m3/qdR0Mr6+gAg0hnv4&#10;1t5pBYs5XL/EHyCX/wAAAP//AwBQSwECLQAUAAYACAAAACEA2+H2y+4AAACFAQAAEwAAAAAAAAAA&#10;AAAAAAAAAAAAW0NvbnRlbnRfVHlwZXNdLnhtbFBLAQItABQABgAIAAAAIQBa9CxbvwAAABUBAAAL&#10;AAAAAAAAAAAAAAAAAB8BAABfcmVscy8ucmVsc1BLAQItABQABgAIAAAAIQCbCD5qxQAAANsAAAAP&#10;AAAAAAAAAAAAAAAAAAcCAABkcnMvZG93bnJldi54bWxQSwUGAAAAAAMAAwC3AAAA+QIAAAAA&#10;" filled="f" stroked="f">
                  <v:textbox style="mso-fit-shape-to-text:t" inset="2.35764mm,1.1788mm,2.35764mm,1.1788mm">
                    <w:txbxContent>
                      <w:p w:rsidR="00F374C9" w:rsidRPr="0042455D" w:rsidRDefault="00F374C9" w:rsidP="00601707"/>
                    </w:txbxContent>
                  </v:textbox>
                </v:shape>
                <v:line id="Line 14" o:spid="_x0000_s1036" style="position:absolute;visibility:visible;mso-wrap-style:square" from="26104,4514" to="26104,3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5" o:spid="_x0000_s1037" style="position:absolute;visibility:visible;mso-wrap-style:square" from="24460,4330" to="28022,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6" o:spid="_x0000_s1038" style="position:absolute;visibility:visible;mso-wrap-style:square" from="14903,16173" to="14947,2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7" o:spid="_x0000_s1039" style="position:absolute;visibility:visible;mso-wrap-style:square" from="14903,25266" to="26060,2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9" o:spid="_x0000_s1040" style="position:absolute;visibility:visible;mso-wrap-style:square" from="33477,4425" to="40017,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ygxQAAANsAAAAPAAAAZHJzL2Rvd25yZXYueG1sRI9Ba8JA&#10;FITvBf/D8oReRDcNYkt0FZGWiqe6FezxNftMgtm3IbuN0V/fFQo9DjPzDbNY9bYWHbW+cqzgaZKA&#10;IM6dqbhQcPh8G7+A8AHZYO2YFFzJw2o5eFhgZtyF99TpUIgIYZ+hgjKEJpPS5yVZ9BPXEEfv5FqL&#10;Icq2kKbFS4TbWqZJMpMWK44LJTa0KSk/6x+rQMvv4+tttKP3Qz/S+vSB+dd0ptTjsF/PQQTqw3/4&#10;r701CtJnuH+JP0AufwEAAP//AwBQSwECLQAUAAYACAAAACEA2+H2y+4AAACFAQAAEwAAAAAAAAAA&#10;AAAAAAAAAAAAW0NvbnRlbnRfVHlwZXNdLnhtbFBLAQItABQABgAIAAAAIQBa9CxbvwAAABUBAAAL&#10;AAAAAAAAAAAAAAAAAB8BAABfcmVscy8ucmVsc1BLAQItABQABgAIAAAAIQB65+ygxQAAANsAAAAP&#10;AAAAAAAAAAAAAAAAAAcCAABkcnMvZG93bnJldi54bWxQSwUGAAAAAAMAAwC3AAAA+QIAAAAA&#10;">
                  <v:stroke dashstyle="1 1" endcap="round"/>
                </v:line>
                <v:shape id="Text Box 23" o:spid="_x0000_s1041" type="#_x0000_t202" style="position:absolute;left:38728;top:7073;width:14078;height:7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F374C9" w:rsidRPr="0042455D" w:rsidRDefault="00F374C9" w:rsidP="00601707">
                        <w:pPr>
                          <w:rPr>
                            <w:sz w:val="16"/>
                            <w:szCs w:val="16"/>
                          </w:rPr>
                        </w:pPr>
                        <w:r w:rsidRPr="0042455D">
                          <w:rPr>
                            <w:sz w:val="16"/>
                            <w:szCs w:val="16"/>
                          </w:rPr>
                          <w:t xml:space="preserve">Zintegrowane punkty kamerowe PTZ wyniesione </w:t>
                        </w:r>
                        <w:r>
                          <w:rPr>
                            <w:sz w:val="16"/>
                            <w:szCs w:val="16"/>
                          </w:rPr>
                          <w:t>PK-M – 3 szt</w:t>
                        </w:r>
                      </w:p>
                    </w:txbxContent>
                  </v:textbox>
                </v:shape>
                <v:shape id="Text Box 24" o:spid="_x0000_s1042" type="#_x0000_t202" style="position:absolute;left:1663;top:7112;width:14078;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F374C9" w:rsidRPr="0042455D" w:rsidRDefault="00F374C9" w:rsidP="00601707">
                        <w:pPr>
                          <w:rPr>
                            <w:sz w:val="16"/>
                            <w:szCs w:val="16"/>
                          </w:rPr>
                        </w:pPr>
                        <w:r w:rsidRPr="0042455D">
                          <w:rPr>
                            <w:sz w:val="16"/>
                            <w:szCs w:val="16"/>
                          </w:rPr>
                          <w:t>Zintegrowane p</w:t>
                        </w:r>
                        <w:r>
                          <w:rPr>
                            <w:sz w:val="16"/>
                            <w:szCs w:val="16"/>
                          </w:rPr>
                          <w:t>unkty kamerowe</w:t>
                        </w:r>
                        <w:r w:rsidRPr="0042455D">
                          <w:rPr>
                            <w:sz w:val="16"/>
                            <w:szCs w:val="16"/>
                          </w:rPr>
                          <w:t xml:space="preserve"> </w:t>
                        </w:r>
                        <w:r>
                          <w:rPr>
                            <w:sz w:val="16"/>
                            <w:szCs w:val="16"/>
                          </w:rPr>
                          <w:t>lokalne PK-S</w:t>
                        </w:r>
                      </w:p>
                    </w:txbxContent>
                  </v:textbox>
                </v:shape>
                <v:shape id="Text Box 25" o:spid="_x0000_s1043" type="#_x0000_t202" style="position:absolute;left:29248;width:14078;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F374C9" w:rsidRPr="0042455D" w:rsidRDefault="00F374C9" w:rsidP="00601707">
                        <w:pPr>
                          <w:rPr>
                            <w:sz w:val="16"/>
                            <w:szCs w:val="16"/>
                          </w:rPr>
                        </w:pPr>
                        <w:r>
                          <w:rPr>
                            <w:sz w:val="16"/>
                            <w:szCs w:val="16"/>
                          </w:rPr>
                          <w:t xml:space="preserve">Połączenie radiowe 802.11n </w:t>
                        </w:r>
                      </w:p>
                    </w:txbxContent>
                  </v:textbox>
                </v:shape>
                <v:shape id="Text Box 26" o:spid="_x0000_s1044" type="#_x0000_t202" style="position:absolute;left:9315;top:63;width:14078;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F374C9" w:rsidRPr="0093340E" w:rsidRDefault="00F374C9" w:rsidP="00601707">
                        <w:pPr>
                          <w:rPr>
                            <w:szCs w:val="16"/>
                          </w:rPr>
                        </w:pPr>
                      </w:p>
                    </w:txbxContent>
                  </v:textbox>
                </v:shape>
                <v:shape id="Text Box 27" o:spid="_x0000_s1045" type="#_x0000_t202" style="position:absolute;left:22098;top:23463;width:4572;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F374C9" w:rsidRPr="0042455D" w:rsidRDefault="00F374C9" w:rsidP="00601707">
                        <w:pPr>
                          <w:rPr>
                            <w:sz w:val="16"/>
                            <w:szCs w:val="16"/>
                          </w:rPr>
                        </w:pPr>
                        <w:r>
                          <w:rPr>
                            <w:sz w:val="16"/>
                            <w:szCs w:val="16"/>
                          </w:rPr>
                          <w:t>LAN</w:t>
                        </w:r>
                      </w:p>
                    </w:txbxContent>
                  </v:textbox>
                </v:shape>
                <v:shape id="Text Box 28" o:spid="_x0000_s1046" type="#_x0000_t202" style="position:absolute;left:24187;top:2616;width:4572;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F374C9" w:rsidRPr="0042455D" w:rsidRDefault="00F374C9" w:rsidP="00601707">
                        <w:pPr>
                          <w:rPr>
                            <w:sz w:val="16"/>
                            <w:szCs w:val="16"/>
                          </w:rPr>
                        </w:pPr>
                        <w:r>
                          <w:rPr>
                            <w:sz w:val="16"/>
                            <w:szCs w:val="16"/>
                          </w:rPr>
                          <w:t>LAN</w:t>
                        </w:r>
                      </w:p>
                    </w:txbxContent>
                  </v:textbox>
                </v:shape>
                <v:shape id="Text Box 31" o:spid="_x0000_s1047" type="#_x0000_t202" style="position:absolute;left:16148;top:41122;width:19653;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F374C9" w:rsidRDefault="00F374C9" w:rsidP="00601707">
                        <w:pPr>
                          <w:jc w:val="center"/>
                          <w:rPr>
                            <w:sz w:val="16"/>
                            <w:szCs w:val="16"/>
                          </w:rPr>
                        </w:pPr>
                        <w:r>
                          <w:rPr>
                            <w:sz w:val="16"/>
                            <w:szCs w:val="16"/>
                          </w:rPr>
                          <w:t>Centrum Monitoringu</w:t>
                        </w:r>
                      </w:p>
                      <w:p w:rsidR="00F374C9" w:rsidRPr="0042455D" w:rsidRDefault="00F374C9" w:rsidP="00601707">
                        <w:pPr>
                          <w:jc w:val="center"/>
                          <w:rPr>
                            <w:sz w:val="16"/>
                            <w:szCs w:val="16"/>
                          </w:rPr>
                        </w:pPr>
                        <w:r>
                          <w:rPr>
                            <w:sz w:val="16"/>
                            <w:szCs w:val="16"/>
                          </w:rPr>
                          <w:t>(podgląd, archiwizacja, zarządzanie)</w:t>
                        </w:r>
                      </w:p>
                    </w:txbxContent>
                  </v:textbox>
                </v:shape>
                <v:shape id="Text Box 34" o:spid="_x0000_s1048" type="#_x0000_t202" style="position:absolute;left:2565;top:18224;width:14078;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F374C9" w:rsidRDefault="00F374C9" w:rsidP="00601707">
                        <w:pPr>
                          <w:rPr>
                            <w:sz w:val="16"/>
                            <w:szCs w:val="16"/>
                          </w:rPr>
                        </w:pPr>
                        <w:r>
                          <w:rPr>
                            <w:sz w:val="16"/>
                            <w:szCs w:val="16"/>
                          </w:rPr>
                          <w:t>Punkty kamerowe lokalne</w:t>
                        </w:r>
                        <w:r w:rsidRPr="0042455D">
                          <w:rPr>
                            <w:sz w:val="16"/>
                            <w:szCs w:val="16"/>
                          </w:rPr>
                          <w:t xml:space="preserve"> </w:t>
                        </w:r>
                      </w:p>
                      <w:p w:rsidR="00F374C9" w:rsidRPr="0042455D" w:rsidRDefault="00F374C9" w:rsidP="00601707">
                        <w:pPr>
                          <w:rPr>
                            <w:sz w:val="16"/>
                            <w:szCs w:val="16"/>
                          </w:rPr>
                        </w:pPr>
                        <w:r>
                          <w:rPr>
                            <w:sz w:val="16"/>
                            <w:szCs w:val="16"/>
                          </w:rPr>
                          <w:t>PK</w:t>
                        </w:r>
                      </w:p>
                    </w:txbxContent>
                  </v:textbox>
                </v:shape>
                <w10:wrap anchory="line"/>
              </v:group>
            </w:pict>
          </mc:Fallback>
        </mc:AlternateContent>
      </w:r>
      <w:r w:rsidRPr="00601707">
        <w:rPr>
          <w:rFonts w:ascii="Century Gothic" w:hAnsi="Century Gothic"/>
          <w:noProof/>
          <w:sz w:val="20"/>
          <w:szCs w:val="20"/>
          <w:lang w:eastAsia="pl-PL" w:bidi="ar-SA"/>
        </w:rPr>
        <mc:AlternateContent>
          <mc:Choice Requires="wps">
            <w:drawing>
              <wp:inline distT="0" distB="0" distL="0" distR="0">
                <wp:extent cx="5764530" cy="4520565"/>
                <wp:effectExtent l="0" t="0" r="0" b="0"/>
                <wp:docPr id="7"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4530" cy="452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88277" id="AutoShape 13" o:spid="_x0000_s1026" style="width:453.9pt;height:3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FNtQIAALoFAAAOAAAAZHJzL2Uyb0RvYy54bWysVG1v0zAQ/o7Ef7D8PcvLnLSJlk6jaRDS&#10;gEmDH+AmTmOR2MF2mw7Ef+fstF27fUFAPkS27/zcPXeP7+Z233dox5TmUuQ4vAowYqKSNRebHH/9&#10;UnpzjLShoqadFCzHT0zj28XbNzfjkLFItrKrmUIAInQ2DjlujRky39dVy3qqr+TABBgbqXpqYKs2&#10;fq3oCOh950dBkPijVPWgZMW0htNiMuKFw28aVpnPTaOZQV2OITfj/sr91/bvL25otlF0aHl1SIP+&#10;RRY95QKCnqAKaijaKv4KqueVklo25qqSvS+bhlfMcQA2YfCCzWNLB+a4QHH0cCqT/n+w1afdg0K8&#10;zvEMI0F7aNHd1kgXGYXXtj7joDNwexwelGWoh3tZfdNIyGVLxYbd6QGqDL2H+8cjpeTYMlpDoqGF&#10;8C8w7EYDGlqPH2UNESlEdNXbN6q3MaAuaO+a9HRqEtsbVMFhPEtIfA29rMBG4iiIk9jFoNnx+qC0&#10;ec9kj+wixwryc/B0d6+NTYdmRxcbTciSd51TQicuDsBxOoHgcNXabBqusT/TIF3NV3PikShZeSQo&#10;Cu+uXBIvKcNZXFwXy2UR/rJxQ5K1vK6ZsGGOIgvJnzXxIPdJHieZadnx2sLZlLTarJedQjsKIi/d&#10;dyjImZt/mYYrAnB5QSmMSPAuSr0ymc88UpLYS2fB3AvC9F2aBCQlRXlJ6Z4L9u+U0JjjNI5i16Wz&#10;pF9wC9z3mhvNem5gjHS8z/H85EQzq8GVqF1rDeXdtD4rhU3/uRTQ7mOjnWKtSCf9r2X9BIJVEuQE&#10;0oOBB4tWqh8YjTA8cqy/b6liGHUfBIg+DQmx08ZtSDyLYKPOLetzCxUVQOXYYDQtl2aaUNtB8U0L&#10;kUJXGCHt02y4k7B9RFNWh+cFA8IxOQwzO4HO987reeQufgMAAP//AwBQSwMEFAAGAAgAAAAhABZt&#10;bIndAAAABQEAAA8AAABkcnMvZG93bnJldi54bWxMj0FLw0AQhe9C/8MyQi9iN+nB2phNKQWxSKGY&#10;as/b7JgEs7NpdpvEf+/Yi14eDG9473vparSN6LHztSMF8SwCgVQ4U1Op4P3wfP8IwgdNRjeOUME3&#10;elhlk5tUJ8YN9IZ9HkrBIeQTraAKoU2k9EWFVvuZa5HY+3Sd1YHPrpSm0wOH20bOo+hBWl0TN1S6&#10;xU2FxVd+sQqGYt8fD7sXub87bh2dt+dN/vGq1PR2XD+BCDiGv2f4xWd0yJjp5C5kvGgU8JBwVfaW&#10;0YJnnBQs4ngJMkvlf/rsBwAA//8DAFBLAQItABQABgAIAAAAIQC2gziS/gAAAOEBAAATAAAAAAAA&#10;AAAAAAAAAAAAAABbQ29udGVudF9UeXBlc10ueG1sUEsBAi0AFAAGAAgAAAAhADj9If/WAAAAlAEA&#10;AAsAAAAAAAAAAAAAAAAALwEAAF9yZWxzLy5yZWxzUEsBAi0AFAAGAAgAAAAhACqmcU21AgAAugUA&#10;AA4AAAAAAAAAAAAAAAAALgIAAGRycy9lMm9Eb2MueG1sUEsBAi0AFAAGAAgAAAAhABZtbIndAAAA&#10;BQEAAA8AAAAAAAAAAAAAAAAADwUAAGRycy9kb3ducmV2LnhtbFBLBQYAAAAABAAEAPMAAAAZBgAA&#10;AAA=&#10;" filled="f" stroked="f">
                <o:lock v:ext="edit" aspectratio="t"/>
                <w10:anchorlock/>
              </v:rect>
            </w:pict>
          </mc:Fallback>
        </mc:AlternateContent>
      </w:r>
    </w:p>
    <w:p w:rsidR="00601707" w:rsidRPr="00601707" w:rsidRDefault="00601707" w:rsidP="00417E02">
      <w:pPr>
        <w:pStyle w:val="Akapitzlist"/>
        <w:numPr>
          <w:ilvl w:val="0"/>
          <w:numId w:val="87"/>
        </w:numPr>
        <w:spacing w:after="0" w:line="240" w:lineRule="auto"/>
        <w:rPr>
          <w:rFonts w:ascii="Century Gothic" w:hAnsi="Century Gothic"/>
          <w:b/>
          <w:sz w:val="20"/>
          <w:szCs w:val="20"/>
        </w:rPr>
      </w:pPr>
      <w:r w:rsidRPr="00601707">
        <w:rPr>
          <w:rFonts w:ascii="Century Gothic" w:hAnsi="Century Gothic"/>
          <w:b/>
          <w:sz w:val="20"/>
          <w:szCs w:val="20"/>
        </w:rPr>
        <w:t>Specyfikacja urządzeń i zakres instalacji</w:t>
      </w:r>
    </w:p>
    <w:p w:rsidR="00601707" w:rsidRPr="00601707" w:rsidRDefault="00601707" w:rsidP="00601707">
      <w:pPr>
        <w:pStyle w:val="Akapitzlist"/>
        <w:spacing w:after="0" w:line="240" w:lineRule="auto"/>
        <w:rPr>
          <w:rFonts w:ascii="Century Gothic" w:hAnsi="Century Gothic"/>
          <w:b/>
          <w:sz w:val="20"/>
          <w:szCs w:val="20"/>
        </w:rPr>
      </w:pPr>
    </w:p>
    <w:p w:rsidR="00601707" w:rsidRPr="00601707" w:rsidRDefault="00601707" w:rsidP="00417E02">
      <w:pPr>
        <w:pStyle w:val="Akapitzlist"/>
        <w:numPr>
          <w:ilvl w:val="0"/>
          <w:numId w:val="79"/>
        </w:numPr>
        <w:spacing w:after="0" w:line="240" w:lineRule="auto"/>
        <w:ind w:left="426"/>
        <w:rPr>
          <w:rFonts w:ascii="Century Gothic" w:hAnsi="Century Gothic"/>
          <w:b/>
          <w:sz w:val="20"/>
          <w:szCs w:val="20"/>
        </w:rPr>
      </w:pPr>
      <w:r w:rsidRPr="00601707">
        <w:rPr>
          <w:rFonts w:ascii="Century Gothic" w:hAnsi="Century Gothic"/>
          <w:b/>
          <w:sz w:val="20"/>
          <w:szCs w:val="20"/>
        </w:rPr>
        <w:t>Kamera PTZ IP szybkoobrotowa (PK) wraz z elementami montażowymi i uchwytami – 2 szt.</w:t>
      </w:r>
    </w:p>
    <w:p w:rsidR="00601707" w:rsidRPr="00601707" w:rsidRDefault="00601707" w:rsidP="00601707">
      <w:pPr>
        <w:pStyle w:val="Akapitzlist"/>
        <w:spacing w:after="0" w:line="240" w:lineRule="auto"/>
        <w:ind w:left="1080"/>
        <w:rPr>
          <w:rFonts w:ascii="Century Gothic" w:hAnsi="Century Gothic"/>
          <w:sz w:val="20"/>
          <w:szCs w:val="20"/>
        </w:rPr>
      </w:pPr>
    </w:p>
    <w:p w:rsidR="00601707" w:rsidRPr="00601707" w:rsidRDefault="00601707" w:rsidP="00417E02">
      <w:pPr>
        <w:pStyle w:val="Akapitzlist"/>
        <w:numPr>
          <w:ilvl w:val="1"/>
          <w:numId w:val="80"/>
        </w:numPr>
        <w:spacing w:after="0" w:line="240" w:lineRule="auto"/>
        <w:ind w:left="851"/>
        <w:jc w:val="both"/>
        <w:rPr>
          <w:rFonts w:ascii="Century Gothic" w:hAnsi="Century Gothic"/>
          <w:sz w:val="20"/>
          <w:szCs w:val="20"/>
        </w:rPr>
      </w:pPr>
      <w:r w:rsidRPr="00601707">
        <w:rPr>
          <w:rFonts w:ascii="Century Gothic" w:hAnsi="Century Gothic"/>
          <w:sz w:val="20"/>
          <w:szCs w:val="20"/>
        </w:rPr>
        <w:t xml:space="preserve"> W chwili obecnej stacjonarne punkty kamerowe zabudowane na pojeździe MCM składają się z modułu kamerowego w obudowie zewnętrznej i elementów mechanicznych mocujących zestaw do masztu wbudowanego na pojeździe. Stacjonarne punkty kamerowe zostały przyłączone do sieci Mobilnego Centrum Monitoringu dedykowanym zestawem przewodów miedzianych zasilających i sygnałowych. W systemie MCM zastosowano zintegrowane kamery IP PTZ firmy Hikvision. </w:t>
      </w:r>
    </w:p>
    <w:p w:rsidR="00601707" w:rsidRPr="00601707" w:rsidRDefault="00601707" w:rsidP="00417E02">
      <w:pPr>
        <w:pStyle w:val="Akapitzlist"/>
        <w:numPr>
          <w:ilvl w:val="1"/>
          <w:numId w:val="80"/>
        </w:numPr>
        <w:spacing w:after="0" w:line="240" w:lineRule="auto"/>
        <w:ind w:left="851"/>
        <w:jc w:val="both"/>
        <w:rPr>
          <w:rFonts w:ascii="Century Gothic" w:hAnsi="Century Gothic"/>
          <w:sz w:val="20"/>
          <w:szCs w:val="20"/>
        </w:rPr>
      </w:pPr>
      <w:r w:rsidRPr="00601707">
        <w:rPr>
          <w:rFonts w:ascii="Century Gothic" w:hAnsi="Century Gothic"/>
          <w:sz w:val="20"/>
          <w:szCs w:val="20"/>
        </w:rPr>
        <w:t xml:space="preserve">W miejscu zdemontowanych kamer Wykonawca dostarczy i zainstaluje na </w:t>
      </w:r>
      <w:r w:rsidRPr="00601707">
        <w:rPr>
          <w:rFonts w:ascii="Century Gothic" w:hAnsi="Century Gothic"/>
          <w:bCs/>
          <w:sz w:val="20"/>
          <w:szCs w:val="20"/>
        </w:rPr>
        <w:t>istniejącym dedykowanym  maszcie wysuwanym na dachu pojazdu</w:t>
      </w:r>
      <w:r w:rsidRPr="00601707">
        <w:rPr>
          <w:rFonts w:ascii="Century Gothic" w:hAnsi="Century Gothic"/>
          <w:b/>
          <w:sz w:val="20"/>
          <w:szCs w:val="20"/>
        </w:rPr>
        <w:t xml:space="preserve"> </w:t>
      </w:r>
      <w:r w:rsidRPr="00601707">
        <w:rPr>
          <w:rFonts w:ascii="Century Gothic" w:hAnsi="Century Gothic"/>
          <w:sz w:val="20"/>
          <w:szCs w:val="20"/>
        </w:rPr>
        <w:t>MCM nowe kamery IP PTZ o parametrach nie gorszych niż:</w:t>
      </w:r>
    </w:p>
    <w:tbl>
      <w:tblPr>
        <w:tblpPr w:leftFromText="141" w:rightFromText="141" w:vertAnchor="text" w:horzAnchor="margin" w:tblpXSpec="center" w:tblpY="29"/>
        <w:tblW w:w="0" w:type="auto"/>
        <w:tblBorders>
          <w:top w:val="nil"/>
          <w:left w:val="nil"/>
          <w:bottom w:val="nil"/>
          <w:right w:val="nil"/>
        </w:tblBorders>
        <w:tblLayout w:type="fixed"/>
        <w:tblLook w:val="0000" w:firstRow="0" w:lastRow="0" w:firstColumn="0" w:lastColumn="0" w:noHBand="0" w:noVBand="0"/>
      </w:tblPr>
      <w:tblGrid>
        <w:gridCol w:w="2660"/>
        <w:gridCol w:w="2977"/>
        <w:gridCol w:w="2171"/>
      </w:tblGrid>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Przetwornik:</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½.8’’ Progressive Scan RGB CMOS </w:t>
            </w:r>
          </w:p>
        </w:tc>
      </w:tr>
      <w:tr w:rsidR="00601707" w:rsidRPr="00601707" w:rsidTr="00772422">
        <w:trPr>
          <w:trHeight w:val="16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Czułość: </w:t>
            </w:r>
          </w:p>
        </w:tc>
        <w:tc>
          <w:tcPr>
            <w:tcW w:w="5148" w:type="dxa"/>
            <w:gridSpan w:val="2"/>
          </w:tcPr>
          <w:p w:rsidR="00601707" w:rsidRPr="00601707" w:rsidRDefault="00601707" w:rsidP="00601707">
            <w:pPr>
              <w:pStyle w:val="Pa1"/>
              <w:spacing w:line="240" w:lineRule="auto"/>
              <w:rPr>
                <w:rStyle w:val="A4"/>
                <w:rFonts w:ascii="Century Gothic" w:hAnsi="Century Gothic" w:cs="Liberation Serif"/>
                <w:i/>
                <w:sz w:val="20"/>
                <w:szCs w:val="20"/>
              </w:rPr>
            </w:pPr>
            <w:r w:rsidRPr="00601707">
              <w:rPr>
                <w:rStyle w:val="A4"/>
                <w:rFonts w:ascii="Century Gothic" w:hAnsi="Century Gothic" w:cs="Liberation Serif"/>
                <w:i/>
                <w:sz w:val="20"/>
                <w:szCs w:val="20"/>
              </w:rPr>
              <w:t xml:space="preserve">Color: 0.1 lux at 30 IRE F1.4 </w:t>
            </w:r>
          </w:p>
          <w:p w:rsidR="00601707" w:rsidRPr="00601707" w:rsidRDefault="00601707" w:rsidP="00601707">
            <w:pPr>
              <w:pStyle w:val="Pa1"/>
              <w:spacing w:line="240" w:lineRule="auto"/>
              <w:rPr>
                <w:rStyle w:val="A4"/>
                <w:rFonts w:ascii="Century Gothic" w:hAnsi="Century Gothic" w:cs="Liberation Serif"/>
                <w:sz w:val="20"/>
                <w:szCs w:val="20"/>
              </w:rPr>
            </w:pPr>
            <w:r w:rsidRPr="00601707">
              <w:rPr>
                <w:rStyle w:val="A4"/>
                <w:rFonts w:ascii="Century Gothic" w:hAnsi="Century Gothic" w:cs="Liberation Serif"/>
                <w:i/>
                <w:sz w:val="20"/>
                <w:szCs w:val="20"/>
              </w:rPr>
              <w:t>B/W: 0.01 lux at 30 IRE F1.4</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Max. Rozdzielczość: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1920×1080 </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Obiektyw: </w:t>
            </w:r>
          </w:p>
        </w:tc>
        <w:tc>
          <w:tcPr>
            <w:tcW w:w="2977"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4.3-137.6 mm, F1.4 – 4.0</w:t>
            </w:r>
          </w:p>
        </w:tc>
        <w:tc>
          <w:tcPr>
            <w:tcW w:w="2171" w:type="dxa"/>
          </w:tcPr>
          <w:p w:rsidR="00601707" w:rsidRPr="00601707" w:rsidRDefault="00601707" w:rsidP="00601707">
            <w:pPr>
              <w:pStyle w:val="Pa1"/>
              <w:spacing w:line="240" w:lineRule="auto"/>
              <w:rPr>
                <w:rFonts w:ascii="Century Gothic" w:hAnsi="Century Gothic" w:cs="Liberation Serif"/>
                <w:i/>
                <w:color w:val="000000"/>
                <w:sz w:val="20"/>
                <w:szCs w:val="20"/>
              </w:rPr>
            </w:pP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Cyfrowy Zoom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32X optyczny, 12X cyfrowy</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Kąt widzenia </w:t>
            </w:r>
          </w:p>
        </w:tc>
        <w:tc>
          <w:tcPr>
            <w:tcW w:w="2977" w:type="dxa"/>
          </w:tcPr>
          <w:p w:rsidR="00601707" w:rsidRPr="00601707" w:rsidRDefault="00601707" w:rsidP="00601707">
            <w:pPr>
              <w:pStyle w:val="Pa1"/>
              <w:spacing w:line="240" w:lineRule="auto"/>
              <w:rPr>
                <w:rStyle w:val="A4"/>
                <w:rFonts w:ascii="Century Gothic" w:hAnsi="Century Gothic" w:cs="Liberation Serif"/>
                <w:i/>
                <w:sz w:val="20"/>
                <w:szCs w:val="20"/>
              </w:rPr>
            </w:pPr>
            <w:r w:rsidRPr="00601707">
              <w:rPr>
                <w:rStyle w:val="A4"/>
                <w:rFonts w:ascii="Century Gothic" w:hAnsi="Century Gothic" w:cs="Liberation Serif"/>
                <w:i/>
                <w:sz w:val="20"/>
                <w:szCs w:val="20"/>
              </w:rPr>
              <w:t xml:space="preserve">Horizontal field of view: 58.3°- 2.4° </w:t>
            </w:r>
          </w:p>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Vertical field of view: 35.5°- 1.4°</w:t>
            </w:r>
          </w:p>
        </w:tc>
        <w:tc>
          <w:tcPr>
            <w:tcW w:w="2171" w:type="dxa"/>
          </w:tcPr>
          <w:p w:rsidR="00601707" w:rsidRPr="00601707" w:rsidRDefault="00601707" w:rsidP="00601707">
            <w:pPr>
              <w:pStyle w:val="Pa1"/>
              <w:spacing w:line="240" w:lineRule="auto"/>
              <w:rPr>
                <w:rFonts w:ascii="Century Gothic" w:hAnsi="Century Gothic" w:cs="Liberation Serif"/>
                <w:i/>
                <w:color w:val="000000"/>
                <w:sz w:val="20"/>
                <w:szCs w:val="20"/>
              </w:rPr>
            </w:pP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Regulacja ostrości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Automatyczna</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lastRenderedPageBreak/>
              <w:t>WDR – szeroki zakres dynamiki</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do 120dB </w:t>
            </w:r>
          </w:p>
        </w:tc>
      </w:tr>
      <w:tr w:rsidR="00601707" w:rsidRPr="00601707" w:rsidTr="00772422">
        <w:trPr>
          <w:trHeight w:val="83"/>
        </w:trPr>
        <w:tc>
          <w:tcPr>
            <w:tcW w:w="2660" w:type="dxa"/>
          </w:tcPr>
          <w:p w:rsidR="00601707" w:rsidRPr="00601707" w:rsidRDefault="00601707" w:rsidP="00601707">
            <w:pPr>
              <w:pStyle w:val="Pa3"/>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Migawka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1/66500 s to 2 s</w:t>
            </w:r>
          </w:p>
        </w:tc>
      </w:tr>
      <w:tr w:rsidR="00601707" w:rsidRPr="00601707" w:rsidTr="00772422">
        <w:trPr>
          <w:trHeight w:val="83"/>
        </w:trPr>
        <w:tc>
          <w:tcPr>
            <w:tcW w:w="2660" w:type="dxa"/>
          </w:tcPr>
          <w:p w:rsidR="00601707" w:rsidRPr="00601707" w:rsidRDefault="00601707" w:rsidP="00601707">
            <w:pPr>
              <w:pStyle w:val="Pa3"/>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Balans Bieli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Auto / Ręczny </w:t>
            </w:r>
          </w:p>
        </w:tc>
      </w:tr>
      <w:tr w:rsidR="00601707" w:rsidRPr="00601707" w:rsidTr="00772422">
        <w:trPr>
          <w:trHeight w:val="83"/>
        </w:trPr>
        <w:tc>
          <w:tcPr>
            <w:tcW w:w="2660" w:type="dxa"/>
          </w:tcPr>
          <w:p w:rsidR="00601707" w:rsidRPr="00601707" w:rsidRDefault="00601707" w:rsidP="00601707">
            <w:pPr>
              <w:pStyle w:val="Pa3"/>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Dzień/Noc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Filtr mechaniczny </w:t>
            </w:r>
          </w:p>
        </w:tc>
      </w:tr>
      <w:tr w:rsidR="00601707" w:rsidRPr="00601707" w:rsidTr="00772422">
        <w:trPr>
          <w:trHeight w:val="83"/>
        </w:trPr>
        <w:tc>
          <w:tcPr>
            <w:tcW w:w="2660" w:type="dxa"/>
          </w:tcPr>
          <w:p w:rsidR="00601707" w:rsidRPr="00601707" w:rsidRDefault="00601707" w:rsidP="00601707">
            <w:pPr>
              <w:pStyle w:val="Pa3"/>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Maski prywatności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lang w:val="en-US"/>
              </w:rPr>
            </w:pPr>
            <w:r w:rsidRPr="00601707">
              <w:rPr>
                <w:rStyle w:val="A4"/>
                <w:rFonts w:ascii="Century Gothic" w:hAnsi="Century Gothic" w:cs="Liberation Serif"/>
                <w:i/>
                <w:sz w:val="20"/>
                <w:szCs w:val="20"/>
                <w:lang w:val="en-US"/>
              </w:rPr>
              <w:t xml:space="preserve">20 programowane maski </w:t>
            </w:r>
          </w:p>
        </w:tc>
      </w:tr>
      <w:tr w:rsidR="00601707" w:rsidRPr="00601707" w:rsidTr="00772422">
        <w:trPr>
          <w:trHeight w:val="83"/>
        </w:trPr>
        <w:tc>
          <w:tcPr>
            <w:tcW w:w="7808" w:type="dxa"/>
            <w:gridSpan w:val="3"/>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Pan and Tilt </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Zakres i prędkość</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lang w:val="en-US"/>
              </w:rPr>
            </w:pPr>
            <w:r w:rsidRPr="00601707">
              <w:rPr>
                <w:rStyle w:val="A4"/>
                <w:rFonts w:ascii="Century Gothic" w:hAnsi="Century Gothic" w:cs="Liberation Serif"/>
                <w:i/>
                <w:sz w:val="20"/>
                <w:szCs w:val="20"/>
                <w:lang w:val="en-US"/>
              </w:rPr>
              <w:t>Pan: 360° endless, 0.1°- 350°/s Tilt: 180°, 0.1°- 350°/s</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Liczba presetów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256 </w:t>
            </w:r>
          </w:p>
        </w:tc>
      </w:tr>
      <w:tr w:rsidR="00601707" w:rsidRPr="00601707" w:rsidTr="00772422">
        <w:trPr>
          <w:trHeight w:val="16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Detekcja obrazu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Detekcja ruchu, przekroczenie linii, pozostawienie obiektu w strefie </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Alarmy I/O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4 </w:t>
            </w:r>
          </w:p>
        </w:tc>
      </w:tr>
      <w:tr w:rsidR="00601707" w:rsidRPr="00601707" w:rsidTr="00772422">
        <w:trPr>
          <w:trHeight w:val="24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Wyzwalacz alarmu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 detekcja intruza, przekroczenie linii, </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Reakcja na alarm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lang w:val="en-US"/>
              </w:rPr>
            </w:pPr>
            <w:r w:rsidRPr="00601707">
              <w:rPr>
                <w:rStyle w:val="A4"/>
                <w:rFonts w:ascii="Century Gothic" w:hAnsi="Century Gothic" w:cs="Liberation Serif"/>
                <w:i/>
                <w:sz w:val="20"/>
                <w:szCs w:val="20"/>
              </w:rPr>
              <w:t>Odtworzenie klipu audio, tryb D/N, Preset, Tura, wyjście przekaźnikowe, wysłanie zdjęcia lub klipu przez FTP, SFTP, http, HTTPS, udośtępnienie w sieci, email, wysłanie powiadomienia na email, komunikaty na ekranie, zapis na kartę SD, tryb WDR</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Audio Input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lang w:val="en-US"/>
              </w:rPr>
            </w:pPr>
            <w:r w:rsidRPr="00601707">
              <w:rPr>
                <w:rStyle w:val="A4"/>
                <w:rFonts w:ascii="Century Gothic" w:hAnsi="Century Gothic" w:cs="Liberation Serif"/>
                <w:i/>
                <w:sz w:val="20"/>
                <w:szCs w:val="20"/>
                <w:lang w:val="en-US"/>
              </w:rPr>
              <w:t>Wejście dla zewnętrznego mikrofonu lub wejście liniowe audio</w:t>
            </w:r>
          </w:p>
        </w:tc>
      </w:tr>
      <w:tr w:rsidR="00601707" w:rsidRPr="00601707" w:rsidTr="00772422">
        <w:trPr>
          <w:trHeight w:val="83"/>
        </w:trPr>
        <w:tc>
          <w:tcPr>
            <w:tcW w:w="7808" w:type="dxa"/>
            <w:gridSpan w:val="3"/>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Sieć: </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Ethernet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lang w:val="en-US"/>
              </w:rPr>
            </w:pPr>
            <w:r w:rsidRPr="00601707">
              <w:rPr>
                <w:rStyle w:val="A4"/>
                <w:rFonts w:ascii="Century Gothic" w:hAnsi="Century Gothic" w:cs="Liberation Serif"/>
                <w:i/>
                <w:sz w:val="20"/>
                <w:szCs w:val="20"/>
                <w:lang w:val="en-US"/>
              </w:rPr>
              <w:t xml:space="preserve">10Base-T / 100Base-TX, RJ45 connector </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Kodowanie obrazu </w:t>
            </w:r>
          </w:p>
        </w:tc>
        <w:tc>
          <w:tcPr>
            <w:tcW w:w="5148" w:type="dxa"/>
            <w:gridSpan w:val="2"/>
          </w:tcPr>
          <w:p w:rsidR="00601707" w:rsidRPr="00601707" w:rsidRDefault="00601707" w:rsidP="00601707">
            <w:pPr>
              <w:pStyle w:val="Pa1"/>
              <w:spacing w:line="240" w:lineRule="auto"/>
              <w:rPr>
                <w:rStyle w:val="A4"/>
                <w:rFonts w:ascii="Century Gothic" w:hAnsi="Century Gothic" w:cs="Liberation Serif"/>
                <w:sz w:val="20"/>
                <w:szCs w:val="20"/>
              </w:rPr>
            </w:pPr>
            <w:r w:rsidRPr="00601707">
              <w:rPr>
                <w:rStyle w:val="A4"/>
                <w:rFonts w:ascii="Century Gothic" w:hAnsi="Century Gothic" w:cs="Liberation Serif"/>
                <w:i/>
                <w:sz w:val="20"/>
                <w:szCs w:val="20"/>
                <w:lang w:val="en-US"/>
              </w:rPr>
              <w:t>H.264 (MPEG-4 Part 10/AVC) Baseline, Main and High Profiles H.265 (MPEG-H Part 2/HEVC) Main Profile MJPEG</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Kodowanie dźwięku </w:t>
            </w:r>
          </w:p>
        </w:tc>
        <w:tc>
          <w:tcPr>
            <w:tcW w:w="5148" w:type="dxa"/>
            <w:gridSpan w:val="2"/>
          </w:tcPr>
          <w:p w:rsidR="00601707" w:rsidRPr="00601707" w:rsidRDefault="00601707" w:rsidP="00601707">
            <w:pPr>
              <w:pStyle w:val="Pa1"/>
              <w:spacing w:line="240" w:lineRule="auto"/>
              <w:rPr>
                <w:rStyle w:val="A4"/>
                <w:rFonts w:ascii="Century Gothic" w:hAnsi="Century Gothic" w:cs="Liberation Serif"/>
                <w:sz w:val="20"/>
                <w:szCs w:val="20"/>
              </w:rPr>
            </w:pPr>
            <w:r w:rsidRPr="00601707">
              <w:rPr>
                <w:rStyle w:val="A4"/>
                <w:rFonts w:ascii="Century Gothic" w:hAnsi="Century Gothic" w:cs="Liberation Serif"/>
                <w:i/>
                <w:sz w:val="20"/>
                <w:szCs w:val="20"/>
                <w:lang w:val="en-US"/>
              </w:rPr>
              <w:t>24bit LPCM, AAC-LC 8/16/32/48 kHz, G.711 PCM 8 kHz, G.726 ADPCM 8 kHz, Opus 8/16/48 kHz</w:t>
            </w:r>
          </w:p>
        </w:tc>
      </w:tr>
      <w:tr w:rsidR="00601707" w:rsidRPr="00601707" w:rsidTr="00772422">
        <w:trPr>
          <w:trHeight w:val="16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Protokoły sieciowe</w:t>
            </w:r>
          </w:p>
        </w:tc>
        <w:tc>
          <w:tcPr>
            <w:tcW w:w="5148" w:type="dxa"/>
            <w:gridSpan w:val="2"/>
          </w:tcPr>
          <w:p w:rsidR="00601707" w:rsidRPr="00601707" w:rsidRDefault="00601707" w:rsidP="00601707">
            <w:pPr>
              <w:pStyle w:val="Pa1"/>
              <w:spacing w:line="240" w:lineRule="auto"/>
              <w:rPr>
                <w:rStyle w:val="A4"/>
                <w:rFonts w:ascii="Century Gothic" w:hAnsi="Century Gothic" w:cs="Liberation Serif"/>
                <w:sz w:val="20"/>
                <w:szCs w:val="20"/>
                <w:lang w:val="en-US"/>
              </w:rPr>
            </w:pPr>
            <w:r w:rsidRPr="00601707">
              <w:rPr>
                <w:rStyle w:val="A4"/>
                <w:rFonts w:ascii="Century Gothic" w:hAnsi="Century Gothic" w:cs="Liberation Serif"/>
                <w:i/>
                <w:sz w:val="20"/>
                <w:szCs w:val="20"/>
                <w:lang w:val="en-US"/>
              </w:rPr>
              <w:t>Ipv4, Ipv6 USGv6, HTTP, HTTPSa , SSL/TLSa, QoS Layer 3 DiffServ, FTP, SFTP, CIFS/SMB, SMTP, Bonjour, UpnP, SNMP v1/v2c/v3 (MIB-II), DNS, DynDNS, NTP, RTSP, RTP, SRTP, TCP, UDP, IGMP, RTCP, ICMP, DHCP, ARP, SOCKS, SSH, NTCIP, LLDP, CDP</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Rejestracja na kartę pamięci</w:t>
            </w:r>
          </w:p>
        </w:tc>
        <w:tc>
          <w:tcPr>
            <w:tcW w:w="5148" w:type="dxa"/>
            <w:gridSpan w:val="2"/>
          </w:tcPr>
          <w:p w:rsidR="00601707" w:rsidRPr="00601707" w:rsidRDefault="00601707" w:rsidP="00601707">
            <w:pPr>
              <w:pStyle w:val="Pa1"/>
              <w:spacing w:line="240" w:lineRule="auto"/>
              <w:rPr>
                <w:rStyle w:val="A4"/>
                <w:rFonts w:ascii="Century Gothic" w:hAnsi="Century Gothic" w:cs="Liberation Serif"/>
                <w:sz w:val="20"/>
                <w:szCs w:val="20"/>
              </w:rPr>
            </w:pPr>
            <w:r w:rsidRPr="00601707">
              <w:rPr>
                <w:rStyle w:val="A4"/>
                <w:rFonts w:ascii="Century Gothic" w:hAnsi="Century Gothic" w:cs="Liberation Serif"/>
                <w:i/>
                <w:sz w:val="20"/>
                <w:szCs w:val="20"/>
              </w:rPr>
              <w:t>Obsługa kart SD / SDHC / SDXC Obsługa szyfrowania karty SD</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Zasilanie</w:t>
            </w:r>
          </w:p>
        </w:tc>
        <w:tc>
          <w:tcPr>
            <w:tcW w:w="5148" w:type="dxa"/>
            <w:gridSpan w:val="2"/>
          </w:tcPr>
          <w:p w:rsidR="00601707" w:rsidRPr="00601707" w:rsidRDefault="00601707" w:rsidP="00601707">
            <w:pPr>
              <w:pStyle w:val="Pa1"/>
              <w:spacing w:line="240" w:lineRule="auto"/>
              <w:rPr>
                <w:rStyle w:val="A4"/>
                <w:rFonts w:ascii="Century Gothic" w:hAnsi="Century Gothic" w:cs="Liberation Serif"/>
                <w:i/>
                <w:sz w:val="20"/>
                <w:szCs w:val="20"/>
              </w:rPr>
            </w:pPr>
            <w:r w:rsidRPr="00601707">
              <w:rPr>
                <w:rStyle w:val="A4"/>
                <w:rFonts w:ascii="Century Gothic" w:hAnsi="Century Gothic" w:cs="Liberation Serif"/>
                <w:i/>
                <w:sz w:val="20"/>
                <w:szCs w:val="20"/>
              </w:rPr>
              <w:t>802.3at, typ 2 klasa 4 (max 19 W)</w:t>
            </w:r>
          </w:p>
          <w:p w:rsidR="00601707" w:rsidRPr="00601707" w:rsidRDefault="00601707" w:rsidP="00601707">
            <w:pPr>
              <w:pStyle w:val="Default"/>
              <w:rPr>
                <w:rStyle w:val="A4"/>
                <w:rFonts w:ascii="Century Gothic" w:hAnsi="Century Gothic" w:cs="Liberation Serif"/>
                <w:i/>
                <w:sz w:val="20"/>
                <w:szCs w:val="20"/>
              </w:rPr>
            </w:pPr>
            <w:r w:rsidRPr="00601707">
              <w:rPr>
                <w:rStyle w:val="A4"/>
                <w:rFonts w:ascii="Century Gothic" w:hAnsi="Century Gothic" w:cs="Liberation Serif"/>
                <w:i/>
                <w:sz w:val="20"/>
                <w:szCs w:val="20"/>
              </w:rPr>
              <w:t>20..28 V DC</w:t>
            </w:r>
          </w:p>
          <w:p w:rsidR="00601707" w:rsidRPr="00601707" w:rsidRDefault="00601707" w:rsidP="00601707">
            <w:pPr>
              <w:pStyle w:val="Default"/>
              <w:rPr>
                <w:rStyle w:val="A4"/>
                <w:rFonts w:ascii="Century Gothic" w:hAnsi="Century Gothic" w:cs="Liberation Serif"/>
                <w:i/>
                <w:sz w:val="20"/>
                <w:szCs w:val="20"/>
              </w:rPr>
            </w:pPr>
            <w:r w:rsidRPr="00601707">
              <w:rPr>
                <w:rStyle w:val="A4"/>
                <w:rFonts w:ascii="Century Gothic" w:hAnsi="Century Gothic" w:cs="Liberation Serif"/>
                <w:i/>
                <w:sz w:val="20"/>
                <w:szCs w:val="20"/>
              </w:rPr>
              <w:t>20..24 V AC</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Zakres pracy temperaturowy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-30..50 °C</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Zakres pracy – wilgotność</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5-95% </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Stopień ochrony </w:t>
            </w:r>
          </w:p>
        </w:tc>
        <w:tc>
          <w:tcPr>
            <w:tcW w:w="5148" w:type="dxa"/>
            <w:gridSpan w:val="2"/>
          </w:tcPr>
          <w:p w:rsidR="00601707" w:rsidRPr="00601707" w:rsidRDefault="00601707" w:rsidP="00601707">
            <w:pPr>
              <w:pStyle w:val="Pa3"/>
              <w:spacing w:line="240" w:lineRule="auto"/>
              <w:rPr>
                <w:rFonts w:ascii="Century Gothic" w:hAnsi="Century Gothic" w:cs="Liberation Serif"/>
                <w:i/>
                <w:color w:val="000000"/>
                <w:sz w:val="20"/>
                <w:szCs w:val="20"/>
                <w:lang w:val="en-US"/>
              </w:rPr>
            </w:pPr>
            <w:r w:rsidRPr="00601707">
              <w:rPr>
                <w:rStyle w:val="A4"/>
                <w:rFonts w:ascii="Century Gothic" w:hAnsi="Century Gothic" w:cs="Liberation Serif"/>
                <w:i/>
                <w:sz w:val="20"/>
                <w:szCs w:val="20"/>
                <w:lang w:val="en-US"/>
              </w:rPr>
              <w:t xml:space="preserve">IP66, </w:t>
            </w:r>
          </w:p>
        </w:tc>
      </w:tr>
    </w:tbl>
    <w:p w:rsidR="00601707" w:rsidRPr="00601707" w:rsidRDefault="00601707" w:rsidP="00601707">
      <w:pPr>
        <w:pStyle w:val="Default"/>
        <w:ind w:left="360"/>
        <w:rPr>
          <w:rFonts w:ascii="Century Gothic" w:hAnsi="Century Gothic"/>
          <w:sz w:val="20"/>
          <w:szCs w:val="20"/>
        </w:rPr>
      </w:pPr>
    </w:p>
    <w:p w:rsidR="00601707" w:rsidRPr="00601707" w:rsidRDefault="00601707" w:rsidP="00601707">
      <w:pPr>
        <w:rPr>
          <w:rFonts w:ascii="Century Gothic" w:hAnsi="Century Gothic" w:cs="Liberation Serif"/>
          <w:sz w:val="20"/>
          <w:szCs w:val="20"/>
          <w:lang w:val="en-US"/>
        </w:rPr>
      </w:pPr>
    </w:p>
    <w:p w:rsidR="00601707" w:rsidRPr="00601707" w:rsidRDefault="00601707" w:rsidP="00601707">
      <w:pPr>
        <w:rPr>
          <w:rFonts w:ascii="Century Gothic" w:hAnsi="Century Gothic" w:cs="Liberation Serif"/>
          <w:sz w:val="20"/>
          <w:szCs w:val="20"/>
          <w:lang w:val="en-US"/>
        </w:rPr>
      </w:pPr>
    </w:p>
    <w:p w:rsidR="00601707" w:rsidRDefault="00601707" w:rsidP="00601707">
      <w:pPr>
        <w:jc w:val="both"/>
        <w:rPr>
          <w:rFonts w:ascii="Century Gothic" w:hAnsi="Century Gothic" w:cs="Times New Roman"/>
          <w:sz w:val="20"/>
          <w:szCs w:val="20"/>
        </w:rPr>
      </w:pPr>
      <w:r w:rsidRPr="00601707">
        <w:rPr>
          <w:rFonts w:ascii="Century Gothic" w:hAnsi="Century Gothic" w:cs="Times New Roman"/>
          <w:sz w:val="20"/>
          <w:szCs w:val="20"/>
        </w:rPr>
        <w:t>Wykonawca dostarczy wszystkie niezbędne elementy mocujące i instalacyjne umożliwiające montaż kamer na istniejącym maszcie. W celu oszacowania kosztów oraz doboru materiałów Zamawiający dopuszcza wizję lokalną przed złożeniem oferty.</w:t>
      </w:r>
    </w:p>
    <w:p w:rsidR="006B10C0" w:rsidRPr="006B10C0" w:rsidRDefault="006B10C0" w:rsidP="00601707">
      <w:pPr>
        <w:jc w:val="both"/>
        <w:rPr>
          <w:rFonts w:ascii="Century Gothic" w:hAnsi="Century Gothic" w:cs="Times New Roman"/>
          <w:sz w:val="16"/>
          <w:szCs w:val="16"/>
        </w:rPr>
      </w:pPr>
    </w:p>
    <w:p w:rsidR="00601707" w:rsidRPr="00601707" w:rsidRDefault="00601707" w:rsidP="00417E02">
      <w:pPr>
        <w:pStyle w:val="Akapitzlist"/>
        <w:numPr>
          <w:ilvl w:val="0"/>
          <w:numId w:val="80"/>
        </w:numPr>
        <w:spacing w:after="0" w:line="240" w:lineRule="auto"/>
        <w:rPr>
          <w:rFonts w:ascii="Century Gothic" w:hAnsi="Century Gothic"/>
          <w:b/>
          <w:sz w:val="20"/>
          <w:szCs w:val="20"/>
        </w:rPr>
      </w:pPr>
      <w:r w:rsidRPr="00601707">
        <w:rPr>
          <w:rFonts w:ascii="Century Gothic" w:hAnsi="Century Gothic"/>
          <w:b/>
          <w:sz w:val="20"/>
          <w:szCs w:val="20"/>
        </w:rPr>
        <w:t>Kamera mobilna PTZ IP szybkoobrotowa do pojazdu MCM - (PK-M) wraz z elementami montażowymi i uchwytami  –3 szt.</w:t>
      </w:r>
    </w:p>
    <w:p w:rsidR="00601707" w:rsidRPr="00601707" w:rsidRDefault="00601707" w:rsidP="006B10C0">
      <w:pPr>
        <w:pStyle w:val="Akapitzlist"/>
        <w:numPr>
          <w:ilvl w:val="1"/>
          <w:numId w:val="80"/>
        </w:numPr>
        <w:spacing w:after="0" w:line="240" w:lineRule="auto"/>
        <w:ind w:left="851" w:hanging="425"/>
        <w:jc w:val="both"/>
        <w:rPr>
          <w:rFonts w:ascii="Century Gothic" w:hAnsi="Century Gothic"/>
          <w:sz w:val="20"/>
          <w:szCs w:val="20"/>
        </w:rPr>
      </w:pPr>
      <w:r w:rsidRPr="00601707">
        <w:rPr>
          <w:rFonts w:ascii="Century Gothic" w:hAnsi="Century Gothic"/>
          <w:sz w:val="20"/>
          <w:szCs w:val="20"/>
        </w:rPr>
        <w:t xml:space="preserve">Wykonawca zmodernizuje stary, uruchomi i wdroży nowy „wyniesiony” punkt kamerowy dla pojazdu MCM (PK-M) w systemie transmisji 5GHz. Zadaniem Punktu Kamerowego </w:t>
      </w:r>
      <w:r w:rsidR="006B10C0">
        <w:rPr>
          <w:rFonts w:ascii="Century Gothic" w:hAnsi="Century Gothic"/>
          <w:sz w:val="20"/>
          <w:szCs w:val="20"/>
          <w:lang w:val="pl-PL"/>
        </w:rPr>
        <w:t xml:space="preserve">                 </w:t>
      </w:r>
      <w:r w:rsidRPr="00601707">
        <w:rPr>
          <w:rFonts w:ascii="Century Gothic" w:hAnsi="Century Gothic"/>
          <w:sz w:val="20"/>
          <w:szCs w:val="20"/>
        </w:rPr>
        <w:t>(PK-M) będzie obserwacja wyznaczonego przez Zamawiającego terenu i przesył obrazu</w:t>
      </w:r>
      <w:r w:rsidR="006B10C0">
        <w:rPr>
          <w:rFonts w:ascii="Century Gothic" w:hAnsi="Century Gothic"/>
          <w:sz w:val="20"/>
          <w:szCs w:val="20"/>
          <w:lang w:val="pl-PL"/>
        </w:rPr>
        <w:t xml:space="preserve">                    </w:t>
      </w:r>
      <w:r w:rsidRPr="00601707">
        <w:rPr>
          <w:rFonts w:ascii="Century Gothic" w:hAnsi="Century Gothic"/>
          <w:sz w:val="20"/>
          <w:szCs w:val="20"/>
        </w:rPr>
        <w:t xml:space="preserve"> z kamery szybkoobrotowej łączem w paśmie 5GHz do pojazdu MCM. PK-M będzie wyposażony w kamerę szybkoobrotową IP z wykorzystaniem istniejącego niezależnego systemu zasilania oraz w urządzenia transmisyjne w paśmie 5GHz. Technologia zastosowana w punkcie PK-M ma zapewnić swobodną możliwość sterowania kamerą szybkoobrotową z pojazdu MCM w ramach dostępnych zakresów manipulacji. Zastosowana w kamerze głowica ma umożliwić błyskawiczną zmianę położenia obiektywu względem osi pionowej oraz pełny obrót kamery wzdłuż osi poziomej. </w:t>
      </w:r>
    </w:p>
    <w:p w:rsidR="00601707" w:rsidRPr="00601707" w:rsidRDefault="006B10C0" w:rsidP="006B10C0">
      <w:pPr>
        <w:pStyle w:val="Akapitzlist"/>
        <w:spacing w:after="0" w:line="240" w:lineRule="auto"/>
        <w:ind w:left="851" w:hanging="425"/>
        <w:jc w:val="both"/>
        <w:rPr>
          <w:rFonts w:ascii="Century Gothic" w:hAnsi="Century Gothic"/>
          <w:sz w:val="20"/>
          <w:szCs w:val="20"/>
        </w:rPr>
      </w:pPr>
      <w:r>
        <w:rPr>
          <w:rFonts w:ascii="Century Gothic" w:hAnsi="Century Gothic"/>
          <w:sz w:val="20"/>
          <w:szCs w:val="20"/>
          <w:lang w:val="pl-PL"/>
        </w:rPr>
        <w:t xml:space="preserve">       </w:t>
      </w:r>
      <w:r w:rsidR="00601707" w:rsidRPr="00601707">
        <w:rPr>
          <w:rFonts w:ascii="Century Gothic" w:hAnsi="Century Gothic"/>
          <w:sz w:val="20"/>
          <w:szCs w:val="20"/>
        </w:rPr>
        <w:t>W chwili obecnej wyniesiony punkt kamerowy składa się z trzech modułów:</w:t>
      </w:r>
    </w:p>
    <w:p w:rsidR="00601707" w:rsidRPr="00601707" w:rsidRDefault="00601707" w:rsidP="008772AD">
      <w:pPr>
        <w:pStyle w:val="Akapitzlist"/>
        <w:autoSpaceDE w:val="0"/>
        <w:autoSpaceDN w:val="0"/>
        <w:adjustRightInd w:val="0"/>
        <w:spacing w:after="0" w:line="240" w:lineRule="auto"/>
        <w:ind w:left="1276" w:hanging="295"/>
        <w:rPr>
          <w:rFonts w:ascii="Century Gothic" w:hAnsi="Century Gothic"/>
          <w:color w:val="000000"/>
          <w:sz w:val="20"/>
          <w:szCs w:val="20"/>
        </w:rPr>
      </w:pPr>
      <w:r w:rsidRPr="00601707">
        <w:rPr>
          <w:rFonts w:ascii="Century Gothic" w:hAnsi="Century Gothic"/>
          <w:color w:val="000000"/>
          <w:sz w:val="20"/>
          <w:szCs w:val="20"/>
        </w:rPr>
        <w:lastRenderedPageBreak/>
        <w:t>-</w:t>
      </w:r>
      <w:r w:rsidRPr="00601707">
        <w:rPr>
          <w:rFonts w:ascii="Century Gothic" w:hAnsi="Century Gothic"/>
          <w:color w:val="000000"/>
          <w:sz w:val="20"/>
          <w:szCs w:val="20"/>
        </w:rPr>
        <w:tab/>
        <w:t xml:space="preserve">kamera z obudową zewnętrzną i systemem uniwersalnego mocowania zaprojektowanym; </w:t>
      </w:r>
    </w:p>
    <w:p w:rsidR="00601707" w:rsidRPr="00601707" w:rsidRDefault="008772AD" w:rsidP="00601707">
      <w:pPr>
        <w:pStyle w:val="Akapitzlist"/>
        <w:autoSpaceDE w:val="0"/>
        <w:autoSpaceDN w:val="0"/>
        <w:adjustRightInd w:val="0"/>
        <w:spacing w:after="0" w:line="240" w:lineRule="auto"/>
        <w:ind w:left="633" w:firstLine="348"/>
        <w:rPr>
          <w:rFonts w:ascii="Century Gothic" w:hAnsi="Century Gothic"/>
          <w:color w:val="000000"/>
          <w:sz w:val="20"/>
          <w:szCs w:val="20"/>
        </w:rPr>
      </w:pPr>
      <w:r>
        <w:rPr>
          <w:rFonts w:ascii="Century Gothic" w:hAnsi="Century Gothic"/>
          <w:color w:val="000000"/>
          <w:sz w:val="20"/>
          <w:szCs w:val="20"/>
        </w:rPr>
        <w:t xml:space="preserve">-   </w:t>
      </w:r>
      <w:r w:rsidR="00601707" w:rsidRPr="00601707">
        <w:rPr>
          <w:rFonts w:ascii="Century Gothic" w:hAnsi="Century Gothic"/>
          <w:color w:val="000000"/>
          <w:sz w:val="20"/>
          <w:szCs w:val="20"/>
        </w:rPr>
        <w:t xml:space="preserve">zintegrowany z anteną moduł radiowy zamocowany do obudowy kamerowej; </w:t>
      </w:r>
    </w:p>
    <w:p w:rsidR="00601707" w:rsidRPr="00601707" w:rsidRDefault="008772AD" w:rsidP="00601707">
      <w:pPr>
        <w:pStyle w:val="Akapitzlist"/>
        <w:spacing w:after="0" w:line="240" w:lineRule="auto"/>
        <w:ind w:left="981"/>
        <w:jc w:val="both"/>
        <w:rPr>
          <w:rFonts w:ascii="Century Gothic" w:hAnsi="Century Gothic"/>
          <w:color w:val="000000"/>
          <w:sz w:val="20"/>
          <w:szCs w:val="20"/>
        </w:rPr>
      </w:pPr>
      <w:r>
        <w:rPr>
          <w:rFonts w:ascii="Century Gothic" w:hAnsi="Century Gothic"/>
          <w:color w:val="000000"/>
          <w:sz w:val="20"/>
          <w:szCs w:val="20"/>
        </w:rPr>
        <w:t xml:space="preserve">-   </w:t>
      </w:r>
      <w:r w:rsidR="00601707" w:rsidRPr="00601707">
        <w:rPr>
          <w:rFonts w:ascii="Century Gothic" w:hAnsi="Century Gothic"/>
          <w:color w:val="000000"/>
          <w:sz w:val="20"/>
          <w:szCs w:val="20"/>
        </w:rPr>
        <w:t>moduł zasilania z kompletem okablowania.</w:t>
      </w:r>
    </w:p>
    <w:p w:rsidR="00601707" w:rsidRPr="00601707" w:rsidRDefault="00601707" w:rsidP="00601707">
      <w:pPr>
        <w:pStyle w:val="Akapitzlist"/>
        <w:spacing w:after="0" w:line="240" w:lineRule="auto"/>
        <w:ind w:left="981"/>
        <w:jc w:val="both"/>
        <w:rPr>
          <w:rFonts w:ascii="Century Gothic" w:hAnsi="Century Gothic"/>
          <w:sz w:val="20"/>
          <w:szCs w:val="20"/>
        </w:rPr>
      </w:pPr>
      <w:r w:rsidRPr="00601707">
        <w:rPr>
          <w:rFonts w:ascii="Century Gothic" w:hAnsi="Century Gothic"/>
          <w:sz w:val="20"/>
          <w:szCs w:val="20"/>
        </w:rPr>
        <w:t>Punkty kamerowe mogą być zasilane z zewnętrznego źródła zasilana za pomocą przedłużaczy. Poza tym każdy punkt kamerowy wyposażono we własny zasilacz awaryjny umożliwiający pracę modułu kamerowego i radiowego przy braku zasilania zewnętrznego. Zintegrowane punkty kamerowe wyposażone zostały w uchwyty umożliwiające łatwy montaż na obiekcie architektonicznym lub infrastrukturalnym typu maszt lub słup.</w:t>
      </w:r>
    </w:p>
    <w:p w:rsidR="00601707" w:rsidRPr="002251CB" w:rsidRDefault="00601707" w:rsidP="00601707">
      <w:pPr>
        <w:pStyle w:val="Akapitzlist"/>
        <w:spacing w:after="0" w:line="240" w:lineRule="auto"/>
        <w:ind w:left="981"/>
        <w:jc w:val="both"/>
        <w:rPr>
          <w:rFonts w:ascii="Century Gothic" w:hAnsi="Century Gothic"/>
          <w:sz w:val="16"/>
          <w:szCs w:val="16"/>
        </w:rPr>
      </w:pPr>
    </w:p>
    <w:p w:rsidR="00601707" w:rsidRPr="00601707" w:rsidRDefault="00601707" w:rsidP="00601707">
      <w:pPr>
        <w:rPr>
          <w:rFonts w:ascii="Century Gothic" w:hAnsi="Century Gothic" w:cs="Times New Roman"/>
          <w:sz w:val="20"/>
          <w:szCs w:val="20"/>
        </w:rPr>
      </w:pPr>
      <w:r w:rsidRPr="00601707">
        <w:rPr>
          <w:rFonts w:ascii="Century Gothic" w:hAnsi="Century Gothic" w:cs="Times New Roman"/>
          <w:sz w:val="20"/>
          <w:szCs w:val="20"/>
        </w:rPr>
        <w:t>Wymagania techniczne dla nowych urządzeń zamontowanych w punkcie PK-M.</w:t>
      </w:r>
    </w:p>
    <w:p w:rsidR="00601707" w:rsidRPr="002251CB" w:rsidRDefault="00601707" w:rsidP="00601707">
      <w:pPr>
        <w:pStyle w:val="Akapitzlist"/>
        <w:spacing w:after="0" w:line="240" w:lineRule="auto"/>
        <w:ind w:left="981"/>
        <w:jc w:val="both"/>
        <w:rPr>
          <w:rFonts w:ascii="Century Gothic" w:hAnsi="Century Gothic"/>
          <w:sz w:val="16"/>
          <w:szCs w:val="16"/>
        </w:rPr>
      </w:pPr>
    </w:p>
    <w:p w:rsidR="00601707" w:rsidRPr="00601707" w:rsidRDefault="00601707" w:rsidP="00417E02">
      <w:pPr>
        <w:pStyle w:val="Akapitzlist"/>
        <w:numPr>
          <w:ilvl w:val="1"/>
          <w:numId w:val="80"/>
        </w:numPr>
        <w:spacing w:after="0" w:line="240" w:lineRule="auto"/>
        <w:ind w:left="851"/>
        <w:rPr>
          <w:rFonts w:ascii="Century Gothic" w:hAnsi="Century Gothic"/>
          <w:sz w:val="20"/>
          <w:szCs w:val="20"/>
        </w:rPr>
      </w:pPr>
      <w:r w:rsidRPr="00601707">
        <w:rPr>
          <w:rFonts w:ascii="Century Gothic" w:hAnsi="Century Gothic"/>
          <w:sz w:val="20"/>
          <w:szCs w:val="20"/>
        </w:rPr>
        <w:t>W miejscu zdemontowanych urządzeń wyniesionego punktu kamerowego PK-M Wykonawca dostarczy i uruchomi nowe kamery IP PTZ o parametrach nie gorszych niż:</w:t>
      </w:r>
    </w:p>
    <w:tbl>
      <w:tblPr>
        <w:tblpPr w:leftFromText="141" w:rightFromText="141" w:vertAnchor="text" w:horzAnchor="margin" w:tblpXSpec="center" w:tblpY="29"/>
        <w:tblW w:w="0" w:type="auto"/>
        <w:tblBorders>
          <w:top w:val="nil"/>
          <w:left w:val="nil"/>
          <w:bottom w:val="nil"/>
          <w:right w:val="nil"/>
        </w:tblBorders>
        <w:tblLayout w:type="fixed"/>
        <w:tblLook w:val="0000" w:firstRow="0" w:lastRow="0" w:firstColumn="0" w:lastColumn="0" w:noHBand="0" w:noVBand="0"/>
      </w:tblPr>
      <w:tblGrid>
        <w:gridCol w:w="2660"/>
        <w:gridCol w:w="2977"/>
        <w:gridCol w:w="2171"/>
      </w:tblGrid>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Przetwornik:</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1/2.8’’ Progressive Scan RGB CMOS </w:t>
            </w:r>
          </w:p>
        </w:tc>
      </w:tr>
      <w:tr w:rsidR="00601707" w:rsidRPr="00601707" w:rsidTr="00772422">
        <w:trPr>
          <w:trHeight w:val="16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Czułość: </w:t>
            </w:r>
          </w:p>
        </w:tc>
        <w:tc>
          <w:tcPr>
            <w:tcW w:w="5148" w:type="dxa"/>
            <w:gridSpan w:val="2"/>
          </w:tcPr>
          <w:p w:rsidR="00601707" w:rsidRPr="00601707" w:rsidRDefault="00601707" w:rsidP="00601707">
            <w:pPr>
              <w:pStyle w:val="Pa1"/>
              <w:spacing w:line="240" w:lineRule="auto"/>
              <w:rPr>
                <w:rStyle w:val="A4"/>
                <w:rFonts w:ascii="Century Gothic" w:hAnsi="Century Gothic" w:cs="Liberation Serif"/>
                <w:i/>
                <w:sz w:val="20"/>
                <w:szCs w:val="20"/>
              </w:rPr>
            </w:pPr>
            <w:r w:rsidRPr="00601707">
              <w:rPr>
                <w:rStyle w:val="A4"/>
                <w:rFonts w:ascii="Century Gothic" w:hAnsi="Century Gothic" w:cs="Liberation Serif"/>
                <w:i/>
                <w:sz w:val="20"/>
                <w:szCs w:val="20"/>
              </w:rPr>
              <w:t xml:space="preserve">Color: 0.1 lux at 30 IRE F1.4 </w:t>
            </w:r>
          </w:p>
          <w:p w:rsidR="00601707" w:rsidRPr="00601707" w:rsidRDefault="00601707" w:rsidP="00601707">
            <w:pPr>
              <w:pStyle w:val="Pa1"/>
              <w:spacing w:line="240" w:lineRule="auto"/>
              <w:rPr>
                <w:rStyle w:val="A4"/>
                <w:rFonts w:ascii="Century Gothic" w:hAnsi="Century Gothic" w:cs="Liberation Serif"/>
                <w:sz w:val="20"/>
                <w:szCs w:val="20"/>
              </w:rPr>
            </w:pPr>
            <w:r w:rsidRPr="00601707">
              <w:rPr>
                <w:rStyle w:val="A4"/>
                <w:rFonts w:ascii="Century Gothic" w:hAnsi="Century Gothic" w:cs="Liberation Serif"/>
                <w:i/>
                <w:sz w:val="20"/>
                <w:szCs w:val="20"/>
              </w:rPr>
              <w:t>B/W: 0.01 lux at 30 IRE F1.4</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Max. Rozdzielczość: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1920×1080 </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Obiektyw: </w:t>
            </w:r>
          </w:p>
        </w:tc>
        <w:tc>
          <w:tcPr>
            <w:tcW w:w="2977"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4.3-137.6 mm, F1.4 - 4.0</w:t>
            </w:r>
          </w:p>
        </w:tc>
        <w:tc>
          <w:tcPr>
            <w:tcW w:w="2171" w:type="dxa"/>
          </w:tcPr>
          <w:p w:rsidR="00601707" w:rsidRPr="00601707" w:rsidRDefault="00601707" w:rsidP="00601707">
            <w:pPr>
              <w:pStyle w:val="Pa1"/>
              <w:spacing w:line="240" w:lineRule="auto"/>
              <w:rPr>
                <w:rFonts w:ascii="Century Gothic" w:hAnsi="Century Gothic" w:cs="Liberation Serif"/>
                <w:i/>
                <w:color w:val="000000"/>
                <w:sz w:val="20"/>
                <w:szCs w:val="20"/>
              </w:rPr>
            </w:pP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Cyfrowy Zoom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32X optyczny, 12X cyfrowy</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Kąt widzenia </w:t>
            </w:r>
          </w:p>
        </w:tc>
        <w:tc>
          <w:tcPr>
            <w:tcW w:w="2977" w:type="dxa"/>
          </w:tcPr>
          <w:p w:rsidR="00601707" w:rsidRPr="00601707" w:rsidRDefault="00601707" w:rsidP="00601707">
            <w:pPr>
              <w:pStyle w:val="Pa1"/>
              <w:spacing w:line="240" w:lineRule="auto"/>
              <w:rPr>
                <w:rStyle w:val="A4"/>
                <w:rFonts w:ascii="Century Gothic" w:hAnsi="Century Gothic" w:cs="Liberation Serif"/>
                <w:i/>
                <w:sz w:val="20"/>
                <w:szCs w:val="20"/>
              </w:rPr>
            </w:pPr>
            <w:r w:rsidRPr="00601707">
              <w:rPr>
                <w:rStyle w:val="A4"/>
                <w:rFonts w:ascii="Century Gothic" w:hAnsi="Century Gothic" w:cs="Liberation Serif"/>
                <w:i/>
                <w:sz w:val="20"/>
                <w:szCs w:val="20"/>
              </w:rPr>
              <w:t xml:space="preserve">Horizontal field of view: 58.3°- 2.4° </w:t>
            </w:r>
          </w:p>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Vertical field of view: 35.5°- 1.4°</w:t>
            </w:r>
          </w:p>
        </w:tc>
        <w:tc>
          <w:tcPr>
            <w:tcW w:w="2171" w:type="dxa"/>
          </w:tcPr>
          <w:p w:rsidR="00601707" w:rsidRPr="00601707" w:rsidRDefault="00601707" w:rsidP="00601707">
            <w:pPr>
              <w:pStyle w:val="Pa1"/>
              <w:spacing w:line="240" w:lineRule="auto"/>
              <w:rPr>
                <w:rFonts w:ascii="Century Gothic" w:hAnsi="Century Gothic" w:cs="Liberation Serif"/>
                <w:i/>
                <w:color w:val="000000"/>
                <w:sz w:val="20"/>
                <w:szCs w:val="20"/>
              </w:rPr>
            </w:pP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Regulacja ostrości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Automatyczna</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WDR – szeroki zakres dynamiki</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do 120dB </w:t>
            </w:r>
          </w:p>
        </w:tc>
      </w:tr>
      <w:tr w:rsidR="00601707" w:rsidRPr="00601707" w:rsidTr="00772422">
        <w:trPr>
          <w:trHeight w:val="83"/>
        </w:trPr>
        <w:tc>
          <w:tcPr>
            <w:tcW w:w="2660" w:type="dxa"/>
          </w:tcPr>
          <w:p w:rsidR="00601707" w:rsidRPr="00601707" w:rsidRDefault="00601707" w:rsidP="00601707">
            <w:pPr>
              <w:pStyle w:val="Pa3"/>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Migawka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1/66500 s to 2 s</w:t>
            </w:r>
          </w:p>
        </w:tc>
      </w:tr>
      <w:tr w:rsidR="00601707" w:rsidRPr="00601707" w:rsidTr="00772422">
        <w:trPr>
          <w:trHeight w:val="83"/>
        </w:trPr>
        <w:tc>
          <w:tcPr>
            <w:tcW w:w="2660" w:type="dxa"/>
          </w:tcPr>
          <w:p w:rsidR="00601707" w:rsidRPr="00601707" w:rsidRDefault="00601707" w:rsidP="00601707">
            <w:pPr>
              <w:pStyle w:val="Pa3"/>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Balans Bieli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Auto / Ręczny </w:t>
            </w:r>
          </w:p>
        </w:tc>
      </w:tr>
      <w:tr w:rsidR="00601707" w:rsidRPr="00601707" w:rsidTr="00772422">
        <w:trPr>
          <w:trHeight w:val="83"/>
        </w:trPr>
        <w:tc>
          <w:tcPr>
            <w:tcW w:w="2660" w:type="dxa"/>
          </w:tcPr>
          <w:p w:rsidR="00601707" w:rsidRPr="00601707" w:rsidRDefault="00601707" w:rsidP="00601707">
            <w:pPr>
              <w:pStyle w:val="Pa3"/>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Dzień/Noc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Filtr mechaniczny </w:t>
            </w:r>
          </w:p>
        </w:tc>
      </w:tr>
      <w:tr w:rsidR="00601707" w:rsidRPr="00601707" w:rsidTr="00772422">
        <w:trPr>
          <w:trHeight w:val="83"/>
        </w:trPr>
        <w:tc>
          <w:tcPr>
            <w:tcW w:w="2660" w:type="dxa"/>
          </w:tcPr>
          <w:p w:rsidR="00601707" w:rsidRPr="00601707" w:rsidRDefault="00601707" w:rsidP="00601707">
            <w:pPr>
              <w:pStyle w:val="Pa3"/>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Maski prywatności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lang w:val="en-US"/>
              </w:rPr>
            </w:pPr>
            <w:r w:rsidRPr="00601707">
              <w:rPr>
                <w:rStyle w:val="A4"/>
                <w:rFonts w:ascii="Century Gothic" w:hAnsi="Century Gothic" w:cs="Liberation Serif"/>
                <w:i/>
                <w:sz w:val="20"/>
                <w:szCs w:val="20"/>
                <w:lang w:val="en-US"/>
              </w:rPr>
              <w:t xml:space="preserve">20 programowane maski </w:t>
            </w:r>
          </w:p>
        </w:tc>
      </w:tr>
      <w:tr w:rsidR="00601707" w:rsidRPr="00601707" w:rsidTr="00772422">
        <w:trPr>
          <w:trHeight w:val="83"/>
        </w:trPr>
        <w:tc>
          <w:tcPr>
            <w:tcW w:w="7808" w:type="dxa"/>
            <w:gridSpan w:val="3"/>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Pan and Tilt </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Zakres i prędkość</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lang w:val="en-US"/>
              </w:rPr>
            </w:pPr>
            <w:r w:rsidRPr="00601707">
              <w:rPr>
                <w:rStyle w:val="A4"/>
                <w:rFonts w:ascii="Century Gothic" w:hAnsi="Century Gothic" w:cs="Liberation Serif"/>
                <w:i/>
                <w:sz w:val="20"/>
                <w:szCs w:val="20"/>
                <w:lang w:val="en-US"/>
              </w:rPr>
              <w:t>Pan: 360° endless, 0.1°- 350°/s Tilt: 180°, 0.1°- 350°/s</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Liczba presetów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256 </w:t>
            </w:r>
          </w:p>
        </w:tc>
      </w:tr>
      <w:tr w:rsidR="00601707" w:rsidRPr="00601707" w:rsidTr="00772422">
        <w:trPr>
          <w:trHeight w:val="16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Detekcja obrazu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Detekcja ruchu, przekroczenie linii, pozostawienie obiektu w strefie </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Alarmy I/O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4 </w:t>
            </w:r>
          </w:p>
        </w:tc>
      </w:tr>
      <w:tr w:rsidR="00601707" w:rsidRPr="00601707" w:rsidTr="00772422">
        <w:trPr>
          <w:trHeight w:val="24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Wyzwalacz alarmu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 detekcja intruza, przekroczenie linii, </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Reakcja na alarm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lang w:val="en-US"/>
              </w:rPr>
            </w:pPr>
            <w:r w:rsidRPr="00601707">
              <w:rPr>
                <w:rStyle w:val="A4"/>
                <w:rFonts w:ascii="Century Gothic" w:hAnsi="Century Gothic" w:cs="Liberation Serif"/>
                <w:i/>
                <w:sz w:val="20"/>
                <w:szCs w:val="20"/>
              </w:rPr>
              <w:t>Odtworzenie klipu audio, tryb D/N, Preset, Tura, wyjście przekaźnikowe, wysłanie zdjęcia lub klipu przez FTP, SFTP, HTTP, HTTPS, udostępnienie w sieci, e</w:t>
            </w:r>
            <w:r w:rsidR="002251CB">
              <w:rPr>
                <w:rStyle w:val="A4"/>
                <w:rFonts w:ascii="Century Gothic" w:hAnsi="Century Gothic" w:cs="Liberation Serif"/>
                <w:i/>
                <w:sz w:val="20"/>
                <w:szCs w:val="20"/>
              </w:rPr>
              <w:t>-</w:t>
            </w:r>
            <w:r w:rsidRPr="00601707">
              <w:rPr>
                <w:rStyle w:val="A4"/>
                <w:rFonts w:ascii="Century Gothic" w:hAnsi="Century Gothic" w:cs="Liberation Serif"/>
                <w:i/>
                <w:sz w:val="20"/>
                <w:szCs w:val="20"/>
              </w:rPr>
              <w:t>mail, wysłanie powiadomienia na e</w:t>
            </w:r>
            <w:r w:rsidR="002251CB">
              <w:rPr>
                <w:rStyle w:val="A4"/>
                <w:rFonts w:ascii="Century Gothic" w:hAnsi="Century Gothic" w:cs="Liberation Serif"/>
                <w:i/>
                <w:sz w:val="20"/>
                <w:szCs w:val="20"/>
              </w:rPr>
              <w:t>-</w:t>
            </w:r>
            <w:r w:rsidRPr="00601707">
              <w:rPr>
                <w:rStyle w:val="A4"/>
                <w:rFonts w:ascii="Century Gothic" w:hAnsi="Century Gothic" w:cs="Liberation Serif"/>
                <w:i/>
                <w:sz w:val="20"/>
                <w:szCs w:val="20"/>
              </w:rPr>
              <w:t>mail, komunikaty na ekranie, zapis na kartę SD, tryb WDR</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Audio Input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lang w:val="en-US"/>
              </w:rPr>
            </w:pPr>
            <w:r w:rsidRPr="00601707">
              <w:rPr>
                <w:rStyle w:val="A4"/>
                <w:rFonts w:ascii="Century Gothic" w:hAnsi="Century Gothic" w:cs="Liberation Serif"/>
                <w:i/>
                <w:sz w:val="20"/>
                <w:szCs w:val="20"/>
                <w:lang w:val="en-US"/>
              </w:rPr>
              <w:t>Wejście dla zewnętrznego mikrofonu lub wejście liniowe audio</w:t>
            </w:r>
          </w:p>
        </w:tc>
      </w:tr>
      <w:tr w:rsidR="00601707" w:rsidRPr="00601707" w:rsidTr="00772422">
        <w:trPr>
          <w:trHeight w:val="83"/>
        </w:trPr>
        <w:tc>
          <w:tcPr>
            <w:tcW w:w="7808" w:type="dxa"/>
            <w:gridSpan w:val="3"/>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Sieć: </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Ethernet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lang w:val="en-US"/>
              </w:rPr>
            </w:pPr>
            <w:r w:rsidRPr="00601707">
              <w:rPr>
                <w:rStyle w:val="A4"/>
                <w:rFonts w:ascii="Century Gothic" w:hAnsi="Century Gothic" w:cs="Liberation Serif"/>
                <w:i/>
                <w:sz w:val="20"/>
                <w:szCs w:val="20"/>
                <w:lang w:val="en-US"/>
              </w:rPr>
              <w:t xml:space="preserve">10Base-T / 100Base-TX, RJ45 connector </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Kodowanie obrazu </w:t>
            </w:r>
          </w:p>
        </w:tc>
        <w:tc>
          <w:tcPr>
            <w:tcW w:w="5148" w:type="dxa"/>
            <w:gridSpan w:val="2"/>
          </w:tcPr>
          <w:p w:rsidR="00601707" w:rsidRPr="00601707" w:rsidRDefault="00601707" w:rsidP="00601707">
            <w:pPr>
              <w:pStyle w:val="Pa1"/>
              <w:spacing w:line="240" w:lineRule="auto"/>
              <w:rPr>
                <w:rStyle w:val="A4"/>
                <w:rFonts w:ascii="Century Gothic" w:hAnsi="Century Gothic" w:cs="Liberation Serif"/>
                <w:sz w:val="20"/>
                <w:szCs w:val="20"/>
              </w:rPr>
            </w:pPr>
            <w:r w:rsidRPr="00601707">
              <w:rPr>
                <w:rStyle w:val="A4"/>
                <w:rFonts w:ascii="Century Gothic" w:hAnsi="Century Gothic" w:cs="Liberation Serif"/>
                <w:i/>
                <w:sz w:val="20"/>
                <w:szCs w:val="20"/>
                <w:lang w:val="en-US"/>
              </w:rPr>
              <w:t>H.264 (MPEG-4 Part 10/AVC) Baseline, Main and High Profiles H.265 (MPEG-H Part 2/HEVC) Main Profile MJPEG</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Kodowanie dźwięku </w:t>
            </w:r>
          </w:p>
        </w:tc>
        <w:tc>
          <w:tcPr>
            <w:tcW w:w="5148" w:type="dxa"/>
            <w:gridSpan w:val="2"/>
          </w:tcPr>
          <w:p w:rsidR="00601707" w:rsidRPr="00601707" w:rsidRDefault="00601707" w:rsidP="00601707">
            <w:pPr>
              <w:pStyle w:val="Pa1"/>
              <w:spacing w:line="240" w:lineRule="auto"/>
              <w:rPr>
                <w:rStyle w:val="A4"/>
                <w:rFonts w:ascii="Century Gothic" w:hAnsi="Century Gothic" w:cs="Liberation Serif"/>
                <w:sz w:val="20"/>
                <w:szCs w:val="20"/>
              </w:rPr>
            </w:pPr>
            <w:r w:rsidRPr="00601707">
              <w:rPr>
                <w:rStyle w:val="A4"/>
                <w:rFonts w:ascii="Century Gothic" w:hAnsi="Century Gothic" w:cs="Liberation Serif"/>
                <w:i/>
                <w:sz w:val="20"/>
                <w:szCs w:val="20"/>
                <w:lang w:val="en-US"/>
              </w:rPr>
              <w:t>24bit LPCM, AAC-LC 8/16/32/48 kHz, G.711 PCM 8 kHz, G.726 ADPCM 8 kHz, Opus 8/16/48 kHz</w:t>
            </w:r>
          </w:p>
        </w:tc>
      </w:tr>
      <w:tr w:rsidR="00601707" w:rsidRPr="00601707" w:rsidTr="00772422">
        <w:trPr>
          <w:trHeight w:val="16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Protokoły sieciowe</w:t>
            </w:r>
          </w:p>
        </w:tc>
        <w:tc>
          <w:tcPr>
            <w:tcW w:w="5148" w:type="dxa"/>
            <w:gridSpan w:val="2"/>
          </w:tcPr>
          <w:p w:rsidR="00601707" w:rsidRPr="00601707" w:rsidRDefault="00601707" w:rsidP="00601707">
            <w:pPr>
              <w:pStyle w:val="Pa1"/>
              <w:spacing w:line="240" w:lineRule="auto"/>
              <w:rPr>
                <w:rStyle w:val="A4"/>
                <w:rFonts w:ascii="Century Gothic" w:hAnsi="Century Gothic" w:cs="Liberation Serif"/>
                <w:sz w:val="20"/>
                <w:szCs w:val="20"/>
                <w:lang w:val="en-US"/>
              </w:rPr>
            </w:pPr>
            <w:r w:rsidRPr="00601707">
              <w:rPr>
                <w:rStyle w:val="A4"/>
                <w:rFonts w:ascii="Century Gothic" w:hAnsi="Century Gothic" w:cs="Liberation Serif"/>
                <w:i/>
                <w:sz w:val="20"/>
                <w:szCs w:val="20"/>
                <w:lang w:val="en-US"/>
              </w:rPr>
              <w:t>IPv4, IPv6 USGv6, HTTP, HTTPSa , SSL/TLSa, QoS Layer 3 DiffServ, FTP, SFTP, CIFS/SMB, SMTP, Bonjour, UPnP, SNMP v1/v2c/v3 (MIB-II), DNS, DynDNS, NTP, RTSP, RTP, SRTP, TCP, UDP, IGMP, RTCP, ICMP, DHCP, ARP, SOCKS, SSH, NTCIP, LLDP, CDP</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lastRenderedPageBreak/>
              <w:t>Rejestracja na kartę pamięci</w:t>
            </w:r>
          </w:p>
        </w:tc>
        <w:tc>
          <w:tcPr>
            <w:tcW w:w="5148" w:type="dxa"/>
            <w:gridSpan w:val="2"/>
          </w:tcPr>
          <w:p w:rsidR="00601707" w:rsidRPr="00601707" w:rsidRDefault="00601707" w:rsidP="00601707">
            <w:pPr>
              <w:pStyle w:val="Pa1"/>
              <w:spacing w:line="240" w:lineRule="auto"/>
              <w:rPr>
                <w:rStyle w:val="A4"/>
                <w:rFonts w:ascii="Century Gothic" w:hAnsi="Century Gothic" w:cs="Liberation Serif"/>
                <w:sz w:val="20"/>
                <w:szCs w:val="20"/>
              </w:rPr>
            </w:pPr>
            <w:r w:rsidRPr="00601707">
              <w:rPr>
                <w:rStyle w:val="A4"/>
                <w:rFonts w:ascii="Century Gothic" w:hAnsi="Century Gothic" w:cs="Liberation Serif"/>
                <w:i/>
                <w:sz w:val="20"/>
                <w:szCs w:val="20"/>
              </w:rPr>
              <w:t>Obsługa kart SD / SDHC / SDXC Obsługa szyfrowania karty SD</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Zasilanie</w:t>
            </w:r>
          </w:p>
        </w:tc>
        <w:tc>
          <w:tcPr>
            <w:tcW w:w="5148" w:type="dxa"/>
            <w:gridSpan w:val="2"/>
          </w:tcPr>
          <w:p w:rsidR="00601707" w:rsidRPr="00601707" w:rsidRDefault="00601707" w:rsidP="00601707">
            <w:pPr>
              <w:pStyle w:val="Pa1"/>
              <w:spacing w:line="240" w:lineRule="auto"/>
              <w:rPr>
                <w:rStyle w:val="A4"/>
                <w:rFonts w:ascii="Century Gothic" w:hAnsi="Century Gothic" w:cs="Liberation Serif"/>
                <w:i/>
                <w:sz w:val="20"/>
                <w:szCs w:val="20"/>
              </w:rPr>
            </w:pPr>
            <w:r w:rsidRPr="00601707">
              <w:rPr>
                <w:rStyle w:val="A4"/>
                <w:rFonts w:ascii="Century Gothic" w:hAnsi="Century Gothic" w:cs="Liberation Serif"/>
                <w:i/>
                <w:sz w:val="20"/>
                <w:szCs w:val="20"/>
              </w:rPr>
              <w:t>802.3at, typ 2 klasa 4 (max 19 W)</w:t>
            </w:r>
          </w:p>
          <w:p w:rsidR="00601707" w:rsidRPr="00601707" w:rsidRDefault="00601707" w:rsidP="00601707">
            <w:pPr>
              <w:pStyle w:val="Default"/>
              <w:rPr>
                <w:rStyle w:val="A4"/>
                <w:rFonts w:ascii="Century Gothic" w:hAnsi="Century Gothic" w:cs="Liberation Serif"/>
                <w:i/>
                <w:sz w:val="20"/>
                <w:szCs w:val="20"/>
              </w:rPr>
            </w:pPr>
            <w:r w:rsidRPr="00601707">
              <w:rPr>
                <w:rStyle w:val="A4"/>
                <w:rFonts w:ascii="Century Gothic" w:hAnsi="Century Gothic" w:cs="Liberation Serif"/>
                <w:i/>
                <w:sz w:val="20"/>
                <w:szCs w:val="20"/>
              </w:rPr>
              <w:t>20..28 V DC</w:t>
            </w:r>
          </w:p>
          <w:p w:rsidR="00601707" w:rsidRPr="00601707" w:rsidRDefault="00601707" w:rsidP="00601707">
            <w:pPr>
              <w:pStyle w:val="Default"/>
              <w:rPr>
                <w:rStyle w:val="A4"/>
                <w:rFonts w:ascii="Century Gothic" w:hAnsi="Century Gothic" w:cs="Liberation Serif"/>
                <w:i/>
                <w:sz w:val="20"/>
                <w:szCs w:val="20"/>
              </w:rPr>
            </w:pPr>
            <w:r w:rsidRPr="00601707">
              <w:rPr>
                <w:rStyle w:val="A4"/>
                <w:rFonts w:ascii="Century Gothic" w:hAnsi="Century Gothic" w:cs="Liberation Serif"/>
                <w:i/>
                <w:sz w:val="20"/>
                <w:szCs w:val="20"/>
              </w:rPr>
              <w:t>20..24 V AC</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Zakres pracy temperaturowy </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-30..50 °C</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Zakres pracy - wilgotność</w:t>
            </w:r>
          </w:p>
        </w:tc>
        <w:tc>
          <w:tcPr>
            <w:tcW w:w="5148" w:type="dxa"/>
            <w:gridSpan w:val="2"/>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5-95% </w:t>
            </w:r>
          </w:p>
        </w:tc>
      </w:tr>
      <w:tr w:rsidR="00601707" w:rsidRPr="00601707" w:rsidTr="00772422">
        <w:trPr>
          <w:trHeight w:val="83"/>
        </w:trPr>
        <w:tc>
          <w:tcPr>
            <w:tcW w:w="2660" w:type="dxa"/>
          </w:tcPr>
          <w:p w:rsidR="00601707" w:rsidRPr="00601707" w:rsidRDefault="00601707" w:rsidP="00601707">
            <w:pPr>
              <w:pStyle w:val="Pa1"/>
              <w:spacing w:line="240" w:lineRule="auto"/>
              <w:rPr>
                <w:rFonts w:ascii="Century Gothic" w:hAnsi="Century Gothic" w:cs="Liberation Serif"/>
                <w:i/>
                <w:color w:val="000000"/>
                <w:sz w:val="20"/>
                <w:szCs w:val="20"/>
              </w:rPr>
            </w:pPr>
            <w:r w:rsidRPr="00601707">
              <w:rPr>
                <w:rStyle w:val="A4"/>
                <w:rFonts w:ascii="Century Gothic" w:hAnsi="Century Gothic" w:cs="Liberation Serif"/>
                <w:i/>
                <w:sz w:val="20"/>
                <w:szCs w:val="20"/>
              </w:rPr>
              <w:t xml:space="preserve">Stopień ochrony </w:t>
            </w:r>
          </w:p>
        </w:tc>
        <w:tc>
          <w:tcPr>
            <w:tcW w:w="5148" w:type="dxa"/>
            <w:gridSpan w:val="2"/>
          </w:tcPr>
          <w:p w:rsidR="00601707" w:rsidRPr="00601707" w:rsidRDefault="00601707" w:rsidP="00601707">
            <w:pPr>
              <w:pStyle w:val="Pa3"/>
              <w:spacing w:line="240" w:lineRule="auto"/>
              <w:rPr>
                <w:rStyle w:val="A4"/>
                <w:rFonts w:ascii="Century Gothic" w:hAnsi="Century Gothic" w:cs="Liberation Serif"/>
                <w:i/>
                <w:sz w:val="20"/>
                <w:szCs w:val="20"/>
                <w:lang w:val="en-US"/>
              </w:rPr>
            </w:pPr>
            <w:r w:rsidRPr="00601707">
              <w:rPr>
                <w:rStyle w:val="A4"/>
                <w:rFonts w:ascii="Century Gothic" w:hAnsi="Century Gothic" w:cs="Liberation Serif"/>
                <w:i/>
                <w:sz w:val="20"/>
                <w:szCs w:val="20"/>
                <w:lang w:val="en-US"/>
              </w:rPr>
              <w:t xml:space="preserve">IP66, </w:t>
            </w:r>
          </w:p>
          <w:p w:rsidR="00601707" w:rsidRPr="00601707" w:rsidRDefault="00601707" w:rsidP="00601707">
            <w:pPr>
              <w:pStyle w:val="Default"/>
              <w:rPr>
                <w:rFonts w:ascii="Century Gothic" w:hAnsi="Century Gothic"/>
                <w:sz w:val="20"/>
                <w:szCs w:val="20"/>
                <w:lang w:val="en-US"/>
              </w:rPr>
            </w:pPr>
          </w:p>
        </w:tc>
      </w:tr>
    </w:tbl>
    <w:p w:rsidR="00601707" w:rsidRPr="00601707" w:rsidRDefault="00601707" w:rsidP="00601707">
      <w:pPr>
        <w:pStyle w:val="Akapitzlist"/>
        <w:spacing w:after="0" w:line="240" w:lineRule="auto"/>
        <w:ind w:left="851"/>
        <w:rPr>
          <w:rFonts w:ascii="Century Gothic" w:hAnsi="Century Gothic" w:cs="Liberation Serif"/>
          <w:sz w:val="20"/>
          <w:szCs w:val="20"/>
        </w:rPr>
      </w:pPr>
    </w:p>
    <w:p w:rsidR="00601707" w:rsidRPr="00601707" w:rsidRDefault="00601707" w:rsidP="001F139A">
      <w:pPr>
        <w:pStyle w:val="Akapitzlist"/>
        <w:numPr>
          <w:ilvl w:val="1"/>
          <w:numId w:val="81"/>
        </w:numPr>
        <w:autoSpaceDE w:val="0"/>
        <w:autoSpaceDN w:val="0"/>
        <w:adjustRightInd w:val="0"/>
        <w:spacing w:after="0" w:line="240" w:lineRule="auto"/>
        <w:jc w:val="both"/>
        <w:rPr>
          <w:rFonts w:ascii="Century Gothic" w:hAnsi="Century Gothic"/>
          <w:sz w:val="20"/>
          <w:szCs w:val="20"/>
        </w:rPr>
      </w:pPr>
      <w:r w:rsidRPr="00601707">
        <w:rPr>
          <w:rFonts w:ascii="Century Gothic" w:hAnsi="Century Gothic"/>
          <w:sz w:val="20"/>
          <w:szCs w:val="20"/>
        </w:rPr>
        <w:t>Wykonawca dostarczy wszystkie niezbędne elementy mocujące i instalacyjne umożliwiające montaż kamer. W celu oszacowania kosztów oraz doboru materiałów Zamawiający dopuszcza wizję lokalną przed złożeniem oferty.</w:t>
      </w:r>
    </w:p>
    <w:p w:rsidR="00601707" w:rsidRPr="001F139A" w:rsidRDefault="00601707" w:rsidP="00601707">
      <w:pPr>
        <w:jc w:val="both"/>
        <w:rPr>
          <w:rFonts w:ascii="Century Gothic" w:hAnsi="Century Gothic" w:cs="Times New Roman"/>
          <w:sz w:val="16"/>
          <w:szCs w:val="16"/>
        </w:rPr>
      </w:pPr>
    </w:p>
    <w:p w:rsidR="00601707" w:rsidRPr="00601707" w:rsidRDefault="00601707" w:rsidP="00417E02">
      <w:pPr>
        <w:pStyle w:val="Akapitzlist"/>
        <w:numPr>
          <w:ilvl w:val="0"/>
          <w:numId w:val="80"/>
        </w:numPr>
        <w:autoSpaceDE w:val="0"/>
        <w:autoSpaceDN w:val="0"/>
        <w:adjustRightInd w:val="0"/>
        <w:spacing w:after="0" w:line="240" w:lineRule="auto"/>
        <w:rPr>
          <w:rFonts w:ascii="Century Gothic" w:hAnsi="Century Gothic"/>
          <w:b/>
          <w:sz w:val="20"/>
          <w:szCs w:val="20"/>
        </w:rPr>
      </w:pPr>
      <w:r w:rsidRPr="00601707">
        <w:rPr>
          <w:rFonts w:ascii="Century Gothic" w:hAnsi="Century Gothic"/>
          <w:b/>
          <w:sz w:val="20"/>
          <w:szCs w:val="20"/>
        </w:rPr>
        <w:t>Przemysłowy switch PoE/PoE+</w:t>
      </w:r>
    </w:p>
    <w:p w:rsidR="00601707" w:rsidRPr="00601707" w:rsidRDefault="00601707" w:rsidP="001F139A">
      <w:pPr>
        <w:pStyle w:val="Akapitzlist"/>
        <w:numPr>
          <w:ilvl w:val="0"/>
          <w:numId w:val="85"/>
        </w:numPr>
        <w:spacing w:after="0" w:line="240" w:lineRule="auto"/>
        <w:ind w:left="851" w:hanging="425"/>
        <w:jc w:val="both"/>
        <w:rPr>
          <w:rFonts w:ascii="Century Gothic" w:hAnsi="Century Gothic"/>
          <w:sz w:val="20"/>
          <w:szCs w:val="20"/>
        </w:rPr>
      </w:pPr>
      <w:r w:rsidRPr="00601707">
        <w:rPr>
          <w:rFonts w:ascii="Century Gothic" w:hAnsi="Century Gothic"/>
          <w:sz w:val="20"/>
          <w:szCs w:val="20"/>
        </w:rPr>
        <w:t xml:space="preserve">4 porty 10/100Mbps w technologii PoE/PoE+ </w:t>
      </w:r>
    </w:p>
    <w:p w:rsidR="00601707" w:rsidRPr="00601707" w:rsidRDefault="00601707" w:rsidP="001F139A">
      <w:pPr>
        <w:pStyle w:val="Akapitzlist"/>
        <w:numPr>
          <w:ilvl w:val="0"/>
          <w:numId w:val="85"/>
        </w:numPr>
        <w:spacing w:after="0" w:line="240" w:lineRule="auto"/>
        <w:ind w:left="851" w:hanging="425"/>
        <w:jc w:val="both"/>
        <w:rPr>
          <w:rFonts w:ascii="Century Gothic" w:hAnsi="Century Gothic"/>
          <w:sz w:val="20"/>
          <w:szCs w:val="20"/>
        </w:rPr>
      </w:pPr>
      <w:r w:rsidRPr="00601707">
        <w:rPr>
          <w:rFonts w:ascii="Century Gothic" w:hAnsi="Century Gothic"/>
          <w:sz w:val="20"/>
          <w:szCs w:val="20"/>
        </w:rPr>
        <w:t xml:space="preserve">1 port 10/100/1000Mbps (RJ-45) </w:t>
      </w:r>
    </w:p>
    <w:p w:rsidR="00601707" w:rsidRPr="00601707" w:rsidRDefault="00601707" w:rsidP="001F139A">
      <w:pPr>
        <w:pStyle w:val="Akapitzlist"/>
        <w:numPr>
          <w:ilvl w:val="0"/>
          <w:numId w:val="85"/>
        </w:numPr>
        <w:spacing w:after="0" w:line="240" w:lineRule="auto"/>
        <w:ind w:left="851" w:hanging="425"/>
        <w:jc w:val="both"/>
        <w:rPr>
          <w:rFonts w:ascii="Century Gothic" w:hAnsi="Century Gothic"/>
          <w:sz w:val="20"/>
          <w:szCs w:val="20"/>
        </w:rPr>
      </w:pPr>
      <w:r w:rsidRPr="00601707">
        <w:rPr>
          <w:rFonts w:ascii="Century Gothic" w:hAnsi="Century Gothic"/>
          <w:sz w:val="20"/>
          <w:szCs w:val="20"/>
        </w:rPr>
        <w:t xml:space="preserve">Porty PoE plus zgodne z normą IEEE 802.3af/at </w:t>
      </w:r>
    </w:p>
    <w:p w:rsidR="00601707" w:rsidRPr="00601707" w:rsidRDefault="00601707" w:rsidP="001F139A">
      <w:pPr>
        <w:pStyle w:val="Akapitzlist"/>
        <w:numPr>
          <w:ilvl w:val="0"/>
          <w:numId w:val="85"/>
        </w:numPr>
        <w:spacing w:after="0" w:line="240" w:lineRule="auto"/>
        <w:ind w:left="851" w:hanging="425"/>
        <w:jc w:val="both"/>
        <w:rPr>
          <w:rFonts w:ascii="Century Gothic" w:hAnsi="Century Gothic"/>
          <w:sz w:val="20"/>
          <w:szCs w:val="20"/>
        </w:rPr>
      </w:pPr>
      <w:r w:rsidRPr="00601707">
        <w:rPr>
          <w:rFonts w:ascii="Century Gothic" w:hAnsi="Century Gothic"/>
          <w:sz w:val="20"/>
          <w:szCs w:val="20"/>
        </w:rPr>
        <w:t xml:space="preserve">Moc wyjściowa portów PoE do 30W (55V) </w:t>
      </w:r>
    </w:p>
    <w:p w:rsidR="00601707" w:rsidRPr="00601707" w:rsidRDefault="00601707" w:rsidP="001F139A">
      <w:pPr>
        <w:pStyle w:val="Akapitzlist"/>
        <w:numPr>
          <w:ilvl w:val="0"/>
          <w:numId w:val="85"/>
        </w:numPr>
        <w:spacing w:after="0" w:line="240" w:lineRule="auto"/>
        <w:ind w:left="851" w:hanging="425"/>
        <w:jc w:val="both"/>
        <w:rPr>
          <w:rFonts w:ascii="Century Gothic" w:hAnsi="Century Gothic"/>
          <w:sz w:val="20"/>
          <w:szCs w:val="20"/>
        </w:rPr>
      </w:pPr>
      <w:r w:rsidRPr="00601707">
        <w:rPr>
          <w:rFonts w:ascii="Century Gothic" w:hAnsi="Century Gothic"/>
          <w:sz w:val="20"/>
          <w:szCs w:val="20"/>
        </w:rPr>
        <w:t>1 port SFP (mini-GIBIC)</w:t>
      </w:r>
    </w:p>
    <w:p w:rsidR="00601707" w:rsidRPr="00601707" w:rsidRDefault="00601707" w:rsidP="001F139A">
      <w:pPr>
        <w:pStyle w:val="Akapitzlist"/>
        <w:numPr>
          <w:ilvl w:val="0"/>
          <w:numId w:val="85"/>
        </w:numPr>
        <w:spacing w:after="0" w:line="240" w:lineRule="auto"/>
        <w:ind w:left="851" w:hanging="425"/>
        <w:jc w:val="both"/>
        <w:rPr>
          <w:rFonts w:ascii="Century Gothic" w:hAnsi="Century Gothic"/>
          <w:sz w:val="20"/>
          <w:szCs w:val="20"/>
        </w:rPr>
      </w:pPr>
      <w:r w:rsidRPr="00601707">
        <w:rPr>
          <w:rFonts w:ascii="Century Gothic" w:hAnsi="Century Gothic"/>
          <w:sz w:val="20"/>
          <w:szCs w:val="20"/>
        </w:rPr>
        <w:t xml:space="preserve">Obsługa Jumbo Frame (do 9,216 bajtów) </w:t>
      </w:r>
    </w:p>
    <w:p w:rsidR="00601707" w:rsidRPr="00601707" w:rsidRDefault="00601707" w:rsidP="001F139A">
      <w:pPr>
        <w:pStyle w:val="Akapitzlist"/>
        <w:numPr>
          <w:ilvl w:val="0"/>
          <w:numId w:val="85"/>
        </w:numPr>
        <w:spacing w:after="0" w:line="240" w:lineRule="auto"/>
        <w:ind w:left="851" w:hanging="425"/>
        <w:jc w:val="both"/>
        <w:rPr>
          <w:rFonts w:ascii="Century Gothic" w:hAnsi="Century Gothic"/>
          <w:sz w:val="20"/>
          <w:szCs w:val="20"/>
        </w:rPr>
      </w:pPr>
      <w:r w:rsidRPr="00601707">
        <w:rPr>
          <w:rFonts w:ascii="Century Gothic" w:hAnsi="Century Gothic"/>
          <w:sz w:val="20"/>
          <w:szCs w:val="20"/>
        </w:rPr>
        <w:t xml:space="preserve">Autonegocjacja prędkości </w:t>
      </w:r>
    </w:p>
    <w:p w:rsidR="00601707" w:rsidRPr="00601707" w:rsidRDefault="00601707" w:rsidP="001F139A">
      <w:pPr>
        <w:pStyle w:val="Akapitzlist"/>
        <w:numPr>
          <w:ilvl w:val="0"/>
          <w:numId w:val="85"/>
        </w:numPr>
        <w:spacing w:after="0" w:line="240" w:lineRule="auto"/>
        <w:ind w:left="851" w:hanging="425"/>
        <w:jc w:val="both"/>
        <w:rPr>
          <w:rFonts w:ascii="Century Gothic" w:hAnsi="Century Gothic"/>
          <w:sz w:val="20"/>
          <w:szCs w:val="20"/>
        </w:rPr>
      </w:pPr>
      <w:r w:rsidRPr="00601707">
        <w:rPr>
          <w:rFonts w:ascii="Century Gothic" w:hAnsi="Century Gothic"/>
          <w:sz w:val="20"/>
          <w:szCs w:val="20"/>
        </w:rPr>
        <w:t xml:space="preserve">Redundantne źródło zasilania 48VDC </w:t>
      </w:r>
    </w:p>
    <w:p w:rsidR="00601707" w:rsidRPr="00601707" w:rsidRDefault="00601707" w:rsidP="001F139A">
      <w:pPr>
        <w:pStyle w:val="Akapitzlist"/>
        <w:numPr>
          <w:ilvl w:val="0"/>
          <w:numId w:val="85"/>
        </w:numPr>
        <w:spacing w:after="0" w:line="240" w:lineRule="auto"/>
        <w:ind w:left="851" w:hanging="425"/>
        <w:jc w:val="both"/>
        <w:rPr>
          <w:rFonts w:ascii="Century Gothic" w:hAnsi="Century Gothic"/>
          <w:sz w:val="20"/>
          <w:szCs w:val="20"/>
        </w:rPr>
      </w:pPr>
      <w:r w:rsidRPr="00601707">
        <w:rPr>
          <w:rFonts w:ascii="Century Gothic" w:hAnsi="Century Gothic"/>
          <w:sz w:val="20"/>
          <w:szCs w:val="20"/>
        </w:rPr>
        <w:t xml:space="preserve">Praca w zakresie temperatury od -40 do 75°C (wersja EKI-2706E-1GFPI) </w:t>
      </w:r>
    </w:p>
    <w:p w:rsidR="00601707" w:rsidRPr="00601707" w:rsidRDefault="00601707" w:rsidP="001F139A">
      <w:pPr>
        <w:pStyle w:val="Akapitzlist"/>
        <w:numPr>
          <w:ilvl w:val="0"/>
          <w:numId w:val="85"/>
        </w:numPr>
        <w:spacing w:after="0" w:line="240" w:lineRule="auto"/>
        <w:ind w:left="851" w:hanging="425"/>
        <w:jc w:val="both"/>
        <w:rPr>
          <w:rFonts w:ascii="Century Gothic" w:hAnsi="Century Gothic"/>
          <w:sz w:val="20"/>
          <w:szCs w:val="20"/>
        </w:rPr>
      </w:pPr>
      <w:r w:rsidRPr="00601707">
        <w:rPr>
          <w:rFonts w:ascii="Century Gothic" w:hAnsi="Century Gothic"/>
          <w:sz w:val="20"/>
          <w:szCs w:val="20"/>
        </w:rPr>
        <w:t>Montaż naścienny lub na standardowej szynie DIN</w:t>
      </w:r>
    </w:p>
    <w:p w:rsidR="00601707" w:rsidRPr="00601707" w:rsidRDefault="00601707" w:rsidP="001F139A">
      <w:pPr>
        <w:pStyle w:val="Akapitzlist"/>
        <w:numPr>
          <w:ilvl w:val="0"/>
          <w:numId w:val="85"/>
        </w:numPr>
        <w:spacing w:after="0" w:line="240" w:lineRule="auto"/>
        <w:ind w:left="851" w:hanging="425"/>
        <w:jc w:val="both"/>
        <w:rPr>
          <w:rFonts w:ascii="Century Gothic" w:hAnsi="Century Gothic"/>
          <w:sz w:val="20"/>
          <w:szCs w:val="20"/>
        </w:rPr>
      </w:pPr>
      <w:r w:rsidRPr="00601707">
        <w:rPr>
          <w:rFonts w:ascii="Century Gothic" w:hAnsi="Century Gothic"/>
          <w:sz w:val="20"/>
          <w:szCs w:val="20"/>
        </w:rPr>
        <w:t>Obudowa zgodna z IP30</w:t>
      </w:r>
    </w:p>
    <w:p w:rsidR="00601707" w:rsidRPr="00601707" w:rsidRDefault="00601707" w:rsidP="00601707">
      <w:pPr>
        <w:pStyle w:val="Akapitzlist"/>
        <w:autoSpaceDE w:val="0"/>
        <w:autoSpaceDN w:val="0"/>
        <w:adjustRightInd w:val="0"/>
        <w:spacing w:after="0" w:line="240" w:lineRule="auto"/>
        <w:ind w:left="1800"/>
        <w:rPr>
          <w:rFonts w:ascii="Century Gothic" w:hAnsi="Century Gothic"/>
          <w:b/>
          <w:sz w:val="20"/>
          <w:szCs w:val="20"/>
        </w:rPr>
      </w:pPr>
    </w:p>
    <w:p w:rsidR="00601707" w:rsidRPr="00601707" w:rsidRDefault="00601707" w:rsidP="00417E02">
      <w:pPr>
        <w:pStyle w:val="Akapitzlist"/>
        <w:numPr>
          <w:ilvl w:val="0"/>
          <w:numId w:val="80"/>
        </w:numPr>
        <w:autoSpaceDE w:val="0"/>
        <w:autoSpaceDN w:val="0"/>
        <w:adjustRightInd w:val="0"/>
        <w:spacing w:after="0" w:line="240" w:lineRule="auto"/>
        <w:rPr>
          <w:rFonts w:ascii="Century Gothic" w:hAnsi="Century Gothic"/>
          <w:b/>
          <w:sz w:val="20"/>
          <w:szCs w:val="20"/>
        </w:rPr>
      </w:pPr>
      <w:r w:rsidRPr="00601707">
        <w:rPr>
          <w:rFonts w:ascii="Century Gothic" w:hAnsi="Century Gothic"/>
          <w:b/>
          <w:sz w:val="20"/>
          <w:szCs w:val="20"/>
        </w:rPr>
        <w:t>Licencje i Oprogramowanie</w:t>
      </w:r>
    </w:p>
    <w:p w:rsidR="00601707" w:rsidRPr="00601707" w:rsidRDefault="00601707" w:rsidP="001F139A">
      <w:pPr>
        <w:ind w:left="426"/>
        <w:jc w:val="both"/>
        <w:rPr>
          <w:rFonts w:ascii="Century Gothic" w:hAnsi="Century Gothic" w:cs="Times New Roman"/>
          <w:sz w:val="20"/>
          <w:szCs w:val="20"/>
        </w:rPr>
      </w:pPr>
      <w:r w:rsidRPr="00601707">
        <w:rPr>
          <w:rFonts w:ascii="Century Gothic" w:hAnsi="Century Gothic" w:cs="Times New Roman"/>
          <w:sz w:val="20"/>
          <w:szCs w:val="20"/>
        </w:rPr>
        <w:t>Na potrzeby scentralizowanego monitorowania, raportowania oraz zarządzania alarmami z lokalnego systemu VMS Wykonawca zaktualizuje zainstalowaną platformę Genetec Security Center v 5.7 w dwóch pojazdach MCM do wersji Genetec Security Center v 5.9</w:t>
      </w:r>
    </w:p>
    <w:p w:rsidR="00601707" w:rsidRPr="00601707" w:rsidRDefault="001F139A" w:rsidP="001F139A">
      <w:pPr>
        <w:ind w:hanging="282"/>
        <w:jc w:val="both"/>
        <w:rPr>
          <w:rFonts w:ascii="Century Gothic" w:hAnsi="Century Gothic" w:cs="Times New Roman"/>
          <w:sz w:val="20"/>
          <w:szCs w:val="20"/>
        </w:rPr>
      </w:pPr>
      <w:r>
        <w:rPr>
          <w:rFonts w:ascii="Century Gothic" w:hAnsi="Century Gothic" w:cs="Times New Roman"/>
          <w:sz w:val="20"/>
          <w:szCs w:val="20"/>
        </w:rPr>
        <w:t xml:space="preserve">             </w:t>
      </w:r>
      <w:r w:rsidR="00601707" w:rsidRPr="00601707">
        <w:rPr>
          <w:rFonts w:ascii="Century Gothic" w:hAnsi="Century Gothic" w:cs="Times New Roman"/>
          <w:sz w:val="20"/>
          <w:szCs w:val="20"/>
        </w:rPr>
        <w:t>W tym celu Wykonawca dostarczy następujące licencje do istniejących systemów:</w:t>
      </w:r>
    </w:p>
    <w:p w:rsidR="00601707" w:rsidRPr="00601707" w:rsidRDefault="00601707" w:rsidP="00601707">
      <w:pPr>
        <w:ind w:firstLine="708"/>
        <w:jc w:val="both"/>
        <w:rPr>
          <w:rFonts w:ascii="Century Gothic" w:hAnsi="Century Gothic" w:cs="Times New Roman"/>
          <w:sz w:val="20"/>
          <w:szCs w:val="20"/>
        </w:rPr>
      </w:pPr>
    </w:p>
    <w:p w:rsidR="00601707" w:rsidRPr="00601707" w:rsidRDefault="00601707" w:rsidP="001F139A">
      <w:pPr>
        <w:ind w:firstLine="426"/>
        <w:jc w:val="both"/>
        <w:rPr>
          <w:rFonts w:ascii="Century Gothic" w:hAnsi="Century Gothic" w:cs="Times New Roman"/>
          <w:sz w:val="20"/>
          <w:szCs w:val="20"/>
        </w:rPr>
      </w:pPr>
      <w:r w:rsidRPr="00601707">
        <w:rPr>
          <w:rFonts w:ascii="Century Gothic" w:hAnsi="Century Gothic" w:cs="Times New Roman"/>
          <w:sz w:val="20"/>
          <w:szCs w:val="20"/>
        </w:rPr>
        <w:t>System ID: GSC-150526-980952:</w:t>
      </w:r>
    </w:p>
    <w:p w:rsidR="00601707" w:rsidRPr="00601707" w:rsidRDefault="00601707" w:rsidP="001F139A">
      <w:pPr>
        <w:ind w:firstLine="426"/>
        <w:jc w:val="both"/>
        <w:rPr>
          <w:rFonts w:ascii="Century Gothic" w:hAnsi="Century Gothic" w:cs="Times New Roman"/>
          <w:sz w:val="20"/>
          <w:szCs w:val="20"/>
        </w:rPr>
      </w:pPr>
      <w:r w:rsidRPr="00601707">
        <w:rPr>
          <w:rFonts w:ascii="Century Gothic" w:hAnsi="Century Gothic" w:cs="Times New Roman"/>
          <w:sz w:val="20"/>
          <w:szCs w:val="20"/>
        </w:rPr>
        <w:t>Upgrade do wersji 5.9 – 1 szt.</w:t>
      </w:r>
    </w:p>
    <w:p w:rsidR="00601707" w:rsidRPr="00601707" w:rsidRDefault="00601707" w:rsidP="001F139A">
      <w:pPr>
        <w:ind w:firstLine="426"/>
        <w:jc w:val="both"/>
        <w:rPr>
          <w:rFonts w:ascii="Century Gothic" w:hAnsi="Century Gothic" w:cs="Times New Roman"/>
          <w:sz w:val="20"/>
          <w:szCs w:val="20"/>
        </w:rPr>
      </w:pPr>
      <w:r w:rsidRPr="00601707">
        <w:rPr>
          <w:rFonts w:ascii="Century Gothic" w:hAnsi="Century Gothic" w:cs="Times New Roman"/>
          <w:sz w:val="20"/>
          <w:szCs w:val="20"/>
        </w:rPr>
        <w:t>- Genetec Advantage Renewal for 1 Omnicast Pro Camera – 1 year – 5 szt.</w:t>
      </w:r>
    </w:p>
    <w:p w:rsidR="00601707" w:rsidRPr="00601707" w:rsidRDefault="001F139A" w:rsidP="001F139A">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 xml:space="preserve">        </w:t>
      </w:r>
      <w:r w:rsidR="00601707" w:rsidRPr="00601707">
        <w:rPr>
          <w:rFonts w:ascii="Century Gothic" w:hAnsi="Century Gothic" w:cs="Times New Roman"/>
          <w:sz w:val="20"/>
          <w:szCs w:val="20"/>
        </w:rPr>
        <w:t xml:space="preserve">- </w:t>
      </w:r>
      <w:r w:rsidR="00601707" w:rsidRPr="00601707">
        <w:rPr>
          <w:rFonts w:ascii="Century Gothic" w:eastAsia="Times New Roman" w:hAnsi="Century Gothic" w:cs="Times New Roman"/>
          <w:i/>
          <w:iCs/>
          <w:sz w:val="20"/>
          <w:szCs w:val="20"/>
          <w:lang w:eastAsia="pl-PL"/>
        </w:rPr>
        <w:t>Reinstatement Fee for Lapsed Genetec Advantage - Over 1 year - Renewal only – 1 szt.</w:t>
      </w:r>
    </w:p>
    <w:p w:rsidR="00601707" w:rsidRPr="00601707" w:rsidRDefault="001F139A" w:rsidP="001F139A">
      <w:pPr>
        <w:ind w:firstLine="426"/>
        <w:jc w:val="both"/>
        <w:rPr>
          <w:rFonts w:ascii="Century Gothic" w:hAnsi="Century Gothic" w:cs="Times New Roman"/>
          <w:sz w:val="20"/>
          <w:szCs w:val="20"/>
        </w:rPr>
      </w:pPr>
      <w:r>
        <w:rPr>
          <w:rFonts w:ascii="Century Gothic" w:hAnsi="Century Gothic" w:cs="Times New Roman"/>
          <w:sz w:val="20"/>
          <w:szCs w:val="20"/>
        </w:rPr>
        <w:t xml:space="preserve">   </w:t>
      </w:r>
      <w:r w:rsidR="00601707" w:rsidRPr="00601707">
        <w:rPr>
          <w:rFonts w:ascii="Century Gothic" w:hAnsi="Century Gothic" w:cs="Times New Roman"/>
          <w:sz w:val="20"/>
          <w:szCs w:val="20"/>
        </w:rPr>
        <w:t>System ID: GSC-160609-973764:</w:t>
      </w:r>
    </w:p>
    <w:p w:rsidR="00601707" w:rsidRPr="00601707" w:rsidRDefault="001F139A" w:rsidP="001F139A">
      <w:pPr>
        <w:jc w:val="both"/>
        <w:rPr>
          <w:rFonts w:ascii="Century Gothic" w:hAnsi="Century Gothic" w:cs="Times New Roman"/>
          <w:sz w:val="20"/>
          <w:szCs w:val="20"/>
        </w:rPr>
      </w:pPr>
      <w:r>
        <w:rPr>
          <w:rFonts w:ascii="Century Gothic" w:hAnsi="Century Gothic" w:cs="Times New Roman"/>
          <w:sz w:val="20"/>
          <w:szCs w:val="20"/>
        </w:rPr>
        <w:t xml:space="preserve">           </w:t>
      </w:r>
      <w:r w:rsidR="00601707" w:rsidRPr="00601707">
        <w:rPr>
          <w:rFonts w:ascii="Century Gothic" w:hAnsi="Century Gothic" w:cs="Times New Roman"/>
          <w:sz w:val="20"/>
          <w:szCs w:val="20"/>
        </w:rPr>
        <w:t>Upgrade do wersji 5.9 – 1 szt.</w:t>
      </w:r>
    </w:p>
    <w:p w:rsidR="00601707" w:rsidRPr="00601707" w:rsidRDefault="001F139A" w:rsidP="001F139A">
      <w:pPr>
        <w:jc w:val="both"/>
        <w:rPr>
          <w:rFonts w:ascii="Century Gothic" w:hAnsi="Century Gothic" w:cs="Times New Roman"/>
          <w:sz w:val="20"/>
          <w:szCs w:val="20"/>
        </w:rPr>
      </w:pPr>
      <w:r>
        <w:rPr>
          <w:rFonts w:ascii="Century Gothic" w:hAnsi="Century Gothic" w:cs="Times New Roman"/>
          <w:sz w:val="20"/>
          <w:szCs w:val="20"/>
        </w:rPr>
        <w:t xml:space="preserve">         </w:t>
      </w:r>
      <w:r w:rsidR="00601707" w:rsidRPr="00601707">
        <w:rPr>
          <w:rFonts w:ascii="Century Gothic" w:hAnsi="Century Gothic" w:cs="Times New Roman"/>
          <w:sz w:val="20"/>
          <w:szCs w:val="20"/>
        </w:rPr>
        <w:t>- Genetec Advantage Renewal Flat Rate for 1 Omnicast or Synergis Standard system – 1 szt.</w:t>
      </w:r>
    </w:p>
    <w:p w:rsidR="00601707" w:rsidRPr="00601707" w:rsidRDefault="001F139A" w:rsidP="001F139A">
      <w:pPr>
        <w:jc w:val="both"/>
        <w:rPr>
          <w:rFonts w:ascii="Century Gothic" w:hAnsi="Century Gothic" w:cs="Times New Roman"/>
          <w:sz w:val="20"/>
          <w:szCs w:val="20"/>
        </w:rPr>
      </w:pPr>
      <w:r>
        <w:rPr>
          <w:rFonts w:ascii="Century Gothic" w:eastAsia="Times New Roman" w:hAnsi="Century Gothic" w:cs="Times New Roman"/>
          <w:i/>
          <w:iCs/>
          <w:sz w:val="20"/>
          <w:szCs w:val="20"/>
          <w:lang w:eastAsia="pl-PL"/>
        </w:rPr>
        <w:t xml:space="preserve">         </w:t>
      </w:r>
      <w:r w:rsidR="00601707" w:rsidRPr="00601707">
        <w:rPr>
          <w:rFonts w:ascii="Century Gothic" w:eastAsia="Times New Roman" w:hAnsi="Century Gothic" w:cs="Times New Roman"/>
          <w:i/>
          <w:iCs/>
          <w:sz w:val="20"/>
          <w:szCs w:val="20"/>
          <w:lang w:eastAsia="pl-PL"/>
        </w:rPr>
        <w:t>- Reinstatement Fee for Lapsed Genetec Advantage - Over 1 year - Renewal only – 1 szt.</w:t>
      </w:r>
    </w:p>
    <w:p w:rsidR="00601707" w:rsidRPr="001F139A" w:rsidRDefault="00601707" w:rsidP="00601707">
      <w:pPr>
        <w:autoSpaceDE w:val="0"/>
        <w:autoSpaceDN w:val="0"/>
        <w:adjustRightInd w:val="0"/>
        <w:ind w:firstLine="708"/>
        <w:rPr>
          <w:rFonts w:ascii="Century Gothic" w:hAnsi="Century Gothic" w:cs="Times New Roman"/>
          <w:sz w:val="16"/>
          <w:szCs w:val="16"/>
        </w:rPr>
      </w:pPr>
    </w:p>
    <w:p w:rsidR="00601707" w:rsidRPr="00601707" w:rsidRDefault="00601707" w:rsidP="00417E02">
      <w:pPr>
        <w:pStyle w:val="Akapitzlist"/>
        <w:numPr>
          <w:ilvl w:val="0"/>
          <w:numId w:val="80"/>
        </w:numPr>
        <w:autoSpaceDE w:val="0"/>
        <w:autoSpaceDN w:val="0"/>
        <w:adjustRightInd w:val="0"/>
        <w:spacing w:after="0" w:line="240" w:lineRule="auto"/>
        <w:rPr>
          <w:rFonts w:ascii="Century Gothic" w:hAnsi="Century Gothic"/>
          <w:b/>
          <w:sz w:val="20"/>
          <w:szCs w:val="20"/>
        </w:rPr>
      </w:pPr>
      <w:r w:rsidRPr="00601707">
        <w:rPr>
          <w:rFonts w:ascii="Century Gothic" w:hAnsi="Century Gothic"/>
          <w:b/>
          <w:sz w:val="20"/>
          <w:szCs w:val="20"/>
        </w:rPr>
        <w:t>Szkolenia</w:t>
      </w:r>
    </w:p>
    <w:p w:rsidR="00601707" w:rsidRPr="00601707" w:rsidRDefault="00601707" w:rsidP="00601707">
      <w:pPr>
        <w:autoSpaceDE w:val="0"/>
        <w:autoSpaceDN w:val="0"/>
        <w:adjustRightInd w:val="0"/>
        <w:ind w:left="426"/>
        <w:jc w:val="both"/>
        <w:rPr>
          <w:rFonts w:ascii="Century Gothic" w:eastAsia="Times New Roman" w:hAnsi="Century Gothic" w:cs="Times New Roman"/>
          <w:sz w:val="20"/>
          <w:szCs w:val="20"/>
          <w:lang w:eastAsia="pl-PL"/>
        </w:rPr>
      </w:pPr>
      <w:r w:rsidRPr="00601707">
        <w:rPr>
          <w:rFonts w:ascii="Century Gothic" w:eastAsia="Times New Roman" w:hAnsi="Century Gothic" w:cs="Times New Roman"/>
          <w:sz w:val="20"/>
          <w:szCs w:val="20"/>
          <w:lang w:eastAsia="pl-PL"/>
        </w:rPr>
        <w:t xml:space="preserve">Wykonawca przeprowadzi instruktaż dla osób wskazanych przez Zamawiającego, tj. dla 2 administratorów i 4 użytkowników </w:t>
      </w:r>
      <w:r w:rsidR="001F139A">
        <w:rPr>
          <w:rFonts w:ascii="Century Gothic" w:eastAsia="Times New Roman" w:hAnsi="Century Gothic" w:cs="Times New Roman"/>
          <w:sz w:val="20"/>
          <w:szCs w:val="20"/>
          <w:lang w:eastAsia="pl-PL"/>
        </w:rPr>
        <w:t>s</w:t>
      </w:r>
      <w:r w:rsidRPr="00601707">
        <w:rPr>
          <w:rFonts w:ascii="Century Gothic" w:eastAsia="Times New Roman" w:hAnsi="Century Gothic" w:cs="Times New Roman"/>
          <w:sz w:val="20"/>
          <w:szCs w:val="20"/>
          <w:lang w:eastAsia="pl-PL"/>
        </w:rPr>
        <w:t xml:space="preserve">ystemu monitoringu mobilnego, w zakresie obejmującym co najmniej architekturę </w:t>
      </w:r>
      <w:r w:rsidR="001F139A">
        <w:rPr>
          <w:rFonts w:ascii="Century Gothic" w:eastAsia="Times New Roman" w:hAnsi="Century Gothic" w:cs="Times New Roman"/>
          <w:sz w:val="20"/>
          <w:szCs w:val="20"/>
          <w:lang w:eastAsia="pl-PL"/>
        </w:rPr>
        <w:t>s</w:t>
      </w:r>
      <w:r w:rsidRPr="00601707">
        <w:rPr>
          <w:rFonts w:ascii="Century Gothic" w:eastAsia="Times New Roman" w:hAnsi="Century Gothic" w:cs="Times New Roman"/>
          <w:sz w:val="20"/>
          <w:szCs w:val="20"/>
          <w:lang w:eastAsia="pl-PL"/>
        </w:rPr>
        <w:t xml:space="preserve">ystemu, dostarczone urządzenia i oprogramowanie, realizację procedur związanych z eksploatacją sprzętu oraz konfiguracją i programowaniem urządzeń wchodzących w skład Systemu. </w:t>
      </w:r>
    </w:p>
    <w:p w:rsidR="00601707" w:rsidRPr="00601707" w:rsidRDefault="00601707" w:rsidP="00601707">
      <w:pPr>
        <w:autoSpaceDE w:val="0"/>
        <w:autoSpaceDN w:val="0"/>
        <w:adjustRightInd w:val="0"/>
        <w:ind w:left="426"/>
        <w:jc w:val="both"/>
        <w:rPr>
          <w:rFonts w:ascii="Century Gothic" w:eastAsia="Times New Roman" w:hAnsi="Century Gothic" w:cs="Times New Roman"/>
          <w:sz w:val="20"/>
          <w:szCs w:val="20"/>
          <w:lang w:eastAsia="pl-PL"/>
        </w:rPr>
      </w:pPr>
      <w:r w:rsidRPr="00601707">
        <w:rPr>
          <w:rFonts w:ascii="Century Gothic" w:eastAsia="Times New Roman" w:hAnsi="Century Gothic" w:cs="Times New Roman"/>
          <w:sz w:val="20"/>
          <w:szCs w:val="20"/>
          <w:lang w:eastAsia="pl-PL"/>
        </w:rPr>
        <w:t xml:space="preserve">Szkolenia dla administratorów i użytkowników przeprowadzone zostaną w siedzibie Zamawiającego na </w:t>
      </w:r>
      <w:r w:rsidR="001F139A">
        <w:rPr>
          <w:rFonts w:ascii="Century Gothic" w:eastAsia="Times New Roman" w:hAnsi="Century Gothic" w:cs="Times New Roman"/>
          <w:sz w:val="20"/>
          <w:szCs w:val="20"/>
          <w:lang w:eastAsia="pl-PL"/>
        </w:rPr>
        <w:t>u</w:t>
      </w:r>
      <w:r w:rsidRPr="00601707">
        <w:rPr>
          <w:rFonts w:ascii="Century Gothic" w:eastAsia="Times New Roman" w:hAnsi="Century Gothic" w:cs="Times New Roman"/>
          <w:sz w:val="20"/>
          <w:szCs w:val="20"/>
          <w:lang w:eastAsia="pl-PL"/>
        </w:rPr>
        <w:t xml:space="preserve">rządzeniach i </w:t>
      </w:r>
      <w:r w:rsidR="001F139A">
        <w:rPr>
          <w:rFonts w:ascii="Century Gothic" w:eastAsia="Times New Roman" w:hAnsi="Century Gothic" w:cs="Times New Roman"/>
          <w:sz w:val="20"/>
          <w:szCs w:val="20"/>
          <w:lang w:eastAsia="pl-PL"/>
        </w:rPr>
        <w:t>o</w:t>
      </w:r>
      <w:r w:rsidRPr="00601707">
        <w:rPr>
          <w:rFonts w:ascii="Century Gothic" w:eastAsia="Times New Roman" w:hAnsi="Century Gothic" w:cs="Times New Roman"/>
          <w:sz w:val="20"/>
          <w:szCs w:val="20"/>
          <w:lang w:eastAsia="pl-PL"/>
        </w:rPr>
        <w:t xml:space="preserve">programowaniu dostarczonym i zainstalowanym u Zamawiającego, w ramach realizacji umowy. </w:t>
      </w:r>
    </w:p>
    <w:p w:rsidR="00601707" w:rsidRPr="00601707" w:rsidRDefault="00601707" w:rsidP="00601707">
      <w:pPr>
        <w:autoSpaceDE w:val="0"/>
        <w:autoSpaceDN w:val="0"/>
        <w:adjustRightInd w:val="0"/>
        <w:ind w:left="426"/>
        <w:jc w:val="both"/>
        <w:rPr>
          <w:rFonts w:ascii="Century Gothic" w:eastAsia="Times New Roman" w:hAnsi="Century Gothic" w:cs="Liberation Serif"/>
          <w:sz w:val="20"/>
          <w:szCs w:val="20"/>
          <w:lang w:eastAsia="pl-PL"/>
        </w:rPr>
      </w:pPr>
    </w:p>
    <w:p w:rsidR="00601707" w:rsidRPr="00601707" w:rsidRDefault="00601707" w:rsidP="00417E02">
      <w:pPr>
        <w:pStyle w:val="Akapitzlist"/>
        <w:numPr>
          <w:ilvl w:val="0"/>
          <w:numId w:val="80"/>
        </w:numPr>
        <w:autoSpaceDE w:val="0"/>
        <w:autoSpaceDN w:val="0"/>
        <w:adjustRightInd w:val="0"/>
        <w:spacing w:after="0" w:line="240" w:lineRule="auto"/>
        <w:rPr>
          <w:rFonts w:ascii="Century Gothic" w:hAnsi="Century Gothic"/>
          <w:b/>
          <w:sz w:val="20"/>
          <w:szCs w:val="20"/>
        </w:rPr>
      </w:pPr>
      <w:r w:rsidRPr="00601707">
        <w:rPr>
          <w:rFonts w:ascii="Century Gothic" w:hAnsi="Century Gothic"/>
          <w:b/>
          <w:sz w:val="20"/>
          <w:szCs w:val="20"/>
        </w:rPr>
        <w:t>Wykaz sprzętu i licencji</w:t>
      </w:r>
    </w:p>
    <w:p w:rsidR="00601707" w:rsidRPr="00601707" w:rsidRDefault="00601707" w:rsidP="00601707">
      <w:pPr>
        <w:autoSpaceDE w:val="0"/>
        <w:autoSpaceDN w:val="0"/>
        <w:adjustRightInd w:val="0"/>
        <w:ind w:left="426"/>
        <w:jc w:val="both"/>
        <w:rPr>
          <w:rFonts w:ascii="Century Gothic" w:hAnsi="Century Gothic" w:cs="Times New Roman"/>
          <w:sz w:val="20"/>
          <w:szCs w:val="20"/>
        </w:rPr>
      </w:pPr>
    </w:p>
    <w:tbl>
      <w:tblPr>
        <w:tblW w:w="9290" w:type="dxa"/>
        <w:tblInd w:w="61" w:type="dxa"/>
        <w:tblCellMar>
          <w:left w:w="70" w:type="dxa"/>
          <w:right w:w="70" w:type="dxa"/>
        </w:tblCellMar>
        <w:tblLook w:val="04A0" w:firstRow="1" w:lastRow="0" w:firstColumn="1" w:lastColumn="0" w:noHBand="0" w:noVBand="1"/>
      </w:tblPr>
      <w:tblGrid>
        <w:gridCol w:w="785"/>
        <w:gridCol w:w="7513"/>
        <w:gridCol w:w="992"/>
      </w:tblGrid>
      <w:tr w:rsidR="00601707" w:rsidRPr="00601707" w:rsidTr="00772422">
        <w:trPr>
          <w:trHeight w:val="63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707" w:rsidRPr="00601707" w:rsidRDefault="00601707" w:rsidP="00601707">
            <w:pPr>
              <w:jc w:val="center"/>
              <w:rPr>
                <w:rFonts w:ascii="Century Gothic" w:eastAsia="Times New Roman" w:hAnsi="Century Gothic" w:cs="Times New Roman"/>
                <w:b/>
                <w:bCs/>
                <w:sz w:val="20"/>
                <w:szCs w:val="20"/>
                <w:lang w:eastAsia="pl-PL"/>
              </w:rPr>
            </w:pPr>
            <w:r w:rsidRPr="00601707">
              <w:rPr>
                <w:rFonts w:ascii="Century Gothic" w:eastAsia="Times New Roman" w:hAnsi="Century Gothic" w:cs="Times New Roman"/>
                <w:b/>
                <w:bCs/>
                <w:sz w:val="20"/>
                <w:szCs w:val="20"/>
                <w:lang w:eastAsia="pl-PL"/>
              </w:rPr>
              <w:t>Lp.</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601707" w:rsidRPr="00601707" w:rsidRDefault="00601707" w:rsidP="00601707">
            <w:pPr>
              <w:jc w:val="center"/>
              <w:rPr>
                <w:rFonts w:ascii="Century Gothic" w:eastAsia="Times New Roman" w:hAnsi="Century Gothic" w:cs="Times New Roman"/>
                <w:b/>
                <w:bCs/>
                <w:sz w:val="20"/>
                <w:szCs w:val="20"/>
                <w:lang w:eastAsia="pl-PL"/>
              </w:rPr>
            </w:pPr>
            <w:r w:rsidRPr="00601707">
              <w:rPr>
                <w:rFonts w:ascii="Century Gothic" w:eastAsia="Times New Roman" w:hAnsi="Century Gothic" w:cs="Times New Roman"/>
                <w:b/>
                <w:bCs/>
                <w:sz w:val="20"/>
                <w:szCs w:val="20"/>
                <w:lang w:eastAsia="pl-PL"/>
              </w:rPr>
              <w:t xml:space="preserve">Rodzaj Sprzętu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01707" w:rsidRPr="00601707" w:rsidRDefault="001F139A" w:rsidP="00601707">
            <w:pPr>
              <w:jc w:val="center"/>
              <w:rPr>
                <w:rFonts w:ascii="Century Gothic" w:eastAsia="Times New Roman" w:hAnsi="Century Gothic" w:cs="Times New Roman"/>
                <w:b/>
                <w:bCs/>
                <w:sz w:val="20"/>
                <w:szCs w:val="20"/>
                <w:lang w:eastAsia="pl-PL"/>
              </w:rPr>
            </w:pPr>
            <w:r w:rsidRPr="00601707">
              <w:rPr>
                <w:rFonts w:ascii="Century Gothic" w:eastAsia="Times New Roman" w:hAnsi="Century Gothic" w:cs="Times New Roman"/>
                <w:b/>
                <w:bCs/>
                <w:sz w:val="20"/>
                <w:szCs w:val="20"/>
                <w:lang w:eastAsia="pl-PL"/>
              </w:rPr>
              <w:t>Ilość</w:t>
            </w:r>
            <w:r w:rsidR="00601707" w:rsidRPr="00601707">
              <w:rPr>
                <w:rFonts w:ascii="Century Gothic" w:eastAsia="Times New Roman" w:hAnsi="Century Gothic" w:cs="Times New Roman"/>
                <w:b/>
                <w:bCs/>
                <w:sz w:val="20"/>
                <w:szCs w:val="20"/>
                <w:lang w:eastAsia="pl-PL"/>
              </w:rPr>
              <w:t xml:space="preserve"> </w:t>
            </w:r>
          </w:p>
        </w:tc>
      </w:tr>
      <w:tr w:rsidR="00601707" w:rsidRPr="00601707" w:rsidTr="00772422">
        <w:trPr>
          <w:trHeight w:val="315"/>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601707" w:rsidRPr="00601707" w:rsidRDefault="00601707" w:rsidP="00601707">
            <w:pPr>
              <w:jc w:val="center"/>
              <w:rPr>
                <w:rFonts w:ascii="Century Gothic" w:eastAsia="Times New Roman" w:hAnsi="Century Gothic" w:cs="Times New Roman"/>
                <w:sz w:val="20"/>
                <w:szCs w:val="20"/>
                <w:lang w:eastAsia="pl-PL"/>
              </w:rPr>
            </w:pPr>
            <w:r w:rsidRPr="00601707">
              <w:rPr>
                <w:rFonts w:ascii="Century Gothic" w:eastAsia="Times New Roman" w:hAnsi="Century Gothic" w:cs="Times New Roman"/>
                <w:sz w:val="20"/>
                <w:szCs w:val="20"/>
                <w:lang w:eastAsia="pl-PL"/>
              </w:rPr>
              <w:t>1</w:t>
            </w:r>
          </w:p>
        </w:tc>
        <w:tc>
          <w:tcPr>
            <w:tcW w:w="7513" w:type="dxa"/>
            <w:tcBorders>
              <w:top w:val="nil"/>
              <w:left w:val="nil"/>
              <w:bottom w:val="single" w:sz="4" w:space="0" w:color="auto"/>
              <w:right w:val="single" w:sz="4" w:space="0" w:color="auto"/>
            </w:tcBorders>
            <w:shd w:val="clear" w:color="000000" w:fill="FFFFFF"/>
            <w:noWrap/>
            <w:vAlign w:val="bottom"/>
            <w:hideMark/>
          </w:tcPr>
          <w:p w:rsidR="00601707" w:rsidRPr="00601707" w:rsidRDefault="00601707" w:rsidP="00601707">
            <w:pPr>
              <w:rPr>
                <w:rFonts w:ascii="Century Gothic" w:eastAsia="Times New Roman" w:hAnsi="Century Gothic" w:cs="Times New Roman"/>
                <w:i/>
                <w:iCs/>
                <w:sz w:val="20"/>
                <w:szCs w:val="20"/>
                <w:lang w:eastAsia="pl-PL"/>
              </w:rPr>
            </w:pPr>
            <w:r w:rsidRPr="00601707">
              <w:rPr>
                <w:rFonts w:ascii="Century Gothic" w:eastAsia="Times New Roman" w:hAnsi="Century Gothic" w:cs="Times New Roman"/>
                <w:i/>
                <w:iCs/>
                <w:sz w:val="20"/>
                <w:szCs w:val="20"/>
                <w:lang w:eastAsia="pl-PL"/>
              </w:rPr>
              <w:t>Kamera PTZ IP szybkoobrotowa z uchwytami i elementami montażowymi</w:t>
            </w:r>
            <w:r w:rsidR="001F139A">
              <w:rPr>
                <w:rFonts w:ascii="Century Gothic" w:eastAsia="Times New Roman" w:hAnsi="Century Gothic" w:cs="Times New Roman"/>
                <w:i/>
                <w:iCs/>
                <w:sz w:val="20"/>
                <w:szCs w:val="20"/>
                <w:lang w:eastAsia="pl-PL"/>
              </w:rPr>
              <w:t xml:space="preserve">                </w:t>
            </w:r>
            <w:r w:rsidRPr="00601707">
              <w:rPr>
                <w:rFonts w:ascii="Century Gothic" w:eastAsia="Times New Roman" w:hAnsi="Century Gothic" w:cs="Times New Roman"/>
                <w:i/>
                <w:iCs/>
                <w:sz w:val="20"/>
                <w:szCs w:val="20"/>
                <w:lang w:eastAsia="pl-PL"/>
              </w:rPr>
              <w:t xml:space="preserve"> w zestawie – Punkt kamerowy na maszcie PK</w:t>
            </w:r>
          </w:p>
        </w:tc>
        <w:tc>
          <w:tcPr>
            <w:tcW w:w="992" w:type="dxa"/>
            <w:tcBorders>
              <w:top w:val="nil"/>
              <w:left w:val="nil"/>
              <w:bottom w:val="single" w:sz="4" w:space="0" w:color="auto"/>
              <w:right w:val="single" w:sz="4" w:space="0" w:color="auto"/>
            </w:tcBorders>
            <w:shd w:val="clear" w:color="000000" w:fill="FFFFFF"/>
            <w:noWrap/>
            <w:vAlign w:val="bottom"/>
            <w:hideMark/>
          </w:tcPr>
          <w:p w:rsidR="00601707" w:rsidRPr="00601707" w:rsidRDefault="00601707" w:rsidP="00601707">
            <w:pPr>
              <w:jc w:val="center"/>
              <w:rPr>
                <w:rFonts w:ascii="Century Gothic" w:eastAsia="Times New Roman" w:hAnsi="Century Gothic" w:cs="Times New Roman"/>
                <w:i/>
                <w:iCs/>
                <w:sz w:val="20"/>
                <w:szCs w:val="20"/>
                <w:lang w:eastAsia="pl-PL"/>
              </w:rPr>
            </w:pPr>
            <w:r w:rsidRPr="00601707">
              <w:rPr>
                <w:rFonts w:ascii="Century Gothic" w:eastAsia="Times New Roman" w:hAnsi="Century Gothic" w:cs="Times New Roman"/>
                <w:i/>
                <w:iCs/>
                <w:sz w:val="20"/>
                <w:szCs w:val="20"/>
                <w:lang w:eastAsia="pl-PL"/>
              </w:rPr>
              <w:t>2 szt.</w:t>
            </w:r>
          </w:p>
        </w:tc>
      </w:tr>
      <w:tr w:rsidR="00601707" w:rsidRPr="00601707" w:rsidTr="00772422">
        <w:trPr>
          <w:trHeight w:val="315"/>
        </w:trPr>
        <w:tc>
          <w:tcPr>
            <w:tcW w:w="785" w:type="dxa"/>
            <w:tcBorders>
              <w:top w:val="nil"/>
              <w:left w:val="single" w:sz="4" w:space="0" w:color="auto"/>
              <w:bottom w:val="single" w:sz="4" w:space="0" w:color="auto"/>
              <w:right w:val="single" w:sz="4" w:space="0" w:color="auto"/>
            </w:tcBorders>
            <w:shd w:val="clear" w:color="000000" w:fill="FFFFFF"/>
            <w:noWrap/>
            <w:vAlign w:val="bottom"/>
          </w:tcPr>
          <w:p w:rsidR="00601707" w:rsidRPr="00601707" w:rsidRDefault="00601707" w:rsidP="00601707">
            <w:pPr>
              <w:jc w:val="center"/>
              <w:rPr>
                <w:rFonts w:ascii="Century Gothic" w:eastAsia="Times New Roman" w:hAnsi="Century Gothic" w:cs="Times New Roman"/>
                <w:sz w:val="20"/>
                <w:szCs w:val="20"/>
                <w:lang w:eastAsia="pl-PL"/>
              </w:rPr>
            </w:pPr>
            <w:r w:rsidRPr="00601707">
              <w:rPr>
                <w:rFonts w:ascii="Century Gothic" w:eastAsia="Times New Roman" w:hAnsi="Century Gothic" w:cs="Times New Roman"/>
                <w:sz w:val="20"/>
                <w:szCs w:val="20"/>
                <w:lang w:eastAsia="pl-PL"/>
              </w:rPr>
              <w:lastRenderedPageBreak/>
              <w:t>2</w:t>
            </w:r>
          </w:p>
        </w:tc>
        <w:tc>
          <w:tcPr>
            <w:tcW w:w="7513" w:type="dxa"/>
            <w:tcBorders>
              <w:top w:val="nil"/>
              <w:left w:val="nil"/>
              <w:bottom w:val="single" w:sz="4" w:space="0" w:color="auto"/>
              <w:right w:val="single" w:sz="4" w:space="0" w:color="auto"/>
            </w:tcBorders>
            <w:shd w:val="clear" w:color="000000" w:fill="FFFFFF"/>
            <w:vAlign w:val="bottom"/>
          </w:tcPr>
          <w:p w:rsidR="00601707" w:rsidRPr="00601707" w:rsidRDefault="00601707" w:rsidP="00601707">
            <w:pPr>
              <w:rPr>
                <w:rFonts w:ascii="Century Gothic" w:eastAsia="Times New Roman" w:hAnsi="Century Gothic" w:cs="Times New Roman"/>
                <w:i/>
                <w:iCs/>
                <w:sz w:val="20"/>
                <w:szCs w:val="20"/>
                <w:lang w:eastAsia="pl-PL"/>
              </w:rPr>
            </w:pPr>
            <w:r w:rsidRPr="00601707">
              <w:rPr>
                <w:rFonts w:ascii="Century Gothic" w:eastAsia="Times New Roman" w:hAnsi="Century Gothic" w:cs="Times New Roman"/>
                <w:i/>
                <w:iCs/>
                <w:sz w:val="20"/>
                <w:szCs w:val="20"/>
                <w:lang w:eastAsia="pl-PL"/>
              </w:rPr>
              <w:t xml:space="preserve">Kamera PTZ IP szybkoobrotowa z uchwytami i elementami montażowymi </w:t>
            </w:r>
            <w:r w:rsidR="001F139A">
              <w:rPr>
                <w:rFonts w:ascii="Century Gothic" w:eastAsia="Times New Roman" w:hAnsi="Century Gothic" w:cs="Times New Roman"/>
                <w:i/>
                <w:iCs/>
                <w:sz w:val="20"/>
                <w:szCs w:val="20"/>
                <w:lang w:eastAsia="pl-PL"/>
              </w:rPr>
              <w:t xml:space="preserve">              </w:t>
            </w:r>
            <w:r w:rsidRPr="00601707">
              <w:rPr>
                <w:rFonts w:ascii="Century Gothic" w:eastAsia="Times New Roman" w:hAnsi="Century Gothic" w:cs="Times New Roman"/>
                <w:i/>
                <w:iCs/>
                <w:sz w:val="20"/>
                <w:szCs w:val="20"/>
                <w:lang w:eastAsia="pl-PL"/>
              </w:rPr>
              <w:t>w zestawie – Punkt kamerowy mobilny PK-M</w:t>
            </w:r>
          </w:p>
        </w:tc>
        <w:tc>
          <w:tcPr>
            <w:tcW w:w="992" w:type="dxa"/>
            <w:tcBorders>
              <w:top w:val="nil"/>
              <w:left w:val="nil"/>
              <w:bottom w:val="single" w:sz="4" w:space="0" w:color="auto"/>
              <w:right w:val="single" w:sz="4" w:space="0" w:color="auto"/>
            </w:tcBorders>
            <w:shd w:val="clear" w:color="000000" w:fill="FFFFFF"/>
            <w:noWrap/>
            <w:vAlign w:val="center"/>
          </w:tcPr>
          <w:p w:rsidR="00601707" w:rsidRPr="00601707" w:rsidRDefault="00601707" w:rsidP="00601707">
            <w:pPr>
              <w:jc w:val="center"/>
              <w:rPr>
                <w:rFonts w:ascii="Century Gothic" w:eastAsia="Times New Roman" w:hAnsi="Century Gothic" w:cs="Times New Roman"/>
                <w:i/>
                <w:iCs/>
                <w:sz w:val="20"/>
                <w:szCs w:val="20"/>
                <w:lang w:eastAsia="pl-PL"/>
              </w:rPr>
            </w:pPr>
            <w:r w:rsidRPr="00601707">
              <w:rPr>
                <w:rFonts w:ascii="Century Gothic" w:eastAsia="Times New Roman" w:hAnsi="Century Gothic" w:cs="Times New Roman"/>
                <w:i/>
                <w:iCs/>
                <w:sz w:val="20"/>
                <w:szCs w:val="20"/>
                <w:lang w:eastAsia="pl-PL"/>
              </w:rPr>
              <w:t>3 szt.</w:t>
            </w:r>
          </w:p>
        </w:tc>
      </w:tr>
      <w:tr w:rsidR="00601707" w:rsidRPr="00601707" w:rsidTr="00772422">
        <w:trPr>
          <w:trHeight w:val="315"/>
        </w:trPr>
        <w:tc>
          <w:tcPr>
            <w:tcW w:w="785" w:type="dxa"/>
            <w:tcBorders>
              <w:top w:val="nil"/>
              <w:left w:val="single" w:sz="4" w:space="0" w:color="auto"/>
              <w:bottom w:val="single" w:sz="4" w:space="0" w:color="auto"/>
              <w:right w:val="single" w:sz="4" w:space="0" w:color="auto"/>
            </w:tcBorders>
            <w:shd w:val="clear" w:color="000000" w:fill="FFFFFF"/>
            <w:noWrap/>
            <w:vAlign w:val="bottom"/>
          </w:tcPr>
          <w:p w:rsidR="00601707" w:rsidRPr="00601707" w:rsidRDefault="00601707" w:rsidP="00601707">
            <w:pPr>
              <w:jc w:val="center"/>
              <w:rPr>
                <w:rFonts w:ascii="Century Gothic" w:eastAsia="Times New Roman" w:hAnsi="Century Gothic" w:cs="Times New Roman"/>
                <w:sz w:val="20"/>
                <w:szCs w:val="20"/>
                <w:lang w:eastAsia="pl-PL"/>
              </w:rPr>
            </w:pPr>
            <w:r w:rsidRPr="00601707">
              <w:rPr>
                <w:rFonts w:ascii="Century Gothic" w:eastAsia="Times New Roman" w:hAnsi="Century Gothic" w:cs="Times New Roman"/>
                <w:sz w:val="20"/>
                <w:szCs w:val="20"/>
                <w:lang w:eastAsia="pl-PL"/>
              </w:rPr>
              <w:t>3</w:t>
            </w:r>
          </w:p>
        </w:tc>
        <w:tc>
          <w:tcPr>
            <w:tcW w:w="7513" w:type="dxa"/>
            <w:tcBorders>
              <w:top w:val="nil"/>
              <w:left w:val="nil"/>
              <w:bottom w:val="single" w:sz="4" w:space="0" w:color="auto"/>
              <w:right w:val="single" w:sz="4" w:space="0" w:color="auto"/>
            </w:tcBorders>
            <w:shd w:val="clear" w:color="000000" w:fill="FFFFFF"/>
            <w:vAlign w:val="bottom"/>
          </w:tcPr>
          <w:p w:rsidR="00601707" w:rsidRPr="00601707" w:rsidRDefault="00601707" w:rsidP="00601707">
            <w:pPr>
              <w:rPr>
                <w:rFonts w:ascii="Century Gothic" w:eastAsia="Times New Roman" w:hAnsi="Century Gothic" w:cs="Times New Roman"/>
                <w:i/>
                <w:iCs/>
                <w:sz w:val="20"/>
                <w:szCs w:val="20"/>
                <w:lang w:eastAsia="pl-PL"/>
              </w:rPr>
            </w:pPr>
            <w:r w:rsidRPr="00601707">
              <w:rPr>
                <w:rFonts w:ascii="Century Gothic" w:eastAsia="Times New Roman" w:hAnsi="Century Gothic" w:cs="Times New Roman"/>
                <w:i/>
                <w:iCs/>
                <w:sz w:val="20"/>
                <w:szCs w:val="20"/>
                <w:lang w:eastAsia="pl-PL"/>
              </w:rPr>
              <w:t>Przemysłowy switch PoE/PoE+ z elementami montażowymi</w:t>
            </w:r>
          </w:p>
        </w:tc>
        <w:tc>
          <w:tcPr>
            <w:tcW w:w="992" w:type="dxa"/>
            <w:tcBorders>
              <w:top w:val="nil"/>
              <w:left w:val="nil"/>
              <w:bottom w:val="single" w:sz="4" w:space="0" w:color="auto"/>
              <w:right w:val="single" w:sz="4" w:space="0" w:color="auto"/>
            </w:tcBorders>
            <w:shd w:val="clear" w:color="000000" w:fill="FFFFFF"/>
            <w:noWrap/>
            <w:vAlign w:val="center"/>
          </w:tcPr>
          <w:p w:rsidR="00601707" w:rsidRPr="00601707" w:rsidRDefault="00601707" w:rsidP="00601707">
            <w:pPr>
              <w:jc w:val="center"/>
              <w:rPr>
                <w:rFonts w:ascii="Century Gothic" w:eastAsia="Times New Roman" w:hAnsi="Century Gothic" w:cs="Times New Roman"/>
                <w:i/>
                <w:iCs/>
                <w:sz w:val="20"/>
                <w:szCs w:val="20"/>
                <w:lang w:eastAsia="pl-PL"/>
              </w:rPr>
            </w:pPr>
            <w:r w:rsidRPr="00601707">
              <w:rPr>
                <w:rFonts w:ascii="Century Gothic" w:eastAsia="Times New Roman" w:hAnsi="Century Gothic" w:cs="Times New Roman"/>
                <w:i/>
                <w:iCs/>
                <w:sz w:val="20"/>
                <w:szCs w:val="20"/>
                <w:lang w:eastAsia="pl-PL"/>
              </w:rPr>
              <w:t>1 szt.</w:t>
            </w:r>
          </w:p>
        </w:tc>
      </w:tr>
      <w:tr w:rsidR="00601707" w:rsidRPr="00601707" w:rsidTr="00772422">
        <w:trPr>
          <w:trHeight w:val="315"/>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601707" w:rsidRPr="00601707" w:rsidRDefault="00601707" w:rsidP="00601707">
            <w:pPr>
              <w:jc w:val="center"/>
              <w:rPr>
                <w:rFonts w:ascii="Century Gothic" w:eastAsia="Times New Roman" w:hAnsi="Century Gothic" w:cs="Times New Roman"/>
                <w:sz w:val="20"/>
                <w:szCs w:val="20"/>
                <w:lang w:eastAsia="pl-PL"/>
              </w:rPr>
            </w:pPr>
            <w:r w:rsidRPr="00601707">
              <w:rPr>
                <w:rFonts w:ascii="Century Gothic" w:eastAsia="Times New Roman" w:hAnsi="Century Gothic" w:cs="Times New Roman"/>
                <w:sz w:val="20"/>
                <w:szCs w:val="20"/>
                <w:lang w:eastAsia="pl-PL"/>
              </w:rPr>
              <w:t>4</w:t>
            </w:r>
          </w:p>
        </w:tc>
        <w:tc>
          <w:tcPr>
            <w:tcW w:w="7513" w:type="dxa"/>
            <w:tcBorders>
              <w:top w:val="nil"/>
              <w:left w:val="nil"/>
              <w:bottom w:val="single" w:sz="4" w:space="0" w:color="auto"/>
              <w:right w:val="single" w:sz="4" w:space="0" w:color="auto"/>
            </w:tcBorders>
            <w:shd w:val="clear" w:color="000000" w:fill="FFFFFF"/>
            <w:vAlign w:val="bottom"/>
            <w:hideMark/>
          </w:tcPr>
          <w:p w:rsidR="00601707" w:rsidRPr="00601707" w:rsidRDefault="00601707" w:rsidP="00601707">
            <w:pPr>
              <w:rPr>
                <w:rFonts w:ascii="Century Gothic" w:eastAsia="Times New Roman" w:hAnsi="Century Gothic" w:cs="Times New Roman"/>
                <w:i/>
                <w:iCs/>
                <w:sz w:val="20"/>
                <w:szCs w:val="20"/>
                <w:lang w:eastAsia="pl-PL"/>
              </w:rPr>
            </w:pPr>
            <w:r w:rsidRPr="00601707">
              <w:rPr>
                <w:rFonts w:ascii="Century Gothic" w:eastAsia="Times New Roman" w:hAnsi="Century Gothic" w:cs="Times New Roman"/>
                <w:i/>
                <w:iCs/>
                <w:sz w:val="20"/>
                <w:szCs w:val="20"/>
                <w:lang w:eastAsia="pl-PL"/>
              </w:rPr>
              <w:t>Genetec Advantage Renewal for 1 Omnicast Pro Camera – 1 year (MCM 1)</w:t>
            </w:r>
          </w:p>
        </w:tc>
        <w:tc>
          <w:tcPr>
            <w:tcW w:w="992" w:type="dxa"/>
            <w:tcBorders>
              <w:top w:val="nil"/>
              <w:left w:val="nil"/>
              <w:bottom w:val="single" w:sz="4" w:space="0" w:color="auto"/>
              <w:right w:val="single" w:sz="4" w:space="0" w:color="auto"/>
            </w:tcBorders>
            <w:shd w:val="clear" w:color="000000" w:fill="FFFFFF"/>
            <w:noWrap/>
            <w:vAlign w:val="center"/>
            <w:hideMark/>
          </w:tcPr>
          <w:p w:rsidR="00601707" w:rsidRPr="00601707" w:rsidRDefault="00601707" w:rsidP="00601707">
            <w:pPr>
              <w:jc w:val="center"/>
              <w:rPr>
                <w:rFonts w:ascii="Century Gothic" w:eastAsia="Times New Roman" w:hAnsi="Century Gothic" w:cs="Times New Roman"/>
                <w:i/>
                <w:iCs/>
                <w:sz w:val="20"/>
                <w:szCs w:val="20"/>
                <w:lang w:eastAsia="pl-PL"/>
              </w:rPr>
            </w:pPr>
            <w:r w:rsidRPr="00601707">
              <w:rPr>
                <w:rFonts w:ascii="Century Gothic" w:eastAsia="Times New Roman" w:hAnsi="Century Gothic" w:cs="Times New Roman"/>
                <w:i/>
                <w:iCs/>
                <w:sz w:val="20"/>
                <w:szCs w:val="20"/>
                <w:lang w:eastAsia="pl-PL"/>
              </w:rPr>
              <w:t>5 szt..</w:t>
            </w:r>
          </w:p>
        </w:tc>
      </w:tr>
      <w:tr w:rsidR="00601707" w:rsidRPr="00601707" w:rsidTr="00772422">
        <w:trPr>
          <w:trHeight w:val="315"/>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601707" w:rsidRPr="00601707" w:rsidRDefault="00601707" w:rsidP="00601707">
            <w:pPr>
              <w:jc w:val="center"/>
              <w:rPr>
                <w:rFonts w:ascii="Century Gothic" w:eastAsia="Times New Roman" w:hAnsi="Century Gothic" w:cs="Times New Roman"/>
                <w:sz w:val="20"/>
                <w:szCs w:val="20"/>
                <w:lang w:eastAsia="pl-PL"/>
              </w:rPr>
            </w:pPr>
            <w:r w:rsidRPr="00601707">
              <w:rPr>
                <w:rFonts w:ascii="Century Gothic" w:eastAsia="Times New Roman" w:hAnsi="Century Gothic" w:cs="Times New Roman"/>
                <w:sz w:val="20"/>
                <w:szCs w:val="20"/>
                <w:lang w:eastAsia="pl-PL"/>
              </w:rPr>
              <w:t>5</w:t>
            </w:r>
          </w:p>
        </w:tc>
        <w:tc>
          <w:tcPr>
            <w:tcW w:w="7513" w:type="dxa"/>
            <w:tcBorders>
              <w:top w:val="nil"/>
              <w:left w:val="nil"/>
              <w:bottom w:val="single" w:sz="4" w:space="0" w:color="auto"/>
              <w:right w:val="single" w:sz="4" w:space="0" w:color="auto"/>
            </w:tcBorders>
            <w:shd w:val="clear" w:color="000000" w:fill="FFFFFF"/>
            <w:noWrap/>
            <w:vAlign w:val="bottom"/>
            <w:hideMark/>
          </w:tcPr>
          <w:p w:rsidR="00601707" w:rsidRPr="00601707" w:rsidRDefault="00601707" w:rsidP="00601707">
            <w:pPr>
              <w:rPr>
                <w:rFonts w:ascii="Century Gothic" w:eastAsia="Times New Roman" w:hAnsi="Century Gothic" w:cs="Times New Roman"/>
                <w:i/>
                <w:iCs/>
                <w:sz w:val="20"/>
                <w:szCs w:val="20"/>
                <w:lang w:eastAsia="pl-PL"/>
              </w:rPr>
            </w:pPr>
            <w:r w:rsidRPr="00601707">
              <w:rPr>
                <w:rFonts w:ascii="Century Gothic" w:eastAsia="Times New Roman" w:hAnsi="Century Gothic" w:cs="Times New Roman"/>
                <w:i/>
                <w:iCs/>
                <w:sz w:val="20"/>
                <w:szCs w:val="20"/>
                <w:lang w:eastAsia="pl-PL"/>
              </w:rPr>
              <w:t>Genetec™ Advantage Renewal Flat Rate for 1 Omnicast or Synergis Standard system – 1 (MCM 2)</w:t>
            </w:r>
          </w:p>
        </w:tc>
        <w:tc>
          <w:tcPr>
            <w:tcW w:w="992" w:type="dxa"/>
            <w:tcBorders>
              <w:top w:val="nil"/>
              <w:left w:val="nil"/>
              <w:bottom w:val="single" w:sz="4" w:space="0" w:color="auto"/>
              <w:right w:val="single" w:sz="4" w:space="0" w:color="auto"/>
            </w:tcBorders>
            <w:shd w:val="clear" w:color="000000" w:fill="FFFFFF"/>
            <w:noWrap/>
            <w:vAlign w:val="center"/>
            <w:hideMark/>
          </w:tcPr>
          <w:p w:rsidR="00601707" w:rsidRPr="00601707" w:rsidRDefault="00601707" w:rsidP="00601707">
            <w:pPr>
              <w:jc w:val="center"/>
              <w:rPr>
                <w:rFonts w:ascii="Century Gothic" w:eastAsia="Times New Roman" w:hAnsi="Century Gothic" w:cs="Times New Roman"/>
                <w:i/>
                <w:iCs/>
                <w:sz w:val="20"/>
                <w:szCs w:val="20"/>
                <w:lang w:eastAsia="pl-PL"/>
              </w:rPr>
            </w:pPr>
            <w:r w:rsidRPr="00601707">
              <w:rPr>
                <w:rFonts w:ascii="Century Gothic" w:eastAsia="Times New Roman" w:hAnsi="Century Gothic" w:cs="Times New Roman"/>
                <w:i/>
                <w:iCs/>
                <w:sz w:val="20"/>
                <w:szCs w:val="20"/>
                <w:lang w:eastAsia="pl-PL"/>
              </w:rPr>
              <w:t xml:space="preserve">1 szt. </w:t>
            </w:r>
          </w:p>
        </w:tc>
      </w:tr>
      <w:tr w:rsidR="00601707" w:rsidRPr="00601707" w:rsidTr="00772422">
        <w:trPr>
          <w:trHeight w:val="315"/>
        </w:trPr>
        <w:tc>
          <w:tcPr>
            <w:tcW w:w="785" w:type="dxa"/>
            <w:tcBorders>
              <w:top w:val="nil"/>
              <w:left w:val="single" w:sz="4" w:space="0" w:color="auto"/>
              <w:bottom w:val="single" w:sz="4" w:space="0" w:color="auto"/>
              <w:right w:val="single" w:sz="4" w:space="0" w:color="auto"/>
            </w:tcBorders>
            <w:shd w:val="clear" w:color="000000" w:fill="FFFFFF"/>
            <w:noWrap/>
            <w:vAlign w:val="bottom"/>
          </w:tcPr>
          <w:p w:rsidR="00601707" w:rsidRPr="00601707" w:rsidRDefault="00601707" w:rsidP="00601707">
            <w:pPr>
              <w:jc w:val="center"/>
              <w:rPr>
                <w:rFonts w:ascii="Century Gothic" w:eastAsia="Times New Roman" w:hAnsi="Century Gothic" w:cs="Times New Roman"/>
                <w:sz w:val="20"/>
                <w:szCs w:val="20"/>
                <w:lang w:eastAsia="pl-PL"/>
              </w:rPr>
            </w:pPr>
            <w:r w:rsidRPr="00601707">
              <w:rPr>
                <w:rFonts w:ascii="Century Gothic" w:eastAsia="Times New Roman" w:hAnsi="Century Gothic" w:cs="Times New Roman"/>
                <w:sz w:val="20"/>
                <w:szCs w:val="20"/>
                <w:lang w:eastAsia="pl-PL"/>
              </w:rPr>
              <w:t>6</w:t>
            </w:r>
          </w:p>
        </w:tc>
        <w:tc>
          <w:tcPr>
            <w:tcW w:w="7513" w:type="dxa"/>
            <w:tcBorders>
              <w:top w:val="nil"/>
              <w:left w:val="nil"/>
              <w:bottom w:val="single" w:sz="4" w:space="0" w:color="auto"/>
              <w:right w:val="single" w:sz="4" w:space="0" w:color="auto"/>
            </w:tcBorders>
            <w:shd w:val="clear" w:color="000000" w:fill="FFFFFF"/>
            <w:noWrap/>
            <w:vAlign w:val="bottom"/>
          </w:tcPr>
          <w:p w:rsidR="00601707" w:rsidRPr="00601707" w:rsidRDefault="00601707" w:rsidP="00601707">
            <w:pPr>
              <w:rPr>
                <w:rFonts w:ascii="Century Gothic" w:eastAsia="Times New Roman" w:hAnsi="Century Gothic" w:cs="Times New Roman"/>
                <w:i/>
                <w:iCs/>
                <w:sz w:val="20"/>
                <w:szCs w:val="20"/>
                <w:lang w:eastAsia="pl-PL"/>
              </w:rPr>
            </w:pPr>
            <w:r w:rsidRPr="00601707">
              <w:rPr>
                <w:rFonts w:ascii="Century Gothic" w:eastAsia="Times New Roman" w:hAnsi="Century Gothic" w:cs="Times New Roman"/>
                <w:i/>
                <w:iCs/>
                <w:sz w:val="20"/>
                <w:szCs w:val="20"/>
                <w:lang w:eastAsia="pl-PL"/>
              </w:rPr>
              <w:t>Reinstatement Fee for Lapsed Genetec Advantage - Over 1 year - Renewal only (MCM I)</w:t>
            </w:r>
          </w:p>
        </w:tc>
        <w:tc>
          <w:tcPr>
            <w:tcW w:w="992" w:type="dxa"/>
            <w:tcBorders>
              <w:top w:val="nil"/>
              <w:left w:val="nil"/>
              <w:bottom w:val="single" w:sz="4" w:space="0" w:color="auto"/>
              <w:right w:val="single" w:sz="4" w:space="0" w:color="auto"/>
            </w:tcBorders>
            <w:shd w:val="clear" w:color="000000" w:fill="FFFFFF"/>
            <w:noWrap/>
          </w:tcPr>
          <w:p w:rsidR="00601707" w:rsidRPr="00601707" w:rsidRDefault="00601707" w:rsidP="00601707">
            <w:pPr>
              <w:jc w:val="center"/>
              <w:rPr>
                <w:rFonts w:ascii="Century Gothic" w:eastAsia="Times New Roman" w:hAnsi="Century Gothic" w:cs="Times New Roman"/>
                <w:i/>
                <w:iCs/>
                <w:sz w:val="20"/>
                <w:szCs w:val="20"/>
                <w:lang w:eastAsia="pl-PL"/>
              </w:rPr>
            </w:pPr>
            <w:r w:rsidRPr="00601707">
              <w:rPr>
                <w:rFonts w:ascii="Century Gothic" w:eastAsia="Times New Roman" w:hAnsi="Century Gothic" w:cs="Times New Roman"/>
                <w:i/>
                <w:iCs/>
                <w:sz w:val="20"/>
                <w:szCs w:val="20"/>
                <w:lang w:eastAsia="pl-PL"/>
              </w:rPr>
              <w:t xml:space="preserve">1 szt. </w:t>
            </w:r>
          </w:p>
        </w:tc>
      </w:tr>
      <w:tr w:rsidR="00601707" w:rsidRPr="00601707" w:rsidTr="00772422">
        <w:trPr>
          <w:trHeight w:val="315"/>
        </w:trPr>
        <w:tc>
          <w:tcPr>
            <w:tcW w:w="785" w:type="dxa"/>
            <w:tcBorders>
              <w:top w:val="nil"/>
              <w:left w:val="single" w:sz="4" w:space="0" w:color="auto"/>
              <w:bottom w:val="single" w:sz="4" w:space="0" w:color="auto"/>
              <w:right w:val="single" w:sz="4" w:space="0" w:color="auto"/>
            </w:tcBorders>
            <w:shd w:val="clear" w:color="000000" w:fill="FFFFFF"/>
            <w:noWrap/>
            <w:vAlign w:val="bottom"/>
          </w:tcPr>
          <w:p w:rsidR="00601707" w:rsidRPr="00601707" w:rsidRDefault="00601707" w:rsidP="00601707">
            <w:pPr>
              <w:jc w:val="center"/>
              <w:rPr>
                <w:rFonts w:ascii="Century Gothic" w:eastAsia="Times New Roman" w:hAnsi="Century Gothic" w:cs="Times New Roman"/>
                <w:sz w:val="20"/>
                <w:szCs w:val="20"/>
                <w:lang w:eastAsia="pl-PL"/>
              </w:rPr>
            </w:pPr>
            <w:r w:rsidRPr="00601707">
              <w:rPr>
                <w:rFonts w:ascii="Century Gothic" w:eastAsia="Times New Roman" w:hAnsi="Century Gothic" w:cs="Times New Roman"/>
                <w:sz w:val="20"/>
                <w:szCs w:val="20"/>
                <w:lang w:eastAsia="pl-PL"/>
              </w:rPr>
              <w:t>7</w:t>
            </w:r>
          </w:p>
        </w:tc>
        <w:tc>
          <w:tcPr>
            <w:tcW w:w="7513" w:type="dxa"/>
            <w:tcBorders>
              <w:top w:val="nil"/>
              <w:left w:val="nil"/>
              <w:bottom w:val="single" w:sz="4" w:space="0" w:color="auto"/>
              <w:right w:val="single" w:sz="4" w:space="0" w:color="auto"/>
            </w:tcBorders>
            <w:shd w:val="clear" w:color="000000" w:fill="FFFFFF"/>
            <w:noWrap/>
            <w:vAlign w:val="bottom"/>
          </w:tcPr>
          <w:p w:rsidR="00601707" w:rsidRPr="00601707" w:rsidRDefault="00601707" w:rsidP="00601707">
            <w:pPr>
              <w:rPr>
                <w:rFonts w:ascii="Century Gothic" w:eastAsia="Times New Roman" w:hAnsi="Century Gothic" w:cs="Times New Roman"/>
                <w:i/>
                <w:iCs/>
                <w:sz w:val="20"/>
                <w:szCs w:val="20"/>
                <w:lang w:eastAsia="pl-PL"/>
              </w:rPr>
            </w:pPr>
            <w:r w:rsidRPr="00601707">
              <w:rPr>
                <w:rFonts w:ascii="Century Gothic" w:eastAsia="Times New Roman" w:hAnsi="Century Gothic" w:cs="Times New Roman"/>
                <w:i/>
                <w:iCs/>
                <w:sz w:val="20"/>
                <w:szCs w:val="20"/>
                <w:lang w:eastAsia="pl-PL"/>
              </w:rPr>
              <w:t>Reinstatement Fee for Lapsed Genetec Advantage - Over 1 year - Renewal only (MCM II)</w:t>
            </w:r>
          </w:p>
        </w:tc>
        <w:tc>
          <w:tcPr>
            <w:tcW w:w="992" w:type="dxa"/>
            <w:tcBorders>
              <w:top w:val="nil"/>
              <w:left w:val="nil"/>
              <w:bottom w:val="single" w:sz="4" w:space="0" w:color="auto"/>
              <w:right w:val="single" w:sz="4" w:space="0" w:color="auto"/>
            </w:tcBorders>
            <w:shd w:val="clear" w:color="000000" w:fill="FFFFFF"/>
            <w:noWrap/>
          </w:tcPr>
          <w:p w:rsidR="00601707" w:rsidRPr="00601707" w:rsidRDefault="00601707" w:rsidP="00601707">
            <w:pPr>
              <w:jc w:val="center"/>
              <w:rPr>
                <w:rFonts w:ascii="Century Gothic" w:eastAsia="Times New Roman" w:hAnsi="Century Gothic" w:cs="Times New Roman"/>
                <w:i/>
                <w:iCs/>
                <w:sz w:val="20"/>
                <w:szCs w:val="20"/>
                <w:lang w:eastAsia="pl-PL"/>
              </w:rPr>
            </w:pPr>
            <w:r w:rsidRPr="00601707">
              <w:rPr>
                <w:rFonts w:ascii="Century Gothic" w:eastAsia="Times New Roman" w:hAnsi="Century Gothic" w:cs="Times New Roman"/>
                <w:i/>
                <w:iCs/>
                <w:sz w:val="20"/>
                <w:szCs w:val="20"/>
                <w:lang w:eastAsia="pl-PL"/>
              </w:rPr>
              <w:t xml:space="preserve">1 szt. </w:t>
            </w:r>
          </w:p>
        </w:tc>
      </w:tr>
    </w:tbl>
    <w:p w:rsidR="00601707" w:rsidRPr="001F139A" w:rsidRDefault="00601707" w:rsidP="00601707">
      <w:pPr>
        <w:autoSpaceDE w:val="0"/>
        <w:autoSpaceDN w:val="0"/>
        <w:adjustRightInd w:val="0"/>
        <w:jc w:val="both"/>
        <w:rPr>
          <w:rFonts w:ascii="Century Gothic" w:hAnsi="Century Gothic" w:cs="Times New Roman"/>
          <w:sz w:val="16"/>
          <w:szCs w:val="16"/>
        </w:rPr>
      </w:pPr>
    </w:p>
    <w:p w:rsidR="00601707" w:rsidRPr="00601707" w:rsidRDefault="00601707" w:rsidP="00417E02">
      <w:pPr>
        <w:pStyle w:val="Akapitzlist"/>
        <w:numPr>
          <w:ilvl w:val="0"/>
          <w:numId w:val="80"/>
        </w:numPr>
        <w:autoSpaceDE w:val="0"/>
        <w:autoSpaceDN w:val="0"/>
        <w:adjustRightInd w:val="0"/>
        <w:spacing w:after="0" w:line="240" w:lineRule="auto"/>
        <w:rPr>
          <w:rFonts w:ascii="Century Gothic" w:hAnsi="Century Gothic"/>
          <w:b/>
          <w:sz w:val="20"/>
          <w:szCs w:val="20"/>
        </w:rPr>
      </w:pPr>
      <w:r w:rsidRPr="00601707">
        <w:rPr>
          <w:rFonts w:ascii="Century Gothic" w:hAnsi="Century Gothic"/>
          <w:b/>
          <w:sz w:val="20"/>
          <w:szCs w:val="20"/>
        </w:rPr>
        <w:t xml:space="preserve">Zakres dostawy  </w:t>
      </w:r>
    </w:p>
    <w:p w:rsidR="00601707" w:rsidRPr="00601707" w:rsidRDefault="00601707" w:rsidP="00601707">
      <w:pPr>
        <w:pStyle w:val="Akapitzlist"/>
        <w:autoSpaceDE w:val="0"/>
        <w:autoSpaceDN w:val="0"/>
        <w:adjustRightInd w:val="0"/>
        <w:spacing w:after="0" w:line="240" w:lineRule="auto"/>
        <w:ind w:left="360"/>
        <w:rPr>
          <w:rFonts w:ascii="Century Gothic" w:hAnsi="Century Gothic"/>
          <w:b/>
          <w:sz w:val="20"/>
          <w:szCs w:val="20"/>
        </w:rPr>
      </w:pPr>
      <w:r w:rsidRPr="00601707">
        <w:rPr>
          <w:rFonts w:ascii="Century Gothic" w:hAnsi="Century Gothic"/>
          <w:sz w:val="20"/>
          <w:szCs w:val="20"/>
        </w:rPr>
        <w:t>W ramach realizacji przedmiotu zamówienia Wykonawca zobowiązany będzie do:</w:t>
      </w:r>
    </w:p>
    <w:p w:rsidR="00601707" w:rsidRPr="001F139A" w:rsidRDefault="00601707" w:rsidP="00601707">
      <w:pPr>
        <w:pStyle w:val="Akapitzlist"/>
        <w:spacing w:after="0" w:line="240" w:lineRule="auto"/>
        <w:ind w:left="1440"/>
        <w:jc w:val="both"/>
        <w:rPr>
          <w:rFonts w:ascii="Century Gothic" w:hAnsi="Century Gothic"/>
          <w:sz w:val="16"/>
          <w:szCs w:val="16"/>
        </w:rPr>
      </w:pPr>
    </w:p>
    <w:p w:rsidR="00601707" w:rsidRPr="00601707" w:rsidRDefault="00601707" w:rsidP="001F139A">
      <w:pPr>
        <w:pStyle w:val="Akapitzlist"/>
        <w:numPr>
          <w:ilvl w:val="0"/>
          <w:numId w:val="85"/>
        </w:numPr>
        <w:spacing w:after="0" w:line="240" w:lineRule="auto"/>
        <w:ind w:left="709" w:hanging="283"/>
        <w:jc w:val="both"/>
        <w:rPr>
          <w:rFonts w:ascii="Century Gothic" w:hAnsi="Century Gothic"/>
          <w:sz w:val="20"/>
          <w:szCs w:val="20"/>
        </w:rPr>
      </w:pPr>
      <w:r w:rsidRPr="00601707">
        <w:rPr>
          <w:rFonts w:ascii="Century Gothic" w:hAnsi="Century Gothic"/>
          <w:sz w:val="20"/>
          <w:szCs w:val="20"/>
        </w:rPr>
        <w:t>zakupu i dostarczenia wszelkich niezbędnych urządzeń i materiałów do miejsca realizacji zamówienia;</w:t>
      </w:r>
    </w:p>
    <w:p w:rsidR="00601707" w:rsidRPr="00601707" w:rsidRDefault="00601707" w:rsidP="001F139A">
      <w:pPr>
        <w:pStyle w:val="Akapitzlist"/>
        <w:numPr>
          <w:ilvl w:val="0"/>
          <w:numId w:val="85"/>
        </w:numPr>
        <w:spacing w:after="0" w:line="240" w:lineRule="auto"/>
        <w:ind w:left="709" w:hanging="283"/>
        <w:jc w:val="both"/>
        <w:rPr>
          <w:rFonts w:ascii="Century Gothic" w:hAnsi="Century Gothic"/>
          <w:sz w:val="20"/>
          <w:szCs w:val="20"/>
        </w:rPr>
      </w:pPr>
      <w:r w:rsidRPr="00601707">
        <w:rPr>
          <w:rFonts w:ascii="Century Gothic" w:hAnsi="Century Gothic"/>
          <w:sz w:val="20"/>
          <w:szCs w:val="20"/>
        </w:rPr>
        <w:t>wykonania prac instalacyjnych oraz montażowych zgodnie z opisem;</w:t>
      </w:r>
    </w:p>
    <w:p w:rsidR="00601707" w:rsidRPr="00601707" w:rsidRDefault="00601707" w:rsidP="001F139A">
      <w:pPr>
        <w:pStyle w:val="Akapitzlist"/>
        <w:numPr>
          <w:ilvl w:val="0"/>
          <w:numId w:val="85"/>
        </w:numPr>
        <w:spacing w:after="0" w:line="240" w:lineRule="auto"/>
        <w:ind w:left="709" w:hanging="283"/>
        <w:jc w:val="both"/>
        <w:rPr>
          <w:rFonts w:ascii="Century Gothic" w:hAnsi="Century Gothic"/>
          <w:sz w:val="20"/>
          <w:szCs w:val="20"/>
        </w:rPr>
      </w:pPr>
      <w:r w:rsidRPr="00601707">
        <w:rPr>
          <w:rFonts w:ascii="Century Gothic" w:hAnsi="Century Gothic"/>
          <w:sz w:val="20"/>
          <w:szCs w:val="20"/>
        </w:rPr>
        <w:t>uruchomienia systemu monitoringu w pojazdach MCM i integracji urządzeń z istniejąca platformą Zamawiajacego Genetec Security Center;</w:t>
      </w:r>
    </w:p>
    <w:p w:rsidR="00601707" w:rsidRPr="00601707" w:rsidRDefault="00601707" w:rsidP="001F139A">
      <w:pPr>
        <w:pStyle w:val="Akapitzlist"/>
        <w:numPr>
          <w:ilvl w:val="0"/>
          <w:numId w:val="85"/>
        </w:numPr>
        <w:spacing w:after="0" w:line="240" w:lineRule="auto"/>
        <w:ind w:left="709" w:hanging="283"/>
        <w:jc w:val="both"/>
        <w:rPr>
          <w:rFonts w:ascii="Century Gothic" w:hAnsi="Century Gothic"/>
          <w:sz w:val="20"/>
          <w:szCs w:val="20"/>
        </w:rPr>
      </w:pPr>
      <w:r w:rsidRPr="00601707">
        <w:rPr>
          <w:rFonts w:ascii="Century Gothic" w:hAnsi="Century Gothic"/>
          <w:sz w:val="20"/>
          <w:szCs w:val="20"/>
        </w:rPr>
        <w:t>interrogacji platformy Genetec Security Center w pojazdach MCM z platformą Genetec Security Center v.5.9 miasta st. Warszawy z wykorzystaniem istniejących licencji federacji.</w:t>
      </w:r>
    </w:p>
    <w:p w:rsidR="00601707" w:rsidRPr="00601707" w:rsidRDefault="00601707" w:rsidP="001F139A">
      <w:pPr>
        <w:pStyle w:val="Akapitzlist"/>
        <w:numPr>
          <w:ilvl w:val="0"/>
          <w:numId w:val="85"/>
        </w:numPr>
        <w:spacing w:after="0" w:line="240" w:lineRule="auto"/>
        <w:ind w:left="709" w:hanging="283"/>
        <w:jc w:val="both"/>
        <w:rPr>
          <w:rFonts w:ascii="Century Gothic" w:hAnsi="Century Gothic"/>
          <w:sz w:val="20"/>
          <w:szCs w:val="20"/>
        </w:rPr>
      </w:pPr>
      <w:r w:rsidRPr="00601707">
        <w:rPr>
          <w:rFonts w:ascii="Century Gothic" w:hAnsi="Century Gothic"/>
          <w:sz w:val="20"/>
          <w:szCs w:val="20"/>
        </w:rPr>
        <w:t>posprzątania miejsca dostawy, naprawienia uszkodzeń powstałych podczas montażu;</w:t>
      </w:r>
    </w:p>
    <w:p w:rsidR="00601707" w:rsidRPr="00601707" w:rsidRDefault="00601707" w:rsidP="001F139A">
      <w:pPr>
        <w:pStyle w:val="Akapitzlist"/>
        <w:numPr>
          <w:ilvl w:val="0"/>
          <w:numId w:val="84"/>
        </w:numPr>
        <w:spacing w:after="0" w:line="240" w:lineRule="auto"/>
        <w:ind w:left="709" w:hanging="283"/>
        <w:jc w:val="both"/>
        <w:rPr>
          <w:rFonts w:ascii="Century Gothic" w:hAnsi="Century Gothic"/>
          <w:sz w:val="20"/>
          <w:szCs w:val="20"/>
        </w:rPr>
      </w:pPr>
      <w:r w:rsidRPr="00601707">
        <w:rPr>
          <w:rFonts w:ascii="Century Gothic" w:hAnsi="Century Gothic"/>
          <w:sz w:val="20"/>
          <w:szCs w:val="20"/>
        </w:rPr>
        <w:t>sporządzenia dokumentacji powykonawczej w 2 egzemplarzach wraz z wykazem zainstalowanych urządzeń.</w:t>
      </w:r>
    </w:p>
    <w:p w:rsidR="00601707" w:rsidRPr="001F139A" w:rsidRDefault="00601707" w:rsidP="001F139A">
      <w:pPr>
        <w:pStyle w:val="Akapitzlist"/>
        <w:spacing w:after="0" w:line="240" w:lineRule="auto"/>
        <w:ind w:left="709" w:hanging="283"/>
        <w:jc w:val="both"/>
        <w:rPr>
          <w:rFonts w:ascii="Century Gothic" w:hAnsi="Century Gothic"/>
          <w:sz w:val="16"/>
          <w:szCs w:val="16"/>
        </w:rPr>
      </w:pPr>
    </w:p>
    <w:p w:rsidR="00601707" w:rsidRPr="00601707" w:rsidRDefault="00601707" w:rsidP="00417E02">
      <w:pPr>
        <w:pStyle w:val="Akapitzlist"/>
        <w:numPr>
          <w:ilvl w:val="0"/>
          <w:numId w:val="80"/>
        </w:numPr>
        <w:autoSpaceDE w:val="0"/>
        <w:autoSpaceDN w:val="0"/>
        <w:adjustRightInd w:val="0"/>
        <w:spacing w:after="0" w:line="240" w:lineRule="auto"/>
        <w:rPr>
          <w:rFonts w:ascii="Century Gothic" w:hAnsi="Century Gothic"/>
          <w:b/>
          <w:bCs/>
          <w:sz w:val="20"/>
          <w:szCs w:val="20"/>
        </w:rPr>
      </w:pPr>
      <w:r w:rsidRPr="00601707">
        <w:rPr>
          <w:rFonts w:ascii="Century Gothic" w:hAnsi="Century Gothic"/>
          <w:b/>
          <w:sz w:val="20"/>
          <w:szCs w:val="20"/>
        </w:rPr>
        <w:t xml:space="preserve">Ogólne wymagania do dokumentacji powykonawczej i wykonanych prac montażowych </w:t>
      </w:r>
    </w:p>
    <w:p w:rsidR="00601707" w:rsidRPr="00601707" w:rsidRDefault="00601707" w:rsidP="001F139A">
      <w:pPr>
        <w:pStyle w:val="Akapitzlist"/>
        <w:numPr>
          <w:ilvl w:val="0"/>
          <w:numId w:val="85"/>
        </w:numPr>
        <w:spacing w:after="0" w:line="240" w:lineRule="auto"/>
        <w:ind w:left="709" w:hanging="283"/>
        <w:jc w:val="both"/>
        <w:rPr>
          <w:rFonts w:ascii="Century Gothic" w:hAnsi="Century Gothic"/>
          <w:sz w:val="20"/>
          <w:szCs w:val="20"/>
        </w:rPr>
      </w:pPr>
      <w:r w:rsidRPr="00601707">
        <w:rPr>
          <w:rFonts w:ascii="Century Gothic" w:hAnsi="Century Gothic"/>
          <w:sz w:val="20"/>
          <w:szCs w:val="20"/>
        </w:rPr>
        <w:t xml:space="preserve">Zamawiający wymaga, aby wykonana dokumentacja powykonawcza o której mowa w pkt. 2, zawierała co najmniej: schemat blokowy, podłączenie urządzeń do istniejącej infrastruktury pojazdu, wykaz zainstalowanych urządzeń </w:t>
      </w:r>
    </w:p>
    <w:p w:rsidR="00601707" w:rsidRPr="00601707" w:rsidRDefault="00601707" w:rsidP="001F139A">
      <w:pPr>
        <w:pStyle w:val="Akapitzlist"/>
        <w:numPr>
          <w:ilvl w:val="0"/>
          <w:numId w:val="85"/>
        </w:numPr>
        <w:spacing w:after="0" w:line="240" w:lineRule="auto"/>
        <w:ind w:left="709" w:hanging="283"/>
        <w:jc w:val="both"/>
        <w:rPr>
          <w:rFonts w:ascii="Century Gothic" w:hAnsi="Century Gothic"/>
          <w:sz w:val="20"/>
          <w:szCs w:val="20"/>
        </w:rPr>
      </w:pPr>
      <w:r w:rsidRPr="00601707">
        <w:rPr>
          <w:rFonts w:ascii="Century Gothic" w:hAnsi="Century Gothic"/>
          <w:sz w:val="20"/>
          <w:szCs w:val="20"/>
        </w:rPr>
        <w:t>Prowadzone prace mają być jak najmniej uciążliwe oraz nie zagrażające bezpieczeństwa Użytkowników obiektu;</w:t>
      </w:r>
    </w:p>
    <w:p w:rsidR="00601707" w:rsidRPr="00601707" w:rsidRDefault="00601707" w:rsidP="001F139A">
      <w:pPr>
        <w:pStyle w:val="Akapitzlist"/>
        <w:numPr>
          <w:ilvl w:val="0"/>
          <w:numId w:val="85"/>
        </w:numPr>
        <w:spacing w:after="0" w:line="240" w:lineRule="auto"/>
        <w:ind w:left="709" w:hanging="283"/>
        <w:jc w:val="both"/>
        <w:rPr>
          <w:rFonts w:ascii="Century Gothic" w:hAnsi="Century Gothic"/>
          <w:sz w:val="20"/>
          <w:szCs w:val="20"/>
        </w:rPr>
      </w:pPr>
      <w:r w:rsidRPr="00601707">
        <w:rPr>
          <w:rFonts w:ascii="Century Gothic" w:hAnsi="Century Gothic"/>
          <w:sz w:val="20"/>
          <w:szCs w:val="20"/>
        </w:rPr>
        <w:t>Z uwagi na prace prowadzone w czynnym obiekcie, wymaga się zabezpieczenia wszelkich przewodów pod napięciem;</w:t>
      </w:r>
    </w:p>
    <w:p w:rsidR="00601707" w:rsidRPr="00601707" w:rsidRDefault="00601707" w:rsidP="001F139A">
      <w:pPr>
        <w:pStyle w:val="Akapitzlist"/>
        <w:numPr>
          <w:ilvl w:val="0"/>
          <w:numId w:val="85"/>
        </w:numPr>
        <w:spacing w:after="0" w:line="240" w:lineRule="auto"/>
        <w:ind w:left="709" w:hanging="283"/>
        <w:jc w:val="both"/>
        <w:rPr>
          <w:rFonts w:ascii="Century Gothic" w:hAnsi="Century Gothic"/>
          <w:sz w:val="20"/>
          <w:szCs w:val="20"/>
        </w:rPr>
      </w:pPr>
      <w:r w:rsidRPr="00601707">
        <w:rPr>
          <w:rFonts w:ascii="Century Gothic" w:hAnsi="Century Gothic"/>
          <w:sz w:val="20"/>
          <w:szCs w:val="20"/>
        </w:rPr>
        <w:t>Każdego dnia po zakończeniu prac instalacyjnych i montażowych Wykonawca zobowiązany jest do uporządkowania terenu prac.</w:t>
      </w:r>
    </w:p>
    <w:p w:rsidR="00601707" w:rsidRPr="001F139A" w:rsidRDefault="00601707" w:rsidP="00601707">
      <w:pPr>
        <w:pStyle w:val="Akapitzlist"/>
        <w:spacing w:after="0" w:line="240" w:lineRule="auto"/>
        <w:ind w:left="1134"/>
        <w:jc w:val="both"/>
        <w:rPr>
          <w:rFonts w:ascii="Century Gothic" w:hAnsi="Century Gothic"/>
          <w:sz w:val="16"/>
          <w:szCs w:val="16"/>
        </w:rPr>
      </w:pPr>
    </w:p>
    <w:p w:rsidR="00601707" w:rsidRPr="00601707" w:rsidRDefault="00601707" w:rsidP="00417E02">
      <w:pPr>
        <w:pStyle w:val="Akapitzlist"/>
        <w:numPr>
          <w:ilvl w:val="0"/>
          <w:numId w:val="80"/>
        </w:numPr>
        <w:autoSpaceDE w:val="0"/>
        <w:autoSpaceDN w:val="0"/>
        <w:adjustRightInd w:val="0"/>
        <w:spacing w:after="0" w:line="240" w:lineRule="auto"/>
        <w:rPr>
          <w:rFonts w:ascii="Century Gothic" w:hAnsi="Century Gothic"/>
          <w:b/>
          <w:sz w:val="20"/>
          <w:szCs w:val="20"/>
        </w:rPr>
      </w:pPr>
      <w:r w:rsidRPr="00601707">
        <w:rPr>
          <w:rFonts w:ascii="Century Gothic" w:hAnsi="Century Gothic"/>
          <w:b/>
          <w:sz w:val="20"/>
          <w:szCs w:val="20"/>
        </w:rPr>
        <w:t>Ogólne wymagania odbioru urządzeń wraz z montażem i uruchomieniem</w:t>
      </w:r>
    </w:p>
    <w:p w:rsidR="00601707" w:rsidRPr="00601707" w:rsidRDefault="00601707" w:rsidP="001F139A">
      <w:pPr>
        <w:pStyle w:val="Akapitzlist"/>
        <w:numPr>
          <w:ilvl w:val="0"/>
          <w:numId w:val="85"/>
        </w:numPr>
        <w:spacing w:after="0" w:line="240" w:lineRule="auto"/>
        <w:ind w:left="709" w:hanging="283"/>
        <w:jc w:val="both"/>
        <w:rPr>
          <w:rFonts w:ascii="Century Gothic" w:hAnsi="Century Gothic"/>
          <w:sz w:val="20"/>
          <w:szCs w:val="20"/>
        </w:rPr>
      </w:pPr>
      <w:r w:rsidRPr="00601707">
        <w:rPr>
          <w:rFonts w:ascii="Century Gothic" w:hAnsi="Century Gothic"/>
          <w:sz w:val="20"/>
          <w:szCs w:val="20"/>
        </w:rPr>
        <w:t>Wykonawca gwarantuje, że dostarczone i zainstalowane urządzenia są fabrycznie nowe, nie uszkodzone, sprawne technicznie i pozbawione wad prawnych, urządzenia powinny być oznaczone znakiem CE;</w:t>
      </w:r>
    </w:p>
    <w:p w:rsidR="00601707" w:rsidRPr="00601707" w:rsidRDefault="00601707" w:rsidP="001F139A">
      <w:pPr>
        <w:pStyle w:val="Akapitzlist"/>
        <w:numPr>
          <w:ilvl w:val="0"/>
          <w:numId w:val="85"/>
        </w:numPr>
        <w:spacing w:after="0" w:line="240" w:lineRule="auto"/>
        <w:ind w:left="709" w:hanging="283"/>
        <w:jc w:val="both"/>
        <w:rPr>
          <w:rFonts w:ascii="Century Gothic" w:hAnsi="Century Gothic"/>
          <w:sz w:val="20"/>
          <w:szCs w:val="20"/>
        </w:rPr>
      </w:pPr>
      <w:r w:rsidRPr="00601707">
        <w:rPr>
          <w:rFonts w:ascii="Century Gothic" w:hAnsi="Century Gothic"/>
          <w:sz w:val="20"/>
          <w:szCs w:val="20"/>
        </w:rPr>
        <w:t>Odbiór techniczny będzie dokonany przez powołaną przez Zamawiającego i Wykonawcę Komisję do odbioru przedmiotu zamówienia, potwierdzony całościowym protokołem odbioru;</w:t>
      </w:r>
    </w:p>
    <w:p w:rsidR="00601707" w:rsidRPr="00601707" w:rsidRDefault="00601707" w:rsidP="00417E02">
      <w:pPr>
        <w:pStyle w:val="Akapitzlist"/>
        <w:numPr>
          <w:ilvl w:val="0"/>
          <w:numId w:val="80"/>
        </w:numPr>
        <w:autoSpaceDE w:val="0"/>
        <w:autoSpaceDN w:val="0"/>
        <w:adjustRightInd w:val="0"/>
        <w:spacing w:after="0" w:line="240" w:lineRule="auto"/>
        <w:rPr>
          <w:rFonts w:ascii="Century Gothic" w:hAnsi="Century Gothic"/>
          <w:b/>
          <w:sz w:val="20"/>
          <w:szCs w:val="20"/>
        </w:rPr>
      </w:pPr>
      <w:r w:rsidRPr="00601707">
        <w:rPr>
          <w:rFonts w:ascii="Century Gothic" w:hAnsi="Century Gothic"/>
          <w:b/>
          <w:sz w:val="20"/>
          <w:szCs w:val="20"/>
        </w:rPr>
        <w:t>Terminy</w:t>
      </w:r>
    </w:p>
    <w:p w:rsidR="00601707" w:rsidRPr="00601707" w:rsidRDefault="00601707" w:rsidP="001F139A">
      <w:pPr>
        <w:pStyle w:val="Akapitzlist"/>
        <w:numPr>
          <w:ilvl w:val="0"/>
          <w:numId w:val="85"/>
        </w:numPr>
        <w:spacing w:after="0" w:line="240" w:lineRule="auto"/>
        <w:ind w:left="709" w:hanging="283"/>
        <w:jc w:val="both"/>
        <w:rPr>
          <w:rFonts w:ascii="Century Gothic" w:hAnsi="Century Gothic"/>
          <w:sz w:val="20"/>
          <w:szCs w:val="20"/>
        </w:rPr>
      </w:pPr>
      <w:r w:rsidRPr="00601707">
        <w:rPr>
          <w:rFonts w:ascii="Century Gothic" w:hAnsi="Century Gothic"/>
          <w:sz w:val="20"/>
          <w:szCs w:val="20"/>
        </w:rPr>
        <w:t>Wykonawca zgłosi gotowość do odbioru nie później niż 3 dni roboczych przed planowanym zakończeniem prac;</w:t>
      </w:r>
    </w:p>
    <w:p w:rsidR="00601707" w:rsidRPr="00601707" w:rsidRDefault="00601707" w:rsidP="00601707">
      <w:pPr>
        <w:pStyle w:val="Akapitzlist"/>
        <w:spacing w:after="0" w:line="240" w:lineRule="auto"/>
        <w:ind w:left="1134"/>
        <w:jc w:val="both"/>
        <w:rPr>
          <w:rFonts w:ascii="Century Gothic" w:hAnsi="Century Gothic"/>
          <w:sz w:val="20"/>
          <w:szCs w:val="20"/>
        </w:rPr>
      </w:pPr>
    </w:p>
    <w:p w:rsidR="00601707" w:rsidRPr="00601707" w:rsidRDefault="00601707" w:rsidP="00601707">
      <w:pPr>
        <w:autoSpaceDE w:val="0"/>
        <w:autoSpaceDN w:val="0"/>
        <w:adjustRightInd w:val="0"/>
        <w:jc w:val="both"/>
        <w:rPr>
          <w:rFonts w:ascii="Century Gothic" w:hAnsi="Century Gothic" w:cs="Times New Roman"/>
          <w:sz w:val="20"/>
          <w:szCs w:val="20"/>
        </w:rPr>
      </w:pPr>
    </w:p>
    <w:p w:rsidR="00150876" w:rsidRPr="00601707" w:rsidRDefault="00150876" w:rsidP="00601707">
      <w:pPr>
        <w:ind w:right="364"/>
        <w:jc w:val="center"/>
        <w:rPr>
          <w:rFonts w:ascii="Century Gothic" w:eastAsia="Calibri" w:hAnsi="Century Gothic"/>
          <w:b/>
          <w:i/>
          <w:sz w:val="20"/>
          <w:szCs w:val="20"/>
          <w:lang w:eastAsia="en-US"/>
        </w:rPr>
      </w:pPr>
    </w:p>
    <w:p w:rsidR="00150876" w:rsidRPr="00601707" w:rsidRDefault="00150876" w:rsidP="00601707">
      <w:pPr>
        <w:ind w:right="364"/>
        <w:jc w:val="center"/>
        <w:rPr>
          <w:rFonts w:ascii="Century Gothic" w:eastAsia="Calibri" w:hAnsi="Century Gothic"/>
          <w:b/>
          <w:i/>
          <w:sz w:val="20"/>
          <w:szCs w:val="20"/>
          <w:lang w:eastAsia="en-US"/>
        </w:rPr>
      </w:pPr>
    </w:p>
    <w:p w:rsidR="00150876" w:rsidRPr="00601707" w:rsidRDefault="00150876" w:rsidP="00601707">
      <w:pPr>
        <w:ind w:right="364"/>
        <w:jc w:val="center"/>
        <w:rPr>
          <w:rFonts w:ascii="Century Gothic" w:eastAsia="Calibri" w:hAnsi="Century Gothic"/>
          <w:b/>
          <w:i/>
          <w:sz w:val="20"/>
          <w:szCs w:val="20"/>
          <w:lang w:eastAsia="en-US"/>
        </w:rPr>
      </w:pPr>
    </w:p>
    <w:p w:rsidR="00150876" w:rsidRPr="00601707" w:rsidRDefault="00150876" w:rsidP="00601707">
      <w:pPr>
        <w:ind w:right="364"/>
        <w:jc w:val="center"/>
        <w:rPr>
          <w:rFonts w:ascii="Century Gothic" w:eastAsia="Calibri" w:hAnsi="Century Gothic"/>
          <w:b/>
          <w:i/>
          <w:sz w:val="20"/>
          <w:szCs w:val="20"/>
          <w:lang w:eastAsia="en-US"/>
        </w:rPr>
      </w:pPr>
    </w:p>
    <w:p w:rsidR="00150876" w:rsidRPr="00601707" w:rsidRDefault="00150876" w:rsidP="00601707">
      <w:pPr>
        <w:ind w:right="364"/>
        <w:jc w:val="center"/>
        <w:rPr>
          <w:rFonts w:ascii="Century Gothic" w:eastAsia="Calibri" w:hAnsi="Century Gothic"/>
          <w:b/>
          <w:i/>
          <w:sz w:val="20"/>
          <w:szCs w:val="20"/>
          <w:lang w:eastAsia="en-US"/>
        </w:rPr>
      </w:pPr>
    </w:p>
    <w:p w:rsidR="00150876" w:rsidRPr="00601707" w:rsidRDefault="00150876" w:rsidP="00601707">
      <w:pPr>
        <w:ind w:right="364"/>
        <w:jc w:val="center"/>
        <w:rPr>
          <w:rFonts w:ascii="Century Gothic" w:eastAsia="Calibri" w:hAnsi="Century Gothic"/>
          <w:b/>
          <w:i/>
          <w:sz w:val="20"/>
          <w:szCs w:val="20"/>
          <w:lang w:eastAsia="en-US"/>
        </w:rPr>
      </w:pPr>
    </w:p>
    <w:p w:rsidR="00150876" w:rsidRPr="00601707" w:rsidRDefault="00150876" w:rsidP="00601707">
      <w:pPr>
        <w:ind w:right="364"/>
        <w:jc w:val="center"/>
        <w:rPr>
          <w:rFonts w:ascii="Century Gothic" w:eastAsia="Calibri" w:hAnsi="Century Gothic"/>
          <w:b/>
          <w:i/>
          <w:sz w:val="20"/>
          <w:szCs w:val="20"/>
          <w:lang w:eastAsia="en-US"/>
        </w:rPr>
      </w:pPr>
    </w:p>
    <w:p w:rsidR="00150876" w:rsidRPr="00601707" w:rsidRDefault="00150876" w:rsidP="00601707">
      <w:pPr>
        <w:ind w:right="364"/>
        <w:jc w:val="center"/>
        <w:rPr>
          <w:rFonts w:ascii="Century Gothic" w:eastAsia="Calibri" w:hAnsi="Century Gothic"/>
          <w:b/>
          <w:i/>
          <w:sz w:val="20"/>
          <w:szCs w:val="20"/>
          <w:lang w:eastAsia="en-US"/>
        </w:rPr>
      </w:pPr>
    </w:p>
    <w:p w:rsidR="00150876" w:rsidRPr="00601707" w:rsidRDefault="00150876" w:rsidP="00601707">
      <w:pPr>
        <w:ind w:right="364"/>
        <w:jc w:val="center"/>
        <w:rPr>
          <w:rFonts w:ascii="Century Gothic" w:eastAsia="Calibri" w:hAnsi="Century Gothic"/>
          <w:b/>
          <w:i/>
          <w:sz w:val="20"/>
          <w:szCs w:val="20"/>
          <w:lang w:eastAsia="en-US"/>
        </w:rPr>
      </w:pPr>
    </w:p>
    <w:p w:rsidR="00601707" w:rsidRPr="00150876" w:rsidRDefault="00601707" w:rsidP="00601707">
      <w:pPr>
        <w:keepNext/>
        <w:numPr>
          <w:ilvl w:val="0"/>
          <w:numId w:val="1"/>
        </w:numPr>
        <w:spacing w:after="51" w:line="259" w:lineRule="auto"/>
        <w:ind w:left="360" w:right="113" w:firstLine="0"/>
        <w:jc w:val="right"/>
        <w:outlineLvl w:val="0"/>
        <w:rPr>
          <w:rFonts w:ascii="Century Gothic" w:hAnsi="Century Gothic"/>
          <w:b/>
          <w:sz w:val="20"/>
          <w:u w:val="single"/>
        </w:rPr>
      </w:pPr>
      <w:r w:rsidRPr="00150876">
        <w:rPr>
          <w:rFonts w:ascii="Century Gothic" w:hAnsi="Century Gothic"/>
          <w:b/>
          <w:sz w:val="20"/>
          <w:u w:val="single"/>
        </w:rPr>
        <w:lastRenderedPageBreak/>
        <w:t xml:space="preserve">Załącznik nr </w:t>
      </w:r>
      <w:r w:rsidR="000F65C7">
        <w:rPr>
          <w:rFonts w:ascii="Century Gothic" w:hAnsi="Century Gothic"/>
          <w:b/>
          <w:sz w:val="20"/>
          <w:u w:val="single"/>
        </w:rPr>
        <w:t>8</w:t>
      </w:r>
      <w:r>
        <w:rPr>
          <w:rFonts w:ascii="Century Gothic" w:hAnsi="Century Gothic"/>
          <w:b/>
          <w:sz w:val="20"/>
          <w:u w:val="single"/>
        </w:rPr>
        <w:t xml:space="preserve"> C</w:t>
      </w:r>
      <w:r w:rsidRPr="00150876">
        <w:rPr>
          <w:rFonts w:ascii="Century Gothic" w:hAnsi="Century Gothic"/>
          <w:b/>
          <w:sz w:val="20"/>
          <w:u w:val="single"/>
        </w:rPr>
        <w:t xml:space="preserve"> do SWZ</w:t>
      </w:r>
    </w:p>
    <w:p w:rsidR="00601707" w:rsidRDefault="00601707" w:rsidP="00601707">
      <w:pPr>
        <w:ind w:right="364"/>
        <w:jc w:val="center"/>
        <w:rPr>
          <w:rFonts w:ascii="Century Gothic" w:eastAsia="Calibri" w:hAnsi="Century Gothic"/>
          <w:b/>
          <w:i/>
          <w:sz w:val="20"/>
          <w:szCs w:val="20"/>
          <w:lang w:eastAsia="en-US"/>
        </w:rPr>
      </w:pPr>
    </w:p>
    <w:p w:rsidR="00601707" w:rsidRPr="00772422" w:rsidRDefault="00601707" w:rsidP="00772422">
      <w:pPr>
        <w:ind w:right="364"/>
        <w:jc w:val="center"/>
        <w:rPr>
          <w:rFonts w:ascii="Century Gothic" w:eastAsia="Calibri" w:hAnsi="Century Gothic"/>
          <w:b/>
          <w:i/>
          <w:sz w:val="20"/>
          <w:szCs w:val="20"/>
          <w:lang w:eastAsia="en-US"/>
        </w:rPr>
      </w:pPr>
    </w:p>
    <w:p w:rsidR="00772422" w:rsidRPr="00772422" w:rsidRDefault="001F139A" w:rsidP="00772422">
      <w:pPr>
        <w:jc w:val="center"/>
        <w:rPr>
          <w:rFonts w:ascii="Century Gothic" w:hAnsi="Century Gothic" w:cs="Calibri"/>
          <w:b/>
          <w:sz w:val="20"/>
          <w:szCs w:val="20"/>
        </w:rPr>
      </w:pPr>
      <w:r>
        <w:rPr>
          <w:rFonts w:ascii="Century Gothic" w:hAnsi="Century Gothic" w:cs="Calibri"/>
          <w:b/>
          <w:sz w:val="20"/>
          <w:szCs w:val="20"/>
        </w:rPr>
        <w:t>Szczegółowy  o</w:t>
      </w:r>
      <w:r w:rsidR="00772422" w:rsidRPr="00772422">
        <w:rPr>
          <w:rFonts w:ascii="Century Gothic" w:hAnsi="Century Gothic" w:cs="Calibri"/>
          <w:b/>
          <w:sz w:val="20"/>
          <w:szCs w:val="20"/>
        </w:rPr>
        <w:t xml:space="preserve">pis </w:t>
      </w:r>
      <w:r>
        <w:rPr>
          <w:rFonts w:ascii="Century Gothic" w:hAnsi="Century Gothic" w:cs="Calibri"/>
          <w:b/>
          <w:sz w:val="20"/>
          <w:szCs w:val="20"/>
        </w:rPr>
        <w:t>p</w:t>
      </w:r>
      <w:r w:rsidR="00772422" w:rsidRPr="00772422">
        <w:rPr>
          <w:rFonts w:ascii="Century Gothic" w:hAnsi="Century Gothic" w:cs="Calibri"/>
          <w:b/>
          <w:sz w:val="20"/>
          <w:szCs w:val="20"/>
        </w:rPr>
        <w:t xml:space="preserve">rzedmiotu </w:t>
      </w:r>
      <w:r>
        <w:rPr>
          <w:rFonts w:ascii="Century Gothic" w:hAnsi="Century Gothic" w:cs="Calibri"/>
          <w:b/>
          <w:sz w:val="20"/>
          <w:szCs w:val="20"/>
        </w:rPr>
        <w:t>z</w:t>
      </w:r>
      <w:r w:rsidR="00772422" w:rsidRPr="00772422">
        <w:rPr>
          <w:rFonts w:ascii="Century Gothic" w:hAnsi="Century Gothic" w:cs="Calibri"/>
          <w:b/>
          <w:sz w:val="20"/>
          <w:szCs w:val="20"/>
        </w:rPr>
        <w:t>amówienia</w:t>
      </w:r>
    </w:p>
    <w:p w:rsidR="00772422" w:rsidRPr="00772422" w:rsidRDefault="00772422" w:rsidP="00772422">
      <w:pPr>
        <w:rPr>
          <w:rFonts w:ascii="Century Gothic" w:hAnsi="Century Gothic" w:cs="Calibri"/>
          <w:b/>
          <w:sz w:val="20"/>
          <w:szCs w:val="20"/>
        </w:rPr>
      </w:pPr>
    </w:p>
    <w:p w:rsidR="00772422" w:rsidRPr="00772422" w:rsidRDefault="001F139A" w:rsidP="00772422">
      <w:pPr>
        <w:rPr>
          <w:rFonts w:ascii="Century Gothic" w:hAnsi="Century Gothic" w:cs="Calibri"/>
          <w:b/>
          <w:sz w:val="20"/>
          <w:szCs w:val="20"/>
        </w:rPr>
      </w:pPr>
      <w:r>
        <w:rPr>
          <w:rFonts w:ascii="Century Gothic" w:hAnsi="Century Gothic" w:cs="Calibri"/>
          <w:b/>
          <w:sz w:val="20"/>
          <w:szCs w:val="20"/>
        </w:rPr>
        <w:t xml:space="preserve">                                          D</w:t>
      </w:r>
      <w:r w:rsidR="00772422" w:rsidRPr="00772422">
        <w:rPr>
          <w:rFonts w:ascii="Century Gothic" w:hAnsi="Century Gothic" w:cs="Calibri"/>
          <w:b/>
          <w:sz w:val="20"/>
          <w:szCs w:val="20"/>
        </w:rPr>
        <w:t>ostawa urządzeń do systemu monitoringu CCTV.</w:t>
      </w:r>
    </w:p>
    <w:p w:rsidR="00772422" w:rsidRPr="00772422" w:rsidRDefault="00772422" w:rsidP="00772422">
      <w:pPr>
        <w:rPr>
          <w:rFonts w:ascii="Century Gothic" w:hAnsi="Century Gothic" w:cs="Calibri"/>
          <w:sz w:val="20"/>
          <w:szCs w:val="20"/>
        </w:rPr>
      </w:pPr>
    </w:p>
    <w:p w:rsidR="00772422" w:rsidRPr="00772422" w:rsidRDefault="00772422" w:rsidP="00417E02">
      <w:pPr>
        <w:pStyle w:val="Akapitzlist"/>
        <w:numPr>
          <w:ilvl w:val="0"/>
          <w:numId w:val="88"/>
        </w:numPr>
        <w:spacing w:after="0" w:line="240" w:lineRule="auto"/>
        <w:rPr>
          <w:rFonts w:ascii="Century Gothic" w:hAnsi="Century Gothic" w:cs="Calibri"/>
          <w:b/>
          <w:bCs/>
          <w:sz w:val="20"/>
          <w:szCs w:val="20"/>
        </w:rPr>
      </w:pPr>
      <w:r w:rsidRPr="00772422">
        <w:rPr>
          <w:rFonts w:ascii="Century Gothic" w:hAnsi="Century Gothic" w:cs="Calibri"/>
          <w:b/>
          <w:bCs/>
          <w:sz w:val="20"/>
          <w:szCs w:val="20"/>
        </w:rPr>
        <w:t xml:space="preserve">Kamera w obudowie kopułowej, wandaloodpornej, 2Mpx, IP66 z uchwytem do montażowym – 20 szt. o parametrach nie gorszych niż: </w:t>
      </w:r>
    </w:p>
    <w:p w:rsidR="00772422" w:rsidRPr="00772422" w:rsidRDefault="00772422" w:rsidP="00772422">
      <w:pPr>
        <w:pStyle w:val="Akapitzlist"/>
        <w:spacing w:after="0" w:line="240" w:lineRule="auto"/>
        <w:rPr>
          <w:rFonts w:ascii="Century Gothic" w:hAnsi="Century Gothic" w:cs="Calibri"/>
          <w:sz w:val="20"/>
          <w:szCs w:val="20"/>
        </w:rPr>
      </w:pPr>
      <w:bookmarkStart w:id="10" w:name="_Hlk76555148"/>
      <w:r w:rsidRPr="00772422">
        <w:rPr>
          <w:rFonts w:ascii="Century Gothic" w:hAnsi="Century Gothic" w:cs="Calibri"/>
          <w:sz w:val="20"/>
          <w:szCs w:val="20"/>
        </w:rPr>
        <w:t>Przetwornik obrazu:</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CMOS</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Rozmiar przetwornika:</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1/2.8</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Rozmiar przetwornika w megapikselach:</w:t>
      </w:r>
      <w:r w:rsidRPr="00772422">
        <w:rPr>
          <w:rFonts w:ascii="Century Gothic" w:hAnsi="Century Gothic" w:cs="Calibri"/>
          <w:sz w:val="20"/>
          <w:szCs w:val="20"/>
        </w:rPr>
        <w:tab/>
        <w:t>2</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Min. oświetlenie (obraz kolorowy):</w:t>
      </w:r>
      <w:r w:rsidRPr="00772422">
        <w:rPr>
          <w:rFonts w:ascii="Century Gothic" w:hAnsi="Century Gothic" w:cs="Calibri"/>
          <w:sz w:val="20"/>
          <w:szCs w:val="20"/>
        </w:rPr>
        <w:tab/>
      </w:r>
      <w:r w:rsidRPr="00772422">
        <w:rPr>
          <w:rFonts w:ascii="Century Gothic" w:hAnsi="Century Gothic" w:cs="Calibri"/>
          <w:sz w:val="20"/>
          <w:szCs w:val="20"/>
        </w:rPr>
        <w:tab/>
        <w:t>0.1 lux</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Min. ośw</w:t>
      </w:r>
      <w:r w:rsidR="007B483F">
        <w:rPr>
          <w:rFonts w:ascii="Century Gothic" w:hAnsi="Century Gothic" w:cs="Calibri"/>
          <w:sz w:val="20"/>
          <w:szCs w:val="20"/>
        </w:rPr>
        <w:t>ietlenie (obraz czarno-biały):</w:t>
      </w:r>
      <w:r w:rsidR="007B483F">
        <w:rPr>
          <w:rFonts w:ascii="Century Gothic" w:hAnsi="Century Gothic" w:cs="Calibri"/>
          <w:sz w:val="20"/>
          <w:szCs w:val="20"/>
        </w:rPr>
        <w:tab/>
      </w:r>
      <w:r w:rsidRPr="00772422">
        <w:rPr>
          <w:rFonts w:ascii="Century Gothic" w:hAnsi="Century Gothic" w:cs="Calibri"/>
          <w:sz w:val="20"/>
          <w:szCs w:val="20"/>
        </w:rPr>
        <w:t>0 lux</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WDR:</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tak</w:t>
      </w:r>
    </w:p>
    <w:p w:rsidR="00772422" w:rsidRPr="00772422" w:rsidRDefault="00772422" w:rsidP="00772422">
      <w:pPr>
        <w:pStyle w:val="Akapitzlist"/>
        <w:spacing w:after="0" w:line="240" w:lineRule="auto"/>
        <w:rPr>
          <w:rFonts w:ascii="Century Gothic" w:hAnsi="Century Gothic" w:cs="Calibri"/>
          <w:sz w:val="20"/>
          <w:szCs w:val="20"/>
        </w:rPr>
      </w:pPr>
    </w:p>
    <w:p w:rsidR="00772422" w:rsidRPr="00772422" w:rsidRDefault="00772422" w:rsidP="00772422">
      <w:pPr>
        <w:pStyle w:val="Akapitzlist"/>
        <w:spacing w:after="0" w:line="240" w:lineRule="auto"/>
        <w:rPr>
          <w:rFonts w:ascii="Century Gothic" w:hAnsi="Century Gothic" w:cs="Calibri"/>
          <w:i/>
          <w:iCs/>
          <w:sz w:val="20"/>
          <w:szCs w:val="20"/>
        </w:rPr>
      </w:pPr>
      <w:r w:rsidRPr="00772422">
        <w:rPr>
          <w:rFonts w:ascii="Century Gothic" w:hAnsi="Century Gothic" w:cs="Calibri"/>
          <w:i/>
          <w:iCs/>
          <w:sz w:val="20"/>
          <w:szCs w:val="20"/>
        </w:rPr>
        <w:t>Parametry wideo</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Rozdzielczość obrazu wideo:</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1920xx1080</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Liczba klatek na sekundę:</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50</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Tryb pracy dzień/noc:</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tak</w:t>
      </w:r>
    </w:p>
    <w:p w:rsidR="00772422" w:rsidRPr="00772422" w:rsidRDefault="00772422" w:rsidP="00772422">
      <w:pPr>
        <w:pStyle w:val="Akapitzlist"/>
        <w:spacing w:after="0" w:line="240" w:lineRule="auto"/>
        <w:rPr>
          <w:rFonts w:ascii="Century Gothic" w:hAnsi="Century Gothic" w:cs="Calibri"/>
          <w:sz w:val="20"/>
          <w:szCs w:val="20"/>
        </w:rPr>
      </w:pPr>
    </w:p>
    <w:p w:rsidR="00772422" w:rsidRPr="00772422" w:rsidRDefault="00772422" w:rsidP="00772422">
      <w:pPr>
        <w:pStyle w:val="Akapitzlist"/>
        <w:spacing w:after="0" w:line="240" w:lineRule="auto"/>
        <w:rPr>
          <w:rFonts w:ascii="Century Gothic" w:hAnsi="Century Gothic" w:cs="Calibri"/>
          <w:i/>
          <w:iCs/>
          <w:sz w:val="20"/>
          <w:szCs w:val="20"/>
        </w:rPr>
      </w:pPr>
      <w:r w:rsidRPr="00772422">
        <w:rPr>
          <w:rFonts w:ascii="Century Gothic" w:hAnsi="Century Gothic" w:cs="Calibri"/>
          <w:i/>
          <w:iCs/>
          <w:sz w:val="20"/>
          <w:szCs w:val="20"/>
        </w:rPr>
        <w:t>Parametry obiektywu</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Długość ogniskowej:</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3.4 – 8.9 mm</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Pole widzenia w poziomie:</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100-36˚</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Pole widzenia w pionie:</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53-20˚</w:t>
      </w:r>
    </w:p>
    <w:p w:rsidR="00772422" w:rsidRPr="00772422" w:rsidRDefault="00772422" w:rsidP="00772422">
      <w:pPr>
        <w:pStyle w:val="Akapitzlist"/>
        <w:spacing w:after="0" w:line="240" w:lineRule="auto"/>
        <w:rPr>
          <w:rFonts w:ascii="Century Gothic" w:hAnsi="Century Gothic" w:cs="Calibri"/>
          <w:sz w:val="20"/>
          <w:szCs w:val="20"/>
        </w:rPr>
      </w:pPr>
    </w:p>
    <w:p w:rsidR="00772422" w:rsidRPr="00772422" w:rsidRDefault="00772422" w:rsidP="00772422">
      <w:pPr>
        <w:pStyle w:val="Akapitzlist"/>
        <w:spacing w:after="0" w:line="240" w:lineRule="auto"/>
        <w:rPr>
          <w:rFonts w:ascii="Century Gothic" w:hAnsi="Century Gothic" w:cs="Calibri"/>
          <w:i/>
          <w:iCs/>
          <w:sz w:val="20"/>
          <w:szCs w:val="20"/>
        </w:rPr>
      </w:pPr>
      <w:r w:rsidRPr="00772422">
        <w:rPr>
          <w:rFonts w:ascii="Century Gothic" w:hAnsi="Century Gothic" w:cs="Calibri"/>
          <w:i/>
          <w:iCs/>
          <w:sz w:val="20"/>
          <w:szCs w:val="20"/>
        </w:rPr>
        <w:t>Parametry kompresji obrazu</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Ilość strumieni wideo:</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2</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Kodowanie wideo:</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H.264, H.265, MJPEG</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p>
    <w:p w:rsidR="00772422" w:rsidRPr="00772422" w:rsidRDefault="00772422" w:rsidP="00772422">
      <w:pPr>
        <w:pStyle w:val="Akapitzlist"/>
        <w:spacing w:after="0" w:line="240" w:lineRule="auto"/>
        <w:rPr>
          <w:rFonts w:ascii="Century Gothic" w:hAnsi="Century Gothic" w:cs="Calibri"/>
          <w:i/>
          <w:iCs/>
          <w:sz w:val="20"/>
          <w:szCs w:val="20"/>
        </w:rPr>
      </w:pPr>
      <w:r w:rsidRPr="00772422">
        <w:rPr>
          <w:rFonts w:ascii="Century Gothic" w:hAnsi="Century Gothic" w:cs="Calibri"/>
          <w:i/>
          <w:iCs/>
          <w:sz w:val="20"/>
          <w:szCs w:val="20"/>
        </w:rPr>
        <w:t>Parametry audio</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Obsługa audio:</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 xml:space="preserve">tak, złącze do podłączenia zewnętrznego </w:t>
      </w:r>
    </w:p>
    <w:p w:rsidR="00772422" w:rsidRPr="00772422" w:rsidRDefault="00772422" w:rsidP="00772422">
      <w:pPr>
        <w:pStyle w:val="Akapitzlist"/>
        <w:spacing w:after="0" w:line="240" w:lineRule="auto"/>
        <w:ind w:left="4260" w:firstLine="696"/>
        <w:rPr>
          <w:rFonts w:ascii="Century Gothic" w:hAnsi="Century Gothic" w:cs="Calibri"/>
          <w:sz w:val="20"/>
          <w:szCs w:val="20"/>
        </w:rPr>
      </w:pPr>
      <w:r w:rsidRPr="00772422">
        <w:rPr>
          <w:rFonts w:ascii="Century Gothic" w:hAnsi="Century Gothic" w:cs="Calibri"/>
          <w:sz w:val="20"/>
          <w:szCs w:val="20"/>
        </w:rPr>
        <w:t>mikrofonu</w:t>
      </w:r>
    </w:p>
    <w:p w:rsidR="00772422" w:rsidRPr="00772422" w:rsidRDefault="00772422" w:rsidP="00772422">
      <w:pPr>
        <w:pStyle w:val="Akapitzlist"/>
        <w:spacing w:after="0" w:line="240" w:lineRule="auto"/>
        <w:ind w:left="3540" w:hanging="2820"/>
        <w:rPr>
          <w:rFonts w:ascii="Century Gothic" w:hAnsi="Century Gothic" w:cs="Calibri"/>
          <w:sz w:val="20"/>
          <w:szCs w:val="20"/>
        </w:rPr>
      </w:pPr>
      <w:r w:rsidRPr="00772422">
        <w:rPr>
          <w:rFonts w:ascii="Century Gothic" w:hAnsi="Century Gothic" w:cs="Calibri"/>
          <w:sz w:val="20"/>
          <w:szCs w:val="20"/>
        </w:rPr>
        <w:t>Kodowanie audio:</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007B483F">
        <w:rPr>
          <w:rFonts w:ascii="Century Gothic" w:hAnsi="Century Gothic" w:cs="Calibri"/>
          <w:sz w:val="20"/>
          <w:szCs w:val="20"/>
          <w:lang w:val="pl-PL"/>
        </w:rPr>
        <w:t xml:space="preserve">           </w:t>
      </w:r>
      <w:r w:rsidRPr="00772422">
        <w:rPr>
          <w:rFonts w:ascii="Century Gothic" w:hAnsi="Century Gothic" w:cs="Calibri"/>
          <w:sz w:val="20"/>
          <w:szCs w:val="20"/>
        </w:rPr>
        <w:t>24bit LPCM, AAC-LC 8/16/32/44.1/48kHz,</w:t>
      </w:r>
    </w:p>
    <w:p w:rsidR="00772422" w:rsidRPr="00772422" w:rsidRDefault="00772422" w:rsidP="00772422">
      <w:pPr>
        <w:pStyle w:val="Akapitzlist"/>
        <w:spacing w:after="0" w:line="240" w:lineRule="auto"/>
        <w:ind w:left="4248" w:firstLine="708"/>
        <w:rPr>
          <w:rFonts w:ascii="Century Gothic" w:hAnsi="Century Gothic" w:cs="Calibri"/>
          <w:sz w:val="20"/>
          <w:szCs w:val="20"/>
        </w:rPr>
      </w:pPr>
      <w:r w:rsidRPr="00772422">
        <w:rPr>
          <w:rFonts w:ascii="Century Gothic" w:hAnsi="Century Gothic" w:cs="Calibri"/>
          <w:sz w:val="20"/>
          <w:szCs w:val="20"/>
        </w:rPr>
        <w:t>G.711 PCM 8 kHz, G.726 ADPCM 8 kHz</w:t>
      </w:r>
    </w:p>
    <w:p w:rsidR="00772422" w:rsidRPr="007B483F" w:rsidRDefault="00772422" w:rsidP="00772422">
      <w:pPr>
        <w:pStyle w:val="Akapitzlist"/>
        <w:spacing w:after="0" w:line="240" w:lineRule="auto"/>
        <w:rPr>
          <w:rFonts w:ascii="Century Gothic" w:hAnsi="Century Gothic" w:cs="Calibri"/>
          <w:sz w:val="16"/>
          <w:szCs w:val="16"/>
        </w:rPr>
      </w:pPr>
    </w:p>
    <w:p w:rsidR="00772422" w:rsidRPr="00772422" w:rsidRDefault="00772422" w:rsidP="00772422">
      <w:pPr>
        <w:pStyle w:val="Akapitzlist"/>
        <w:spacing w:after="0" w:line="240" w:lineRule="auto"/>
        <w:rPr>
          <w:rFonts w:ascii="Century Gothic" w:hAnsi="Century Gothic" w:cs="Calibri"/>
          <w:i/>
          <w:iCs/>
          <w:sz w:val="20"/>
          <w:szCs w:val="20"/>
        </w:rPr>
      </w:pPr>
      <w:r w:rsidRPr="00772422">
        <w:rPr>
          <w:rFonts w:ascii="Century Gothic" w:hAnsi="Century Gothic" w:cs="Calibri"/>
          <w:i/>
          <w:iCs/>
          <w:sz w:val="20"/>
          <w:szCs w:val="20"/>
        </w:rPr>
        <w:t>Parametry IP</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Wspierane Protokoły:</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IPv4, IPv6 USGv6, HTTP, HTTPSa , HTTP/2,</w:t>
      </w:r>
    </w:p>
    <w:p w:rsidR="00772422" w:rsidRPr="00772422" w:rsidRDefault="00772422" w:rsidP="00772422">
      <w:pPr>
        <w:pStyle w:val="Akapitzlist"/>
        <w:spacing w:after="0" w:line="240" w:lineRule="auto"/>
        <w:ind w:left="4248" w:firstLine="708"/>
        <w:rPr>
          <w:rFonts w:ascii="Century Gothic" w:hAnsi="Century Gothic" w:cs="Calibri"/>
          <w:sz w:val="20"/>
          <w:szCs w:val="20"/>
        </w:rPr>
      </w:pPr>
      <w:r w:rsidRPr="00772422">
        <w:rPr>
          <w:rFonts w:ascii="Century Gothic" w:hAnsi="Century Gothic" w:cs="Calibri"/>
          <w:sz w:val="20"/>
          <w:szCs w:val="20"/>
        </w:rPr>
        <w:t>SSL/TLSa , QoS Layer 3 DiffServ, FTP, SFTP,</w:t>
      </w:r>
    </w:p>
    <w:p w:rsidR="00772422" w:rsidRPr="00772422" w:rsidRDefault="00772422" w:rsidP="00772422">
      <w:pPr>
        <w:pStyle w:val="Akapitzlist"/>
        <w:spacing w:after="0" w:line="240" w:lineRule="auto"/>
        <w:ind w:left="4248" w:firstLine="708"/>
        <w:rPr>
          <w:rFonts w:ascii="Century Gothic" w:hAnsi="Century Gothic" w:cs="Calibri"/>
          <w:sz w:val="20"/>
          <w:szCs w:val="20"/>
        </w:rPr>
      </w:pPr>
      <w:r w:rsidRPr="00772422">
        <w:rPr>
          <w:rFonts w:ascii="Century Gothic" w:hAnsi="Century Gothic" w:cs="Calibri"/>
          <w:sz w:val="20"/>
          <w:szCs w:val="20"/>
        </w:rPr>
        <w:t>CIFS/SMB, SMTP, Bonjour, UPnP® , SNMP</w:t>
      </w:r>
    </w:p>
    <w:p w:rsidR="00772422" w:rsidRPr="00772422" w:rsidRDefault="00772422" w:rsidP="00772422">
      <w:pPr>
        <w:pStyle w:val="Akapitzlist"/>
        <w:spacing w:after="0" w:line="240" w:lineRule="auto"/>
        <w:ind w:left="4248" w:firstLine="708"/>
        <w:rPr>
          <w:rFonts w:ascii="Century Gothic" w:hAnsi="Century Gothic" w:cs="Calibri"/>
          <w:sz w:val="20"/>
          <w:szCs w:val="20"/>
        </w:rPr>
      </w:pPr>
      <w:r w:rsidRPr="00772422">
        <w:rPr>
          <w:rFonts w:ascii="Century Gothic" w:hAnsi="Century Gothic" w:cs="Calibri"/>
          <w:sz w:val="20"/>
          <w:szCs w:val="20"/>
        </w:rPr>
        <w:t xml:space="preserve">v1/v2c/v3 (MIB-II), DNS, DynDNS, NTP, RTSP, </w:t>
      </w:r>
    </w:p>
    <w:p w:rsidR="00772422" w:rsidRPr="00772422" w:rsidRDefault="00772422" w:rsidP="00772422">
      <w:pPr>
        <w:pStyle w:val="Akapitzlist"/>
        <w:spacing w:after="0" w:line="240" w:lineRule="auto"/>
        <w:ind w:left="4248" w:firstLine="708"/>
        <w:rPr>
          <w:rFonts w:ascii="Century Gothic" w:hAnsi="Century Gothic" w:cs="Calibri"/>
          <w:sz w:val="20"/>
          <w:szCs w:val="20"/>
        </w:rPr>
      </w:pPr>
      <w:r w:rsidRPr="00772422">
        <w:rPr>
          <w:rFonts w:ascii="Century Gothic" w:hAnsi="Century Gothic" w:cs="Calibri"/>
          <w:sz w:val="20"/>
          <w:szCs w:val="20"/>
        </w:rPr>
        <w:t xml:space="preserve">RTP, SRTP, TCP, UDP, IGMP, RTCP, ICMP, </w:t>
      </w:r>
    </w:p>
    <w:p w:rsidR="00772422" w:rsidRPr="00772422" w:rsidRDefault="00772422" w:rsidP="00772422">
      <w:pPr>
        <w:pStyle w:val="Akapitzlist"/>
        <w:spacing w:after="0" w:line="240" w:lineRule="auto"/>
        <w:ind w:left="4248" w:firstLine="708"/>
        <w:rPr>
          <w:rFonts w:ascii="Century Gothic" w:hAnsi="Century Gothic" w:cs="Calibri"/>
          <w:sz w:val="20"/>
          <w:szCs w:val="20"/>
        </w:rPr>
      </w:pPr>
      <w:r w:rsidRPr="00772422">
        <w:rPr>
          <w:rFonts w:ascii="Century Gothic" w:hAnsi="Century Gothic" w:cs="Calibri"/>
          <w:sz w:val="20"/>
          <w:szCs w:val="20"/>
        </w:rPr>
        <w:t>DHCPv4/v6, ARP, SOCKS, SSH, SIP, LLDP,</w:t>
      </w:r>
    </w:p>
    <w:p w:rsidR="00772422" w:rsidRPr="00772422" w:rsidRDefault="00772422" w:rsidP="00772422">
      <w:pPr>
        <w:pStyle w:val="Akapitzlist"/>
        <w:spacing w:after="0" w:line="240" w:lineRule="auto"/>
        <w:ind w:left="4248" w:firstLine="708"/>
        <w:rPr>
          <w:rFonts w:ascii="Century Gothic" w:hAnsi="Century Gothic" w:cs="Calibri"/>
          <w:sz w:val="20"/>
          <w:szCs w:val="20"/>
        </w:rPr>
      </w:pPr>
      <w:r w:rsidRPr="00772422">
        <w:rPr>
          <w:rFonts w:ascii="Century Gothic" w:hAnsi="Century Gothic" w:cs="Calibri"/>
          <w:sz w:val="20"/>
          <w:szCs w:val="20"/>
        </w:rPr>
        <w:t>MQTT, Syslog</w:t>
      </w:r>
    </w:p>
    <w:p w:rsidR="00772422" w:rsidRPr="007B483F" w:rsidRDefault="00772422" w:rsidP="00772422">
      <w:pPr>
        <w:pStyle w:val="Akapitzlist"/>
        <w:spacing w:after="0" w:line="240" w:lineRule="auto"/>
        <w:rPr>
          <w:rFonts w:ascii="Century Gothic" w:hAnsi="Century Gothic" w:cs="Calibri"/>
          <w:sz w:val="16"/>
          <w:szCs w:val="16"/>
        </w:rPr>
      </w:pPr>
    </w:p>
    <w:p w:rsidR="00772422" w:rsidRPr="00772422" w:rsidRDefault="00772422" w:rsidP="00772422">
      <w:pPr>
        <w:pStyle w:val="Akapitzlist"/>
        <w:spacing w:after="0" w:line="240" w:lineRule="auto"/>
        <w:rPr>
          <w:rFonts w:ascii="Century Gothic" w:hAnsi="Century Gothic" w:cs="Calibri"/>
          <w:i/>
          <w:iCs/>
          <w:sz w:val="20"/>
          <w:szCs w:val="20"/>
        </w:rPr>
      </w:pPr>
      <w:r w:rsidRPr="00772422">
        <w:rPr>
          <w:rFonts w:ascii="Century Gothic" w:hAnsi="Century Gothic" w:cs="Calibri"/>
          <w:i/>
          <w:iCs/>
          <w:sz w:val="20"/>
          <w:szCs w:val="20"/>
        </w:rPr>
        <w:t>Ogólne</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Zdalne ustawienie ostrości:</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tak</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Zdalny zoom:</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tak</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Wbud</w:t>
      </w:r>
      <w:r w:rsidR="007B483F">
        <w:rPr>
          <w:rFonts w:ascii="Century Gothic" w:hAnsi="Century Gothic" w:cs="Calibri"/>
          <w:sz w:val="20"/>
          <w:szCs w:val="20"/>
        </w:rPr>
        <w:t>owany oświetlacz podczerwieni:</w:t>
      </w:r>
      <w:r w:rsidR="007B483F">
        <w:rPr>
          <w:rFonts w:ascii="Century Gothic" w:hAnsi="Century Gothic" w:cs="Calibri"/>
          <w:sz w:val="20"/>
          <w:szCs w:val="20"/>
        </w:rPr>
        <w:tab/>
      </w:r>
      <w:r w:rsidRPr="00772422">
        <w:rPr>
          <w:rFonts w:ascii="Century Gothic" w:hAnsi="Century Gothic" w:cs="Calibri"/>
          <w:sz w:val="20"/>
          <w:szCs w:val="20"/>
        </w:rPr>
        <w:t>tak, 40 m</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Zakres temp. pracy:</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od -40 do 50 ˚C</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Klasa odporności na wandalizm:</w:t>
      </w:r>
      <w:r w:rsidRPr="00772422">
        <w:rPr>
          <w:rFonts w:ascii="Century Gothic" w:hAnsi="Century Gothic" w:cs="Calibri"/>
          <w:sz w:val="20"/>
          <w:szCs w:val="20"/>
        </w:rPr>
        <w:tab/>
      </w:r>
      <w:r w:rsidRPr="00772422">
        <w:rPr>
          <w:rFonts w:ascii="Century Gothic" w:hAnsi="Century Gothic" w:cs="Calibri"/>
          <w:sz w:val="20"/>
          <w:szCs w:val="20"/>
        </w:rPr>
        <w:tab/>
        <w:t>IK10</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Klasa szczelności:</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IP66</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Zasilanie:</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Power over Ethernet 802.3at, 12V DC</w:t>
      </w:r>
    </w:p>
    <w:bookmarkEnd w:id="10"/>
    <w:p w:rsidR="00772422" w:rsidRPr="007B483F" w:rsidRDefault="00772422" w:rsidP="00772422">
      <w:pPr>
        <w:pStyle w:val="Akapitzlist"/>
        <w:spacing w:after="0" w:line="240" w:lineRule="auto"/>
        <w:jc w:val="both"/>
        <w:rPr>
          <w:rFonts w:ascii="Century Gothic" w:hAnsi="Century Gothic" w:cs="Calibri"/>
          <w:sz w:val="16"/>
          <w:szCs w:val="16"/>
        </w:rPr>
      </w:pP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Uchwyt do kamery</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 xml:space="preserve">W zestawie chwyt do kamery wandaloodpornej w pełni kompatybilny z kamerą opisaną </w:t>
      </w:r>
      <w:r w:rsidR="007B483F">
        <w:rPr>
          <w:rFonts w:ascii="Century Gothic" w:hAnsi="Century Gothic" w:cs="Calibri"/>
          <w:sz w:val="20"/>
          <w:szCs w:val="20"/>
          <w:lang w:val="pl-PL"/>
        </w:rPr>
        <w:t xml:space="preserve">                </w:t>
      </w:r>
      <w:r w:rsidR="007B483F">
        <w:rPr>
          <w:rFonts w:ascii="Century Gothic" w:hAnsi="Century Gothic" w:cs="Calibri"/>
          <w:sz w:val="20"/>
          <w:szCs w:val="20"/>
        </w:rPr>
        <w:t>w pkt 1.</w:t>
      </w:r>
      <w:r w:rsidRPr="00772422">
        <w:rPr>
          <w:rFonts w:ascii="Century Gothic" w:hAnsi="Century Gothic" w:cs="Calibri"/>
          <w:sz w:val="20"/>
          <w:szCs w:val="20"/>
        </w:rPr>
        <w:t xml:space="preserve">Uchwyt służący do schowania nadmiaru kabla. Uchwyt musi posiadać min. 2 elastyczne przepusty kablowe. Musi być przystosowany do montażu na szynach rozporowych. Uchwyt musi pochodzić od tego samego producenta co kamera opisana </w:t>
      </w:r>
      <w:r w:rsidR="007B483F">
        <w:rPr>
          <w:rFonts w:ascii="Century Gothic" w:hAnsi="Century Gothic" w:cs="Calibri"/>
          <w:sz w:val="20"/>
          <w:szCs w:val="20"/>
          <w:lang w:val="pl-PL"/>
        </w:rPr>
        <w:t xml:space="preserve">              </w:t>
      </w:r>
      <w:r w:rsidR="007B483F">
        <w:rPr>
          <w:rFonts w:ascii="Century Gothic" w:hAnsi="Century Gothic" w:cs="Calibri"/>
          <w:sz w:val="20"/>
          <w:szCs w:val="20"/>
        </w:rPr>
        <w:t>w pkt 1.</w:t>
      </w:r>
    </w:p>
    <w:p w:rsidR="00772422" w:rsidRPr="00772422" w:rsidRDefault="00772422" w:rsidP="00772422">
      <w:pPr>
        <w:pStyle w:val="Akapitzlist"/>
        <w:spacing w:after="0" w:line="240" w:lineRule="auto"/>
        <w:rPr>
          <w:rFonts w:ascii="Century Gothic" w:hAnsi="Century Gothic" w:cs="Calibri"/>
          <w:sz w:val="20"/>
          <w:szCs w:val="20"/>
        </w:rPr>
      </w:pPr>
    </w:p>
    <w:p w:rsidR="00772422" w:rsidRPr="00772422" w:rsidRDefault="00772422" w:rsidP="00417E02">
      <w:pPr>
        <w:pStyle w:val="Akapitzlist"/>
        <w:numPr>
          <w:ilvl w:val="0"/>
          <w:numId w:val="88"/>
        </w:numPr>
        <w:spacing w:after="0" w:line="240" w:lineRule="auto"/>
        <w:rPr>
          <w:rFonts w:ascii="Century Gothic" w:hAnsi="Century Gothic" w:cs="Calibri"/>
          <w:b/>
          <w:bCs/>
          <w:sz w:val="20"/>
          <w:szCs w:val="20"/>
        </w:rPr>
      </w:pPr>
      <w:r w:rsidRPr="00772422">
        <w:rPr>
          <w:rFonts w:ascii="Century Gothic" w:hAnsi="Century Gothic" w:cs="Calibri"/>
          <w:b/>
          <w:bCs/>
          <w:sz w:val="20"/>
          <w:szCs w:val="20"/>
        </w:rPr>
        <w:t xml:space="preserve">Kamera w obudowie bullet, 2Mpx z uchwytem montażowym i skrzynką na okablowanie – 20 szt. o parametrach nie gorszych niż: </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Przetwornik obrazu:</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CMOS</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Rozmiar przetwornika:</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1/2.8</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Rozmiar przetwornika w megapikselach:</w:t>
      </w:r>
      <w:r w:rsidRPr="00772422">
        <w:rPr>
          <w:rFonts w:ascii="Century Gothic" w:hAnsi="Century Gothic" w:cs="Calibri"/>
          <w:sz w:val="20"/>
          <w:szCs w:val="20"/>
        </w:rPr>
        <w:tab/>
        <w:t>2</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Min. oświetlenie (obraz kolorowy):</w:t>
      </w:r>
      <w:r w:rsidRPr="00772422">
        <w:rPr>
          <w:rFonts w:ascii="Century Gothic" w:hAnsi="Century Gothic" w:cs="Calibri"/>
          <w:sz w:val="20"/>
          <w:szCs w:val="20"/>
        </w:rPr>
        <w:tab/>
      </w:r>
      <w:r w:rsidRPr="00772422">
        <w:rPr>
          <w:rFonts w:ascii="Century Gothic" w:hAnsi="Century Gothic" w:cs="Calibri"/>
          <w:sz w:val="20"/>
          <w:szCs w:val="20"/>
        </w:rPr>
        <w:tab/>
        <w:t>0.07 lux</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Min. ośw</w:t>
      </w:r>
      <w:r w:rsidR="00A673C0">
        <w:rPr>
          <w:rFonts w:ascii="Century Gothic" w:hAnsi="Century Gothic" w:cs="Calibri"/>
          <w:sz w:val="20"/>
          <w:szCs w:val="20"/>
        </w:rPr>
        <w:t>ietlenie (obraz czarno-biały):</w:t>
      </w:r>
      <w:r w:rsidR="00A673C0">
        <w:rPr>
          <w:rFonts w:ascii="Century Gothic" w:hAnsi="Century Gothic" w:cs="Calibri"/>
          <w:sz w:val="20"/>
          <w:szCs w:val="20"/>
        </w:rPr>
        <w:tab/>
      </w:r>
      <w:r w:rsidRPr="00772422">
        <w:rPr>
          <w:rFonts w:ascii="Century Gothic" w:hAnsi="Century Gothic" w:cs="Calibri"/>
          <w:sz w:val="20"/>
          <w:szCs w:val="20"/>
        </w:rPr>
        <w:t>0.01 lux</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WDR:</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tak</w:t>
      </w:r>
    </w:p>
    <w:p w:rsidR="00772422" w:rsidRPr="00A673C0" w:rsidRDefault="00772422" w:rsidP="00772422">
      <w:pPr>
        <w:pStyle w:val="Akapitzlist"/>
        <w:spacing w:after="0" w:line="240" w:lineRule="auto"/>
        <w:rPr>
          <w:rFonts w:ascii="Century Gothic" w:hAnsi="Century Gothic" w:cs="Calibri"/>
          <w:sz w:val="16"/>
          <w:szCs w:val="16"/>
        </w:rPr>
      </w:pPr>
    </w:p>
    <w:p w:rsidR="00772422" w:rsidRPr="00772422" w:rsidRDefault="00772422" w:rsidP="00772422">
      <w:pPr>
        <w:pStyle w:val="Akapitzlist"/>
        <w:spacing w:after="0" w:line="240" w:lineRule="auto"/>
        <w:rPr>
          <w:rFonts w:ascii="Century Gothic" w:hAnsi="Century Gothic" w:cs="Calibri"/>
          <w:i/>
          <w:iCs/>
          <w:sz w:val="20"/>
          <w:szCs w:val="20"/>
        </w:rPr>
      </w:pPr>
      <w:r w:rsidRPr="00772422">
        <w:rPr>
          <w:rFonts w:ascii="Century Gothic" w:hAnsi="Century Gothic" w:cs="Calibri"/>
          <w:i/>
          <w:iCs/>
          <w:sz w:val="20"/>
          <w:szCs w:val="20"/>
        </w:rPr>
        <w:t>Parametry wideo</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Rozdzielczość obrazu wideo:</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1920xx1080</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Liczba klatek na sekundę:</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50</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Tryb pracy dzień/noc:</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tak</w:t>
      </w:r>
    </w:p>
    <w:p w:rsidR="00772422" w:rsidRPr="00A673C0" w:rsidRDefault="00772422" w:rsidP="00772422">
      <w:pPr>
        <w:pStyle w:val="Akapitzlist"/>
        <w:spacing w:after="0" w:line="240" w:lineRule="auto"/>
        <w:rPr>
          <w:rFonts w:ascii="Century Gothic" w:hAnsi="Century Gothic" w:cs="Calibri"/>
          <w:sz w:val="16"/>
          <w:szCs w:val="16"/>
        </w:rPr>
      </w:pPr>
    </w:p>
    <w:p w:rsidR="00772422" w:rsidRPr="00772422" w:rsidRDefault="00772422" w:rsidP="00772422">
      <w:pPr>
        <w:pStyle w:val="Akapitzlist"/>
        <w:spacing w:after="0" w:line="240" w:lineRule="auto"/>
        <w:rPr>
          <w:rFonts w:ascii="Century Gothic" w:hAnsi="Century Gothic" w:cs="Calibri"/>
          <w:i/>
          <w:iCs/>
          <w:sz w:val="20"/>
          <w:szCs w:val="20"/>
        </w:rPr>
      </w:pPr>
      <w:r w:rsidRPr="00772422">
        <w:rPr>
          <w:rFonts w:ascii="Century Gothic" w:hAnsi="Century Gothic" w:cs="Calibri"/>
          <w:i/>
          <w:iCs/>
          <w:sz w:val="20"/>
          <w:szCs w:val="20"/>
        </w:rPr>
        <w:t>Parametry obiektywu</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Długość ogniskowej:</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3 – 9 mm</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Pole widzenia w poziomie:</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114-37˚</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Pole widzenia w pionie:</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58-21˚</w:t>
      </w:r>
    </w:p>
    <w:p w:rsidR="00772422" w:rsidRPr="00A673C0" w:rsidRDefault="00772422" w:rsidP="00772422">
      <w:pPr>
        <w:pStyle w:val="Akapitzlist"/>
        <w:spacing w:after="0" w:line="240" w:lineRule="auto"/>
        <w:rPr>
          <w:rFonts w:ascii="Century Gothic" w:hAnsi="Century Gothic" w:cs="Calibri"/>
          <w:sz w:val="16"/>
          <w:szCs w:val="16"/>
        </w:rPr>
      </w:pPr>
    </w:p>
    <w:p w:rsidR="00772422" w:rsidRPr="00772422" w:rsidRDefault="00772422" w:rsidP="00772422">
      <w:pPr>
        <w:pStyle w:val="Akapitzlist"/>
        <w:spacing w:after="0" w:line="240" w:lineRule="auto"/>
        <w:rPr>
          <w:rFonts w:ascii="Century Gothic" w:hAnsi="Century Gothic" w:cs="Calibri"/>
          <w:i/>
          <w:iCs/>
          <w:sz w:val="20"/>
          <w:szCs w:val="20"/>
        </w:rPr>
      </w:pPr>
      <w:r w:rsidRPr="00772422">
        <w:rPr>
          <w:rFonts w:ascii="Century Gothic" w:hAnsi="Century Gothic" w:cs="Calibri"/>
          <w:i/>
          <w:iCs/>
          <w:sz w:val="20"/>
          <w:szCs w:val="20"/>
        </w:rPr>
        <w:t>Parametry kompresji obrazu</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Ilość strumieni wideo:</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8</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Kodowanie wideo:</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H.264, H.265, MJPEG</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p>
    <w:p w:rsidR="00772422" w:rsidRPr="00772422" w:rsidRDefault="00772422" w:rsidP="00772422">
      <w:pPr>
        <w:pStyle w:val="Akapitzlist"/>
        <w:spacing w:after="0" w:line="240" w:lineRule="auto"/>
        <w:rPr>
          <w:rFonts w:ascii="Century Gothic" w:hAnsi="Century Gothic" w:cs="Calibri"/>
          <w:i/>
          <w:iCs/>
          <w:sz w:val="20"/>
          <w:szCs w:val="20"/>
        </w:rPr>
      </w:pPr>
      <w:r w:rsidRPr="00772422">
        <w:rPr>
          <w:rFonts w:ascii="Century Gothic" w:hAnsi="Century Gothic" w:cs="Calibri"/>
          <w:i/>
          <w:iCs/>
          <w:sz w:val="20"/>
          <w:szCs w:val="20"/>
        </w:rPr>
        <w:t>Parametry audio</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Obsługa audio:</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 xml:space="preserve">tak, złącze do podłączenia zewnętrznego </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mikrofonu</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Kodowanie audio:</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24bit LPCM, AAC-LC 8/16/32/44.1/48kHz,</w:t>
      </w:r>
    </w:p>
    <w:p w:rsidR="00772422" w:rsidRPr="00772422" w:rsidRDefault="00772422" w:rsidP="00772422">
      <w:pPr>
        <w:pStyle w:val="Akapitzlist"/>
        <w:spacing w:after="0" w:line="240" w:lineRule="auto"/>
        <w:ind w:left="4260" w:firstLine="696"/>
        <w:rPr>
          <w:rFonts w:ascii="Century Gothic" w:hAnsi="Century Gothic" w:cs="Calibri"/>
          <w:sz w:val="20"/>
          <w:szCs w:val="20"/>
        </w:rPr>
      </w:pPr>
      <w:r w:rsidRPr="00772422">
        <w:rPr>
          <w:rFonts w:ascii="Century Gothic" w:hAnsi="Century Gothic" w:cs="Calibri"/>
          <w:sz w:val="20"/>
          <w:szCs w:val="20"/>
        </w:rPr>
        <w:t>G.711 PCM 8 kHz, G.726 ADPCM 8 kHz</w:t>
      </w:r>
    </w:p>
    <w:p w:rsidR="00772422" w:rsidRPr="00A673C0" w:rsidRDefault="00772422" w:rsidP="00772422">
      <w:pPr>
        <w:pStyle w:val="Akapitzlist"/>
        <w:spacing w:after="0" w:line="240" w:lineRule="auto"/>
        <w:rPr>
          <w:rFonts w:ascii="Century Gothic" w:hAnsi="Century Gothic" w:cs="Calibri"/>
          <w:sz w:val="16"/>
          <w:szCs w:val="16"/>
        </w:rPr>
      </w:pPr>
    </w:p>
    <w:p w:rsidR="00772422" w:rsidRPr="00772422" w:rsidRDefault="00772422" w:rsidP="00772422">
      <w:pPr>
        <w:pStyle w:val="Akapitzlist"/>
        <w:spacing w:after="0" w:line="240" w:lineRule="auto"/>
        <w:rPr>
          <w:rFonts w:ascii="Century Gothic" w:hAnsi="Century Gothic" w:cs="Calibri"/>
          <w:i/>
          <w:iCs/>
          <w:sz w:val="20"/>
          <w:szCs w:val="20"/>
        </w:rPr>
      </w:pPr>
      <w:r w:rsidRPr="00772422">
        <w:rPr>
          <w:rFonts w:ascii="Century Gothic" w:hAnsi="Century Gothic" w:cs="Calibri"/>
          <w:i/>
          <w:iCs/>
          <w:sz w:val="20"/>
          <w:szCs w:val="20"/>
        </w:rPr>
        <w:t>Parametry IP</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Wspierane Protokoły:</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IPv4, IPv6 USGv6, HTTP, HTTPSa , HTTP/2,</w:t>
      </w:r>
    </w:p>
    <w:p w:rsidR="00772422" w:rsidRPr="00772422" w:rsidRDefault="00772422" w:rsidP="00772422">
      <w:pPr>
        <w:pStyle w:val="Akapitzlist"/>
        <w:spacing w:after="0" w:line="240" w:lineRule="auto"/>
        <w:ind w:left="4260" w:firstLine="696"/>
        <w:rPr>
          <w:rFonts w:ascii="Century Gothic" w:hAnsi="Century Gothic" w:cs="Calibri"/>
          <w:sz w:val="20"/>
          <w:szCs w:val="20"/>
        </w:rPr>
      </w:pPr>
      <w:r w:rsidRPr="00772422">
        <w:rPr>
          <w:rFonts w:ascii="Century Gothic" w:hAnsi="Century Gothic" w:cs="Calibri"/>
          <w:sz w:val="20"/>
          <w:szCs w:val="20"/>
        </w:rPr>
        <w:t>SSL/TLSa , QoS Layer 3 DiffServ, FTP, SFTP,</w:t>
      </w:r>
    </w:p>
    <w:p w:rsidR="00772422" w:rsidRPr="00772422" w:rsidRDefault="00772422" w:rsidP="00772422">
      <w:pPr>
        <w:pStyle w:val="Akapitzlist"/>
        <w:spacing w:after="0" w:line="240" w:lineRule="auto"/>
        <w:ind w:left="4260" w:firstLine="696"/>
        <w:rPr>
          <w:rFonts w:ascii="Century Gothic" w:hAnsi="Century Gothic" w:cs="Calibri"/>
          <w:sz w:val="20"/>
          <w:szCs w:val="20"/>
        </w:rPr>
      </w:pPr>
      <w:r w:rsidRPr="00772422">
        <w:rPr>
          <w:rFonts w:ascii="Century Gothic" w:hAnsi="Century Gothic" w:cs="Calibri"/>
          <w:sz w:val="20"/>
          <w:szCs w:val="20"/>
        </w:rPr>
        <w:t>CIFS/SMB, SMTP, Bonjour, UPnP® , SNMP</w:t>
      </w:r>
    </w:p>
    <w:p w:rsidR="00772422" w:rsidRPr="00772422" w:rsidRDefault="00772422" w:rsidP="00772422">
      <w:pPr>
        <w:pStyle w:val="Akapitzlist"/>
        <w:spacing w:after="0" w:line="240" w:lineRule="auto"/>
        <w:ind w:left="4260" w:firstLine="696"/>
        <w:rPr>
          <w:rFonts w:ascii="Century Gothic" w:hAnsi="Century Gothic" w:cs="Calibri"/>
          <w:sz w:val="20"/>
          <w:szCs w:val="20"/>
        </w:rPr>
      </w:pPr>
      <w:r w:rsidRPr="00772422">
        <w:rPr>
          <w:rFonts w:ascii="Century Gothic" w:hAnsi="Century Gothic" w:cs="Calibri"/>
          <w:sz w:val="20"/>
          <w:szCs w:val="20"/>
        </w:rPr>
        <w:t xml:space="preserve">v1/v2c/v3 (MIB-II), DNS, DynDNS, NTP, RTSP, </w:t>
      </w:r>
    </w:p>
    <w:p w:rsidR="00772422" w:rsidRPr="00772422" w:rsidRDefault="00772422" w:rsidP="00772422">
      <w:pPr>
        <w:pStyle w:val="Akapitzlist"/>
        <w:spacing w:after="0" w:line="240" w:lineRule="auto"/>
        <w:ind w:left="4260" w:firstLine="696"/>
        <w:rPr>
          <w:rFonts w:ascii="Century Gothic" w:hAnsi="Century Gothic" w:cs="Calibri"/>
          <w:sz w:val="20"/>
          <w:szCs w:val="20"/>
        </w:rPr>
      </w:pPr>
      <w:r w:rsidRPr="00772422">
        <w:rPr>
          <w:rFonts w:ascii="Century Gothic" w:hAnsi="Century Gothic" w:cs="Calibri"/>
          <w:sz w:val="20"/>
          <w:szCs w:val="20"/>
        </w:rPr>
        <w:t xml:space="preserve">RTP, SRTP, TCP, UDP, IGMP, RTCP, ICMP, </w:t>
      </w:r>
    </w:p>
    <w:p w:rsidR="00772422" w:rsidRPr="00772422" w:rsidRDefault="00772422" w:rsidP="00772422">
      <w:pPr>
        <w:pStyle w:val="Akapitzlist"/>
        <w:spacing w:after="0" w:line="240" w:lineRule="auto"/>
        <w:ind w:left="4260" w:firstLine="696"/>
        <w:rPr>
          <w:rFonts w:ascii="Century Gothic" w:hAnsi="Century Gothic" w:cs="Calibri"/>
          <w:sz w:val="20"/>
          <w:szCs w:val="20"/>
        </w:rPr>
      </w:pPr>
      <w:r w:rsidRPr="00772422">
        <w:rPr>
          <w:rFonts w:ascii="Century Gothic" w:hAnsi="Century Gothic" w:cs="Calibri"/>
          <w:sz w:val="20"/>
          <w:szCs w:val="20"/>
        </w:rPr>
        <w:t>DHCPv4/v6, ARP, SOCKS, SSH, SIP, LLDP,</w:t>
      </w:r>
    </w:p>
    <w:p w:rsidR="00772422" w:rsidRPr="00772422" w:rsidRDefault="00772422" w:rsidP="00772422">
      <w:pPr>
        <w:pStyle w:val="Akapitzlist"/>
        <w:spacing w:after="0" w:line="240" w:lineRule="auto"/>
        <w:ind w:left="4260" w:firstLine="696"/>
        <w:rPr>
          <w:rFonts w:ascii="Century Gothic" w:hAnsi="Century Gothic" w:cs="Calibri"/>
          <w:sz w:val="20"/>
          <w:szCs w:val="20"/>
        </w:rPr>
      </w:pPr>
      <w:r w:rsidRPr="00772422">
        <w:rPr>
          <w:rFonts w:ascii="Century Gothic" w:hAnsi="Century Gothic" w:cs="Calibri"/>
          <w:sz w:val="20"/>
          <w:szCs w:val="20"/>
        </w:rPr>
        <w:t>MQTT, Syslog</w:t>
      </w:r>
    </w:p>
    <w:p w:rsidR="00772422" w:rsidRPr="00A673C0" w:rsidRDefault="00772422" w:rsidP="00772422">
      <w:pPr>
        <w:pStyle w:val="Akapitzlist"/>
        <w:spacing w:after="0" w:line="240" w:lineRule="auto"/>
        <w:rPr>
          <w:rFonts w:ascii="Century Gothic" w:hAnsi="Century Gothic" w:cs="Calibri"/>
          <w:sz w:val="16"/>
          <w:szCs w:val="16"/>
        </w:rPr>
      </w:pPr>
    </w:p>
    <w:p w:rsidR="00772422" w:rsidRPr="00772422" w:rsidRDefault="00772422" w:rsidP="00772422">
      <w:pPr>
        <w:pStyle w:val="Akapitzlist"/>
        <w:spacing w:after="0" w:line="240" w:lineRule="auto"/>
        <w:rPr>
          <w:rFonts w:ascii="Century Gothic" w:hAnsi="Century Gothic" w:cs="Calibri"/>
          <w:i/>
          <w:iCs/>
          <w:sz w:val="20"/>
          <w:szCs w:val="20"/>
        </w:rPr>
      </w:pPr>
      <w:r w:rsidRPr="00772422">
        <w:rPr>
          <w:rFonts w:ascii="Century Gothic" w:hAnsi="Century Gothic" w:cs="Calibri"/>
          <w:i/>
          <w:iCs/>
          <w:sz w:val="20"/>
          <w:szCs w:val="20"/>
        </w:rPr>
        <w:t>Ogólne</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Zdalne ustawienie ostrości:</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tak</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Zdalny zoom:</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tak</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Wbud</w:t>
      </w:r>
      <w:r w:rsidR="00A673C0">
        <w:rPr>
          <w:rFonts w:ascii="Century Gothic" w:hAnsi="Century Gothic" w:cs="Calibri"/>
          <w:sz w:val="20"/>
          <w:szCs w:val="20"/>
        </w:rPr>
        <w:t>owany oświetlacz podczerwieni:</w:t>
      </w:r>
      <w:r w:rsidR="00A673C0">
        <w:rPr>
          <w:rFonts w:ascii="Century Gothic" w:hAnsi="Century Gothic" w:cs="Calibri"/>
          <w:sz w:val="20"/>
          <w:szCs w:val="20"/>
        </w:rPr>
        <w:tab/>
      </w:r>
      <w:r w:rsidRPr="00772422">
        <w:rPr>
          <w:rFonts w:ascii="Century Gothic" w:hAnsi="Century Gothic" w:cs="Calibri"/>
          <w:sz w:val="20"/>
          <w:szCs w:val="20"/>
        </w:rPr>
        <w:t>tak, 40 m</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Zakres temp. pracy:</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od -40 do 60 ˚C</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Klasa odporności na wandalizam:</w:t>
      </w:r>
      <w:r w:rsidRPr="00772422">
        <w:rPr>
          <w:rFonts w:ascii="Century Gothic" w:hAnsi="Century Gothic" w:cs="Calibri"/>
          <w:sz w:val="20"/>
          <w:szCs w:val="20"/>
        </w:rPr>
        <w:tab/>
      </w:r>
      <w:r w:rsidRPr="00772422">
        <w:rPr>
          <w:rFonts w:ascii="Century Gothic" w:hAnsi="Century Gothic" w:cs="Calibri"/>
          <w:sz w:val="20"/>
          <w:szCs w:val="20"/>
        </w:rPr>
        <w:tab/>
        <w:t>IK10</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Klasa szczelności:</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IP66</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Zasilanie:</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Power over Ethernet 802.3at, 12V DC</w:t>
      </w:r>
    </w:p>
    <w:p w:rsidR="00772422" w:rsidRPr="00A673C0" w:rsidRDefault="00772422" w:rsidP="00772422">
      <w:pPr>
        <w:pStyle w:val="Akapitzlist"/>
        <w:spacing w:after="0" w:line="240" w:lineRule="auto"/>
        <w:rPr>
          <w:rFonts w:ascii="Century Gothic" w:hAnsi="Century Gothic" w:cs="Calibri"/>
          <w:sz w:val="16"/>
          <w:szCs w:val="16"/>
        </w:rPr>
      </w:pPr>
    </w:p>
    <w:p w:rsidR="00772422" w:rsidRPr="00772422" w:rsidRDefault="00772422" w:rsidP="00A673C0">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Uchwyt do kamery”</w:t>
      </w:r>
    </w:p>
    <w:p w:rsidR="00772422" w:rsidRPr="00772422" w:rsidRDefault="00772422" w:rsidP="00A673C0">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W zestawie uchwyt – skrzynka, umożliwiająca doprowadzenie okablowania do kamery bullet. Posiadająca przepusty  ½” i rury M20. Uchwyt w pełni kompatyb</w:t>
      </w:r>
      <w:r w:rsidR="00A673C0">
        <w:rPr>
          <w:rFonts w:ascii="Century Gothic" w:hAnsi="Century Gothic" w:cs="Calibri"/>
          <w:sz w:val="20"/>
          <w:szCs w:val="20"/>
        </w:rPr>
        <w:t xml:space="preserve">ilny z kamerą opisaną pkt 2. </w:t>
      </w:r>
      <w:r w:rsidRPr="00772422">
        <w:rPr>
          <w:rFonts w:ascii="Century Gothic" w:hAnsi="Century Gothic" w:cs="Calibri"/>
          <w:sz w:val="20"/>
          <w:szCs w:val="20"/>
        </w:rPr>
        <w:t xml:space="preserve"> Uchwyt musi pochodzić od tego samego producenta</w:t>
      </w:r>
      <w:r w:rsidR="00A673C0">
        <w:rPr>
          <w:rFonts w:ascii="Century Gothic" w:hAnsi="Century Gothic" w:cs="Calibri"/>
          <w:sz w:val="20"/>
          <w:szCs w:val="20"/>
        </w:rPr>
        <w:t xml:space="preserve"> co kamera opisana w pkt. 2.</w:t>
      </w:r>
    </w:p>
    <w:p w:rsidR="00772422" w:rsidRPr="00BB5446" w:rsidRDefault="00772422" w:rsidP="00772422">
      <w:pPr>
        <w:pStyle w:val="Akapitzlist"/>
        <w:spacing w:after="0" w:line="240" w:lineRule="auto"/>
        <w:jc w:val="both"/>
        <w:rPr>
          <w:rFonts w:ascii="Century Gothic" w:hAnsi="Century Gothic" w:cs="Calibri"/>
          <w:sz w:val="16"/>
          <w:szCs w:val="16"/>
        </w:rPr>
      </w:pP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Zewnętrzna skrzynka na okablowanie:</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W zestawie szafa do montażu na ścianie przeznaczona do montażu zewnętrznych kamer. Szafa w pełni komp</w:t>
      </w:r>
      <w:r w:rsidR="00BB5446">
        <w:rPr>
          <w:rFonts w:ascii="Century Gothic" w:hAnsi="Century Gothic" w:cs="Calibri"/>
          <w:sz w:val="20"/>
          <w:szCs w:val="20"/>
        </w:rPr>
        <w:t>atybilna z kamerą opisaną w pkt 3</w:t>
      </w:r>
      <w:r w:rsidRPr="00772422">
        <w:rPr>
          <w:rFonts w:ascii="Century Gothic" w:hAnsi="Century Gothic" w:cs="Calibri"/>
          <w:sz w:val="20"/>
          <w:szCs w:val="20"/>
        </w:rPr>
        <w:t xml:space="preserve">. Szafa przeznacza do pracy </w:t>
      </w:r>
      <w:r w:rsidR="00A673C0">
        <w:rPr>
          <w:rFonts w:ascii="Century Gothic" w:hAnsi="Century Gothic" w:cs="Calibri"/>
          <w:sz w:val="20"/>
          <w:szCs w:val="20"/>
          <w:lang w:val="pl-PL"/>
        </w:rPr>
        <w:t xml:space="preserve">                     </w:t>
      </w:r>
      <w:r w:rsidRPr="00772422">
        <w:rPr>
          <w:rFonts w:ascii="Century Gothic" w:hAnsi="Century Gothic" w:cs="Calibri"/>
          <w:sz w:val="20"/>
          <w:szCs w:val="20"/>
        </w:rPr>
        <w:t>w zakresie temperatur od – 40 do 75˚C. Szafa posiadająca parametr szczelności w klasie IP 66. Szafa o wymiarach zewnętrznych nie przekraczających szerokości 300 mm i wysokości 370 mm. Szafa posiadająca w zestawie niezbędne akcesoria (np. płytki montażowe, adaptery, itp.) umożliwiające monta</w:t>
      </w:r>
      <w:r w:rsidR="00BB5446">
        <w:rPr>
          <w:rFonts w:ascii="Century Gothic" w:hAnsi="Century Gothic" w:cs="Calibri"/>
          <w:sz w:val="20"/>
          <w:szCs w:val="20"/>
        </w:rPr>
        <w:t>ż do niej kamery opisanej w pkt 2</w:t>
      </w:r>
      <w:r w:rsidRPr="00772422">
        <w:rPr>
          <w:rFonts w:ascii="Century Gothic" w:hAnsi="Century Gothic" w:cs="Calibri"/>
          <w:sz w:val="20"/>
          <w:szCs w:val="20"/>
        </w:rPr>
        <w:t>.  Szafa musi pochodzić od tego samego prod</w:t>
      </w:r>
      <w:r w:rsidR="00BB5446">
        <w:rPr>
          <w:rFonts w:ascii="Century Gothic" w:hAnsi="Century Gothic" w:cs="Calibri"/>
          <w:sz w:val="20"/>
          <w:szCs w:val="20"/>
        </w:rPr>
        <w:t>ucenta co kamera opisana w pkt 2.</w:t>
      </w:r>
    </w:p>
    <w:p w:rsidR="00772422" w:rsidRDefault="00772422" w:rsidP="00417E02">
      <w:pPr>
        <w:pStyle w:val="Akapitzlist"/>
        <w:numPr>
          <w:ilvl w:val="0"/>
          <w:numId w:val="88"/>
        </w:numPr>
        <w:spacing w:after="0" w:line="240" w:lineRule="auto"/>
        <w:jc w:val="both"/>
        <w:rPr>
          <w:rFonts w:ascii="Century Gothic" w:hAnsi="Century Gothic" w:cs="Calibri"/>
          <w:b/>
          <w:bCs/>
          <w:sz w:val="20"/>
          <w:szCs w:val="20"/>
        </w:rPr>
      </w:pPr>
      <w:r w:rsidRPr="00772422">
        <w:rPr>
          <w:rFonts w:ascii="Century Gothic" w:hAnsi="Century Gothic" w:cs="Calibri"/>
          <w:b/>
          <w:bCs/>
          <w:sz w:val="20"/>
          <w:szCs w:val="20"/>
        </w:rPr>
        <w:lastRenderedPageBreak/>
        <w:t>Kamera LPR do przechwytywania tablic rejestracyjnych z uchwytem montażowym – 10 szt.</w:t>
      </w:r>
    </w:p>
    <w:p w:rsidR="00F36A28" w:rsidRPr="00F36A28" w:rsidRDefault="00F36A28" w:rsidP="00F36A28">
      <w:pPr>
        <w:pStyle w:val="Akapitzlist"/>
        <w:spacing w:after="0" w:line="240" w:lineRule="auto"/>
        <w:jc w:val="both"/>
        <w:rPr>
          <w:rFonts w:ascii="Century Gothic" w:hAnsi="Century Gothic" w:cs="Calibri"/>
          <w:b/>
          <w:bCs/>
          <w:sz w:val="16"/>
          <w:szCs w:val="16"/>
        </w:rPr>
      </w:pP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Przetwornik obrazu:</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CMOS</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Rozmiar przetwornika:</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1/2.8</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Min. oświetlenie (obraz kolorowy):</w:t>
      </w:r>
      <w:r w:rsidRPr="00772422">
        <w:rPr>
          <w:rFonts w:ascii="Century Gothic" w:hAnsi="Century Gothic" w:cs="Calibri"/>
          <w:sz w:val="20"/>
          <w:szCs w:val="20"/>
        </w:rPr>
        <w:tab/>
      </w:r>
      <w:r w:rsidRPr="00772422">
        <w:rPr>
          <w:rFonts w:ascii="Century Gothic" w:hAnsi="Century Gothic" w:cs="Calibri"/>
          <w:sz w:val="20"/>
          <w:szCs w:val="20"/>
        </w:rPr>
        <w:tab/>
        <w:t>0.16 lux</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Min. ośw</w:t>
      </w:r>
      <w:r w:rsidR="00F36A28">
        <w:rPr>
          <w:rFonts w:ascii="Century Gothic" w:hAnsi="Century Gothic" w:cs="Calibri"/>
          <w:sz w:val="20"/>
          <w:szCs w:val="20"/>
        </w:rPr>
        <w:t>ietlenie (obraz czarno-biały):</w:t>
      </w:r>
      <w:r w:rsidR="00F36A28">
        <w:rPr>
          <w:rFonts w:ascii="Century Gothic" w:hAnsi="Century Gothic" w:cs="Calibri"/>
          <w:sz w:val="20"/>
          <w:szCs w:val="20"/>
        </w:rPr>
        <w:tab/>
      </w:r>
      <w:r w:rsidRPr="00772422">
        <w:rPr>
          <w:rFonts w:ascii="Century Gothic" w:hAnsi="Century Gothic" w:cs="Calibri"/>
          <w:sz w:val="20"/>
          <w:szCs w:val="20"/>
        </w:rPr>
        <w:t>0 lux</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WDR:</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tak</w:t>
      </w:r>
    </w:p>
    <w:p w:rsidR="00772422" w:rsidRPr="00F36A28" w:rsidRDefault="00772422" w:rsidP="00772422">
      <w:pPr>
        <w:pStyle w:val="Akapitzlist"/>
        <w:spacing w:after="0" w:line="240" w:lineRule="auto"/>
        <w:rPr>
          <w:rFonts w:ascii="Century Gothic" w:hAnsi="Century Gothic" w:cs="Calibri"/>
          <w:sz w:val="16"/>
          <w:szCs w:val="16"/>
        </w:rPr>
      </w:pPr>
    </w:p>
    <w:p w:rsidR="00772422" w:rsidRPr="00772422" w:rsidRDefault="00772422" w:rsidP="00772422">
      <w:pPr>
        <w:pStyle w:val="Akapitzlist"/>
        <w:spacing w:after="0" w:line="240" w:lineRule="auto"/>
        <w:rPr>
          <w:rFonts w:ascii="Century Gothic" w:hAnsi="Century Gothic" w:cs="Calibri"/>
          <w:i/>
          <w:iCs/>
          <w:sz w:val="20"/>
          <w:szCs w:val="20"/>
        </w:rPr>
      </w:pPr>
      <w:r w:rsidRPr="00772422">
        <w:rPr>
          <w:rFonts w:ascii="Century Gothic" w:hAnsi="Century Gothic" w:cs="Calibri"/>
          <w:i/>
          <w:iCs/>
          <w:sz w:val="20"/>
          <w:szCs w:val="20"/>
        </w:rPr>
        <w:t>Parametry wideo</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Rozdzielczość obrazu wideo:</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1920xx1080</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Liczba klatek na sekundę:</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50</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Tryb pracy dzień/noc:</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tak</w:t>
      </w:r>
    </w:p>
    <w:p w:rsidR="00772422" w:rsidRPr="00F36A28" w:rsidRDefault="00772422" w:rsidP="00772422">
      <w:pPr>
        <w:pStyle w:val="Akapitzlist"/>
        <w:spacing w:after="0" w:line="240" w:lineRule="auto"/>
        <w:rPr>
          <w:rFonts w:ascii="Century Gothic" w:hAnsi="Century Gothic" w:cs="Calibri"/>
          <w:sz w:val="16"/>
          <w:szCs w:val="16"/>
        </w:rPr>
      </w:pPr>
    </w:p>
    <w:p w:rsidR="00772422" w:rsidRPr="00772422" w:rsidRDefault="00772422" w:rsidP="00772422">
      <w:pPr>
        <w:pStyle w:val="Akapitzlist"/>
        <w:spacing w:after="0" w:line="240" w:lineRule="auto"/>
        <w:rPr>
          <w:rFonts w:ascii="Century Gothic" w:hAnsi="Century Gothic" w:cs="Calibri"/>
          <w:i/>
          <w:iCs/>
          <w:sz w:val="20"/>
          <w:szCs w:val="20"/>
        </w:rPr>
      </w:pPr>
      <w:r w:rsidRPr="00772422">
        <w:rPr>
          <w:rFonts w:ascii="Century Gothic" w:hAnsi="Century Gothic" w:cs="Calibri"/>
          <w:i/>
          <w:iCs/>
          <w:sz w:val="20"/>
          <w:szCs w:val="20"/>
        </w:rPr>
        <w:t>Parametry obiektywu</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Długość ogniskowej:</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18- 137 mm</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Pole widzenia w poziomie:</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16 - 2,3˚</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Pole widzenia w pionie:</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9,6 - 1,3˚</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Parametry kompresji obrazu:</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Kodowanie wideo:</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H.264, MJPEG</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p>
    <w:p w:rsidR="00772422" w:rsidRPr="00772422" w:rsidRDefault="00772422" w:rsidP="00772422">
      <w:pPr>
        <w:pStyle w:val="Akapitzlist"/>
        <w:spacing w:after="0" w:line="240" w:lineRule="auto"/>
        <w:rPr>
          <w:rFonts w:ascii="Century Gothic" w:hAnsi="Century Gothic" w:cs="Calibri"/>
          <w:i/>
          <w:iCs/>
          <w:sz w:val="20"/>
          <w:szCs w:val="20"/>
        </w:rPr>
      </w:pPr>
      <w:r w:rsidRPr="00772422">
        <w:rPr>
          <w:rFonts w:ascii="Century Gothic" w:hAnsi="Century Gothic" w:cs="Calibri"/>
          <w:i/>
          <w:iCs/>
          <w:sz w:val="20"/>
          <w:szCs w:val="20"/>
        </w:rPr>
        <w:t>Parametry audio</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Obsługa audio:</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 xml:space="preserve">tak, złącze do podłączenia zewnętrznego </w:t>
      </w:r>
    </w:p>
    <w:p w:rsidR="00772422" w:rsidRPr="00772422" w:rsidRDefault="00772422" w:rsidP="00772422">
      <w:pPr>
        <w:pStyle w:val="Akapitzlist"/>
        <w:spacing w:after="0" w:line="240" w:lineRule="auto"/>
        <w:ind w:left="4260" w:firstLine="696"/>
        <w:rPr>
          <w:rFonts w:ascii="Century Gothic" w:hAnsi="Century Gothic" w:cs="Calibri"/>
          <w:sz w:val="20"/>
          <w:szCs w:val="20"/>
        </w:rPr>
      </w:pPr>
      <w:r w:rsidRPr="00772422">
        <w:rPr>
          <w:rFonts w:ascii="Century Gothic" w:hAnsi="Century Gothic" w:cs="Calibri"/>
          <w:sz w:val="20"/>
          <w:szCs w:val="20"/>
        </w:rPr>
        <w:t>mikrofonu</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Kodowanie audio:</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24bit LPCM, AAC-LC 8/16/32/44.1/48kHz,</w:t>
      </w:r>
    </w:p>
    <w:p w:rsidR="00772422" w:rsidRPr="00772422" w:rsidRDefault="00772422" w:rsidP="00772422">
      <w:pPr>
        <w:pStyle w:val="Akapitzlist"/>
        <w:spacing w:after="0" w:line="240" w:lineRule="auto"/>
        <w:ind w:left="4260" w:firstLine="696"/>
        <w:rPr>
          <w:rFonts w:ascii="Century Gothic" w:hAnsi="Century Gothic" w:cs="Calibri"/>
          <w:sz w:val="20"/>
          <w:szCs w:val="20"/>
        </w:rPr>
      </w:pPr>
      <w:r w:rsidRPr="00772422">
        <w:rPr>
          <w:rFonts w:ascii="Century Gothic" w:hAnsi="Century Gothic" w:cs="Calibri"/>
          <w:sz w:val="20"/>
          <w:szCs w:val="20"/>
        </w:rPr>
        <w:t>G.711 PCM 8 kHz, G.726 ADPCM 8 kHz</w:t>
      </w:r>
    </w:p>
    <w:p w:rsidR="00772422" w:rsidRPr="00F36A28" w:rsidRDefault="00772422" w:rsidP="00772422">
      <w:pPr>
        <w:pStyle w:val="Akapitzlist"/>
        <w:spacing w:after="0" w:line="240" w:lineRule="auto"/>
        <w:rPr>
          <w:rFonts w:ascii="Century Gothic" w:hAnsi="Century Gothic" w:cs="Calibri"/>
          <w:sz w:val="16"/>
          <w:szCs w:val="16"/>
        </w:rPr>
      </w:pPr>
    </w:p>
    <w:p w:rsidR="00772422" w:rsidRPr="00772422" w:rsidRDefault="00772422" w:rsidP="00772422">
      <w:pPr>
        <w:pStyle w:val="Akapitzlist"/>
        <w:spacing w:after="0" w:line="240" w:lineRule="auto"/>
        <w:rPr>
          <w:rFonts w:ascii="Century Gothic" w:hAnsi="Century Gothic" w:cs="Calibri"/>
          <w:i/>
          <w:iCs/>
          <w:sz w:val="20"/>
          <w:szCs w:val="20"/>
        </w:rPr>
      </w:pPr>
      <w:r w:rsidRPr="00772422">
        <w:rPr>
          <w:rFonts w:ascii="Century Gothic" w:hAnsi="Century Gothic" w:cs="Calibri"/>
          <w:i/>
          <w:iCs/>
          <w:sz w:val="20"/>
          <w:szCs w:val="20"/>
        </w:rPr>
        <w:t>Parametry IP</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Wspierane Protokoły:</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IPv4, IPv6 USGv6, HTTP, HTTPSa , HTTP/2,</w:t>
      </w:r>
    </w:p>
    <w:p w:rsidR="00772422" w:rsidRPr="00772422" w:rsidRDefault="00772422" w:rsidP="00772422">
      <w:pPr>
        <w:pStyle w:val="Akapitzlist"/>
        <w:spacing w:after="0" w:line="240" w:lineRule="auto"/>
        <w:ind w:left="4968"/>
        <w:rPr>
          <w:rFonts w:ascii="Century Gothic" w:hAnsi="Century Gothic" w:cs="Calibri"/>
          <w:sz w:val="20"/>
          <w:szCs w:val="20"/>
        </w:rPr>
      </w:pPr>
      <w:r w:rsidRPr="00772422">
        <w:rPr>
          <w:rFonts w:ascii="Century Gothic" w:hAnsi="Century Gothic" w:cs="Calibri"/>
          <w:sz w:val="20"/>
          <w:szCs w:val="20"/>
        </w:rPr>
        <w:t>SSL/TLSa , QoS Layer 3 DiffServ, FTP, SFTP,</w:t>
      </w:r>
    </w:p>
    <w:p w:rsidR="00772422" w:rsidRPr="00772422" w:rsidRDefault="00772422" w:rsidP="00772422">
      <w:pPr>
        <w:pStyle w:val="Akapitzlist"/>
        <w:spacing w:after="0" w:line="240" w:lineRule="auto"/>
        <w:ind w:left="4260" w:firstLine="696"/>
        <w:rPr>
          <w:rFonts w:ascii="Century Gothic" w:hAnsi="Century Gothic" w:cs="Calibri"/>
          <w:sz w:val="20"/>
          <w:szCs w:val="20"/>
        </w:rPr>
      </w:pPr>
      <w:r w:rsidRPr="00772422">
        <w:rPr>
          <w:rFonts w:ascii="Century Gothic" w:hAnsi="Century Gothic" w:cs="Calibri"/>
          <w:sz w:val="20"/>
          <w:szCs w:val="20"/>
        </w:rPr>
        <w:t>CIFS/SMB, SMTP, Bonjour, UPnP® , SNMP</w:t>
      </w:r>
    </w:p>
    <w:p w:rsidR="00772422" w:rsidRPr="00772422" w:rsidRDefault="00772422" w:rsidP="00772422">
      <w:pPr>
        <w:pStyle w:val="Akapitzlist"/>
        <w:spacing w:after="0" w:line="240" w:lineRule="auto"/>
        <w:ind w:left="4260" w:firstLine="696"/>
        <w:rPr>
          <w:rFonts w:ascii="Century Gothic" w:hAnsi="Century Gothic" w:cs="Calibri"/>
          <w:sz w:val="20"/>
          <w:szCs w:val="20"/>
        </w:rPr>
      </w:pPr>
      <w:r w:rsidRPr="00772422">
        <w:rPr>
          <w:rFonts w:ascii="Century Gothic" w:hAnsi="Century Gothic" w:cs="Calibri"/>
          <w:sz w:val="20"/>
          <w:szCs w:val="20"/>
        </w:rPr>
        <w:t xml:space="preserve">v1/v2c/v3 (MIB-II), DNS, DynDNS, NTP, RTSP, </w:t>
      </w:r>
    </w:p>
    <w:p w:rsidR="00772422" w:rsidRPr="00772422" w:rsidRDefault="00772422" w:rsidP="00772422">
      <w:pPr>
        <w:pStyle w:val="Akapitzlist"/>
        <w:spacing w:after="0" w:line="240" w:lineRule="auto"/>
        <w:ind w:left="4260" w:firstLine="696"/>
        <w:rPr>
          <w:rFonts w:ascii="Century Gothic" w:hAnsi="Century Gothic" w:cs="Calibri"/>
          <w:sz w:val="20"/>
          <w:szCs w:val="20"/>
        </w:rPr>
      </w:pPr>
      <w:r w:rsidRPr="00772422">
        <w:rPr>
          <w:rFonts w:ascii="Century Gothic" w:hAnsi="Century Gothic" w:cs="Calibri"/>
          <w:sz w:val="20"/>
          <w:szCs w:val="20"/>
        </w:rPr>
        <w:t xml:space="preserve">RTP, SRTP, TCP, UDP, IGMP, RTCP, ICMP, </w:t>
      </w:r>
    </w:p>
    <w:p w:rsidR="00772422" w:rsidRPr="00772422" w:rsidRDefault="00772422" w:rsidP="00772422">
      <w:pPr>
        <w:pStyle w:val="Akapitzlist"/>
        <w:spacing w:after="0" w:line="240" w:lineRule="auto"/>
        <w:ind w:left="4260" w:firstLine="696"/>
        <w:rPr>
          <w:rFonts w:ascii="Century Gothic" w:hAnsi="Century Gothic" w:cs="Calibri"/>
          <w:sz w:val="20"/>
          <w:szCs w:val="20"/>
        </w:rPr>
      </w:pPr>
      <w:r w:rsidRPr="00772422">
        <w:rPr>
          <w:rFonts w:ascii="Century Gothic" w:hAnsi="Century Gothic" w:cs="Calibri"/>
          <w:sz w:val="20"/>
          <w:szCs w:val="20"/>
        </w:rPr>
        <w:t>DHCPv4/v6, ARP, SOCKS, SSH, SIP, LLDP,</w:t>
      </w:r>
    </w:p>
    <w:p w:rsidR="00772422" w:rsidRPr="00772422" w:rsidRDefault="00772422" w:rsidP="00772422">
      <w:pPr>
        <w:ind w:left="4260" w:firstLine="696"/>
        <w:rPr>
          <w:rFonts w:ascii="Century Gothic" w:hAnsi="Century Gothic" w:cs="Calibri"/>
          <w:sz w:val="20"/>
          <w:szCs w:val="20"/>
        </w:rPr>
      </w:pPr>
      <w:r w:rsidRPr="00772422">
        <w:rPr>
          <w:rFonts w:ascii="Century Gothic" w:hAnsi="Century Gothic" w:cs="Calibri"/>
          <w:sz w:val="20"/>
          <w:szCs w:val="20"/>
        </w:rPr>
        <w:t>MQTT, Syslog</w:t>
      </w:r>
    </w:p>
    <w:p w:rsidR="00772422" w:rsidRPr="00F36A28" w:rsidRDefault="00772422" w:rsidP="00772422">
      <w:pPr>
        <w:pStyle w:val="Akapitzlist"/>
        <w:spacing w:after="0" w:line="240" w:lineRule="auto"/>
        <w:rPr>
          <w:rFonts w:ascii="Century Gothic" w:hAnsi="Century Gothic" w:cs="Calibri"/>
          <w:sz w:val="16"/>
          <w:szCs w:val="16"/>
        </w:rPr>
      </w:pPr>
    </w:p>
    <w:p w:rsidR="00772422" w:rsidRPr="00772422" w:rsidRDefault="00772422" w:rsidP="00772422">
      <w:pPr>
        <w:pStyle w:val="Akapitzlist"/>
        <w:spacing w:after="0" w:line="240" w:lineRule="auto"/>
        <w:rPr>
          <w:rFonts w:ascii="Century Gothic" w:hAnsi="Century Gothic" w:cs="Calibri"/>
          <w:i/>
          <w:iCs/>
          <w:sz w:val="20"/>
          <w:szCs w:val="20"/>
        </w:rPr>
      </w:pPr>
      <w:r w:rsidRPr="00772422">
        <w:rPr>
          <w:rFonts w:ascii="Century Gothic" w:hAnsi="Century Gothic" w:cs="Calibri"/>
          <w:i/>
          <w:iCs/>
          <w:sz w:val="20"/>
          <w:szCs w:val="20"/>
        </w:rPr>
        <w:t>Ogólne</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Zdalny zoom:</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tak</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Wbud</w:t>
      </w:r>
      <w:r w:rsidR="00F36A28">
        <w:rPr>
          <w:rFonts w:ascii="Century Gothic" w:hAnsi="Century Gothic" w:cs="Calibri"/>
          <w:sz w:val="20"/>
          <w:szCs w:val="20"/>
        </w:rPr>
        <w:t>owany oświetlacz podczerwieni:</w:t>
      </w:r>
      <w:r w:rsidR="00F36A28">
        <w:rPr>
          <w:rFonts w:ascii="Century Gothic" w:hAnsi="Century Gothic" w:cs="Calibri"/>
          <w:sz w:val="20"/>
          <w:szCs w:val="20"/>
        </w:rPr>
        <w:tab/>
      </w:r>
      <w:r w:rsidRPr="00772422">
        <w:rPr>
          <w:rFonts w:ascii="Century Gothic" w:hAnsi="Century Gothic" w:cs="Calibri"/>
          <w:sz w:val="20"/>
          <w:szCs w:val="20"/>
        </w:rPr>
        <w:t>tak, 40 m</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Zakres temp. pracy:</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od -40 do 60 ˚C</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Klasa odporności na wandalizam:</w:t>
      </w:r>
      <w:r w:rsidRPr="00772422">
        <w:rPr>
          <w:rFonts w:ascii="Century Gothic" w:hAnsi="Century Gothic" w:cs="Calibri"/>
          <w:sz w:val="20"/>
          <w:szCs w:val="20"/>
        </w:rPr>
        <w:tab/>
      </w:r>
      <w:r w:rsidRPr="00772422">
        <w:rPr>
          <w:rFonts w:ascii="Century Gothic" w:hAnsi="Century Gothic" w:cs="Calibri"/>
          <w:sz w:val="20"/>
          <w:szCs w:val="20"/>
        </w:rPr>
        <w:tab/>
        <w:t>IK10</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Klasa szczelności:</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IP66</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Zasilanie:</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Power over Ethernet 802.3at, 12V DC</w:t>
      </w:r>
    </w:p>
    <w:p w:rsidR="00772422" w:rsidRPr="00F36A28" w:rsidRDefault="00772422" w:rsidP="00772422">
      <w:pPr>
        <w:pStyle w:val="Akapitzlist"/>
        <w:spacing w:after="0" w:line="240" w:lineRule="auto"/>
        <w:jc w:val="both"/>
        <w:rPr>
          <w:rFonts w:ascii="Century Gothic" w:hAnsi="Century Gothic" w:cs="Calibri"/>
          <w:b/>
          <w:bCs/>
          <w:sz w:val="16"/>
          <w:szCs w:val="16"/>
        </w:rPr>
      </w:pP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Uchwyt słupowy do kamery:</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W zestawie  chwyt do montażu kamery na słupie. Uchwyt mocowany za pomocą dwóch obejm ze stali nierdzewnej do zastosowań zewnętrznych ze śrubą TX30. Uchwyt w pełni kompatybilny z kamerą opisaną w pkt 3. Uchwyt musi pochodzić od tego samego pro</w:t>
      </w:r>
      <w:r w:rsidR="00F36A28">
        <w:rPr>
          <w:rFonts w:ascii="Century Gothic" w:hAnsi="Century Gothic" w:cs="Calibri"/>
          <w:sz w:val="20"/>
          <w:szCs w:val="20"/>
        </w:rPr>
        <w:t>ducenta co kamera opisana w pkt</w:t>
      </w:r>
      <w:r w:rsidRPr="00772422">
        <w:rPr>
          <w:rFonts w:ascii="Century Gothic" w:hAnsi="Century Gothic" w:cs="Calibri"/>
          <w:sz w:val="20"/>
          <w:szCs w:val="20"/>
        </w:rPr>
        <w:t xml:space="preserve"> 3.</w:t>
      </w:r>
    </w:p>
    <w:p w:rsidR="00772422" w:rsidRPr="00772422" w:rsidRDefault="00772422" w:rsidP="00772422">
      <w:pPr>
        <w:pStyle w:val="Akapitzlist"/>
        <w:spacing w:after="0" w:line="240" w:lineRule="auto"/>
        <w:jc w:val="both"/>
        <w:rPr>
          <w:rFonts w:ascii="Century Gothic" w:hAnsi="Century Gothic" w:cs="Calibri"/>
          <w:sz w:val="20"/>
          <w:szCs w:val="20"/>
        </w:rPr>
      </w:pP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Zewnętrzna skrzynka na okablowanie:</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 xml:space="preserve">W zestawie autonomiczna szafa do montażu na ścianie przeznaczona do montażu urządzęń CCTV (switch, mediakonwerter, zasilacz PoE, itp.). Szafa przeznacza do pracy </w:t>
      </w:r>
      <w:r w:rsidR="000A45F8">
        <w:rPr>
          <w:rFonts w:ascii="Century Gothic" w:hAnsi="Century Gothic" w:cs="Calibri"/>
          <w:sz w:val="20"/>
          <w:szCs w:val="20"/>
          <w:lang w:val="pl-PL"/>
        </w:rPr>
        <w:t xml:space="preserve">                  </w:t>
      </w:r>
      <w:r w:rsidRPr="00772422">
        <w:rPr>
          <w:rFonts w:ascii="Century Gothic" w:hAnsi="Century Gothic" w:cs="Calibri"/>
          <w:sz w:val="20"/>
          <w:szCs w:val="20"/>
        </w:rPr>
        <w:t>w zakresie temperatur od – 40 do 75˚C. Szafa posiadająca parametr szczelności w klasie IP 66. Szafa o wymiarach zewnętrznych nie przekraczających szerokości 300 mm i wysokości 370 mm. Szafa posiadająca w zestawie niezbędne akcesoria umożliwiające montaż</w:t>
      </w:r>
      <w:r w:rsidR="000A45F8">
        <w:rPr>
          <w:rFonts w:ascii="Century Gothic" w:hAnsi="Century Gothic" w:cs="Calibri"/>
          <w:sz w:val="20"/>
          <w:szCs w:val="20"/>
        </w:rPr>
        <w:t xml:space="preserve"> do niej kamery opisanej w pkt 3. </w:t>
      </w:r>
      <w:r w:rsidRPr="00772422">
        <w:rPr>
          <w:rFonts w:ascii="Century Gothic" w:hAnsi="Century Gothic" w:cs="Calibri"/>
          <w:sz w:val="20"/>
          <w:szCs w:val="20"/>
        </w:rPr>
        <w:t>Szafa musi pochodzić od tego samego producenta</w:t>
      </w:r>
      <w:r w:rsidR="000A45F8">
        <w:rPr>
          <w:rFonts w:ascii="Century Gothic" w:hAnsi="Century Gothic" w:cs="Calibri"/>
          <w:sz w:val="20"/>
          <w:szCs w:val="20"/>
        </w:rPr>
        <w:t xml:space="preserve"> co kamera opisana w pkt 3.</w:t>
      </w:r>
    </w:p>
    <w:p w:rsidR="00772422" w:rsidRPr="000A45F8" w:rsidRDefault="00772422" w:rsidP="00772422">
      <w:pPr>
        <w:pStyle w:val="Akapitzlist"/>
        <w:spacing w:after="0" w:line="240" w:lineRule="auto"/>
        <w:rPr>
          <w:rFonts w:ascii="Century Gothic" w:hAnsi="Century Gothic" w:cs="Calibri"/>
          <w:sz w:val="16"/>
          <w:szCs w:val="16"/>
        </w:rPr>
      </w:pPr>
    </w:p>
    <w:p w:rsidR="00772422" w:rsidRPr="00772422" w:rsidRDefault="00772422" w:rsidP="00417E02">
      <w:pPr>
        <w:pStyle w:val="Akapitzlist"/>
        <w:numPr>
          <w:ilvl w:val="0"/>
          <w:numId w:val="88"/>
        </w:numPr>
        <w:spacing w:after="0" w:line="240" w:lineRule="auto"/>
        <w:rPr>
          <w:rFonts w:ascii="Century Gothic" w:hAnsi="Century Gothic" w:cs="Calibri"/>
          <w:b/>
          <w:bCs/>
          <w:sz w:val="20"/>
          <w:szCs w:val="20"/>
        </w:rPr>
      </w:pPr>
      <w:r w:rsidRPr="00772422">
        <w:rPr>
          <w:rFonts w:ascii="Century Gothic" w:hAnsi="Century Gothic" w:cs="Calibri"/>
          <w:b/>
          <w:bCs/>
          <w:sz w:val="20"/>
          <w:szCs w:val="20"/>
        </w:rPr>
        <w:t>Rejestrator obrazu 8 kanałowy – 5 szt.</w:t>
      </w:r>
    </w:p>
    <w:p w:rsid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obrazu w pełni kompatybilny z</w:t>
      </w:r>
      <w:r w:rsidR="000A45F8">
        <w:rPr>
          <w:rFonts w:ascii="Century Gothic" w:hAnsi="Century Gothic" w:cs="Calibri"/>
          <w:sz w:val="20"/>
          <w:szCs w:val="20"/>
        </w:rPr>
        <w:t xml:space="preserve"> kamerą opisaną w pkt. 1 i 2</w:t>
      </w:r>
      <w:r w:rsidRPr="00772422">
        <w:rPr>
          <w:rFonts w:ascii="Century Gothic" w:hAnsi="Century Gothic" w:cs="Calibri"/>
          <w:sz w:val="20"/>
          <w:szCs w:val="20"/>
        </w:rPr>
        <w:t xml:space="preserve">. Posiadający wbudowany switch PoE. Posiadający wbudowane licencje do rejestracji 8 kamer IP. Posiadający przestrzeń dyskową umożliwiającą rejestrację obrazu z 8 kamer (opisanych </w:t>
      </w:r>
      <w:r w:rsidR="00554C0D">
        <w:rPr>
          <w:rFonts w:ascii="Century Gothic" w:hAnsi="Century Gothic" w:cs="Calibri"/>
          <w:sz w:val="20"/>
          <w:szCs w:val="20"/>
          <w:lang w:val="pl-PL"/>
        </w:rPr>
        <w:t xml:space="preserve">                 </w:t>
      </w:r>
      <w:r w:rsidR="00554C0D">
        <w:rPr>
          <w:rFonts w:ascii="Century Gothic" w:hAnsi="Century Gothic" w:cs="Calibri"/>
          <w:sz w:val="20"/>
          <w:szCs w:val="20"/>
        </w:rPr>
        <w:lastRenderedPageBreak/>
        <w:t>w pkt 1</w:t>
      </w:r>
      <w:r w:rsidRPr="00772422">
        <w:rPr>
          <w:rFonts w:ascii="Century Gothic" w:hAnsi="Century Gothic" w:cs="Calibri"/>
          <w:sz w:val="20"/>
          <w:szCs w:val="20"/>
        </w:rPr>
        <w:t xml:space="preserve"> przez okres min. 30 dni przy rozdzielczości 1920x1080 i 25 kl/s. Rejestrator musi posiadać odrębny, dedykowany dysk SSD z zainstalowanym system operacyjnym. Rejestrator musi pochodzić od tego samego pro</w:t>
      </w:r>
      <w:r w:rsidR="00554C0D">
        <w:rPr>
          <w:rFonts w:ascii="Century Gothic" w:hAnsi="Century Gothic" w:cs="Calibri"/>
          <w:sz w:val="20"/>
          <w:szCs w:val="20"/>
        </w:rPr>
        <w:t>ducenta co kamera opisana w pkt 1 i 2.</w:t>
      </w:r>
    </w:p>
    <w:p w:rsidR="00554C0D" w:rsidRPr="00554C0D" w:rsidRDefault="00554C0D" w:rsidP="00772422">
      <w:pPr>
        <w:pStyle w:val="Akapitzlist"/>
        <w:spacing w:after="0" w:line="240" w:lineRule="auto"/>
        <w:jc w:val="both"/>
        <w:rPr>
          <w:rFonts w:ascii="Century Gothic" w:hAnsi="Century Gothic" w:cs="Calibri"/>
          <w:sz w:val="16"/>
          <w:szCs w:val="16"/>
        </w:rPr>
      </w:pP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Urządzenie o parametrach nie gorszych niż:</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Procesor:</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Intel Core i3</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Pamięć:</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8 GB</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Switch:</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zintegrowany switch PoE, budżet mocy 135W,</w:t>
      </w:r>
    </w:p>
    <w:p w:rsidR="00772422" w:rsidRPr="00772422" w:rsidRDefault="00554C0D" w:rsidP="00772422">
      <w:pPr>
        <w:pStyle w:val="Akapitzlist"/>
        <w:spacing w:after="0" w:line="240" w:lineRule="auto"/>
        <w:jc w:val="both"/>
        <w:rPr>
          <w:rFonts w:ascii="Century Gothic" w:hAnsi="Century Gothic" w:cs="Calibri"/>
          <w:sz w:val="20"/>
          <w:szCs w:val="20"/>
        </w:rPr>
      </w:pPr>
      <w:r>
        <w:rPr>
          <w:rFonts w:ascii="Century Gothic" w:hAnsi="Century Gothic" w:cs="Calibri"/>
          <w:sz w:val="20"/>
          <w:szCs w:val="20"/>
        </w:rPr>
        <w:t>Karta graficzna:</w:t>
      </w:r>
      <w:r>
        <w:rPr>
          <w:rFonts w:ascii="Century Gothic" w:hAnsi="Century Gothic" w:cs="Calibri"/>
          <w:sz w:val="20"/>
          <w:szCs w:val="20"/>
        </w:rPr>
        <w:tab/>
      </w:r>
      <w:r>
        <w:rPr>
          <w:rFonts w:ascii="Century Gothic" w:hAnsi="Century Gothic" w:cs="Calibri"/>
          <w:sz w:val="20"/>
          <w:szCs w:val="20"/>
        </w:rPr>
        <w:tab/>
      </w:r>
      <w:r w:rsidR="00772422" w:rsidRPr="00772422">
        <w:rPr>
          <w:rFonts w:ascii="Century Gothic" w:hAnsi="Century Gothic" w:cs="Calibri"/>
          <w:sz w:val="20"/>
          <w:szCs w:val="20"/>
        </w:rPr>
        <w:t>ntel HD Graphics</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Złącza na froncie obudowy:</w:t>
      </w:r>
      <w:r w:rsidRPr="00772422">
        <w:rPr>
          <w:rFonts w:ascii="Century Gothic" w:hAnsi="Century Gothic" w:cs="Calibri"/>
          <w:sz w:val="20"/>
          <w:szCs w:val="20"/>
        </w:rPr>
        <w:tab/>
        <w:t>1xUSB 3.0, 1x Adio Line-in, 1x Audio Line-out</w:t>
      </w:r>
    </w:p>
    <w:p w:rsidR="00772422" w:rsidRPr="00772422" w:rsidRDefault="00554C0D" w:rsidP="00772422">
      <w:pPr>
        <w:pStyle w:val="Akapitzlist"/>
        <w:spacing w:after="0" w:line="240" w:lineRule="auto"/>
        <w:jc w:val="both"/>
        <w:rPr>
          <w:rFonts w:ascii="Century Gothic" w:hAnsi="Century Gothic" w:cs="Calibri"/>
          <w:sz w:val="20"/>
          <w:szCs w:val="20"/>
        </w:rPr>
      </w:pPr>
      <w:r>
        <w:rPr>
          <w:rFonts w:ascii="Century Gothic" w:hAnsi="Century Gothic" w:cs="Calibri"/>
          <w:sz w:val="20"/>
          <w:szCs w:val="20"/>
        </w:rPr>
        <w:t>Złącza z tyłu obudowy:</w:t>
      </w:r>
      <w:r>
        <w:rPr>
          <w:rFonts w:ascii="Century Gothic" w:hAnsi="Century Gothic" w:cs="Calibri"/>
          <w:sz w:val="20"/>
          <w:szCs w:val="20"/>
        </w:rPr>
        <w:tab/>
      </w:r>
      <w:r w:rsidR="00772422" w:rsidRPr="00772422">
        <w:rPr>
          <w:rFonts w:ascii="Century Gothic" w:hAnsi="Century Gothic" w:cs="Calibri"/>
          <w:sz w:val="20"/>
          <w:szCs w:val="20"/>
        </w:rPr>
        <w:t>8xPoE 10/100Mbps, 1xSFP 10/100/100 Mbps, 1xRJ45</w:t>
      </w:r>
    </w:p>
    <w:p w:rsidR="00772422" w:rsidRPr="00772422" w:rsidRDefault="00772422" w:rsidP="00772422">
      <w:pPr>
        <w:pStyle w:val="Akapitzlist"/>
        <w:spacing w:after="0" w:line="240" w:lineRule="auto"/>
        <w:ind w:left="2844" w:firstLine="696"/>
        <w:jc w:val="both"/>
        <w:rPr>
          <w:rFonts w:ascii="Century Gothic" w:hAnsi="Century Gothic" w:cs="Calibri"/>
          <w:sz w:val="20"/>
          <w:szCs w:val="20"/>
        </w:rPr>
      </w:pPr>
      <w:r w:rsidRPr="00772422">
        <w:rPr>
          <w:rFonts w:ascii="Century Gothic" w:hAnsi="Century Gothic" w:cs="Calibri"/>
          <w:sz w:val="20"/>
          <w:szCs w:val="20"/>
        </w:rPr>
        <w:t>10/100/100 Mbps, 2xUSB 2.0, 1 DisplayPort, 1 HDMI</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Wideo:</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Live view: 1 x 4K pełny ekran, 4 split x 1080p, do 8 camer w</w:t>
      </w:r>
    </w:p>
    <w:p w:rsidR="00772422" w:rsidRPr="00772422" w:rsidRDefault="00772422" w:rsidP="00772422">
      <w:pPr>
        <w:pStyle w:val="Akapitzlist"/>
        <w:spacing w:after="0" w:line="240" w:lineRule="auto"/>
        <w:ind w:left="2844" w:firstLine="696"/>
        <w:jc w:val="both"/>
        <w:rPr>
          <w:rFonts w:ascii="Century Gothic" w:hAnsi="Century Gothic" w:cs="Calibri"/>
          <w:sz w:val="20"/>
          <w:szCs w:val="20"/>
        </w:rPr>
      </w:pPr>
      <w:r w:rsidRPr="00772422">
        <w:rPr>
          <w:rFonts w:ascii="Century Gothic" w:hAnsi="Century Gothic" w:cs="Calibri"/>
          <w:sz w:val="20"/>
          <w:szCs w:val="20"/>
        </w:rPr>
        <w:t>podziale ekranu.</w:t>
      </w:r>
    </w:p>
    <w:p w:rsidR="00772422" w:rsidRPr="00772422" w:rsidRDefault="00772422" w:rsidP="00772422">
      <w:pPr>
        <w:jc w:val="both"/>
        <w:rPr>
          <w:rFonts w:ascii="Century Gothic" w:hAnsi="Century Gothic" w:cs="Calibri"/>
          <w:sz w:val="20"/>
          <w:szCs w:val="20"/>
        </w:rPr>
      </w:pPr>
      <w:r w:rsidRPr="00772422">
        <w:rPr>
          <w:rFonts w:ascii="Century Gothic" w:hAnsi="Century Gothic" w:cs="Calibri"/>
          <w:sz w:val="20"/>
          <w:szCs w:val="20"/>
        </w:rPr>
        <w:tab/>
        <w:t>Rejestracja wideo:</w:t>
      </w:r>
      <w:r w:rsidRPr="00772422">
        <w:rPr>
          <w:rFonts w:ascii="Century Gothic" w:hAnsi="Century Gothic" w:cs="Calibri"/>
          <w:sz w:val="20"/>
          <w:szCs w:val="20"/>
        </w:rPr>
        <w:tab/>
      </w:r>
      <w:r w:rsidRPr="00772422">
        <w:rPr>
          <w:rFonts w:ascii="Century Gothic" w:hAnsi="Century Gothic" w:cs="Calibri"/>
          <w:sz w:val="20"/>
          <w:szCs w:val="20"/>
        </w:rPr>
        <w:tab/>
        <w:t>Nagrywanie 8 kanałów wideo, max bitrate 192Mbps</w:t>
      </w:r>
    </w:p>
    <w:p w:rsidR="00772422" w:rsidRPr="00772422" w:rsidRDefault="00772422" w:rsidP="00772422">
      <w:pPr>
        <w:ind w:firstLine="708"/>
        <w:jc w:val="both"/>
        <w:rPr>
          <w:rFonts w:ascii="Century Gothic" w:hAnsi="Century Gothic" w:cs="Calibri"/>
          <w:sz w:val="20"/>
          <w:szCs w:val="20"/>
        </w:rPr>
      </w:pPr>
      <w:r w:rsidRPr="00772422">
        <w:rPr>
          <w:rFonts w:ascii="Century Gothic" w:hAnsi="Century Gothic" w:cs="Calibri"/>
          <w:sz w:val="20"/>
          <w:szCs w:val="20"/>
        </w:rPr>
        <w:t>Pamięć masowa:</w:t>
      </w:r>
      <w:r w:rsidRPr="00772422">
        <w:rPr>
          <w:rFonts w:ascii="Century Gothic" w:hAnsi="Century Gothic" w:cs="Calibri"/>
          <w:sz w:val="20"/>
          <w:szCs w:val="20"/>
        </w:rPr>
        <w:tab/>
      </w:r>
      <w:r w:rsidRPr="00772422">
        <w:rPr>
          <w:rFonts w:ascii="Century Gothic" w:hAnsi="Century Gothic" w:cs="Calibri"/>
          <w:sz w:val="20"/>
          <w:szCs w:val="20"/>
        </w:rPr>
        <w:tab/>
        <w:t>dedykowana przestrzeń dyskowa umożlwiająca zapis 8</w:t>
      </w:r>
    </w:p>
    <w:p w:rsidR="00772422" w:rsidRPr="00772422" w:rsidRDefault="00772422" w:rsidP="00772422">
      <w:pPr>
        <w:pStyle w:val="Akapitzlist"/>
        <w:spacing w:after="0" w:line="240" w:lineRule="auto"/>
        <w:ind w:left="3540" w:firstLine="3"/>
        <w:jc w:val="both"/>
        <w:rPr>
          <w:rFonts w:ascii="Century Gothic" w:hAnsi="Century Gothic" w:cs="Calibri"/>
          <w:sz w:val="20"/>
          <w:szCs w:val="20"/>
        </w:rPr>
      </w:pPr>
      <w:r w:rsidRPr="00772422">
        <w:rPr>
          <w:rFonts w:ascii="Century Gothic" w:hAnsi="Century Gothic" w:cs="Calibri"/>
          <w:sz w:val="20"/>
          <w:szCs w:val="20"/>
        </w:rPr>
        <w:t>strumieni wideo przez o</w:t>
      </w:r>
      <w:r w:rsidR="00554C0D">
        <w:rPr>
          <w:rFonts w:ascii="Century Gothic" w:hAnsi="Century Gothic" w:cs="Calibri"/>
          <w:sz w:val="20"/>
          <w:szCs w:val="20"/>
        </w:rPr>
        <w:t>kres min 30 dni dla kamer z pkt 1</w:t>
      </w:r>
      <w:r w:rsidRPr="00772422">
        <w:rPr>
          <w:rFonts w:ascii="Century Gothic" w:hAnsi="Century Gothic" w:cs="Calibri"/>
          <w:sz w:val="20"/>
          <w:szCs w:val="20"/>
        </w:rPr>
        <w:t>przy natywnej rozdzielczości kamery i 25 kl/s.</w:t>
      </w:r>
    </w:p>
    <w:p w:rsidR="00772422" w:rsidRDefault="00772422" w:rsidP="00772422">
      <w:pPr>
        <w:jc w:val="both"/>
        <w:rPr>
          <w:rFonts w:ascii="Century Gothic" w:hAnsi="Century Gothic" w:cs="Calibri"/>
          <w:sz w:val="20"/>
          <w:szCs w:val="20"/>
        </w:rPr>
      </w:pPr>
      <w:r w:rsidRPr="00772422">
        <w:rPr>
          <w:rFonts w:ascii="Century Gothic" w:hAnsi="Century Gothic" w:cs="Calibri"/>
          <w:sz w:val="20"/>
          <w:szCs w:val="20"/>
        </w:rPr>
        <w:tab/>
      </w:r>
      <w:r w:rsidRPr="00772422">
        <w:rPr>
          <w:rFonts w:ascii="Century Gothic" w:eastAsia="Times New Roman" w:hAnsi="Century Gothic" w:cs="Calibri"/>
          <w:sz w:val="20"/>
          <w:szCs w:val="20"/>
          <w:lang w:eastAsia="pl-PL"/>
        </w:rPr>
        <w:t>Dopuszczalna temperatura pracy:</w:t>
      </w:r>
      <w:r w:rsidRPr="00772422">
        <w:rPr>
          <w:rFonts w:ascii="Century Gothic" w:hAnsi="Century Gothic" w:cs="Calibri"/>
          <w:sz w:val="20"/>
          <w:szCs w:val="20"/>
        </w:rPr>
        <w:tab/>
        <w:t>od 0 do 40 ˚C</w:t>
      </w:r>
    </w:p>
    <w:p w:rsidR="00554C0D" w:rsidRPr="00554C0D" w:rsidRDefault="00554C0D" w:rsidP="00772422">
      <w:pPr>
        <w:jc w:val="both"/>
        <w:rPr>
          <w:rFonts w:ascii="Century Gothic" w:hAnsi="Century Gothic" w:cs="Calibri"/>
          <w:sz w:val="16"/>
          <w:szCs w:val="16"/>
        </w:rPr>
      </w:pPr>
    </w:p>
    <w:p w:rsidR="00772422" w:rsidRPr="00772422" w:rsidRDefault="00772422" w:rsidP="00417E02">
      <w:pPr>
        <w:pStyle w:val="Akapitzlist"/>
        <w:numPr>
          <w:ilvl w:val="0"/>
          <w:numId w:val="88"/>
        </w:numPr>
        <w:spacing w:after="0" w:line="240" w:lineRule="auto"/>
        <w:jc w:val="both"/>
        <w:rPr>
          <w:rFonts w:ascii="Century Gothic" w:hAnsi="Century Gothic" w:cs="Calibri"/>
          <w:b/>
          <w:bCs/>
          <w:sz w:val="20"/>
          <w:szCs w:val="20"/>
        </w:rPr>
      </w:pPr>
      <w:r w:rsidRPr="00772422">
        <w:rPr>
          <w:rFonts w:ascii="Century Gothic" w:hAnsi="Century Gothic" w:cs="Calibri"/>
          <w:b/>
          <w:bCs/>
          <w:sz w:val="20"/>
          <w:szCs w:val="20"/>
        </w:rPr>
        <w:t>Enkoder wideo – 5 szt. – o parametrach nie gorszych niż:</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 xml:space="preserve">4 – kanałowy enkoder wideo z obsługą kamer CVBS, AHD, HD-CVI w pełni kompatybilny </w:t>
      </w:r>
      <w:r w:rsidR="00554C0D">
        <w:rPr>
          <w:rFonts w:ascii="Century Gothic" w:hAnsi="Century Gothic" w:cs="Calibri"/>
          <w:sz w:val="20"/>
          <w:szCs w:val="20"/>
          <w:lang w:val="pl-PL"/>
        </w:rPr>
        <w:t xml:space="preserve">              </w:t>
      </w:r>
      <w:r w:rsidRPr="00772422">
        <w:rPr>
          <w:rFonts w:ascii="Century Gothic" w:hAnsi="Century Gothic" w:cs="Calibri"/>
          <w:sz w:val="20"/>
          <w:szCs w:val="20"/>
        </w:rPr>
        <w:t>z rejestratorem opisanym w pkt. 3 OPZ. Enokder umożliwiający dołączenia kamer analogowych do cyfrowego rejestratora IP opisanego w pkt. 4 OPZ. W zestawie karta microSDXC 12GB.</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Urządzenie o parametrach nie gorszych niż:</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Wideo:</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Obsługa kodeków H.264, H.265, MJPEG</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Rozdzielczość:</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Obsługa kamer o rozdzielczości: od 176x144 (PAL) do 720x576</w:t>
      </w:r>
    </w:p>
    <w:p w:rsidR="00772422" w:rsidRPr="00772422" w:rsidRDefault="00772422" w:rsidP="00772422">
      <w:pPr>
        <w:pStyle w:val="Akapitzlist"/>
        <w:spacing w:after="0" w:line="240" w:lineRule="auto"/>
        <w:ind w:left="3540"/>
        <w:jc w:val="both"/>
        <w:rPr>
          <w:rFonts w:ascii="Century Gothic" w:hAnsi="Century Gothic" w:cs="Calibri"/>
          <w:sz w:val="20"/>
          <w:szCs w:val="20"/>
        </w:rPr>
      </w:pPr>
      <w:r w:rsidRPr="00772422">
        <w:rPr>
          <w:rFonts w:ascii="Century Gothic" w:hAnsi="Century Gothic" w:cs="Calibri"/>
          <w:sz w:val="20"/>
          <w:szCs w:val="20"/>
        </w:rPr>
        <w:t>(PAL), obsługa kamer analogowych HD (TVI, CVI) i AHD o rozdzielczości 1280x720 oraz 1920x180</w:t>
      </w:r>
      <w:r w:rsidRPr="00772422">
        <w:rPr>
          <w:rFonts w:ascii="Century Gothic" w:hAnsi="Century Gothic" w:cs="Calibri"/>
          <w:sz w:val="20"/>
          <w:szCs w:val="20"/>
        </w:rPr>
        <w:tab/>
      </w:r>
    </w:p>
    <w:p w:rsidR="00772422" w:rsidRPr="00772422" w:rsidRDefault="00772422" w:rsidP="00772422">
      <w:pPr>
        <w:ind w:firstLine="709"/>
        <w:jc w:val="both"/>
        <w:rPr>
          <w:rFonts w:ascii="Century Gothic" w:hAnsi="Century Gothic" w:cs="Calibri"/>
          <w:sz w:val="20"/>
          <w:szCs w:val="20"/>
        </w:rPr>
      </w:pPr>
      <w:r w:rsidRPr="00772422">
        <w:rPr>
          <w:rFonts w:ascii="Century Gothic" w:hAnsi="Century Gothic" w:cs="Calibri"/>
          <w:sz w:val="20"/>
          <w:szCs w:val="20"/>
        </w:rPr>
        <w:t>Korekcja obrazu:</w:t>
      </w:r>
      <w:r w:rsidRPr="00772422">
        <w:rPr>
          <w:rFonts w:ascii="Century Gothic" w:hAnsi="Century Gothic" w:cs="Calibri"/>
          <w:sz w:val="20"/>
          <w:szCs w:val="20"/>
        </w:rPr>
        <w:tab/>
      </w:r>
      <w:r w:rsidRPr="00772422">
        <w:rPr>
          <w:rFonts w:ascii="Century Gothic" w:hAnsi="Century Gothic" w:cs="Calibri"/>
          <w:sz w:val="20"/>
          <w:szCs w:val="20"/>
        </w:rPr>
        <w:tab/>
        <w:t>możliwość korekcji obrazu w zakresie: koloru, jasności,</w:t>
      </w:r>
    </w:p>
    <w:p w:rsidR="00772422" w:rsidRPr="00772422" w:rsidRDefault="00772422" w:rsidP="00772422">
      <w:pPr>
        <w:pStyle w:val="Akapitzlist"/>
        <w:spacing w:after="0" w:line="240" w:lineRule="auto"/>
        <w:ind w:left="3540"/>
        <w:jc w:val="both"/>
        <w:rPr>
          <w:rFonts w:ascii="Century Gothic" w:hAnsi="Century Gothic" w:cs="Calibri"/>
          <w:sz w:val="20"/>
          <w:szCs w:val="20"/>
        </w:rPr>
      </w:pPr>
      <w:r w:rsidRPr="00772422">
        <w:rPr>
          <w:rFonts w:ascii="Century Gothic" w:hAnsi="Century Gothic" w:cs="Calibri"/>
          <w:sz w:val="20"/>
          <w:szCs w:val="20"/>
        </w:rPr>
        <w:t>kontrastu, obrót obrazu (0˚, 90˚, 180˚, 270˚), lustrzane odbicie, maski prywatności, redukcja szumów.</w:t>
      </w:r>
    </w:p>
    <w:p w:rsidR="00772422" w:rsidRPr="00772422" w:rsidRDefault="00772422" w:rsidP="00772422">
      <w:pPr>
        <w:jc w:val="both"/>
        <w:rPr>
          <w:rFonts w:ascii="Century Gothic" w:hAnsi="Century Gothic" w:cs="Calibri"/>
          <w:sz w:val="20"/>
          <w:szCs w:val="20"/>
        </w:rPr>
      </w:pPr>
      <w:r w:rsidRPr="00772422">
        <w:rPr>
          <w:rFonts w:ascii="Century Gothic" w:hAnsi="Century Gothic" w:cs="Calibri"/>
          <w:sz w:val="20"/>
          <w:szCs w:val="20"/>
        </w:rPr>
        <w:tab/>
        <w:t>Audio:</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wejście mikrofonowe lub line input.</w:t>
      </w:r>
    </w:p>
    <w:p w:rsidR="00772422" w:rsidRPr="00772422" w:rsidRDefault="00772422" w:rsidP="00772422">
      <w:pPr>
        <w:jc w:val="both"/>
        <w:rPr>
          <w:rFonts w:ascii="Century Gothic" w:hAnsi="Century Gothic" w:cs="Calibri"/>
          <w:sz w:val="20"/>
          <w:szCs w:val="20"/>
        </w:rPr>
      </w:pPr>
      <w:r w:rsidRPr="00772422">
        <w:rPr>
          <w:rFonts w:ascii="Century Gothic" w:hAnsi="Century Gothic" w:cs="Calibri"/>
          <w:sz w:val="20"/>
          <w:szCs w:val="20"/>
        </w:rPr>
        <w:tab/>
        <w:t>Złącza:</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4x analogowe wejście video BNC, RJ45 10Base-T/100Base-</w:t>
      </w:r>
    </w:p>
    <w:p w:rsidR="00772422" w:rsidRPr="00772422" w:rsidRDefault="00772422" w:rsidP="00772422">
      <w:pPr>
        <w:ind w:left="2832" w:firstLine="708"/>
        <w:jc w:val="both"/>
        <w:rPr>
          <w:rFonts w:ascii="Century Gothic" w:hAnsi="Century Gothic" w:cs="Calibri"/>
          <w:sz w:val="20"/>
          <w:szCs w:val="20"/>
        </w:rPr>
      </w:pPr>
      <w:r w:rsidRPr="00772422">
        <w:rPr>
          <w:rFonts w:ascii="Century Gothic" w:hAnsi="Century Gothic" w:cs="Calibri"/>
          <w:sz w:val="20"/>
          <w:szCs w:val="20"/>
        </w:rPr>
        <w:t>T/1000Base-T PoE, 2x 3.5mm mic/line in,</w:t>
      </w:r>
    </w:p>
    <w:p w:rsidR="00772422" w:rsidRPr="00772422" w:rsidRDefault="00772422" w:rsidP="00772422">
      <w:pPr>
        <w:jc w:val="both"/>
        <w:rPr>
          <w:rFonts w:ascii="Century Gothic" w:hAnsi="Century Gothic" w:cs="Calibri"/>
          <w:sz w:val="20"/>
          <w:szCs w:val="20"/>
        </w:rPr>
      </w:pPr>
      <w:r w:rsidRPr="00772422">
        <w:rPr>
          <w:rFonts w:ascii="Century Gothic" w:hAnsi="Century Gothic" w:cs="Calibri"/>
          <w:sz w:val="20"/>
          <w:szCs w:val="20"/>
        </w:rPr>
        <w:tab/>
        <w:t>Pomięć masowa:</w:t>
      </w:r>
      <w:r w:rsidRPr="00772422">
        <w:rPr>
          <w:rFonts w:ascii="Century Gothic" w:hAnsi="Century Gothic" w:cs="Calibri"/>
          <w:sz w:val="20"/>
          <w:szCs w:val="20"/>
        </w:rPr>
        <w:tab/>
      </w:r>
      <w:r w:rsidRPr="00772422">
        <w:rPr>
          <w:rFonts w:ascii="Century Gothic" w:hAnsi="Century Gothic" w:cs="Calibri"/>
          <w:sz w:val="20"/>
          <w:szCs w:val="20"/>
        </w:rPr>
        <w:tab/>
        <w:t>złącze karty microSD/microSDHC/microSDXC</w:t>
      </w:r>
    </w:p>
    <w:p w:rsidR="00772422" w:rsidRPr="00772422" w:rsidRDefault="00772422" w:rsidP="00772422">
      <w:pPr>
        <w:jc w:val="both"/>
        <w:rPr>
          <w:rFonts w:ascii="Century Gothic" w:eastAsia="Times New Roman" w:hAnsi="Century Gothic" w:cs="Calibri"/>
          <w:sz w:val="20"/>
          <w:szCs w:val="20"/>
          <w:lang w:eastAsia="pl-PL"/>
        </w:rPr>
      </w:pPr>
      <w:r w:rsidRPr="00772422">
        <w:rPr>
          <w:rFonts w:ascii="Century Gothic" w:hAnsi="Century Gothic" w:cs="Calibri"/>
          <w:sz w:val="20"/>
          <w:szCs w:val="20"/>
        </w:rPr>
        <w:tab/>
      </w:r>
      <w:r w:rsidRPr="00772422">
        <w:rPr>
          <w:rFonts w:ascii="Century Gothic" w:eastAsia="Times New Roman" w:hAnsi="Century Gothic" w:cs="Calibri"/>
          <w:sz w:val="20"/>
          <w:szCs w:val="20"/>
          <w:lang w:eastAsia="pl-PL"/>
        </w:rPr>
        <w:t xml:space="preserve">Dopuszczalna temperatura </w:t>
      </w:r>
    </w:p>
    <w:p w:rsidR="00772422" w:rsidRPr="00772422" w:rsidRDefault="00772422" w:rsidP="00772422">
      <w:pPr>
        <w:ind w:firstLine="709"/>
        <w:jc w:val="both"/>
        <w:rPr>
          <w:rFonts w:ascii="Century Gothic" w:hAnsi="Century Gothic" w:cs="Calibri"/>
          <w:sz w:val="20"/>
          <w:szCs w:val="20"/>
        </w:rPr>
      </w:pPr>
      <w:r w:rsidRPr="00772422">
        <w:rPr>
          <w:rFonts w:ascii="Century Gothic" w:eastAsia="Times New Roman" w:hAnsi="Century Gothic" w:cs="Calibri"/>
          <w:sz w:val="20"/>
          <w:szCs w:val="20"/>
          <w:lang w:eastAsia="pl-PL"/>
        </w:rPr>
        <w:t>pracy:</w:t>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r>
      <w:r w:rsidRPr="00772422">
        <w:rPr>
          <w:rFonts w:ascii="Century Gothic" w:hAnsi="Century Gothic" w:cs="Calibri"/>
          <w:sz w:val="20"/>
          <w:szCs w:val="20"/>
        </w:rPr>
        <w:tab/>
        <w:t>od 0˚C do 50˚C</w:t>
      </w:r>
    </w:p>
    <w:p w:rsidR="00772422" w:rsidRDefault="00772422" w:rsidP="00772422">
      <w:pPr>
        <w:ind w:left="3540" w:hanging="2832"/>
        <w:rPr>
          <w:rFonts w:ascii="Century Gothic" w:hAnsi="Century Gothic" w:cs="Calibri"/>
          <w:sz w:val="20"/>
          <w:szCs w:val="20"/>
        </w:rPr>
      </w:pPr>
      <w:r w:rsidRPr="00772422">
        <w:rPr>
          <w:rFonts w:ascii="Century Gothic" w:hAnsi="Century Gothic" w:cs="Calibri"/>
          <w:sz w:val="20"/>
          <w:szCs w:val="20"/>
        </w:rPr>
        <w:t>Dodatkowe:</w:t>
      </w:r>
      <w:r w:rsidRPr="00772422">
        <w:rPr>
          <w:rFonts w:ascii="Century Gothic" w:hAnsi="Century Gothic" w:cs="Calibri"/>
          <w:sz w:val="20"/>
          <w:szCs w:val="20"/>
        </w:rPr>
        <w:tab/>
        <w:t>karta miicroSDXC, 128GB, odczyt 95MB/s, zapis 45MB/s</w:t>
      </w:r>
    </w:p>
    <w:p w:rsidR="00554C0D" w:rsidRPr="00554C0D" w:rsidRDefault="00554C0D" w:rsidP="00772422">
      <w:pPr>
        <w:ind w:left="3540" w:hanging="2832"/>
        <w:rPr>
          <w:rFonts w:ascii="Century Gothic" w:hAnsi="Century Gothic" w:cs="Calibri"/>
          <w:sz w:val="16"/>
          <w:szCs w:val="16"/>
        </w:rPr>
      </w:pPr>
    </w:p>
    <w:p w:rsidR="00772422" w:rsidRPr="00772422" w:rsidRDefault="00772422" w:rsidP="00417E02">
      <w:pPr>
        <w:pStyle w:val="Akapitzlist"/>
        <w:numPr>
          <w:ilvl w:val="0"/>
          <w:numId w:val="88"/>
        </w:numPr>
        <w:spacing w:after="0" w:line="240" w:lineRule="auto"/>
        <w:jc w:val="both"/>
        <w:rPr>
          <w:rFonts w:ascii="Century Gothic" w:hAnsi="Century Gothic" w:cs="Calibri"/>
          <w:b/>
          <w:bCs/>
          <w:sz w:val="20"/>
          <w:szCs w:val="20"/>
        </w:rPr>
      </w:pPr>
      <w:r w:rsidRPr="00772422">
        <w:rPr>
          <w:rFonts w:ascii="Century Gothic" w:hAnsi="Century Gothic" w:cs="Calibri"/>
          <w:b/>
          <w:bCs/>
          <w:sz w:val="20"/>
          <w:szCs w:val="20"/>
        </w:rPr>
        <w:t>Adapter IPoverCOAX – 10 szt.</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Zestaw adapterów (nadajnik, odbiornik) umożlwiający transmisję strumienia wideo z kamery IP po kablu koncentrycznym. Adapter w pełni komp</w:t>
      </w:r>
      <w:r w:rsidR="00554C0D">
        <w:rPr>
          <w:rFonts w:ascii="Century Gothic" w:hAnsi="Century Gothic" w:cs="Calibri"/>
          <w:sz w:val="20"/>
          <w:szCs w:val="20"/>
        </w:rPr>
        <w:t>atybilny z kamerą opisaną w pkt 1 i 2.</w:t>
      </w:r>
      <w:r w:rsidRPr="00772422">
        <w:rPr>
          <w:rFonts w:ascii="Century Gothic" w:hAnsi="Century Gothic" w:cs="Calibri"/>
          <w:sz w:val="20"/>
          <w:szCs w:val="20"/>
        </w:rPr>
        <w:t xml:space="preserve"> Adapter musi pochodzi o tego samego pro</w:t>
      </w:r>
      <w:r w:rsidR="00554C0D">
        <w:rPr>
          <w:rFonts w:ascii="Century Gothic" w:hAnsi="Century Gothic" w:cs="Calibri"/>
          <w:sz w:val="20"/>
          <w:szCs w:val="20"/>
        </w:rPr>
        <w:t>ducenta co kamera opisana w pkt1, pkt2 i pkt 3.</w:t>
      </w:r>
      <w:r w:rsidRPr="00772422">
        <w:rPr>
          <w:rFonts w:ascii="Century Gothic" w:hAnsi="Century Gothic" w:cs="Calibri"/>
          <w:sz w:val="20"/>
          <w:szCs w:val="20"/>
        </w:rPr>
        <w:t xml:space="preserve"> Adapter umożliwi transmisję strumienia IP po kablu koncentrycznym na odległość min. 400m. Adapter pracujący w zakresie temperatur od -10˚C do 50˚C.</w:t>
      </w:r>
    </w:p>
    <w:p w:rsidR="00772422" w:rsidRPr="00554C0D" w:rsidRDefault="00772422" w:rsidP="00772422">
      <w:pPr>
        <w:pStyle w:val="Akapitzlist"/>
        <w:spacing w:after="0" w:line="240" w:lineRule="auto"/>
        <w:jc w:val="both"/>
        <w:rPr>
          <w:rFonts w:ascii="Century Gothic" w:hAnsi="Century Gothic" w:cs="Calibri"/>
          <w:sz w:val="16"/>
          <w:szCs w:val="16"/>
        </w:rPr>
      </w:pPr>
    </w:p>
    <w:p w:rsidR="00772422" w:rsidRPr="00772422" w:rsidRDefault="00772422" w:rsidP="00417E02">
      <w:pPr>
        <w:pStyle w:val="Akapitzlist"/>
        <w:numPr>
          <w:ilvl w:val="0"/>
          <w:numId w:val="88"/>
        </w:numPr>
        <w:spacing w:after="0" w:line="240" w:lineRule="auto"/>
        <w:jc w:val="both"/>
        <w:rPr>
          <w:rFonts w:ascii="Century Gothic" w:hAnsi="Century Gothic" w:cs="Calibri"/>
          <w:b/>
          <w:bCs/>
          <w:sz w:val="20"/>
          <w:szCs w:val="20"/>
        </w:rPr>
      </w:pPr>
      <w:r w:rsidRPr="00772422">
        <w:rPr>
          <w:rFonts w:ascii="Century Gothic" w:hAnsi="Century Gothic" w:cs="Calibri"/>
          <w:b/>
          <w:bCs/>
          <w:sz w:val="20"/>
          <w:szCs w:val="20"/>
        </w:rPr>
        <w:t>Serwer czasu NTP – 2 szt.</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Źródło czasu: GPS</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Protokół: NTP Stratum 1 Time Server</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Dokładność min. Ethernet NTP ± 1ms ogółem, źródło GPS ±0,1μS</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Antena: Czujnik GPS, w zewnętrznej obudowie magnetycznej (+ podkładka samoprzylepna/ mocowanie do okna)</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Zasilanie: POE Klasa 1, alternatywne wejście zasilania 10-40V DC (maks. prąd 150mA przy 12V)</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Interfejs sieciowy: Typ złącza RJ45, szybkość 10Base-T/100Base-TX full-duplex z auto-negocjacją, bezpieczeństwo danych System Shared Keys (uwierzytelnianie przez serwer)</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Wymiary (max): 90x75x25mm</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Waga max. 125g</w:t>
      </w:r>
    </w:p>
    <w:p w:rsidR="00772422" w:rsidRPr="00772422" w:rsidRDefault="00772422" w:rsidP="00772422">
      <w:pPr>
        <w:pStyle w:val="Akapitzlist"/>
        <w:spacing w:after="0" w:line="240" w:lineRule="auto"/>
        <w:rPr>
          <w:rFonts w:ascii="Century Gothic" w:hAnsi="Century Gothic" w:cs="Calibri"/>
          <w:sz w:val="20"/>
          <w:szCs w:val="20"/>
        </w:rPr>
      </w:pPr>
      <w:r w:rsidRPr="00772422">
        <w:rPr>
          <w:rFonts w:ascii="Century Gothic" w:hAnsi="Century Gothic" w:cs="Calibri"/>
          <w:sz w:val="20"/>
          <w:szCs w:val="20"/>
        </w:rPr>
        <w:t>Temperatura pracy: -40°C do +85°C</w:t>
      </w:r>
    </w:p>
    <w:p w:rsidR="00772422" w:rsidRPr="00772422" w:rsidRDefault="00772422" w:rsidP="00417E02">
      <w:pPr>
        <w:pStyle w:val="Akapitzlist"/>
        <w:numPr>
          <w:ilvl w:val="0"/>
          <w:numId w:val="88"/>
        </w:numPr>
        <w:spacing w:after="0" w:line="240" w:lineRule="auto"/>
        <w:jc w:val="both"/>
        <w:rPr>
          <w:rFonts w:ascii="Century Gothic" w:hAnsi="Century Gothic" w:cs="Calibri"/>
          <w:b/>
          <w:bCs/>
          <w:sz w:val="20"/>
          <w:szCs w:val="20"/>
        </w:rPr>
      </w:pPr>
      <w:r w:rsidRPr="00772422">
        <w:rPr>
          <w:rFonts w:ascii="Century Gothic" w:hAnsi="Century Gothic" w:cs="Calibri"/>
          <w:b/>
          <w:bCs/>
          <w:sz w:val="20"/>
          <w:szCs w:val="20"/>
        </w:rPr>
        <w:lastRenderedPageBreak/>
        <w:t>Switch PoE+ 8-portów – 10 szt.</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Urządzenie o parametrach nie gorszych niż:</w:t>
      </w:r>
    </w:p>
    <w:p w:rsidR="00772422" w:rsidRPr="00554C0D" w:rsidRDefault="00772422" w:rsidP="00772422">
      <w:pPr>
        <w:pStyle w:val="Akapitzlist"/>
        <w:spacing w:after="0" w:line="240" w:lineRule="auto"/>
        <w:jc w:val="both"/>
        <w:rPr>
          <w:rFonts w:ascii="Century Gothic" w:hAnsi="Century Gothic" w:cs="Calibri"/>
          <w:b/>
          <w:bCs/>
          <w:sz w:val="16"/>
          <w:szCs w:val="16"/>
        </w:rPr>
      </w:pP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3420"/>
        <w:gridCol w:w="13680"/>
      </w:tblGrid>
      <w:tr w:rsidR="00772422" w:rsidRPr="00772422" w:rsidTr="00772422">
        <w:tc>
          <w:tcPr>
            <w:tcW w:w="3420"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Porty:</w:t>
            </w:r>
          </w:p>
        </w:tc>
        <w:tc>
          <w:tcPr>
            <w:tcW w:w="0" w:type="auto"/>
            <w:shd w:val="clear" w:color="auto" w:fill="FFFFFF"/>
            <w:hideMark/>
          </w:tcPr>
          <w:p w:rsidR="00772422" w:rsidRPr="00772422" w:rsidRDefault="00772422" w:rsidP="00772422">
            <w:pPr>
              <w:ind w:left="113"/>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8 x 10/100/1000BASE-T RJ45</w:t>
            </w:r>
            <w:r w:rsidRPr="00772422">
              <w:rPr>
                <w:rFonts w:ascii="Century Gothic" w:eastAsia="Times New Roman" w:hAnsi="Century Gothic" w:cs="Calibri"/>
                <w:color w:val="212529"/>
                <w:sz w:val="20"/>
                <w:szCs w:val="20"/>
                <w:lang w:eastAsia="pl-PL"/>
              </w:rPr>
              <w:br/>
              <w:t>- 802.3at/af PoE+ injector function</w:t>
            </w:r>
            <w:r w:rsidRPr="00772422">
              <w:rPr>
                <w:rFonts w:ascii="Century Gothic" w:eastAsia="Times New Roman" w:hAnsi="Century Gothic" w:cs="Calibri"/>
                <w:color w:val="212529"/>
                <w:sz w:val="20"/>
                <w:szCs w:val="20"/>
                <w:lang w:eastAsia="pl-PL"/>
              </w:rPr>
              <w:br/>
              <w:t>- Auto-MDI/MDI-X, auto-negotiation</w:t>
            </w:r>
            <w:r w:rsidRPr="00772422">
              <w:rPr>
                <w:rFonts w:ascii="Century Gothic" w:eastAsia="Times New Roman" w:hAnsi="Century Gothic" w:cs="Calibri"/>
                <w:color w:val="212529"/>
                <w:sz w:val="20"/>
                <w:szCs w:val="20"/>
                <w:lang w:eastAsia="pl-PL"/>
              </w:rPr>
              <w:br/>
            </w:r>
            <w:r w:rsidRPr="00772422">
              <w:rPr>
                <w:rFonts w:ascii="Century Gothic" w:eastAsia="Times New Roman" w:hAnsi="Century Gothic" w:cs="Calibri"/>
                <w:color w:val="212529"/>
                <w:sz w:val="20"/>
                <w:szCs w:val="20"/>
                <w:lang w:eastAsia="pl-PL"/>
              </w:rPr>
              <w:br/>
              <w:t>2 x 100/1000/2500BASE-T RJ45</w:t>
            </w:r>
            <w:r w:rsidRPr="00772422">
              <w:rPr>
                <w:rFonts w:ascii="Century Gothic" w:eastAsia="Times New Roman" w:hAnsi="Century Gothic" w:cs="Calibri"/>
                <w:color w:val="212529"/>
                <w:sz w:val="20"/>
                <w:szCs w:val="20"/>
                <w:lang w:eastAsia="pl-PL"/>
              </w:rPr>
              <w:br/>
              <w:t>- 802.3at/af PoE+ injector function</w:t>
            </w:r>
            <w:r w:rsidRPr="00772422">
              <w:rPr>
                <w:rFonts w:ascii="Century Gothic" w:eastAsia="Times New Roman" w:hAnsi="Century Gothic" w:cs="Calibri"/>
                <w:color w:val="212529"/>
                <w:sz w:val="20"/>
                <w:szCs w:val="20"/>
                <w:lang w:eastAsia="pl-PL"/>
              </w:rPr>
              <w:br/>
              <w:t>- Auto-MDI/MDI-X, auto-negotiation</w:t>
            </w:r>
          </w:p>
        </w:tc>
      </w:tr>
      <w:tr w:rsidR="00772422" w:rsidRPr="00772422" w:rsidTr="00772422">
        <w:tc>
          <w:tcPr>
            <w:tcW w:w="3420"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SFP+ Port</w:t>
            </w:r>
          </w:p>
        </w:tc>
        <w:tc>
          <w:tcPr>
            <w:tcW w:w="0" w:type="auto"/>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 xml:space="preserve">1 x 10GBASE-X SFP+ </w:t>
            </w:r>
          </w:p>
        </w:tc>
      </w:tr>
      <w:tr w:rsidR="00772422" w:rsidRPr="00772422" w:rsidTr="00772422">
        <w:tc>
          <w:tcPr>
            <w:tcW w:w="3420"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Sposób montażu:</w:t>
            </w:r>
          </w:p>
        </w:tc>
        <w:tc>
          <w:tcPr>
            <w:tcW w:w="0" w:type="auto"/>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 xml:space="preserve">Montaż w szafie RACK 19” </w:t>
            </w:r>
          </w:p>
        </w:tc>
      </w:tr>
      <w:tr w:rsidR="00772422" w:rsidRPr="00772422" w:rsidTr="00772422">
        <w:tc>
          <w:tcPr>
            <w:tcW w:w="3420"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Pobór Mocy:</w:t>
            </w:r>
          </w:p>
        </w:tc>
        <w:tc>
          <w:tcPr>
            <w:tcW w:w="0" w:type="auto"/>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124 watts @ AC 110V</w:t>
            </w:r>
            <w:r w:rsidRPr="00772422">
              <w:rPr>
                <w:rFonts w:ascii="Century Gothic" w:eastAsia="Times New Roman" w:hAnsi="Century Gothic" w:cs="Calibri"/>
                <w:color w:val="212529"/>
                <w:sz w:val="20"/>
                <w:szCs w:val="20"/>
                <w:lang w:eastAsia="pl-PL"/>
              </w:rPr>
              <w:br/>
              <w:t>125 watts @ AC 240V</w:t>
            </w:r>
          </w:p>
        </w:tc>
      </w:tr>
      <w:tr w:rsidR="00772422" w:rsidRPr="00772422" w:rsidTr="00772422">
        <w:tc>
          <w:tcPr>
            <w:tcW w:w="3420"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Wskaźniki LED:</w:t>
            </w:r>
          </w:p>
        </w:tc>
        <w:tc>
          <w:tcPr>
            <w:tcW w:w="0" w:type="auto"/>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1 x LED for Power:</w:t>
            </w:r>
            <w:r w:rsidRPr="00772422">
              <w:rPr>
                <w:rFonts w:ascii="Century Gothic" w:eastAsia="Times New Roman" w:hAnsi="Century Gothic" w:cs="Calibri"/>
                <w:color w:val="212529"/>
                <w:sz w:val="20"/>
                <w:szCs w:val="20"/>
                <w:lang w:eastAsia="pl-PL"/>
              </w:rPr>
              <w:br/>
              <w:t>- Zielony: AC Power</w:t>
            </w:r>
            <w:r w:rsidRPr="00772422">
              <w:rPr>
                <w:rFonts w:ascii="Century Gothic" w:eastAsia="Times New Roman" w:hAnsi="Century Gothic" w:cs="Calibri"/>
                <w:color w:val="212529"/>
                <w:sz w:val="20"/>
                <w:szCs w:val="20"/>
                <w:lang w:eastAsia="pl-PL"/>
              </w:rPr>
              <w:br/>
            </w:r>
            <w:r w:rsidRPr="00772422">
              <w:rPr>
                <w:rFonts w:ascii="Century Gothic" w:eastAsia="Times New Roman" w:hAnsi="Century Gothic" w:cs="Calibri"/>
                <w:color w:val="212529"/>
                <w:sz w:val="20"/>
                <w:szCs w:val="20"/>
                <w:lang w:eastAsia="pl-PL"/>
              </w:rPr>
              <w:br/>
              <w:t>2 x LED dla Portów (Port-1~Port-8):</w:t>
            </w:r>
            <w:r w:rsidRPr="00772422">
              <w:rPr>
                <w:rFonts w:ascii="Century Gothic" w:eastAsia="Times New Roman" w:hAnsi="Century Gothic" w:cs="Calibri"/>
                <w:color w:val="212529"/>
                <w:sz w:val="20"/>
                <w:szCs w:val="20"/>
                <w:lang w:eastAsia="pl-PL"/>
              </w:rPr>
              <w:br/>
              <w:t>- Zielony: 10/100/1000 LNK/ACT</w:t>
            </w:r>
            <w:r w:rsidRPr="00772422">
              <w:rPr>
                <w:rFonts w:ascii="Century Gothic" w:eastAsia="Times New Roman" w:hAnsi="Century Gothic" w:cs="Calibri"/>
                <w:color w:val="212529"/>
                <w:sz w:val="20"/>
                <w:szCs w:val="20"/>
                <w:lang w:eastAsia="pl-PL"/>
              </w:rPr>
              <w:br/>
              <w:t>- Bursztynowy: PoE-in-Use</w:t>
            </w:r>
            <w:r w:rsidRPr="00772422">
              <w:rPr>
                <w:rFonts w:ascii="Century Gothic" w:eastAsia="Times New Roman" w:hAnsi="Century Gothic" w:cs="Calibri"/>
                <w:color w:val="212529"/>
                <w:sz w:val="20"/>
                <w:szCs w:val="20"/>
                <w:lang w:eastAsia="pl-PL"/>
              </w:rPr>
              <w:br/>
            </w:r>
            <w:r w:rsidRPr="00772422">
              <w:rPr>
                <w:rFonts w:ascii="Century Gothic" w:eastAsia="Times New Roman" w:hAnsi="Century Gothic" w:cs="Calibri"/>
                <w:color w:val="212529"/>
                <w:sz w:val="20"/>
                <w:szCs w:val="20"/>
                <w:lang w:eastAsia="pl-PL"/>
              </w:rPr>
              <w:br/>
              <w:t>2 x LED dla Portów (Port-9~Port-10):</w:t>
            </w:r>
            <w:r w:rsidRPr="00772422">
              <w:rPr>
                <w:rFonts w:ascii="Century Gothic" w:eastAsia="Times New Roman" w:hAnsi="Century Gothic" w:cs="Calibri"/>
                <w:color w:val="212529"/>
                <w:sz w:val="20"/>
                <w:szCs w:val="20"/>
                <w:lang w:eastAsia="pl-PL"/>
              </w:rPr>
              <w:br/>
              <w:t>- Zielony: 100/1000/2500 LNK/ACT</w:t>
            </w:r>
            <w:r w:rsidRPr="00772422">
              <w:rPr>
                <w:rFonts w:ascii="Century Gothic" w:eastAsia="Times New Roman" w:hAnsi="Century Gothic" w:cs="Calibri"/>
                <w:color w:val="212529"/>
                <w:sz w:val="20"/>
                <w:szCs w:val="20"/>
                <w:lang w:eastAsia="pl-PL"/>
              </w:rPr>
              <w:br/>
              <w:t>- Bursztynowy: PoE-in-Use</w:t>
            </w:r>
            <w:r w:rsidRPr="00772422">
              <w:rPr>
                <w:rFonts w:ascii="Century Gothic" w:eastAsia="Times New Roman" w:hAnsi="Century Gothic" w:cs="Calibri"/>
                <w:color w:val="212529"/>
                <w:sz w:val="20"/>
                <w:szCs w:val="20"/>
                <w:lang w:eastAsia="pl-PL"/>
              </w:rPr>
              <w:br/>
            </w:r>
            <w:r w:rsidRPr="00772422">
              <w:rPr>
                <w:rFonts w:ascii="Century Gothic" w:eastAsia="Times New Roman" w:hAnsi="Century Gothic" w:cs="Calibri"/>
                <w:color w:val="212529"/>
                <w:sz w:val="20"/>
                <w:szCs w:val="20"/>
                <w:lang w:eastAsia="pl-PL"/>
              </w:rPr>
              <w:br/>
              <w:t>1 x LED dla SFP+ interface (Port-11)</w:t>
            </w:r>
            <w:r w:rsidRPr="00772422">
              <w:rPr>
                <w:rFonts w:ascii="Century Gothic" w:eastAsia="Times New Roman" w:hAnsi="Century Gothic" w:cs="Calibri"/>
                <w:color w:val="212529"/>
                <w:sz w:val="20"/>
                <w:szCs w:val="20"/>
                <w:lang w:eastAsia="pl-PL"/>
              </w:rPr>
              <w:br/>
              <w:t>- Bursztynowy: 10G LNK/ACT</w:t>
            </w:r>
          </w:p>
        </w:tc>
      </w:tr>
      <w:tr w:rsidR="00772422" w:rsidRPr="00772422" w:rsidTr="00772422">
        <w:trPr>
          <w:tblHeader/>
        </w:trPr>
        <w:tc>
          <w:tcPr>
            <w:tcW w:w="0" w:type="auto"/>
            <w:gridSpan w:val="2"/>
            <w:shd w:val="clear" w:color="auto" w:fill="FFFFFF"/>
            <w:vAlign w:val="bottom"/>
            <w:hideMark/>
          </w:tcPr>
          <w:p w:rsidR="00772422" w:rsidRPr="00554C0D" w:rsidRDefault="00772422" w:rsidP="00772422">
            <w:pPr>
              <w:jc w:val="center"/>
              <w:rPr>
                <w:rFonts w:ascii="Century Gothic" w:eastAsia="Times New Roman" w:hAnsi="Century Gothic" w:cs="Calibri"/>
                <w:b/>
                <w:bCs/>
                <w:color w:val="FFFFFF"/>
                <w:sz w:val="16"/>
                <w:szCs w:val="16"/>
                <w:lang w:eastAsia="pl-PL"/>
              </w:rPr>
            </w:pPr>
          </w:p>
        </w:tc>
      </w:tr>
      <w:tr w:rsidR="00772422" w:rsidRPr="00772422" w:rsidTr="00772422">
        <w:tc>
          <w:tcPr>
            <w:tcW w:w="3420"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Wydajność</w:t>
            </w:r>
          </w:p>
        </w:tc>
        <w:tc>
          <w:tcPr>
            <w:tcW w:w="0" w:type="auto"/>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46Gbps</w:t>
            </w:r>
          </w:p>
        </w:tc>
      </w:tr>
      <w:tr w:rsidR="00772422" w:rsidRPr="00772422" w:rsidTr="00772422">
        <w:tc>
          <w:tcPr>
            <w:tcW w:w="3420"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Przepustowość (packet per second)</w:t>
            </w:r>
          </w:p>
        </w:tc>
        <w:tc>
          <w:tcPr>
            <w:tcW w:w="0" w:type="auto"/>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34.2Mpps @64 bytes</w:t>
            </w:r>
          </w:p>
        </w:tc>
      </w:tr>
      <w:tr w:rsidR="00772422" w:rsidRPr="00772422" w:rsidTr="00772422">
        <w:tc>
          <w:tcPr>
            <w:tcW w:w="3420"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Tablica adresów MAC</w:t>
            </w:r>
          </w:p>
        </w:tc>
        <w:tc>
          <w:tcPr>
            <w:tcW w:w="0" w:type="auto"/>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16K wpisów</w:t>
            </w:r>
          </w:p>
        </w:tc>
      </w:tr>
      <w:tr w:rsidR="00772422" w:rsidRPr="00772422" w:rsidTr="00772422">
        <w:tc>
          <w:tcPr>
            <w:tcW w:w="3420"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Obsługa ramki Jumbo</w:t>
            </w:r>
          </w:p>
        </w:tc>
        <w:tc>
          <w:tcPr>
            <w:tcW w:w="0" w:type="auto"/>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9600 Bytes</w:t>
            </w:r>
          </w:p>
        </w:tc>
      </w:tr>
      <w:tr w:rsidR="00772422" w:rsidRPr="00772422" w:rsidTr="00772422">
        <w:tc>
          <w:tcPr>
            <w:tcW w:w="3420"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Flow Control</w:t>
            </w:r>
          </w:p>
        </w:tc>
        <w:tc>
          <w:tcPr>
            <w:tcW w:w="0" w:type="auto"/>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Back pressure for half duplex</w:t>
            </w:r>
            <w:r w:rsidRPr="00772422">
              <w:rPr>
                <w:rFonts w:ascii="Century Gothic" w:eastAsia="Times New Roman" w:hAnsi="Century Gothic" w:cs="Calibri"/>
                <w:color w:val="212529"/>
                <w:sz w:val="20"/>
                <w:szCs w:val="20"/>
                <w:lang w:eastAsia="pl-PL"/>
              </w:rPr>
              <w:br/>
              <w:t>IEEE 802.3x pause frame for full duplex</w:t>
            </w:r>
          </w:p>
        </w:tc>
      </w:tr>
      <w:tr w:rsidR="00772422" w:rsidRPr="00772422" w:rsidTr="00772422">
        <w:trPr>
          <w:tblHeader/>
        </w:trPr>
        <w:tc>
          <w:tcPr>
            <w:tcW w:w="0" w:type="auto"/>
            <w:gridSpan w:val="2"/>
            <w:shd w:val="clear" w:color="auto" w:fill="FFFFFF"/>
            <w:vAlign w:val="bottom"/>
            <w:hideMark/>
          </w:tcPr>
          <w:p w:rsidR="00772422" w:rsidRPr="00772422" w:rsidRDefault="00772422" w:rsidP="00772422">
            <w:pPr>
              <w:jc w:val="center"/>
              <w:rPr>
                <w:rFonts w:ascii="Century Gothic" w:eastAsia="Times New Roman" w:hAnsi="Century Gothic" w:cs="Calibri"/>
                <w:b/>
                <w:bCs/>
                <w:color w:val="FFFFFF"/>
                <w:sz w:val="20"/>
                <w:szCs w:val="20"/>
                <w:lang w:eastAsia="pl-PL"/>
              </w:rPr>
            </w:pPr>
          </w:p>
        </w:tc>
      </w:tr>
      <w:tr w:rsidR="00772422" w:rsidRPr="00772422" w:rsidTr="00772422">
        <w:tc>
          <w:tcPr>
            <w:tcW w:w="3420"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Standard PoE</w:t>
            </w:r>
          </w:p>
        </w:tc>
        <w:tc>
          <w:tcPr>
            <w:tcW w:w="0" w:type="auto"/>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IEEE 802.3af/at PoE Plus, PSE</w:t>
            </w:r>
          </w:p>
        </w:tc>
      </w:tr>
      <w:tr w:rsidR="00772422" w:rsidRPr="00772422" w:rsidTr="00772422">
        <w:tc>
          <w:tcPr>
            <w:tcW w:w="3420"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PoE Moc wyjściowa</w:t>
            </w:r>
          </w:p>
        </w:tc>
        <w:tc>
          <w:tcPr>
            <w:tcW w:w="0" w:type="auto"/>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52V DC per port, max. 30W</w:t>
            </w:r>
          </w:p>
        </w:tc>
      </w:tr>
      <w:tr w:rsidR="00772422" w:rsidRPr="00772422" w:rsidTr="00772422">
        <w:tc>
          <w:tcPr>
            <w:tcW w:w="3420"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PoE Budżet mocy</w:t>
            </w:r>
          </w:p>
        </w:tc>
        <w:tc>
          <w:tcPr>
            <w:tcW w:w="0" w:type="auto"/>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120W</w:t>
            </w:r>
          </w:p>
        </w:tc>
      </w:tr>
      <w:tr w:rsidR="00772422" w:rsidRPr="00772422" w:rsidTr="00772422">
        <w:tc>
          <w:tcPr>
            <w:tcW w:w="3420" w:type="dxa"/>
            <w:shd w:val="clear" w:color="auto" w:fill="FFFFFF"/>
            <w:hideMark/>
          </w:tcPr>
          <w:p w:rsidR="00772422" w:rsidRPr="00772422" w:rsidRDefault="00772422" w:rsidP="00554C0D">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Zgodność z normai</w:t>
            </w:r>
          </w:p>
        </w:tc>
        <w:tc>
          <w:tcPr>
            <w:tcW w:w="0" w:type="auto"/>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IEEE 802.3 Ethernet</w:t>
            </w:r>
            <w:r w:rsidRPr="00772422">
              <w:rPr>
                <w:rFonts w:ascii="Century Gothic" w:eastAsia="Times New Roman" w:hAnsi="Century Gothic" w:cs="Calibri"/>
                <w:color w:val="212529"/>
                <w:sz w:val="20"/>
                <w:szCs w:val="20"/>
                <w:lang w:eastAsia="pl-PL"/>
              </w:rPr>
              <w:br/>
              <w:t>IEEE 802.3u Fast Ethernet</w:t>
            </w:r>
            <w:r w:rsidRPr="00772422">
              <w:rPr>
                <w:rFonts w:ascii="Century Gothic" w:eastAsia="Times New Roman" w:hAnsi="Century Gothic" w:cs="Calibri"/>
                <w:color w:val="212529"/>
                <w:sz w:val="20"/>
                <w:szCs w:val="20"/>
                <w:lang w:eastAsia="pl-PL"/>
              </w:rPr>
              <w:br/>
              <w:t>IEEE 802.3ab Gigabit Ethernet</w:t>
            </w:r>
            <w:r w:rsidRPr="00772422">
              <w:rPr>
                <w:rFonts w:ascii="Century Gothic" w:eastAsia="Times New Roman" w:hAnsi="Century Gothic" w:cs="Calibri"/>
                <w:color w:val="212529"/>
                <w:sz w:val="20"/>
                <w:szCs w:val="20"/>
                <w:lang w:eastAsia="pl-PL"/>
              </w:rPr>
              <w:br/>
              <w:t>IEEE 802.3ae 10Gb/s Ethernet</w:t>
            </w:r>
            <w:r w:rsidRPr="00772422">
              <w:rPr>
                <w:rFonts w:ascii="Century Gothic" w:eastAsia="Times New Roman" w:hAnsi="Century Gothic" w:cs="Calibri"/>
                <w:color w:val="212529"/>
                <w:sz w:val="20"/>
                <w:szCs w:val="20"/>
                <w:lang w:eastAsia="pl-PL"/>
              </w:rPr>
              <w:br/>
              <w:t>IEEE 802.3af Power over Ethernet</w:t>
            </w:r>
            <w:r w:rsidRPr="00772422">
              <w:rPr>
                <w:rFonts w:ascii="Century Gothic" w:eastAsia="Times New Roman" w:hAnsi="Century Gothic" w:cs="Calibri"/>
                <w:color w:val="212529"/>
                <w:sz w:val="20"/>
                <w:szCs w:val="20"/>
                <w:lang w:eastAsia="pl-PL"/>
              </w:rPr>
              <w:br/>
              <w:t>IEEE 802.3at Power over Ethernet Plus</w:t>
            </w:r>
            <w:r w:rsidRPr="00772422">
              <w:rPr>
                <w:rFonts w:ascii="Century Gothic" w:eastAsia="Times New Roman" w:hAnsi="Century Gothic" w:cs="Calibri"/>
                <w:color w:val="212529"/>
                <w:sz w:val="20"/>
                <w:szCs w:val="20"/>
                <w:lang w:eastAsia="pl-PL"/>
              </w:rPr>
              <w:br/>
              <w:t>IEEE 802.3x Full-Duplex Flow Control</w:t>
            </w:r>
            <w:r w:rsidRPr="00772422">
              <w:rPr>
                <w:rFonts w:ascii="Century Gothic" w:eastAsia="Times New Roman" w:hAnsi="Century Gothic" w:cs="Calibri"/>
                <w:color w:val="212529"/>
                <w:sz w:val="20"/>
                <w:szCs w:val="20"/>
                <w:lang w:eastAsia="pl-PL"/>
              </w:rPr>
              <w:br/>
              <w:t>IEEE 802.3az EEE (Energy Efficient Ethernet)</w:t>
            </w:r>
            <w:r w:rsidRPr="00772422">
              <w:rPr>
                <w:rFonts w:ascii="Century Gothic" w:eastAsia="Times New Roman" w:hAnsi="Century Gothic" w:cs="Calibri"/>
                <w:color w:val="212529"/>
                <w:sz w:val="20"/>
                <w:szCs w:val="20"/>
                <w:lang w:eastAsia="pl-PL"/>
              </w:rPr>
              <w:br/>
              <w:t>IEEE 802.3bz 2.5GBASE-T</w:t>
            </w:r>
          </w:p>
        </w:tc>
      </w:tr>
      <w:tr w:rsidR="00772422" w:rsidRPr="00772422" w:rsidTr="00772422">
        <w:trPr>
          <w:tblHeader/>
        </w:trPr>
        <w:tc>
          <w:tcPr>
            <w:tcW w:w="0" w:type="auto"/>
            <w:gridSpan w:val="2"/>
            <w:shd w:val="clear" w:color="auto" w:fill="FFFFFF"/>
            <w:vAlign w:val="bottom"/>
            <w:hideMark/>
          </w:tcPr>
          <w:p w:rsidR="00772422" w:rsidRPr="00772422" w:rsidRDefault="00772422" w:rsidP="00772422">
            <w:pPr>
              <w:jc w:val="center"/>
              <w:rPr>
                <w:rFonts w:ascii="Century Gothic" w:eastAsia="Times New Roman" w:hAnsi="Century Gothic" w:cs="Calibri"/>
                <w:b/>
                <w:bCs/>
                <w:color w:val="FFFFFF"/>
                <w:sz w:val="20"/>
                <w:szCs w:val="20"/>
                <w:lang w:eastAsia="pl-PL"/>
              </w:rPr>
            </w:pPr>
            <w:r w:rsidRPr="00772422">
              <w:rPr>
                <w:rFonts w:ascii="Century Gothic" w:eastAsia="Times New Roman" w:hAnsi="Century Gothic" w:cs="Calibri"/>
                <w:b/>
                <w:bCs/>
                <w:color w:val="FFFFFF"/>
                <w:sz w:val="20"/>
                <w:szCs w:val="20"/>
                <w:lang w:eastAsia="pl-PL"/>
              </w:rPr>
              <w:t>Environment</w:t>
            </w:r>
          </w:p>
        </w:tc>
      </w:tr>
      <w:tr w:rsidR="00772422" w:rsidRPr="00772422" w:rsidTr="00772422">
        <w:tc>
          <w:tcPr>
            <w:tcW w:w="3420"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sz w:val="20"/>
                <w:szCs w:val="20"/>
                <w:lang w:eastAsia="pl-PL"/>
              </w:rPr>
              <w:t>Dopuszczalna temperatura pracy:</w:t>
            </w:r>
          </w:p>
        </w:tc>
        <w:tc>
          <w:tcPr>
            <w:tcW w:w="0" w:type="auto"/>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0 ~ 50˚ C</w:t>
            </w:r>
          </w:p>
          <w:p w:rsidR="00772422" w:rsidRPr="00772422" w:rsidRDefault="00772422" w:rsidP="00772422">
            <w:pPr>
              <w:jc w:val="both"/>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br/>
            </w:r>
          </w:p>
        </w:tc>
      </w:tr>
    </w:tbl>
    <w:p w:rsidR="00772422" w:rsidRPr="00772422" w:rsidRDefault="00772422" w:rsidP="00417E02">
      <w:pPr>
        <w:pStyle w:val="Akapitzlist"/>
        <w:numPr>
          <w:ilvl w:val="0"/>
          <w:numId w:val="88"/>
        </w:numPr>
        <w:spacing w:after="0" w:line="240" w:lineRule="auto"/>
        <w:jc w:val="both"/>
        <w:rPr>
          <w:rFonts w:ascii="Century Gothic" w:hAnsi="Century Gothic" w:cs="Calibri"/>
          <w:b/>
          <w:bCs/>
          <w:sz w:val="20"/>
          <w:szCs w:val="20"/>
        </w:rPr>
      </w:pPr>
      <w:r w:rsidRPr="00772422">
        <w:rPr>
          <w:rFonts w:ascii="Century Gothic" w:hAnsi="Century Gothic" w:cs="Calibri"/>
          <w:b/>
          <w:bCs/>
          <w:sz w:val="20"/>
          <w:szCs w:val="20"/>
        </w:rPr>
        <w:t>Access Point 5GHz – 10 szt.</w:t>
      </w:r>
    </w:p>
    <w:p w:rsidR="00772422" w:rsidRPr="00772422" w:rsidRDefault="00554C0D" w:rsidP="00772422">
      <w:pPr>
        <w:pStyle w:val="Akapitzlist"/>
        <w:spacing w:after="0" w:line="240" w:lineRule="auto"/>
        <w:jc w:val="both"/>
        <w:rPr>
          <w:rFonts w:ascii="Century Gothic" w:hAnsi="Century Gothic" w:cs="Calibri"/>
          <w:sz w:val="20"/>
          <w:szCs w:val="20"/>
        </w:rPr>
      </w:pPr>
      <w:r>
        <w:rPr>
          <w:rFonts w:ascii="Century Gothic" w:hAnsi="Century Gothic" w:cs="Calibri"/>
          <w:sz w:val="20"/>
          <w:szCs w:val="20"/>
        </w:rPr>
        <w:t>Kompletne urządzeniE</w:t>
      </w:r>
      <w:r w:rsidR="00772422" w:rsidRPr="00772422">
        <w:rPr>
          <w:rFonts w:ascii="Century Gothic" w:hAnsi="Century Gothic" w:cs="Calibri"/>
          <w:sz w:val="20"/>
          <w:szCs w:val="20"/>
        </w:rPr>
        <w:t xml:space="preserve"> bezprzewodowe pracujące w paśmie 5 GHz. Posiada zintegrowaną antenę sektorową o szerokość wiązki głównej wynosi 90°i zysku energetycznym min. 14 dBi. System operacyjny z licencją umożliwiającą pracę urządzenia w trybie access point punkt - wielopunkt.  </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lastRenderedPageBreak/>
        <w:t>Urządzenie jest przystosowane do instalacji na zewnątrz budynku. Urządzenie wyposażone w radio High Power o maksymalnej mocy nadawczej 30 dBm (1000 mW). Urządzenie posiadające gigabitowy port Ethernet oraz korzystające z technologii MIMO 2x2.</w:t>
      </w:r>
    </w:p>
    <w:p w:rsidR="00772422" w:rsidRPr="00005807" w:rsidRDefault="00772422" w:rsidP="00772422">
      <w:pPr>
        <w:pStyle w:val="Akapitzlist"/>
        <w:spacing w:after="0" w:line="240" w:lineRule="auto"/>
        <w:jc w:val="both"/>
        <w:rPr>
          <w:rFonts w:ascii="Century Gothic" w:hAnsi="Century Gothic" w:cs="Calibri"/>
          <w:sz w:val="16"/>
          <w:szCs w:val="16"/>
        </w:rPr>
      </w:pPr>
      <w:r w:rsidRPr="00772422">
        <w:rPr>
          <w:rFonts w:ascii="Century Gothic" w:hAnsi="Century Gothic" w:cs="Calibri"/>
          <w:sz w:val="20"/>
          <w:szCs w:val="20"/>
        </w:rPr>
        <w:t> </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W zestawie:</w:t>
      </w:r>
    </w:p>
    <w:p w:rsidR="00772422" w:rsidRPr="00772422" w:rsidRDefault="00772422" w:rsidP="00005807">
      <w:pPr>
        <w:pStyle w:val="Akapitzlist"/>
        <w:numPr>
          <w:ilvl w:val="0"/>
          <w:numId w:val="92"/>
        </w:numPr>
        <w:spacing w:after="0" w:line="240" w:lineRule="auto"/>
        <w:ind w:left="1134" w:hanging="283"/>
        <w:jc w:val="both"/>
        <w:rPr>
          <w:rFonts w:ascii="Century Gothic" w:hAnsi="Century Gothic" w:cs="Calibri"/>
          <w:sz w:val="20"/>
          <w:szCs w:val="20"/>
        </w:rPr>
      </w:pPr>
      <w:r w:rsidRPr="00772422">
        <w:rPr>
          <w:rFonts w:ascii="Century Gothic" w:hAnsi="Century Gothic" w:cs="Calibri"/>
          <w:sz w:val="20"/>
          <w:szCs w:val="20"/>
        </w:rPr>
        <w:t xml:space="preserve">uchwyt do montażu na słupie, </w:t>
      </w:r>
    </w:p>
    <w:p w:rsidR="00772422" w:rsidRPr="00772422" w:rsidRDefault="00772422" w:rsidP="00005807">
      <w:pPr>
        <w:pStyle w:val="Akapitzlist"/>
        <w:numPr>
          <w:ilvl w:val="0"/>
          <w:numId w:val="92"/>
        </w:numPr>
        <w:spacing w:after="0" w:line="240" w:lineRule="auto"/>
        <w:ind w:left="1134" w:hanging="283"/>
        <w:jc w:val="both"/>
        <w:rPr>
          <w:rFonts w:ascii="Century Gothic" w:hAnsi="Century Gothic" w:cs="Calibri"/>
          <w:sz w:val="20"/>
          <w:szCs w:val="20"/>
        </w:rPr>
      </w:pPr>
      <w:r w:rsidRPr="00772422">
        <w:rPr>
          <w:rFonts w:ascii="Century Gothic" w:hAnsi="Century Gothic" w:cs="Calibri"/>
          <w:sz w:val="20"/>
          <w:szCs w:val="20"/>
        </w:rPr>
        <w:t>uchwyt do montażu na ścianie</w:t>
      </w:r>
    </w:p>
    <w:p w:rsidR="00772422" w:rsidRPr="00772422" w:rsidRDefault="00772422" w:rsidP="00005807">
      <w:pPr>
        <w:pStyle w:val="Akapitzlist"/>
        <w:numPr>
          <w:ilvl w:val="0"/>
          <w:numId w:val="92"/>
        </w:numPr>
        <w:spacing w:after="0" w:line="240" w:lineRule="auto"/>
        <w:ind w:left="1134" w:hanging="283"/>
        <w:jc w:val="both"/>
        <w:rPr>
          <w:rFonts w:ascii="Century Gothic" w:hAnsi="Century Gothic" w:cs="Calibri"/>
          <w:sz w:val="20"/>
          <w:szCs w:val="20"/>
        </w:rPr>
      </w:pPr>
      <w:r w:rsidRPr="00772422">
        <w:rPr>
          <w:rFonts w:ascii="Century Gothic" w:hAnsi="Century Gothic" w:cs="Calibri"/>
          <w:sz w:val="20"/>
          <w:szCs w:val="20"/>
        </w:rPr>
        <w:t xml:space="preserve">metalowa opaska, zasilacz 24 V oraz </w:t>
      </w:r>
    </w:p>
    <w:p w:rsidR="00772422" w:rsidRPr="00772422" w:rsidRDefault="00772422" w:rsidP="00005807">
      <w:pPr>
        <w:pStyle w:val="Akapitzlist"/>
        <w:numPr>
          <w:ilvl w:val="0"/>
          <w:numId w:val="92"/>
        </w:numPr>
        <w:spacing w:after="0" w:line="240" w:lineRule="auto"/>
        <w:ind w:left="1134" w:hanging="283"/>
        <w:jc w:val="both"/>
        <w:rPr>
          <w:rFonts w:ascii="Century Gothic" w:hAnsi="Century Gothic" w:cs="Calibri"/>
          <w:sz w:val="20"/>
          <w:szCs w:val="20"/>
        </w:rPr>
      </w:pPr>
      <w:r w:rsidRPr="00772422">
        <w:rPr>
          <w:rFonts w:ascii="Century Gothic" w:hAnsi="Century Gothic" w:cs="Calibri"/>
          <w:sz w:val="20"/>
          <w:szCs w:val="20"/>
        </w:rPr>
        <w:t>gigabitowy PoE injector,</w:t>
      </w:r>
    </w:p>
    <w:p w:rsidR="00772422" w:rsidRPr="00772422" w:rsidRDefault="00772422" w:rsidP="00772422">
      <w:pPr>
        <w:pStyle w:val="Akapitzlist"/>
        <w:spacing w:after="0" w:line="240" w:lineRule="auto"/>
        <w:ind w:left="1486"/>
        <w:jc w:val="both"/>
        <w:rPr>
          <w:rFonts w:ascii="Century Gothic" w:hAnsi="Century Gothic" w:cs="Calibri"/>
          <w:sz w:val="20"/>
          <w:szCs w:val="20"/>
        </w:rPr>
      </w:pPr>
    </w:p>
    <w:p w:rsidR="00772422" w:rsidRPr="00772422" w:rsidRDefault="00772422" w:rsidP="00772422">
      <w:pPr>
        <w:ind w:firstLine="709"/>
        <w:jc w:val="both"/>
        <w:rPr>
          <w:rFonts w:ascii="Century Gothic" w:hAnsi="Century Gothic" w:cs="Calibri"/>
          <w:sz w:val="20"/>
          <w:szCs w:val="20"/>
        </w:rPr>
      </w:pPr>
      <w:r w:rsidRPr="00772422">
        <w:rPr>
          <w:rFonts w:ascii="Century Gothic" w:hAnsi="Century Gothic" w:cs="Calibri"/>
          <w:sz w:val="20"/>
          <w:szCs w:val="20"/>
        </w:rPr>
        <w:t>Najważniejsze cechy:</w:t>
      </w:r>
    </w:p>
    <w:p w:rsidR="00772422" w:rsidRPr="00772422" w:rsidRDefault="00772422" w:rsidP="00005807">
      <w:pPr>
        <w:pStyle w:val="Akapitzlist"/>
        <w:numPr>
          <w:ilvl w:val="0"/>
          <w:numId w:val="92"/>
        </w:numPr>
        <w:spacing w:after="0" w:line="240" w:lineRule="auto"/>
        <w:ind w:left="1134" w:hanging="283"/>
        <w:jc w:val="both"/>
        <w:rPr>
          <w:rFonts w:ascii="Century Gothic" w:hAnsi="Century Gothic" w:cs="Calibri"/>
          <w:sz w:val="20"/>
          <w:szCs w:val="20"/>
        </w:rPr>
      </w:pPr>
      <w:r w:rsidRPr="00772422">
        <w:rPr>
          <w:rFonts w:ascii="Century Gothic" w:hAnsi="Century Gothic" w:cs="Calibri"/>
          <w:sz w:val="20"/>
          <w:szCs w:val="20"/>
        </w:rPr>
        <w:t>zintegrowana antena sektorowa 90°</w:t>
      </w:r>
    </w:p>
    <w:p w:rsidR="00772422" w:rsidRPr="00772422" w:rsidRDefault="00772422" w:rsidP="00005807">
      <w:pPr>
        <w:pStyle w:val="Akapitzlist"/>
        <w:numPr>
          <w:ilvl w:val="0"/>
          <w:numId w:val="92"/>
        </w:numPr>
        <w:spacing w:after="0" w:line="240" w:lineRule="auto"/>
        <w:ind w:left="1134" w:hanging="283"/>
        <w:jc w:val="both"/>
        <w:rPr>
          <w:rFonts w:ascii="Century Gothic" w:hAnsi="Century Gothic" w:cs="Calibri"/>
          <w:sz w:val="20"/>
          <w:szCs w:val="20"/>
        </w:rPr>
      </w:pPr>
      <w:r w:rsidRPr="00772422">
        <w:rPr>
          <w:rFonts w:ascii="Century Gothic" w:hAnsi="Century Gothic" w:cs="Calibri"/>
          <w:sz w:val="20"/>
          <w:szCs w:val="20"/>
        </w:rPr>
        <w:t>radio High Power - do 30 dBm (1000 mW)</w:t>
      </w:r>
    </w:p>
    <w:p w:rsidR="00772422" w:rsidRPr="00772422" w:rsidRDefault="00772422" w:rsidP="00005807">
      <w:pPr>
        <w:pStyle w:val="Akapitzlist"/>
        <w:numPr>
          <w:ilvl w:val="0"/>
          <w:numId w:val="92"/>
        </w:numPr>
        <w:spacing w:after="0" w:line="240" w:lineRule="auto"/>
        <w:ind w:left="1134" w:hanging="283"/>
        <w:jc w:val="both"/>
        <w:rPr>
          <w:rFonts w:ascii="Century Gothic" w:hAnsi="Century Gothic" w:cs="Calibri"/>
          <w:sz w:val="20"/>
          <w:szCs w:val="20"/>
        </w:rPr>
      </w:pPr>
      <w:r w:rsidRPr="00772422">
        <w:rPr>
          <w:rFonts w:ascii="Century Gothic" w:hAnsi="Century Gothic" w:cs="Calibri"/>
          <w:sz w:val="20"/>
          <w:szCs w:val="20"/>
        </w:rPr>
        <w:t>zysk 14 dBi</w:t>
      </w:r>
    </w:p>
    <w:p w:rsidR="00772422" w:rsidRPr="00772422" w:rsidRDefault="00772422" w:rsidP="00005807">
      <w:pPr>
        <w:pStyle w:val="Akapitzlist"/>
        <w:numPr>
          <w:ilvl w:val="0"/>
          <w:numId w:val="92"/>
        </w:numPr>
        <w:spacing w:after="0" w:line="240" w:lineRule="auto"/>
        <w:ind w:left="1134" w:hanging="283"/>
        <w:jc w:val="both"/>
        <w:rPr>
          <w:rFonts w:ascii="Century Gothic" w:hAnsi="Century Gothic" w:cs="Calibri"/>
          <w:sz w:val="20"/>
          <w:szCs w:val="20"/>
        </w:rPr>
      </w:pPr>
      <w:r w:rsidRPr="00772422">
        <w:rPr>
          <w:rFonts w:ascii="Century Gothic" w:hAnsi="Century Gothic" w:cs="Calibri"/>
          <w:sz w:val="20"/>
          <w:szCs w:val="20"/>
        </w:rPr>
        <w:t>praca w paśmie 5 GHz</w:t>
      </w:r>
    </w:p>
    <w:p w:rsidR="00772422" w:rsidRPr="00772422" w:rsidRDefault="00772422" w:rsidP="00005807">
      <w:pPr>
        <w:pStyle w:val="Akapitzlist"/>
        <w:numPr>
          <w:ilvl w:val="0"/>
          <w:numId w:val="92"/>
        </w:numPr>
        <w:spacing w:after="0" w:line="240" w:lineRule="auto"/>
        <w:ind w:left="1134" w:hanging="283"/>
        <w:jc w:val="both"/>
        <w:rPr>
          <w:rFonts w:ascii="Century Gothic" w:hAnsi="Century Gothic" w:cs="Calibri"/>
          <w:sz w:val="20"/>
          <w:szCs w:val="20"/>
        </w:rPr>
      </w:pPr>
      <w:r w:rsidRPr="00772422">
        <w:rPr>
          <w:rFonts w:ascii="Century Gothic" w:hAnsi="Century Gothic" w:cs="Calibri"/>
          <w:sz w:val="20"/>
          <w:szCs w:val="20"/>
        </w:rPr>
        <w:t>MIMO 2x2</w:t>
      </w:r>
    </w:p>
    <w:p w:rsidR="00772422" w:rsidRPr="00772422" w:rsidRDefault="00772422" w:rsidP="00005807">
      <w:pPr>
        <w:pStyle w:val="Akapitzlist"/>
        <w:numPr>
          <w:ilvl w:val="0"/>
          <w:numId w:val="92"/>
        </w:numPr>
        <w:spacing w:after="0" w:line="240" w:lineRule="auto"/>
        <w:ind w:left="1134" w:hanging="283"/>
        <w:jc w:val="both"/>
        <w:rPr>
          <w:rFonts w:ascii="Century Gothic" w:hAnsi="Century Gothic" w:cs="Calibri"/>
          <w:sz w:val="20"/>
          <w:szCs w:val="20"/>
        </w:rPr>
      </w:pPr>
      <w:r w:rsidRPr="00772422">
        <w:rPr>
          <w:rFonts w:ascii="Century Gothic" w:hAnsi="Century Gothic" w:cs="Calibri"/>
          <w:sz w:val="20"/>
          <w:szCs w:val="20"/>
        </w:rPr>
        <w:t>gigabitowy port Ethernet</w:t>
      </w:r>
    </w:p>
    <w:p w:rsidR="00772422" w:rsidRPr="00772422" w:rsidRDefault="00772422" w:rsidP="00005807">
      <w:pPr>
        <w:pStyle w:val="Akapitzlist"/>
        <w:numPr>
          <w:ilvl w:val="0"/>
          <w:numId w:val="92"/>
        </w:numPr>
        <w:spacing w:after="0" w:line="240" w:lineRule="auto"/>
        <w:ind w:left="1134" w:hanging="283"/>
        <w:jc w:val="both"/>
        <w:rPr>
          <w:rFonts w:ascii="Century Gothic" w:hAnsi="Century Gothic" w:cs="Calibri"/>
          <w:sz w:val="20"/>
          <w:szCs w:val="20"/>
        </w:rPr>
      </w:pPr>
      <w:r w:rsidRPr="00772422">
        <w:rPr>
          <w:rFonts w:ascii="Century Gothic" w:hAnsi="Century Gothic" w:cs="Calibri"/>
          <w:sz w:val="20"/>
          <w:szCs w:val="20"/>
        </w:rPr>
        <w:t>system licencją umożliwiającą pracę urządzenia w trybie access point punkt - wielopunkt.  </w:t>
      </w:r>
    </w:p>
    <w:p w:rsidR="00772422" w:rsidRPr="00005807" w:rsidRDefault="00772422" w:rsidP="00772422">
      <w:pPr>
        <w:pStyle w:val="Akapitzlist"/>
        <w:spacing w:after="0" w:line="240" w:lineRule="auto"/>
        <w:ind w:left="1486"/>
        <w:jc w:val="both"/>
        <w:rPr>
          <w:rFonts w:ascii="Century Gothic" w:hAnsi="Century Gothic" w:cs="Calibri"/>
          <w:sz w:val="16"/>
          <w:szCs w:val="16"/>
        </w:rPr>
      </w:pPr>
    </w:p>
    <w:p w:rsidR="00772422" w:rsidRPr="00772422" w:rsidRDefault="00772422" w:rsidP="00772422">
      <w:pPr>
        <w:ind w:firstLine="709"/>
        <w:jc w:val="both"/>
        <w:rPr>
          <w:rFonts w:ascii="Century Gothic" w:hAnsi="Century Gothic" w:cs="Calibri"/>
          <w:sz w:val="20"/>
          <w:szCs w:val="20"/>
        </w:rPr>
      </w:pPr>
      <w:r w:rsidRPr="00772422">
        <w:rPr>
          <w:rFonts w:ascii="Century Gothic" w:hAnsi="Century Gothic" w:cs="Calibri"/>
          <w:sz w:val="20"/>
          <w:szCs w:val="20"/>
        </w:rPr>
        <w:t>Urządzenie o parametrach nie gorszych niż:</w:t>
      </w:r>
    </w:p>
    <w:tbl>
      <w:tblPr>
        <w:tblW w:w="4324" w:type="pct"/>
        <w:jc w:val="center"/>
        <w:tblCellSpacing w:w="7" w:type="dxa"/>
        <w:tblCellMar>
          <w:top w:w="30" w:type="dxa"/>
          <w:left w:w="30" w:type="dxa"/>
          <w:bottom w:w="30" w:type="dxa"/>
          <w:right w:w="30" w:type="dxa"/>
        </w:tblCellMar>
        <w:tblLook w:val="04A0" w:firstRow="1" w:lastRow="0" w:firstColumn="1" w:lastColumn="0" w:noHBand="0" w:noVBand="1"/>
      </w:tblPr>
      <w:tblGrid>
        <w:gridCol w:w="3511"/>
        <w:gridCol w:w="4701"/>
      </w:tblGrid>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Pamięć wbudowana:</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128 MB</w:t>
            </w:r>
          </w:p>
        </w:tc>
      </w:tr>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Rodzaj pamięci wbudowanej:</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NAND</w:t>
            </w:r>
          </w:p>
        </w:tc>
      </w:tr>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Interfejs sieciowy:</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1 gigabitowy port Ethernet 10/100/1000 Mb/s</w:t>
            </w:r>
          </w:p>
        </w:tc>
      </w:tr>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Port USB:</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Tak, type A</w:t>
            </w:r>
          </w:p>
        </w:tc>
      </w:tr>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Wejście PoE:</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Tak</w:t>
            </w:r>
          </w:p>
        </w:tc>
      </w:tr>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Zakres napicia wejściowego:</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6 - 30 V</w:t>
            </w:r>
          </w:p>
        </w:tc>
      </w:tr>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Maksymalny pobór mocy:</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Max. 7 W</w:t>
            </w:r>
          </w:p>
        </w:tc>
      </w:tr>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Polaryzacja:</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Podwójna</w:t>
            </w:r>
          </w:p>
        </w:tc>
      </w:tr>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Szerokość wiązki głównej:</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90°</w:t>
            </w:r>
          </w:p>
        </w:tc>
      </w:tr>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Izolacja między portami:</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-35 dB</w:t>
            </w:r>
          </w:p>
        </w:tc>
      </w:tr>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Zysk energetyczny:</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14 dBi</w:t>
            </w:r>
          </w:p>
        </w:tc>
      </w:tr>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Zakres częstotliwości:</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4920 - 5920 MHz</w:t>
            </w:r>
          </w:p>
        </w:tc>
      </w:tr>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Pozostałe cechy</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 </w:t>
            </w:r>
          </w:p>
        </w:tc>
      </w:tr>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Monitorowanie napięcia:</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Tak</w:t>
            </w:r>
          </w:p>
        </w:tc>
      </w:tr>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Monitorowanie temperatury PCB:</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Tak</w:t>
            </w:r>
          </w:p>
        </w:tc>
      </w:tr>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Wymiary:</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Max. 140 x 140 x 56 mm</w:t>
            </w:r>
          </w:p>
        </w:tc>
      </w:tr>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Dopuszczalna temperatura pracy:</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Od -30°C do 80°C</w:t>
            </w:r>
          </w:p>
        </w:tc>
      </w:tr>
      <w:tr w:rsidR="00772422" w:rsidRPr="00772422" w:rsidTr="00772422">
        <w:trPr>
          <w:trHeight w:val="150"/>
          <w:tblCellSpacing w:w="7" w:type="dxa"/>
          <w:jc w:val="center"/>
        </w:trPr>
        <w:tc>
          <w:tcPr>
            <w:tcW w:w="2124"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Certyfikaty:</w:t>
            </w:r>
          </w:p>
        </w:tc>
        <w:tc>
          <w:tcPr>
            <w:tcW w:w="2849" w:type="pct"/>
            <w:shd w:val="clear" w:color="auto" w:fill="auto"/>
            <w:vAlign w:val="center"/>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FCC, CE, RoHS</w:t>
            </w:r>
          </w:p>
        </w:tc>
      </w:tr>
    </w:tbl>
    <w:p w:rsidR="00772422" w:rsidRPr="00772422" w:rsidRDefault="00772422" w:rsidP="00772422">
      <w:pPr>
        <w:pStyle w:val="Akapitzlist"/>
        <w:spacing w:after="0" w:line="240" w:lineRule="auto"/>
        <w:jc w:val="both"/>
        <w:rPr>
          <w:rFonts w:ascii="Century Gothic" w:hAnsi="Century Gothic" w:cs="Calibri"/>
          <w:b/>
          <w:bCs/>
          <w:sz w:val="20"/>
          <w:szCs w:val="20"/>
        </w:rPr>
      </w:pPr>
    </w:p>
    <w:p w:rsidR="00772422" w:rsidRPr="00005807" w:rsidRDefault="00772422" w:rsidP="00772422">
      <w:pPr>
        <w:pStyle w:val="Akapitzlist"/>
        <w:spacing w:after="0" w:line="240" w:lineRule="auto"/>
        <w:jc w:val="both"/>
        <w:rPr>
          <w:rFonts w:ascii="Century Gothic" w:hAnsi="Century Gothic" w:cs="Calibri"/>
          <w:b/>
          <w:bCs/>
          <w:sz w:val="16"/>
          <w:szCs w:val="16"/>
        </w:rPr>
      </w:pPr>
    </w:p>
    <w:p w:rsidR="00772422" w:rsidRDefault="00772422" w:rsidP="00417E02">
      <w:pPr>
        <w:pStyle w:val="Akapitzlist"/>
        <w:numPr>
          <w:ilvl w:val="0"/>
          <w:numId w:val="88"/>
        </w:numPr>
        <w:spacing w:after="0" w:line="240" w:lineRule="auto"/>
        <w:jc w:val="both"/>
        <w:rPr>
          <w:rFonts w:ascii="Century Gothic" w:hAnsi="Century Gothic" w:cs="Calibri"/>
          <w:b/>
          <w:bCs/>
          <w:sz w:val="20"/>
          <w:szCs w:val="20"/>
        </w:rPr>
      </w:pPr>
      <w:r w:rsidRPr="00772422">
        <w:rPr>
          <w:rFonts w:ascii="Century Gothic" w:hAnsi="Century Gothic" w:cs="Calibri"/>
          <w:b/>
          <w:bCs/>
          <w:sz w:val="20"/>
          <w:szCs w:val="20"/>
        </w:rPr>
        <w:t>Switch 4-porty PoE+ 60W do zastosowań zewnętrznych z uchwytem do montażu na słupie – 5 szt.</w:t>
      </w:r>
    </w:p>
    <w:p w:rsidR="00005807" w:rsidRPr="00005807" w:rsidRDefault="00005807" w:rsidP="00005807">
      <w:pPr>
        <w:pStyle w:val="Akapitzlist"/>
        <w:spacing w:after="0" w:line="240" w:lineRule="auto"/>
        <w:jc w:val="both"/>
        <w:rPr>
          <w:rFonts w:ascii="Century Gothic" w:hAnsi="Century Gothic" w:cs="Calibri"/>
          <w:b/>
          <w:bCs/>
          <w:sz w:val="16"/>
          <w:szCs w:val="16"/>
        </w:rPr>
      </w:pP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Urządzenie o parametrach nie gorszych niż:</w:t>
      </w:r>
    </w:p>
    <w:tbl>
      <w:tblPr>
        <w:tblW w:w="17100" w:type="dxa"/>
        <w:shd w:val="clear" w:color="auto" w:fill="FFFFFF"/>
        <w:tblCellMar>
          <w:top w:w="15" w:type="dxa"/>
          <w:left w:w="15" w:type="dxa"/>
          <w:bottom w:w="15" w:type="dxa"/>
          <w:right w:w="15" w:type="dxa"/>
        </w:tblCellMar>
        <w:tblLook w:val="04A0" w:firstRow="1" w:lastRow="0" w:firstColumn="1" w:lastColumn="0" w:noHBand="0" w:noVBand="1"/>
      </w:tblPr>
      <w:tblGrid>
        <w:gridCol w:w="3969"/>
        <w:gridCol w:w="13131"/>
      </w:tblGrid>
      <w:tr w:rsidR="00772422" w:rsidRPr="00772422" w:rsidTr="00772422">
        <w:tc>
          <w:tcPr>
            <w:tcW w:w="3969"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Porty RJ45:</w:t>
            </w:r>
          </w:p>
        </w:tc>
        <w:tc>
          <w:tcPr>
            <w:tcW w:w="13131" w:type="dxa"/>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 xml:space="preserve">3 x 10/100/1000BASE-T RJ45 802.3at </w:t>
            </w:r>
          </w:p>
        </w:tc>
      </w:tr>
      <w:tr w:rsidR="00772422" w:rsidRPr="00772422" w:rsidTr="00772422">
        <w:tc>
          <w:tcPr>
            <w:tcW w:w="3969"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SFP Port:</w:t>
            </w:r>
          </w:p>
        </w:tc>
        <w:tc>
          <w:tcPr>
            <w:tcW w:w="13131" w:type="dxa"/>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1 x SFP</w:t>
            </w:r>
          </w:p>
        </w:tc>
      </w:tr>
      <w:tr w:rsidR="00772422" w:rsidRPr="00772422" w:rsidTr="00772422">
        <w:tc>
          <w:tcPr>
            <w:tcW w:w="3969"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Sposób montażu:</w:t>
            </w:r>
          </w:p>
        </w:tc>
        <w:tc>
          <w:tcPr>
            <w:tcW w:w="13131" w:type="dxa"/>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Przeznaczony do zastosowań zewnętrznych (montaż na słupie)</w:t>
            </w:r>
            <w:r w:rsidR="00005807">
              <w:rPr>
                <w:rFonts w:ascii="Century Gothic" w:eastAsia="Times New Roman" w:hAnsi="Century Gothic" w:cs="Calibri"/>
                <w:color w:val="212529"/>
                <w:sz w:val="20"/>
                <w:szCs w:val="20"/>
                <w:lang w:eastAsia="pl-PL"/>
              </w:rPr>
              <w:t xml:space="preserve">                             </w:t>
            </w:r>
            <w:r w:rsidRPr="00772422">
              <w:rPr>
                <w:rFonts w:ascii="Century Gothic" w:eastAsia="Times New Roman" w:hAnsi="Century Gothic" w:cs="Calibri"/>
                <w:color w:val="212529"/>
                <w:sz w:val="20"/>
                <w:szCs w:val="20"/>
                <w:lang w:eastAsia="pl-PL"/>
              </w:rPr>
              <w:t xml:space="preserve"> z </w:t>
            </w:r>
          </w:p>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wykorzystaniem dedykowanych uchwytów montażowych</w:t>
            </w:r>
          </w:p>
        </w:tc>
      </w:tr>
      <w:tr w:rsidR="00772422" w:rsidRPr="00772422" w:rsidTr="00772422">
        <w:trPr>
          <w:tblHeader/>
        </w:trPr>
        <w:tc>
          <w:tcPr>
            <w:tcW w:w="0" w:type="auto"/>
            <w:gridSpan w:val="2"/>
            <w:shd w:val="clear" w:color="auto" w:fill="FFFFFF"/>
            <w:vAlign w:val="bottom"/>
            <w:hideMark/>
          </w:tcPr>
          <w:p w:rsidR="00772422" w:rsidRPr="00005807" w:rsidRDefault="00772422" w:rsidP="00772422">
            <w:pPr>
              <w:jc w:val="center"/>
              <w:rPr>
                <w:rFonts w:ascii="Century Gothic" w:eastAsia="Times New Roman" w:hAnsi="Century Gothic" w:cs="Calibri"/>
                <w:b/>
                <w:bCs/>
                <w:color w:val="FFFFFF"/>
                <w:sz w:val="16"/>
                <w:szCs w:val="16"/>
                <w:lang w:eastAsia="pl-PL"/>
              </w:rPr>
            </w:pPr>
          </w:p>
        </w:tc>
      </w:tr>
      <w:tr w:rsidR="00772422" w:rsidRPr="00772422" w:rsidTr="00772422">
        <w:tc>
          <w:tcPr>
            <w:tcW w:w="3969"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Wydajność:</w:t>
            </w:r>
          </w:p>
        </w:tc>
        <w:tc>
          <w:tcPr>
            <w:tcW w:w="13131" w:type="dxa"/>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10 Gbps</w:t>
            </w:r>
          </w:p>
        </w:tc>
      </w:tr>
      <w:tr w:rsidR="00772422" w:rsidRPr="00772422" w:rsidTr="00772422">
        <w:tc>
          <w:tcPr>
            <w:tcW w:w="3969"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Przepustowość (packet per second):</w:t>
            </w:r>
          </w:p>
        </w:tc>
        <w:tc>
          <w:tcPr>
            <w:tcW w:w="13131" w:type="dxa"/>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7 Mpps</w:t>
            </w:r>
          </w:p>
        </w:tc>
      </w:tr>
      <w:tr w:rsidR="00772422" w:rsidRPr="00772422" w:rsidTr="00772422">
        <w:tc>
          <w:tcPr>
            <w:tcW w:w="3969"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Tablica adresów MAC:</w:t>
            </w:r>
          </w:p>
        </w:tc>
        <w:tc>
          <w:tcPr>
            <w:tcW w:w="13131" w:type="dxa"/>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8K wpisów</w:t>
            </w:r>
          </w:p>
        </w:tc>
      </w:tr>
      <w:tr w:rsidR="00772422" w:rsidRPr="00772422" w:rsidTr="00772422">
        <w:tc>
          <w:tcPr>
            <w:tcW w:w="3969"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lastRenderedPageBreak/>
              <w:t>Obsługa ramki Jumbo:</w:t>
            </w:r>
          </w:p>
        </w:tc>
        <w:tc>
          <w:tcPr>
            <w:tcW w:w="13131" w:type="dxa"/>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10 Kb</w:t>
            </w:r>
          </w:p>
        </w:tc>
      </w:tr>
      <w:tr w:rsidR="00772422" w:rsidRPr="00772422" w:rsidTr="00772422">
        <w:tc>
          <w:tcPr>
            <w:tcW w:w="3969"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Standard PoE:</w:t>
            </w:r>
          </w:p>
        </w:tc>
        <w:tc>
          <w:tcPr>
            <w:tcW w:w="13131" w:type="dxa"/>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IEEE 802.3at PoE Plus, Type 2 Class 4</w:t>
            </w:r>
          </w:p>
        </w:tc>
      </w:tr>
      <w:tr w:rsidR="00772422" w:rsidRPr="00772422" w:rsidTr="00772422">
        <w:tc>
          <w:tcPr>
            <w:tcW w:w="3969"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PoE Budżet mocy:</w:t>
            </w:r>
          </w:p>
        </w:tc>
        <w:tc>
          <w:tcPr>
            <w:tcW w:w="13131" w:type="dxa"/>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150W</w:t>
            </w:r>
          </w:p>
        </w:tc>
      </w:tr>
      <w:tr w:rsidR="00772422" w:rsidRPr="00772422" w:rsidTr="00772422">
        <w:trPr>
          <w:tblHeader/>
        </w:trPr>
        <w:tc>
          <w:tcPr>
            <w:tcW w:w="0" w:type="auto"/>
            <w:gridSpan w:val="2"/>
            <w:shd w:val="clear" w:color="auto" w:fill="FFFFFF"/>
            <w:vAlign w:val="bottom"/>
            <w:hideMark/>
          </w:tcPr>
          <w:p w:rsidR="00772422" w:rsidRPr="00772422" w:rsidRDefault="00772422" w:rsidP="00772422">
            <w:pPr>
              <w:jc w:val="center"/>
              <w:rPr>
                <w:rFonts w:ascii="Century Gothic" w:eastAsia="Times New Roman" w:hAnsi="Century Gothic" w:cs="Calibri"/>
                <w:b/>
                <w:bCs/>
                <w:color w:val="FFFFFF"/>
                <w:sz w:val="20"/>
                <w:szCs w:val="20"/>
                <w:lang w:eastAsia="pl-PL"/>
              </w:rPr>
            </w:pPr>
          </w:p>
        </w:tc>
      </w:tr>
      <w:tr w:rsidR="00772422" w:rsidRPr="00772422" w:rsidTr="00772422">
        <w:tc>
          <w:tcPr>
            <w:tcW w:w="3969"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Zgodność z normami:</w:t>
            </w:r>
          </w:p>
        </w:tc>
        <w:tc>
          <w:tcPr>
            <w:tcW w:w="13131" w:type="dxa"/>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IEEE 802.3 Ethernet</w:t>
            </w:r>
            <w:r w:rsidRPr="00772422">
              <w:rPr>
                <w:rFonts w:ascii="Century Gothic" w:eastAsia="Times New Roman" w:hAnsi="Century Gothic" w:cs="Calibri"/>
                <w:color w:val="212529"/>
                <w:sz w:val="20"/>
                <w:szCs w:val="20"/>
                <w:lang w:eastAsia="pl-PL"/>
              </w:rPr>
              <w:br/>
              <w:t>IEEE 802.3u Fast Ethernet</w:t>
            </w:r>
            <w:r w:rsidRPr="00772422">
              <w:rPr>
                <w:rFonts w:ascii="Century Gothic" w:eastAsia="Times New Roman" w:hAnsi="Century Gothic" w:cs="Calibri"/>
                <w:color w:val="212529"/>
                <w:sz w:val="20"/>
                <w:szCs w:val="20"/>
                <w:lang w:eastAsia="pl-PL"/>
              </w:rPr>
              <w:br/>
              <w:t>IEEE 802.3ab Gigabit Ethernet</w:t>
            </w:r>
            <w:r w:rsidRPr="00772422">
              <w:rPr>
                <w:rFonts w:ascii="Century Gothic" w:eastAsia="Times New Roman" w:hAnsi="Century Gothic" w:cs="Calibri"/>
                <w:color w:val="212529"/>
                <w:sz w:val="20"/>
                <w:szCs w:val="20"/>
                <w:lang w:eastAsia="pl-PL"/>
              </w:rPr>
              <w:br/>
              <w:t>IEEE 802.3at Power over Ethernet Plus</w:t>
            </w:r>
          </w:p>
        </w:tc>
      </w:tr>
      <w:tr w:rsidR="00772422" w:rsidRPr="00772422" w:rsidTr="00772422">
        <w:tc>
          <w:tcPr>
            <w:tcW w:w="3969" w:type="dxa"/>
            <w:shd w:val="clear" w:color="auto" w:fill="FFFFFF"/>
            <w:hideMark/>
          </w:tcPr>
          <w:p w:rsidR="00772422" w:rsidRPr="00772422" w:rsidRDefault="00772422" w:rsidP="00772422">
            <w:pPr>
              <w:ind w:left="690"/>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Zakres pracy – temperatury otoczenia:</w:t>
            </w:r>
          </w:p>
        </w:tc>
        <w:tc>
          <w:tcPr>
            <w:tcW w:w="13131" w:type="dxa"/>
            <w:shd w:val="clear" w:color="auto" w:fill="FFFFFF"/>
            <w:hideMark/>
          </w:tcPr>
          <w:p w:rsidR="00772422" w:rsidRPr="00772422" w:rsidRDefault="00772422" w:rsidP="00772422">
            <w:pPr>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t>-40 ~ 50˚ C</w:t>
            </w:r>
          </w:p>
          <w:p w:rsidR="00772422" w:rsidRPr="00772422" w:rsidRDefault="00772422" w:rsidP="00772422">
            <w:pPr>
              <w:jc w:val="both"/>
              <w:rPr>
                <w:rFonts w:ascii="Century Gothic" w:eastAsia="Times New Roman" w:hAnsi="Century Gothic" w:cs="Calibri"/>
                <w:color w:val="212529"/>
                <w:sz w:val="20"/>
                <w:szCs w:val="20"/>
                <w:lang w:eastAsia="pl-PL"/>
              </w:rPr>
            </w:pPr>
            <w:r w:rsidRPr="00772422">
              <w:rPr>
                <w:rFonts w:ascii="Century Gothic" w:eastAsia="Times New Roman" w:hAnsi="Century Gothic" w:cs="Calibri"/>
                <w:color w:val="212529"/>
                <w:sz w:val="20"/>
                <w:szCs w:val="20"/>
                <w:lang w:eastAsia="pl-PL"/>
              </w:rPr>
              <w:br/>
            </w:r>
          </w:p>
        </w:tc>
      </w:tr>
    </w:tbl>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Uchwyt słupowy do kamery:</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 xml:space="preserve">W zestawie  chwyt do montażu kamery na słupie. Uchwyt mocowany za pomocą dwóch obejm ze stali nierdzewnej do zastosowań zewnętrznych. Uchwyt w pełni kompatybilny </w:t>
      </w:r>
      <w:r w:rsidR="00005807">
        <w:rPr>
          <w:rFonts w:ascii="Century Gothic" w:hAnsi="Century Gothic" w:cs="Calibri"/>
          <w:sz w:val="20"/>
          <w:szCs w:val="20"/>
          <w:lang w:val="pl-PL"/>
        </w:rPr>
        <w:t xml:space="preserve">                    </w:t>
      </w:r>
      <w:r w:rsidRPr="00772422">
        <w:rPr>
          <w:rFonts w:ascii="Century Gothic" w:hAnsi="Century Gothic" w:cs="Calibri"/>
          <w:sz w:val="20"/>
          <w:szCs w:val="20"/>
        </w:rPr>
        <w:t>z przełącznikiem opisaną w pkt 9. Uchwyt musi pochodzić od tego samego producenta co kamera opisana w pkt. 9.</w:t>
      </w:r>
    </w:p>
    <w:p w:rsidR="00772422" w:rsidRPr="00005807" w:rsidRDefault="00772422" w:rsidP="00772422">
      <w:pPr>
        <w:pStyle w:val="Akapitzlist"/>
        <w:spacing w:after="0" w:line="240" w:lineRule="auto"/>
        <w:jc w:val="both"/>
        <w:rPr>
          <w:rFonts w:ascii="Century Gothic" w:hAnsi="Century Gothic" w:cs="Calibri"/>
          <w:b/>
          <w:bCs/>
          <w:sz w:val="16"/>
          <w:szCs w:val="16"/>
        </w:rPr>
      </w:pPr>
    </w:p>
    <w:p w:rsidR="00772422" w:rsidRPr="00772422" w:rsidRDefault="00772422" w:rsidP="00417E02">
      <w:pPr>
        <w:pStyle w:val="Akapitzlist"/>
        <w:numPr>
          <w:ilvl w:val="0"/>
          <w:numId w:val="88"/>
        </w:numPr>
        <w:spacing w:after="0" w:line="240" w:lineRule="auto"/>
        <w:jc w:val="both"/>
        <w:rPr>
          <w:rFonts w:ascii="Century Gothic" w:hAnsi="Century Gothic" w:cs="Calibri"/>
          <w:b/>
          <w:bCs/>
          <w:sz w:val="20"/>
          <w:szCs w:val="20"/>
        </w:rPr>
      </w:pPr>
      <w:r w:rsidRPr="00772422">
        <w:rPr>
          <w:rFonts w:ascii="Century Gothic" w:hAnsi="Century Gothic" w:cs="Calibri"/>
          <w:b/>
          <w:bCs/>
          <w:sz w:val="20"/>
          <w:szCs w:val="20"/>
        </w:rPr>
        <w:t>Bezprzewodowe narzędzie do konfiguracji, instalacji kamer IP – 1 szt.</w:t>
      </w:r>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Najważniejsze cechy produktu:</w:t>
      </w:r>
    </w:p>
    <w:p w:rsidR="00772422" w:rsidRPr="00772422" w:rsidRDefault="00772422" w:rsidP="00005807">
      <w:pPr>
        <w:pStyle w:val="Akapitzlist"/>
        <w:numPr>
          <w:ilvl w:val="0"/>
          <w:numId w:val="92"/>
        </w:numPr>
        <w:spacing w:after="0" w:line="240" w:lineRule="auto"/>
        <w:ind w:left="1134" w:hanging="425"/>
        <w:jc w:val="both"/>
        <w:rPr>
          <w:rFonts w:ascii="Century Gothic" w:hAnsi="Century Gothic" w:cs="Calibri"/>
          <w:sz w:val="20"/>
          <w:szCs w:val="20"/>
        </w:rPr>
      </w:pPr>
      <w:r w:rsidRPr="00772422">
        <w:rPr>
          <w:rFonts w:ascii="Century Gothic" w:hAnsi="Century Gothic" w:cs="Calibri"/>
          <w:sz w:val="20"/>
          <w:szCs w:val="20"/>
        </w:rPr>
        <w:t xml:space="preserve">Wykrywanie kamer IP, w tym ONVIF. </w:t>
      </w:r>
    </w:p>
    <w:p w:rsidR="00772422" w:rsidRPr="00772422" w:rsidRDefault="00772422" w:rsidP="00005807">
      <w:pPr>
        <w:pStyle w:val="Akapitzlist"/>
        <w:numPr>
          <w:ilvl w:val="0"/>
          <w:numId w:val="92"/>
        </w:numPr>
        <w:spacing w:after="0" w:line="240" w:lineRule="auto"/>
        <w:ind w:left="1134" w:hanging="425"/>
        <w:jc w:val="both"/>
        <w:rPr>
          <w:rFonts w:ascii="Century Gothic" w:hAnsi="Century Gothic" w:cs="Calibri"/>
          <w:sz w:val="20"/>
          <w:szCs w:val="20"/>
        </w:rPr>
      </w:pPr>
      <w:r w:rsidRPr="00772422">
        <w:rPr>
          <w:rFonts w:ascii="Century Gothic" w:hAnsi="Century Gothic" w:cs="Calibri"/>
          <w:sz w:val="20"/>
          <w:szCs w:val="20"/>
        </w:rPr>
        <w:t>Połączenie bezprzewodowe z urządzeniami przenośnymi – smartfon, tablet z systemem operacyjnym iOS i Android.</w:t>
      </w:r>
    </w:p>
    <w:p w:rsidR="00772422" w:rsidRPr="00772422" w:rsidRDefault="00772422" w:rsidP="00005807">
      <w:pPr>
        <w:pStyle w:val="Akapitzlist"/>
        <w:numPr>
          <w:ilvl w:val="0"/>
          <w:numId w:val="92"/>
        </w:numPr>
        <w:spacing w:after="0" w:line="240" w:lineRule="auto"/>
        <w:ind w:left="1134" w:hanging="425"/>
        <w:jc w:val="both"/>
        <w:rPr>
          <w:rFonts w:ascii="Century Gothic" w:hAnsi="Century Gothic" w:cs="Calibri"/>
          <w:sz w:val="20"/>
          <w:szCs w:val="20"/>
        </w:rPr>
      </w:pPr>
      <w:r w:rsidRPr="00772422">
        <w:rPr>
          <w:rFonts w:ascii="Century Gothic" w:hAnsi="Century Gothic" w:cs="Calibri"/>
          <w:sz w:val="20"/>
          <w:szCs w:val="20"/>
        </w:rPr>
        <w:t>Dedykowana aplikacja do instalacji kamer opisanych w pkt. 1 i pkt. 2 OPZ. Urządzenie musi pochodzić od tego samego producenta co kamery opisane w pkt. 1 i pkt. 2 OPZ.</w:t>
      </w:r>
    </w:p>
    <w:p w:rsidR="00772422" w:rsidRPr="00772422" w:rsidRDefault="00772422" w:rsidP="00005807">
      <w:pPr>
        <w:pStyle w:val="Akapitzlist"/>
        <w:numPr>
          <w:ilvl w:val="0"/>
          <w:numId w:val="92"/>
        </w:numPr>
        <w:spacing w:after="0" w:line="240" w:lineRule="auto"/>
        <w:ind w:left="1134" w:hanging="425"/>
        <w:jc w:val="both"/>
        <w:rPr>
          <w:rFonts w:ascii="Century Gothic" w:hAnsi="Century Gothic" w:cs="Calibri"/>
          <w:sz w:val="20"/>
          <w:szCs w:val="20"/>
        </w:rPr>
      </w:pPr>
      <w:r w:rsidRPr="00772422">
        <w:rPr>
          <w:rFonts w:ascii="Century Gothic" w:hAnsi="Century Gothic" w:cs="Calibri"/>
          <w:sz w:val="20"/>
          <w:szCs w:val="20"/>
        </w:rPr>
        <w:t>Obsługa standardu PoE+ IEEE 802.3at Typ 2 Calss 4.</w:t>
      </w:r>
    </w:p>
    <w:p w:rsidR="00772422" w:rsidRPr="00772422" w:rsidRDefault="00772422" w:rsidP="00005807">
      <w:pPr>
        <w:pStyle w:val="Akapitzlist"/>
        <w:numPr>
          <w:ilvl w:val="0"/>
          <w:numId w:val="92"/>
        </w:numPr>
        <w:spacing w:after="0" w:line="240" w:lineRule="auto"/>
        <w:ind w:left="1134" w:hanging="425"/>
        <w:jc w:val="both"/>
        <w:rPr>
          <w:rFonts w:ascii="Century Gothic" w:hAnsi="Century Gothic" w:cs="Calibri"/>
          <w:sz w:val="20"/>
          <w:szCs w:val="20"/>
        </w:rPr>
      </w:pPr>
      <w:r w:rsidRPr="00772422">
        <w:rPr>
          <w:rFonts w:ascii="Century Gothic" w:hAnsi="Century Gothic" w:cs="Calibri"/>
          <w:sz w:val="20"/>
          <w:szCs w:val="20"/>
        </w:rPr>
        <w:t>Automatyczny i manualna konfiguracja adresu IP.</w:t>
      </w:r>
    </w:p>
    <w:p w:rsidR="00772422" w:rsidRPr="00772422" w:rsidRDefault="00772422" w:rsidP="00005807">
      <w:pPr>
        <w:pStyle w:val="Akapitzlist"/>
        <w:numPr>
          <w:ilvl w:val="0"/>
          <w:numId w:val="92"/>
        </w:numPr>
        <w:spacing w:after="0" w:line="240" w:lineRule="auto"/>
        <w:ind w:left="1134" w:hanging="425"/>
        <w:jc w:val="both"/>
        <w:rPr>
          <w:rFonts w:ascii="Century Gothic" w:hAnsi="Century Gothic" w:cs="Calibri"/>
          <w:sz w:val="20"/>
          <w:szCs w:val="20"/>
        </w:rPr>
      </w:pPr>
      <w:r w:rsidRPr="00772422">
        <w:rPr>
          <w:rFonts w:ascii="Century Gothic" w:hAnsi="Century Gothic" w:cs="Calibri"/>
          <w:sz w:val="20"/>
          <w:szCs w:val="20"/>
        </w:rPr>
        <w:t>Obsługa standardu 10Base-T/100Base-TX, IEEE 802.11b/g/n/ac.</w:t>
      </w:r>
    </w:p>
    <w:p w:rsidR="00772422" w:rsidRPr="00772422" w:rsidRDefault="00772422" w:rsidP="00005807">
      <w:pPr>
        <w:pStyle w:val="Akapitzlist"/>
        <w:numPr>
          <w:ilvl w:val="0"/>
          <w:numId w:val="92"/>
        </w:numPr>
        <w:spacing w:after="0" w:line="240" w:lineRule="auto"/>
        <w:ind w:left="1134" w:hanging="425"/>
        <w:jc w:val="both"/>
        <w:rPr>
          <w:rFonts w:ascii="Century Gothic" w:hAnsi="Century Gothic" w:cs="Calibri"/>
          <w:sz w:val="20"/>
          <w:szCs w:val="20"/>
        </w:rPr>
      </w:pPr>
      <w:r w:rsidRPr="00772422">
        <w:rPr>
          <w:rFonts w:ascii="Century Gothic" w:hAnsi="Century Gothic" w:cs="Calibri"/>
          <w:sz w:val="20"/>
          <w:szCs w:val="20"/>
        </w:rPr>
        <w:t>Wydajna bateria 12v, min. 3.4 Ah.</w:t>
      </w:r>
    </w:p>
    <w:p w:rsidR="00772422" w:rsidRPr="00772422" w:rsidRDefault="00772422" w:rsidP="00005807">
      <w:pPr>
        <w:pStyle w:val="Akapitzlist"/>
        <w:numPr>
          <w:ilvl w:val="0"/>
          <w:numId w:val="92"/>
        </w:numPr>
        <w:spacing w:after="0" w:line="240" w:lineRule="auto"/>
        <w:ind w:left="1134" w:hanging="425"/>
        <w:jc w:val="both"/>
        <w:rPr>
          <w:rFonts w:ascii="Century Gothic" w:hAnsi="Century Gothic" w:cs="Calibri"/>
          <w:sz w:val="20"/>
          <w:szCs w:val="20"/>
        </w:rPr>
      </w:pPr>
      <w:r w:rsidRPr="00772422">
        <w:rPr>
          <w:rFonts w:ascii="Century Gothic" w:hAnsi="Century Gothic" w:cs="Calibri"/>
          <w:sz w:val="20"/>
          <w:szCs w:val="20"/>
        </w:rPr>
        <w:t>Złącza: 1xRJ45 10Base-T/100Base-TX PoE, 1xRJ45 10Base-T/100 Base-TX, USB Typ A.</w:t>
      </w:r>
    </w:p>
    <w:p w:rsidR="00772422" w:rsidRPr="00772422" w:rsidRDefault="00772422" w:rsidP="00005807">
      <w:pPr>
        <w:pStyle w:val="Akapitzlist"/>
        <w:numPr>
          <w:ilvl w:val="0"/>
          <w:numId w:val="92"/>
        </w:numPr>
        <w:spacing w:after="0" w:line="240" w:lineRule="auto"/>
        <w:ind w:left="1134" w:hanging="425"/>
        <w:jc w:val="both"/>
        <w:rPr>
          <w:rFonts w:ascii="Century Gothic" w:hAnsi="Century Gothic" w:cs="Calibri"/>
          <w:sz w:val="20"/>
          <w:szCs w:val="20"/>
        </w:rPr>
      </w:pPr>
      <w:r w:rsidRPr="00772422">
        <w:rPr>
          <w:rFonts w:ascii="Century Gothic" w:hAnsi="Century Gothic" w:cs="Calibri"/>
          <w:sz w:val="20"/>
          <w:szCs w:val="20"/>
        </w:rPr>
        <w:t>Zakres pracy – temperatury otoczenia: 0 ~ 50˚ C.</w:t>
      </w:r>
    </w:p>
    <w:p w:rsidR="00772422" w:rsidRPr="00772422" w:rsidRDefault="00772422" w:rsidP="00005807">
      <w:pPr>
        <w:pStyle w:val="Akapitzlist"/>
        <w:numPr>
          <w:ilvl w:val="0"/>
          <w:numId w:val="92"/>
        </w:numPr>
        <w:spacing w:after="0" w:line="240" w:lineRule="auto"/>
        <w:ind w:left="1134" w:hanging="425"/>
        <w:jc w:val="both"/>
        <w:rPr>
          <w:rFonts w:ascii="Century Gothic" w:hAnsi="Century Gothic" w:cs="Calibri"/>
          <w:sz w:val="20"/>
          <w:szCs w:val="20"/>
        </w:rPr>
      </w:pPr>
      <w:r w:rsidRPr="00772422">
        <w:rPr>
          <w:rFonts w:ascii="Century Gothic" w:hAnsi="Century Gothic" w:cs="Calibri"/>
          <w:sz w:val="20"/>
          <w:szCs w:val="20"/>
        </w:rPr>
        <w:t>Gabaryty: max. 150x100x205mm.</w:t>
      </w:r>
    </w:p>
    <w:p w:rsidR="00772422" w:rsidRPr="00772422" w:rsidRDefault="00772422" w:rsidP="00005807">
      <w:pPr>
        <w:pStyle w:val="Akapitzlist"/>
        <w:numPr>
          <w:ilvl w:val="0"/>
          <w:numId w:val="92"/>
        </w:numPr>
        <w:spacing w:after="0" w:line="240" w:lineRule="auto"/>
        <w:ind w:left="1134" w:hanging="425"/>
        <w:jc w:val="both"/>
        <w:rPr>
          <w:rFonts w:ascii="Century Gothic" w:hAnsi="Century Gothic" w:cs="Calibri"/>
          <w:sz w:val="20"/>
          <w:szCs w:val="20"/>
        </w:rPr>
      </w:pPr>
      <w:r w:rsidRPr="00772422">
        <w:rPr>
          <w:rFonts w:ascii="Century Gothic" w:hAnsi="Century Gothic" w:cs="Calibri"/>
          <w:sz w:val="20"/>
          <w:szCs w:val="20"/>
        </w:rPr>
        <w:t>Waga max. 2,5 kg.</w:t>
      </w:r>
    </w:p>
    <w:p w:rsidR="00772422" w:rsidRPr="00772422" w:rsidRDefault="00772422" w:rsidP="00772422">
      <w:pPr>
        <w:ind w:firstLine="360"/>
        <w:jc w:val="both"/>
        <w:rPr>
          <w:rFonts w:ascii="Century Gothic" w:hAnsi="Century Gothic" w:cs="Calibri"/>
          <w:sz w:val="20"/>
          <w:szCs w:val="20"/>
        </w:rPr>
      </w:pPr>
      <w:r w:rsidRPr="00772422">
        <w:rPr>
          <w:rFonts w:ascii="Century Gothic" w:hAnsi="Century Gothic" w:cs="Calibri"/>
          <w:sz w:val="20"/>
          <w:szCs w:val="20"/>
        </w:rPr>
        <w:t>W zestawie:</w:t>
      </w:r>
    </w:p>
    <w:p w:rsidR="00772422" w:rsidRPr="00772422" w:rsidRDefault="00772422" w:rsidP="00005807">
      <w:pPr>
        <w:pStyle w:val="Akapitzlist"/>
        <w:numPr>
          <w:ilvl w:val="0"/>
          <w:numId w:val="92"/>
        </w:numPr>
        <w:spacing w:after="0" w:line="240" w:lineRule="auto"/>
        <w:ind w:left="1134" w:hanging="425"/>
        <w:jc w:val="both"/>
        <w:rPr>
          <w:rFonts w:ascii="Century Gothic" w:hAnsi="Century Gothic" w:cs="Calibri"/>
          <w:sz w:val="20"/>
          <w:szCs w:val="20"/>
        </w:rPr>
      </w:pPr>
      <w:r w:rsidRPr="00772422">
        <w:rPr>
          <w:rFonts w:ascii="Century Gothic" w:hAnsi="Century Gothic" w:cs="Calibri"/>
          <w:sz w:val="20"/>
          <w:szCs w:val="20"/>
        </w:rPr>
        <w:t>Dodatkowy akumulator 12V 3.4Ah</w:t>
      </w:r>
    </w:p>
    <w:p w:rsidR="00772422" w:rsidRPr="00772422" w:rsidRDefault="00772422" w:rsidP="00005807">
      <w:pPr>
        <w:pStyle w:val="Akapitzlist"/>
        <w:numPr>
          <w:ilvl w:val="0"/>
          <w:numId w:val="92"/>
        </w:numPr>
        <w:spacing w:after="0" w:line="240" w:lineRule="auto"/>
        <w:ind w:left="1134" w:hanging="425"/>
        <w:jc w:val="both"/>
        <w:rPr>
          <w:rFonts w:ascii="Century Gothic" w:hAnsi="Century Gothic" w:cs="Calibri"/>
          <w:sz w:val="20"/>
          <w:szCs w:val="20"/>
        </w:rPr>
      </w:pPr>
      <w:r w:rsidRPr="00772422">
        <w:rPr>
          <w:rFonts w:ascii="Century Gothic" w:hAnsi="Century Gothic" w:cs="Calibri"/>
          <w:sz w:val="20"/>
          <w:szCs w:val="20"/>
        </w:rPr>
        <w:t>Zasilacz 12V 1 A</w:t>
      </w:r>
    </w:p>
    <w:p w:rsidR="00772422" w:rsidRPr="00772422" w:rsidRDefault="00772422" w:rsidP="00005807">
      <w:pPr>
        <w:pStyle w:val="Akapitzlist"/>
        <w:numPr>
          <w:ilvl w:val="0"/>
          <w:numId w:val="92"/>
        </w:numPr>
        <w:spacing w:after="0" w:line="240" w:lineRule="auto"/>
        <w:ind w:left="1134" w:hanging="425"/>
        <w:jc w:val="both"/>
        <w:rPr>
          <w:rFonts w:ascii="Century Gothic" w:hAnsi="Century Gothic" w:cs="Calibri"/>
          <w:sz w:val="20"/>
          <w:szCs w:val="20"/>
        </w:rPr>
      </w:pPr>
      <w:r w:rsidRPr="00772422">
        <w:rPr>
          <w:rFonts w:ascii="Century Gothic" w:hAnsi="Century Gothic" w:cs="Calibri"/>
          <w:sz w:val="20"/>
          <w:szCs w:val="20"/>
        </w:rPr>
        <w:t>Dedykowana torba do przenoszenia i przechowywania urządzenia</w:t>
      </w:r>
    </w:p>
    <w:p w:rsidR="00772422" w:rsidRPr="00772422" w:rsidRDefault="00772422" w:rsidP="00005807">
      <w:pPr>
        <w:pStyle w:val="Akapitzlist"/>
        <w:spacing w:after="0" w:line="240" w:lineRule="auto"/>
        <w:ind w:left="1134" w:hanging="425"/>
        <w:jc w:val="both"/>
        <w:rPr>
          <w:rFonts w:ascii="Century Gothic" w:hAnsi="Century Gothic" w:cs="Calibri"/>
          <w:sz w:val="20"/>
          <w:szCs w:val="20"/>
        </w:rPr>
      </w:pPr>
    </w:p>
    <w:p w:rsidR="00772422" w:rsidRPr="00772422" w:rsidRDefault="00772422" w:rsidP="00417E02">
      <w:pPr>
        <w:pStyle w:val="Akapitzlist"/>
        <w:numPr>
          <w:ilvl w:val="0"/>
          <w:numId w:val="88"/>
        </w:numPr>
        <w:spacing w:after="0" w:line="240" w:lineRule="auto"/>
        <w:jc w:val="both"/>
        <w:rPr>
          <w:rFonts w:ascii="Century Gothic" w:hAnsi="Century Gothic" w:cs="Calibri"/>
          <w:b/>
          <w:bCs/>
          <w:sz w:val="20"/>
          <w:szCs w:val="20"/>
        </w:rPr>
      </w:pPr>
      <w:r w:rsidRPr="00772422">
        <w:rPr>
          <w:rFonts w:ascii="Century Gothic" w:hAnsi="Century Gothic" w:cs="Calibri"/>
          <w:b/>
          <w:bCs/>
          <w:sz w:val="20"/>
          <w:szCs w:val="20"/>
        </w:rPr>
        <w:t>Rejestrator obrazu z platformą VMS i licencjami dla 24 kamer – 5 szt.</w:t>
      </w:r>
    </w:p>
    <w:p w:rsidR="00772422" w:rsidRPr="00005807" w:rsidRDefault="00772422" w:rsidP="00772422">
      <w:pPr>
        <w:pStyle w:val="Akapitzlist"/>
        <w:spacing w:after="0" w:line="240" w:lineRule="auto"/>
        <w:jc w:val="both"/>
        <w:rPr>
          <w:rFonts w:ascii="Century Gothic" w:hAnsi="Century Gothic" w:cs="Calibri"/>
          <w:b/>
          <w:bCs/>
          <w:sz w:val="16"/>
          <w:szCs w:val="16"/>
        </w:rPr>
      </w:pPr>
    </w:p>
    <w:p w:rsidR="00772422" w:rsidRPr="00772422" w:rsidRDefault="00772422" w:rsidP="00772422">
      <w:pPr>
        <w:pStyle w:val="VMS2"/>
        <w:spacing w:line="240" w:lineRule="auto"/>
        <w:ind w:firstLine="708"/>
        <w:rPr>
          <w:rFonts w:ascii="Century Gothic" w:hAnsi="Century Gothic" w:cs="Calibri"/>
          <w:sz w:val="20"/>
          <w:szCs w:val="20"/>
        </w:rPr>
      </w:pPr>
      <w:bookmarkStart w:id="11" w:name="_Toc392319453"/>
      <w:r w:rsidRPr="00772422">
        <w:rPr>
          <w:rFonts w:ascii="Century Gothic" w:hAnsi="Century Gothic" w:cs="Calibri"/>
          <w:sz w:val="20"/>
          <w:szCs w:val="20"/>
        </w:rPr>
        <w:t>Podstawowe wymagania oprogramowania platformy VMS:</w:t>
      </w:r>
      <w:bookmarkEnd w:id="11"/>
    </w:p>
    <w:p w:rsidR="00772422" w:rsidRPr="00772422" w:rsidRDefault="00772422" w:rsidP="00A10FD1">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Wyświetlanie strumieni wideo na żywo</w:t>
      </w:r>
    </w:p>
    <w:p w:rsidR="00772422" w:rsidRPr="00772422" w:rsidRDefault="00772422" w:rsidP="00A10FD1">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Rejestracja strumieni wideo</w:t>
      </w:r>
    </w:p>
    <w:p w:rsidR="00772422" w:rsidRPr="00772422" w:rsidRDefault="00772422" w:rsidP="00A10FD1">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Monitorowanie na żywo strumieni z kamer oraz dostęp do zarejestrowanego materiału wideo</w:t>
      </w:r>
    </w:p>
    <w:p w:rsidR="00772422" w:rsidRPr="00772422" w:rsidRDefault="00772422" w:rsidP="00A10FD1">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Monitorowanie zdarzeń na żywo</w:t>
      </w:r>
    </w:p>
    <w:p w:rsidR="00772422" w:rsidRPr="00772422" w:rsidRDefault="00772422" w:rsidP="00A10FD1">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Zarządzanie alarmami</w:t>
      </w:r>
    </w:p>
    <w:p w:rsidR="00772422" w:rsidRPr="00772422" w:rsidRDefault="00772422" w:rsidP="00A10FD1">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Raportowanie, włącznie z tworzeniem własnych szablonów raportów oraz raportowaniem incydentów</w:t>
      </w:r>
    </w:p>
    <w:p w:rsidR="00772422" w:rsidRPr="00772422" w:rsidRDefault="00772422" w:rsidP="00A10FD1">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Utworzenie federacji dla globalnego monitorowania, raportowania oraz zarządzania alarmami wielu zdalnych, niezależnych systemów VMS rozlokowanych w wielu obiektach w różnych rejonach Polski.</w:t>
      </w:r>
    </w:p>
    <w:p w:rsidR="00772422" w:rsidRPr="00772422" w:rsidRDefault="00772422" w:rsidP="00A10FD1">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Integrację z Microsoft Active Directory dla synchronizacji kont użytkowników</w:t>
      </w:r>
    </w:p>
    <w:p w:rsidR="00772422" w:rsidRPr="00772422" w:rsidRDefault="00772422" w:rsidP="00A10FD1">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Integracja z zewnętrznymi systemami i bazami danych przez wtyczki (plug-ins)</w:t>
      </w:r>
    </w:p>
    <w:p w:rsidR="00772422" w:rsidRPr="00772422" w:rsidRDefault="00772422" w:rsidP="00A10FD1">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Wyświetlanie dynamicznych map do wizualizacji lokalizacji i stanów urządzeń</w:t>
      </w:r>
    </w:p>
    <w:p w:rsidR="00772422" w:rsidRPr="00772422" w:rsidRDefault="00772422" w:rsidP="00A10FD1">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Zarządzania wieloma lokalizacjami / wieloma klientami</w:t>
      </w:r>
    </w:p>
    <w:p w:rsidR="00772422" w:rsidRPr="00772422" w:rsidRDefault="00772422" w:rsidP="00A10FD1">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Nadzór / konfiguracja poprzez smarfony i tablety</w:t>
      </w:r>
    </w:p>
    <w:p w:rsidR="00772422" w:rsidRPr="00772422" w:rsidRDefault="00772422" w:rsidP="00A10FD1">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Nadzór / konfiguracja poprzez klientów www</w:t>
      </w:r>
    </w:p>
    <w:p w:rsidR="00772422" w:rsidRPr="00772422" w:rsidRDefault="00772422" w:rsidP="00A10FD1">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Wbudowana zaawansowana detekcja ruchu</w:t>
      </w:r>
    </w:p>
    <w:p w:rsidR="00772422" w:rsidRPr="00772422" w:rsidRDefault="00772422" w:rsidP="00A10FD1">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Obsługa zaawansowanej analityki wideo (po stronie kamer)</w:t>
      </w:r>
    </w:p>
    <w:p w:rsidR="00772422" w:rsidRPr="00772422" w:rsidRDefault="00772422" w:rsidP="00F44C7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lastRenderedPageBreak/>
        <w:t>Obsługa analityki wideo pochodzącej od zewnętrznych dostawców (co najmniej 5 różnych dostawców)</w:t>
      </w:r>
    </w:p>
    <w:p w:rsidR="00772422" w:rsidRPr="00772422" w:rsidRDefault="00772422" w:rsidP="00F44C7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Monitorowanie stanu systemu</w:t>
      </w:r>
    </w:p>
    <w:p w:rsidR="00772422" w:rsidRPr="00772422" w:rsidRDefault="00772422" w:rsidP="00F44C7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Redundancja oraz backup bazy danych</w:t>
      </w:r>
    </w:p>
    <w:p w:rsidR="00772422" w:rsidRPr="00772422" w:rsidRDefault="00772422" w:rsidP="00F44C7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Automatyczne przełączanie awaryjne pomiędzy serwerami rejestracji</w:t>
      </w:r>
    </w:p>
    <w:p w:rsidR="00772422" w:rsidRPr="00772422" w:rsidRDefault="00772422" w:rsidP="00F44C7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Automatyczne przełączanie awaryjne pomiędzy serwerami zarządzania</w:t>
      </w:r>
    </w:p>
    <w:p w:rsidR="00772422" w:rsidRPr="00772422" w:rsidRDefault="00772422" w:rsidP="00F44C7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Zarządzanie kontami użytkowników i administratorów</w:t>
      </w:r>
    </w:p>
    <w:p w:rsidR="00772422" w:rsidRPr="00772422" w:rsidRDefault="00772422" w:rsidP="00F44C7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Zarządzanie prawami dostępu do systemu dla użytkowników lokalnych i zdalnych</w:t>
      </w:r>
    </w:p>
    <w:p w:rsidR="00772422" w:rsidRPr="00772422" w:rsidRDefault="00772422" w:rsidP="00F44C7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 xml:space="preserve">Zarządzanie prawami dostępu do materiałów wideo dla użytkowników lokalnych </w:t>
      </w:r>
      <w:r w:rsidR="00F374C9">
        <w:rPr>
          <w:rFonts w:ascii="Century Gothic" w:hAnsi="Century Gothic" w:cs="Calibri"/>
          <w:sz w:val="20"/>
          <w:szCs w:val="20"/>
          <w:lang w:val="pl-PL"/>
        </w:rPr>
        <w:t xml:space="preserve">                            </w:t>
      </w:r>
      <w:r w:rsidRPr="00772422">
        <w:rPr>
          <w:rFonts w:ascii="Century Gothic" w:hAnsi="Century Gothic" w:cs="Calibri"/>
          <w:sz w:val="20"/>
          <w:szCs w:val="20"/>
        </w:rPr>
        <w:t>i zdalnych</w:t>
      </w:r>
    </w:p>
    <w:p w:rsidR="00772422" w:rsidRPr="00772422" w:rsidRDefault="00772422" w:rsidP="00F44C7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Zarządzanie priorytetami dostępu i sterowania w oparciu o priorytety kont użytkowników</w:t>
      </w:r>
    </w:p>
    <w:p w:rsidR="00772422" w:rsidRPr="00772422" w:rsidRDefault="00772422" w:rsidP="00F44C7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Integracja z różnymi kamerami IP oraz klawiaturami IP</w:t>
      </w:r>
    </w:p>
    <w:p w:rsidR="00772422" w:rsidRPr="00F44C79" w:rsidRDefault="00772422" w:rsidP="00772422">
      <w:pPr>
        <w:pStyle w:val="VMS2"/>
        <w:spacing w:line="240" w:lineRule="auto"/>
        <w:ind w:firstLine="708"/>
        <w:rPr>
          <w:rFonts w:ascii="Century Gothic" w:hAnsi="Century Gothic" w:cs="Calibri"/>
          <w:sz w:val="16"/>
          <w:szCs w:val="16"/>
        </w:rPr>
      </w:pPr>
    </w:p>
    <w:p w:rsidR="00772422" w:rsidRPr="00772422" w:rsidRDefault="00772422" w:rsidP="00772422">
      <w:pPr>
        <w:pStyle w:val="VMS2"/>
        <w:spacing w:line="240" w:lineRule="auto"/>
        <w:ind w:firstLine="708"/>
        <w:rPr>
          <w:rFonts w:ascii="Century Gothic" w:hAnsi="Century Gothic" w:cs="Calibri"/>
          <w:sz w:val="20"/>
          <w:szCs w:val="20"/>
        </w:rPr>
      </w:pPr>
      <w:r w:rsidRPr="00772422">
        <w:rPr>
          <w:rFonts w:ascii="Century Gothic" w:hAnsi="Century Gothic" w:cs="Calibri"/>
          <w:sz w:val="20"/>
          <w:szCs w:val="20"/>
        </w:rPr>
        <w:t>Licencjonowanie</w:t>
      </w:r>
    </w:p>
    <w:p w:rsidR="00772422" w:rsidRPr="00772422" w:rsidRDefault="00772422" w:rsidP="00F44C7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Platforma posiadajacą 24 licencje do podłaczenia kamer. Platforma posiadajaca 5 licencji na dołączenie stacji klienckich. Wszystkie licencje wbudowane na centralnym serwerze (rejestratorze) odpowiedzialnym za konfigurację.</w:t>
      </w:r>
    </w:p>
    <w:p w:rsidR="00772422" w:rsidRDefault="00772422" w:rsidP="00F44C7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Nie ma konieczności stosowania licencji na stacji klienckiej (licencjonowana jest liczba jednocześnie aktywnych klentów)</w:t>
      </w:r>
    </w:p>
    <w:p w:rsidR="00F374C9" w:rsidRPr="00F374C9" w:rsidRDefault="00F374C9" w:rsidP="00F374C9">
      <w:pPr>
        <w:pStyle w:val="Akapitzlist"/>
        <w:spacing w:after="0" w:line="240" w:lineRule="auto"/>
        <w:ind w:left="993"/>
        <w:jc w:val="both"/>
        <w:rPr>
          <w:rFonts w:ascii="Century Gothic" w:hAnsi="Century Gothic" w:cs="Calibri"/>
          <w:sz w:val="16"/>
          <w:szCs w:val="16"/>
        </w:rPr>
      </w:pPr>
    </w:p>
    <w:p w:rsidR="00772422" w:rsidRPr="00772422" w:rsidRDefault="00772422" w:rsidP="00772422">
      <w:pPr>
        <w:pStyle w:val="VMS2"/>
        <w:spacing w:line="240" w:lineRule="auto"/>
        <w:ind w:firstLine="708"/>
        <w:rPr>
          <w:rFonts w:ascii="Century Gothic" w:hAnsi="Century Gothic" w:cs="Calibri"/>
          <w:sz w:val="20"/>
          <w:szCs w:val="20"/>
        </w:rPr>
      </w:pPr>
      <w:bookmarkStart w:id="12" w:name="_Toc392319454"/>
      <w:r w:rsidRPr="00772422">
        <w:rPr>
          <w:rFonts w:ascii="Century Gothic" w:hAnsi="Century Gothic" w:cs="Calibri"/>
          <w:sz w:val="20"/>
          <w:szCs w:val="20"/>
        </w:rPr>
        <w:t>Architektura platformy VMS</w:t>
      </w:r>
      <w:bookmarkEnd w:id="12"/>
    </w:p>
    <w:p w:rsidR="00772422" w:rsidRPr="00772422" w:rsidRDefault="00772422" w:rsidP="00772422">
      <w:pPr>
        <w:pStyle w:val="Akapitzlist"/>
        <w:spacing w:after="0" w:line="240" w:lineRule="auto"/>
        <w:jc w:val="both"/>
        <w:rPr>
          <w:rFonts w:ascii="Century Gothic" w:hAnsi="Century Gothic" w:cs="Calibri"/>
          <w:sz w:val="20"/>
          <w:szCs w:val="20"/>
        </w:rPr>
      </w:pPr>
      <w:r w:rsidRPr="00772422">
        <w:rPr>
          <w:rFonts w:ascii="Century Gothic" w:hAnsi="Century Gothic" w:cs="Calibri"/>
          <w:sz w:val="20"/>
          <w:szCs w:val="20"/>
        </w:rPr>
        <w:t xml:space="preserve">Oprogramowanie platformy VMS musi być oprogramowaniem pracującym w architekturze klient-serwer. Część serwerowa musi odpowiadać za wszystkie procesy związane z rejestracją i zarządzaniem oraz udostępnianiem danych do stacji klienckich, natomiast część kliencka ma odpowiadać jedynie za pobieranie i wizualizowanie tych danych. Serwer platformy może zostać uruchomiony na pojedynczym serwerze lub na kilku serwerach w rozproszonej architekturze. </w:t>
      </w:r>
    </w:p>
    <w:p w:rsidR="00772422" w:rsidRPr="00772422" w:rsidRDefault="00772422" w:rsidP="00F44C7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 xml:space="preserve">Platforma VMS bazuje na rozwiązaniach IP. Cała komunikacja między serwerem a aplikacją kliencką oparta jest na standardowym protokole TCP/IP wraz z możliwością uruchomienia szyfrowania </w:t>
      </w:r>
    </w:p>
    <w:p w:rsidR="00772422" w:rsidRPr="00772422" w:rsidRDefault="00772422" w:rsidP="00F44C7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Server platformy VMS pracuje jako usługa Windows w taki sposób, aby uruchamiała się wraz ze startem systemu operacyjnego i pracowała w tle,</w:t>
      </w:r>
    </w:p>
    <w:p w:rsidR="00772422" w:rsidRPr="00772422" w:rsidRDefault="00772422" w:rsidP="00F44C7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Rozwiązanie ma wspierać koncepcję federacji, w której wiele niezależnych instalacji VMS może być połączonych w jeden duży wirtualny system scentralizowanego monitorowania, raportowania i zarządzania alarmami.</w:t>
      </w:r>
    </w:p>
    <w:p w:rsidR="00772422" w:rsidRPr="00772422" w:rsidRDefault="00772422" w:rsidP="00772422">
      <w:pPr>
        <w:ind w:left="708"/>
        <w:jc w:val="both"/>
        <w:rPr>
          <w:rFonts w:ascii="Century Gothic" w:hAnsi="Century Gothic" w:cs="Calibri"/>
          <w:sz w:val="20"/>
          <w:szCs w:val="20"/>
        </w:rPr>
      </w:pPr>
      <w:r w:rsidRPr="00772422">
        <w:rPr>
          <w:rFonts w:ascii="Century Gothic" w:hAnsi="Century Gothic" w:cs="Calibri"/>
          <w:sz w:val="20"/>
          <w:szCs w:val="20"/>
        </w:rPr>
        <w:t>Architektura platformy VMS powinna umożliwiać pełną skalowalność, i ma umożliwiać rozbudowę systemu do :</w:t>
      </w:r>
    </w:p>
    <w:p w:rsidR="00772422" w:rsidRPr="00772422" w:rsidRDefault="00772422" w:rsidP="00F374C9">
      <w:pPr>
        <w:pStyle w:val="ListParagraph1"/>
        <w:numPr>
          <w:ilvl w:val="0"/>
          <w:numId w:val="89"/>
        </w:numPr>
        <w:autoSpaceDE w:val="0"/>
        <w:autoSpaceDN w:val="0"/>
        <w:adjustRightInd w:val="0"/>
        <w:spacing w:after="0" w:line="240" w:lineRule="auto"/>
        <w:ind w:left="1134" w:hanging="283"/>
        <w:jc w:val="both"/>
        <w:rPr>
          <w:rFonts w:ascii="Century Gothic" w:hAnsi="Century Gothic"/>
          <w:sz w:val="20"/>
          <w:szCs w:val="20"/>
        </w:rPr>
      </w:pPr>
      <w:r w:rsidRPr="00772422">
        <w:rPr>
          <w:rFonts w:ascii="Century Gothic" w:hAnsi="Century Gothic"/>
          <w:sz w:val="20"/>
          <w:szCs w:val="20"/>
        </w:rPr>
        <w:t>Co najmniej 100 serwerów rejestracji i zarządzania</w:t>
      </w:r>
    </w:p>
    <w:p w:rsidR="00772422" w:rsidRPr="00772422" w:rsidRDefault="00772422" w:rsidP="00F374C9">
      <w:pPr>
        <w:pStyle w:val="ListParagraph1"/>
        <w:numPr>
          <w:ilvl w:val="0"/>
          <w:numId w:val="89"/>
        </w:numPr>
        <w:autoSpaceDE w:val="0"/>
        <w:autoSpaceDN w:val="0"/>
        <w:adjustRightInd w:val="0"/>
        <w:spacing w:after="0" w:line="240" w:lineRule="auto"/>
        <w:ind w:left="1134" w:hanging="283"/>
        <w:jc w:val="both"/>
        <w:rPr>
          <w:rFonts w:ascii="Century Gothic" w:hAnsi="Century Gothic"/>
          <w:sz w:val="20"/>
          <w:szCs w:val="20"/>
        </w:rPr>
      </w:pPr>
      <w:r w:rsidRPr="00772422">
        <w:rPr>
          <w:rFonts w:ascii="Century Gothic" w:hAnsi="Century Gothic"/>
          <w:sz w:val="20"/>
          <w:szCs w:val="20"/>
        </w:rPr>
        <w:t>Co najmniej 100 stacji klienckich</w:t>
      </w:r>
    </w:p>
    <w:p w:rsidR="00772422" w:rsidRPr="00772422" w:rsidRDefault="00772422" w:rsidP="00F374C9">
      <w:pPr>
        <w:pStyle w:val="ListParagraph1"/>
        <w:numPr>
          <w:ilvl w:val="0"/>
          <w:numId w:val="89"/>
        </w:numPr>
        <w:autoSpaceDE w:val="0"/>
        <w:autoSpaceDN w:val="0"/>
        <w:adjustRightInd w:val="0"/>
        <w:spacing w:after="0" w:line="240" w:lineRule="auto"/>
        <w:ind w:left="1134" w:hanging="283"/>
        <w:jc w:val="both"/>
        <w:rPr>
          <w:rFonts w:ascii="Century Gothic" w:hAnsi="Century Gothic"/>
          <w:sz w:val="20"/>
          <w:szCs w:val="20"/>
        </w:rPr>
      </w:pPr>
      <w:r w:rsidRPr="00772422">
        <w:rPr>
          <w:rFonts w:ascii="Century Gothic" w:hAnsi="Century Gothic"/>
          <w:sz w:val="20"/>
          <w:szCs w:val="20"/>
        </w:rPr>
        <w:t>Co najmniej 500 kamer</w:t>
      </w:r>
    </w:p>
    <w:p w:rsidR="00772422" w:rsidRPr="00772422" w:rsidRDefault="00772422" w:rsidP="00F374C9">
      <w:pPr>
        <w:pStyle w:val="ListParagraph1"/>
        <w:numPr>
          <w:ilvl w:val="0"/>
          <w:numId w:val="89"/>
        </w:numPr>
        <w:autoSpaceDE w:val="0"/>
        <w:autoSpaceDN w:val="0"/>
        <w:adjustRightInd w:val="0"/>
        <w:spacing w:after="0" w:line="240" w:lineRule="auto"/>
        <w:ind w:left="1134" w:hanging="283"/>
        <w:jc w:val="both"/>
        <w:rPr>
          <w:rFonts w:ascii="Century Gothic" w:hAnsi="Century Gothic"/>
          <w:sz w:val="20"/>
          <w:szCs w:val="20"/>
        </w:rPr>
      </w:pPr>
      <w:r w:rsidRPr="00772422">
        <w:rPr>
          <w:rFonts w:ascii="Century Gothic" w:hAnsi="Century Gothic"/>
          <w:sz w:val="20"/>
          <w:szCs w:val="20"/>
        </w:rPr>
        <w:t>Co najmniej 500 modułów wejśc/wyjść alarmowych</w:t>
      </w:r>
    </w:p>
    <w:p w:rsidR="00772422" w:rsidRPr="00F374C9" w:rsidRDefault="00772422" w:rsidP="00772422">
      <w:pPr>
        <w:pStyle w:val="VMS2"/>
        <w:spacing w:line="240" w:lineRule="auto"/>
        <w:ind w:firstLine="708"/>
        <w:rPr>
          <w:rFonts w:ascii="Century Gothic" w:hAnsi="Century Gothic" w:cs="Calibri"/>
          <w:sz w:val="16"/>
          <w:szCs w:val="16"/>
        </w:rPr>
      </w:pPr>
    </w:p>
    <w:p w:rsidR="00772422" w:rsidRPr="00772422" w:rsidRDefault="00772422" w:rsidP="00772422">
      <w:pPr>
        <w:pStyle w:val="VMS2"/>
        <w:spacing w:line="240" w:lineRule="auto"/>
        <w:ind w:firstLine="708"/>
        <w:rPr>
          <w:rFonts w:ascii="Century Gothic" w:hAnsi="Century Gothic" w:cs="Calibri"/>
          <w:sz w:val="20"/>
          <w:szCs w:val="20"/>
        </w:rPr>
      </w:pPr>
      <w:r w:rsidRPr="00772422">
        <w:rPr>
          <w:rFonts w:ascii="Century Gothic" w:hAnsi="Century Gothic" w:cs="Calibri"/>
          <w:sz w:val="20"/>
          <w:szCs w:val="20"/>
        </w:rPr>
        <w:t>Aplikacja kliencka</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 xml:space="preserve">Aplikacja kliencka zapewnia interfejs użytkownika dla konfiguracji i monitorowania </w:t>
      </w:r>
      <w:r w:rsidR="00F374C9">
        <w:rPr>
          <w:rFonts w:ascii="Century Gothic" w:hAnsi="Century Gothic" w:cs="Calibri"/>
          <w:sz w:val="20"/>
          <w:szCs w:val="20"/>
          <w:lang w:val="pl-PL"/>
        </w:rPr>
        <w:t xml:space="preserve">                      </w:t>
      </w:r>
      <w:r w:rsidRPr="00772422">
        <w:rPr>
          <w:rFonts w:ascii="Century Gothic" w:hAnsi="Century Gothic" w:cs="Calibri"/>
          <w:sz w:val="20"/>
          <w:szCs w:val="20"/>
        </w:rPr>
        <w:t>w dowolnej sieci, dostępnej lokalnie lub poprzez połączenie zdalne.</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Wszystkie aplikacje posiadają mechanizm autoryzacyjny, który weryfikuje użytkownika. Dzięki temu administrator (posiadający wszelkie prawa i przywileje) może zdefiniować określone prawa dostępu dla każdego użytkownika w systemie.</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Logowanie do aplikacji klienta przebiega poprzez konta i hasła platformy przechowywane lokalnie lub poprzez uwierzytelnienia użytkownika Windows, gdy integracja z Active Directory jest włączona.</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 xml:space="preserve">Aplikacja musi mieć możliwość wymuszenia na użytkowniku logowanie się razem z jego przełożonym lub administratorem, posiadającym wyższe prawa w hierarchi systemu. Logowanie w takim przypadku polega na wprowadzeniu w tym samym oknie aplikacji danych do logowania zarówno użytkownika jak i administratora. W przypadku nie wprowadzania danych do logowania przez administratora, użytkownik nie będzie </w:t>
      </w:r>
      <w:r w:rsidR="00F374C9">
        <w:rPr>
          <w:rFonts w:ascii="Century Gothic" w:hAnsi="Century Gothic" w:cs="Calibri"/>
          <w:sz w:val="20"/>
          <w:szCs w:val="20"/>
          <w:lang w:val="pl-PL"/>
        </w:rPr>
        <w:t xml:space="preserve">                       </w:t>
      </w:r>
      <w:r w:rsidRPr="00772422">
        <w:rPr>
          <w:rFonts w:ascii="Century Gothic" w:hAnsi="Century Gothic" w:cs="Calibri"/>
          <w:sz w:val="20"/>
          <w:szCs w:val="20"/>
        </w:rPr>
        <w:t>w stanie się zalogować.</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Aplikacja kliencka dostępna jest co najmniej w językach : angielski i polski,</w:t>
      </w:r>
    </w:p>
    <w:p w:rsidR="00772422" w:rsidRPr="00772422" w:rsidRDefault="00772422" w:rsidP="00F374C9">
      <w:pPr>
        <w:pStyle w:val="Akapitzlist"/>
        <w:numPr>
          <w:ilvl w:val="0"/>
          <w:numId w:val="92"/>
        </w:numPr>
        <w:spacing w:after="0" w:line="240" w:lineRule="auto"/>
        <w:ind w:left="709" w:hanging="142"/>
        <w:jc w:val="both"/>
        <w:rPr>
          <w:rFonts w:ascii="Century Gothic" w:hAnsi="Century Gothic" w:cs="Calibri"/>
          <w:sz w:val="20"/>
          <w:szCs w:val="20"/>
        </w:rPr>
      </w:pPr>
      <w:r w:rsidRPr="00772422">
        <w:rPr>
          <w:rFonts w:ascii="Century Gothic" w:hAnsi="Century Gothic" w:cs="Calibri"/>
          <w:sz w:val="20"/>
          <w:szCs w:val="20"/>
        </w:rPr>
        <w:t xml:space="preserve">W celu usprawnienia użytkowania i efektywności w aplikacji klienckiej zaimplementowano dla czynności administrator/użytkownik podejście zorientowane zadaniowo. Operator może uruchamić określone zadanie tylko, jeśli posiada do tego określone uprawnienia. Poprzez </w:t>
      </w:r>
      <w:r w:rsidRPr="00772422">
        <w:rPr>
          <w:rFonts w:ascii="Century Gothic" w:hAnsi="Century Gothic" w:cs="Calibri"/>
          <w:sz w:val="20"/>
          <w:szCs w:val="20"/>
        </w:rPr>
        <w:lastRenderedPageBreak/>
        <w:t>wykorzystanie uprawnień możliwe jest ukrywanie zadań, do których operator nie może mieć dostępu.</w:t>
      </w:r>
    </w:p>
    <w:p w:rsidR="00772422" w:rsidRPr="00F374C9" w:rsidRDefault="00772422" w:rsidP="00772422">
      <w:pPr>
        <w:pStyle w:val="ListParagraph1"/>
        <w:spacing w:after="0" w:line="240" w:lineRule="auto"/>
        <w:ind w:left="708"/>
        <w:jc w:val="both"/>
        <w:rPr>
          <w:rFonts w:ascii="Century Gothic" w:hAnsi="Century Gothic"/>
          <w:sz w:val="16"/>
          <w:szCs w:val="16"/>
          <w:lang w:val="pl-PL"/>
        </w:rPr>
      </w:pPr>
    </w:p>
    <w:p w:rsidR="00772422" w:rsidRPr="00772422" w:rsidRDefault="00772422" w:rsidP="00772422">
      <w:pPr>
        <w:ind w:left="708"/>
        <w:jc w:val="both"/>
        <w:rPr>
          <w:rFonts w:ascii="Century Gothic" w:hAnsi="Century Gothic" w:cs="Calibri"/>
          <w:sz w:val="20"/>
          <w:szCs w:val="20"/>
        </w:rPr>
      </w:pPr>
      <w:r w:rsidRPr="00772422">
        <w:rPr>
          <w:rFonts w:ascii="Century Gothic" w:hAnsi="Century Gothic" w:cs="Calibri"/>
          <w:sz w:val="20"/>
          <w:szCs w:val="20"/>
        </w:rPr>
        <w:t>Należy zastosować oprogramowanie stanowiące graficzny interfejs mapy. Graficzny interfejs mapy może być niezależnym, rozbudowanym narzędziem, które będzie zintegrowane z oprogramowaniem do zarządzania i rejestracji wideo. Graficzny interfejs mapy musi spełniać co najmniej następujące wymagania dla oprogramowania stacji klienckiej:</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Wyświetlanie wielu map dla jednego oraz dla wielu obszarów,</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Wyświetlanie map jako warstw,</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Wyświetlanie podkładów mapowych w postaci map GIS co najmniej OpenStreetMap oraz GoogleMap,</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Wyświetlanie podkładów mapowych w postaci bitmap,</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Przełączanie się pomiędzy mapami: poprzez wybór warstwy, poprzez aktywne przyciski,</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Wyświetlanie na mapie aktywnych ikon urządzeń w systemie,</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 xml:space="preserve">Wyświetlanie na mapie aktywnych obszarów obserwacji kamer stacjonarnych </w:t>
      </w:r>
      <w:r w:rsidR="00F374C9">
        <w:rPr>
          <w:rFonts w:ascii="Century Gothic" w:hAnsi="Century Gothic" w:cs="Calibri"/>
          <w:sz w:val="20"/>
          <w:szCs w:val="20"/>
          <w:lang w:val="pl-PL"/>
        </w:rPr>
        <w:t xml:space="preserve">                              </w:t>
      </w:r>
      <w:r w:rsidRPr="00772422">
        <w:rPr>
          <w:rFonts w:ascii="Century Gothic" w:hAnsi="Century Gothic" w:cs="Calibri"/>
          <w:sz w:val="20"/>
          <w:szCs w:val="20"/>
        </w:rPr>
        <w:t>w systemie,</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 xml:space="preserve">Wyświetlanie na mapie aktywnych obszarów obserwacji kamer obrotowych w systemie (poprzez wskazanie aktualnego kierunku obserwacji kamery obrotowej - wyświetlenie płynnie zmieniającego się pola widzenia kamery obrotowej - pokazanie rzeczywistego kierunku i zakresu obserwacji z kamery), </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Wyświetlanie na mapie aktywnych ikon urządzeń powiązanych z alarmami,</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Centralne zarządzanie mapami.</w:t>
      </w:r>
    </w:p>
    <w:p w:rsidR="00772422" w:rsidRPr="00F374C9" w:rsidRDefault="00772422" w:rsidP="00F374C9">
      <w:pPr>
        <w:pStyle w:val="ListParagraph1"/>
        <w:spacing w:after="0" w:line="240" w:lineRule="auto"/>
        <w:ind w:left="993" w:hanging="284"/>
        <w:jc w:val="both"/>
        <w:rPr>
          <w:rFonts w:ascii="Century Gothic" w:hAnsi="Century Gothic"/>
          <w:sz w:val="16"/>
          <w:szCs w:val="16"/>
          <w:lang w:val="pl-PL"/>
        </w:rPr>
      </w:pPr>
    </w:p>
    <w:p w:rsidR="00772422" w:rsidRPr="00772422" w:rsidRDefault="00772422" w:rsidP="00772422">
      <w:pPr>
        <w:ind w:left="708"/>
        <w:jc w:val="both"/>
        <w:rPr>
          <w:rFonts w:ascii="Century Gothic" w:hAnsi="Century Gothic" w:cs="Calibri"/>
          <w:sz w:val="20"/>
          <w:szCs w:val="20"/>
        </w:rPr>
      </w:pPr>
      <w:r w:rsidRPr="00772422">
        <w:rPr>
          <w:rFonts w:ascii="Century Gothic" w:hAnsi="Century Gothic" w:cs="Calibri"/>
          <w:sz w:val="20"/>
          <w:szCs w:val="20"/>
        </w:rPr>
        <w:t xml:space="preserve">Oprogramowanie stacji klienckiej umożliwi zastosowanie modułu konfiguratora do zarządzania, konfiguracji oprogramowania, do nadzoru oraz do automatycznego </w:t>
      </w:r>
      <w:r w:rsidR="00F374C9">
        <w:rPr>
          <w:rFonts w:ascii="Century Gothic" w:hAnsi="Century Gothic" w:cs="Calibri"/>
          <w:sz w:val="20"/>
          <w:szCs w:val="20"/>
        </w:rPr>
        <w:t xml:space="preserve">                               </w:t>
      </w:r>
      <w:r w:rsidRPr="00772422">
        <w:rPr>
          <w:rFonts w:ascii="Century Gothic" w:hAnsi="Century Gothic" w:cs="Calibri"/>
          <w:sz w:val="20"/>
          <w:szCs w:val="20"/>
        </w:rPr>
        <w:t>i ręcznego raportowania stanu systemu oraz stanu urządzeń peryferyjnych.</w:t>
      </w:r>
    </w:p>
    <w:p w:rsidR="00772422" w:rsidRPr="00772422" w:rsidRDefault="00772422" w:rsidP="00772422">
      <w:pPr>
        <w:ind w:left="708"/>
        <w:jc w:val="both"/>
        <w:rPr>
          <w:rFonts w:ascii="Century Gothic" w:hAnsi="Century Gothic" w:cs="Calibri"/>
          <w:sz w:val="20"/>
          <w:szCs w:val="20"/>
        </w:rPr>
      </w:pPr>
      <w:r w:rsidRPr="00772422">
        <w:rPr>
          <w:rFonts w:ascii="Century Gothic" w:hAnsi="Century Gothic" w:cs="Calibri"/>
          <w:sz w:val="20"/>
          <w:szCs w:val="20"/>
        </w:rPr>
        <w:t>Opcje odtwarzania wideo z aplikacji klienckiej z panelu monitoringu (przegląd archiwum) obejmują:</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Odtwarzanie audio i wideo z dowolnego zakresu czasu.</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Odtwarzanie wideo na dowolnym ekranie.</w:t>
      </w:r>
      <w:r w:rsidRPr="00772422">
        <w:rPr>
          <w:rFonts w:ascii="Century Gothic" w:hAnsi="Century Gothic" w:cs="Calibri"/>
          <w:sz w:val="20"/>
          <w:szCs w:val="20"/>
        </w:rPr>
        <w:tab/>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Wybór pomiędzy odtwarzaniem niezsynchronizowanym lub natychmiastową synchronizacją wszystkich strumieni wideo w trybie odtwarzania, co pozwala na przeglądanie zdarzeń z wielu pozycji lub jako niezsynchronizowany.</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Jednoczesne odtwarzanie tej samej kamery na wielu ekranach w różnych przedzialach czasowych.</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Kontrolowanie odtwarzania dzięki:</w:t>
      </w:r>
    </w:p>
    <w:p w:rsidR="00772422" w:rsidRPr="00772422" w:rsidRDefault="00772422" w:rsidP="00F374C9">
      <w:pPr>
        <w:pStyle w:val="ListParagraph1"/>
        <w:numPr>
          <w:ilvl w:val="1"/>
          <w:numId w:val="90"/>
        </w:numPr>
        <w:autoSpaceDE w:val="0"/>
        <w:autoSpaceDN w:val="0"/>
        <w:adjustRightInd w:val="0"/>
        <w:spacing w:after="0" w:line="240" w:lineRule="auto"/>
        <w:ind w:left="1276" w:hanging="283"/>
        <w:jc w:val="both"/>
        <w:rPr>
          <w:rFonts w:ascii="Century Gothic" w:hAnsi="Century Gothic"/>
          <w:sz w:val="20"/>
          <w:szCs w:val="20"/>
        </w:rPr>
      </w:pPr>
      <w:r w:rsidRPr="00772422">
        <w:rPr>
          <w:rFonts w:ascii="Century Gothic" w:hAnsi="Century Gothic"/>
          <w:sz w:val="20"/>
          <w:szCs w:val="20"/>
        </w:rPr>
        <w:t>Pauzie</w:t>
      </w:r>
    </w:p>
    <w:p w:rsidR="00772422" w:rsidRPr="00772422" w:rsidRDefault="00772422" w:rsidP="00F374C9">
      <w:pPr>
        <w:pStyle w:val="ListParagraph1"/>
        <w:numPr>
          <w:ilvl w:val="1"/>
          <w:numId w:val="90"/>
        </w:numPr>
        <w:autoSpaceDE w:val="0"/>
        <w:autoSpaceDN w:val="0"/>
        <w:adjustRightInd w:val="0"/>
        <w:spacing w:after="0" w:line="240" w:lineRule="auto"/>
        <w:ind w:left="1276" w:hanging="283"/>
        <w:jc w:val="both"/>
        <w:rPr>
          <w:rFonts w:ascii="Century Gothic" w:hAnsi="Century Gothic"/>
          <w:sz w:val="20"/>
          <w:szCs w:val="20"/>
        </w:rPr>
      </w:pPr>
      <w:r w:rsidRPr="00772422">
        <w:rPr>
          <w:rFonts w:ascii="Century Gothic" w:hAnsi="Century Gothic"/>
          <w:sz w:val="20"/>
          <w:szCs w:val="20"/>
        </w:rPr>
        <w:t>Zablokowanej prędkości</w:t>
      </w:r>
    </w:p>
    <w:p w:rsidR="00772422" w:rsidRPr="00772422" w:rsidRDefault="00772422" w:rsidP="00F374C9">
      <w:pPr>
        <w:pStyle w:val="ListParagraph1"/>
        <w:numPr>
          <w:ilvl w:val="1"/>
          <w:numId w:val="90"/>
        </w:numPr>
        <w:autoSpaceDE w:val="0"/>
        <w:autoSpaceDN w:val="0"/>
        <w:adjustRightInd w:val="0"/>
        <w:spacing w:after="0" w:line="240" w:lineRule="auto"/>
        <w:ind w:left="1276" w:hanging="283"/>
        <w:jc w:val="both"/>
        <w:rPr>
          <w:rFonts w:ascii="Century Gothic" w:hAnsi="Century Gothic"/>
          <w:sz w:val="20"/>
          <w:szCs w:val="20"/>
        </w:rPr>
      </w:pPr>
      <w:r w:rsidRPr="00772422">
        <w:rPr>
          <w:rFonts w:ascii="Century Gothic" w:hAnsi="Century Gothic"/>
          <w:sz w:val="20"/>
          <w:szCs w:val="20"/>
        </w:rPr>
        <w:t>Przewijaniu w przód i tył z prędkością: 1x, 2x, 4x, 6x, 10x, 40x, 100x.</w:t>
      </w:r>
    </w:p>
    <w:p w:rsidR="00772422" w:rsidRPr="00772422" w:rsidRDefault="00772422" w:rsidP="00F374C9">
      <w:pPr>
        <w:pStyle w:val="ListParagraph1"/>
        <w:numPr>
          <w:ilvl w:val="1"/>
          <w:numId w:val="90"/>
        </w:numPr>
        <w:autoSpaceDE w:val="0"/>
        <w:autoSpaceDN w:val="0"/>
        <w:adjustRightInd w:val="0"/>
        <w:spacing w:after="0" w:line="240" w:lineRule="auto"/>
        <w:ind w:left="1276" w:hanging="283"/>
        <w:jc w:val="both"/>
        <w:rPr>
          <w:rFonts w:ascii="Century Gothic" w:hAnsi="Century Gothic"/>
          <w:sz w:val="20"/>
          <w:szCs w:val="20"/>
        </w:rPr>
      </w:pPr>
      <w:r w:rsidRPr="00772422">
        <w:rPr>
          <w:rFonts w:ascii="Century Gothic" w:hAnsi="Century Gothic"/>
          <w:sz w:val="20"/>
          <w:szCs w:val="20"/>
        </w:rPr>
        <w:t>Przewijaniu w przód i tył klatka po klatce</w:t>
      </w:r>
    </w:p>
    <w:p w:rsidR="00772422" w:rsidRPr="00772422" w:rsidRDefault="00772422" w:rsidP="00F374C9">
      <w:pPr>
        <w:pStyle w:val="ListParagraph1"/>
        <w:numPr>
          <w:ilvl w:val="1"/>
          <w:numId w:val="90"/>
        </w:numPr>
        <w:autoSpaceDE w:val="0"/>
        <w:autoSpaceDN w:val="0"/>
        <w:adjustRightInd w:val="0"/>
        <w:spacing w:after="0" w:line="240" w:lineRule="auto"/>
        <w:ind w:left="1276" w:hanging="283"/>
        <w:jc w:val="both"/>
        <w:rPr>
          <w:rFonts w:ascii="Century Gothic" w:hAnsi="Century Gothic"/>
          <w:sz w:val="20"/>
          <w:szCs w:val="20"/>
        </w:rPr>
      </w:pPr>
      <w:r w:rsidRPr="00772422">
        <w:rPr>
          <w:rFonts w:ascii="Century Gothic" w:hAnsi="Century Gothic"/>
          <w:sz w:val="20"/>
          <w:szCs w:val="20"/>
        </w:rPr>
        <w:t>Powolnym przewijaniu w przód i tył z prędkością: 1/8x, 1/4x, 1/2x.</w:t>
      </w:r>
    </w:p>
    <w:p w:rsidR="00772422" w:rsidRPr="00772422" w:rsidRDefault="00772422" w:rsidP="00F374C9">
      <w:pPr>
        <w:pStyle w:val="ListParagraph1"/>
        <w:numPr>
          <w:ilvl w:val="1"/>
          <w:numId w:val="90"/>
        </w:numPr>
        <w:autoSpaceDE w:val="0"/>
        <w:autoSpaceDN w:val="0"/>
        <w:adjustRightInd w:val="0"/>
        <w:spacing w:after="0" w:line="240" w:lineRule="auto"/>
        <w:ind w:left="1276" w:hanging="283"/>
        <w:jc w:val="both"/>
        <w:rPr>
          <w:rFonts w:ascii="Century Gothic" w:hAnsi="Century Gothic"/>
          <w:sz w:val="20"/>
          <w:szCs w:val="20"/>
        </w:rPr>
      </w:pPr>
      <w:r w:rsidRPr="00772422">
        <w:rPr>
          <w:rFonts w:ascii="Century Gothic" w:hAnsi="Century Gothic"/>
          <w:sz w:val="20"/>
          <w:szCs w:val="20"/>
        </w:rPr>
        <w:t xml:space="preserve">Zapętleniu odtwarzania pomiędzy dwoma znacznikami </w:t>
      </w:r>
    </w:p>
    <w:p w:rsidR="00772422" w:rsidRPr="00772422" w:rsidRDefault="00772422" w:rsidP="00F374C9">
      <w:pPr>
        <w:pStyle w:val="Akapitzlist"/>
        <w:numPr>
          <w:ilvl w:val="0"/>
          <w:numId w:val="92"/>
        </w:numPr>
        <w:spacing w:after="0" w:line="240" w:lineRule="auto"/>
        <w:ind w:left="1276" w:hanging="283"/>
        <w:jc w:val="both"/>
        <w:rPr>
          <w:rFonts w:ascii="Century Gothic" w:hAnsi="Century Gothic" w:cs="Calibri"/>
          <w:sz w:val="20"/>
          <w:szCs w:val="20"/>
        </w:rPr>
      </w:pPr>
      <w:r w:rsidRPr="00772422">
        <w:rPr>
          <w:rFonts w:ascii="Century Gothic" w:hAnsi="Century Gothic" w:cs="Calibri"/>
          <w:sz w:val="20"/>
          <w:szCs w:val="20"/>
        </w:rPr>
        <w:t>Wyświetlanie pojedynczego paska czasu lub jednego paska czasu dla każdej wybranej sekwencji wideo, dzięki któremu możliwa jest nawigacja wzdłuż sekwencji wideo poprzez kliknięcie w dowolnym punkcie paska czasu.</w:t>
      </w:r>
    </w:p>
    <w:p w:rsidR="00772422" w:rsidRPr="00772422" w:rsidRDefault="00772422" w:rsidP="00F374C9">
      <w:pPr>
        <w:pStyle w:val="Akapitzlist"/>
        <w:numPr>
          <w:ilvl w:val="0"/>
          <w:numId w:val="92"/>
        </w:numPr>
        <w:spacing w:after="0" w:line="240" w:lineRule="auto"/>
        <w:ind w:left="1276" w:hanging="283"/>
        <w:jc w:val="both"/>
        <w:rPr>
          <w:rFonts w:ascii="Century Gothic" w:hAnsi="Century Gothic" w:cs="Calibri"/>
          <w:sz w:val="20"/>
          <w:szCs w:val="20"/>
        </w:rPr>
      </w:pPr>
      <w:r w:rsidRPr="00772422">
        <w:rPr>
          <w:rFonts w:ascii="Century Gothic" w:hAnsi="Century Gothic" w:cs="Calibri"/>
          <w:sz w:val="20"/>
          <w:szCs w:val="20"/>
        </w:rPr>
        <w:t>Wyświetlanie wielkości (poziomu) ruchu w dowolnym przedziale czasu.</w:t>
      </w:r>
    </w:p>
    <w:p w:rsidR="00772422" w:rsidRPr="00772422" w:rsidRDefault="00772422" w:rsidP="00F374C9">
      <w:pPr>
        <w:pStyle w:val="Akapitzlist"/>
        <w:numPr>
          <w:ilvl w:val="0"/>
          <w:numId w:val="92"/>
        </w:numPr>
        <w:spacing w:after="0" w:line="240" w:lineRule="auto"/>
        <w:ind w:left="1276" w:hanging="283"/>
        <w:jc w:val="both"/>
        <w:rPr>
          <w:rFonts w:ascii="Century Gothic" w:hAnsi="Century Gothic" w:cs="Calibri"/>
          <w:sz w:val="20"/>
          <w:szCs w:val="20"/>
        </w:rPr>
      </w:pPr>
      <w:r w:rsidRPr="00772422">
        <w:rPr>
          <w:rFonts w:ascii="Century Gothic" w:hAnsi="Century Gothic" w:cs="Calibri"/>
          <w:sz w:val="20"/>
          <w:szCs w:val="20"/>
        </w:rPr>
        <w:t>Wyraziście wskazanie zakładek zdarzeń na osi czasu.</w:t>
      </w:r>
    </w:p>
    <w:p w:rsidR="00772422" w:rsidRPr="00772422" w:rsidRDefault="00772422" w:rsidP="00F374C9">
      <w:pPr>
        <w:pStyle w:val="Akapitzlist"/>
        <w:numPr>
          <w:ilvl w:val="0"/>
          <w:numId w:val="92"/>
        </w:numPr>
        <w:spacing w:after="0" w:line="240" w:lineRule="auto"/>
        <w:ind w:left="1276" w:hanging="283"/>
        <w:jc w:val="both"/>
        <w:rPr>
          <w:rFonts w:ascii="Century Gothic" w:hAnsi="Century Gothic" w:cs="Calibri"/>
          <w:sz w:val="20"/>
          <w:szCs w:val="20"/>
        </w:rPr>
      </w:pPr>
      <w:r w:rsidRPr="00772422">
        <w:rPr>
          <w:rFonts w:ascii="Century Gothic" w:hAnsi="Century Gothic" w:cs="Calibri"/>
          <w:sz w:val="20"/>
          <w:szCs w:val="20"/>
        </w:rPr>
        <w:t>Wyszukuje zarchiwizowane wideo za pomocą zapytań i różnych kryteriów wyszukiwania, w tym czasu, daty, kamery, obszaru i innych.</w:t>
      </w:r>
    </w:p>
    <w:p w:rsidR="00772422" w:rsidRPr="00772422" w:rsidRDefault="00772422" w:rsidP="00F374C9">
      <w:pPr>
        <w:pStyle w:val="Akapitzlist"/>
        <w:numPr>
          <w:ilvl w:val="0"/>
          <w:numId w:val="92"/>
        </w:numPr>
        <w:spacing w:after="0" w:line="240" w:lineRule="auto"/>
        <w:ind w:left="1276" w:hanging="283"/>
        <w:jc w:val="both"/>
        <w:rPr>
          <w:rFonts w:ascii="Century Gothic" w:hAnsi="Century Gothic" w:cs="Calibri"/>
          <w:sz w:val="20"/>
          <w:szCs w:val="20"/>
        </w:rPr>
      </w:pPr>
      <w:r w:rsidRPr="00772422">
        <w:rPr>
          <w:rFonts w:ascii="Century Gothic" w:hAnsi="Century Gothic" w:cs="Calibri"/>
          <w:sz w:val="20"/>
          <w:szCs w:val="20"/>
        </w:rPr>
        <w:t>Udostępnia narzędzie wyszukiwania zdarzeń zdefiniowanych przez użytkownika lub według parametrów detekcji ruchu pośród plików wideo i powiązanych plików dźwiękowych.</w:t>
      </w:r>
    </w:p>
    <w:p w:rsidR="00772422" w:rsidRPr="00772422" w:rsidRDefault="00772422" w:rsidP="00F374C9">
      <w:pPr>
        <w:pStyle w:val="Akapitzlist"/>
        <w:numPr>
          <w:ilvl w:val="0"/>
          <w:numId w:val="92"/>
        </w:numPr>
        <w:spacing w:after="0" w:line="240" w:lineRule="auto"/>
        <w:ind w:left="1276" w:hanging="283"/>
        <w:jc w:val="both"/>
        <w:rPr>
          <w:rFonts w:ascii="Century Gothic" w:hAnsi="Century Gothic" w:cs="Calibri"/>
          <w:sz w:val="20"/>
          <w:szCs w:val="20"/>
        </w:rPr>
      </w:pPr>
      <w:r w:rsidRPr="00772422">
        <w:rPr>
          <w:rFonts w:ascii="Century Gothic" w:hAnsi="Century Gothic" w:cs="Calibri"/>
          <w:sz w:val="20"/>
          <w:szCs w:val="20"/>
        </w:rPr>
        <w:t>Wyszukiwanie w liście zakładek utworzonych w systemie i wybranie dowolnego zdarzenia do przeglądania.</w:t>
      </w:r>
    </w:p>
    <w:p w:rsidR="00772422" w:rsidRPr="00772422" w:rsidRDefault="00772422" w:rsidP="00F374C9">
      <w:pPr>
        <w:pStyle w:val="Akapitzlist"/>
        <w:numPr>
          <w:ilvl w:val="0"/>
          <w:numId w:val="92"/>
        </w:numPr>
        <w:spacing w:after="0" w:line="240" w:lineRule="auto"/>
        <w:ind w:left="1276" w:hanging="283"/>
        <w:jc w:val="both"/>
        <w:rPr>
          <w:rFonts w:ascii="Century Gothic" w:hAnsi="Century Gothic" w:cs="Calibri"/>
          <w:sz w:val="20"/>
          <w:szCs w:val="20"/>
        </w:rPr>
      </w:pPr>
      <w:r w:rsidRPr="00772422">
        <w:rPr>
          <w:rFonts w:ascii="Century Gothic" w:hAnsi="Century Gothic" w:cs="Calibri"/>
          <w:sz w:val="20"/>
          <w:szCs w:val="20"/>
        </w:rPr>
        <w:t>Dodawanie zakładek do wcześniej nagranego wideo w celu łatwiejszego wyszukiwania i selekcji.</w:t>
      </w:r>
    </w:p>
    <w:p w:rsidR="00772422" w:rsidRPr="00772422" w:rsidRDefault="00772422" w:rsidP="00F374C9">
      <w:pPr>
        <w:pStyle w:val="Akapitzlist"/>
        <w:numPr>
          <w:ilvl w:val="0"/>
          <w:numId w:val="92"/>
        </w:numPr>
        <w:spacing w:after="0" w:line="240" w:lineRule="auto"/>
        <w:ind w:left="1276" w:hanging="283"/>
        <w:jc w:val="both"/>
        <w:rPr>
          <w:rFonts w:ascii="Century Gothic" w:hAnsi="Century Gothic" w:cs="Calibri"/>
          <w:sz w:val="20"/>
          <w:szCs w:val="20"/>
        </w:rPr>
      </w:pPr>
      <w:r w:rsidRPr="00772422">
        <w:rPr>
          <w:rFonts w:ascii="Century Gothic" w:hAnsi="Century Gothic" w:cs="Calibri"/>
          <w:sz w:val="20"/>
          <w:szCs w:val="20"/>
        </w:rPr>
        <w:t>Zoom cyfrowy w przeglądanej sekwencji wideo.</w:t>
      </w:r>
    </w:p>
    <w:p w:rsidR="00772422" w:rsidRPr="00772422" w:rsidRDefault="00772422" w:rsidP="00F374C9">
      <w:pPr>
        <w:pStyle w:val="Akapitzlist"/>
        <w:numPr>
          <w:ilvl w:val="0"/>
          <w:numId w:val="92"/>
        </w:numPr>
        <w:spacing w:after="0" w:line="240" w:lineRule="auto"/>
        <w:ind w:left="1276" w:hanging="283"/>
        <w:jc w:val="both"/>
        <w:rPr>
          <w:rFonts w:ascii="Century Gothic" w:hAnsi="Century Gothic" w:cs="Calibri"/>
          <w:sz w:val="20"/>
          <w:szCs w:val="20"/>
        </w:rPr>
      </w:pPr>
      <w:r w:rsidRPr="00772422">
        <w:rPr>
          <w:rFonts w:ascii="Century Gothic" w:hAnsi="Century Gothic" w:cs="Calibri"/>
          <w:sz w:val="20"/>
          <w:szCs w:val="20"/>
        </w:rPr>
        <w:t xml:space="preserve">Eksportowanie zdjęć w formacie PNG, JPEG, GIF i BMP z oznaczeniem daty i czasu, </w:t>
      </w:r>
      <w:r w:rsidR="00F374C9">
        <w:rPr>
          <w:rFonts w:ascii="Century Gothic" w:hAnsi="Century Gothic" w:cs="Calibri"/>
          <w:sz w:val="20"/>
          <w:szCs w:val="20"/>
          <w:lang w:val="pl-PL"/>
        </w:rPr>
        <w:t xml:space="preserve">               </w:t>
      </w:r>
      <w:r w:rsidRPr="00772422">
        <w:rPr>
          <w:rFonts w:ascii="Century Gothic" w:hAnsi="Century Gothic" w:cs="Calibri"/>
          <w:sz w:val="20"/>
          <w:szCs w:val="20"/>
        </w:rPr>
        <w:t>a także nazwą kamery na obrazie (stop klatek).</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lastRenderedPageBreak/>
        <w:t>Eksportowanie sekwencji video i audio w standardowych formatach wideo np. ASF oraz formatu natywnego producenta platformy ze znacznikami daty i czasu w obrazie. Mozliwe jest szyfrowanie eksportowanych sekwencji video. Możliwe jest dodawanie zabezpieczenia w postaci tzw. znaku wodnego do eksportowanego materiału.</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Narzędzia do eksportu wideo na różnych nośnikach, takich jak CD-ROM.</w:t>
      </w:r>
    </w:p>
    <w:p w:rsidR="00772422" w:rsidRPr="00F374C9" w:rsidRDefault="00772422" w:rsidP="00772422">
      <w:pPr>
        <w:pStyle w:val="VMS2"/>
        <w:spacing w:line="240" w:lineRule="auto"/>
        <w:ind w:left="708"/>
        <w:rPr>
          <w:rFonts w:ascii="Century Gothic" w:hAnsi="Century Gothic" w:cs="Calibri"/>
          <w:sz w:val="16"/>
          <w:szCs w:val="16"/>
        </w:rPr>
      </w:pPr>
    </w:p>
    <w:p w:rsidR="00772422" w:rsidRPr="00772422" w:rsidRDefault="00772422" w:rsidP="00772422">
      <w:pPr>
        <w:pStyle w:val="VMS2"/>
        <w:spacing w:line="240" w:lineRule="auto"/>
        <w:ind w:left="708"/>
        <w:rPr>
          <w:rFonts w:ascii="Century Gothic" w:hAnsi="Century Gothic" w:cs="Calibri"/>
          <w:sz w:val="20"/>
          <w:szCs w:val="20"/>
        </w:rPr>
      </w:pPr>
      <w:r w:rsidRPr="00772422">
        <w:rPr>
          <w:rFonts w:ascii="Century Gothic" w:hAnsi="Century Gothic" w:cs="Calibri"/>
          <w:sz w:val="20"/>
          <w:szCs w:val="20"/>
        </w:rPr>
        <w:t>Integracja kamer i urządzeń do oprogramowania platformy VMS</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 xml:space="preserve">VMS oparty jest na strukturze otwartej, która umożliwia wykorzystanie będących </w:t>
      </w:r>
      <w:r w:rsidR="00F374C9">
        <w:rPr>
          <w:rFonts w:ascii="Century Gothic" w:hAnsi="Century Gothic" w:cs="Calibri"/>
          <w:sz w:val="20"/>
          <w:szCs w:val="20"/>
          <w:lang w:val="pl-PL"/>
        </w:rPr>
        <w:t xml:space="preserve">                            </w:t>
      </w:r>
      <w:r w:rsidRPr="00772422">
        <w:rPr>
          <w:rFonts w:ascii="Century Gothic" w:hAnsi="Century Gothic" w:cs="Calibri"/>
          <w:sz w:val="20"/>
          <w:szCs w:val="20"/>
        </w:rPr>
        <w:t>w powszechnej dystrybucji stacji klienckich, serwerów urządzeń infrastruktury sieci oraz pamięci masowych.</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 xml:space="preserve">VMS oferuje pełne i skalowalne oprogramowanie nadzoru wideo, które umożliwia dodawanie kamer. </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VMS obsługuje enkodery wideo (wideoserwery) przetwarzające analogowe sygnały wideo na strumienie cyfrowe oraz kamery IP, nazywanymi cyfrowymi żródłami video. VMS współpracuje z enkoderami i kamerami IP wielu producentów.</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 xml:space="preserve">Wszystkie strumienie wideo z kamer analogowych lub kamer IP są kodowane cyfrowo </w:t>
      </w:r>
      <w:r w:rsidR="00F374C9">
        <w:rPr>
          <w:rFonts w:ascii="Century Gothic" w:hAnsi="Century Gothic" w:cs="Calibri"/>
          <w:sz w:val="20"/>
          <w:szCs w:val="20"/>
          <w:lang w:val="pl-PL"/>
        </w:rPr>
        <w:t xml:space="preserve">                </w:t>
      </w:r>
      <w:r w:rsidRPr="00772422">
        <w:rPr>
          <w:rFonts w:ascii="Century Gothic" w:hAnsi="Century Gothic" w:cs="Calibri"/>
          <w:sz w:val="20"/>
          <w:szCs w:val="20"/>
        </w:rPr>
        <w:t>w jednym ze standardów kompresji MPEG-4, MPEG-2, MJPEG, H.264, H.265.</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Wszystkie pliki audio z serwerów wideo IP są kodowane cyfrowo jako g711 (u-law), g721, g723 lub AAC i jednocześnie nagrywane w czasie rzeczywistym.</w:t>
      </w:r>
    </w:p>
    <w:p w:rsidR="00772422" w:rsidRPr="00F374C9" w:rsidRDefault="00772422" w:rsidP="00772422">
      <w:pPr>
        <w:jc w:val="both"/>
        <w:rPr>
          <w:rFonts w:ascii="Century Gothic" w:hAnsi="Century Gothic" w:cs="Calibri"/>
          <w:sz w:val="16"/>
          <w:szCs w:val="16"/>
        </w:rPr>
      </w:pPr>
    </w:p>
    <w:p w:rsidR="00772422" w:rsidRPr="00772422" w:rsidRDefault="00772422" w:rsidP="00772422">
      <w:pPr>
        <w:ind w:left="708"/>
        <w:jc w:val="both"/>
        <w:rPr>
          <w:rFonts w:ascii="Century Gothic" w:hAnsi="Century Gothic" w:cs="Calibri"/>
          <w:sz w:val="20"/>
          <w:szCs w:val="20"/>
        </w:rPr>
      </w:pPr>
      <w:r w:rsidRPr="00772422">
        <w:rPr>
          <w:rFonts w:ascii="Century Gothic" w:hAnsi="Century Gothic" w:cs="Calibri"/>
          <w:sz w:val="20"/>
          <w:szCs w:val="20"/>
        </w:rPr>
        <w:t xml:space="preserve">Oprogramowanie do rejestracji i zarządzania wideo ma być zintegrowane z różnymi kamerami IP (w tym kamery kopułkowe, stało pozycyjne i PTZ) i klawiaturami PTZ IP w tym co najmniej z urządzeniami następujących producentów: Acti, ArecontVision, Axis, Bosch, Ganz, IQinvision, JVC, Mobotix, Panasonic, Pelco, Samsung, Sanyo, Sony, UDP, Verint, Vivotek. Zastosowane w systemie kamery muszą znajdować się na liście wspieranych urządzeń publikowanej przez producenta oprogramowania platformy VMS. </w:t>
      </w:r>
    </w:p>
    <w:p w:rsidR="00772422" w:rsidRPr="00772422" w:rsidRDefault="00772422" w:rsidP="00772422">
      <w:pPr>
        <w:ind w:left="708"/>
        <w:jc w:val="both"/>
        <w:rPr>
          <w:rFonts w:ascii="Century Gothic" w:hAnsi="Century Gothic" w:cs="Calibri"/>
          <w:sz w:val="20"/>
          <w:szCs w:val="20"/>
        </w:rPr>
      </w:pPr>
      <w:r w:rsidRPr="00772422">
        <w:rPr>
          <w:rFonts w:ascii="Century Gothic" w:hAnsi="Century Gothic" w:cs="Calibri"/>
          <w:sz w:val="20"/>
          <w:szCs w:val="20"/>
        </w:rPr>
        <w:t>Integracja z ww. kamerami ma być realizowana poprzez natywne oprogramowanie układowe, dostarczający unikalny zestaw narzędzi dla danego urządzenia niezbędny do uzyskania pełnej funkcjonalności dostępnej w urządzeniu. Dodatkowo oprogramowanie do rejestracji i zarządzania wideo ma umożliwiać obsługę kamer IP wspierających protokół ONVIF Profile S. Oprogramowanie do rejestracji i zarządzania wideo ma umożliwiać obsługę wideo ze wszystkich kamer w systemie z rozdzielczością, poklatkowością, rodzajem kompresji oraz jakością kompresji zgodną z wymaganiami określonymi dla stosowanych kamer.</w:t>
      </w:r>
    </w:p>
    <w:p w:rsidR="00772422" w:rsidRPr="00772422" w:rsidRDefault="00772422" w:rsidP="00772422">
      <w:pPr>
        <w:ind w:left="708"/>
        <w:jc w:val="both"/>
        <w:rPr>
          <w:rFonts w:ascii="Century Gothic" w:hAnsi="Century Gothic" w:cs="Calibri"/>
          <w:sz w:val="20"/>
          <w:szCs w:val="20"/>
        </w:rPr>
      </w:pPr>
      <w:r w:rsidRPr="00772422">
        <w:rPr>
          <w:rFonts w:ascii="Century Gothic" w:hAnsi="Century Gothic" w:cs="Calibri"/>
          <w:sz w:val="20"/>
          <w:szCs w:val="20"/>
        </w:rPr>
        <w:t>Kamery analogowe PTZ mają zostać dołączone do cyfrowej platformy VMS poprzez zastosowanie enkoderów kompatybilnych z platformą VMS.</w:t>
      </w:r>
    </w:p>
    <w:p w:rsidR="00772422" w:rsidRPr="00772422" w:rsidRDefault="00772422" w:rsidP="00772422">
      <w:pPr>
        <w:ind w:left="708"/>
        <w:jc w:val="both"/>
        <w:rPr>
          <w:rFonts w:ascii="Century Gothic" w:hAnsi="Century Gothic" w:cs="Calibri"/>
          <w:sz w:val="20"/>
          <w:szCs w:val="20"/>
        </w:rPr>
      </w:pPr>
      <w:r w:rsidRPr="00772422">
        <w:rPr>
          <w:rFonts w:ascii="Century Gothic" w:hAnsi="Century Gothic" w:cs="Calibri"/>
          <w:sz w:val="20"/>
          <w:szCs w:val="20"/>
        </w:rPr>
        <w:t>Panel Konfiguracji umożliwia tworzenie harmonogramów, do których można dołączyć dowolną funkcjonalność z poniższych:</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Jakość wideo (dla każdego strumienia wideo każdej kamery)</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Nagrywanie (dla każdej kamery)</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Jasność, Kontrast, Nasycenie (dla każdej kamery)</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Wykrycie ruchu (dla każdej strefy wykrywania kamery)</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Wykonanie sekwencji kamery</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Panel Konfiguracji umożliwia tworzenie nieograniczonej liczby harmonogramów nagrywania i przypisuje dowolną kamerę do harmonogramu.</w:t>
      </w:r>
    </w:p>
    <w:p w:rsidR="00772422" w:rsidRPr="00772422" w:rsidRDefault="00772422" w:rsidP="00F374C9">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Panel Konfiguracji umożliwia ustawianie protokołu PTZ dla dowolnego portu szeregowego enkodera i pozwala na stosowanie kamer różnych producentów w jednym systemie.</w:t>
      </w:r>
    </w:p>
    <w:p w:rsidR="00772422" w:rsidRPr="00F374C9" w:rsidRDefault="00772422" w:rsidP="00772422">
      <w:pPr>
        <w:pStyle w:val="VMS2"/>
        <w:spacing w:line="240" w:lineRule="auto"/>
        <w:ind w:left="708"/>
        <w:rPr>
          <w:rFonts w:ascii="Century Gothic" w:hAnsi="Century Gothic" w:cs="Calibri"/>
          <w:sz w:val="16"/>
          <w:szCs w:val="16"/>
        </w:rPr>
      </w:pPr>
    </w:p>
    <w:p w:rsidR="00772422" w:rsidRPr="00772422" w:rsidRDefault="00772422" w:rsidP="00772422">
      <w:pPr>
        <w:pStyle w:val="VMS2"/>
        <w:spacing w:line="240" w:lineRule="auto"/>
        <w:ind w:left="708"/>
        <w:rPr>
          <w:rFonts w:ascii="Century Gothic" w:hAnsi="Century Gothic" w:cs="Calibri"/>
          <w:sz w:val="20"/>
          <w:szCs w:val="20"/>
        </w:rPr>
      </w:pPr>
      <w:r w:rsidRPr="00772422">
        <w:rPr>
          <w:rFonts w:ascii="Century Gothic" w:hAnsi="Century Gothic" w:cs="Calibri"/>
          <w:sz w:val="20"/>
          <w:szCs w:val="20"/>
        </w:rPr>
        <w:t>Rejestrowanie</w:t>
      </w:r>
    </w:p>
    <w:p w:rsidR="00772422" w:rsidRPr="00772422" w:rsidRDefault="00772422" w:rsidP="00E335F2">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Zasoby sprzętowe rejestratora (przestrzeń dyskowa HDD) muszą pozwalać na rejestrację strumienia wideo z 24 kamer IP o parametrach: rozdzieleczość 1920x1080, 25 klatek/sek., bitrate 4500kbps przez okres min. 30 dni kalendarzowych.</w:t>
      </w:r>
    </w:p>
    <w:p w:rsidR="00772422" w:rsidRPr="00772422" w:rsidRDefault="00772422" w:rsidP="00E335F2">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 xml:space="preserve">Rola Rejestratora wideo wykorzystuje bazę danych zdarzeń i stempli czasowych w celu zaawansowanego wyszukiwania audio/wideo. Rola rejestratora zbudowana w oparciu o bazę danych to Microsoft SQL Server 2012/2014/2016/2017/2019 Express/Standard/Enterprise </w:t>
      </w:r>
    </w:p>
    <w:p w:rsidR="00772422" w:rsidRPr="00772422" w:rsidRDefault="00772422" w:rsidP="00E335F2">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Rejestrator zabezpiecza zarchiwizowane pliki audio/wideo i bazę danych systemu przed dostępem sieciowym użytkownika bez praw administratora.</w:t>
      </w:r>
    </w:p>
    <w:p w:rsidR="00772422" w:rsidRPr="00772422" w:rsidRDefault="00772422" w:rsidP="00E335F2">
      <w:pPr>
        <w:pStyle w:val="Akapitzlist"/>
        <w:numPr>
          <w:ilvl w:val="0"/>
          <w:numId w:val="92"/>
        </w:numPr>
        <w:spacing w:after="0" w:line="240" w:lineRule="auto"/>
        <w:ind w:left="993" w:hanging="284"/>
        <w:jc w:val="both"/>
        <w:rPr>
          <w:rFonts w:ascii="Century Gothic" w:hAnsi="Century Gothic" w:cs="Calibri"/>
          <w:sz w:val="20"/>
          <w:szCs w:val="20"/>
        </w:rPr>
      </w:pPr>
      <w:r w:rsidRPr="00772422">
        <w:rPr>
          <w:rFonts w:ascii="Century Gothic" w:hAnsi="Century Gothic" w:cs="Calibri"/>
          <w:sz w:val="20"/>
          <w:szCs w:val="20"/>
        </w:rPr>
        <w:t xml:space="preserve">Rejestrator cyfrowo podpisuje zapisane wideo za pomocą kryptograficznego, </w:t>
      </w:r>
      <w:r w:rsidR="00E335F2">
        <w:rPr>
          <w:rFonts w:ascii="Century Gothic" w:hAnsi="Century Gothic" w:cs="Calibri"/>
          <w:sz w:val="20"/>
          <w:szCs w:val="20"/>
          <w:lang w:val="pl-PL"/>
        </w:rPr>
        <w:t xml:space="preserve">                          </w:t>
      </w:r>
      <w:r w:rsidRPr="00772422">
        <w:rPr>
          <w:rFonts w:ascii="Century Gothic" w:hAnsi="Century Gothic" w:cs="Calibri"/>
          <w:sz w:val="20"/>
          <w:szCs w:val="20"/>
        </w:rPr>
        <w:t>124-bitowego klucza RSA typu publiczny/prywatny.</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lastRenderedPageBreak/>
        <w:t xml:space="preserve">Rejestrator wykrywa enkodery i kamery IP w innych segmentach sieci, łącznie </w:t>
      </w:r>
      <w:r w:rsidR="00D006E0">
        <w:rPr>
          <w:rFonts w:ascii="Century Gothic" w:hAnsi="Century Gothic" w:cs="Calibri"/>
          <w:sz w:val="20"/>
          <w:szCs w:val="20"/>
          <w:lang w:val="pl-PL"/>
        </w:rPr>
        <w:t xml:space="preserve">                         </w:t>
      </w:r>
      <w:r w:rsidRPr="00772422">
        <w:rPr>
          <w:rFonts w:ascii="Century Gothic" w:hAnsi="Century Gothic" w:cs="Calibri"/>
          <w:sz w:val="20"/>
          <w:szCs w:val="20"/>
        </w:rPr>
        <w:t>z Internetem oraz w sieciach używających (lub nie) translacji adresu sieciowego (NAT).</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może konfigurować odstęp klatek kluczowych (I-frame) w sekundach lub w liczbie klatek.</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posiada opcję nagrywania przed lub po alarmie, która może być ustawiona od 1 sekundy do 3 minut dla każdej kamery oddzielnie.</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posiada opcję przechowywania plików wideo i audio na podstawie zdarzeń takich jak:</w:t>
      </w:r>
    </w:p>
    <w:p w:rsidR="00772422" w:rsidRPr="00772422" w:rsidRDefault="00772422" w:rsidP="00E335F2">
      <w:pPr>
        <w:pStyle w:val="ListParagraph1"/>
        <w:numPr>
          <w:ilvl w:val="1"/>
          <w:numId w:val="91"/>
        </w:numPr>
        <w:autoSpaceDE w:val="0"/>
        <w:autoSpaceDN w:val="0"/>
        <w:adjustRightInd w:val="0"/>
        <w:spacing w:after="0" w:line="240" w:lineRule="auto"/>
        <w:ind w:left="1843" w:hanging="283"/>
        <w:jc w:val="both"/>
        <w:rPr>
          <w:rFonts w:ascii="Century Gothic" w:hAnsi="Century Gothic"/>
          <w:sz w:val="20"/>
          <w:szCs w:val="20"/>
        </w:rPr>
      </w:pPr>
      <w:r w:rsidRPr="00772422">
        <w:rPr>
          <w:rFonts w:ascii="Century Gothic" w:hAnsi="Century Gothic"/>
          <w:sz w:val="20"/>
          <w:szCs w:val="20"/>
        </w:rPr>
        <w:t>wykrycie ruchu</w:t>
      </w:r>
    </w:p>
    <w:p w:rsidR="00772422" w:rsidRPr="00772422" w:rsidRDefault="00772422" w:rsidP="00E335F2">
      <w:pPr>
        <w:pStyle w:val="ListParagraph1"/>
        <w:numPr>
          <w:ilvl w:val="1"/>
          <w:numId w:val="91"/>
        </w:numPr>
        <w:autoSpaceDE w:val="0"/>
        <w:autoSpaceDN w:val="0"/>
        <w:adjustRightInd w:val="0"/>
        <w:spacing w:after="0" w:line="240" w:lineRule="auto"/>
        <w:ind w:left="1843" w:hanging="283"/>
        <w:jc w:val="both"/>
        <w:rPr>
          <w:rFonts w:ascii="Century Gothic" w:hAnsi="Century Gothic"/>
          <w:sz w:val="20"/>
          <w:szCs w:val="20"/>
        </w:rPr>
      </w:pPr>
      <w:r w:rsidRPr="00772422">
        <w:rPr>
          <w:rFonts w:ascii="Century Gothic" w:hAnsi="Century Gothic"/>
          <w:sz w:val="20"/>
          <w:szCs w:val="20"/>
        </w:rPr>
        <w:t>makra</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wykrywa ruch wideo dla każdej kamery osobno, zgodnie z siatką wykrywania ruchu składającą z ponad 1200 bloków wykrywających ruch. Wszystkie ustawienia wykrywania ruchu wideo są konfigurowalne zgodnie ze harmonogramem. Ogólny próg wykrywalności umożliwia zmniejszenie czułości wykrywania ruchu tam, gdzie sygnał wideo jest zakłócony lub tam, gdzie występuje wiele błędnych trafień.</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 xml:space="preserve">Rejestrator udostępnia wiele harmonogramów nagrywania, które mogą być przypisane do pojedynczej kamery, każdy harmonogram może być utworzony </w:t>
      </w:r>
      <w:r w:rsidR="00D006E0">
        <w:rPr>
          <w:rFonts w:ascii="Century Gothic" w:hAnsi="Century Gothic" w:cs="Calibri"/>
          <w:sz w:val="20"/>
          <w:szCs w:val="20"/>
          <w:lang w:val="pl-PL"/>
        </w:rPr>
        <w:t xml:space="preserve">                 </w:t>
      </w:r>
      <w:r w:rsidRPr="00772422">
        <w:rPr>
          <w:rFonts w:ascii="Century Gothic" w:hAnsi="Century Gothic" w:cs="Calibri"/>
          <w:sz w:val="20"/>
          <w:szCs w:val="20"/>
        </w:rPr>
        <w:t>w oparciu o następujące parametry:</w:t>
      </w:r>
    </w:p>
    <w:p w:rsidR="00772422" w:rsidRPr="00772422" w:rsidRDefault="00772422" w:rsidP="00D006E0">
      <w:pPr>
        <w:pStyle w:val="ListParagraph1"/>
        <w:numPr>
          <w:ilvl w:val="1"/>
          <w:numId w:val="91"/>
        </w:numPr>
        <w:autoSpaceDE w:val="0"/>
        <w:autoSpaceDN w:val="0"/>
        <w:adjustRightInd w:val="0"/>
        <w:spacing w:after="0" w:line="240" w:lineRule="auto"/>
        <w:ind w:left="1701" w:hanging="283"/>
        <w:jc w:val="both"/>
        <w:rPr>
          <w:rFonts w:ascii="Century Gothic" w:hAnsi="Century Gothic"/>
          <w:sz w:val="20"/>
          <w:szCs w:val="20"/>
        </w:rPr>
      </w:pPr>
      <w:r w:rsidRPr="00772422">
        <w:rPr>
          <w:rFonts w:ascii="Century Gothic" w:hAnsi="Century Gothic"/>
          <w:sz w:val="20"/>
          <w:szCs w:val="20"/>
        </w:rPr>
        <w:t>Tryb nagrywania:</w:t>
      </w:r>
    </w:p>
    <w:p w:rsidR="00772422" w:rsidRPr="00772422" w:rsidRDefault="00772422" w:rsidP="00D006E0">
      <w:pPr>
        <w:pStyle w:val="ListParagraph1"/>
        <w:numPr>
          <w:ilvl w:val="2"/>
          <w:numId w:val="91"/>
        </w:numPr>
        <w:autoSpaceDE w:val="0"/>
        <w:autoSpaceDN w:val="0"/>
        <w:adjustRightInd w:val="0"/>
        <w:spacing w:after="0" w:line="240" w:lineRule="auto"/>
        <w:ind w:left="1985" w:hanging="284"/>
        <w:jc w:val="both"/>
        <w:rPr>
          <w:rFonts w:ascii="Century Gothic" w:hAnsi="Century Gothic"/>
          <w:sz w:val="20"/>
          <w:szCs w:val="20"/>
        </w:rPr>
      </w:pPr>
      <w:r w:rsidRPr="00772422">
        <w:rPr>
          <w:rFonts w:ascii="Century Gothic" w:hAnsi="Century Gothic"/>
          <w:sz w:val="20"/>
          <w:szCs w:val="20"/>
        </w:rPr>
        <w:t>Ciągły</w:t>
      </w:r>
    </w:p>
    <w:p w:rsidR="00772422" w:rsidRPr="00772422" w:rsidRDefault="00772422" w:rsidP="00D006E0">
      <w:pPr>
        <w:pStyle w:val="ListParagraph1"/>
        <w:numPr>
          <w:ilvl w:val="2"/>
          <w:numId w:val="91"/>
        </w:numPr>
        <w:autoSpaceDE w:val="0"/>
        <w:autoSpaceDN w:val="0"/>
        <w:adjustRightInd w:val="0"/>
        <w:spacing w:after="0" w:line="240" w:lineRule="auto"/>
        <w:ind w:left="1985" w:hanging="284"/>
        <w:jc w:val="both"/>
        <w:rPr>
          <w:rFonts w:ascii="Century Gothic" w:hAnsi="Century Gothic"/>
          <w:sz w:val="20"/>
          <w:szCs w:val="20"/>
        </w:rPr>
      </w:pPr>
      <w:r w:rsidRPr="00772422">
        <w:rPr>
          <w:rFonts w:ascii="Century Gothic" w:hAnsi="Century Gothic"/>
          <w:sz w:val="20"/>
          <w:szCs w:val="20"/>
        </w:rPr>
        <w:t>Podczas ruchu/Ręczny</w:t>
      </w:r>
    </w:p>
    <w:p w:rsidR="00772422" w:rsidRPr="00772422" w:rsidRDefault="00772422" w:rsidP="00D006E0">
      <w:pPr>
        <w:pStyle w:val="ListParagraph1"/>
        <w:numPr>
          <w:ilvl w:val="2"/>
          <w:numId w:val="91"/>
        </w:numPr>
        <w:autoSpaceDE w:val="0"/>
        <w:autoSpaceDN w:val="0"/>
        <w:adjustRightInd w:val="0"/>
        <w:spacing w:after="0" w:line="240" w:lineRule="auto"/>
        <w:ind w:left="1985" w:hanging="284"/>
        <w:jc w:val="both"/>
        <w:rPr>
          <w:rFonts w:ascii="Century Gothic" w:hAnsi="Century Gothic"/>
          <w:sz w:val="20"/>
          <w:szCs w:val="20"/>
        </w:rPr>
      </w:pPr>
      <w:r w:rsidRPr="00772422">
        <w:rPr>
          <w:rFonts w:ascii="Century Gothic" w:hAnsi="Century Gothic"/>
          <w:sz w:val="20"/>
          <w:szCs w:val="20"/>
        </w:rPr>
        <w:t>Ręczny</w:t>
      </w:r>
    </w:p>
    <w:p w:rsidR="00772422" w:rsidRPr="00772422" w:rsidRDefault="00772422" w:rsidP="00D006E0">
      <w:pPr>
        <w:pStyle w:val="ListParagraph1"/>
        <w:numPr>
          <w:ilvl w:val="2"/>
          <w:numId w:val="91"/>
        </w:numPr>
        <w:autoSpaceDE w:val="0"/>
        <w:autoSpaceDN w:val="0"/>
        <w:adjustRightInd w:val="0"/>
        <w:spacing w:after="0" w:line="240" w:lineRule="auto"/>
        <w:ind w:left="1985" w:hanging="284"/>
        <w:jc w:val="both"/>
        <w:rPr>
          <w:rFonts w:ascii="Century Gothic" w:hAnsi="Century Gothic"/>
          <w:sz w:val="20"/>
          <w:szCs w:val="20"/>
        </w:rPr>
      </w:pPr>
      <w:r w:rsidRPr="00772422">
        <w:rPr>
          <w:rFonts w:ascii="Century Gothic" w:hAnsi="Century Gothic"/>
          <w:sz w:val="20"/>
          <w:szCs w:val="20"/>
        </w:rPr>
        <w:t>Wyłączony</w:t>
      </w:r>
    </w:p>
    <w:p w:rsidR="00772422" w:rsidRPr="00772422" w:rsidRDefault="00772422" w:rsidP="00D006E0">
      <w:pPr>
        <w:pStyle w:val="ListParagraph1"/>
        <w:numPr>
          <w:ilvl w:val="1"/>
          <w:numId w:val="91"/>
        </w:numPr>
        <w:autoSpaceDE w:val="0"/>
        <w:autoSpaceDN w:val="0"/>
        <w:adjustRightInd w:val="0"/>
        <w:spacing w:after="0" w:line="240" w:lineRule="auto"/>
        <w:ind w:left="1701" w:hanging="283"/>
        <w:jc w:val="both"/>
        <w:rPr>
          <w:rFonts w:ascii="Century Gothic" w:hAnsi="Century Gothic"/>
          <w:sz w:val="20"/>
          <w:szCs w:val="20"/>
        </w:rPr>
      </w:pPr>
      <w:r w:rsidRPr="00772422">
        <w:rPr>
          <w:rFonts w:ascii="Century Gothic" w:hAnsi="Century Gothic"/>
          <w:sz w:val="20"/>
          <w:szCs w:val="20"/>
        </w:rPr>
        <w:t>Wzór powtarzania</w:t>
      </w:r>
    </w:p>
    <w:p w:rsidR="00772422" w:rsidRPr="00772422" w:rsidRDefault="00772422" w:rsidP="00D006E0">
      <w:pPr>
        <w:pStyle w:val="ListParagraph1"/>
        <w:numPr>
          <w:ilvl w:val="2"/>
          <w:numId w:val="91"/>
        </w:numPr>
        <w:autoSpaceDE w:val="0"/>
        <w:autoSpaceDN w:val="0"/>
        <w:adjustRightInd w:val="0"/>
        <w:spacing w:after="0" w:line="240" w:lineRule="auto"/>
        <w:ind w:left="1985" w:hanging="284"/>
        <w:jc w:val="both"/>
        <w:rPr>
          <w:rFonts w:ascii="Century Gothic" w:hAnsi="Century Gothic"/>
          <w:sz w:val="20"/>
          <w:szCs w:val="20"/>
        </w:rPr>
      </w:pPr>
      <w:r w:rsidRPr="00772422">
        <w:rPr>
          <w:rFonts w:ascii="Century Gothic" w:hAnsi="Century Gothic"/>
          <w:sz w:val="20"/>
          <w:szCs w:val="20"/>
        </w:rPr>
        <w:t>Raz w wybrane dni</w:t>
      </w:r>
    </w:p>
    <w:p w:rsidR="00772422" w:rsidRPr="00772422" w:rsidRDefault="00772422" w:rsidP="00D006E0">
      <w:pPr>
        <w:pStyle w:val="ListParagraph1"/>
        <w:numPr>
          <w:ilvl w:val="2"/>
          <w:numId w:val="91"/>
        </w:numPr>
        <w:autoSpaceDE w:val="0"/>
        <w:autoSpaceDN w:val="0"/>
        <w:adjustRightInd w:val="0"/>
        <w:spacing w:after="0" w:line="240" w:lineRule="auto"/>
        <w:ind w:left="1985" w:hanging="284"/>
        <w:jc w:val="both"/>
        <w:rPr>
          <w:rFonts w:ascii="Century Gothic" w:hAnsi="Century Gothic"/>
          <w:sz w:val="20"/>
          <w:szCs w:val="20"/>
        </w:rPr>
      </w:pPr>
      <w:r w:rsidRPr="00772422">
        <w:rPr>
          <w:rFonts w:ascii="Century Gothic" w:hAnsi="Century Gothic"/>
          <w:sz w:val="20"/>
          <w:szCs w:val="20"/>
        </w:rPr>
        <w:t xml:space="preserve">Wybrane dni w roku </w:t>
      </w:r>
    </w:p>
    <w:p w:rsidR="00772422" w:rsidRPr="00772422" w:rsidRDefault="00772422" w:rsidP="00D006E0">
      <w:pPr>
        <w:pStyle w:val="ListParagraph1"/>
        <w:numPr>
          <w:ilvl w:val="2"/>
          <w:numId w:val="91"/>
        </w:numPr>
        <w:autoSpaceDE w:val="0"/>
        <w:autoSpaceDN w:val="0"/>
        <w:adjustRightInd w:val="0"/>
        <w:spacing w:after="0" w:line="240" w:lineRule="auto"/>
        <w:ind w:left="1985" w:hanging="284"/>
        <w:jc w:val="both"/>
        <w:rPr>
          <w:rFonts w:ascii="Century Gothic" w:hAnsi="Century Gothic"/>
          <w:sz w:val="20"/>
          <w:szCs w:val="20"/>
        </w:rPr>
      </w:pPr>
      <w:r w:rsidRPr="00772422">
        <w:rPr>
          <w:rFonts w:ascii="Century Gothic" w:hAnsi="Century Gothic"/>
          <w:sz w:val="20"/>
          <w:szCs w:val="20"/>
        </w:rPr>
        <w:t xml:space="preserve">Wybrane dni w miesiącu </w:t>
      </w:r>
    </w:p>
    <w:p w:rsidR="00772422" w:rsidRPr="00772422" w:rsidRDefault="00772422" w:rsidP="00D006E0">
      <w:pPr>
        <w:pStyle w:val="ListParagraph1"/>
        <w:numPr>
          <w:ilvl w:val="2"/>
          <w:numId w:val="91"/>
        </w:numPr>
        <w:autoSpaceDE w:val="0"/>
        <w:autoSpaceDN w:val="0"/>
        <w:adjustRightInd w:val="0"/>
        <w:spacing w:after="0" w:line="240" w:lineRule="auto"/>
        <w:ind w:left="1985" w:hanging="284"/>
        <w:jc w:val="both"/>
        <w:rPr>
          <w:rFonts w:ascii="Century Gothic" w:hAnsi="Century Gothic"/>
          <w:sz w:val="20"/>
          <w:szCs w:val="20"/>
        </w:rPr>
      </w:pPr>
      <w:r w:rsidRPr="00772422">
        <w:rPr>
          <w:rFonts w:ascii="Century Gothic" w:hAnsi="Century Gothic"/>
          <w:sz w:val="20"/>
          <w:szCs w:val="20"/>
        </w:rPr>
        <w:t>Wybrane dni w tygodniu</w:t>
      </w:r>
    </w:p>
    <w:p w:rsidR="00772422" w:rsidRPr="00772422" w:rsidRDefault="00772422" w:rsidP="00D006E0">
      <w:pPr>
        <w:pStyle w:val="ListParagraph1"/>
        <w:numPr>
          <w:ilvl w:val="2"/>
          <w:numId w:val="91"/>
        </w:numPr>
        <w:autoSpaceDE w:val="0"/>
        <w:autoSpaceDN w:val="0"/>
        <w:adjustRightInd w:val="0"/>
        <w:spacing w:after="0" w:line="240" w:lineRule="auto"/>
        <w:ind w:left="1985" w:hanging="284"/>
        <w:jc w:val="both"/>
        <w:rPr>
          <w:rFonts w:ascii="Century Gothic" w:hAnsi="Century Gothic"/>
          <w:sz w:val="20"/>
          <w:szCs w:val="20"/>
        </w:rPr>
      </w:pPr>
      <w:r w:rsidRPr="00772422">
        <w:rPr>
          <w:rFonts w:ascii="Century Gothic" w:hAnsi="Century Gothic"/>
          <w:sz w:val="20"/>
          <w:szCs w:val="20"/>
        </w:rPr>
        <w:t>Codziennie</w:t>
      </w:r>
    </w:p>
    <w:p w:rsidR="00772422" w:rsidRPr="00772422" w:rsidRDefault="00772422" w:rsidP="00D006E0">
      <w:pPr>
        <w:pStyle w:val="ListParagraph1"/>
        <w:numPr>
          <w:ilvl w:val="1"/>
          <w:numId w:val="91"/>
        </w:numPr>
        <w:autoSpaceDE w:val="0"/>
        <w:autoSpaceDN w:val="0"/>
        <w:adjustRightInd w:val="0"/>
        <w:spacing w:after="0" w:line="240" w:lineRule="auto"/>
        <w:ind w:left="1701" w:hanging="283"/>
        <w:jc w:val="both"/>
        <w:rPr>
          <w:rFonts w:ascii="Century Gothic" w:hAnsi="Century Gothic"/>
          <w:sz w:val="20"/>
          <w:szCs w:val="20"/>
        </w:rPr>
      </w:pPr>
      <w:r w:rsidRPr="00772422">
        <w:rPr>
          <w:rFonts w:ascii="Century Gothic" w:hAnsi="Century Gothic"/>
          <w:sz w:val="20"/>
          <w:szCs w:val="20"/>
        </w:rPr>
        <w:t>Czas nagrywania</w:t>
      </w:r>
    </w:p>
    <w:p w:rsidR="00772422" w:rsidRPr="00772422" w:rsidRDefault="00772422" w:rsidP="00D006E0">
      <w:pPr>
        <w:pStyle w:val="ListParagraph1"/>
        <w:numPr>
          <w:ilvl w:val="2"/>
          <w:numId w:val="91"/>
        </w:numPr>
        <w:autoSpaceDE w:val="0"/>
        <w:autoSpaceDN w:val="0"/>
        <w:adjustRightInd w:val="0"/>
        <w:spacing w:after="0" w:line="240" w:lineRule="auto"/>
        <w:ind w:left="2127" w:hanging="284"/>
        <w:jc w:val="both"/>
        <w:rPr>
          <w:rFonts w:ascii="Century Gothic" w:hAnsi="Century Gothic"/>
          <w:sz w:val="20"/>
          <w:szCs w:val="20"/>
        </w:rPr>
      </w:pPr>
      <w:r w:rsidRPr="00772422">
        <w:rPr>
          <w:rFonts w:ascii="Century Gothic" w:hAnsi="Century Gothic"/>
          <w:sz w:val="20"/>
          <w:szCs w:val="20"/>
        </w:rPr>
        <w:t>Cały dzień</w:t>
      </w:r>
    </w:p>
    <w:p w:rsidR="00772422" w:rsidRPr="00772422" w:rsidRDefault="00772422" w:rsidP="00D006E0">
      <w:pPr>
        <w:pStyle w:val="ListParagraph1"/>
        <w:numPr>
          <w:ilvl w:val="2"/>
          <w:numId w:val="91"/>
        </w:numPr>
        <w:autoSpaceDE w:val="0"/>
        <w:autoSpaceDN w:val="0"/>
        <w:adjustRightInd w:val="0"/>
        <w:spacing w:after="0" w:line="240" w:lineRule="auto"/>
        <w:ind w:left="2127" w:hanging="284"/>
        <w:jc w:val="both"/>
        <w:rPr>
          <w:rFonts w:ascii="Century Gothic" w:hAnsi="Century Gothic"/>
          <w:sz w:val="20"/>
          <w:szCs w:val="20"/>
        </w:rPr>
      </w:pPr>
      <w:r w:rsidRPr="00772422">
        <w:rPr>
          <w:rFonts w:ascii="Century Gothic" w:hAnsi="Century Gothic"/>
          <w:sz w:val="20"/>
          <w:szCs w:val="20"/>
        </w:rPr>
        <w:t>Wybrane przedziały czasu</w:t>
      </w:r>
    </w:p>
    <w:p w:rsidR="00772422" w:rsidRPr="00772422" w:rsidRDefault="00772422" w:rsidP="00D006E0">
      <w:pPr>
        <w:pStyle w:val="ListParagraph1"/>
        <w:numPr>
          <w:ilvl w:val="2"/>
          <w:numId w:val="91"/>
        </w:numPr>
        <w:autoSpaceDE w:val="0"/>
        <w:autoSpaceDN w:val="0"/>
        <w:adjustRightInd w:val="0"/>
        <w:spacing w:after="0" w:line="240" w:lineRule="auto"/>
        <w:ind w:left="2127" w:hanging="284"/>
        <w:jc w:val="both"/>
        <w:rPr>
          <w:rFonts w:ascii="Century Gothic" w:hAnsi="Century Gothic"/>
          <w:sz w:val="20"/>
          <w:szCs w:val="20"/>
        </w:rPr>
      </w:pPr>
      <w:r w:rsidRPr="00772422">
        <w:rPr>
          <w:rFonts w:ascii="Century Gothic" w:hAnsi="Century Gothic"/>
          <w:sz w:val="20"/>
          <w:szCs w:val="20"/>
        </w:rPr>
        <w:t xml:space="preserve">W dzień lub w nocy zgodnie z czasem wschodu i zachodu słońca, obliczanego automatycznie zgodnie z porą roku i lokalizacją geograficzną. </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umożliwia kodowanie każdej kamery (źródła wideo) wielokrotnie w tym samym lub różnych formatach wideo MPEG-4, MPEG-2, MJPEG, H.264, H.265 co ograniczone jest jedynie przez możliwości każdego ze żródeł strumienia IP (enkoder, kamera IP). Gdy dostępne jest wiele strumieni wideo z tej samej kamery, użytkownicy mogą wybrać dowolny z nich zgodnie z przypisaną im funkcją.</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zezwala na różną jakość wideo, zgodnie z określonym harmonogramem. Schematy te posiadają tę samą możliwość konfiguracji, jak harmonogramy nagrywania Jakość wideo oparta jest, ale nie ograniczona do następujących parametrów:</w:t>
      </w:r>
    </w:p>
    <w:p w:rsidR="00772422" w:rsidRPr="00772422" w:rsidRDefault="00772422" w:rsidP="00D006E0">
      <w:pPr>
        <w:pStyle w:val="ListParagraph1"/>
        <w:numPr>
          <w:ilvl w:val="1"/>
          <w:numId w:val="91"/>
        </w:numPr>
        <w:autoSpaceDE w:val="0"/>
        <w:autoSpaceDN w:val="0"/>
        <w:adjustRightInd w:val="0"/>
        <w:spacing w:after="0" w:line="240" w:lineRule="auto"/>
        <w:ind w:left="1843" w:hanging="283"/>
        <w:jc w:val="both"/>
        <w:rPr>
          <w:rFonts w:ascii="Century Gothic" w:hAnsi="Century Gothic"/>
          <w:sz w:val="20"/>
          <w:szCs w:val="20"/>
        </w:rPr>
      </w:pPr>
      <w:r w:rsidRPr="00772422">
        <w:rPr>
          <w:rFonts w:ascii="Century Gothic" w:hAnsi="Century Gothic"/>
          <w:sz w:val="20"/>
          <w:szCs w:val="20"/>
        </w:rPr>
        <w:t>Maksymalna przepływność (bit rate)</w:t>
      </w:r>
    </w:p>
    <w:p w:rsidR="00772422" w:rsidRPr="00772422" w:rsidRDefault="00772422" w:rsidP="00D006E0">
      <w:pPr>
        <w:pStyle w:val="ListParagraph1"/>
        <w:numPr>
          <w:ilvl w:val="1"/>
          <w:numId w:val="91"/>
        </w:numPr>
        <w:autoSpaceDE w:val="0"/>
        <w:autoSpaceDN w:val="0"/>
        <w:adjustRightInd w:val="0"/>
        <w:spacing w:after="0" w:line="240" w:lineRule="auto"/>
        <w:ind w:left="1843" w:hanging="283"/>
        <w:jc w:val="both"/>
        <w:rPr>
          <w:rFonts w:ascii="Century Gothic" w:hAnsi="Century Gothic"/>
          <w:sz w:val="20"/>
          <w:szCs w:val="20"/>
        </w:rPr>
      </w:pPr>
      <w:r w:rsidRPr="00772422">
        <w:rPr>
          <w:rFonts w:ascii="Century Gothic" w:hAnsi="Century Gothic"/>
          <w:sz w:val="20"/>
          <w:szCs w:val="20"/>
        </w:rPr>
        <w:t>Maksymalna poklatkowość (frame rate)</w:t>
      </w:r>
    </w:p>
    <w:p w:rsidR="00772422" w:rsidRPr="00772422" w:rsidRDefault="00772422" w:rsidP="00D006E0">
      <w:pPr>
        <w:pStyle w:val="ListParagraph1"/>
        <w:numPr>
          <w:ilvl w:val="1"/>
          <w:numId w:val="91"/>
        </w:numPr>
        <w:autoSpaceDE w:val="0"/>
        <w:autoSpaceDN w:val="0"/>
        <w:adjustRightInd w:val="0"/>
        <w:spacing w:after="0" w:line="240" w:lineRule="auto"/>
        <w:ind w:left="1843" w:hanging="283"/>
        <w:jc w:val="both"/>
        <w:rPr>
          <w:rFonts w:ascii="Century Gothic" w:hAnsi="Century Gothic"/>
          <w:sz w:val="20"/>
          <w:szCs w:val="20"/>
        </w:rPr>
      </w:pPr>
      <w:r w:rsidRPr="00772422">
        <w:rPr>
          <w:rFonts w:ascii="Century Gothic" w:hAnsi="Century Gothic"/>
          <w:sz w:val="20"/>
          <w:szCs w:val="20"/>
        </w:rPr>
        <w:t>Jakość obrazu</w:t>
      </w:r>
    </w:p>
    <w:p w:rsidR="00772422" w:rsidRPr="00772422" w:rsidRDefault="00772422" w:rsidP="00D006E0">
      <w:pPr>
        <w:pStyle w:val="ListParagraph1"/>
        <w:numPr>
          <w:ilvl w:val="1"/>
          <w:numId w:val="91"/>
        </w:numPr>
        <w:autoSpaceDE w:val="0"/>
        <w:autoSpaceDN w:val="0"/>
        <w:adjustRightInd w:val="0"/>
        <w:spacing w:after="0" w:line="240" w:lineRule="auto"/>
        <w:ind w:left="1843" w:hanging="283"/>
        <w:jc w:val="both"/>
        <w:rPr>
          <w:rFonts w:ascii="Century Gothic" w:hAnsi="Century Gothic"/>
          <w:sz w:val="20"/>
          <w:szCs w:val="20"/>
        </w:rPr>
      </w:pPr>
      <w:r w:rsidRPr="00772422">
        <w:rPr>
          <w:rFonts w:ascii="Century Gothic" w:hAnsi="Century Gothic"/>
          <w:sz w:val="20"/>
          <w:szCs w:val="20"/>
        </w:rPr>
        <w:t>Odstęp klatek kluczowych</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może komunikować się z cyfrowym źródłem video (enkoder, kamera IP) za pomocą 128 bitowego kodowania SSL.</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może komunikować się z cyfrowym źródłem video (enkoder, kamera IP) za pomocą bezpiecznego protokołu HTTPS.</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 xml:space="preserve">Rejestrator może odbierać wiele transmisji multicast UDP bezpośrednio z cyfrowego żródła video (enkoder, kamera IP) </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ma możliwość przekierować strumienie audio/wideo do oglądających je klientów w sieci obsługującej multicast UDP tam, gdzie konfiguracja sieci ogranicza cyfrowe żródło video przed przesyłem multicastowych strumieni UDP.</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może przekierować strumienie audio/wideo do aktywnie oglądających je klientów w sieci za pomocą protokołu unicast UDP lub TCP.</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lastRenderedPageBreak/>
        <w:t>Rejestrator umożliwia administratorowi wybór dysków wykorzystywanych do archiwizacji i ustawiania limitu objętości dla każdego z nich.</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umożliwia administratorowi archiwizowanie różnych kamer w różnych grupach dysków</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oferuje następujące opcje kasowania archiwum, osobno dla każdej kamery:</w:t>
      </w:r>
    </w:p>
    <w:p w:rsidR="00772422" w:rsidRPr="00772422" w:rsidRDefault="00772422" w:rsidP="00AB68D7">
      <w:pPr>
        <w:pStyle w:val="ListParagraph1"/>
        <w:numPr>
          <w:ilvl w:val="1"/>
          <w:numId w:val="91"/>
        </w:numPr>
        <w:autoSpaceDE w:val="0"/>
        <w:autoSpaceDN w:val="0"/>
        <w:adjustRightInd w:val="0"/>
        <w:spacing w:after="0" w:line="240" w:lineRule="auto"/>
        <w:ind w:left="1701" w:hanging="283"/>
        <w:jc w:val="both"/>
        <w:rPr>
          <w:rFonts w:ascii="Century Gothic" w:hAnsi="Century Gothic"/>
          <w:sz w:val="20"/>
          <w:szCs w:val="20"/>
        </w:rPr>
      </w:pPr>
      <w:r w:rsidRPr="00772422">
        <w:rPr>
          <w:rFonts w:ascii="Century Gothic" w:hAnsi="Century Gothic"/>
          <w:sz w:val="20"/>
          <w:szCs w:val="20"/>
        </w:rPr>
        <w:t>Po upływie określonej liczby dni</w:t>
      </w:r>
    </w:p>
    <w:p w:rsidR="00772422" w:rsidRPr="00772422" w:rsidRDefault="00772422" w:rsidP="00AB68D7">
      <w:pPr>
        <w:pStyle w:val="ListParagraph1"/>
        <w:numPr>
          <w:ilvl w:val="1"/>
          <w:numId w:val="91"/>
        </w:numPr>
        <w:autoSpaceDE w:val="0"/>
        <w:autoSpaceDN w:val="0"/>
        <w:adjustRightInd w:val="0"/>
        <w:spacing w:after="0" w:line="240" w:lineRule="auto"/>
        <w:ind w:left="1701" w:hanging="283"/>
        <w:jc w:val="both"/>
        <w:rPr>
          <w:rFonts w:ascii="Century Gothic" w:hAnsi="Century Gothic"/>
          <w:sz w:val="20"/>
          <w:szCs w:val="20"/>
        </w:rPr>
      </w:pPr>
      <w:r w:rsidRPr="00772422">
        <w:rPr>
          <w:rFonts w:ascii="Century Gothic" w:hAnsi="Century Gothic"/>
          <w:sz w:val="20"/>
          <w:szCs w:val="20"/>
        </w:rPr>
        <w:t>Kasowanie najstarszych plików, kiedy dysk się zapełni</w:t>
      </w:r>
    </w:p>
    <w:p w:rsidR="00772422" w:rsidRPr="00772422" w:rsidRDefault="00772422" w:rsidP="00AB68D7">
      <w:pPr>
        <w:pStyle w:val="ListParagraph1"/>
        <w:numPr>
          <w:ilvl w:val="1"/>
          <w:numId w:val="91"/>
        </w:numPr>
        <w:autoSpaceDE w:val="0"/>
        <w:autoSpaceDN w:val="0"/>
        <w:adjustRightInd w:val="0"/>
        <w:spacing w:after="0" w:line="240" w:lineRule="auto"/>
        <w:ind w:left="1701" w:hanging="283"/>
        <w:jc w:val="both"/>
        <w:rPr>
          <w:rFonts w:ascii="Century Gothic" w:hAnsi="Century Gothic"/>
          <w:sz w:val="20"/>
          <w:szCs w:val="20"/>
        </w:rPr>
      </w:pPr>
      <w:r w:rsidRPr="00772422">
        <w:rPr>
          <w:rFonts w:ascii="Century Gothic" w:hAnsi="Century Gothic"/>
          <w:sz w:val="20"/>
          <w:szCs w:val="20"/>
        </w:rPr>
        <w:t>Zatrzymanie archiwizowania, kiedy dysk jest pełny</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umożliwia chronienie ważnych sekwencji wideo przed kasowaniem.</w:t>
      </w:r>
    </w:p>
    <w:p w:rsidR="00772422" w:rsidRPr="00772422" w:rsidRDefault="00772422" w:rsidP="00AB68D7">
      <w:pPr>
        <w:pStyle w:val="ListParagraph1"/>
        <w:numPr>
          <w:ilvl w:val="1"/>
          <w:numId w:val="91"/>
        </w:numPr>
        <w:autoSpaceDE w:val="0"/>
        <w:autoSpaceDN w:val="0"/>
        <w:adjustRightInd w:val="0"/>
        <w:spacing w:after="0" w:line="240" w:lineRule="auto"/>
        <w:ind w:left="1843" w:hanging="283"/>
        <w:jc w:val="both"/>
        <w:rPr>
          <w:rFonts w:ascii="Century Gothic" w:hAnsi="Century Gothic"/>
          <w:sz w:val="20"/>
          <w:szCs w:val="20"/>
        </w:rPr>
      </w:pPr>
      <w:r w:rsidRPr="00772422">
        <w:rPr>
          <w:rFonts w:ascii="Century Gothic" w:hAnsi="Century Gothic"/>
          <w:sz w:val="20"/>
          <w:szCs w:val="20"/>
        </w:rPr>
        <w:t>Do wyznaczonej daty</w:t>
      </w:r>
    </w:p>
    <w:p w:rsidR="00772422" w:rsidRPr="00772422" w:rsidRDefault="00772422" w:rsidP="00AB68D7">
      <w:pPr>
        <w:pStyle w:val="ListParagraph1"/>
        <w:numPr>
          <w:ilvl w:val="1"/>
          <w:numId w:val="91"/>
        </w:numPr>
        <w:autoSpaceDE w:val="0"/>
        <w:autoSpaceDN w:val="0"/>
        <w:adjustRightInd w:val="0"/>
        <w:spacing w:after="0" w:line="240" w:lineRule="auto"/>
        <w:ind w:left="1843" w:hanging="283"/>
        <w:jc w:val="both"/>
        <w:rPr>
          <w:rFonts w:ascii="Century Gothic" w:hAnsi="Century Gothic"/>
          <w:sz w:val="20"/>
          <w:szCs w:val="20"/>
        </w:rPr>
      </w:pPr>
      <w:r w:rsidRPr="00772422">
        <w:rPr>
          <w:rFonts w:ascii="Century Gothic" w:hAnsi="Century Gothic"/>
          <w:sz w:val="20"/>
          <w:szCs w:val="20"/>
        </w:rPr>
        <w:t>Przez określoną liczbę dni</w:t>
      </w:r>
    </w:p>
    <w:p w:rsidR="00772422" w:rsidRPr="00772422" w:rsidRDefault="00772422" w:rsidP="00AB68D7">
      <w:pPr>
        <w:pStyle w:val="ListParagraph1"/>
        <w:numPr>
          <w:ilvl w:val="1"/>
          <w:numId w:val="91"/>
        </w:numPr>
        <w:autoSpaceDE w:val="0"/>
        <w:autoSpaceDN w:val="0"/>
        <w:adjustRightInd w:val="0"/>
        <w:spacing w:after="0" w:line="240" w:lineRule="auto"/>
        <w:ind w:left="1843" w:hanging="283"/>
        <w:jc w:val="both"/>
        <w:rPr>
          <w:rFonts w:ascii="Century Gothic" w:hAnsi="Century Gothic"/>
          <w:sz w:val="20"/>
          <w:szCs w:val="20"/>
        </w:rPr>
      </w:pPr>
      <w:r w:rsidRPr="00772422">
        <w:rPr>
          <w:rFonts w:ascii="Century Gothic" w:hAnsi="Century Gothic"/>
          <w:sz w:val="20"/>
          <w:szCs w:val="20"/>
        </w:rPr>
        <w:t>W nieskończoność (aż do usunięcia ochrony)</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umożliwia administratorowi określenie ilości miejsca na dysku, które jest zajęte przez chronione wideo.</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może zmniejszać wielkość obrazów wideo w celu oszczędzania miejsca na dysku. Możliwe jest zmniejszenie wielkości strumienia poprzez zmniejszanie ilości klatek kluczowych w kompresjach H.264, MPEG-4, MJPEG.</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obsługuje możliwość nagrywania materiału wideo w pamięci podręcznej kamery (karta SD) i oferując następujące funkcje:</w:t>
      </w:r>
    </w:p>
    <w:p w:rsidR="00772422" w:rsidRPr="00772422" w:rsidRDefault="00772422" w:rsidP="00AB68D7">
      <w:pPr>
        <w:pStyle w:val="ListParagraph1"/>
        <w:numPr>
          <w:ilvl w:val="1"/>
          <w:numId w:val="91"/>
        </w:numPr>
        <w:autoSpaceDE w:val="0"/>
        <w:autoSpaceDN w:val="0"/>
        <w:adjustRightInd w:val="0"/>
        <w:spacing w:after="0" w:line="240" w:lineRule="auto"/>
        <w:ind w:left="1843" w:hanging="283"/>
        <w:jc w:val="both"/>
        <w:rPr>
          <w:rFonts w:ascii="Century Gothic" w:hAnsi="Century Gothic"/>
          <w:sz w:val="20"/>
          <w:szCs w:val="20"/>
        </w:rPr>
      </w:pPr>
      <w:r w:rsidRPr="00772422">
        <w:rPr>
          <w:rFonts w:ascii="Century Gothic" w:hAnsi="Century Gothic"/>
          <w:sz w:val="20"/>
          <w:szCs w:val="20"/>
        </w:rPr>
        <w:t xml:space="preserve">Odtwarzanie w różnych prędkościach wideo zapisanego w urządzeniu cyfrowym źródłem video (enkoder, kamera IP) </w:t>
      </w:r>
    </w:p>
    <w:p w:rsidR="00772422" w:rsidRPr="00772422" w:rsidRDefault="00772422" w:rsidP="00AB68D7">
      <w:pPr>
        <w:pStyle w:val="ListParagraph1"/>
        <w:numPr>
          <w:ilvl w:val="1"/>
          <w:numId w:val="91"/>
        </w:numPr>
        <w:autoSpaceDE w:val="0"/>
        <w:autoSpaceDN w:val="0"/>
        <w:adjustRightInd w:val="0"/>
        <w:spacing w:after="0" w:line="240" w:lineRule="auto"/>
        <w:ind w:left="1843" w:hanging="283"/>
        <w:jc w:val="both"/>
        <w:rPr>
          <w:rFonts w:ascii="Century Gothic" w:hAnsi="Century Gothic"/>
          <w:sz w:val="20"/>
          <w:szCs w:val="20"/>
        </w:rPr>
      </w:pPr>
      <w:r w:rsidRPr="00772422">
        <w:rPr>
          <w:rFonts w:ascii="Century Gothic" w:hAnsi="Century Gothic"/>
          <w:sz w:val="20"/>
          <w:szCs w:val="20"/>
        </w:rPr>
        <w:t>Możliwość transferu (kopiowania z usunięciem) wideo zapisanego cyfrowym źródle video (enkoder, kamera IP) do Rejestratora zgodnie z harmonogramem, zdarzeniem lub ręcznie.</w:t>
      </w:r>
    </w:p>
    <w:p w:rsidR="00772422" w:rsidRPr="00772422" w:rsidRDefault="00772422" w:rsidP="00AB68D7">
      <w:pPr>
        <w:pStyle w:val="ListParagraph1"/>
        <w:numPr>
          <w:ilvl w:val="1"/>
          <w:numId w:val="91"/>
        </w:numPr>
        <w:autoSpaceDE w:val="0"/>
        <w:autoSpaceDN w:val="0"/>
        <w:adjustRightInd w:val="0"/>
        <w:spacing w:after="0" w:line="240" w:lineRule="auto"/>
        <w:ind w:left="1843" w:hanging="283"/>
        <w:jc w:val="both"/>
        <w:rPr>
          <w:rFonts w:ascii="Century Gothic" w:hAnsi="Century Gothic"/>
          <w:sz w:val="20"/>
          <w:szCs w:val="20"/>
        </w:rPr>
      </w:pPr>
      <w:r w:rsidRPr="00772422">
        <w:rPr>
          <w:rFonts w:ascii="Century Gothic" w:hAnsi="Century Gothic"/>
          <w:sz w:val="20"/>
          <w:szCs w:val="20"/>
        </w:rPr>
        <w:t>Możliwe jest filtrowanie transferowanego wideo za pomocą jednego lub wielu filtrów, np.:</w:t>
      </w:r>
    </w:p>
    <w:p w:rsidR="00772422" w:rsidRPr="00772422" w:rsidRDefault="00772422" w:rsidP="00AB68D7">
      <w:pPr>
        <w:pStyle w:val="ListParagraph1"/>
        <w:numPr>
          <w:ilvl w:val="2"/>
          <w:numId w:val="91"/>
        </w:numPr>
        <w:autoSpaceDE w:val="0"/>
        <w:autoSpaceDN w:val="0"/>
        <w:adjustRightInd w:val="0"/>
        <w:spacing w:after="0" w:line="240" w:lineRule="auto"/>
        <w:ind w:left="2268" w:hanging="283"/>
        <w:jc w:val="both"/>
        <w:rPr>
          <w:rFonts w:ascii="Century Gothic" w:hAnsi="Century Gothic"/>
          <w:sz w:val="20"/>
          <w:szCs w:val="20"/>
          <w:lang w:val="pl-PL" w:eastAsia="pl-PL"/>
        </w:rPr>
      </w:pPr>
      <w:r w:rsidRPr="00772422">
        <w:rPr>
          <w:rFonts w:ascii="Century Gothic" w:hAnsi="Century Gothic"/>
          <w:sz w:val="20"/>
          <w:szCs w:val="20"/>
          <w:lang w:val="pl-PL" w:eastAsia="pl-PL"/>
        </w:rPr>
        <w:t>Przedziału czasu,</w:t>
      </w:r>
    </w:p>
    <w:p w:rsidR="00772422" w:rsidRPr="00772422" w:rsidRDefault="00772422" w:rsidP="00AB68D7">
      <w:pPr>
        <w:pStyle w:val="ListParagraph1"/>
        <w:numPr>
          <w:ilvl w:val="2"/>
          <w:numId w:val="91"/>
        </w:numPr>
        <w:autoSpaceDE w:val="0"/>
        <w:autoSpaceDN w:val="0"/>
        <w:adjustRightInd w:val="0"/>
        <w:spacing w:after="0" w:line="240" w:lineRule="auto"/>
        <w:ind w:left="2268" w:hanging="283"/>
        <w:jc w:val="both"/>
        <w:rPr>
          <w:rFonts w:ascii="Century Gothic" w:hAnsi="Century Gothic"/>
          <w:sz w:val="20"/>
          <w:szCs w:val="20"/>
        </w:rPr>
      </w:pPr>
      <w:r w:rsidRPr="00772422">
        <w:rPr>
          <w:rFonts w:ascii="Century Gothic" w:hAnsi="Century Gothic"/>
          <w:sz w:val="20"/>
          <w:szCs w:val="20"/>
          <w:lang w:val="pl-PL" w:eastAsia="pl-PL"/>
        </w:rPr>
        <w:t>Zdarzenia z analityki</w:t>
      </w:r>
      <w:r w:rsidRPr="00772422">
        <w:rPr>
          <w:rFonts w:ascii="Century Gothic" w:hAnsi="Century Gothic"/>
          <w:sz w:val="20"/>
          <w:szCs w:val="20"/>
        </w:rPr>
        <w:t xml:space="preserve"> wideo,</w:t>
      </w:r>
    </w:p>
    <w:p w:rsidR="00772422" w:rsidRPr="00772422" w:rsidRDefault="00772422" w:rsidP="00AB68D7">
      <w:pPr>
        <w:pStyle w:val="ListParagraph1"/>
        <w:numPr>
          <w:ilvl w:val="2"/>
          <w:numId w:val="91"/>
        </w:numPr>
        <w:autoSpaceDE w:val="0"/>
        <w:autoSpaceDN w:val="0"/>
        <w:adjustRightInd w:val="0"/>
        <w:spacing w:after="0" w:line="240" w:lineRule="auto"/>
        <w:ind w:left="2268" w:hanging="283"/>
        <w:jc w:val="both"/>
        <w:rPr>
          <w:rFonts w:ascii="Century Gothic" w:hAnsi="Century Gothic"/>
          <w:sz w:val="20"/>
          <w:szCs w:val="20"/>
        </w:rPr>
      </w:pPr>
      <w:r w:rsidRPr="00772422">
        <w:rPr>
          <w:rFonts w:ascii="Century Gothic" w:hAnsi="Century Gothic"/>
          <w:sz w:val="20"/>
          <w:szCs w:val="20"/>
        </w:rPr>
        <w:t>Żądania odtwarzania,</w:t>
      </w:r>
    </w:p>
    <w:p w:rsidR="00772422" w:rsidRPr="00772422" w:rsidRDefault="00772422" w:rsidP="00AB68D7">
      <w:pPr>
        <w:pStyle w:val="ListParagraph1"/>
        <w:numPr>
          <w:ilvl w:val="2"/>
          <w:numId w:val="91"/>
        </w:numPr>
        <w:autoSpaceDE w:val="0"/>
        <w:autoSpaceDN w:val="0"/>
        <w:adjustRightInd w:val="0"/>
        <w:spacing w:after="0" w:line="240" w:lineRule="auto"/>
        <w:ind w:left="2268" w:hanging="283"/>
        <w:jc w:val="both"/>
        <w:rPr>
          <w:rFonts w:ascii="Century Gothic" w:hAnsi="Century Gothic"/>
          <w:sz w:val="20"/>
          <w:szCs w:val="20"/>
        </w:rPr>
      </w:pPr>
      <w:r w:rsidRPr="00772422">
        <w:rPr>
          <w:rFonts w:ascii="Century Gothic" w:hAnsi="Century Gothic"/>
          <w:sz w:val="20"/>
          <w:szCs w:val="20"/>
        </w:rPr>
        <w:t>Alarmów</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Rejestrator powinien umożliwiać ograniczenie strumienia wideo w celu oszczędzenia pamięci, przy czym opcje ograniczenie to realizowane jest poprzez następujące opcje:</w:t>
      </w:r>
    </w:p>
    <w:p w:rsidR="00772422" w:rsidRPr="00772422" w:rsidRDefault="00772422" w:rsidP="00AB68D7">
      <w:pPr>
        <w:pStyle w:val="ListParagraph1"/>
        <w:numPr>
          <w:ilvl w:val="1"/>
          <w:numId w:val="91"/>
        </w:numPr>
        <w:autoSpaceDE w:val="0"/>
        <w:autoSpaceDN w:val="0"/>
        <w:adjustRightInd w:val="0"/>
        <w:spacing w:after="0" w:line="240" w:lineRule="auto"/>
        <w:ind w:left="1985" w:hanging="284"/>
        <w:jc w:val="both"/>
        <w:rPr>
          <w:rFonts w:ascii="Century Gothic" w:hAnsi="Century Gothic"/>
          <w:sz w:val="20"/>
          <w:szCs w:val="20"/>
        </w:rPr>
      </w:pPr>
      <w:r w:rsidRPr="00772422">
        <w:rPr>
          <w:rFonts w:ascii="Century Gothic" w:hAnsi="Century Gothic"/>
          <w:sz w:val="20"/>
          <w:szCs w:val="20"/>
        </w:rPr>
        <w:t>strumień H.264 ograniczenie do: wszystkie klatki kluczowe, 1fps, 2 sec/klatke, 5 sec./klatke, 10 sec./klatke, 15 sec./klatke, 30 sec./klatke, 60 sec./klatke, 120 sec./klatke</w:t>
      </w:r>
    </w:p>
    <w:p w:rsidR="00772422" w:rsidRPr="00772422" w:rsidRDefault="00772422" w:rsidP="00AB68D7">
      <w:pPr>
        <w:pStyle w:val="ListParagraph1"/>
        <w:numPr>
          <w:ilvl w:val="1"/>
          <w:numId w:val="91"/>
        </w:numPr>
        <w:autoSpaceDE w:val="0"/>
        <w:autoSpaceDN w:val="0"/>
        <w:adjustRightInd w:val="0"/>
        <w:spacing w:after="0" w:line="240" w:lineRule="auto"/>
        <w:ind w:left="1985" w:hanging="284"/>
        <w:jc w:val="both"/>
        <w:rPr>
          <w:rFonts w:ascii="Century Gothic" w:hAnsi="Century Gothic"/>
          <w:sz w:val="20"/>
          <w:szCs w:val="20"/>
        </w:rPr>
      </w:pPr>
      <w:r w:rsidRPr="00772422">
        <w:rPr>
          <w:rFonts w:ascii="Century Gothic" w:hAnsi="Century Gothic"/>
          <w:sz w:val="20"/>
          <w:szCs w:val="20"/>
        </w:rPr>
        <w:t>strumień MPEG-4 ograniczenie do: wszystkie klatki kluczowe, 1fps, 2 sec/klatke, 5 sec./klatke, 10 sec./klatke, 15 sec./klatke, 30 sec./klatke, 60 sec./klatke, 120 sec./klatke</w:t>
      </w:r>
    </w:p>
    <w:p w:rsidR="00772422" w:rsidRPr="00772422" w:rsidRDefault="00772422" w:rsidP="00AB68D7">
      <w:pPr>
        <w:pStyle w:val="ListParagraph1"/>
        <w:numPr>
          <w:ilvl w:val="1"/>
          <w:numId w:val="91"/>
        </w:numPr>
        <w:autoSpaceDE w:val="0"/>
        <w:autoSpaceDN w:val="0"/>
        <w:adjustRightInd w:val="0"/>
        <w:spacing w:after="0" w:line="240" w:lineRule="auto"/>
        <w:ind w:left="1985" w:hanging="284"/>
        <w:jc w:val="both"/>
        <w:rPr>
          <w:rFonts w:ascii="Century Gothic" w:hAnsi="Century Gothic"/>
          <w:sz w:val="20"/>
          <w:szCs w:val="20"/>
        </w:rPr>
      </w:pPr>
      <w:r w:rsidRPr="00772422">
        <w:rPr>
          <w:rFonts w:ascii="Century Gothic" w:hAnsi="Century Gothic"/>
          <w:sz w:val="20"/>
          <w:szCs w:val="20"/>
        </w:rPr>
        <w:t>strumień MJPEG ogranicznie do: 15 fps, 10 fps, 5 fps, 2 fps, 1 fps, 2 sec/klatke, 5 sec./klatke, 10 sec./klatke, 15 sec./klatke, 30 sec./klatke, 60 sec./klatke, 120 sec./klatke</w:t>
      </w:r>
    </w:p>
    <w:p w:rsidR="00772422" w:rsidRPr="00AB68D7" w:rsidRDefault="00772422" w:rsidP="00772422">
      <w:pPr>
        <w:pStyle w:val="VMS2"/>
        <w:spacing w:line="240" w:lineRule="auto"/>
        <w:ind w:left="708"/>
        <w:rPr>
          <w:rFonts w:ascii="Century Gothic" w:hAnsi="Century Gothic" w:cs="Calibri"/>
          <w:sz w:val="16"/>
          <w:szCs w:val="16"/>
        </w:rPr>
      </w:pPr>
    </w:p>
    <w:p w:rsidR="00772422" w:rsidRPr="00772422" w:rsidRDefault="00772422" w:rsidP="00772422">
      <w:pPr>
        <w:pStyle w:val="VMS2"/>
        <w:spacing w:line="240" w:lineRule="auto"/>
        <w:ind w:left="708"/>
        <w:rPr>
          <w:rFonts w:ascii="Century Gothic" w:hAnsi="Century Gothic" w:cs="Calibri"/>
          <w:sz w:val="20"/>
          <w:szCs w:val="20"/>
        </w:rPr>
      </w:pPr>
      <w:r w:rsidRPr="00772422">
        <w:rPr>
          <w:rFonts w:ascii="Century Gothic" w:hAnsi="Century Gothic" w:cs="Calibri"/>
          <w:sz w:val="20"/>
          <w:szCs w:val="20"/>
        </w:rPr>
        <w:t>Przesyłanie strumieni Wideo</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W platformie VMS występuje oddzielna rola/mechanizm odpowiedzialna za routowanie wideo i audio w sieci lokalnej i rozległej ze źródła cyfrowego (enkoder, kamera IP) do celu (np. aplikacji klienckiej).</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Mechanizm ten współpracuje z wieloma protokołami przesyłu, takimi jak unicast TCP, unicast UDP oraz multicast UDP. Współpracuje z IGMP (Internet Group Management Protocol) aby ustalić przynależność grup multicastowych.</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Możliwa jest konwersja przekaz z dowolnego obsługiwanego protokołu przekazu, tj.:</w:t>
      </w:r>
    </w:p>
    <w:p w:rsidR="00772422" w:rsidRPr="00772422" w:rsidRDefault="00772422" w:rsidP="00AB68D7">
      <w:pPr>
        <w:pStyle w:val="ListParagraph1"/>
        <w:numPr>
          <w:ilvl w:val="1"/>
          <w:numId w:val="91"/>
        </w:numPr>
        <w:autoSpaceDE w:val="0"/>
        <w:autoSpaceDN w:val="0"/>
        <w:adjustRightInd w:val="0"/>
        <w:spacing w:after="0" w:line="240" w:lineRule="auto"/>
        <w:ind w:left="1843" w:hanging="283"/>
        <w:jc w:val="both"/>
        <w:rPr>
          <w:rFonts w:ascii="Century Gothic" w:hAnsi="Century Gothic"/>
          <w:sz w:val="20"/>
          <w:szCs w:val="20"/>
        </w:rPr>
      </w:pPr>
      <w:r w:rsidRPr="00772422">
        <w:rPr>
          <w:rFonts w:ascii="Century Gothic" w:hAnsi="Century Gothic"/>
          <w:sz w:val="20"/>
          <w:szCs w:val="20"/>
        </w:rPr>
        <w:t>Multicast UDP do Unicast TCP</w:t>
      </w:r>
    </w:p>
    <w:p w:rsidR="00772422" w:rsidRPr="00772422" w:rsidRDefault="00772422" w:rsidP="00AB68D7">
      <w:pPr>
        <w:pStyle w:val="ListParagraph1"/>
        <w:numPr>
          <w:ilvl w:val="1"/>
          <w:numId w:val="91"/>
        </w:numPr>
        <w:autoSpaceDE w:val="0"/>
        <w:autoSpaceDN w:val="0"/>
        <w:adjustRightInd w:val="0"/>
        <w:spacing w:after="0" w:line="240" w:lineRule="auto"/>
        <w:ind w:left="1843" w:hanging="283"/>
        <w:jc w:val="both"/>
        <w:rPr>
          <w:rFonts w:ascii="Century Gothic" w:hAnsi="Century Gothic"/>
          <w:sz w:val="20"/>
          <w:szCs w:val="20"/>
        </w:rPr>
      </w:pPr>
      <w:r w:rsidRPr="00772422">
        <w:rPr>
          <w:rFonts w:ascii="Century Gothic" w:hAnsi="Century Gothic"/>
          <w:sz w:val="20"/>
          <w:szCs w:val="20"/>
        </w:rPr>
        <w:t>Multicast UDP do Unicast UDP</w:t>
      </w:r>
    </w:p>
    <w:p w:rsidR="00772422" w:rsidRPr="00772422" w:rsidRDefault="00772422" w:rsidP="00AB68D7">
      <w:pPr>
        <w:pStyle w:val="ListParagraph1"/>
        <w:numPr>
          <w:ilvl w:val="1"/>
          <w:numId w:val="91"/>
        </w:numPr>
        <w:autoSpaceDE w:val="0"/>
        <w:autoSpaceDN w:val="0"/>
        <w:adjustRightInd w:val="0"/>
        <w:spacing w:after="0" w:line="240" w:lineRule="auto"/>
        <w:ind w:left="1843" w:hanging="283"/>
        <w:jc w:val="both"/>
        <w:rPr>
          <w:rFonts w:ascii="Century Gothic" w:hAnsi="Century Gothic"/>
          <w:sz w:val="20"/>
          <w:szCs w:val="20"/>
        </w:rPr>
      </w:pPr>
      <w:r w:rsidRPr="00772422">
        <w:rPr>
          <w:rFonts w:ascii="Century Gothic" w:hAnsi="Century Gothic"/>
          <w:sz w:val="20"/>
          <w:szCs w:val="20"/>
        </w:rPr>
        <w:t>Unicast TCP do Multicast UDP</w:t>
      </w:r>
    </w:p>
    <w:p w:rsidR="00772422" w:rsidRPr="00772422" w:rsidRDefault="00772422" w:rsidP="00AB68D7">
      <w:pPr>
        <w:pStyle w:val="ListParagraph1"/>
        <w:numPr>
          <w:ilvl w:val="1"/>
          <w:numId w:val="91"/>
        </w:numPr>
        <w:autoSpaceDE w:val="0"/>
        <w:autoSpaceDN w:val="0"/>
        <w:adjustRightInd w:val="0"/>
        <w:spacing w:after="0" w:line="240" w:lineRule="auto"/>
        <w:ind w:left="1843" w:hanging="283"/>
        <w:jc w:val="both"/>
        <w:rPr>
          <w:rFonts w:ascii="Century Gothic" w:hAnsi="Century Gothic"/>
          <w:sz w:val="20"/>
          <w:szCs w:val="20"/>
        </w:rPr>
      </w:pPr>
      <w:r w:rsidRPr="00772422">
        <w:rPr>
          <w:rFonts w:ascii="Century Gothic" w:hAnsi="Century Gothic"/>
          <w:sz w:val="20"/>
          <w:szCs w:val="20"/>
        </w:rPr>
        <w:t>Unicast UDP do Multicast UDP</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t>Funkcjonalność przesyłania obrazu ze źródła docelu IP może być chroniona przed niedostępnością sprzętu lub oprogramowania poprzez konfigurację standby.</w:t>
      </w:r>
    </w:p>
    <w:p w:rsidR="00772422" w:rsidRPr="00772422" w:rsidRDefault="00772422" w:rsidP="00417E02">
      <w:pPr>
        <w:pStyle w:val="Akapitzlist"/>
        <w:numPr>
          <w:ilvl w:val="0"/>
          <w:numId w:val="92"/>
        </w:numPr>
        <w:spacing w:after="0" w:line="240" w:lineRule="auto"/>
        <w:jc w:val="both"/>
        <w:rPr>
          <w:rFonts w:ascii="Century Gothic" w:hAnsi="Century Gothic" w:cs="Calibri"/>
          <w:sz w:val="20"/>
          <w:szCs w:val="20"/>
        </w:rPr>
      </w:pPr>
      <w:r w:rsidRPr="00772422">
        <w:rPr>
          <w:rFonts w:ascii="Century Gothic" w:hAnsi="Century Gothic" w:cs="Calibri"/>
          <w:sz w:val="20"/>
          <w:szCs w:val="20"/>
        </w:rPr>
        <w:lastRenderedPageBreak/>
        <w:t>Kiedy używamy strumienia Multicast z kamery, VMS musi zezwolić na przesłanie strumienia "na żywo" bezpośrednio z kamery do aplikacji klienckiej, omijając przy tym transfer do rejestratora.</w:t>
      </w:r>
    </w:p>
    <w:p w:rsidR="00772422" w:rsidRPr="00AB68D7" w:rsidRDefault="00772422" w:rsidP="00772422">
      <w:pPr>
        <w:pStyle w:val="ListParagraph1"/>
        <w:autoSpaceDE w:val="0"/>
        <w:autoSpaceDN w:val="0"/>
        <w:adjustRightInd w:val="0"/>
        <w:spacing w:after="0" w:line="240" w:lineRule="auto"/>
        <w:ind w:left="0"/>
        <w:jc w:val="both"/>
        <w:rPr>
          <w:rFonts w:ascii="Century Gothic" w:hAnsi="Century Gothic"/>
          <w:sz w:val="18"/>
          <w:szCs w:val="18"/>
        </w:rPr>
      </w:pPr>
    </w:p>
    <w:p w:rsidR="00772422" w:rsidRDefault="00772422" w:rsidP="00772422">
      <w:pPr>
        <w:pStyle w:val="VMS2"/>
        <w:spacing w:line="240" w:lineRule="auto"/>
        <w:ind w:left="708"/>
        <w:rPr>
          <w:rFonts w:ascii="Century Gothic" w:hAnsi="Century Gothic" w:cs="Calibri"/>
          <w:sz w:val="20"/>
          <w:szCs w:val="20"/>
        </w:rPr>
      </w:pPr>
      <w:r w:rsidRPr="00772422">
        <w:rPr>
          <w:rFonts w:ascii="Century Gothic" w:hAnsi="Century Gothic" w:cs="Calibri"/>
          <w:sz w:val="20"/>
          <w:szCs w:val="20"/>
        </w:rPr>
        <w:t>Minimalne parametry techniczne rejstratora</w:t>
      </w:r>
    </w:p>
    <w:p w:rsidR="00AB68D7" w:rsidRPr="00AB68D7" w:rsidRDefault="00AB68D7" w:rsidP="00772422">
      <w:pPr>
        <w:pStyle w:val="VMS2"/>
        <w:spacing w:line="240" w:lineRule="auto"/>
        <w:ind w:left="708"/>
        <w:rPr>
          <w:rFonts w:ascii="Century Gothic" w:hAnsi="Century Gothic" w:cs="Calibri"/>
          <w:sz w:val="16"/>
          <w:szCs w:val="16"/>
        </w:rPr>
      </w:pPr>
    </w:p>
    <w:p w:rsidR="00772422" w:rsidRPr="00772422" w:rsidRDefault="00772422" w:rsidP="00AB68D7">
      <w:pPr>
        <w:pStyle w:val="ListParagraph1"/>
        <w:autoSpaceDE w:val="0"/>
        <w:autoSpaceDN w:val="0"/>
        <w:adjustRightInd w:val="0"/>
        <w:spacing w:after="0" w:line="240" w:lineRule="auto"/>
        <w:ind w:left="708" w:firstLine="1"/>
        <w:jc w:val="both"/>
        <w:rPr>
          <w:rFonts w:ascii="Century Gothic" w:hAnsi="Century Gothic"/>
          <w:sz w:val="20"/>
          <w:szCs w:val="20"/>
        </w:rPr>
      </w:pPr>
      <w:r w:rsidRPr="00772422">
        <w:rPr>
          <w:rFonts w:ascii="Century Gothic" w:hAnsi="Century Gothic"/>
          <w:color w:val="000000"/>
          <w:sz w:val="20"/>
          <w:szCs w:val="20"/>
          <w:lang w:val="en-US"/>
        </w:rPr>
        <w:t>Oduduwa:</w:t>
      </w:r>
      <w:r w:rsidRPr="00772422">
        <w:rPr>
          <w:rFonts w:ascii="Century Gothic" w:hAnsi="Century Gothic"/>
          <w:color w:val="000000"/>
          <w:sz w:val="20"/>
          <w:szCs w:val="20"/>
          <w:lang w:val="en-US"/>
        </w:rPr>
        <w:tab/>
      </w:r>
      <w:r w:rsidRPr="00772422">
        <w:rPr>
          <w:rFonts w:ascii="Century Gothic" w:hAnsi="Century Gothic"/>
          <w:color w:val="000000"/>
          <w:sz w:val="20"/>
          <w:szCs w:val="20"/>
          <w:lang w:val="en-US"/>
        </w:rPr>
        <w:tab/>
      </w:r>
      <w:r w:rsidRPr="00772422">
        <w:rPr>
          <w:rFonts w:ascii="Century Gothic" w:hAnsi="Century Gothic"/>
          <w:color w:val="000000"/>
          <w:sz w:val="20"/>
          <w:szCs w:val="20"/>
          <w:lang w:val="pl-PL"/>
        </w:rPr>
        <w:tab/>
        <w:t>kompaktowa</w:t>
      </w:r>
      <w:r w:rsidRPr="00772422">
        <w:rPr>
          <w:rFonts w:ascii="Century Gothic" w:hAnsi="Century Gothic"/>
          <w:color w:val="000000"/>
          <w:sz w:val="20"/>
          <w:szCs w:val="20"/>
          <w:lang w:val="en-US"/>
        </w:rPr>
        <w:t xml:space="preserve"> Small Form Factor</w:t>
      </w:r>
    </w:p>
    <w:p w:rsidR="00772422" w:rsidRPr="00772422" w:rsidRDefault="00772422" w:rsidP="00AB68D7">
      <w:pPr>
        <w:shd w:val="clear" w:color="auto" w:fill="FFFFFF"/>
        <w:ind w:left="708" w:firstLine="1"/>
        <w:rPr>
          <w:rFonts w:ascii="Century Gothic" w:hAnsi="Century Gothic" w:cs="Calibri"/>
          <w:sz w:val="20"/>
          <w:szCs w:val="20"/>
        </w:rPr>
      </w:pPr>
      <w:r w:rsidRPr="00772422">
        <w:rPr>
          <w:rFonts w:ascii="Century Gothic" w:hAnsi="Century Gothic" w:cs="Calibri"/>
          <w:sz w:val="20"/>
          <w:szCs w:val="20"/>
          <w:lang w:val="en-US"/>
        </w:rPr>
        <w:t>System</w:t>
      </w:r>
      <w:r w:rsidRPr="00772422">
        <w:rPr>
          <w:rFonts w:ascii="Century Gothic" w:hAnsi="Century Gothic" w:cs="Calibri"/>
          <w:sz w:val="20"/>
          <w:szCs w:val="20"/>
        </w:rPr>
        <w:t xml:space="preserve"> operacyjny:</w:t>
      </w:r>
      <w:r w:rsidRPr="00772422">
        <w:rPr>
          <w:rFonts w:ascii="Century Gothic" w:hAnsi="Century Gothic" w:cs="Calibri"/>
          <w:sz w:val="20"/>
          <w:szCs w:val="20"/>
          <w:lang w:val="en-US"/>
        </w:rPr>
        <w:tab/>
      </w:r>
      <w:r w:rsidRPr="00772422">
        <w:rPr>
          <w:rFonts w:ascii="Century Gothic" w:hAnsi="Century Gothic" w:cs="Calibri"/>
          <w:sz w:val="20"/>
          <w:szCs w:val="20"/>
          <w:lang w:val="en-US"/>
        </w:rPr>
        <w:tab/>
        <w:t>Windows 10 IoT Enterprise LTSC  </w:t>
      </w:r>
    </w:p>
    <w:p w:rsidR="00772422" w:rsidRPr="00772422" w:rsidRDefault="00772422" w:rsidP="00AB68D7">
      <w:pPr>
        <w:shd w:val="clear" w:color="auto" w:fill="FFFFFF"/>
        <w:ind w:left="708" w:firstLine="1"/>
        <w:rPr>
          <w:rFonts w:ascii="Century Gothic" w:hAnsi="Century Gothic" w:cs="Calibri"/>
          <w:sz w:val="20"/>
          <w:szCs w:val="20"/>
        </w:rPr>
      </w:pPr>
      <w:r w:rsidRPr="00772422">
        <w:rPr>
          <w:rFonts w:ascii="Century Gothic" w:hAnsi="Century Gothic" w:cs="Calibri"/>
          <w:sz w:val="20"/>
          <w:szCs w:val="20"/>
        </w:rPr>
        <w:t>Procesor:</w:t>
      </w:r>
      <w:r w:rsidRPr="00772422">
        <w:rPr>
          <w:rFonts w:ascii="Century Gothic" w:hAnsi="Century Gothic" w:cs="Calibri"/>
          <w:sz w:val="20"/>
          <w:szCs w:val="20"/>
          <w:lang w:val="en-US"/>
        </w:rPr>
        <w:t xml:space="preserve"> </w:t>
      </w:r>
      <w:r w:rsidRPr="00772422">
        <w:rPr>
          <w:rFonts w:ascii="Century Gothic" w:hAnsi="Century Gothic" w:cs="Calibri"/>
          <w:sz w:val="20"/>
          <w:szCs w:val="20"/>
          <w:lang w:val="en-US"/>
        </w:rPr>
        <w:tab/>
      </w:r>
      <w:r w:rsidRPr="00772422">
        <w:rPr>
          <w:rFonts w:ascii="Century Gothic" w:hAnsi="Century Gothic" w:cs="Calibri"/>
          <w:sz w:val="20"/>
          <w:szCs w:val="20"/>
          <w:lang w:val="en-US"/>
        </w:rPr>
        <w:tab/>
      </w:r>
      <w:r w:rsidRPr="00772422">
        <w:rPr>
          <w:rFonts w:ascii="Century Gothic" w:hAnsi="Century Gothic" w:cs="Calibri"/>
          <w:sz w:val="20"/>
          <w:szCs w:val="20"/>
          <w:lang w:val="en-US"/>
        </w:rPr>
        <w:tab/>
        <w:t>Intel® Core™ i5  </w:t>
      </w:r>
    </w:p>
    <w:p w:rsidR="00772422" w:rsidRPr="00772422" w:rsidRDefault="00772422" w:rsidP="00AB68D7">
      <w:pPr>
        <w:shd w:val="clear" w:color="auto" w:fill="FFFFFF"/>
        <w:ind w:left="708" w:firstLine="1"/>
        <w:rPr>
          <w:rFonts w:ascii="Century Gothic" w:hAnsi="Century Gothic" w:cs="Calibri"/>
          <w:sz w:val="20"/>
          <w:szCs w:val="20"/>
        </w:rPr>
      </w:pPr>
      <w:r w:rsidRPr="00772422">
        <w:rPr>
          <w:rFonts w:ascii="Century Gothic" w:hAnsi="Century Gothic" w:cs="Calibri"/>
          <w:sz w:val="20"/>
          <w:szCs w:val="20"/>
        </w:rPr>
        <w:t>Pamięć</w:t>
      </w:r>
      <w:r w:rsidRPr="00772422">
        <w:rPr>
          <w:rFonts w:ascii="Century Gothic" w:hAnsi="Century Gothic" w:cs="Calibri"/>
          <w:sz w:val="20"/>
          <w:szCs w:val="20"/>
          <w:lang w:val="en-US"/>
        </w:rPr>
        <w:t xml:space="preserve"> RAM:</w:t>
      </w:r>
      <w:r w:rsidRPr="00772422">
        <w:rPr>
          <w:rFonts w:ascii="Century Gothic" w:hAnsi="Century Gothic" w:cs="Calibri"/>
          <w:sz w:val="20"/>
          <w:szCs w:val="20"/>
          <w:lang w:val="en-US"/>
        </w:rPr>
        <w:tab/>
      </w:r>
      <w:r w:rsidRPr="00772422">
        <w:rPr>
          <w:rFonts w:ascii="Century Gothic" w:hAnsi="Century Gothic" w:cs="Calibri"/>
          <w:sz w:val="20"/>
          <w:szCs w:val="20"/>
          <w:lang w:val="en-US"/>
        </w:rPr>
        <w:tab/>
      </w:r>
      <w:r w:rsidRPr="00772422">
        <w:rPr>
          <w:rFonts w:ascii="Century Gothic" w:hAnsi="Century Gothic" w:cs="Calibri"/>
          <w:sz w:val="20"/>
          <w:szCs w:val="20"/>
          <w:lang w:val="en-US"/>
        </w:rPr>
        <w:tab/>
        <w:t>16 GB DDR4 Ethernet  </w:t>
      </w:r>
    </w:p>
    <w:p w:rsidR="00772422" w:rsidRPr="00772422" w:rsidRDefault="00772422" w:rsidP="00AB68D7">
      <w:pPr>
        <w:shd w:val="clear" w:color="auto" w:fill="FFFFFF"/>
        <w:ind w:left="708" w:firstLine="1"/>
        <w:rPr>
          <w:rFonts w:ascii="Century Gothic" w:hAnsi="Century Gothic" w:cs="Calibri"/>
          <w:sz w:val="20"/>
          <w:szCs w:val="20"/>
        </w:rPr>
      </w:pPr>
      <w:r w:rsidRPr="00772422">
        <w:rPr>
          <w:rFonts w:ascii="Century Gothic" w:hAnsi="Century Gothic" w:cs="Calibri"/>
          <w:sz w:val="20"/>
          <w:szCs w:val="20"/>
        </w:rPr>
        <w:t>Interfejs sieciowy:</w:t>
      </w:r>
      <w:r w:rsidRPr="00772422">
        <w:rPr>
          <w:rFonts w:ascii="Century Gothic" w:hAnsi="Century Gothic" w:cs="Calibri"/>
          <w:sz w:val="20"/>
          <w:szCs w:val="20"/>
          <w:lang w:val="en-US"/>
        </w:rPr>
        <w:t xml:space="preserve"> </w:t>
      </w:r>
      <w:r w:rsidRPr="00772422">
        <w:rPr>
          <w:rFonts w:ascii="Century Gothic" w:hAnsi="Century Gothic" w:cs="Calibri"/>
          <w:sz w:val="20"/>
          <w:szCs w:val="20"/>
          <w:lang w:val="en-US"/>
        </w:rPr>
        <w:tab/>
      </w:r>
      <w:r w:rsidRPr="00772422">
        <w:rPr>
          <w:rFonts w:ascii="Century Gothic" w:hAnsi="Century Gothic" w:cs="Calibri"/>
          <w:sz w:val="20"/>
          <w:szCs w:val="20"/>
          <w:lang w:val="en-US"/>
        </w:rPr>
        <w:tab/>
        <w:t xml:space="preserve">1 Gb </w:t>
      </w:r>
    </w:p>
    <w:p w:rsidR="00772422" w:rsidRPr="00772422" w:rsidRDefault="00772422" w:rsidP="00AB68D7">
      <w:pPr>
        <w:shd w:val="clear" w:color="auto" w:fill="FFFFFF"/>
        <w:ind w:left="708" w:firstLine="1"/>
        <w:rPr>
          <w:rFonts w:ascii="Century Gothic" w:hAnsi="Century Gothic" w:cs="Calibri"/>
          <w:sz w:val="20"/>
          <w:szCs w:val="20"/>
        </w:rPr>
      </w:pPr>
      <w:r w:rsidRPr="00772422">
        <w:rPr>
          <w:rFonts w:ascii="Century Gothic" w:hAnsi="Century Gothic" w:cs="Calibri"/>
          <w:sz w:val="20"/>
          <w:szCs w:val="20"/>
        </w:rPr>
        <w:t>Wejścia:</w:t>
      </w:r>
      <w:r w:rsidRPr="00772422">
        <w:rPr>
          <w:rFonts w:ascii="Century Gothic" w:hAnsi="Century Gothic" w:cs="Calibri"/>
          <w:sz w:val="20"/>
          <w:szCs w:val="20"/>
          <w:lang w:val="en-US"/>
        </w:rPr>
        <w:t xml:space="preserve"> </w:t>
      </w:r>
      <w:r w:rsidRPr="00772422">
        <w:rPr>
          <w:rFonts w:ascii="Century Gothic" w:hAnsi="Century Gothic" w:cs="Calibri"/>
          <w:sz w:val="20"/>
          <w:szCs w:val="20"/>
          <w:lang w:val="en-US"/>
        </w:rPr>
        <w:tab/>
      </w:r>
      <w:r w:rsidRPr="00772422">
        <w:rPr>
          <w:rFonts w:ascii="Century Gothic" w:hAnsi="Century Gothic" w:cs="Calibri"/>
          <w:sz w:val="20"/>
          <w:szCs w:val="20"/>
          <w:lang w:val="en-US"/>
        </w:rPr>
        <w:tab/>
      </w:r>
      <w:r w:rsidRPr="00772422">
        <w:rPr>
          <w:rFonts w:ascii="Century Gothic" w:hAnsi="Century Gothic" w:cs="Calibri"/>
          <w:sz w:val="20"/>
          <w:szCs w:val="20"/>
          <w:lang w:val="en-US"/>
        </w:rPr>
        <w:tab/>
        <w:t>4x USB 3.0, 4x USB 2.0  </w:t>
      </w:r>
    </w:p>
    <w:p w:rsidR="00772422" w:rsidRPr="00772422" w:rsidRDefault="00772422" w:rsidP="00AB68D7">
      <w:pPr>
        <w:shd w:val="clear" w:color="auto" w:fill="FFFFFF"/>
        <w:ind w:left="708" w:firstLine="1"/>
        <w:rPr>
          <w:rFonts w:ascii="Century Gothic" w:hAnsi="Century Gothic" w:cs="Calibri"/>
          <w:sz w:val="20"/>
          <w:szCs w:val="20"/>
        </w:rPr>
      </w:pPr>
      <w:r w:rsidRPr="00772422">
        <w:rPr>
          <w:rFonts w:ascii="Century Gothic" w:hAnsi="Century Gothic" w:cs="Calibri"/>
          <w:sz w:val="20"/>
          <w:szCs w:val="20"/>
        </w:rPr>
        <w:t>Wyjścia</w:t>
      </w:r>
      <w:r w:rsidRPr="00772422">
        <w:rPr>
          <w:rFonts w:ascii="Century Gothic" w:hAnsi="Century Gothic" w:cs="Calibri"/>
          <w:sz w:val="20"/>
          <w:szCs w:val="20"/>
          <w:lang w:val="en-US"/>
        </w:rPr>
        <w:t xml:space="preserve"> video: </w:t>
      </w:r>
      <w:r w:rsidRPr="00772422">
        <w:rPr>
          <w:rFonts w:ascii="Century Gothic" w:hAnsi="Century Gothic" w:cs="Calibri"/>
          <w:sz w:val="20"/>
          <w:szCs w:val="20"/>
          <w:lang w:val="en-US"/>
        </w:rPr>
        <w:tab/>
      </w:r>
      <w:r w:rsidRPr="00772422">
        <w:rPr>
          <w:rFonts w:ascii="Century Gothic" w:hAnsi="Century Gothic" w:cs="Calibri"/>
          <w:sz w:val="20"/>
          <w:szCs w:val="20"/>
          <w:lang w:val="en-US"/>
        </w:rPr>
        <w:tab/>
      </w:r>
      <w:r w:rsidRPr="00772422">
        <w:rPr>
          <w:rFonts w:ascii="Century Gothic" w:hAnsi="Century Gothic" w:cs="Calibri"/>
          <w:sz w:val="20"/>
          <w:szCs w:val="20"/>
          <w:lang w:val="en-US"/>
        </w:rPr>
        <w:tab/>
        <w:t>1x HDMI 1x DisplayPort 1x VGA </w:t>
      </w:r>
    </w:p>
    <w:p w:rsidR="00772422" w:rsidRPr="00772422" w:rsidRDefault="00772422" w:rsidP="00AB68D7">
      <w:pPr>
        <w:shd w:val="clear" w:color="auto" w:fill="FFFFFF"/>
        <w:ind w:left="708" w:firstLine="1"/>
        <w:rPr>
          <w:rFonts w:ascii="Century Gothic" w:hAnsi="Century Gothic" w:cs="Calibri"/>
          <w:sz w:val="20"/>
          <w:szCs w:val="20"/>
        </w:rPr>
      </w:pPr>
      <w:r w:rsidRPr="00772422">
        <w:rPr>
          <w:rFonts w:ascii="Century Gothic" w:hAnsi="Century Gothic" w:cs="Calibri"/>
          <w:sz w:val="20"/>
          <w:szCs w:val="20"/>
        </w:rPr>
        <w:t>Temperatura pracy:</w:t>
      </w:r>
      <w:r w:rsidRPr="00772422">
        <w:rPr>
          <w:rFonts w:ascii="Century Gothic" w:hAnsi="Century Gothic" w:cs="Calibri"/>
          <w:sz w:val="20"/>
          <w:szCs w:val="20"/>
          <w:lang w:val="en-US"/>
        </w:rPr>
        <w:tab/>
      </w:r>
      <w:r w:rsidRPr="00772422">
        <w:rPr>
          <w:rFonts w:ascii="Century Gothic" w:hAnsi="Century Gothic" w:cs="Calibri"/>
          <w:sz w:val="20"/>
          <w:szCs w:val="20"/>
          <w:lang w:val="en-US"/>
        </w:rPr>
        <w:tab/>
        <w:t>10°C do 35°C  </w:t>
      </w:r>
    </w:p>
    <w:p w:rsidR="00772422" w:rsidRPr="00772422" w:rsidRDefault="00772422" w:rsidP="00AB68D7">
      <w:pPr>
        <w:shd w:val="clear" w:color="auto" w:fill="FFFFFF"/>
        <w:ind w:left="708" w:firstLine="1"/>
        <w:rPr>
          <w:rFonts w:ascii="Century Gothic" w:hAnsi="Century Gothic" w:cs="Calibri"/>
          <w:sz w:val="20"/>
          <w:szCs w:val="20"/>
        </w:rPr>
      </w:pPr>
      <w:r w:rsidRPr="00772422">
        <w:rPr>
          <w:rFonts w:ascii="Century Gothic" w:hAnsi="Century Gothic" w:cs="Calibri"/>
          <w:sz w:val="20"/>
          <w:szCs w:val="20"/>
        </w:rPr>
        <w:t>Wilgotność:</w:t>
      </w:r>
      <w:r w:rsidRPr="00772422">
        <w:rPr>
          <w:rFonts w:ascii="Century Gothic" w:hAnsi="Century Gothic" w:cs="Calibri"/>
          <w:sz w:val="20"/>
          <w:szCs w:val="20"/>
          <w:lang w:val="en-US"/>
        </w:rPr>
        <w:t xml:space="preserve"> </w:t>
      </w:r>
      <w:r w:rsidRPr="00772422">
        <w:rPr>
          <w:rFonts w:ascii="Century Gothic" w:hAnsi="Century Gothic" w:cs="Calibri"/>
          <w:sz w:val="20"/>
          <w:szCs w:val="20"/>
          <w:lang w:val="en-US"/>
        </w:rPr>
        <w:tab/>
      </w:r>
      <w:r w:rsidRPr="00772422">
        <w:rPr>
          <w:rFonts w:ascii="Century Gothic" w:hAnsi="Century Gothic" w:cs="Calibri"/>
          <w:sz w:val="20"/>
          <w:szCs w:val="20"/>
          <w:lang w:val="en-US"/>
        </w:rPr>
        <w:tab/>
      </w:r>
      <w:r w:rsidRPr="00772422">
        <w:rPr>
          <w:rFonts w:ascii="Century Gothic" w:hAnsi="Century Gothic" w:cs="Calibri"/>
          <w:sz w:val="20"/>
          <w:szCs w:val="20"/>
          <w:lang w:val="en-US"/>
        </w:rPr>
        <w:tab/>
        <w:t xml:space="preserve">5 - 90% </w:t>
      </w:r>
    </w:p>
    <w:p w:rsidR="00772422" w:rsidRPr="00772422" w:rsidRDefault="00772422" w:rsidP="00AB68D7">
      <w:pPr>
        <w:shd w:val="clear" w:color="auto" w:fill="FFFFFF"/>
        <w:ind w:left="4248" w:firstLine="1"/>
        <w:rPr>
          <w:rFonts w:ascii="Century Gothic" w:hAnsi="Century Gothic" w:cs="Calibri"/>
          <w:sz w:val="20"/>
          <w:szCs w:val="20"/>
        </w:rPr>
      </w:pPr>
      <w:r w:rsidRPr="00772422">
        <w:rPr>
          <w:rFonts w:ascii="Century Gothic" w:hAnsi="Century Gothic" w:cs="Calibri"/>
          <w:sz w:val="20"/>
          <w:szCs w:val="20"/>
        </w:rPr>
        <w:t xml:space="preserve">Certyfikaty: </w:t>
      </w:r>
      <w:r w:rsidRPr="00772422">
        <w:rPr>
          <w:rFonts w:ascii="Century Gothic" w:hAnsi="Century Gothic" w:cs="Calibri"/>
          <w:sz w:val="20"/>
          <w:szCs w:val="20"/>
        </w:rPr>
        <w:tab/>
        <w:t>Regulatory IEC 60950-1, European Norm EN 60950-1, CISPR 22/CISPR 24, EN55022/55024 </w:t>
      </w:r>
    </w:p>
    <w:p w:rsidR="00772422" w:rsidRPr="00772422" w:rsidRDefault="00772422" w:rsidP="00AB68D7">
      <w:pPr>
        <w:shd w:val="clear" w:color="auto" w:fill="FFFFFF"/>
        <w:ind w:left="2124" w:hanging="1557"/>
        <w:rPr>
          <w:rFonts w:ascii="Century Gothic" w:hAnsi="Century Gothic" w:cs="Calibri"/>
          <w:sz w:val="20"/>
          <w:szCs w:val="20"/>
        </w:rPr>
      </w:pPr>
      <w:r w:rsidRPr="00772422">
        <w:rPr>
          <w:rFonts w:ascii="Century Gothic" w:hAnsi="Century Gothic" w:cs="Calibri"/>
          <w:sz w:val="20"/>
          <w:szCs w:val="20"/>
        </w:rPr>
        <w:t>Przestrzeń dyskowa</w:t>
      </w:r>
      <w:r w:rsidRPr="00772422">
        <w:rPr>
          <w:rFonts w:ascii="Century Gothic" w:hAnsi="Century Gothic" w:cs="Calibri"/>
          <w:sz w:val="20"/>
          <w:szCs w:val="20"/>
          <w:lang w:val="en-US"/>
        </w:rPr>
        <w:t xml:space="preserve"> (OS): </w:t>
      </w:r>
      <w:r w:rsidRPr="00772422">
        <w:rPr>
          <w:rFonts w:ascii="Century Gothic" w:hAnsi="Century Gothic" w:cs="Calibri"/>
          <w:sz w:val="20"/>
          <w:szCs w:val="20"/>
          <w:lang w:val="en-US"/>
        </w:rPr>
        <w:tab/>
      </w:r>
      <w:r w:rsidR="00AB68D7">
        <w:rPr>
          <w:rFonts w:ascii="Century Gothic" w:hAnsi="Century Gothic" w:cs="Calibri"/>
          <w:sz w:val="20"/>
          <w:szCs w:val="20"/>
          <w:lang w:val="en-US"/>
        </w:rPr>
        <w:t xml:space="preserve">             </w:t>
      </w:r>
      <w:r w:rsidRPr="00772422">
        <w:rPr>
          <w:rFonts w:ascii="Century Gothic" w:hAnsi="Century Gothic" w:cs="Calibri"/>
          <w:sz w:val="20"/>
          <w:szCs w:val="20"/>
          <w:lang w:val="en-US"/>
        </w:rPr>
        <w:t>1x 256 GB M.2 SSD</w:t>
      </w:r>
    </w:p>
    <w:p w:rsidR="00772422" w:rsidRPr="00772422" w:rsidRDefault="00772422" w:rsidP="00AB68D7">
      <w:pPr>
        <w:shd w:val="clear" w:color="auto" w:fill="FFFFFF"/>
        <w:ind w:left="4248" w:hanging="3681"/>
        <w:rPr>
          <w:rFonts w:ascii="Century Gothic" w:hAnsi="Century Gothic" w:cs="Calibri"/>
          <w:sz w:val="20"/>
          <w:szCs w:val="20"/>
          <w:lang w:val="en-US"/>
        </w:rPr>
      </w:pPr>
      <w:r w:rsidRPr="00772422">
        <w:rPr>
          <w:rFonts w:ascii="Century Gothic" w:hAnsi="Century Gothic" w:cs="Calibri"/>
          <w:sz w:val="20"/>
          <w:szCs w:val="20"/>
        </w:rPr>
        <w:t>Przestrzeń dyskowa</w:t>
      </w:r>
      <w:r w:rsidRPr="00772422">
        <w:rPr>
          <w:rFonts w:ascii="Century Gothic" w:hAnsi="Century Gothic" w:cs="Calibri"/>
          <w:sz w:val="20"/>
          <w:szCs w:val="20"/>
          <w:lang w:val="en-US"/>
        </w:rPr>
        <w:t xml:space="preserve"> </w:t>
      </w:r>
      <w:r w:rsidRPr="00772422">
        <w:rPr>
          <w:rFonts w:ascii="Century Gothic" w:hAnsi="Century Gothic" w:cs="Calibri"/>
          <w:sz w:val="20"/>
          <w:szCs w:val="20"/>
        </w:rPr>
        <w:t>(dane</w:t>
      </w:r>
      <w:r w:rsidRPr="00772422">
        <w:rPr>
          <w:rFonts w:ascii="Century Gothic" w:hAnsi="Century Gothic" w:cs="Calibri"/>
          <w:sz w:val="20"/>
          <w:szCs w:val="20"/>
          <w:lang w:val="en-US"/>
        </w:rPr>
        <w:t xml:space="preserve">): </w:t>
      </w:r>
      <w:r w:rsidRPr="00772422">
        <w:rPr>
          <w:rFonts w:ascii="Century Gothic" w:hAnsi="Century Gothic" w:cs="Calibri"/>
          <w:sz w:val="20"/>
          <w:szCs w:val="20"/>
        </w:rPr>
        <w:tab/>
        <w:t>dyski</w:t>
      </w:r>
      <w:r w:rsidRPr="00772422">
        <w:rPr>
          <w:rFonts w:ascii="Century Gothic" w:hAnsi="Century Gothic" w:cs="Calibri"/>
          <w:sz w:val="20"/>
          <w:szCs w:val="20"/>
          <w:lang w:val="en-US"/>
        </w:rPr>
        <w:t xml:space="preserve"> 3.5” SATA HDD</w:t>
      </w:r>
      <w:r w:rsidRPr="00772422">
        <w:rPr>
          <w:rFonts w:ascii="Century Gothic" w:hAnsi="Century Gothic" w:cs="Calibri"/>
          <w:sz w:val="20"/>
          <w:szCs w:val="20"/>
        </w:rPr>
        <w:t xml:space="preserve"> zapewniające rejestrację strumienia wideo dla</w:t>
      </w:r>
      <w:r w:rsidRPr="00772422">
        <w:rPr>
          <w:rFonts w:ascii="Century Gothic" w:hAnsi="Century Gothic" w:cs="Calibri"/>
          <w:sz w:val="20"/>
          <w:szCs w:val="20"/>
          <w:lang w:val="en-US"/>
        </w:rPr>
        <w:t xml:space="preserve"> 24 </w:t>
      </w:r>
      <w:r w:rsidRPr="00772422">
        <w:rPr>
          <w:rFonts w:ascii="Century Gothic" w:hAnsi="Century Gothic" w:cs="Calibri"/>
          <w:sz w:val="20"/>
          <w:szCs w:val="20"/>
        </w:rPr>
        <w:t>kamer</w:t>
      </w:r>
      <w:r w:rsidRPr="00772422">
        <w:rPr>
          <w:rFonts w:ascii="Century Gothic" w:hAnsi="Century Gothic" w:cs="Calibri"/>
          <w:sz w:val="20"/>
          <w:szCs w:val="20"/>
          <w:lang w:val="en-US"/>
        </w:rPr>
        <w:t xml:space="preserve"> IP 2Mpx, 25kl/s, 4500kbps</w:t>
      </w:r>
    </w:p>
    <w:p w:rsidR="00772422" w:rsidRPr="00772422" w:rsidRDefault="00772422" w:rsidP="00772422">
      <w:pPr>
        <w:pStyle w:val="VMS2"/>
        <w:spacing w:line="240" w:lineRule="auto"/>
        <w:ind w:left="708"/>
        <w:rPr>
          <w:rFonts w:ascii="Century Gothic" w:hAnsi="Century Gothic" w:cs="Calibri"/>
          <w:sz w:val="20"/>
          <w:szCs w:val="20"/>
        </w:rPr>
      </w:pPr>
    </w:p>
    <w:p w:rsidR="00772422" w:rsidRPr="00772422" w:rsidRDefault="00772422" w:rsidP="00772422">
      <w:pPr>
        <w:pStyle w:val="VMS2"/>
        <w:spacing w:line="240" w:lineRule="auto"/>
        <w:ind w:left="708"/>
        <w:rPr>
          <w:rFonts w:ascii="Century Gothic" w:hAnsi="Century Gothic" w:cs="Calibri"/>
          <w:sz w:val="20"/>
          <w:szCs w:val="20"/>
        </w:rPr>
      </w:pPr>
      <w:r w:rsidRPr="00772422">
        <w:rPr>
          <w:rFonts w:ascii="Century Gothic" w:hAnsi="Century Gothic" w:cs="Calibri"/>
          <w:sz w:val="20"/>
          <w:szCs w:val="20"/>
        </w:rPr>
        <w:t>Wykaz sprzętu i licencji dla 1 szt. rejestratora:</w:t>
      </w:r>
    </w:p>
    <w:tbl>
      <w:tblPr>
        <w:tblW w:w="8812" w:type="dxa"/>
        <w:tblInd w:w="397" w:type="dxa"/>
        <w:tblCellMar>
          <w:left w:w="70" w:type="dxa"/>
          <w:right w:w="70" w:type="dxa"/>
        </w:tblCellMar>
        <w:tblLook w:val="04A0" w:firstRow="1" w:lastRow="0" w:firstColumn="1" w:lastColumn="0" w:noHBand="0" w:noVBand="1"/>
      </w:tblPr>
      <w:tblGrid>
        <w:gridCol w:w="472"/>
        <w:gridCol w:w="4820"/>
        <w:gridCol w:w="2551"/>
        <w:gridCol w:w="1032"/>
      </w:tblGrid>
      <w:tr w:rsidR="00772422" w:rsidRPr="00772422" w:rsidTr="00772422">
        <w:trPr>
          <w:trHeight w:val="30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422" w:rsidRPr="00772422" w:rsidRDefault="00772422" w:rsidP="00772422">
            <w:pPr>
              <w:jc w:val="center"/>
              <w:rPr>
                <w:rFonts w:ascii="Century Gothic" w:eastAsia="Times New Roman" w:hAnsi="Century Gothic" w:cs="Calibri"/>
                <w:b/>
                <w:bCs/>
                <w:sz w:val="20"/>
                <w:szCs w:val="20"/>
                <w:lang w:eastAsia="pl-PL"/>
              </w:rPr>
            </w:pPr>
            <w:r w:rsidRPr="00772422">
              <w:rPr>
                <w:rFonts w:ascii="Century Gothic" w:eastAsia="Times New Roman" w:hAnsi="Century Gothic" w:cs="Calibri"/>
                <w:b/>
                <w:bCs/>
                <w:sz w:val="20"/>
                <w:szCs w:val="20"/>
                <w:lang w:eastAsia="pl-PL"/>
              </w:rPr>
              <w:t>L.p.</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772422" w:rsidRPr="00772422" w:rsidRDefault="00772422" w:rsidP="00772422">
            <w:pPr>
              <w:jc w:val="center"/>
              <w:rPr>
                <w:rFonts w:ascii="Century Gothic" w:eastAsia="Times New Roman" w:hAnsi="Century Gothic" w:cs="Calibri"/>
                <w:b/>
                <w:bCs/>
                <w:sz w:val="20"/>
                <w:szCs w:val="20"/>
                <w:lang w:eastAsia="pl-PL"/>
              </w:rPr>
            </w:pPr>
            <w:r w:rsidRPr="00772422">
              <w:rPr>
                <w:rFonts w:ascii="Century Gothic" w:eastAsia="Times New Roman" w:hAnsi="Century Gothic" w:cs="Calibri"/>
                <w:b/>
                <w:bCs/>
                <w:sz w:val="20"/>
                <w:szCs w:val="20"/>
                <w:lang w:eastAsia="pl-PL"/>
              </w:rPr>
              <w:t>Opis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772422" w:rsidRPr="00772422" w:rsidRDefault="00772422" w:rsidP="00772422">
            <w:pPr>
              <w:jc w:val="center"/>
              <w:rPr>
                <w:rFonts w:ascii="Century Gothic" w:eastAsia="Times New Roman" w:hAnsi="Century Gothic" w:cs="Calibri"/>
                <w:b/>
                <w:bCs/>
                <w:sz w:val="20"/>
                <w:szCs w:val="20"/>
                <w:lang w:eastAsia="pl-PL"/>
              </w:rPr>
            </w:pPr>
            <w:r w:rsidRPr="00772422">
              <w:rPr>
                <w:rFonts w:ascii="Century Gothic" w:eastAsia="Times New Roman" w:hAnsi="Century Gothic" w:cs="Calibri"/>
                <w:b/>
                <w:bCs/>
                <w:sz w:val="20"/>
                <w:szCs w:val="20"/>
                <w:lang w:eastAsia="pl-PL"/>
              </w:rPr>
              <w:t>Typ</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72422" w:rsidRPr="00772422" w:rsidRDefault="00772422" w:rsidP="00772422">
            <w:pPr>
              <w:jc w:val="center"/>
              <w:rPr>
                <w:rFonts w:ascii="Century Gothic" w:eastAsia="Times New Roman" w:hAnsi="Century Gothic" w:cs="Calibri"/>
                <w:b/>
                <w:bCs/>
                <w:sz w:val="20"/>
                <w:szCs w:val="20"/>
                <w:lang w:eastAsia="pl-PL"/>
              </w:rPr>
            </w:pPr>
            <w:r w:rsidRPr="00772422">
              <w:rPr>
                <w:rFonts w:ascii="Century Gothic" w:eastAsia="Times New Roman" w:hAnsi="Century Gothic" w:cs="Calibri"/>
                <w:b/>
                <w:bCs/>
                <w:sz w:val="20"/>
                <w:szCs w:val="20"/>
                <w:lang w:eastAsia="pl-PL"/>
              </w:rPr>
              <w:t>ilość</w:t>
            </w:r>
          </w:p>
        </w:tc>
      </w:tr>
      <w:tr w:rsidR="00772422" w:rsidRPr="00772422" w:rsidTr="00772422">
        <w:trPr>
          <w:trHeight w:val="2131"/>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1</w:t>
            </w:r>
          </w:p>
        </w:tc>
        <w:tc>
          <w:tcPr>
            <w:tcW w:w="4820" w:type="dxa"/>
            <w:tcBorders>
              <w:top w:val="nil"/>
              <w:left w:val="nil"/>
              <w:bottom w:val="single" w:sz="4" w:space="0" w:color="auto"/>
              <w:right w:val="single" w:sz="4" w:space="0" w:color="auto"/>
            </w:tcBorders>
            <w:shd w:val="clear" w:color="auto" w:fill="auto"/>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Rejestrator Streamvault Smal Form Factor SV-300E - HDD 16TB, 1x 256 GB M.2 SSD procesor Intel Core i5, 16 GB RAM DDR4, Windows 10 IoT Enterprise LTSC, zawiera preinstalowane oprogramowanie Security Center Omnicast™/Synergis™/Sipelia™ Intrusion Monitoring Base /AutoVu™,  1x GbE port, 1x DisplayPort, 1x HDMI,  do 32 kamer i 100 czytników KD (przy użyciu jako klient i archiwum) lub do 100 kamer i 100 czytników KD (przy użyciu tylko jako archiwum) - do 5 użytkowników</w:t>
            </w:r>
          </w:p>
        </w:tc>
        <w:tc>
          <w:tcPr>
            <w:tcW w:w="2551" w:type="dxa"/>
            <w:tcBorders>
              <w:top w:val="nil"/>
              <w:left w:val="nil"/>
              <w:bottom w:val="single" w:sz="4" w:space="0" w:color="auto"/>
              <w:right w:val="single" w:sz="4" w:space="0" w:color="auto"/>
            </w:tcBorders>
            <w:shd w:val="clear" w:color="auto" w:fill="auto"/>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SV-300E-16T-I5</w:t>
            </w:r>
          </w:p>
        </w:tc>
        <w:tc>
          <w:tcPr>
            <w:tcW w:w="1032" w:type="dxa"/>
            <w:tcBorders>
              <w:top w:val="nil"/>
              <w:left w:val="nil"/>
              <w:bottom w:val="single" w:sz="4" w:space="0" w:color="auto"/>
              <w:right w:val="single" w:sz="4" w:space="0" w:color="auto"/>
            </w:tcBorders>
            <w:shd w:val="clear" w:color="auto" w:fill="auto"/>
            <w:noWrap/>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1</w:t>
            </w:r>
          </w:p>
        </w:tc>
      </w:tr>
      <w:tr w:rsidR="00772422" w:rsidRPr="00772422" w:rsidTr="00772422">
        <w:trPr>
          <w:trHeight w:val="30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2</w:t>
            </w:r>
          </w:p>
        </w:tc>
        <w:tc>
          <w:tcPr>
            <w:tcW w:w="4820" w:type="dxa"/>
            <w:tcBorders>
              <w:top w:val="nil"/>
              <w:left w:val="nil"/>
              <w:bottom w:val="single" w:sz="4" w:space="0" w:color="auto"/>
              <w:right w:val="single" w:sz="4" w:space="0" w:color="auto"/>
            </w:tcBorders>
            <w:shd w:val="clear" w:color="auto" w:fill="auto"/>
            <w:noWrap/>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SV-300E - Rack Mount Kit for SV-300E SFF models</w:t>
            </w:r>
          </w:p>
        </w:tc>
        <w:tc>
          <w:tcPr>
            <w:tcW w:w="2551" w:type="dxa"/>
            <w:tcBorders>
              <w:top w:val="nil"/>
              <w:left w:val="nil"/>
              <w:bottom w:val="single" w:sz="4" w:space="0" w:color="auto"/>
              <w:right w:val="single" w:sz="4" w:space="0" w:color="auto"/>
            </w:tcBorders>
            <w:shd w:val="clear" w:color="auto" w:fill="auto"/>
            <w:noWrap/>
            <w:vAlign w:val="bottom"/>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 </w:t>
            </w:r>
          </w:p>
        </w:tc>
        <w:tc>
          <w:tcPr>
            <w:tcW w:w="1032" w:type="dxa"/>
            <w:tcBorders>
              <w:top w:val="nil"/>
              <w:left w:val="nil"/>
              <w:bottom w:val="single" w:sz="4" w:space="0" w:color="auto"/>
              <w:right w:val="single" w:sz="4" w:space="0" w:color="auto"/>
            </w:tcBorders>
            <w:shd w:val="clear" w:color="auto" w:fill="auto"/>
            <w:noWrap/>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1</w:t>
            </w:r>
          </w:p>
        </w:tc>
      </w:tr>
      <w:tr w:rsidR="00772422" w:rsidRPr="00772422" w:rsidTr="00772422">
        <w:trPr>
          <w:trHeight w:val="543"/>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3</w:t>
            </w:r>
          </w:p>
        </w:tc>
        <w:tc>
          <w:tcPr>
            <w:tcW w:w="4820" w:type="dxa"/>
            <w:tcBorders>
              <w:top w:val="nil"/>
              <w:left w:val="nil"/>
              <w:bottom w:val="single" w:sz="4" w:space="0" w:color="auto"/>
              <w:right w:val="single" w:sz="4" w:space="0" w:color="auto"/>
            </w:tcBorders>
            <w:shd w:val="clear" w:color="auto" w:fill="auto"/>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Podstawowa funkcjonalność Security Center dla StreamVault all-in-one  (Sv-100 &amp; Sv-300)</w:t>
            </w:r>
          </w:p>
        </w:tc>
        <w:tc>
          <w:tcPr>
            <w:tcW w:w="2551" w:type="dxa"/>
            <w:tcBorders>
              <w:top w:val="nil"/>
              <w:left w:val="nil"/>
              <w:bottom w:val="single" w:sz="4" w:space="0" w:color="auto"/>
              <w:right w:val="single" w:sz="4" w:space="0" w:color="auto"/>
            </w:tcBorders>
            <w:shd w:val="clear" w:color="auto" w:fill="auto"/>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GSC-SV-AIO-5.9</w:t>
            </w:r>
          </w:p>
        </w:tc>
        <w:tc>
          <w:tcPr>
            <w:tcW w:w="1032" w:type="dxa"/>
            <w:tcBorders>
              <w:top w:val="nil"/>
              <w:left w:val="nil"/>
              <w:bottom w:val="single" w:sz="4" w:space="0" w:color="auto"/>
              <w:right w:val="single" w:sz="4" w:space="0" w:color="auto"/>
            </w:tcBorders>
            <w:shd w:val="clear" w:color="auto" w:fill="auto"/>
            <w:noWrap/>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1</w:t>
            </w:r>
          </w:p>
        </w:tc>
      </w:tr>
      <w:tr w:rsidR="00772422" w:rsidRPr="00772422" w:rsidTr="00772422">
        <w:trPr>
          <w:trHeight w:val="97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4</w:t>
            </w:r>
          </w:p>
        </w:tc>
        <w:tc>
          <w:tcPr>
            <w:tcW w:w="4820" w:type="dxa"/>
            <w:tcBorders>
              <w:top w:val="nil"/>
              <w:left w:val="nil"/>
              <w:bottom w:val="single" w:sz="4" w:space="0" w:color="auto"/>
              <w:right w:val="single" w:sz="4" w:space="0" w:color="auto"/>
            </w:tcBorders>
            <w:shd w:val="clear" w:color="auto" w:fill="auto"/>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1 Federated Security Center 4.0 (or higher) Directory connection - powyżej 20 urządzeń (kamera,czytnik KD) Wymaga zakupu Omnicast™ or Synergis™ Enterprise Package or AutoVu™ Standard.</w:t>
            </w:r>
          </w:p>
        </w:tc>
        <w:tc>
          <w:tcPr>
            <w:tcW w:w="2551" w:type="dxa"/>
            <w:tcBorders>
              <w:top w:val="nil"/>
              <w:left w:val="nil"/>
              <w:bottom w:val="single" w:sz="4" w:space="0" w:color="auto"/>
              <w:right w:val="single" w:sz="4" w:space="0" w:color="auto"/>
            </w:tcBorders>
            <w:shd w:val="clear" w:color="auto" w:fill="auto"/>
            <w:noWrap/>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GSC-1SCFED</w:t>
            </w:r>
          </w:p>
        </w:tc>
        <w:tc>
          <w:tcPr>
            <w:tcW w:w="1032" w:type="dxa"/>
            <w:tcBorders>
              <w:top w:val="nil"/>
              <w:left w:val="nil"/>
              <w:bottom w:val="single" w:sz="4" w:space="0" w:color="auto"/>
              <w:right w:val="single" w:sz="4" w:space="0" w:color="auto"/>
            </w:tcBorders>
            <w:shd w:val="clear" w:color="auto" w:fill="auto"/>
            <w:noWrap/>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1</w:t>
            </w:r>
          </w:p>
        </w:tc>
      </w:tr>
      <w:tr w:rsidR="00772422" w:rsidRPr="00772422" w:rsidTr="00772422">
        <w:trPr>
          <w:trHeight w:val="565"/>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5</w:t>
            </w:r>
          </w:p>
        </w:tc>
        <w:tc>
          <w:tcPr>
            <w:tcW w:w="4820" w:type="dxa"/>
            <w:tcBorders>
              <w:top w:val="nil"/>
              <w:left w:val="nil"/>
              <w:bottom w:val="single" w:sz="4" w:space="0" w:color="auto"/>
              <w:right w:val="single" w:sz="4" w:space="0" w:color="auto"/>
            </w:tcBorders>
            <w:shd w:val="clear" w:color="auto" w:fill="auto"/>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Genetec™ Advantage Flat Rate dla  1 SV-3XX system – 1 rok  (opłata do 50 kamer)</w:t>
            </w:r>
          </w:p>
        </w:tc>
        <w:tc>
          <w:tcPr>
            <w:tcW w:w="2551" w:type="dxa"/>
            <w:tcBorders>
              <w:top w:val="nil"/>
              <w:left w:val="nil"/>
              <w:bottom w:val="single" w:sz="4" w:space="0" w:color="auto"/>
              <w:right w:val="single" w:sz="4" w:space="0" w:color="auto"/>
            </w:tcBorders>
            <w:shd w:val="clear" w:color="auto" w:fill="auto"/>
            <w:noWrap/>
            <w:vAlign w:val="bottom"/>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ADV-SV300-1Y</w:t>
            </w:r>
          </w:p>
        </w:tc>
        <w:tc>
          <w:tcPr>
            <w:tcW w:w="1032" w:type="dxa"/>
            <w:tcBorders>
              <w:top w:val="nil"/>
              <w:left w:val="nil"/>
              <w:bottom w:val="single" w:sz="4" w:space="0" w:color="auto"/>
              <w:right w:val="single" w:sz="4" w:space="0" w:color="auto"/>
            </w:tcBorders>
            <w:shd w:val="clear" w:color="auto" w:fill="auto"/>
            <w:noWrap/>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1</w:t>
            </w:r>
          </w:p>
        </w:tc>
      </w:tr>
      <w:tr w:rsidR="00772422" w:rsidRPr="00772422" w:rsidTr="00772422">
        <w:trPr>
          <w:trHeight w:val="560"/>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6</w:t>
            </w:r>
          </w:p>
        </w:tc>
        <w:tc>
          <w:tcPr>
            <w:tcW w:w="4820" w:type="dxa"/>
            <w:tcBorders>
              <w:top w:val="nil"/>
              <w:left w:val="nil"/>
              <w:bottom w:val="single" w:sz="4" w:space="0" w:color="auto"/>
              <w:right w:val="single" w:sz="4" w:space="0" w:color="auto"/>
            </w:tcBorders>
            <w:shd w:val="clear" w:color="auto" w:fill="auto"/>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Genetec™ Advantage Renewal for 1 Federated  Site connection (powyżej 20 kamer) - 1 rok</w:t>
            </w:r>
          </w:p>
        </w:tc>
        <w:tc>
          <w:tcPr>
            <w:tcW w:w="2551" w:type="dxa"/>
            <w:tcBorders>
              <w:top w:val="nil"/>
              <w:left w:val="nil"/>
              <w:bottom w:val="single" w:sz="4" w:space="0" w:color="auto"/>
              <w:right w:val="single" w:sz="4" w:space="0" w:color="auto"/>
            </w:tcBorders>
            <w:shd w:val="clear" w:color="auto" w:fill="auto"/>
            <w:noWrap/>
            <w:vAlign w:val="bottom"/>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ADV-1SCFED-1Y</w:t>
            </w:r>
          </w:p>
        </w:tc>
        <w:tc>
          <w:tcPr>
            <w:tcW w:w="1032" w:type="dxa"/>
            <w:tcBorders>
              <w:top w:val="nil"/>
              <w:left w:val="nil"/>
              <w:bottom w:val="single" w:sz="4" w:space="0" w:color="auto"/>
              <w:right w:val="single" w:sz="4" w:space="0" w:color="auto"/>
            </w:tcBorders>
            <w:shd w:val="clear" w:color="auto" w:fill="auto"/>
            <w:noWrap/>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1</w:t>
            </w:r>
          </w:p>
        </w:tc>
      </w:tr>
      <w:tr w:rsidR="00772422" w:rsidRPr="00772422" w:rsidTr="00772422">
        <w:trPr>
          <w:trHeight w:val="554"/>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7</w:t>
            </w:r>
          </w:p>
        </w:tc>
        <w:tc>
          <w:tcPr>
            <w:tcW w:w="4820" w:type="dxa"/>
            <w:tcBorders>
              <w:top w:val="nil"/>
              <w:left w:val="nil"/>
              <w:bottom w:val="single" w:sz="4" w:space="0" w:color="auto"/>
              <w:right w:val="single" w:sz="4" w:space="0" w:color="auto"/>
            </w:tcBorders>
            <w:shd w:val="clear" w:color="auto" w:fill="auto"/>
            <w:hideMark/>
          </w:tcPr>
          <w:p w:rsidR="00772422" w:rsidRPr="00772422" w:rsidRDefault="00772422" w:rsidP="00772422">
            <w:pP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Licencja do podłączenia 1 kamery IP do Streamvault™ All-in-One Appliances (SV100 &amp; SV300)</w:t>
            </w:r>
          </w:p>
        </w:tc>
        <w:tc>
          <w:tcPr>
            <w:tcW w:w="2551" w:type="dxa"/>
            <w:tcBorders>
              <w:top w:val="nil"/>
              <w:left w:val="nil"/>
              <w:bottom w:val="single" w:sz="4" w:space="0" w:color="auto"/>
              <w:right w:val="single" w:sz="4" w:space="0" w:color="auto"/>
            </w:tcBorders>
            <w:shd w:val="clear" w:color="auto" w:fill="auto"/>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GSC-SV-AIO-1C</w:t>
            </w:r>
          </w:p>
        </w:tc>
        <w:tc>
          <w:tcPr>
            <w:tcW w:w="1032" w:type="dxa"/>
            <w:tcBorders>
              <w:top w:val="nil"/>
              <w:left w:val="nil"/>
              <w:bottom w:val="single" w:sz="4" w:space="0" w:color="auto"/>
              <w:right w:val="single" w:sz="4" w:space="0" w:color="auto"/>
            </w:tcBorders>
            <w:shd w:val="clear" w:color="auto" w:fill="auto"/>
            <w:noWrap/>
            <w:vAlign w:val="center"/>
            <w:hideMark/>
          </w:tcPr>
          <w:p w:rsidR="00772422" w:rsidRPr="00772422" w:rsidRDefault="00772422" w:rsidP="00772422">
            <w:pPr>
              <w:jc w:val="center"/>
              <w:rPr>
                <w:rFonts w:ascii="Century Gothic" w:eastAsia="Times New Roman" w:hAnsi="Century Gothic" w:cs="Calibri"/>
                <w:sz w:val="20"/>
                <w:szCs w:val="20"/>
                <w:lang w:eastAsia="pl-PL"/>
              </w:rPr>
            </w:pPr>
            <w:r w:rsidRPr="00772422">
              <w:rPr>
                <w:rFonts w:ascii="Century Gothic" w:eastAsia="Times New Roman" w:hAnsi="Century Gothic" w:cs="Calibri"/>
                <w:sz w:val="20"/>
                <w:szCs w:val="20"/>
                <w:lang w:eastAsia="pl-PL"/>
              </w:rPr>
              <w:t>24</w:t>
            </w:r>
          </w:p>
        </w:tc>
      </w:tr>
    </w:tbl>
    <w:p w:rsidR="00772422" w:rsidRPr="00772422" w:rsidRDefault="00772422" w:rsidP="00772422">
      <w:pPr>
        <w:pStyle w:val="ListParagraph1"/>
        <w:autoSpaceDE w:val="0"/>
        <w:autoSpaceDN w:val="0"/>
        <w:adjustRightInd w:val="0"/>
        <w:spacing w:after="0" w:line="240" w:lineRule="auto"/>
        <w:ind w:left="0"/>
        <w:jc w:val="both"/>
        <w:rPr>
          <w:rFonts w:ascii="Century Gothic" w:hAnsi="Century Gothic"/>
          <w:sz w:val="20"/>
          <w:szCs w:val="20"/>
        </w:rPr>
      </w:pPr>
    </w:p>
    <w:p w:rsidR="00772422" w:rsidRPr="00772422" w:rsidRDefault="00772422" w:rsidP="00772422">
      <w:pPr>
        <w:jc w:val="both"/>
        <w:rPr>
          <w:rFonts w:ascii="Century Gothic" w:hAnsi="Century Gothic" w:cs="Calibri"/>
          <w:sz w:val="20"/>
          <w:szCs w:val="20"/>
        </w:rPr>
      </w:pPr>
    </w:p>
    <w:p w:rsidR="00601707" w:rsidRPr="00772422" w:rsidRDefault="00601707" w:rsidP="00772422">
      <w:pPr>
        <w:ind w:right="364"/>
        <w:jc w:val="center"/>
        <w:rPr>
          <w:rFonts w:ascii="Century Gothic" w:eastAsia="Calibri" w:hAnsi="Century Gothic"/>
          <w:b/>
          <w:i/>
          <w:sz w:val="20"/>
          <w:szCs w:val="20"/>
          <w:lang w:eastAsia="en-US"/>
        </w:rPr>
      </w:pPr>
    </w:p>
    <w:p w:rsidR="00601707" w:rsidRPr="00772422" w:rsidRDefault="00601707" w:rsidP="00772422">
      <w:pPr>
        <w:ind w:right="364"/>
        <w:jc w:val="center"/>
        <w:rPr>
          <w:rFonts w:ascii="Century Gothic" w:eastAsia="Calibri" w:hAnsi="Century Gothic"/>
          <w:b/>
          <w:i/>
          <w:sz w:val="20"/>
          <w:szCs w:val="20"/>
          <w:lang w:eastAsia="en-US"/>
        </w:rPr>
      </w:pPr>
    </w:p>
    <w:p w:rsidR="00601707" w:rsidRPr="00772422" w:rsidRDefault="00601707" w:rsidP="00772422">
      <w:pPr>
        <w:ind w:right="364"/>
        <w:jc w:val="center"/>
        <w:rPr>
          <w:rFonts w:ascii="Century Gothic" w:eastAsia="Calibri" w:hAnsi="Century Gothic"/>
          <w:b/>
          <w:i/>
          <w:sz w:val="20"/>
          <w:szCs w:val="20"/>
          <w:lang w:eastAsia="en-US"/>
        </w:rPr>
      </w:pPr>
    </w:p>
    <w:p w:rsidR="00601707" w:rsidRPr="00772422" w:rsidRDefault="00601707" w:rsidP="00772422">
      <w:pPr>
        <w:ind w:right="364"/>
        <w:jc w:val="center"/>
        <w:rPr>
          <w:rFonts w:ascii="Century Gothic" w:eastAsia="Calibri" w:hAnsi="Century Gothic"/>
          <w:b/>
          <w:i/>
          <w:sz w:val="20"/>
          <w:szCs w:val="20"/>
          <w:lang w:eastAsia="en-US"/>
        </w:rPr>
      </w:pPr>
    </w:p>
    <w:p w:rsidR="00601707" w:rsidRDefault="00601707" w:rsidP="00601707">
      <w:pPr>
        <w:ind w:right="364"/>
        <w:jc w:val="center"/>
        <w:rPr>
          <w:rFonts w:ascii="Century Gothic" w:eastAsia="Calibri" w:hAnsi="Century Gothic"/>
          <w:b/>
          <w:i/>
          <w:sz w:val="20"/>
          <w:szCs w:val="20"/>
          <w:lang w:eastAsia="en-US"/>
        </w:rPr>
      </w:pPr>
    </w:p>
    <w:p w:rsidR="005B6E55" w:rsidRDefault="005B6E55" w:rsidP="00601707">
      <w:pPr>
        <w:ind w:right="364"/>
        <w:jc w:val="center"/>
        <w:rPr>
          <w:rFonts w:ascii="Century Gothic" w:eastAsia="Calibri" w:hAnsi="Century Gothic"/>
          <w:b/>
          <w:i/>
          <w:sz w:val="20"/>
          <w:szCs w:val="20"/>
          <w:lang w:eastAsia="en-US"/>
        </w:rPr>
      </w:pPr>
    </w:p>
    <w:p w:rsidR="005B6E55" w:rsidRPr="00150876" w:rsidRDefault="005B6E55" w:rsidP="005B6E55">
      <w:pPr>
        <w:keepNext/>
        <w:numPr>
          <w:ilvl w:val="0"/>
          <w:numId w:val="1"/>
        </w:numPr>
        <w:spacing w:after="51" w:line="259" w:lineRule="auto"/>
        <w:ind w:left="360" w:right="113" w:firstLine="0"/>
        <w:jc w:val="right"/>
        <w:outlineLvl w:val="0"/>
        <w:rPr>
          <w:rFonts w:ascii="Century Gothic" w:hAnsi="Century Gothic"/>
          <w:b/>
          <w:sz w:val="20"/>
          <w:u w:val="single"/>
        </w:rPr>
      </w:pPr>
      <w:r w:rsidRPr="00150876">
        <w:rPr>
          <w:rFonts w:ascii="Century Gothic" w:hAnsi="Century Gothic"/>
          <w:b/>
          <w:sz w:val="20"/>
          <w:u w:val="single"/>
        </w:rPr>
        <w:lastRenderedPageBreak/>
        <w:t xml:space="preserve">Załącznik nr </w:t>
      </w:r>
      <w:r w:rsidR="00C44022">
        <w:rPr>
          <w:rFonts w:ascii="Century Gothic" w:hAnsi="Century Gothic"/>
          <w:b/>
          <w:sz w:val="20"/>
          <w:u w:val="single"/>
        </w:rPr>
        <w:t>8</w:t>
      </w:r>
      <w:r>
        <w:rPr>
          <w:rFonts w:ascii="Century Gothic" w:hAnsi="Century Gothic"/>
          <w:b/>
          <w:sz w:val="20"/>
          <w:u w:val="single"/>
        </w:rPr>
        <w:t xml:space="preserve"> D</w:t>
      </w:r>
      <w:r w:rsidRPr="00150876">
        <w:rPr>
          <w:rFonts w:ascii="Century Gothic" w:hAnsi="Century Gothic"/>
          <w:b/>
          <w:sz w:val="20"/>
          <w:u w:val="single"/>
        </w:rPr>
        <w:t xml:space="preserve"> do SWZ</w:t>
      </w:r>
    </w:p>
    <w:p w:rsidR="00680979" w:rsidRPr="00AB68D7" w:rsidRDefault="00AB68D7" w:rsidP="00C44022">
      <w:pPr>
        <w:spacing w:before="100" w:beforeAutospacing="1" w:after="100" w:afterAutospacing="1"/>
        <w:jc w:val="center"/>
        <w:rPr>
          <w:rFonts w:ascii="Century Gothic" w:hAnsi="Century Gothic" w:cs="Calibri"/>
          <w:b/>
          <w:spacing w:val="-10"/>
          <w:sz w:val="20"/>
          <w:szCs w:val="20"/>
        </w:rPr>
      </w:pPr>
      <w:r w:rsidRPr="00AB68D7">
        <w:rPr>
          <w:rFonts w:ascii="Century Gothic" w:hAnsi="Century Gothic" w:cs="Calibri"/>
          <w:b/>
          <w:spacing w:val="-10"/>
          <w:sz w:val="20"/>
          <w:szCs w:val="20"/>
        </w:rPr>
        <w:t>Szczegółowy opis  p</w:t>
      </w:r>
      <w:r w:rsidR="00680979" w:rsidRPr="00AB68D7">
        <w:rPr>
          <w:rFonts w:ascii="Century Gothic" w:hAnsi="Century Gothic" w:cs="Calibri"/>
          <w:b/>
          <w:spacing w:val="-10"/>
          <w:sz w:val="20"/>
          <w:szCs w:val="20"/>
        </w:rPr>
        <w:t>rzedmiot</w:t>
      </w:r>
      <w:r w:rsidRPr="00AB68D7">
        <w:rPr>
          <w:rFonts w:ascii="Century Gothic" w:hAnsi="Century Gothic" w:cs="Calibri"/>
          <w:b/>
          <w:spacing w:val="-10"/>
          <w:sz w:val="20"/>
          <w:szCs w:val="20"/>
        </w:rPr>
        <w:t xml:space="preserve">u </w:t>
      </w:r>
      <w:r w:rsidR="00680979" w:rsidRPr="00AB68D7">
        <w:rPr>
          <w:rFonts w:ascii="Century Gothic" w:hAnsi="Century Gothic" w:cs="Calibri"/>
          <w:b/>
          <w:spacing w:val="-10"/>
          <w:sz w:val="20"/>
          <w:szCs w:val="20"/>
        </w:rPr>
        <w:t xml:space="preserve"> zamówienia:</w:t>
      </w:r>
    </w:p>
    <w:p w:rsidR="00AB68D7" w:rsidRDefault="00680979" w:rsidP="00AB68D7">
      <w:pPr>
        <w:spacing w:before="100" w:beforeAutospacing="1" w:after="100" w:afterAutospacing="1"/>
        <w:jc w:val="center"/>
        <w:rPr>
          <w:rFonts w:ascii="Century Gothic" w:hAnsi="Century Gothic" w:cs="Calibri"/>
          <w:spacing w:val="-4"/>
          <w:sz w:val="20"/>
          <w:szCs w:val="20"/>
        </w:rPr>
      </w:pPr>
      <w:r w:rsidRPr="00680979">
        <w:rPr>
          <w:rFonts w:ascii="Century Gothic" w:hAnsi="Century Gothic" w:cs="Calibri"/>
          <w:b/>
          <w:spacing w:val="-4"/>
          <w:sz w:val="20"/>
          <w:szCs w:val="20"/>
        </w:rPr>
        <w:t>Dostawa urządzeń i licencji telewizji dozorowej</w:t>
      </w:r>
      <w:r w:rsidRPr="00680979">
        <w:rPr>
          <w:rFonts w:ascii="Century Gothic" w:hAnsi="Century Gothic" w:cs="Calibri"/>
          <w:spacing w:val="-4"/>
          <w:sz w:val="20"/>
          <w:szCs w:val="20"/>
        </w:rPr>
        <w:t xml:space="preserve"> </w:t>
      </w:r>
    </w:p>
    <w:p w:rsidR="00AB68D7" w:rsidRPr="00AB68D7" w:rsidRDefault="00AB68D7" w:rsidP="00AB68D7">
      <w:pPr>
        <w:rPr>
          <w:rFonts w:ascii="Century Gothic" w:hAnsi="Century Gothic" w:cs="Calibri"/>
          <w:b/>
          <w:spacing w:val="-4"/>
          <w:sz w:val="20"/>
          <w:szCs w:val="20"/>
        </w:rPr>
      </w:pPr>
      <w:r w:rsidRPr="00AB68D7">
        <w:rPr>
          <w:rFonts w:ascii="Century Gothic" w:hAnsi="Century Gothic" w:cs="Calibri"/>
          <w:b/>
          <w:spacing w:val="-4"/>
          <w:sz w:val="20"/>
          <w:szCs w:val="20"/>
        </w:rPr>
        <w:t>Zakres:</w:t>
      </w:r>
    </w:p>
    <w:p w:rsidR="00680979" w:rsidRPr="00680979" w:rsidRDefault="00680979" w:rsidP="00AB68D7">
      <w:pPr>
        <w:rPr>
          <w:rFonts w:ascii="Century Gothic" w:hAnsi="Century Gothic" w:cs="Calibri"/>
          <w:spacing w:val="-3"/>
          <w:sz w:val="20"/>
          <w:szCs w:val="20"/>
        </w:rPr>
      </w:pPr>
      <w:r w:rsidRPr="00680979">
        <w:rPr>
          <w:rFonts w:ascii="Century Gothic" w:hAnsi="Century Gothic" w:cs="Calibri"/>
          <w:b/>
          <w:spacing w:val="-4"/>
          <w:sz w:val="20"/>
          <w:szCs w:val="20"/>
        </w:rPr>
        <w:t xml:space="preserve"> </w:t>
      </w:r>
      <w:r w:rsidR="00AB68D7">
        <w:rPr>
          <w:rFonts w:ascii="Century Gothic" w:hAnsi="Century Gothic" w:cs="Calibri"/>
          <w:spacing w:val="-3"/>
          <w:sz w:val="20"/>
          <w:szCs w:val="20"/>
        </w:rPr>
        <w:t>Dostawy, montaż</w:t>
      </w:r>
      <w:r w:rsidRPr="00680979">
        <w:rPr>
          <w:rFonts w:ascii="Century Gothic" w:hAnsi="Century Gothic" w:cs="Calibri"/>
          <w:spacing w:val="-3"/>
          <w:sz w:val="20"/>
          <w:szCs w:val="20"/>
        </w:rPr>
        <w:t xml:space="preserve"> i uruchomienia kamer IP wraz z okablowaniem</w:t>
      </w:r>
    </w:p>
    <w:p w:rsidR="00680979" w:rsidRPr="00680979" w:rsidRDefault="00AB68D7" w:rsidP="00AB68D7">
      <w:pPr>
        <w:numPr>
          <w:ilvl w:val="0"/>
          <w:numId w:val="100"/>
        </w:numPr>
        <w:tabs>
          <w:tab w:val="decimal" w:pos="792"/>
        </w:tabs>
        <w:suppressAutoHyphens w:val="0"/>
        <w:spacing w:before="100" w:beforeAutospacing="1" w:after="100" w:afterAutospacing="1"/>
        <w:ind w:right="792" w:hanging="360"/>
        <w:jc w:val="both"/>
        <w:textAlignment w:val="auto"/>
        <w:rPr>
          <w:rFonts w:ascii="Century Gothic" w:hAnsi="Century Gothic" w:cs="Calibri"/>
          <w:spacing w:val="-13"/>
          <w:sz w:val="20"/>
          <w:szCs w:val="20"/>
        </w:rPr>
      </w:pPr>
      <w:r>
        <w:rPr>
          <w:rFonts w:ascii="Century Gothic" w:hAnsi="Century Gothic" w:cs="Calibri"/>
          <w:spacing w:val="-13"/>
          <w:sz w:val="20"/>
          <w:szCs w:val="20"/>
        </w:rPr>
        <w:t>Dostawa, montaż</w:t>
      </w:r>
      <w:r w:rsidR="00680979" w:rsidRPr="00680979">
        <w:rPr>
          <w:rFonts w:ascii="Century Gothic" w:hAnsi="Century Gothic" w:cs="Calibri"/>
          <w:spacing w:val="-13"/>
          <w:sz w:val="20"/>
          <w:szCs w:val="20"/>
        </w:rPr>
        <w:t xml:space="preserve"> i uruchomienie wideodomofon z okablowaniem (jeden producent </w:t>
      </w:r>
      <w:r w:rsidR="00680979" w:rsidRPr="00680979">
        <w:rPr>
          <w:rFonts w:ascii="Century Gothic" w:hAnsi="Century Gothic" w:cs="Calibri"/>
          <w:spacing w:val="-10"/>
          <w:sz w:val="20"/>
          <w:szCs w:val="20"/>
        </w:rPr>
        <w:t>domofonu i kamer)</w:t>
      </w:r>
    </w:p>
    <w:p w:rsidR="00680979" w:rsidRPr="00680979" w:rsidRDefault="00AB68D7" w:rsidP="00AB68D7">
      <w:pPr>
        <w:numPr>
          <w:ilvl w:val="0"/>
          <w:numId w:val="100"/>
        </w:numPr>
        <w:tabs>
          <w:tab w:val="decimal" w:pos="792"/>
        </w:tabs>
        <w:suppressAutoHyphens w:val="0"/>
        <w:spacing w:before="100" w:beforeAutospacing="1" w:after="100" w:afterAutospacing="1"/>
        <w:ind w:right="288" w:hanging="360"/>
        <w:jc w:val="both"/>
        <w:textAlignment w:val="auto"/>
        <w:rPr>
          <w:rFonts w:ascii="Century Gothic" w:hAnsi="Century Gothic" w:cs="Calibri"/>
          <w:spacing w:val="-6"/>
          <w:sz w:val="20"/>
          <w:szCs w:val="20"/>
        </w:rPr>
      </w:pPr>
      <w:r>
        <w:rPr>
          <w:rFonts w:ascii="Century Gothic" w:hAnsi="Century Gothic" w:cs="Calibri"/>
          <w:spacing w:val="-6"/>
          <w:sz w:val="20"/>
          <w:szCs w:val="20"/>
        </w:rPr>
        <w:t>Dostawa, montaż</w:t>
      </w:r>
      <w:r w:rsidR="00680979" w:rsidRPr="00680979">
        <w:rPr>
          <w:rFonts w:ascii="Century Gothic" w:hAnsi="Century Gothic" w:cs="Calibri"/>
          <w:spacing w:val="-6"/>
          <w:sz w:val="20"/>
          <w:szCs w:val="20"/>
        </w:rPr>
        <w:t xml:space="preserve">, uruchomienie serwera zapewniającego możliwość obsługi wraz </w:t>
      </w:r>
      <w:r>
        <w:rPr>
          <w:rFonts w:ascii="Century Gothic" w:hAnsi="Century Gothic" w:cs="Calibri"/>
          <w:spacing w:val="-6"/>
          <w:sz w:val="20"/>
          <w:szCs w:val="20"/>
        </w:rPr>
        <w:t xml:space="preserve">                                     </w:t>
      </w:r>
      <w:r w:rsidR="00680979" w:rsidRPr="00680979">
        <w:rPr>
          <w:rFonts w:ascii="Century Gothic" w:hAnsi="Century Gothic" w:cs="Calibri"/>
          <w:spacing w:val="-6"/>
          <w:sz w:val="20"/>
          <w:szCs w:val="20"/>
        </w:rPr>
        <w:t xml:space="preserve">z </w:t>
      </w:r>
      <w:r w:rsidR="00680979" w:rsidRPr="00680979">
        <w:rPr>
          <w:rFonts w:ascii="Century Gothic" w:hAnsi="Century Gothic" w:cs="Calibri"/>
          <w:spacing w:val="-13"/>
          <w:sz w:val="20"/>
          <w:szCs w:val="20"/>
        </w:rPr>
        <w:t xml:space="preserve">zapewnieniem przechowywania nagrań dla 9 kamer przez min. 30 dni w jakości min. 4MPx </w:t>
      </w:r>
      <w:r w:rsidR="00680979" w:rsidRPr="00680979">
        <w:rPr>
          <w:rFonts w:ascii="Century Gothic" w:hAnsi="Century Gothic" w:cs="Calibri"/>
          <w:spacing w:val="-12"/>
          <w:sz w:val="20"/>
          <w:szCs w:val="20"/>
        </w:rPr>
        <w:t>12k1/sek.</w:t>
      </w:r>
    </w:p>
    <w:p w:rsidR="00680979" w:rsidRPr="00680979" w:rsidRDefault="00AB68D7" w:rsidP="00AB68D7">
      <w:pPr>
        <w:numPr>
          <w:ilvl w:val="0"/>
          <w:numId w:val="100"/>
        </w:numPr>
        <w:tabs>
          <w:tab w:val="decimal" w:pos="792"/>
        </w:tabs>
        <w:suppressAutoHyphens w:val="0"/>
        <w:spacing w:before="100" w:beforeAutospacing="1" w:after="100" w:afterAutospacing="1"/>
        <w:ind w:right="144" w:hanging="360"/>
        <w:jc w:val="both"/>
        <w:textAlignment w:val="auto"/>
        <w:rPr>
          <w:rFonts w:ascii="Century Gothic" w:hAnsi="Century Gothic" w:cs="Calibri"/>
          <w:spacing w:val="-12"/>
          <w:sz w:val="20"/>
          <w:szCs w:val="20"/>
        </w:rPr>
      </w:pPr>
      <w:r>
        <w:rPr>
          <w:rFonts w:ascii="Century Gothic" w:hAnsi="Century Gothic" w:cs="Calibri"/>
          <w:spacing w:val="-12"/>
          <w:sz w:val="20"/>
          <w:szCs w:val="20"/>
        </w:rPr>
        <w:t>Dostawa, montaż</w:t>
      </w:r>
      <w:r w:rsidR="00680979" w:rsidRPr="00680979">
        <w:rPr>
          <w:rFonts w:ascii="Century Gothic" w:hAnsi="Century Gothic" w:cs="Calibri"/>
          <w:spacing w:val="-12"/>
          <w:sz w:val="20"/>
          <w:szCs w:val="20"/>
        </w:rPr>
        <w:t xml:space="preserve">, uruchomienie 2 szt. stacji operatora z monitorami min. 21.5", klawiaturą i </w:t>
      </w:r>
      <w:r w:rsidR="00680979" w:rsidRPr="00680979">
        <w:rPr>
          <w:rFonts w:ascii="Century Gothic" w:hAnsi="Century Gothic" w:cs="Calibri"/>
          <w:spacing w:val="-8"/>
          <w:sz w:val="20"/>
          <w:szCs w:val="20"/>
        </w:rPr>
        <w:t>myszą oraz konfiguracja aplikacji klienckiej</w:t>
      </w:r>
    </w:p>
    <w:p w:rsidR="00680979" w:rsidRPr="00680979" w:rsidRDefault="00AB68D7" w:rsidP="00AB68D7">
      <w:pPr>
        <w:numPr>
          <w:ilvl w:val="0"/>
          <w:numId w:val="100"/>
        </w:numPr>
        <w:tabs>
          <w:tab w:val="decimal" w:pos="792"/>
        </w:tabs>
        <w:suppressAutoHyphens w:val="0"/>
        <w:spacing w:before="100" w:beforeAutospacing="1" w:after="100" w:afterAutospacing="1"/>
        <w:ind w:hanging="360"/>
        <w:jc w:val="both"/>
        <w:textAlignment w:val="auto"/>
        <w:rPr>
          <w:rFonts w:ascii="Century Gothic" w:hAnsi="Century Gothic" w:cs="Calibri"/>
          <w:sz w:val="20"/>
          <w:szCs w:val="20"/>
        </w:rPr>
      </w:pPr>
      <w:r>
        <w:rPr>
          <w:rFonts w:ascii="Century Gothic" w:hAnsi="Century Gothic" w:cs="Calibri"/>
          <w:sz w:val="20"/>
          <w:szCs w:val="20"/>
        </w:rPr>
        <w:t>D</w:t>
      </w:r>
      <w:r w:rsidR="00680979" w:rsidRPr="00680979">
        <w:rPr>
          <w:rFonts w:ascii="Century Gothic" w:hAnsi="Century Gothic" w:cs="Calibri"/>
          <w:sz w:val="20"/>
          <w:szCs w:val="20"/>
        </w:rPr>
        <w:t>ostaw</w:t>
      </w:r>
      <w:r>
        <w:rPr>
          <w:rFonts w:ascii="Century Gothic" w:hAnsi="Century Gothic" w:cs="Calibri"/>
          <w:sz w:val="20"/>
          <w:szCs w:val="20"/>
        </w:rPr>
        <w:t>a, montaż</w:t>
      </w:r>
      <w:r w:rsidR="00680979" w:rsidRPr="00680979">
        <w:rPr>
          <w:rFonts w:ascii="Century Gothic" w:hAnsi="Century Gothic" w:cs="Calibri"/>
          <w:sz w:val="20"/>
          <w:szCs w:val="20"/>
        </w:rPr>
        <w:t>, uruchomienie 1szt. Switch PoE</w:t>
      </w:r>
    </w:p>
    <w:p w:rsidR="00680979" w:rsidRPr="00680979" w:rsidRDefault="00AB68D7" w:rsidP="00AB68D7">
      <w:pPr>
        <w:numPr>
          <w:ilvl w:val="0"/>
          <w:numId w:val="100"/>
        </w:numPr>
        <w:tabs>
          <w:tab w:val="decimal" w:pos="792"/>
        </w:tabs>
        <w:suppressAutoHyphens w:val="0"/>
        <w:spacing w:before="100" w:beforeAutospacing="1" w:after="100" w:afterAutospacing="1"/>
        <w:ind w:hanging="360"/>
        <w:jc w:val="both"/>
        <w:textAlignment w:val="auto"/>
        <w:rPr>
          <w:rFonts w:ascii="Century Gothic" w:hAnsi="Century Gothic" w:cs="Calibri"/>
          <w:spacing w:val="5"/>
          <w:sz w:val="20"/>
          <w:szCs w:val="20"/>
        </w:rPr>
      </w:pPr>
      <w:r>
        <w:rPr>
          <w:rFonts w:ascii="Century Gothic" w:hAnsi="Century Gothic" w:cs="Calibri"/>
          <w:spacing w:val="5"/>
          <w:sz w:val="20"/>
          <w:szCs w:val="20"/>
        </w:rPr>
        <w:t>Dostawa, montaż</w:t>
      </w:r>
      <w:r w:rsidR="00680979" w:rsidRPr="00680979">
        <w:rPr>
          <w:rFonts w:ascii="Century Gothic" w:hAnsi="Century Gothic" w:cs="Calibri"/>
          <w:spacing w:val="5"/>
          <w:sz w:val="20"/>
          <w:szCs w:val="20"/>
        </w:rPr>
        <w:t xml:space="preserve"> i uruchomienie 1 szt. UPS 2000VA</w:t>
      </w:r>
    </w:p>
    <w:p w:rsidR="00680979" w:rsidRPr="00680979" w:rsidRDefault="00AB68D7" w:rsidP="00AB68D7">
      <w:pPr>
        <w:numPr>
          <w:ilvl w:val="0"/>
          <w:numId w:val="100"/>
        </w:numPr>
        <w:tabs>
          <w:tab w:val="decimal" w:pos="792"/>
        </w:tabs>
        <w:suppressAutoHyphens w:val="0"/>
        <w:spacing w:before="100" w:beforeAutospacing="1" w:after="100" w:afterAutospacing="1"/>
        <w:ind w:right="360" w:hanging="360"/>
        <w:jc w:val="both"/>
        <w:textAlignment w:val="auto"/>
        <w:rPr>
          <w:rFonts w:ascii="Century Gothic" w:hAnsi="Century Gothic" w:cs="Calibri"/>
          <w:spacing w:val="-13"/>
          <w:sz w:val="20"/>
          <w:szCs w:val="20"/>
        </w:rPr>
      </w:pPr>
      <w:r>
        <w:rPr>
          <w:rFonts w:ascii="Century Gothic" w:hAnsi="Century Gothic" w:cs="Calibri"/>
          <w:spacing w:val="-13"/>
          <w:sz w:val="20"/>
          <w:szCs w:val="20"/>
        </w:rPr>
        <w:t>Dostawa</w:t>
      </w:r>
      <w:r w:rsidR="00680979" w:rsidRPr="00680979">
        <w:rPr>
          <w:rFonts w:ascii="Century Gothic" w:hAnsi="Century Gothic" w:cs="Calibri"/>
          <w:spacing w:val="-13"/>
          <w:sz w:val="20"/>
          <w:szCs w:val="20"/>
        </w:rPr>
        <w:t xml:space="preserve"> oraz uruchomienie platformy Genetec wraz z licencjami zapewniającymi obsługę </w:t>
      </w:r>
      <w:r w:rsidR="00680979" w:rsidRPr="00680979">
        <w:rPr>
          <w:rFonts w:ascii="Century Gothic" w:hAnsi="Century Gothic" w:cs="Calibri"/>
          <w:spacing w:val="-8"/>
          <w:sz w:val="20"/>
          <w:szCs w:val="20"/>
        </w:rPr>
        <w:t>wymienionych kamer i integracją</w:t>
      </w:r>
    </w:p>
    <w:p w:rsidR="00680979" w:rsidRPr="00680979" w:rsidRDefault="00AB68D7" w:rsidP="00AB68D7">
      <w:pPr>
        <w:numPr>
          <w:ilvl w:val="0"/>
          <w:numId w:val="100"/>
        </w:numPr>
        <w:tabs>
          <w:tab w:val="decimal" w:pos="792"/>
        </w:tabs>
        <w:suppressAutoHyphens w:val="0"/>
        <w:spacing w:before="100" w:beforeAutospacing="1" w:after="100" w:afterAutospacing="1"/>
        <w:ind w:hanging="360"/>
        <w:jc w:val="both"/>
        <w:textAlignment w:val="auto"/>
        <w:rPr>
          <w:rFonts w:ascii="Century Gothic" w:hAnsi="Century Gothic" w:cs="Calibri"/>
          <w:spacing w:val="-3"/>
          <w:sz w:val="20"/>
          <w:szCs w:val="20"/>
        </w:rPr>
      </w:pPr>
      <w:r>
        <w:rPr>
          <w:rFonts w:ascii="Century Gothic" w:hAnsi="Century Gothic" w:cs="Calibri"/>
          <w:spacing w:val="-3"/>
          <w:sz w:val="20"/>
          <w:szCs w:val="20"/>
        </w:rPr>
        <w:t xml:space="preserve">Wsparcie techniczne  i gwarancja </w:t>
      </w:r>
      <w:r w:rsidR="00680979" w:rsidRPr="00680979">
        <w:rPr>
          <w:rFonts w:ascii="Century Gothic" w:hAnsi="Century Gothic" w:cs="Calibri"/>
          <w:spacing w:val="-3"/>
          <w:sz w:val="20"/>
          <w:szCs w:val="20"/>
        </w:rPr>
        <w:t xml:space="preserve">w okresie </w:t>
      </w:r>
      <w:r>
        <w:rPr>
          <w:rFonts w:ascii="Century Gothic" w:hAnsi="Century Gothic" w:cs="Calibri"/>
          <w:spacing w:val="-3"/>
          <w:sz w:val="20"/>
          <w:szCs w:val="20"/>
        </w:rPr>
        <w:t xml:space="preserve">umowy - </w:t>
      </w:r>
      <w:r w:rsidR="00680979" w:rsidRPr="00680979">
        <w:rPr>
          <w:rFonts w:ascii="Century Gothic" w:hAnsi="Century Gothic" w:cs="Calibri"/>
          <w:spacing w:val="-3"/>
          <w:sz w:val="20"/>
          <w:szCs w:val="20"/>
        </w:rPr>
        <w:t xml:space="preserve"> min </w:t>
      </w:r>
      <w:r>
        <w:rPr>
          <w:rFonts w:ascii="Century Gothic" w:hAnsi="Century Gothic" w:cs="Calibri"/>
          <w:spacing w:val="-3"/>
          <w:sz w:val="20"/>
          <w:szCs w:val="20"/>
        </w:rPr>
        <w:t>24</w:t>
      </w:r>
      <w:r w:rsidR="00680979" w:rsidRPr="00680979">
        <w:rPr>
          <w:rFonts w:ascii="Century Gothic" w:hAnsi="Century Gothic" w:cs="Calibri"/>
          <w:spacing w:val="-3"/>
          <w:sz w:val="20"/>
          <w:szCs w:val="20"/>
        </w:rPr>
        <w:t xml:space="preserve"> miesięcy</w:t>
      </w:r>
    </w:p>
    <w:p w:rsidR="00680979" w:rsidRPr="00680979" w:rsidRDefault="00AB68D7" w:rsidP="00AB68D7">
      <w:pPr>
        <w:numPr>
          <w:ilvl w:val="0"/>
          <w:numId w:val="100"/>
        </w:numPr>
        <w:tabs>
          <w:tab w:val="decimal" w:pos="792"/>
        </w:tabs>
        <w:suppressAutoHyphens w:val="0"/>
        <w:spacing w:before="100" w:beforeAutospacing="1" w:after="100" w:afterAutospacing="1"/>
        <w:ind w:hanging="360"/>
        <w:jc w:val="both"/>
        <w:textAlignment w:val="auto"/>
        <w:rPr>
          <w:rFonts w:ascii="Century Gothic" w:hAnsi="Century Gothic" w:cs="Calibri"/>
          <w:spacing w:val="-9"/>
          <w:sz w:val="20"/>
          <w:szCs w:val="20"/>
        </w:rPr>
      </w:pPr>
      <w:r>
        <w:rPr>
          <w:rFonts w:ascii="Century Gothic" w:hAnsi="Century Gothic" w:cs="Calibri"/>
          <w:spacing w:val="-9"/>
          <w:sz w:val="20"/>
          <w:szCs w:val="20"/>
        </w:rPr>
        <w:t>T</w:t>
      </w:r>
      <w:r w:rsidR="00680979" w:rsidRPr="00680979">
        <w:rPr>
          <w:rFonts w:ascii="Century Gothic" w:hAnsi="Century Gothic" w:cs="Calibri"/>
          <w:spacing w:val="-9"/>
          <w:sz w:val="20"/>
          <w:szCs w:val="20"/>
        </w:rPr>
        <w:t>ermin dostawy i wdrożenia max 7 dni od daty podpisania umowy</w:t>
      </w:r>
      <w:r>
        <w:rPr>
          <w:rFonts w:ascii="Century Gothic" w:hAnsi="Century Gothic" w:cs="Calibri"/>
          <w:spacing w:val="-9"/>
          <w:sz w:val="20"/>
          <w:szCs w:val="20"/>
        </w:rPr>
        <w:t xml:space="preserve"> wykonawczej</w:t>
      </w:r>
    </w:p>
    <w:p w:rsidR="00680979" w:rsidRPr="00680979" w:rsidRDefault="00680979" w:rsidP="00AB68D7">
      <w:pPr>
        <w:spacing w:before="100" w:beforeAutospacing="1" w:after="100" w:afterAutospacing="1"/>
        <w:rPr>
          <w:rFonts w:ascii="Century Gothic" w:hAnsi="Century Gothic" w:cs="Calibri"/>
          <w:spacing w:val="-8"/>
          <w:sz w:val="20"/>
          <w:szCs w:val="20"/>
        </w:rPr>
      </w:pPr>
      <w:r w:rsidRPr="00680979">
        <w:rPr>
          <w:rFonts w:ascii="Century Gothic" w:hAnsi="Century Gothic" w:cs="Calibri"/>
          <w:spacing w:val="-8"/>
          <w:sz w:val="20"/>
          <w:szCs w:val="20"/>
        </w:rPr>
        <w:t>Zapewniającego po wdrożeniu Asortymentu:</w:t>
      </w:r>
    </w:p>
    <w:p w:rsidR="00680979" w:rsidRPr="00680979" w:rsidRDefault="00680979" w:rsidP="00AB68D7">
      <w:pPr>
        <w:pStyle w:val="Akapitzlist"/>
        <w:numPr>
          <w:ilvl w:val="0"/>
          <w:numId w:val="96"/>
        </w:numPr>
        <w:spacing w:before="100" w:beforeAutospacing="1" w:after="100" w:afterAutospacing="1" w:line="240" w:lineRule="auto"/>
        <w:ind w:left="284" w:right="72" w:hanging="284"/>
        <w:jc w:val="both"/>
        <w:rPr>
          <w:rFonts w:ascii="Century Gothic" w:hAnsi="Century Gothic" w:cs="Calibri"/>
          <w:color w:val="000000"/>
          <w:sz w:val="20"/>
          <w:szCs w:val="20"/>
          <w:lang w:val="pl-PL"/>
        </w:rPr>
      </w:pPr>
      <w:r w:rsidRPr="00680979">
        <w:rPr>
          <w:rFonts w:ascii="Century Gothic" w:hAnsi="Century Gothic" w:cs="Calibri"/>
          <w:color w:val="000000"/>
          <w:sz w:val="20"/>
          <w:szCs w:val="20"/>
          <w:lang w:val="pl-PL"/>
        </w:rPr>
        <w:t xml:space="preserve">sprawne korzystanie z danych i analiz dostarczanych przez system z zachowaniem spójnego  </w:t>
      </w:r>
      <w:r w:rsidRPr="00680979">
        <w:rPr>
          <w:rFonts w:ascii="Century Gothic" w:hAnsi="Century Gothic" w:cs="Calibri"/>
          <w:color w:val="000000"/>
          <w:spacing w:val="4"/>
          <w:sz w:val="20"/>
          <w:szCs w:val="20"/>
          <w:lang w:val="pl-PL"/>
        </w:rPr>
        <w:t>systemu zarządzania dostępem i użytkownikami</w:t>
      </w:r>
    </w:p>
    <w:p w:rsidR="00680979" w:rsidRPr="00680979" w:rsidRDefault="00680979" w:rsidP="00AB68D7">
      <w:pPr>
        <w:numPr>
          <w:ilvl w:val="0"/>
          <w:numId w:val="93"/>
        </w:numPr>
        <w:tabs>
          <w:tab w:val="clear" w:pos="432"/>
          <w:tab w:val="decimal" w:pos="709"/>
        </w:tabs>
        <w:suppressAutoHyphens w:val="0"/>
        <w:spacing w:before="100" w:beforeAutospacing="1" w:after="100" w:afterAutospacing="1"/>
        <w:ind w:left="360" w:hanging="360"/>
        <w:textAlignment w:val="auto"/>
        <w:rPr>
          <w:rFonts w:ascii="Century Gothic" w:hAnsi="Century Gothic" w:cs="Calibri"/>
          <w:spacing w:val="8"/>
          <w:sz w:val="20"/>
          <w:szCs w:val="20"/>
        </w:rPr>
      </w:pPr>
      <w:r w:rsidRPr="00680979">
        <w:rPr>
          <w:rFonts w:ascii="Century Gothic" w:hAnsi="Century Gothic" w:cs="Calibri"/>
          <w:spacing w:val="8"/>
          <w:sz w:val="20"/>
          <w:szCs w:val="20"/>
        </w:rPr>
        <w:t xml:space="preserve"> Spójny interfejs użytkownika wraz z obsługą geolokalizacji zdarzeń (mapy),</w:t>
      </w:r>
    </w:p>
    <w:p w:rsidR="00680979" w:rsidRPr="00680979" w:rsidRDefault="00680979" w:rsidP="00AB68D7">
      <w:pPr>
        <w:pStyle w:val="Akapitzlist"/>
        <w:numPr>
          <w:ilvl w:val="0"/>
          <w:numId w:val="95"/>
        </w:numPr>
        <w:spacing w:before="100" w:beforeAutospacing="1" w:after="100" w:afterAutospacing="1" w:line="240" w:lineRule="auto"/>
        <w:ind w:left="426" w:right="360" w:hanging="426"/>
        <w:rPr>
          <w:rFonts w:ascii="Century Gothic" w:hAnsi="Century Gothic" w:cs="Calibri"/>
          <w:color w:val="000000"/>
          <w:sz w:val="20"/>
          <w:szCs w:val="20"/>
          <w:lang w:val="pl-PL"/>
        </w:rPr>
      </w:pPr>
      <w:r w:rsidRPr="00680979">
        <w:rPr>
          <w:rFonts w:ascii="Century Gothic" w:hAnsi="Century Gothic" w:cs="Calibri"/>
          <w:color w:val="000000"/>
          <w:sz w:val="20"/>
          <w:szCs w:val="20"/>
          <w:lang w:val="pl-PL"/>
        </w:rPr>
        <w:t xml:space="preserve">możliwość budowania i dostarczania Standardowych Procedur Operacyjnych (ang. SOP -  </w:t>
      </w:r>
      <w:r w:rsidRPr="00680979">
        <w:rPr>
          <w:rFonts w:ascii="Century Gothic" w:hAnsi="Century Gothic" w:cs="Calibri"/>
          <w:color w:val="000000"/>
          <w:spacing w:val="5"/>
          <w:sz w:val="20"/>
          <w:szCs w:val="20"/>
          <w:lang w:val="pl-PL"/>
        </w:rPr>
        <w:t xml:space="preserve">"Standard Operating Procedura") pozwalających sprawną współpracę ze służbami    </w:t>
      </w:r>
      <w:r w:rsidRPr="00680979">
        <w:rPr>
          <w:rFonts w:ascii="Century Gothic" w:hAnsi="Century Gothic" w:cs="Calibri"/>
          <w:color w:val="000000"/>
          <w:spacing w:val="4"/>
          <w:sz w:val="20"/>
          <w:szCs w:val="20"/>
          <w:lang w:val="pl-PL"/>
        </w:rPr>
        <w:t>reagującymi na poszczególne zdarzenia odnotowane w systemie</w:t>
      </w:r>
    </w:p>
    <w:p w:rsidR="00680979" w:rsidRPr="00680979" w:rsidRDefault="00680979" w:rsidP="00AB68D7">
      <w:pPr>
        <w:numPr>
          <w:ilvl w:val="0"/>
          <w:numId w:val="93"/>
        </w:numPr>
        <w:tabs>
          <w:tab w:val="clear" w:pos="432"/>
          <w:tab w:val="decimal" w:pos="284"/>
        </w:tabs>
        <w:suppressAutoHyphens w:val="0"/>
        <w:spacing w:before="100" w:beforeAutospacing="1" w:after="100" w:afterAutospacing="1"/>
        <w:ind w:left="284" w:right="360" w:hanging="284"/>
        <w:textAlignment w:val="auto"/>
        <w:rPr>
          <w:rFonts w:ascii="Century Gothic" w:hAnsi="Century Gothic" w:cs="Calibri"/>
          <w:sz w:val="20"/>
          <w:szCs w:val="20"/>
        </w:rPr>
      </w:pPr>
      <w:r w:rsidRPr="00680979">
        <w:rPr>
          <w:rFonts w:ascii="Century Gothic" w:hAnsi="Century Gothic" w:cs="Calibri"/>
          <w:sz w:val="20"/>
          <w:szCs w:val="20"/>
        </w:rPr>
        <w:t xml:space="preserve">udostępnianie danych i metadanych na potrzeby systemów i analiz zewnętrznych poprzez </w:t>
      </w:r>
      <w:r w:rsidRPr="00680979">
        <w:rPr>
          <w:rFonts w:ascii="Century Gothic" w:hAnsi="Century Gothic" w:cs="Calibri"/>
          <w:spacing w:val="2"/>
          <w:sz w:val="20"/>
          <w:szCs w:val="20"/>
        </w:rPr>
        <w:t>usługi ujednoliconej platformy</w:t>
      </w:r>
    </w:p>
    <w:p w:rsidR="00680979" w:rsidRPr="00680979" w:rsidRDefault="00680979" w:rsidP="00AB68D7">
      <w:pPr>
        <w:numPr>
          <w:ilvl w:val="0"/>
          <w:numId w:val="93"/>
        </w:numPr>
        <w:tabs>
          <w:tab w:val="clear" w:pos="432"/>
          <w:tab w:val="decimal" w:pos="284"/>
        </w:tabs>
        <w:suppressAutoHyphens w:val="0"/>
        <w:spacing w:before="100" w:beforeAutospacing="1" w:after="100" w:afterAutospacing="1"/>
        <w:ind w:left="284" w:right="288" w:hanging="367"/>
        <w:textAlignment w:val="auto"/>
        <w:rPr>
          <w:rFonts w:ascii="Century Gothic" w:hAnsi="Century Gothic" w:cs="Calibri"/>
          <w:spacing w:val="-2"/>
          <w:sz w:val="20"/>
          <w:szCs w:val="20"/>
        </w:rPr>
      </w:pPr>
      <w:r w:rsidRPr="00680979">
        <w:rPr>
          <w:rFonts w:ascii="Century Gothic" w:hAnsi="Century Gothic" w:cs="Calibri"/>
          <w:spacing w:val="-2"/>
          <w:sz w:val="20"/>
          <w:szCs w:val="20"/>
        </w:rPr>
        <w:t xml:space="preserve">możliwość łatwego skalowania systemu, z wykorzystaniem wirtualizacji infrastruktury i przy </w:t>
      </w:r>
      <w:r w:rsidRPr="00680979">
        <w:rPr>
          <w:rFonts w:ascii="Century Gothic" w:hAnsi="Century Gothic" w:cs="Calibri"/>
          <w:spacing w:val="3"/>
          <w:sz w:val="20"/>
          <w:szCs w:val="20"/>
        </w:rPr>
        <w:t>minimalizacji ilości dedykowanych urządzeń sprzętowych</w:t>
      </w:r>
    </w:p>
    <w:p w:rsidR="00680979" w:rsidRPr="00680979" w:rsidRDefault="00680979" w:rsidP="00AB68D7">
      <w:pPr>
        <w:numPr>
          <w:ilvl w:val="0"/>
          <w:numId w:val="93"/>
        </w:numPr>
        <w:tabs>
          <w:tab w:val="clear" w:pos="432"/>
          <w:tab w:val="decimal" w:pos="284"/>
        </w:tabs>
        <w:suppressAutoHyphens w:val="0"/>
        <w:spacing w:before="100" w:beforeAutospacing="1" w:after="100" w:afterAutospacing="1"/>
        <w:ind w:left="284" w:right="360" w:hanging="284"/>
        <w:textAlignment w:val="auto"/>
        <w:rPr>
          <w:rFonts w:ascii="Century Gothic" w:hAnsi="Century Gothic" w:cs="Calibri"/>
          <w:spacing w:val="-1"/>
          <w:sz w:val="20"/>
          <w:szCs w:val="20"/>
        </w:rPr>
      </w:pPr>
      <w:r w:rsidRPr="00680979">
        <w:rPr>
          <w:rFonts w:ascii="Century Gothic" w:hAnsi="Century Gothic" w:cs="Calibri"/>
          <w:spacing w:val="-1"/>
          <w:sz w:val="20"/>
          <w:szCs w:val="20"/>
        </w:rPr>
        <w:t xml:space="preserve">możliwość pracy w układzie „DEPARTAMENTÓW" — z zachowaniem poziomu dostępów i </w:t>
      </w:r>
      <w:r w:rsidRPr="00680979">
        <w:rPr>
          <w:rFonts w:ascii="Century Gothic" w:hAnsi="Century Gothic" w:cs="Calibri"/>
          <w:spacing w:val="4"/>
          <w:sz w:val="20"/>
          <w:szCs w:val="20"/>
        </w:rPr>
        <w:t>hierarchii oddziałów oraz poziomem dostępów już samych użytkowników</w:t>
      </w:r>
    </w:p>
    <w:p w:rsidR="00680979" w:rsidRPr="00680979" w:rsidRDefault="00680979" w:rsidP="00AB68D7">
      <w:pPr>
        <w:numPr>
          <w:ilvl w:val="0"/>
          <w:numId w:val="93"/>
        </w:numPr>
        <w:tabs>
          <w:tab w:val="clear" w:pos="432"/>
          <w:tab w:val="decimal" w:pos="284"/>
        </w:tabs>
        <w:suppressAutoHyphens w:val="0"/>
        <w:spacing w:before="100" w:beforeAutospacing="1" w:after="100" w:afterAutospacing="1"/>
        <w:ind w:left="792" w:hanging="792"/>
        <w:textAlignment w:val="auto"/>
        <w:rPr>
          <w:rFonts w:ascii="Century Gothic" w:hAnsi="Century Gothic" w:cs="Calibri"/>
          <w:spacing w:val="13"/>
          <w:sz w:val="20"/>
          <w:szCs w:val="20"/>
        </w:rPr>
      </w:pPr>
      <w:r w:rsidRPr="00680979">
        <w:rPr>
          <w:rFonts w:ascii="Century Gothic" w:hAnsi="Century Gothic" w:cs="Calibri"/>
          <w:spacing w:val="13"/>
          <w:sz w:val="20"/>
          <w:szCs w:val="20"/>
        </w:rPr>
        <w:t>Integracja z używanymi modułami Genetec</w:t>
      </w:r>
    </w:p>
    <w:p w:rsidR="00680979" w:rsidRPr="00680979" w:rsidRDefault="00680979" w:rsidP="00680979">
      <w:pPr>
        <w:spacing w:before="100" w:beforeAutospacing="1" w:after="100" w:afterAutospacing="1"/>
        <w:rPr>
          <w:rFonts w:ascii="Century Gothic" w:hAnsi="Century Gothic" w:cs="Calibri"/>
          <w:spacing w:val="-8"/>
          <w:sz w:val="20"/>
          <w:szCs w:val="20"/>
        </w:rPr>
      </w:pPr>
      <w:r w:rsidRPr="00680979">
        <w:rPr>
          <w:rFonts w:ascii="Century Gothic" w:hAnsi="Century Gothic" w:cs="Calibri"/>
          <w:spacing w:val="-8"/>
          <w:sz w:val="20"/>
          <w:szCs w:val="20"/>
        </w:rPr>
        <w:t>Minimalne wymagania techniczne Asortymentu:</w:t>
      </w:r>
    </w:p>
    <w:p w:rsidR="00680979" w:rsidRPr="00680979" w:rsidRDefault="00680979" w:rsidP="00417E02">
      <w:pPr>
        <w:pStyle w:val="Akapitzlist"/>
        <w:numPr>
          <w:ilvl w:val="0"/>
          <w:numId w:val="99"/>
        </w:numPr>
        <w:spacing w:before="100" w:beforeAutospacing="1" w:after="100" w:afterAutospacing="1" w:line="240" w:lineRule="auto"/>
        <w:ind w:right="504"/>
        <w:rPr>
          <w:rFonts w:ascii="Century Gothic" w:hAnsi="Century Gothic" w:cs="Calibri"/>
          <w:color w:val="000000"/>
          <w:spacing w:val="-12"/>
          <w:sz w:val="20"/>
          <w:szCs w:val="20"/>
          <w:lang w:val="pl-PL"/>
        </w:rPr>
      </w:pPr>
      <w:r w:rsidRPr="00680979">
        <w:rPr>
          <w:rFonts w:ascii="Century Gothic" w:hAnsi="Century Gothic" w:cs="Calibri"/>
          <w:color w:val="000000"/>
          <w:spacing w:val="-12"/>
          <w:sz w:val="20"/>
          <w:szCs w:val="20"/>
          <w:lang w:val="pl-PL"/>
        </w:rPr>
        <w:t xml:space="preserve">Dostawa, montaż i uruchomienia 9 szt. kamer IP z wykonaniem niezbędnej infrastruktury </w:t>
      </w:r>
      <w:r w:rsidRPr="00680979">
        <w:rPr>
          <w:rFonts w:ascii="Century Gothic" w:hAnsi="Century Gothic" w:cs="Calibri"/>
          <w:color w:val="000000"/>
          <w:spacing w:val="-8"/>
          <w:sz w:val="20"/>
          <w:szCs w:val="20"/>
          <w:lang w:val="pl-PL"/>
        </w:rPr>
        <w:t>kablowej kat.6 UTP</w:t>
      </w:r>
    </w:p>
    <w:p w:rsidR="00680979" w:rsidRPr="00680979" w:rsidRDefault="00680979" w:rsidP="000D4BF3">
      <w:pPr>
        <w:numPr>
          <w:ilvl w:val="0"/>
          <w:numId w:val="95"/>
        </w:numPr>
        <w:tabs>
          <w:tab w:val="decimal" w:pos="360"/>
          <w:tab w:val="decimal" w:pos="1134"/>
        </w:tabs>
        <w:suppressAutoHyphens w:val="0"/>
        <w:spacing w:before="100" w:beforeAutospacing="1" w:after="100" w:afterAutospacing="1"/>
        <w:ind w:hanging="589"/>
        <w:textAlignment w:val="auto"/>
        <w:rPr>
          <w:rFonts w:ascii="Century Gothic" w:hAnsi="Century Gothic" w:cs="Calibri"/>
          <w:spacing w:val="8"/>
          <w:sz w:val="20"/>
          <w:szCs w:val="20"/>
        </w:rPr>
      </w:pPr>
      <w:r w:rsidRPr="00680979">
        <w:rPr>
          <w:rFonts w:ascii="Century Gothic" w:hAnsi="Century Gothic" w:cs="Calibri"/>
          <w:spacing w:val="8"/>
          <w:sz w:val="20"/>
          <w:szCs w:val="20"/>
        </w:rPr>
        <w:t>Rozdzielczość: min. 4MPx</w:t>
      </w:r>
    </w:p>
    <w:p w:rsidR="00680979" w:rsidRPr="00680979" w:rsidRDefault="00680979" w:rsidP="000D4BF3">
      <w:pPr>
        <w:numPr>
          <w:ilvl w:val="0"/>
          <w:numId w:val="95"/>
        </w:numPr>
        <w:tabs>
          <w:tab w:val="decimal" w:pos="360"/>
          <w:tab w:val="decimal" w:pos="1134"/>
        </w:tabs>
        <w:suppressAutoHyphens w:val="0"/>
        <w:spacing w:before="100" w:beforeAutospacing="1" w:after="100" w:afterAutospacing="1"/>
        <w:ind w:hanging="589"/>
        <w:textAlignment w:val="auto"/>
        <w:rPr>
          <w:rFonts w:ascii="Century Gothic" w:hAnsi="Century Gothic" w:cs="Calibri"/>
          <w:spacing w:val="4"/>
          <w:sz w:val="20"/>
          <w:szCs w:val="20"/>
        </w:rPr>
      </w:pPr>
      <w:r w:rsidRPr="00680979">
        <w:rPr>
          <w:rFonts w:ascii="Century Gothic" w:hAnsi="Century Gothic" w:cs="Calibri"/>
          <w:spacing w:val="4"/>
          <w:sz w:val="20"/>
          <w:szCs w:val="20"/>
        </w:rPr>
        <w:t>Przetwornik 1/3" Progressive CMOS</w:t>
      </w:r>
    </w:p>
    <w:p w:rsidR="00680979" w:rsidRPr="00680979" w:rsidRDefault="00680979" w:rsidP="000D4BF3">
      <w:pPr>
        <w:numPr>
          <w:ilvl w:val="0"/>
          <w:numId w:val="95"/>
        </w:numPr>
        <w:tabs>
          <w:tab w:val="decimal" w:pos="360"/>
          <w:tab w:val="decimal" w:pos="1134"/>
        </w:tabs>
        <w:suppressAutoHyphens w:val="0"/>
        <w:spacing w:before="100" w:beforeAutospacing="1" w:after="100" w:afterAutospacing="1"/>
        <w:ind w:hanging="589"/>
        <w:textAlignment w:val="auto"/>
        <w:rPr>
          <w:rFonts w:ascii="Century Gothic" w:hAnsi="Century Gothic" w:cs="Calibri"/>
          <w:spacing w:val="8"/>
          <w:sz w:val="20"/>
          <w:szCs w:val="20"/>
        </w:rPr>
      </w:pPr>
      <w:r w:rsidRPr="00680979">
        <w:rPr>
          <w:rFonts w:ascii="Century Gothic" w:hAnsi="Century Gothic" w:cs="Calibri"/>
          <w:spacing w:val="8"/>
          <w:sz w:val="20"/>
          <w:szCs w:val="20"/>
        </w:rPr>
        <w:t>Obiektyw 3 - 9 mm</w:t>
      </w:r>
    </w:p>
    <w:p w:rsidR="00680979" w:rsidRPr="00680979" w:rsidRDefault="00680979" w:rsidP="000D4BF3">
      <w:pPr>
        <w:numPr>
          <w:ilvl w:val="0"/>
          <w:numId w:val="95"/>
        </w:numPr>
        <w:tabs>
          <w:tab w:val="decimal" w:pos="360"/>
          <w:tab w:val="decimal" w:pos="1134"/>
        </w:tabs>
        <w:suppressAutoHyphens w:val="0"/>
        <w:spacing w:before="100" w:beforeAutospacing="1" w:after="100" w:afterAutospacing="1"/>
        <w:ind w:hanging="589"/>
        <w:textAlignment w:val="auto"/>
        <w:rPr>
          <w:rFonts w:ascii="Century Gothic" w:hAnsi="Century Gothic" w:cs="Calibri"/>
          <w:spacing w:val="16"/>
          <w:sz w:val="20"/>
          <w:szCs w:val="20"/>
        </w:rPr>
      </w:pPr>
      <w:r w:rsidRPr="00680979">
        <w:rPr>
          <w:rFonts w:ascii="Century Gothic" w:hAnsi="Century Gothic" w:cs="Calibri"/>
          <w:spacing w:val="16"/>
          <w:sz w:val="20"/>
          <w:szCs w:val="20"/>
        </w:rPr>
        <w:t xml:space="preserve">WDR: min. </w:t>
      </w:r>
      <w:r w:rsidRPr="00680979">
        <w:rPr>
          <w:rFonts w:ascii="Century Gothic" w:hAnsi="Century Gothic" w:cs="Calibri"/>
          <w:b/>
          <w:spacing w:val="16"/>
          <w:w w:val="95"/>
          <w:sz w:val="20"/>
          <w:szCs w:val="20"/>
        </w:rPr>
        <w:t>120db</w:t>
      </w:r>
    </w:p>
    <w:p w:rsidR="00680979" w:rsidRPr="00680979" w:rsidRDefault="00680979" w:rsidP="000D4BF3">
      <w:pPr>
        <w:numPr>
          <w:ilvl w:val="0"/>
          <w:numId w:val="95"/>
        </w:numPr>
        <w:tabs>
          <w:tab w:val="decimal" w:pos="360"/>
          <w:tab w:val="decimal" w:pos="1134"/>
        </w:tabs>
        <w:suppressAutoHyphens w:val="0"/>
        <w:spacing w:before="100" w:beforeAutospacing="1" w:after="100" w:afterAutospacing="1"/>
        <w:ind w:hanging="589"/>
        <w:textAlignment w:val="auto"/>
        <w:rPr>
          <w:rFonts w:ascii="Century Gothic" w:hAnsi="Century Gothic" w:cs="Calibri"/>
          <w:sz w:val="20"/>
          <w:szCs w:val="20"/>
        </w:rPr>
      </w:pPr>
      <w:r w:rsidRPr="00680979">
        <w:rPr>
          <w:rFonts w:ascii="Century Gothic" w:hAnsi="Century Gothic" w:cs="Calibri"/>
          <w:sz w:val="20"/>
          <w:szCs w:val="20"/>
        </w:rPr>
        <w:t>Temp. Pracy min.: -30 do +65 st. C</w:t>
      </w:r>
    </w:p>
    <w:p w:rsidR="00680979" w:rsidRPr="00680979" w:rsidRDefault="00680979" w:rsidP="000D4BF3">
      <w:pPr>
        <w:numPr>
          <w:ilvl w:val="0"/>
          <w:numId w:val="95"/>
        </w:numPr>
        <w:tabs>
          <w:tab w:val="decimal" w:pos="360"/>
          <w:tab w:val="decimal" w:pos="1134"/>
        </w:tabs>
        <w:suppressAutoHyphens w:val="0"/>
        <w:spacing w:before="100" w:beforeAutospacing="1" w:after="100" w:afterAutospacing="1"/>
        <w:ind w:hanging="589"/>
        <w:textAlignment w:val="auto"/>
        <w:rPr>
          <w:rFonts w:ascii="Century Gothic" w:hAnsi="Century Gothic" w:cs="Calibri"/>
          <w:spacing w:val="8"/>
          <w:sz w:val="20"/>
          <w:szCs w:val="20"/>
        </w:rPr>
      </w:pPr>
      <w:r w:rsidRPr="00680979">
        <w:rPr>
          <w:rFonts w:ascii="Century Gothic" w:hAnsi="Century Gothic" w:cs="Calibri"/>
          <w:spacing w:val="8"/>
          <w:sz w:val="20"/>
          <w:szCs w:val="20"/>
        </w:rPr>
        <w:t>Pobór mocy: max. 14W</w:t>
      </w:r>
    </w:p>
    <w:p w:rsidR="00680979" w:rsidRPr="00680979" w:rsidRDefault="00680979" w:rsidP="000D4BF3">
      <w:pPr>
        <w:numPr>
          <w:ilvl w:val="0"/>
          <w:numId w:val="95"/>
        </w:numPr>
        <w:tabs>
          <w:tab w:val="decimal" w:pos="360"/>
          <w:tab w:val="decimal" w:pos="1134"/>
        </w:tabs>
        <w:suppressAutoHyphens w:val="0"/>
        <w:spacing w:before="100" w:beforeAutospacing="1" w:after="100" w:afterAutospacing="1"/>
        <w:ind w:hanging="589"/>
        <w:textAlignment w:val="auto"/>
        <w:rPr>
          <w:rFonts w:ascii="Century Gothic" w:hAnsi="Century Gothic" w:cs="Calibri"/>
          <w:spacing w:val="10"/>
          <w:sz w:val="20"/>
          <w:szCs w:val="20"/>
        </w:rPr>
      </w:pPr>
      <w:r w:rsidRPr="00680979">
        <w:rPr>
          <w:rFonts w:ascii="Century Gothic" w:hAnsi="Century Gothic" w:cs="Calibri"/>
          <w:spacing w:val="10"/>
          <w:sz w:val="20"/>
          <w:szCs w:val="20"/>
        </w:rPr>
        <w:t>Oświetlacz IR: min. 30m</w:t>
      </w:r>
    </w:p>
    <w:p w:rsidR="00680979" w:rsidRPr="00680979" w:rsidRDefault="00680979" w:rsidP="000D4BF3">
      <w:pPr>
        <w:numPr>
          <w:ilvl w:val="0"/>
          <w:numId w:val="95"/>
        </w:numPr>
        <w:tabs>
          <w:tab w:val="decimal" w:pos="360"/>
          <w:tab w:val="decimal" w:pos="1134"/>
        </w:tabs>
        <w:suppressAutoHyphens w:val="0"/>
        <w:spacing w:before="100" w:beforeAutospacing="1" w:after="100" w:afterAutospacing="1"/>
        <w:ind w:hanging="589"/>
        <w:textAlignment w:val="auto"/>
        <w:rPr>
          <w:rFonts w:ascii="Century Gothic" w:hAnsi="Century Gothic" w:cs="Calibri"/>
          <w:spacing w:val="3"/>
          <w:sz w:val="20"/>
          <w:szCs w:val="20"/>
        </w:rPr>
      </w:pPr>
      <w:r w:rsidRPr="00680979">
        <w:rPr>
          <w:rFonts w:ascii="Century Gothic" w:hAnsi="Century Gothic" w:cs="Calibri"/>
          <w:spacing w:val="3"/>
          <w:sz w:val="20"/>
          <w:szCs w:val="20"/>
        </w:rPr>
        <w:t>Aktywne piksele: min. 2688 (H) x 1512 (V)</w:t>
      </w:r>
    </w:p>
    <w:p w:rsidR="00680979" w:rsidRPr="00680979" w:rsidRDefault="00680979" w:rsidP="000D4BF3">
      <w:pPr>
        <w:numPr>
          <w:ilvl w:val="0"/>
          <w:numId w:val="95"/>
        </w:numPr>
        <w:tabs>
          <w:tab w:val="decimal" w:pos="360"/>
          <w:tab w:val="decimal" w:pos="1134"/>
        </w:tabs>
        <w:suppressAutoHyphens w:val="0"/>
        <w:spacing w:before="100" w:beforeAutospacing="1" w:after="100" w:afterAutospacing="1"/>
        <w:ind w:hanging="589"/>
        <w:textAlignment w:val="auto"/>
        <w:rPr>
          <w:rFonts w:ascii="Century Gothic" w:hAnsi="Century Gothic" w:cs="Calibri"/>
          <w:sz w:val="20"/>
          <w:szCs w:val="20"/>
        </w:rPr>
      </w:pPr>
      <w:r w:rsidRPr="00680979">
        <w:rPr>
          <w:rFonts w:ascii="Century Gothic" w:hAnsi="Century Gothic" w:cs="Calibri"/>
          <w:sz w:val="20"/>
          <w:szCs w:val="20"/>
        </w:rPr>
        <w:t>Wyjścia alarmowe: min. 2 wejście 1 wyjście</w:t>
      </w:r>
    </w:p>
    <w:p w:rsidR="00680979" w:rsidRPr="00680979" w:rsidRDefault="00680979" w:rsidP="000D4BF3">
      <w:pPr>
        <w:numPr>
          <w:ilvl w:val="0"/>
          <w:numId w:val="95"/>
        </w:numPr>
        <w:tabs>
          <w:tab w:val="decimal" w:pos="360"/>
          <w:tab w:val="decimal" w:pos="1134"/>
        </w:tabs>
        <w:suppressAutoHyphens w:val="0"/>
        <w:spacing w:before="100" w:beforeAutospacing="1" w:after="100" w:afterAutospacing="1"/>
        <w:ind w:hanging="589"/>
        <w:textAlignment w:val="auto"/>
        <w:rPr>
          <w:rFonts w:ascii="Century Gothic" w:hAnsi="Century Gothic" w:cs="Calibri"/>
          <w:spacing w:val="16"/>
          <w:sz w:val="20"/>
          <w:szCs w:val="20"/>
        </w:rPr>
      </w:pPr>
      <w:r w:rsidRPr="00680979">
        <w:rPr>
          <w:rFonts w:ascii="Century Gothic" w:hAnsi="Century Gothic" w:cs="Calibri"/>
          <w:spacing w:val="16"/>
          <w:sz w:val="20"/>
          <w:szCs w:val="20"/>
        </w:rPr>
        <w:t>Min. IP66</w:t>
      </w:r>
    </w:p>
    <w:p w:rsidR="00680979" w:rsidRPr="00680979" w:rsidRDefault="00680979" w:rsidP="000D4BF3">
      <w:pPr>
        <w:numPr>
          <w:ilvl w:val="0"/>
          <w:numId w:val="95"/>
        </w:numPr>
        <w:tabs>
          <w:tab w:val="decimal" w:pos="360"/>
          <w:tab w:val="decimal" w:pos="1134"/>
        </w:tabs>
        <w:suppressAutoHyphens w:val="0"/>
        <w:spacing w:before="100" w:beforeAutospacing="1" w:after="100" w:afterAutospacing="1"/>
        <w:ind w:hanging="589"/>
        <w:textAlignment w:val="auto"/>
        <w:rPr>
          <w:rFonts w:ascii="Century Gothic" w:hAnsi="Century Gothic" w:cs="Calibri"/>
          <w:spacing w:val="4"/>
          <w:sz w:val="20"/>
          <w:szCs w:val="20"/>
        </w:rPr>
      </w:pPr>
      <w:r w:rsidRPr="00680979">
        <w:rPr>
          <w:rFonts w:ascii="Century Gothic" w:hAnsi="Century Gothic" w:cs="Calibri"/>
          <w:spacing w:val="4"/>
          <w:sz w:val="20"/>
          <w:szCs w:val="20"/>
        </w:rPr>
        <w:t>Obudowa wandaloodporna IK10</w:t>
      </w:r>
    </w:p>
    <w:p w:rsidR="00680979" w:rsidRPr="00680979" w:rsidRDefault="00680979" w:rsidP="000D4BF3">
      <w:pPr>
        <w:pStyle w:val="Akapitzlist"/>
        <w:numPr>
          <w:ilvl w:val="0"/>
          <w:numId w:val="95"/>
        </w:numPr>
        <w:tabs>
          <w:tab w:val="decimal" w:pos="1134"/>
        </w:tabs>
        <w:spacing w:before="100" w:beforeAutospacing="1" w:after="100" w:afterAutospacing="1" w:line="240" w:lineRule="auto"/>
        <w:ind w:hanging="589"/>
        <w:rPr>
          <w:rFonts w:ascii="Century Gothic" w:hAnsi="Century Gothic" w:cs="Calibri"/>
          <w:color w:val="000000"/>
          <w:spacing w:val="-3"/>
          <w:sz w:val="20"/>
          <w:szCs w:val="20"/>
          <w:lang w:val="pl-PL"/>
        </w:rPr>
      </w:pPr>
      <w:r w:rsidRPr="00680979">
        <w:rPr>
          <w:rFonts w:ascii="Century Gothic" w:hAnsi="Century Gothic" w:cs="Calibri"/>
          <w:color w:val="000000"/>
          <w:spacing w:val="-3"/>
          <w:sz w:val="20"/>
          <w:szCs w:val="20"/>
          <w:lang w:val="pl-PL"/>
        </w:rPr>
        <w:t>Onvif zgodność z profilami S/G/T</w:t>
      </w:r>
    </w:p>
    <w:p w:rsidR="00680979" w:rsidRPr="00680979" w:rsidRDefault="00680979" w:rsidP="00417E02">
      <w:pPr>
        <w:pStyle w:val="Akapitzlist"/>
        <w:numPr>
          <w:ilvl w:val="0"/>
          <w:numId w:val="99"/>
        </w:numPr>
        <w:spacing w:before="100" w:beforeAutospacing="1" w:after="100" w:afterAutospacing="1" w:line="240" w:lineRule="auto"/>
        <w:rPr>
          <w:rFonts w:ascii="Century Gothic" w:hAnsi="Century Gothic" w:cs="Calibri"/>
          <w:color w:val="000000"/>
          <w:spacing w:val="-6"/>
          <w:sz w:val="20"/>
          <w:szCs w:val="20"/>
          <w:lang w:val="pl-PL"/>
        </w:rPr>
      </w:pPr>
      <w:r w:rsidRPr="00680979">
        <w:rPr>
          <w:rFonts w:ascii="Century Gothic" w:hAnsi="Century Gothic" w:cs="Calibri"/>
          <w:color w:val="000000"/>
          <w:spacing w:val="-12"/>
          <w:sz w:val="20"/>
          <w:szCs w:val="20"/>
          <w:lang w:val="pl-PL"/>
        </w:rPr>
        <w:lastRenderedPageBreak/>
        <w:t>Dostawa, montaż, uruchomienie 1szt. Wideodomofonu:</w:t>
      </w:r>
    </w:p>
    <w:p w:rsidR="00680979" w:rsidRPr="00680979" w:rsidRDefault="00680979" w:rsidP="00AF65D2">
      <w:pPr>
        <w:numPr>
          <w:ilvl w:val="0"/>
          <w:numId w:val="97"/>
        </w:numPr>
        <w:tabs>
          <w:tab w:val="decimal" w:pos="432"/>
          <w:tab w:val="decimal" w:pos="993"/>
        </w:tabs>
        <w:suppressAutoHyphens w:val="0"/>
        <w:spacing w:before="100" w:beforeAutospacing="1" w:after="100" w:afterAutospacing="1"/>
        <w:ind w:left="1418" w:hanging="709"/>
        <w:textAlignment w:val="auto"/>
        <w:rPr>
          <w:rFonts w:ascii="Century Gothic" w:hAnsi="Century Gothic" w:cs="Calibri"/>
          <w:spacing w:val="2"/>
          <w:sz w:val="20"/>
          <w:szCs w:val="20"/>
        </w:rPr>
      </w:pPr>
      <w:r w:rsidRPr="00680979">
        <w:rPr>
          <w:rFonts w:ascii="Century Gothic" w:hAnsi="Century Gothic" w:cs="Calibri"/>
          <w:spacing w:val="2"/>
          <w:sz w:val="20"/>
          <w:szCs w:val="20"/>
        </w:rPr>
        <w:t>Rozdzielczość: min. 6MPx (3072x2048)</w:t>
      </w:r>
    </w:p>
    <w:p w:rsidR="00680979" w:rsidRPr="00680979" w:rsidRDefault="00680979" w:rsidP="00AF65D2">
      <w:pPr>
        <w:numPr>
          <w:ilvl w:val="0"/>
          <w:numId w:val="97"/>
        </w:numPr>
        <w:tabs>
          <w:tab w:val="decimal" w:pos="432"/>
          <w:tab w:val="decimal" w:pos="993"/>
        </w:tabs>
        <w:suppressAutoHyphens w:val="0"/>
        <w:spacing w:before="100" w:beforeAutospacing="1" w:after="100" w:afterAutospacing="1"/>
        <w:ind w:left="1418" w:hanging="709"/>
        <w:textAlignment w:val="auto"/>
        <w:rPr>
          <w:rFonts w:ascii="Century Gothic" w:hAnsi="Century Gothic" w:cs="Calibri"/>
          <w:spacing w:val="2"/>
          <w:sz w:val="20"/>
          <w:szCs w:val="20"/>
        </w:rPr>
      </w:pPr>
      <w:r w:rsidRPr="00680979">
        <w:rPr>
          <w:rFonts w:ascii="Century Gothic" w:hAnsi="Century Gothic" w:cs="Calibri"/>
          <w:spacing w:val="2"/>
          <w:sz w:val="20"/>
          <w:szCs w:val="20"/>
        </w:rPr>
        <w:t>Przetwornik 1/1.8" Progressive CMOS</w:t>
      </w:r>
    </w:p>
    <w:p w:rsidR="00680979" w:rsidRPr="00680979" w:rsidRDefault="00680979" w:rsidP="00AF65D2">
      <w:pPr>
        <w:numPr>
          <w:ilvl w:val="0"/>
          <w:numId w:val="97"/>
        </w:numPr>
        <w:tabs>
          <w:tab w:val="decimal" w:pos="360"/>
          <w:tab w:val="decimal" w:pos="993"/>
        </w:tabs>
        <w:suppressAutoHyphens w:val="0"/>
        <w:spacing w:before="100" w:beforeAutospacing="1" w:after="100" w:afterAutospacing="1"/>
        <w:ind w:left="1418" w:hanging="709"/>
        <w:textAlignment w:val="auto"/>
        <w:rPr>
          <w:rFonts w:ascii="Century Gothic" w:hAnsi="Century Gothic" w:cs="Calibri"/>
          <w:spacing w:val="1"/>
          <w:sz w:val="20"/>
          <w:szCs w:val="20"/>
        </w:rPr>
      </w:pPr>
      <w:r w:rsidRPr="00680979">
        <w:rPr>
          <w:rFonts w:ascii="Century Gothic" w:hAnsi="Century Gothic" w:cs="Calibri"/>
          <w:spacing w:val="1"/>
          <w:sz w:val="20"/>
          <w:szCs w:val="20"/>
        </w:rPr>
        <w:t>Mikroprocesor i.MX 6 Dual Core incl. GPU (1GB RAM, 512MB Flash)</w:t>
      </w:r>
    </w:p>
    <w:p w:rsidR="00680979" w:rsidRPr="00680979" w:rsidRDefault="00680979" w:rsidP="00AF65D2">
      <w:pPr>
        <w:numPr>
          <w:ilvl w:val="0"/>
          <w:numId w:val="97"/>
        </w:numPr>
        <w:tabs>
          <w:tab w:val="decimal" w:pos="360"/>
          <w:tab w:val="decimal" w:pos="993"/>
        </w:tabs>
        <w:suppressAutoHyphens w:val="0"/>
        <w:spacing w:before="100" w:beforeAutospacing="1" w:after="100" w:afterAutospacing="1"/>
        <w:ind w:left="1418" w:hanging="709"/>
        <w:textAlignment w:val="auto"/>
        <w:rPr>
          <w:rFonts w:ascii="Century Gothic" w:hAnsi="Century Gothic" w:cs="Calibri"/>
          <w:spacing w:val="22"/>
          <w:sz w:val="20"/>
          <w:szCs w:val="20"/>
        </w:rPr>
      </w:pPr>
      <w:r w:rsidRPr="00680979">
        <w:rPr>
          <w:rFonts w:ascii="Century Gothic" w:hAnsi="Century Gothic" w:cs="Calibri"/>
          <w:spacing w:val="22"/>
          <w:sz w:val="20"/>
          <w:szCs w:val="20"/>
        </w:rPr>
        <w:t>SIP Client</w:t>
      </w:r>
    </w:p>
    <w:p w:rsidR="00680979" w:rsidRPr="00680979" w:rsidRDefault="00680979" w:rsidP="00AF65D2">
      <w:pPr>
        <w:numPr>
          <w:ilvl w:val="0"/>
          <w:numId w:val="97"/>
        </w:numPr>
        <w:tabs>
          <w:tab w:val="decimal" w:pos="360"/>
          <w:tab w:val="decimal" w:pos="993"/>
        </w:tabs>
        <w:suppressAutoHyphens w:val="0"/>
        <w:spacing w:before="100" w:beforeAutospacing="1" w:after="100" w:afterAutospacing="1"/>
        <w:ind w:left="1418" w:hanging="709"/>
        <w:textAlignment w:val="auto"/>
        <w:rPr>
          <w:rFonts w:ascii="Century Gothic" w:hAnsi="Century Gothic" w:cs="Calibri"/>
          <w:spacing w:val="8"/>
          <w:sz w:val="20"/>
          <w:szCs w:val="20"/>
        </w:rPr>
      </w:pPr>
      <w:r w:rsidRPr="00680979">
        <w:rPr>
          <w:rFonts w:ascii="Century Gothic" w:hAnsi="Century Gothic" w:cs="Calibri"/>
          <w:spacing w:val="8"/>
          <w:sz w:val="20"/>
          <w:szCs w:val="20"/>
        </w:rPr>
        <w:t>Temp. Pracy min.: -30 do +50 st. C</w:t>
      </w:r>
    </w:p>
    <w:p w:rsidR="00680979" w:rsidRPr="00680979" w:rsidRDefault="00680979" w:rsidP="00AF65D2">
      <w:pPr>
        <w:numPr>
          <w:ilvl w:val="0"/>
          <w:numId w:val="97"/>
        </w:numPr>
        <w:tabs>
          <w:tab w:val="decimal" w:pos="360"/>
          <w:tab w:val="decimal" w:pos="993"/>
        </w:tabs>
        <w:suppressAutoHyphens w:val="0"/>
        <w:spacing w:before="100" w:beforeAutospacing="1" w:after="100" w:afterAutospacing="1"/>
        <w:ind w:left="1418" w:hanging="709"/>
        <w:textAlignment w:val="auto"/>
        <w:rPr>
          <w:rFonts w:ascii="Century Gothic" w:hAnsi="Century Gothic" w:cs="Calibri"/>
          <w:spacing w:val="18"/>
          <w:sz w:val="20"/>
          <w:szCs w:val="20"/>
        </w:rPr>
      </w:pPr>
      <w:r w:rsidRPr="00680979">
        <w:rPr>
          <w:rFonts w:ascii="Century Gothic" w:hAnsi="Century Gothic" w:cs="Calibri"/>
          <w:spacing w:val="18"/>
          <w:sz w:val="20"/>
          <w:szCs w:val="20"/>
        </w:rPr>
        <w:t>Pobór mocy: max. 5W</w:t>
      </w:r>
    </w:p>
    <w:p w:rsidR="00680979" w:rsidRPr="00680979" w:rsidRDefault="00680979" w:rsidP="00AF65D2">
      <w:pPr>
        <w:numPr>
          <w:ilvl w:val="0"/>
          <w:numId w:val="97"/>
        </w:numPr>
        <w:tabs>
          <w:tab w:val="decimal" w:pos="360"/>
          <w:tab w:val="decimal" w:pos="993"/>
        </w:tabs>
        <w:suppressAutoHyphens w:val="0"/>
        <w:spacing w:before="100" w:beforeAutospacing="1" w:after="100" w:afterAutospacing="1"/>
        <w:ind w:left="1418" w:hanging="709"/>
        <w:textAlignment w:val="auto"/>
        <w:rPr>
          <w:rFonts w:ascii="Century Gothic" w:hAnsi="Century Gothic" w:cs="Calibri"/>
          <w:spacing w:val="5"/>
          <w:sz w:val="20"/>
          <w:szCs w:val="20"/>
        </w:rPr>
      </w:pPr>
      <w:r w:rsidRPr="00680979">
        <w:rPr>
          <w:rFonts w:ascii="Century Gothic" w:hAnsi="Century Gothic" w:cs="Calibri"/>
          <w:spacing w:val="5"/>
          <w:sz w:val="20"/>
          <w:szCs w:val="20"/>
        </w:rPr>
        <w:t>Pełna integracja z protokołami platformy zaradzającej</w:t>
      </w:r>
    </w:p>
    <w:p w:rsidR="00680979" w:rsidRPr="00680979" w:rsidRDefault="00680979" w:rsidP="00AF65D2">
      <w:pPr>
        <w:pStyle w:val="Akapitzlist"/>
        <w:numPr>
          <w:ilvl w:val="0"/>
          <w:numId w:val="99"/>
        </w:numPr>
        <w:spacing w:before="100" w:beforeAutospacing="1" w:after="100" w:afterAutospacing="1" w:line="240" w:lineRule="auto"/>
        <w:ind w:right="288"/>
        <w:jc w:val="both"/>
        <w:rPr>
          <w:rFonts w:ascii="Century Gothic" w:hAnsi="Century Gothic" w:cs="Calibri"/>
          <w:color w:val="000000"/>
          <w:sz w:val="20"/>
          <w:szCs w:val="20"/>
          <w:lang w:val="pl-PL"/>
        </w:rPr>
      </w:pPr>
      <w:r w:rsidRPr="00680979">
        <w:rPr>
          <w:rFonts w:ascii="Century Gothic" w:hAnsi="Century Gothic" w:cs="Calibri"/>
          <w:color w:val="000000"/>
          <w:sz w:val="20"/>
          <w:szCs w:val="20"/>
          <w:lang w:val="pl-PL"/>
        </w:rPr>
        <w:t xml:space="preserve">Dostawa, montaż, uruchomienie serwera zapewniającego możliwość-obsługę wraz </w:t>
      </w:r>
      <w:r w:rsidR="00AF65D2">
        <w:rPr>
          <w:rFonts w:ascii="Century Gothic" w:hAnsi="Century Gothic" w:cs="Calibri"/>
          <w:color w:val="000000"/>
          <w:sz w:val="20"/>
          <w:szCs w:val="20"/>
          <w:lang w:val="pl-PL"/>
        </w:rPr>
        <w:t xml:space="preserve">                    </w:t>
      </w:r>
      <w:r w:rsidRPr="00680979">
        <w:rPr>
          <w:rFonts w:ascii="Century Gothic" w:hAnsi="Century Gothic" w:cs="Calibri"/>
          <w:color w:val="000000"/>
          <w:sz w:val="20"/>
          <w:szCs w:val="20"/>
          <w:lang w:val="pl-PL"/>
        </w:rPr>
        <w:t xml:space="preserve">z </w:t>
      </w:r>
      <w:r w:rsidRPr="00680979">
        <w:rPr>
          <w:rFonts w:ascii="Century Gothic" w:hAnsi="Century Gothic" w:cs="Calibri"/>
          <w:color w:val="000000"/>
          <w:spacing w:val="-4"/>
          <w:sz w:val="20"/>
          <w:szCs w:val="20"/>
          <w:lang w:val="pl-PL"/>
        </w:rPr>
        <w:t xml:space="preserve">zapewnieniem przechowywania nagrań dla 9 kamer przez min. 30 dni w jakości min. 4MPx </w:t>
      </w:r>
      <w:r w:rsidRPr="00680979">
        <w:rPr>
          <w:rFonts w:ascii="Century Gothic" w:hAnsi="Century Gothic" w:cs="Calibri"/>
          <w:color w:val="000000"/>
          <w:sz w:val="20"/>
          <w:szCs w:val="20"/>
          <w:lang w:val="pl-PL"/>
        </w:rPr>
        <w:t>12kl/sek.</w:t>
      </w:r>
    </w:p>
    <w:p w:rsidR="00680979" w:rsidRPr="00680979" w:rsidRDefault="00680979" w:rsidP="00AF65D2">
      <w:pPr>
        <w:numPr>
          <w:ilvl w:val="0"/>
          <w:numId w:val="98"/>
        </w:numPr>
        <w:tabs>
          <w:tab w:val="decimal" w:pos="1152"/>
        </w:tabs>
        <w:suppressAutoHyphens w:val="0"/>
        <w:spacing w:before="100" w:beforeAutospacing="1" w:after="100" w:afterAutospacing="1"/>
        <w:ind w:left="993" w:hanging="284"/>
        <w:textAlignment w:val="auto"/>
        <w:rPr>
          <w:rFonts w:ascii="Century Gothic" w:hAnsi="Century Gothic" w:cs="Calibri"/>
          <w:spacing w:val="14"/>
          <w:sz w:val="20"/>
          <w:szCs w:val="20"/>
        </w:rPr>
      </w:pPr>
      <w:r w:rsidRPr="00680979">
        <w:rPr>
          <w:rFonts w:ascii="Century Gothic" w:hAnsi="Century Gothic" w:cs="Calibri"/>
          <w:spacing w:val="14"/>
          <w:sz w:val="20"/>
          <w:szCs w:val="20"/>
        </w:rPr>
        <w:t>SERVER - 1U</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1x CPU Intel Xeon E3-1270 V6, 3.8 GHz, 4 rdzenie, 8MB cache</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8GB RAM DDR4 ECC 2400 MHz</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Obudowa RACK 1 U; 4 kieszenie HDD Hot-Swap 3,5"; Zasilacz 600W, szyny; TYP H-</w:t>
      </w:r>
      <w:r w:rsidRPr="00680979">
        <w:rPr>
          <w:rFonts w:ascii="Century Gothic" w:hAnsi="Century Gothic" w:cs="Calibri"/>
          <w:sz w:val="20"/>
          <w:szCs w:val="20"/>
        </w:rPr>
        <w:t>16-Port SAS3 (12 Gb/s), 2GB Cache, PCIe 3.0 x8</w:t>
      </w:r>
    </w:p>
    <w:p w:rsidR="00680979" w:rsidRPr="00680979" w:rsidRDefault="00680979" w:rsidP="00AF65D2">
      <w:pPr>
        <w:numPr>
          <w:ilvl w:val="0"/>
          <w:numId w:val="98"/>
        </w:numPr>
        <w:tabs>
          <w:tab w:val="decimal" w:pos="1152"/>
        </w:tabs>
        <w:suppressAutoHyphens w:val="0"/>
        <w:spacing w:before="100" w:beforeAutospacing="1" w:after="100" w:afterAutospacing="1"/>
        <w:ind w:left="993" w:hanging="284"/>
        <w:textAlignment w:val="auto"/>
        <w:rPr>
          <w:rFonts w:ascii="Century Gothic" w:hAnsi="Century Gothic" w:cs="Calibri"/>
          <w:spacing w:val="5"/>
          <w:sz w:val="20"/>
          <w:szCs w:val="20"/>
        </w:rPr>
      </w:pPr>
      <w:r w:rsidRPr="00680979">
        <w:rPr>
          <w:rFonts w:ascii="Century Gothic" w:hAnsi="Century Gothic" w:cs="Calibri"/>
          <w:spacing w:val="5"/>
          <w:sz w:val="20"/>
          <w:szCs w:val="20"/>
        </w:rPr>
        <w:t>6x SATA3;Soft-Raid 0,1,5,10; 4 DIMM; M2; IPMI 2.0; 2 porty 1GbE</w:t>
      </w:r>
    </w:p>
    <w:p w:rsidR="00680979" w:rsidRPr="00680979" w:rsidRDefault="00680979" w:rsidP="00AF65D2">
      <w:pPr>
        <w:numPr>
          <w:ilvl w:val="0"/>
          <w:numId w:val="98"/>
        </w:numPr>
        <w:tabs>
          <w:tab w:val="decimal" w:pos="1152"/>
        </w:tabs>
        <w:suppressAutoHyphens w:val="0"/>
        <w:spacing w:before="100" w:beforeAutospacing="1" w:after="100" w:afterAutospacing="1"/>
        <w:ind w:left="993" w:hanging="284"/>
        <w:textAlignment w:val="auto"/>
        <w:rPr>
          <w:rFonts w:ascii="Century Gothic" w:hAnsi="Century Gothic" w:cs="Calibri"/>
          <w:spacing w:val="4"/>
          <w:sz w:val="20"/>
          <w:szCs w:val="20"/>
        </w:rPr>
      </w:pPr>
      <w:r w:rsidRPr="00680979">
        <w:rPr>
          <w:rFonts w:ascii="Century Gothic" w:hAnsi="Century Gothic" w:cs="Calibri"/>
          <w:spacing w:val="4"/>
          <w:sz w:val="20"/>
          <w:szCs w:val="20"/>
        </w:rPr>
        <w:t>8-portów, 2GB Cache 12Gb SAS/SATA; Poziom Raid 0,1,5,6,10,50,60 TB</w:t>
      </w:r>
    </w:p>
    <w:p w:rsidR="00680979" w:rsidRPr="00680979" w:rsidRDefault="00680979" w:rsidP="00AF65D2">
      <w:pPr>
        <w:numPr>
          <w:ilvl w:val="0"/>
          <w:numId w:val="98"/>
        </w:numPr>
        <w:tabs>
          <w:tab w:val="decimal" w:pos="1152"/>
        </w:tabs>
        <w:suppressAutoHyphens w:val="0"/>
        <w:spacing w:before="100" w:beforeAutospacing="1" w:after="100" w:afterAutospacing="1"/>
        <w:ind w:left="993" w:hanging="284"/>
        <w:textAlignment w:val="auto"/>
        <w:rPr>
          <w:rFonts w:ascii="Century Gothic" w:hAnsi="Century Gothic" w:cs="Calibri"/>
          <w:spacing w:val="6"/>
          <w:sz w:val="20"/>
          <w:szCs w:val="20"/>
        </w:rPr>
      </w:pPr>
      <w:r w:rsidRPr="00680979">
        <w:rPr>
          <w:rFonts w:ascii="Century Gothic" w:hAnsi="Century Gothic" w:cs="Calibri"/>
          <w:spacing w:val="6"/>
          <w:sz w:val="20"/>
          <w:szCs w:val="20"/>
        </w:rPr>
        <w:t>Dysk. Twardy 4 TB SAS 12G, 7200, 3,5"</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144" w:hanging="284"/>
        <w:textAlignment w:val="auto"/>
        <w:rPr>
          <w:rFonts w:ascii="Century Gothic" w:hAnsi="Century Gothic" w:cs="Calibri"/>
          <w:spacing w:val="-6"/>
          <w:sz w:val="20"/>
          <w:szCs w:val="20"/>
        </w:rPr>
      </w:pPr>
      <w:r w:rsidRPr="00680979">
        <w:rPr>
          <w:rFonts w:ascii="Century Gothic" w:hAnsi="Century Gothic" w:cs="Calibri"/>
          <w:spacing w:val="-6"/>
          <w:sz w:val="20"/>
          <w:szCs w:val="20"/>
        </w:rPr>
        <w:t xml:space="preserve">MS Windows Server 2016 Essentials 64Bit Polish 1-2CPU OEM- Gwarancja min. 36 </w:t>
      </w:r>
      <w:r w:rsidRPr="00680979">
        <w:rPr>
          <w:rFonts w:ascii="Century Gothic" w:hAnsi="Century Gothic" w:cs="Calibri"/>
          <w:spacing w:val="-1"/>
          <w:sz w:val="20"/>
          <w:szCs w:val="20"/>
        </w:rPr>
        <w:t>miesięcy incl. 24h On-Site + KYHD 41</w:t>
      </w:r>
    </w:p>
    <w:p w:rsidR="00680979" w:rsidRPr="00680979" w:rsidRDefault="00680979" w:rsidP="00AF65D2">
      <w:pPr>
        <w:pStyle w:val="Akapitzlist"/>
        <w:numPr>
          <w:ilvl w:val="0"/>
          <w:numId w:val="99"/>
        </w:numPr>
        <w:spacing w:before="100" w:beforeAutospacing="1" w:after="100" w:afterAutospacing="1" w:line="240" w:lineRule="auto"/>
        <w:ind w:right="288"/>
        <w:jc w:val="both"/>
        <w:rPr>
          <w:rFonts w:ascii="Century Gothic" w:hAnsi="Century Gothic" w:cs="Calibri"/>
          <w:color w:val="000000"/>
          <w:spacing w:val="-1"/>
          <w:sz w:val="20"/>
          <w:szCs w:val="20"/>
          <w:lang w:val="pl-PL"/>
        </w:rPr>
      </w:pPr>
      <w:r w:rsidRPr="00680979">
        <w:rPr>
          <w:rFonts w:ascii="Century Gothic" w:hAnsi="Century Gothic" w:cs="Calibri"/>
          <w:color w:val="000000"/>
          <w:spacing w:val="-1"/>
          <w:sz w:val="20"/>
          <w:szCs w:val="20"/>
          <w:lang w:val="pl-PL"/>
        </w:rPr>
        <w:t>Dostawa, montaż, uruchomienie 2szt. stacji operatora z monitorami min. 21.5", klawiaturą i myszą oraz konfiguracja aplikacji klienckiej:</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851"/>
        <w:textAlignment w:val="auto"/>
        <w:rPr>
          <w:rFonts w:ascii="Century Gothic" w:hAnsi="Century Gothic" w:cs="Calibri"/>
          <w:spacing w:val="-3"/>
          <w:sz w:val="20"/>
          <w:szCs w:val="20"/>
        </w:rPr>
      </w:pPr>
      <w:r w:rsidRPr="00680979">
        <w:rPr>
          <w:rFonts w:ascii="Century Gothic" w:hAnsi="Century Gothic" w:cs="Calibri"/>
          <w:spacing w:val="-3"/>
          <w:sz w:val="20"/>
          <w:szCs w:val="20"/>
        </w:rPr>
        <w:t>Obudowa Mid-Tower; HDD 2x 3,5";1x 2,5" None-Swap; 2x USB 10; 2x USB 2.0; 1x 300W; TYP N</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Procesor Intel Xeon E3-1.225 V6, 3.3 GHz, 4 rdzenie, 8MB cache</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8GB RAM; Pamięć DDR4 Ecc 2400MHz Unbuffered</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Dysk SSD Intel DC S4510 240GB 2.5"; SATA 6G TLC</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MS Windows 10 Professional PL 64-bit , OEM</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Gigabyte GeForce GTX 1050 Ti 4GB GD DR5</w:t>
      </w:r>
    </w:p>
    <w:p w:rsidR="00680979" w:rsidRPr="00680979" w:rsidRDefault="00680979" w:rsidP="00417E02">
      <w:pPr>
        <w:pStyle w:val="Akapitzlist"/>
        <w:numPr>
          <w:ilvl w:val="0"/>
          <w:numId w:val="99"/>
        </w:numPr>
        <w:spacing w:before="100" w:beforeAutospacing="1" w:after="100" w:afterAutospacing="1" w:line="240" w:lineRule="auto"/>
        <w:ind w:right="288"/>
        <w:rPr>
          <w:rFonts w:ascii="Century Gothic" w:hAnsi="Century Gothic" w:cs="Calibri"/>
          <w:color w:val="000000"/>
          <w:spacing w:val="-3"/>
          <w:sz w:val="20"/>
          <w:szCs w:val="20"/>
          <w:lang w:val="pl-PL"/>
        </w:rPr>
      </w:pPr>
      <w:r w:rsidRPr="00680979">
        <w:rPr>
          <w:rFonts w:ascii="Century Gothic" w:hAnsi="Century Gothic" w:cs="Calibri"/>
          <w:color w:val="000000"/>
          <w:spacing w:val="-1"/>
          <w:sz w:val="20"/>
          <w:szCs w:val="20"/>
          <w:lang w:val="pl-PL"/>
        </w:rPr>
        <w:t>Dostawa, montaż, uruchomienie 1szt. Switch PoE:</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Minimum 28 portów 10/100/1000BaseT ze wsparciem dla standardu 802.3at (PoE+)</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Minimum 2 porty 10Gb SFP+</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Zarządzany</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Przepustowość routowania/przełączania 56Gbit/s</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Szyfrowanie/bezpieczeństwo 802.1x RADIUS, SNMP, SSH, SSL/TLS</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Protokoły zarządzające SNMP v1/2c/3, HTTP/HTTPS, MIB, RMON, IPv4/1Pv6</w:t>
      </w:r>
    </w:p>
    <w:p w:rsidR="00680979" w:rsidRPr="00680979" w:rsidRDefault="00680979" w:rsidP="00417E02">
      <w:pPr>
        <w:pStyle w:val="Akapitzlist"/>
        <w:numPr>
          <w:ilvl w:val="0"/>
          <w:numId w:val="99"/>
        </w:numPr>
        <w:tabs>
          <w:tab w:val="decimal" w:pos="1152"/>
        </w:tabs>
        <w:spacing w:before="100" w:beforeAutospacing="1" w:after="100" w:afterAutospacing="1" w:line="240" w:lineRule="auto"/>
        <w:ind w:right="72"/>
        <w:rPr>
          <w:rFonts w:ascii="Century Gothic" w:hAnsi="Century Gothic" w:cs="Calibri"/>
          <w:color w:val="000000"/>
          <w:spacing w:val="-3"/>
          <w:sz w:val="20"/>
          <w:szCs w:val="20"/>
          <w:lang w:val="pl-PL"/>
        </w:rPr>
      </w:pPr>
      <w:r w:rsidRPr="00680979">
        <w:rPr>
          <w:rFonts w:ascii="Century Gothic" w:hAnsi="Century Gothic" w:cs="Calibri"/>
          <w:color w:val="000000"/>
          <w:spacing w:val="2"/>
          <w:sz w:val="20"/>
          <w:szCs w:val="20"/>
          <w:lang w:val="pl-PL"/>
        </w:rPr>
        <w:t>Dostawa montaż i uruchomienie 1szt. UPS 2000VA</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Moc pozorna min. 2000V</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Maksymalna pojemność akumulatorów 4x12V/9Ah</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Napięcie zasilania 230VAC</w:t>
      </w:r>
    </w:p>
    <w:p w:rsidR="00680979" w:rsidRPr="00680979" w:rsidRDefault="00680979" w:rsidP="00AF65D2">
      <w:pPr>
        <w:numPr>
          <w:ilvl w:val="0"/>
          <w:numId w:val="98"/>
        </w:numPr>
        <w:tabs>
          <w:tab w:val="decimal" w:pos="1152"/>
        </w:tabs>
        <w:suppressAutoHyphens w:val="0"/>
        <w:spacing w:before="100" w:beforeAutospacing="1" w:after="100" w:afterAutospacing="1"/>
        <w:ind w:left="993" w:right="72" w:hanging="284"/>
        <w:textAlignment w:val="auto"/>
        <w:rPr>
          <w:rFonts w:ascii="Century Gothic" w:hAnsi="Century Gothic" w:cs="Calibri"/>
          <w:spacing w:val="-3"/>
          <w:sz w:val="20"/>
          <w:szCs w:val="20"/>
        </w:rPr>
      </w:pPr>
      <w:r w:rsidRPr="00680979">
        <w:rPr>
          <w:rFonts w:ascii="Century Gothic" w:hAnsi="Century Gothic" w:cs="Calibri"/>
          <w:spacing w:val="-3"/>
          <w:sz w:val="20"/>
          <w:szCs w:val="20"/>
        </w:rPr>
        <w:t>Zabezpieczenie przeciążeniowe</w:t>
      </w:r>
    </w:p>
    <w:p w:rsidR="00680979" w:rsidRPr="00680979" w:rsidRDefault="00680979" w:rsidP="00AF65D2">
      <w:pPr>
        <w:pStyle w:val="Akapitzlist"/>
        <w:numPr>
          <w:ilvl w:val="0"/>
          <w:numId w:val="99"/>
        </w:numPr>
        <w:spacing w:before="100" w:beforeAutospacing="1" w:after="100" w:afterAutospacing="1" w:line="240" w:lineRule="auto"/>
        <w:ind w:right="360"/>
        <w:jc w:val="both"/>
        <w:rPr>
          <w:rFonts w:ascii="Century Gothic" w:hAnsi="Century Gothic" w:cs="Calibri"/>
          <w:color w:val="000000"/>
          <w:spacing w:val="-4"/>
          <w:sz w:val="20"/>
          <w:szCs w:val="20"/>
          <w:lang w:val="pl-PL"/>
        </w:rPr>
      </w:pPr>
      <w:r w:rsidRPr="00680979">
        <w:rPr>
          <w:rFonts w:ascii="Century Gothic" w:hAnsi="Century Gothic" w:cs="Calibri"/>
          <w:color w:val="000000"/>
          <w:spacing w:val="-4"/>
          <w:sz w:val="20"/>
          <w:szCs w:val="20"/>
          <w:lang w:val="pl-PL"/>
        </w:rPr>
        <w:t xml:space="preserve">Dostawa oraz uruchomienie platformy Genetec wraz z licencjami zapewniającymi obsługę </w:t>
      </w:r>
      <w:r w:rsidRPr="00680979">
        <w:rPr>
          <w:rFonts w:ascii="Century Gothic" w:hAnsi="Century Gothic" w:cs="Calibri"/>
          <w:color w:val="000000"/>
          <w:sz w:val="20"/>
          <w:szCs w:val="20"/>
          <w:lang w:val="pl-PL"/>
        </w:rPr>
        <w:t>wymienionych kamer w zakresie minimum:</w:t>
      </w:r>
    </w:p>
    <w:p w:rsidR="00680979" w:rsidRPr="00680979" w:rsidRDefault="00680979" w:rsidP="00AF65D2">
      <w:pPr>
        <w:numPr>
          <w:ilvl w:val="0"/>
          <w:numId w:val="98"/>
        </w:numPr>
        <w:tabs>
          <w:tab w:val="decimal" w:pos="993"/>
        </w:tabs>
        <w:suppressAutoHyphens w:val="0"/>
        <w:spacing w:before="100" w:beforeAutospacing="1" w:after="100" w:afterAutospacing="1"/>
        <w:ind w:left="1134" w:right="72" w:hanging="425"/>
        <w:textAlignment w:val="auto"/>
        <w:rPr>
          <w:rFonts w:ascii="Century Gothic" w:hAnsi="Century Gothic" w:cs="Calibri"/>
          <w:spacing w:val="-3"/>
          <w:sz w:val="20"/>
          <w:szCs w:val="20"/>
        </w:rPr>
      </w:pPr>
      <w:r w:rsidRPr="00680979">
        <w:rPr>
          <w:rFonts w:ascii="Century Gothic" w:hAnsi="Century Gothic" w:cs="Calibri"/>
          <w:spacing w:val="-3"/>
          <w:sz w:val="20"/>
          <w:szCs w:val="20"/>
        </w:rPr>
        <w:t>Uruchomienie niezbędnych licencji zgodnych z funkcjonującą platforma zarządzającą dla Centrali w Warszawie</w:t>
      </w:r>
    </w:p>
    <w:p w:rsidR="00680979" w:rsidRPr="00680979" w:rsidRDefault="00680979" w:rsidP="00AF65D2">
      <w:pPr>
        <w:numPr>
          <w:ilvl w:val="0"/>
          <w:numId w:val="98"/>
        </w:numPr>
        <w:tabs>
          <w:tab w:val="decimal" w:pos="993"/>
        </w:tabs>
        <w:suppressAutoHyphens w:val="0"/>
        <w:spacing w:before="100" w:beforeAutospacing="1" w:after="100" w:afterAutospacing="1"/>
        <w:ind w:left="993" w:right="72" w:hanging="284"/>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 xml:space="preserve">Licencję włączenia kamery do systemu 9 szt., Licencję włączenia serwera komunikacji SIP i domofonu - </w:t>
      </w:r>
      <w:r w:rsidRPr="00680979">
        <w:rPr>
          <w:rFonts w:ascii="Century Gothic" w:eastAsia="Times New Roman" w:hAnsi="Century Gothic" w:cs="Calibri"/>
          <w:i/>
          <w:iCs/>
          <w:sz w:val="20"/>
          <w:szCs w:val="20"/>
          <w:lang w:eastAsia="pl-PL"/>
        </w:rPr>
        <w:t xml:space="preserve">Genetec Security Center (GSC) Base Package - Version 5.9 + GSC </w:t>
      </w:r>
      <w:r w:rsidRPr="00680979">
        <w:rPr>
          <w:rFonts w:ascii="Century Gothic" w:eastAsia="Times New Roman" w:hAnsi="Century Gothic" w:cs="Calibri"/>
          <w:i/>
          <w:iCs/>
          <w:sz w:val="20"/>
          <w:szCs w:val="20"/>
          <w:lang w:eastAsia="pl-PL"/>
        </w:rPr>
        <w:lastRenderedPageBreak/>
        <w:t>Omnicast™ Standard Package (1 szt.), Licencja podłączenia 1 kamery (9 szt.), licencja federacji systemu Genetec Omnicast do istniejącego systemu w KSP (1 szt.), GSC Sipelia™ Base Package – wideodomofon (1 szt.), Standard Connection to an Intercom Station (requires GSC-Sipelia-Base) – wideodomofon (1 szt.)</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Dostęp i synchronizacja lokalnych map z pozycją kamer</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Obsługa systemu w języku polskim</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Obsługę zdarzeń alarmowych</w:t>
      </w:r>
    </w:p>
    <w:p w:rsidR="00680979" w:rsidRPr="00680979" w:rsidRDefault="00680979" w:rsidP="00AF65D2">
      <w:pPr>
        <w:numPr>
          <w:ilvl w:val="0"/>
          <w:numId w:val="98"/>
        </w:numPr>
        <w:tabs>
          <w:tab w:val="decimal" w:pos="1152"/>
        </w:tabs>
        <w:suppressAutoHyphens w:val="0"/>
        <w:spacing w:before="100" w:beforeAutospacing="1" w:after="100" w:afterAutospacing="1"/>
        <w:ind w:left="1134" w:right="72" w:hanging="141"/>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Platforma musi opierać się na modelu klient-serwer. Serwer zapewnia usługi dla klientów, zgłaszających do serwera żądania obsługi. Komunikacja pomiędzy serwerem a klientem powinna odbywać się przy pomocy protokołu komunikacyjnego TCP/IP oraz szyfrowania w standardzie TLS. Kanały komunikacyjne powinny być zabezpieczone cyfrowymi certyfikatami.</w:t>
      </w:r>
    </w:p>
    <w:p w:rsidR="00680979" w:rsidRPr="00680979" w:rsidRDefault="00680979" w:rsidP="00AF65D2">
      <w:pPr>
        <w:numPr>
          <w:ilvl w:val="0"/>
          <w:numId w:val="98"/>
        </w:numPr>
        <w:tabs>
          <w:tab w:val="decimal" w:pos="1276"/>
        </w:tabs>
        <w:suppressAutoHyphens w:val="0"/>
        <w:spacing w:before="100" w:beforeAutospacing="1" w:after="100" w:afterAutospacing="1"/>
        <w:ind w:left="1276" w:right="72" w:hanging="283"/>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Część serwerowa musi odpowiadać za wszystkie procesy związane z rejestracją oraz udostępnianiem danych do stacji klienckich, natomiast część kliencka ma odpowiadać jedynie za pobieranie i wizualizowanie tych danych.</w:t>
      </w:r>
    </w:p>
    <w:p w:rsidR="00680979" w:rsidRPr="00680979" w:rsidRDefault="00680979" w:rsidP="00AF65D2">
      <w:pPr>
        <w:numPr>
          <w:ilvl w:val="0"/>
          <w:numId w:val="98"/>
        </w:numPr>
        <w:tabs>
          <w:tab w:val="decimal" w:pos="1152"/>
        </w:tabs>
        <w:suppressAutoHyphens w:val="0"/>
        <w:spacing w:before="100" w:beforeAutospacing="1" w:after="100" w:afterAutospacing="1"/>
        <w:ind w:left="1276" w:right="72" w:hanging="283"/>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Oprogramowanie serwerowe platformy powinno mieć możliwość uruchomienia na pojedynczym urządzeniu-serwerze lub na kilku urządzeniach - serwerach w rozproszonej architekturze.</w:t>
      </w:r>
    </w:p>
    <w:p w:rsidR="00680979" w:rsidRPr="00680979" w:rsidRDefault="00680979" w:rsidP="00AF65D2">
      <w:pPr>
        <w:numPr>
          <w:ilvl w:val="0"/>
          <w:numId w:val="98"/>
        </w:numPr>
        <w:tabs>
          <w:tab w:val="decimal" w:pos="1152"/>
        </w:tabs>
        <w:suppressAutoHyphens w:val="0"/>
        <w:spacing w:before="100" w:beforeAutospacing="1" w:after="100" w:afterAutospacing="1"/>
        <w:ind w:left="1276" w:right="72" w:hanging="283"/>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Platforma musi posiadać wersję mobilną aplikacji działającą na systemach iOS 11.x, Android 5.x lub nowszych.</w:t>
      </w:r>
    </w:p>
    <w:p w:rsidR="00680979" w:rsidRPr="00680979" w:rsidRDefault="00680979" w:rsidP="00AF65D2">
      <w:pPr>
        <w:numPr>
          <w:ilvl w:val="0"/>
          <w:numId w:val="98"/>
        </w:numPr>
        <w:tabs>
          <w:tab w:val="decimal" w:pos="1152"/>
        </w:tabs>
        <w:suppressAutoHyphens w:val="0"/>
        <w:spacing w:before="100" w:beforeAutospacing="1" w:after="100" w:afterAutospacing="1"/>
        <w:ind w:left="1276" w:right="72" w:hanging="283"/>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Komunikacja między serwerem a aplikacją mobilną odbywać musi się przy pomocy protokołu TCP/IP oraz szyfrowania w standardzie TLS</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Platforma powinna być kompatybilna ze Środowiskami wirtualnymi, w tym Vmware</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oraz Microsoft HYPER-V</w:t>
      </w:r>
    </w:p>
    <w:p w:rsidR="00680979" w:rsidRPr="00680979" w:rsidRDefault="00680979" w:rsidP="00AF65D2">
      <w:pPr>
        <w:tabs>
          <w:tab w:val="decimal" w:pos="360"/>
          <w:tab w:val="decimal" w:pos="993"/>
        </w:tabs>
        <w:spacing w:before="100" w:beforeAutospacing="1" w:after="100" w:afterAutospacing="1"/>
        <w:ind w:left="993" w:right="72"/>
        <w:jc w:val="both"/>
        <w:rPr>
          <w:rFonts w:ascii="Century Gothic" w:hAnsi="Century Gothic" w:cs="Calibri"/>
          <w:spacing w:val="-3"/>
          <w:sz w:val="20"/>
          <w:szCs w:val="20"/>
        </w:rPr>
      </w:pPr>
      <w:r w:rsidRPr="00680979">
        <w:rPr>
          <w:rFonts w:ascii="Century Gothic" w:hAnsi="Century Gothic" w:cs="Calibri"/>
          <w:spacing w:val="-3"/>
          <w:sz w:val="20"/>
          <w:szCs w:val="20"/>
        </w:rPr>
        <w:t xml:space="preserve">Oferowana Platforma Bezpieczeństwa powinna umożliwiać w przyszłości rozbudowy </w:t>
      </w:r>
      <w:r w:rsidR="00AF65D2">
        <w:rPr>
          <w:rFonts w:ascii="Century Gothic" w:hAnsi="Century Gothic" w:cs="Calibri"/>
          <w:spacing w:val="-3"/>
          <w:sz w:val="20"/>
          <w:szCs w:val="20"/>
        </w:rPr>
        <w:t xml:space="preserve">                       </w:t>
      </w:r>
      <w:r w:rsidRPr="00680979">
        <w:rPr>
          <w:rFonts w:ascii="Century Gothic" w:hAnsi="Century Gothic" w:cs="Calibri"/>
          <w:spacing w:val="-3"/>
          <w:sz w:val="20"/>
          <w:szCs w:val="20"/>
        </w:rPr>
        <w:t>o poniższe moduły (moduły muszą być dostępne w oferowanej platformie i dostępne do zakupu na terenie RP):</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Sieciowy system kontroli dostępu (ACS)</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Sieciowy system rozpoznawania tablic rejestracyjnych (ALPR)</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Sieciowy system zarządzania komunikacji protokołu SIP</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Sieciowy system ochrony przed włamaniami i napadem (SSWiN)</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Analizę nagrań wideo</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Zarządzanie systemem wspomagania decyzji (DSS)</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Przeglądanie map graficznych</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Platforma pozwala administratorom na:</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umieszczenie w sieci modułów serwerowych przed aktywacją poszczególnych funkcji.</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zależną od potrzeb aktywację i dezaktywację każdej funkcji na pojedynczym module.</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scentralizowane zarządzanie i konfigurację poszczególnych funkcji.</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zdalną konfigurację.</w:t>
      </w:r>
    </w:p>
    <w:p w:rsidR="00680979" w:rsidRPr="00680979" w:rsidRDefault="00680979" w:rsidP="00AF65D2">
      <w:pPr>
        <w:numPr>
          <w:ilvl w:val="0"/>
          <w:numId w:val="98"/>
        </w:numPr>
        <w:tabs>
          <w:tab w:val="decimal" w:pos="1152"/>
        </w:tabs>
        <w:suppressAutoHyphens w:val="0"/>
        <w:spacing w:before="100" w:beforeAutospacing="1" w:after="100" w:afterAutospacing="1"/>
        <w:ind w:left="1560" w:right="72" w:hanging="567"/>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przenoszenie funkcji z jednego modułu na drugi.</w:t>
      </w:r>
    </w:p>
    <w:p w:rsidR="00680979" w:rsidRPr="00680979" w:rsidRDefault="00680979" w:rsidP="00AF65D2">
      <w:pPr>
        <w:tabs>
          <w:tab w:val="decimal" w:pos="360"/>
          <w:tab w:val="decimal" w:pos="1152"/>
        </w:tabs>
        <w:spacing w:before="100" w:beforeAutospacing="1" w:after="100" w:afterAutospacing="1"/>
        <w:ind w:left="1560" w:right="72" w:hanging="709"/>
        <w:jc w:val="both"/>
        <w:rPr>
          <w:rFonts w:ascii="Century Gothic" w:hAnsi="Century Gothic" w:cs="Calibri"/>
          <w:spacing w:val="-3"/>
          <w:sz w:val="20"/>
          <w:szCs w:val="20"/>
        </w:rPr>
      </w:pPr>
      <w:r w:rsidRPr="00680979">
        <w:rPr>
          <w:rFonts w:ascii="Century Gothic" w:hAnsi="Century Gothic" w:cs="Calibri"/>
          <w:spacing w:val="-3"/>
          <w:sz w:val="20"/>
          <w:szCs w:val="20"/>
        </w:rPr>
        <w:t>Wsparcie techniczne i gwarancyjne:</w:t>
      </w:r>
    </w:p>
    <w:p w:rsidR="00680979" w:rsidRPr="00680979" w:rsidRDefault="00680979" w:rsidP="00AF65D2">
      <w:pPr>
        <w:numPr>
          <w:ilvl w:val="0"/>
          <w:numId w:val="98"/>
        </w:numPr>
        <w:tabs>
          <w:tab w:val="decimal" w:pos="1152"/>
        </w:tabs>
        <w:suppressAutoHyphens w:val="0"/>
        <w:spacing w:before="100" w:beforeAutospacing="1" w:after="100" w:afterAutospacing="1"/>
        <w:ind w:left="1134" w:right="72" w:hanging="141"/>
        <w:jc w:val="both"/>
        <w:textAlignment w:val="auto"/>
        <w:rPr>
          <w:rFonts w:ascii="Century Gothic" w:hAnsi="Century Gothic" w:cs="Calibri"/>
          <w:spacing w:val="-3"/>
          <w:sz w:val="20"/>
          <w:szCs w:val="20"/>
        </w:rPr>
      </w:pPr>
      <w:r w:rsidRPr="00680979">
        <w:rPr>
          <w:rFonts w:ascii="Century Gothic" w:hAnsi="Century Gothic" w:cs="Calibri"/>
          <w:spacing w:val="-3"/>
          <w:sz w:val="20"/>
          <w:szCs w:val="20"/>
        </w:rPr>
        <w:t>Autoryzowany serwis producenta kamer i domofonu posiadający min. akredytowane ISO w zakresie przedmiotu zamówienia:</w:t>
      </w:r>
    </w:p>
    <w:p w:rsidR="00680979" w:rsidRPr="00680979" w:rsidRDefault="00680979" w:rsidP="00AF65D2">
      <w:pPr>
        <w:numPr>
          <w:ilvl w:val="0"/>
          <w:numId w:val="94"/>
        </w:numPr>
        <w:tabs>
          <w:tab w:val="clear" w:pos="432"/>
          <w:tab w:val="decimal" w:pos="1276"/>
        </w:tabs>
        <w:suppressAutoHyphens w:val="0"/>
        <w:spacing w:before="100" w:beforeAutospacing="1" w:after="100" w:afterAutospacing="1"/>
        <w:ind w:left="1276" w:right="648" w:hanging="142"/>
        <w:jc w:val="both"/>
        <w:textAlignment w:val="auto"/>
        <w:rPr>
          <w:rFonts w:ascii="Century Gothic" w:hAnsi="Century Gothic" w:cs="Calibri"/>
          <w:spacing w:val="-13"/>
          <w:sz w:val="20"/>
          <w:szCs w:val="20"/>
        </w:rPr>
      </w:pPr>
      <w:r w:rsidRPr="00680979">
        <w:rPr>
          <w:rFonts w:ascii="Century Gothic" w:hAnsi="Century Gothic" w:cs="Calibri"/>
          <w:spacing w:val="-13"/>
          <w:sz w:val="20"/>
          <w:szCs w:val="20"/>
        </w:rPr>
        <w:t xml:space="preserve">ISO 9001 min. w zakresie jakości projektowania, wdrażania rozwiązań informatycznych, zarządzania procesem sygnału wizyjnego oraz usług </w:t>
      </w:r>
      <w:r w:rsidRPr="00680979">
        <w:rPr>
          <w:rFonts w:ascii="Century Gothic" w:hAnsi="Century Gothic" w:cs="Calibri"/>
          <w:spacing w:val="-7"/>
          <w:sz w:val="20"/>
          <w:szCs w:val="20"/>
        </w:rPr>
        <w:t>związanych z serwisem urządzeń informatycznych</w:t>
      </w:r>
    </w:p>
    <w:p w:rsidR="00680979" w:rsidRPr="00680979" w:rsidRDefault="00680979" w:rsidP="00AF65D2">
      <w:pPr>
        <w:numPr>
          <w:ilvl w:val="0"/>
          <w:numId w:val="94"/>
        </w:numPr>
        <w:tabs>
          <w:tab w:val="clear" w:pos="432"/>
          <w:tab w:val="decimal" w:pos="1276"/>
        </w:tabs>
        <w:suppressAutoHyphens w:val="0"/>
        <w:spacing w:before="100" w:beforeAutospacing="1" w:after="100" w:afterAutospacing="1"/>
        <w:ind w:left="1276" w:right="648" w:hanging="171"/>
        <w:jc w:val="both"/>
        <w:textAlignment w:val="auto"/>
        <w:rPr>
          <w:rFonts w:ascii="Century Gothic" w:hAnsi="Century Gothic" w:cs="Calibri"/>
          <w:spacing w:val="-5"/>
          <w:sz w:val="20"/>
          <w:szCs w:val="20"/>
        </w:rPr>
      </w:pPr>
      <w:r w:rsidRPr="00680979">
        <w:rPr>
          <w:rFonts w:ascii="Century Gothic" w:hAnsi="Century Gothic" w:cs="Calibri"/>
          <w:spacing w:val="-5"/>
          <w:sz w:val="20"/>
          <w:szCs w:val="20"/>
        </w:rPr>
        <w:t xml:space="preserve">ISO 20 000 min. w zakresie projektowania, wdrażania rozwiązań </w:t>
      </w:r>
      <w:r w:rsidRPr="00680979">
        <w:rPr>
          <w:rFonts w:ascii="Century Gothic" w:hAnsi="Century Gothic" w:cs="Calibri"/>
          <w:spacing w:val="-13"/>
          <w:sz w:val="20"/>
          <w:szCs w:val="20"/>
        </w:rPr>
        <w:t xml:space="preserve">informatycznych, zarządzania procesem sygnału wizyjnego oraz usług </w:t>
      </w:r>
      <w:r w:rsidRPr="00680979">
        <w:rPr>
          <w:rFonts w:ascii="Century Gothic" w:hAnsi="Century Gothic" w:cs="Calibri"/>
          <w:spacing w:val="-7"/>
          <w:sz w:val="20"/>
          <w:szCs w:val="20"/>
        </w:rPr>
        <w:t>związanych z serwisem urządzeń informatycznych.</w:t>
      </w:r>
    </w:p>
    <w:p w:rsidR="00680979" w:rsidRPr="00680979" w:rsidRDefault="00680979" w:rsidP="00AF65D2">
      <w:pPr>
        <w:numPr>
          <w:ilvl w:val="0"/>
          <w:numId w:val="94"/>
        </w:numPr>
        <w:tabs>
          <w:tab w:val="clear" w:pos="432"/>
          <w:tab w:val="decimal" w:pos="1418"/>
        </w:tabs>
        <w:suppressAutoHyphens w:val="0"/>
        <w:spacing w:before="100" w:beforeAutospacing="1" w:after="100" w:afterAutospacing="1"/>
        <w:ind w:left="1418" w:right="144" w:hanging="284"/>
        <w:jc w:val="both"/>
        <w:textAlignment w:val="auto"/>
        <w:rPr>
          <w:rFonts w:ascii="Century Gothic" w:hAnsi="Century Gothic" w:cs="Calibri"/>
          <w:spacing w:val="-7"/>
          <w:sz w:val="20"/>
          <w:szCs w:val="20"/>
        </w:rPr>
      </w:pPr>
      <w:r w:rsidRPr="00680979">
        <w:rPr>
          <w:rFonts w:ascii="Century Gothic" w:hAnsi="Century Gothic" w:cs="Calibri"/>
          <w:spacing w:val="-7"/>
          <w:sz w:val="20"/>
          <w:szCs w:val="20"/>
        </w:rPr>
        <w:t xml:space="preserve">ISO 27 001 min. w zakresie zarzadzania bezpieczeństwem informacji w </w:t>
      </w:r>
      <w:r w:rsidRPr="00680979">
        <w:rPr>
          <w:rFonts w:ascii="Century Gothic" w:hAnsi="Century Gothic" w:cs="Calibri"/>
          <w:spacing w:val="-8"/>
          <w:sz w:val="20"/>
          <w:szCs w:val="20"/>
        </w:rPr>
        <w:t xml:space="preserve">organizacji na projektowania, wdrażania rozwiązań informatycznych, </w:t>
      </w:r>
      <w:r w:rsidRPr="00680979">
        <w:rPr>
          <w:rFonts w:ascii="Century Gothic" w:hAnsi="Century Gothic" w:cs="Calibri"/>
          <w:spacing w:val="-13"/>
          <w:sz w:val="20"/>
          <w:szCs w:val="20"/>
        </w:rPr>
        <w:t xml:space="preserve">zarządzania procesem sygnału wizyjnego oraz usług związanych z serwisem </w:t>
      </w:r>
      <w:r w:rsidRPr="00680979">
        <w:rPr>
          <w:rFonts w:ascii="Century Gothic" w:hAnsi="Century Gothic" w:cs="Calibri"/>
          <w:spacing w:val="-8"/>
          <w:sz w:val="20"/>
          <w:szCs w:val="20"/>
        </w:rPr>
        <w:t>urządzeń informatycznych</w:t>
      </w:r>
    </w:p>
    <w:p w:rsidR="00680979" w:rsidRPr="00680979" w:rsidRDefault="00680979" w:rsidP="00680979">
      <w:pPr>
        <w:tabs>
          <w:tab w:val="decimal" w:pos="1152"/>
        </w:tabs>
        <w:spacing w:before="100" w:beforeAutospacing="1" w:after="100" w:afterAutospacing="1"/>
        <w:ind w:left="1152" w:right="144"/>
        <w:rPr>
          <w:rFonts w:ascii="Century Gothic" w:hAnsi="Century Gothic" w:cs="Calibri"/>
          <w:spacing w:val="-1"/>
          <w:sz w:val="20"/>
          <w:szCs w:val="20"/>
        </w:rPr>
      </w:pPr>
    </w:p>
    <w:p w:rsidR="0010238D" w:rsidRDefault="0010238D" w:rsidP="0010238D">
      <w:pPr>
        <w:keepNext/>
        <w:numPr>
          <w:ilvl w:val="0"/>
          <w:numId w:val="1"/>
        </w:numPr>
        <w:spacing w:after="51" w:line="259" w:lineRule="auto"/>
        <w:ind w:left="360" w:right="113" w:firstLine="0"/>
        <w:jc w:val="right"/>
        <w:outlineLvl w:val="0"/>
        <w:rPr>
          <w:rFonts w:ascii="Century Gothic" w:hAnsi="Century Gothic"/>
          <w:b/>
          <w:sz w:val="20"/>
          <w:u w:val="single"/>
        </w:rPr>
      </w:pPr>
      <w:r w:rsidRPr="00150876">
        <w:rPr>
          <w:rFonts w:ascii="Century Gothic" w:hAnsi="Century Gothic"/>
          <w:b/>
          <w:sz w:val="20"/>
          <w:u w:val="single"/>
        </w:rPr>
        <w:lastRenderedPageBreak/>
        <w:t xml:space="preserve">Załącznik nr </w:t>
      </w:r>
      <w:r w:rsidR="00C44022">
        <w:rPr>
          <w:rFonts w:ascii="Century Gothic" w:hAnsi="Century Gothic"/>
          <w:b/>
          <w:sz w:val="20"/>
          <w:u w:val="single"/>
        </w:rPr>
        <w:t>8</w:t>
      </w:r>
      <w:r>
        <w:rPr>
          <w:rFonts w:ascii="Century Gothic" w:hAnsi="Century Gothic"/>
          <w:b/>
          <w:sz w:val="20"/>
          <w:u w:val="single"/>
        </w:rPr>
        <w:t xml:space="preserve"> E</w:t>
      </w:r>
      <w:r w:rsidRPr="00150876">
        <w:rPr>
          <w:rFonts w:ascii="Century Gothic" w:hAnsi="Century Gothic"/>
          <w:b/>
          <w:sz w:val="20"/>
          <w:u w:val="single"/>
        </w:rPr>
        <w:t xml:space="preserve"> do SWZ</w:t>
      </w:r>
    </w:p>
    <w:p w:rsidR="00DA497F" w:rsidRDefault="00DA497F" w:rsidP="0010238D">
      <w:pPr>
        <w:keepNext/>
        <w:numPr>
          <w:ilvl w:val="0"/>
          <w:numId w:val="1"/>
        </w:numPr>
        <w:spacing w:after="51" w:line="259" w:lineRule="auto"/>
        <w:ind w:left="360" w:right="113" w:firstLine="0"/>
        <w:jc w:val="right"/>
        <w:outlineLvl w:val="0"/>
        <w:rPr>
          <w:rFonts w:ascii="Century Gothic" w:hAnsi="Century Gothic"/>
          <w:b/>
          <w:sz w:val="20"/>
          <w:u w:val="single"/>
        </w:rPr>
      </w:pPr>
    </w:p>
    <w:p w:rsidR="00DA497F" w:rsidRPr="00DA497F" w:rsidRDefault="00DA497F" w:rsidP="00DA497F">
      <w:pPr>
        <w:pStyle w:val="Nagwek1"/>
        <w:jc w:val="center"/>
        <w:rPr>
          <w:rFonts w:ascii="Century Gothic" w:hAnsi="Century Gothic"/>
          <w:b/>
          <w:sz w:val="20"/>
          <w:szCs w:val="20"/>
        </w:rPr>
      </w:pPr>
      <w:r>
        <w:rPr>
          <w:rFonts w:ascii="Century Gothic" w:hAnsi="Century Gothic"/>
          <w:b/>
          <w:sz w:val="20"/>
          <w:szCs w:val="20"/>
        </w:rPr>
        <w:t>Szczegółowy o</w:t>
      </w:r>
      <w:r w:rsidRPr="00DA497F">
        <w:rPr>
          <w:rFonts w:ascii="Century Gothic" w:hAnsi="Century Gothic"/>
          <w:b/>
          <w:sz w:val="20"/>
          <w:szCs w:val="20"/>
        </w:rPr>
        <w:t>pis przedmiotu zamówienia</w:t>
      </w:r>
    </w:p>
    <w:p w:rsidR="00DA497F" w:rsidRPr="00150876" w:rsidRDefault="00DA497F" w:rsidP="00DA497F">
      <w:pPr>
        <w:keepNext/>
        <w:spacing w:after="51" w:line="259" w:lineRule="auto"/>
        <w:ind w:right="113"/>
        <w:jc w:val="right"/>
        <w:outlineLvl w:val="0"/>
        <w:rPr>
          <w:rFonts w:ascii="Century Gothic" w:hAnsi="Century Gothic"/>
          <w:b/>
          <w:sz w:val="20"/>
          <w:u w:val="single"/>
        </w:rPr>
      </w:pPr>
    </w:p>
    <w:p w:rsidR="00B60791" w:rsidRDefault="00B60791" w:rsidP="00DA497F">
      <w:pPr>
        <w:ind w:left="431"/>
        <w:jc w:val="center"/>
        <w:rPr>
          <w:rFonts w:ascii="Century Gothic" w:hAnsi="Century Gothic" w:cs="Times New Roman"/>
          <w:b/>
          <w:bCs/>
          <w:sz w:val="20"/>
          <w:szCs w:val="20"/>
        </w:rPr>
      </w:pPr>
      <w:r w:rsidRPr="00DA497F">
        <w:rPr>
          <w:rFonts w:ascii="Century Gothic" w:hAnsi="Century Gothic" w:cs="Times New Roman"/>
          <w:b/>
          <w:bCs/>
          <w:sz w:val="20"/>
          <w:szCs w:val="20"/>
        </w:rPr>
        <w:t>Zakup materiałów i urządzeń SKD wraz z montażem i uruchomieniem dla KSP</w:t>
      </w:r>
    </w:p>
    <w:p w:rsidR="00DA497F" w:rsidRPr="00DA497F" w:rsidRDefault="00DA497F" w:rsidP="00DA497F">
      <w:pPr>
        <w:ind w:left="431"/>
        <w:jc w:val="center"/>
        <w:rPr>
          <w:rFonts w:ascii="Century Gothic" w:hAnsi="Century Gothic" w:cs="Times New Roman"/>
          <w:b/>
          <w:bCs/>
          <w:sz w:val="16"/>
          <w:szCs w:val="16"/>
        </w:rPr>
      </w:pPr>
    </w:p>
    <w:p w:rsidR="00B60791" w:rsidRPr="00DA497F" w:rsidRDefault="00B60791" w:rsidP="00DA497F">
      <w:pPr>
        <w:pStyle w:val="Nagwek1"/>
        <w:numPr>
          <w:ilvl w:val="0"/>
          <w:numId w:val="0"/>
        </w:numPr>
        <w:ind w:left="709"/>
        <w:jc w:val="both"/>
        <w:rPr>
          <w:rFonts w:ascii="Century Gothic" w:hAnsi="Century Gothic" w:cs="Times New Roman"/>
          <w:b/>
          <w:color w:val="auto"/>
          <w:sz w:val="20"/>
          <w:szCs w:val="20"/>
        </w:rPr>
      </w:pPr>
      <w:r w:rsidRPr="00DA497F">
        <w:rPr>
          <w:rFonts w:ascii="Century Gothic" w:hAnsi="Century Gothic" w:cs="Times New Roman"/>
          <w:color w:val="auto"/>
          <w:sz w:val="20"/>
          <w:szCs w:val="20"/>
        </w:rPr>
        <w:t>Przedmiotem zamówienia jest zakup materiałów i urządzeń Systemu Kontroli Dostępu SKD wraz z instalacją i uruchomieniem w budynkach Komendy Stołecznej Policji w Warszawie przy ul. Włochowskiej 25/33</w:t>
      </w:r>
    </w:p>
    <w:p w:rsidR="00B60791" w:rsidRPr="00DA497F" w:rsidRDefault="00B60791" w:rsidP="00DA497F">
      <w:pPr>
        <w:pStyle w:val="Nagwek1"/>
        <w:numPr>
          <w:ilvl w:val="0"/>
          <w:numId w:val="0"/>
        </w:numPr>
        <w:ind w:left="709"/>
        <w:jc w:val="both"/>
        <w:rPr>
          <w:rFonts w:ascii="Century Gothic" w:hAnsi="Century Gothic" w:cs="Times New Roman"/>
          <w:sz w:val="20"/>
          <w:szCs w:val="20"/>
        </w:rPr>
      </w:pPr>
      <w:r w:rsidRPr="00DA497F">
        <w:rPr>
          <w:rFonts w:ascii="Century Gothic" w:hAnsi="Century Gothic" w:cs="Times New Roman"/>
          <w:color w:val="auto"/>
          <w:sz w:val="20"/>
          <w:szCs w:val="20"/>
        </w:rPr>
        <w:t>Kontrola dostępu ma być uruchomiona w oparciu o system na karty zbliżeniowe i obejmować 13 przejść z dwustronną kontrolą dostępu oraz instalację 4 szt. zestawów wideodomofonów (jednostka bazowa, nabiurkowy terminal odbiorczy). Zamontowane i uruchomione urządzenia SKD  mają być zintegrowane z istniejącym systemem w kontroli dostępu KSP Security Center Synergis firmy Gentec w sposób umożliwiający zarządzanie wszystkimi urządzeniami będącymi przedmiotem zamówienia z istniejącego stanowiska administracyjnego. Integracja musi zapewniać możliwość dopisywania uprawnień do przejść będących przedmiotem zamówienia dla istniejących użytkowników systemu KSP Security Center Synergis.</w:t>
      </w:r>
    </w:p>
    <w:p w:rsidR="00B60791" w:rsidRPr="00DA497F" w:rsidRDefault="00B60791" w:rsidP="00B60791">
      <w:pPr>
        <w:pStyle w:val="Nagwek1"/>
        <w:keepLines/>
        <w:numPr>
          <w:ilvl w:val="0"/>
          <w:numId w:val="101"/>
        </w:numPr>
        <w:suppressAutoHyphens w:val="0"/>
        <w:spacing w:before="480"/>
        <w:jc w:val="both"/>
        <w:textAlignment w:val="auto"/>
        <w:rPr>
          <w:rFonts w:ascii="Century Gothic" w:hAnsi="Century Gothic" w:cs="Times New Roman"/>
          <w:bCs/>
          <w:i w:val="0"/>
          <w:sz w:val="20"/>
          <w:szCs w:val="20"/>
        </w:rPr>
      </w:pPr>
      <w:r w:rsidRPr="00DA497F">
        <w:rPr>
          <w:rFonts w:ascii="Century Gothic" w:hAnsi="Century Gothic" w:cs="Times New Roman"/>
          <w:i w:val="0"/>
          <w:color w:val="auto"/>
          <w:sz w:val="20"/>
          <w:szCs w:val="20"/>
        </w:rPr>
        <w:t>W ramach umowy Wykonawca zobowiązany jest dostarczyć, zainstalować i uruchomić wymagane urzrądzenia do uruchomienia przejść objętych SKD w tym:</w:t>
      </w:r>
      <w:r w:rsidRPr="00DA497F">
        <w:rPr>
          <w:rFonts w:ascii="Century Gothic" w:hAnsi="Century Gothic" w:cs="Times New Roman"/>
          <w:i w:val="0"/>
          <w:color w:val="auto"/>
          <w:sz w:val="20"/>
          <w:szCs w:val="20"/>
        </w:rPr>
        <w:br/>
      </w:r>
    </w:p>
    <w:p w:rsidR="00B60791" w:rsidRPr="007B252C" w:rsidRDefault="00B60791" w:rsidP="00B60791">
      <w:pPr>
        <w:ind w:firstLine="708"/>
        <w:rPr>
          <w:b/>
          <w:bCs/>
        </w:rPr>
      </w:pPr>
      <w:r w:rsidRPr="007B252C">
        <w:rPr>
          <w:rFonts w:cs="Times New Roman"/>
          <w:b/>
          <w:bCs/>
        </w:rPr>
        <w:t>1.1</w:t>
      </w:r>
      <w:r w:rsidRPr="007B252C">
        <w:rPr>
          <w:b/>
          <w:bCs/>
        </w:rPr>
        <w:tab/>
      </w:r>
      <w:r w:rsidRPr="007B252C">
        <w:rPr>
          <w:rFonts w:eastAsiaTheme="majorEastAsia" w:cs="Times New Roman"/>
          <w:b/>
          <w:bCs/>
        </w:rPr>
        <w:t>Budynek nr 1</w:t>
      </w:r>
    </w:p>
    <w:tbl>
      <w:tblPr>
        <w:tblW w:w="8789" w:type="dxa"/>
        <w:tblInd w:w="704" w:type="dxa"/>
        <w:tblCellMar>
          <w:left w:w="70" w:type="dxa"/>
          <w:right w:w="70" w:type="dxa"/>
        </w:tblCellMar>
        <w:tblLook w:val="04A0" w:firstRow="1" w:lastRow="0" w:firstColumn="1" w:lastColumn="0" w:noHBand="0" w:noVBand="1"/>
      </w:tblPr>
      <w:tblGrid>
        <w:gridCol w:w="667"/>
        <w:gridCol w:w="1743"/>
        <w:gridCol w:w="4961"/>
        <w:gridCol w:w="1418"/>
      </w:tblGrid>
      <w:tr w:rsidR="00B60791" w:rsidRPr="00043380" w:rsidTr="006D3088">
        <w:trPr>
          <w:trHeight w:val="643"/>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791" w:rsidRPr="00DA497F" w:rsidRDefault="00B60791" w:rsidP="006D3088">
            <w:pPr>
              <w:jc w:val="center"/>
              <w:rPr>
                <w:rFonts w:ascii="Century Gothic" w:eastAsia="Times New Roman" w:hAnsi="Century Gothic" w:cs="Times New Roman"/>
                <w:b/>
                <w:bCs/>
                <w:sz w:val="16"/>
                <w:szCs w:val="16"/>
                <w:lang w:eastAsia="pl-PL"/>
              </w:rPr>
            </w:pPr>
            <w:r w:rsidRPr="00DA497F">
              <w:rPr>
                <w:rFonts w:ascii="Century Gothic" w:eastAsia="Times New Roman" w:hAnsi="Century Gothic" w:cs="Times New Roman"/>
                <w:b/>
                <w:bCs/>
                <w:sz w:val="16"/>
                <w:szCs w:val="16"/>
                <w:lang w:eastAsia="pl-PL"/>
              </w:rPr>
              <w:t>Lp.</w:t>
            </w:r>
          </w:p>
        </w:tc>
        <w:tc>
          <w:tcPr>
            <w:tcW w:w="1743" w:type="dxa"/>
            <w:tcBorders>
              <w:top w:val="single" w:sz="4" w:space="0" w:color="auto"/>
              <w:left w:val="nil"/>
              <w:bottom w:val="single" w:sz="4" w:space="0" w:color="auto"/>
              <w:right w:val="single" w:sz="4" w:space="0" w:color="auto"/>
            </w:tcBorders>
            <w:shd w:val="clear" w:color="auto" w:fill="auto"/>
            <w:noWrap/>
            <w:vAlign w:val="center"/>
            <w:hideMark/>
          </w:tcPr>
          <w:p w:rsidR="00B60791" w:rsidRPr="00DA497F" w:rsidRDefault="00B60791" w:rsidP="006D3088">
            <w:pPr>
              <w:jc w:val="center"/>
              <w:rPr>
                <w:rFonts w:ascii="Century Gothic" w:eastAsia="Times New Roman" w:hAnsi="Century Gothic" w:cs="Times New Roman"/>
                <w:b/>
                <w:bCs/>
                <w:sz w:val="16"/>
                <w:szCs w:val="16"/>
                <w:lang w:eastAsia="pl-PL"/>
              </w:rPr>
            </w:pPr>
            <w:r w:rsidRPr="00DA497F">
              <w:rPr>
                <w:rFonts w:ascii="Century Gothic" w:eastAsia="Times New Roman" w:hAnsi="Century Gothic" w:cs="Times New Roman"/>
                <w:b/>
                <w:bCs/>
                <w:sz w:val="16"/>
                <w:szCs w:val="16"/>
                <w:lang w:eastAsia="pl-PL"/>
              </w:rPr>
              <w:t>Nazwa</w:t>
            </w:r>
          </w:p>
        </w:tc>
        <w:tc>
          <w:tcPr>
            <w:tcW w:w="4961" w:type="dxa"/>
            <w:tcBorders>
              <w:top w:val="single" w:sz="4" w:space="0" w:color="auto"/>
              <w:left w:val="nil"/>
              <w:bottom w:val="single" w:sz="4" w:space="0" w:color="auto"/>
              <w:right w:val="single" w:sz="4" w:space="0" w:color="auto"/>
            </w:tcBorders>
          </w:tcPr>
          <w:p w:rsidR="00B60791" w:rsidRPr="00DA497F" w:rsidRDefault="00B60791" w:rsidP="006D3088">
            <w:pPr>
              <w:jc w:val="center"/>
              <w:rPr>
                <w:rFonts w:ascii="Century Gothic" w:eastAsia="Times New Roman" w:hAnsi="Century Gothic" w:cs="Times New Roman"/>
                <w:b/>
                <w:bCs/>
                <w:sz w:val="16"/>
                <w:szCs w:val="16"/>
                <w:lang w:eastAsia="pl-PL"/>
              </w:rPr>
            </w:pPr>
          </w:p>
          <w:p w:rsidR="00B60791" w:rsidRPr="00DA497F" w:rsidRDefault="00B60791" w:rsidP="006D3088">
            <w:pPr>
              <w:jc w:val="center"/>
              <w:rPr>
                <w:rFonts w:ascii="Century Gothic" w:eastAsia="Times New Roman" w:hAnsi="Century Gothic" w:cs="Times New Roman"/>
                <w:b/>
                <w:bCs/>
                <w:sz w:val="16"/>
                <w:szCs w:val="16"/>
                <w:lang w:eastAsia="pl-PL"/>
              </w:rPr>
            </w:pPr>
            <w:r w:rsidRPr="00DA497F">
              <w:rPr>
                <w:rFonts w:ascii="Century Gothic" w:eastAsia="Times New Roman" w:hAnsi="Century Gothic" w:cs="Times New Roman"/>
                <w:b/>
                <w:bCs/>
                <w:sz w:val="16"/>
                <w:szCs w:val="16"/>
                <w:lang w:eastAsia="pl-PL"/>
              </w:rPr>
              <w:t>Opis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91" w:rsidRPr="00DA497F" w:rsidRDefault="00B60791" w:rsidP="006D3088">
            <w:pPr>
              <w:jc w:val="center"/>
              <w:rPr>
                <w:rFonts w:ascii="Century Gothic" w:eastAsia="Times New Roman" w:hAnsi="Century Gothic" w:cs="Times New Roman"/>
                <w:b/>
                <w:bCs/>
                <w:sz w:val="16"/>
                <w:szCs w:val="16"/>
                <w:lang w:eastAsia="pl-PL"/>
              </w:rPr>
            </w:pPr>
            <w:r w:rsidRPr="00DA497F">
              <w:rPr>
                <w:rFonts w:ascii="Century Gothic" w:eastAsia="Times New Roman" w:hAnsi="Century Gothic" w:cs="Times New Roman"/>
                <w:b/>
                <w:bCs/>
                <w:sz w:val="16"/>
                <w:szCs w:val="16"/>
                <w:lang w:eastAsia="pl-PL"/>
              </w:rPr>
              <w:t xml:space="preserve">Ilość </w:t>
            </w:r>
          </w:p>
        </w:tc>
      </w:tr>
      <w:tr w:rsidR="00B60791" w:rsidRPr="00043380" w:rsidTr="006D3088">
        <w:trPr>
          <w:trHeight w:val="6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B60791" w:rsidRPr="00DA497F" w:rsidRDefault="00B60791" w:rsidP="006D3088">
            <w:pPr>
              <w:jc w:val="cente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1</w:t>
            </w:r>
          </w:p>
        </w:tc>
        <w:tc>
          <w:tcPr>
            <w:tcW w:w="1743" w:type="dxa"/>
            <w:tcBorders>
              <w:top w:val="nil"/>
              <w:left w:val="nil"/>
              <w:bottom w:val="single" w:sz="4" w:space="0" w:color="auto"/>
              <w:right w:val="single" w:sz="4" w:space="0" w:color="auto"/>
            </w:tcBorders>
            <w:shd w:val="clear" w:color="auto" w:fill="auto"/>
            <w:vAlign w:val="center"/>
            <w:hideMark/>
          </w:tcPr>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xml:space="preserve">Czytnik zbliżeniowy </w:t>
            </w:r>
          </w:p>
        </w:tc>
        <w:tc>
          <w:tcPr>
            <w:tcW w:w="4961" w:type="dxa"/>
            <w:tcBorders>
              <w:top w:val="single" w:sz="4" w:space="0" w:color="auto"/>
              <w:left w:val="nil"/>
              <w:bottom w:val="single" w:sz="4" w:space="0" w:color="auto"/>
              <w:right w:val="single" w:sz="4" w:space="0" w:color="auto"/>
            </w:tcBorders>
          </w:tcPr>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czytniki kart Mifare (DESFire),</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obsługa kart 13,56 MHz MIFARE Ultralight/Classic/DESFire EV1&amp;EV2</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zasięg odczytu: do 8 cm,</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klasa szczelności IP65,</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zasilanie 12VDC,</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obsługa NFC dla smartfonów,</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zakres temp. pracy od -30°C do +70°C</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60791" w:rsidRPr="00DA497F" w:rsidRDefault="00B60791" w:rsidP="006D3088">
            <w:pPr>
              <w:jc w:val="cente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10 szt.</w:t>
            </w:r>
          </w:p>
        </w:tc>
      </w:tr>
      <w:tr w:rsidR="00B60791" w:rsidRPr="00043380" w:rsidTr="006D3088">
        <w:trPr>
          <w:trHeight w:val="600"/>
        </w:trPr>
        <w:tc>
          <w:tcPr>
            <w:tcW w:w="667" w:type="dxa"/>
            <w:tcBorders>
              <w:top w:val="nil"/>
              <w:left w:val="single" w:sz="4" w:space="0" w:color="auto"/>
              <w:bottom w:val="single" w:sz="4" w:space="0" w:color="auto"/>
              <w:right w:val="single" w:sz="4" w:space="0" w:color="auto"/>
            </w:tcBorders>
            <w:shd w:val="clear" w:color="auto" w:fill="auto"/>
            <w:noWrap/>
            <w:vAlign w:val="center"/>
          </w:tcPr>
          <w:p w:rsidR="00B60791" w:rsidRPr="00DA497F" w:rsidRDefault="00B60791" w:rsidP="006D3088">
            <w:pPr>
              <w:jc w:val="cente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2</w:t>
            </w:r>
          </w:p>
        </w:tc>
        <w:tc>
          <w:tcPr>
            <w:tcW w:w="1743" w:type="dxa"/>
            <w:tcBorders>
              <w:top w:val="nil"/>
              <w:left w:val="nil"/>
              <w:bottom w:val="single" w:sz="4" w:space="0" w:color="auto"/>
              <w:right w:val="single" w:sz="4" w:space="0" w:color="auto"/>
            </w:tcBorders>
            <w:shd w:val="clear" w:color="auto" w:fill="auto"/>
            <w:vAlign w:val="center"/>
          </w:tcPr>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Kontroler Synergis Cloudlink z elementami montażowymi</w:t>
            </w:r>
          </w:p>
        </w:tc>
        <w:tc>
          <w:tcPr>
            <w:tcW w:w="4961" w:type="dxa"/>
            <w:tcBorders>
              <w:top w:val="single" w:sz="4" w:space="0" w:color="auto"/>
              <w:left w:val="nil"/>
              <w:bottom w:val="single" w:sz="4" w:space="0" w:color="auto"/>
              <w:right w:val="single" w:sz="4" w:space="0" w:color="auto"/>
            </w:tcBorders>
          </w:tcPr>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pamięć RAM min. 2GB,</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- 16GB pamięci SSD dla oprogramowania systemowego i bazy danych</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- 2 wbudowane porty RJ45 10/100/1000 Mbps do komunikacji sieciowej,</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- 4 wbudowane porty RS-485,</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zasilanie 6-16VDC lub PoE+</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obsługa min. 32 kontrolerów</w:t>
            </w:r>
            <w:r w:rsidRPr="00DA497F">
              <w:rPr>
                <w:rFonts w:ascii="Century Gothic" w:eastAsia="Times New Roman" w:hAnsi="Century Gothic" w:cs="Times New Roman"/>
                <w:sz w:val="16"/>
                <w:szCs w:val="16"/>
                <w:lang w:eastAsia="pl-PL"/>
              </w:rPr>
              <w:fldChar w:fldCharType="begin"/>
            </w:r>
            <w:r w:rsidRPr="00DA497F">
              <w:rPr>
                <w:rFonts w:ascii="Century Gothic" w:eastAsia="Times New Roman" w:hAnsi="Century Gothic" w:cs="Times New Roman"/>
                <w:sz w:val="16"/>
                <w:szCs w:val="16"/>
                <w:lang w:eastAsia="pl-PL"/>
              </w:rPr>
              <w:instrText xml:space="preserve"> LISTNUM </w:instrText>
            </w:r>
            <w:r w:rsidRPr="00DA497F">
              <w:rPr>
                <w:rFonts w:ascii="Century Gothic" w:eastAsia="Times New Roman" w:hAnsi="Century Gothic" w:cs="Times New Roman"/>
                <w:sz w:val="16"/>
                <w:szCs w:val="16"/>
                <w:lang w:eastAsia="pl-PL"/>
              </w:rPr>
              <w:fldChar w:fldCharType="end"/>
            </w:r>
            <w:r w:rsidRPr="00DA497F">
              <w:rPr>
                <w:rFonts w:ascii="Century Gothic" w:eastAsia="Times New Roman" w:hAnsi="Century Gothic" w:cs="Times New Roman"/>
                <w:sz w:val="16"/>
                <w:szCs w:val="16"/>
                <w:lang w:eastAsia="pl-PL"/>
              </w:rPr>
              <w:t xml:space="preserve"> drzwiowych,</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akumulator 18Ah/12 w zestawie</w:t>
            </w:r>
          </w:p>
          <w:p w:rsidR="00B60791" w:rsidRPr="00DA497F" w:rsidRDefault="00B60791" w:rsidP="006D3088">
            <w:pPr>
              <w:rPr>
                <w:rFonts w:ascii="Century Gothic" w:eastAsia="Times New Roman" w:hAnsi="Century Gothic" w:cs="Times New Roman"/>
                <w:sz w:val="16"/>
                <w:szCs w:val="16"/>
                <w:lang w:eastAsia="pl-PL"/>
              </w:rPr>
            </w:pPr>
          </w:p>
          <w:p w:rsidR="00B60791" w:rsidRPr="00DA497F" w:rsidRDefault="00B60791" w:rsidP="006D3088">
            <w:pPr>
              <w:rPr>
                <w:rFonts w:ascii="Century Gothic" w:eastAsia="Times New Roman" w:hAnsi="Century Gothic" w:cs="Times New Roman"/>
                <w:sz w:val="16"/>
                <w:szCs w:val="16"/>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60791" w:rsidRPr="00DA497F" w:rsidRDefault="00B60791" w:rsidP="006D3088">
            <w:pPr>
              <w:jc w:val="cente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1 szt.</w:t>
            </w:r>
          </w:p>
        </w:tc>
      </w:tr>
      <w:tr w:rsidR="00B60791" w:rsidRPr="00043380" w:rsidTr="006D3088">
        <w:trPr>
          <w:trHeight w:val="6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B60791" w:rsidRPr="00DA497F" w:rsidRDefault="00B60791" w:rsidP="006D3088">
            <w:pPr>
              <w:jc w:val="cente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3</w:t>
            </w:r>
          </w:p>
        </w:tc>
        <w:tc>
          <w:tcPr>
            <w:tcW w:w="1743" w:type="dxa"/>
            <w:tcBorders>
              <w:top w:val="nil"/>
              <w:left w:val="nil"/>
              <w:bottom w:val="single" w:sz="4" w:space="0" w:color="auto"/>
              <w:right w:val="single" w:sz="4" w:space="0" w:color="auto"/>
            </w:tcBorders>
            <w:shd w:val="clear" w:color="auto" w:fill="auto"/>
            <w:vAlign w:val="center"/>
            <w:hideMark/>
          </w:tcPr>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Kontroler drzwiowy wraz z elementami montażowymi</w:t>
            </w:r>
          </w:p>
        </w:tc>
        <w:tc>
          <w:tcPr>
            <w:tcW w:w="4961" w:type="dxa"/>
            <w:tcBorders>
              <w:top w:val="single" w:sz="4" w:space="0" w:color="auto"/>
              <w:left w:val="nil"/>
              <w:bottom w:val="single" w:sz="4" w:space="0" w:color="auto"/>
              <w:right w:val="single" w:sz="4" w:space="0" w:color="auto"/>
            </w:tcBorders>
          </w:tcPr>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kontroler dla min. 4 czytników kart;</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- 8 wejść przekaźnikowych (input)</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- 6 wyjść przekaźnikowych (output)</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akumulator 18Ah/12 w zestawie</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przycisk wyjścia awaryjnego NC, NO w zestawie</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obudowa kontrolera do montażu ściennego w zestawie</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zwora elektromagnetyczna 320kg, 12DC z elementami montażowymi</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czujnik magnetyczny (kontaktron) do montażu nawierzchniowego, pętla sabotażowa NC.</w:t>
            </w:r>
          </w:p>
          <w:p w:rsidR="00B60791" w:rsidRPr="00DA497F" w:rsidRDefault="00B60791" w:rsidP="006D3088">
            <w:pPr>
              <w:rPr>
                <w:rFonts w:ascii="Century Gothic" w:eastAsia="Times New Roman" w:hAnsi="Century Gothic" w:cs="Times New Roman"/>
                <w:sz w:val="16"/>
                <w:szCs w:val="16"/>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60791" w:rsidRPr="00DA497F" w:rsidRDefault="00B60791" w:rsidP="006D3088">
            <w:pPr>
              <w:jc w:val="cente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4 szt.</w:t>
            </w:r>
          </w:p>
        </w:tc>
      </w:tr>
      <w:tr w:rsidR="00B60791" w:rsidRPr="00043380" w:rsidTr="006D3088">
        <w:trPr>
          <w:trHeight w:val="600"/>
        </w:trPr>
        <w:tc>
          <w:tcPr>
            <w:tcW w:w="667" w:type="dxa"/>
            <w:tcBorders>
              <w:top w:val="nil"/>
              <w:left w:val="single" w:sz="4" w:space="0" w:color="auto"/>
              <w:bottom w:val="single" w:sz="4" w:space="0" w:color="auto"/>
              <w:right w:val="single" w:sz="4" w:space="0" w:color="auto"/>
            </w:tcBorders>
            <w:shd w:val="clear" w:color="auto" w:fill="auto"/>
            <w:noWrap/>
            <w:vAlign w:val="center"/>
          </w:tcPr>
          <w:p w:rsidR="00B60791" w:rsidRPr="00DA497F" w:rsidRDefault="00B60791" w:rsidP="006D3088">
            <w:pPr>
              <w:jc w:val="cente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4</w:t>
            </w:r>
          </w:p>
        </w:tc>
        <w:tc>
          <w:tcPr>
            <w:tcW w:w="1743" w:type="dxa"/>
            <w:tcBorders>
              <w:top w:val="nil"/>
              <w:left w:val="nil"/>
              <w:bottom w:val="single" w:sz="4" w:space="0" w:color="auto"/>
              <w:right w:val="single" w:sz="4" w:space="0" w:color="auto"/>
            </w:tcBorders>
            <w:shd w:val="clear" w:color="auto" w:fill="auto"/>
            <w:vAlign w:val="center"/>
          </w:tcPr>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xml:space="preserve">Kontroler IP </w:t>
            </w:r>
            <w:r w:rsidR="00DA497F">
              <w:rPr>
                <w:rFonts w:ascii="Century Gothic" w:eastAsia="Times New Roman" w:hAnsi="Century Gothic" w:cs="Times New Roman"/>
                <w:sz w:val="16"/>
                <w:szCs w:val="16"/>
                <w:lang w:eastAsia="pl-PL"/>
              </w:rPr>
              <w:t xml:space="preserve">                            </w:t>
            </w:r>
            <w:r w:rsidRPr="00DA497F">
              <w:rPr>
                <w:rFonts w:ascii="Century Gothic" w:eastAsia="Times New Roman" w:hAnsi="Century Gothic" w:cs="Times New Roman"/>
                <w:sz w:val="16"/>
                <w:szCs w:val="16"/>
                <w:lang w:eastAsia="pl-PL"/>
              </w:rPr>
              <w:t>z elementami montażowymi</w:t>
            </w:r>
          </w:p>
        </w:tc>
        <w:tc>
          <w:tcPr>
            <w:tcW w:w="4961" w:type="dxa"/>
            <w:tcBorders>
              <w:top w:val="single" w:sz="4" w:space="0" w:color="auto"/>
              <w:left w:val="nil"/>
              <w:bottom w:val="single" w:sz="4" w:space="0" w:color="auto"/>
              <w:right w:val="single" w:sz="4" w:space="0" w:color="auto"/>
            </w:tcBorders>
          </w:tcPr>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kontroler dla min. 2 czytników kart;</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- 8 wejść porgramowalnych (input)</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- 4 wyjść przekaźnikowych (output)</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bateria podtrzymująca pamięć i zegar kontrolera,</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komunikacja IP 10Base-T/100BaseTX,</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obsługa karat mikroSDHC do 8 GB,</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komunikacja z hostami zabezpieczona z wykorzystaniem algorytmów TLS 1.2/1.1 lub AES-256/128</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wsparcie dla SNMPv3/v2c</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zwora elektromagnetyczna 320kg, 12DC z elementami montażowymi</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lastRenderedPageBreak/>
              <w:t>- czujnik magnetyczny (kontaktron) do montażu nawierzchniowego, pętla sabotażowa NC.</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60791" w:rsidRPr="00DA497F" w:rsidRDefault="00B60791" w:rsidP="006D3088">
            <w:pPr>
              <w:jc w:val="cente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lastRenderedPageBreak/>
              <w:t>1 szt.</w:t>
            </w:r>
          </w:p>
        </w:tc>
      </w:tr>
      <w:tr w:rsidR="00B60791" w:rsidRPr="00043380" w:rsidTr="006D3088">
        <w:trPr>
          <w:trHeight w:val="600"/>
        </w:trPr>
        <w:tc>
          <w:tcPr>
            <w:tcW w:w="667" w:type="dxa"/>
            <w:tcBorders>
              <w:top w:val="nil"/>
              <w:left w:val="single" w:sz="4" w:space="0" w:color="auto"/>
              <w:bottom w:val="single" w:sz="4" w:space="0" w:color="auto"/>
              <w:right w:val="single" w:sz="4" w:space="0" w:color="auto"/>
            </w:tcBorders>
            <w:shd w:val="clear" w:color="auto" w:fill="auto"/>
            <w:noWrap/>
            <w:vAlign w:val="center"/>
          </w:tcPr>
          <w:p w:rsidR="00B60791" w:rsidRPr="00DA497F" w:rsidRDefault="00B60791" w:rsidP="006D3088">
            <w:pPr>
              <w:jc w:val="cente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lastRenderedPageBreak/>
              <w:t>5</w:t>
            </w:r>
          </w:p>
        </w:tc>
        <w:tc>
          <w:tcPr>
            <w:tcW w:w="1743" w:type="dxa"/>
            <w:tcBorders>
              <w:top w:val="nil"/>
              <w:left w:val="nil"/>
              <w:bottom w:val="single" w:sz="4" w:space="0" w:color="auto"/>
              <w:right w:val="single" w:sz="4" w:space="0" w:color="auto"/>
            </w:tcBorders>
            <w:shd w:val="clear" w:color="auto" w:fill="auto"/>
            <w:vAlign w:val="center"/>
          </w:tcPr>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Wideodomofon – jednostka bazowa</w:t>
            </w:r>
          </w:p>
        </w:tc>
        <w:tc>
          <w:tcPr>
            <w:tcW w:w="4961" w:type="dxa"/>
            <w:tcBorders>
              <w:top w:val="single" w:sz="4" w:space="0" w:color="auto"/>
              <w:left w:val="nil"/>
              <w:bottom w:val="single" w:sz="4" w:space="0" w:color="auto"/>
              <w:right w:val="single" w:sz="4" w:space="0" w:color="auto"/>
            </w:tcBorders>
          </w:tcPr>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protokół sygnalizacyjny SIP v2,</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wsparcie dla kodeków audio G.711, G.729, G722, L16/16KHz,</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wbudowany mikrofon,</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wbudowany głośnik min. 2W,</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wbudowana kamera 128x960 px dla JPEG, 640x480 dla rozmowy wideo,</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kąt widzenia kamery 120° (H), 90° (V), 145° (D),</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tryb nocny dla kamery,</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wsparcie dla kodeków wideo H.263+, H.264, MJPEG, MPEG-4,</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obsługa kart 13,56MHz</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zakres temp. pracy od -40°C do 60°C,</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klasa szczelności IP 54,</w:t>
            </w:r>
          </w:p>
          <w:p w:rsidR="00B60791" w:rsidRPr="00DA497F" w:rsidRDefault="00B60791" w:rsidP="006D3088">
            <w:pP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 zasilanie 12VDC, PoE</w:t>
            </w:r>
          </w:p>
          <w:p w:rsidR="00B60791" w:rsidRPr="00DA497F" w:rsidRDefault="00B60791" w:rsidP="006D3088">
            <w:pPr>
              <w:rPr>
                <w:rFonts w:ascii="Century Gothic" w:eastAsia="Times New Roman" w:hAnsi="Century Gothic" w:cs="Times New Roman"/>
                <w:sz w:val="16"/>
                <w:szCs w:val="16"/>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60791" w:rsidRPr="00DA497F" w:rsidRDefault="00B60791" w:rsidP="006D3088">
            <w:pPr>
              <w:jc w:val="center"/>
              <w:rPr>
                <w:rFonts w:ascii="Century Gothic" w:eastAsia="Times New Roman" w:hAnsi="Century Gothic" w:cs="Times New Roman"/>
                <w:sz w:val="16"/>
                <w:szCs w:val="16"/>
                <w:lang w:eastAsia="pl-PL"/>
              </w:rPr>
            </w:pPr>
            <w:r w:rsidRPr="00DA497F">
              <w:rPr>
                <w:rFonts w:ascii="Century Gothic" w:eastAsia="Times New Roman" w:hAnsi="Century Gothic" w:cs="Times New Roman"/>
                <w:sz w:val="16"/>
                <w:szCs w:val="16"/>
                <w:lang w:eastAsia="pl-PL"/>
              </w:rPr>
              <w:t>1 szt.</w:t>
            </w:r>
          </w:p>
        </w:tc>
      </w:tr>
      <w:tr w:rsidR="00B60791" w:rsidRPr="00043380" w:rsidTr="006D3088">
        <w:trPr>
          <w:trHeight w:val="600"/>
        </w:trPr>
        <w:tc>
          <w:tcPr>
            <w:tcW w:w="667" w:type="dxa"/>
            <w:tcBorders>
              <w:top w:val="nil"/>
              <w:left w:val="single" w:sz="4" w:space="0" w:color="auto"/>
              <w:bottom w:val="single" w:sz="4" w:space="0" w:color="auto"/>
              <w:right w:val="single" w:sz="4" w:space="0" w:color="auto"/>
            </w:tcBorders>
            <w:shd w:val="clear" w:color="auto" w:fill="auto"/>
            <w:noWrap/>
            <w:vAlign w:val="center"/>
          </w:tcPr>
          <w:p w:rsidR="00B60791" w:rsidRDefault="00B60791" w:rsidP="006D3088">
            <w:pPr>
              <w:jc w:val="center"/>
              <w:rPr>
                <w:rFonts w:eastAsia="Times New Roman" w:cs="Times New Roman"/>
                <w:sz w:val="16"/>
                <w:szCs w:val="16"/>
                <w:lang w:eastAsia="pl-PL"/>
              </w:rPr>
            </w:pPr>
            <w:r>
              <w:rPr>
                <w:rFonts w:eastAsia="Times New Roman" w:cs="Times New Roman"/>
                <w:sz w:val="16"/>
                <w:szCs w:val="16"/>
                <w:lang w:eastAsia="pl-PL"/>
              </w:rPr>
              <w:t>6</w:t>
            </w:r>
          </w:p>
        </w:tc>
        <w:tc>
          <w:tcPr>
            <w:tcW w:w="1743" w:type="dxa"/>
            <w:tcBorders>
              <w:top w:val="nil"/>
              <w:left w:val="nil"/>
              <w:bottom w:val="single" w:sz="4" w:space="0" w:color="auto"/>
              <w:right w:val="single" w:sz="4" w:space="0" w:color="auto"/>
            </w:tcBorders>
            <w:shd w:val="clear" w:color="auto" w:fill="auto"/>
            <w:vAlign w:val="center"/>
          </w:tcPr>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Wideodomofon – nabiurkowy terminal odbiorczy</w:t>
            </w:r>
          </w:p>
        </w:tc>
        <w:tc>
          <w:tcPr>
            <w:tcW w:w="4961" w:type="dxa"/>
            <w:tcBorders>
              <w:top w:val="single" w:sz="4" w:space="0" w:color="auto"/>
              <w:left w:val="nil"/>
              <w:bottom w:val="single" w:sz="4" w:space="0" w:color="auto"/>
              <w:right w:val="single" w:sz="4" w:space="0" w:color="auto"/>
            </w:tcBorders>
          </w:tcPr>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Sygnalizacja:</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SIP v2,</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Audio:</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protokół sygnalizacyjny SIP v2,</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wsparcie dla kodeków audio G.711, G.729, G722,</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funkcja zestawu głośnomówiącego full duplex z AEC</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Wideo:</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połączenia wideo HD 720p@30fps</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kodeki: H.264 High Profile, H.264, VP8</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kąt widzenia w poziomie: 70.2°</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pionowy zakres ruchu: 50°</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podgląd lokalnego wideo</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E</w:t>
            </w:r>
            <w:r w:rsidRPr="00831A0C">
              <w:rPr>
                <w:rFonts w:eastAsia="Times New Roman" w:cs="Times New Roman"/>
                <w:sz w:val="16"/>
                <w:szCs w:val="16"/>
                <w:lang w:eastAsia="pl-PL"/>
              </w:rPr>
              <w:t>kran LCD</w:t>
            </w:r>
            <w:r>
              <w:rPr>
                <w:rFonts w:eastAsia="Times New Roman" w:cs="Times New Roman"/>
                <w:sz w:val="16"/>
                <w:szCs w:val="16"/>
                <w:lang w:eastAsia="pl-PL"/>
              </w:rPr>
              <w:t>:</w:t>
            </w:r>
            <w:r w:rsidRPr="00831A0C">
              <w:rPr>
                <w:rFonts w:eastAsia="Times New Roman" w:cs="Times New Roman"/>
                <w:sz w:val="16"/>
                <w:szCs w:val="16"/>
                <w:lang w:eastAsia="pl-PL"/>
              </w:rPr>
              <w:br/>
              <w:t xml:space="preserve">- pojemnościowy ekran dotykowy 7" 1024 x 600 pikseli z </w:t>
            </w:r>
            <w:r>
              <w:rPr>
                <w:rFonts w:eastAsia="Times New Roman" w:cs="Times New Roman"/>
                <w:sz w:val="16"/>
                <w:szCs w:val="16"/>
                <w:lang w:eastAsia="pl-PL"/>
              </w:rPr>
              <w:t xml:space="preserve">  </w:t>
            </w:r>
            <w:r w:rsidRPr="00831A0C">
              <w:rPr>
                <w:rFonts w:eastAsia="Times New Roman" w:cs="Times New Roman"/>
                <w:sz w:val="16"/>
                <w:szCs w:val="16"/>
                <w:lang w:eastAsia="pl-PL"/>
              </w:rPr>
              <w:t>dostosowywalnym kątem pochylenia</w:t>
            </w:r>
            <w:r>
              <w:rPr>
                <w:rFonts w:eastAsia="Times New Roman" w:cs="Times New Roman"/>
                <w:sz w:val="16"/>
                <w:szCs w:val="16"/>
                <w:lang w:eastAsia="pl-PL"/>
              </w:rPr>
              <w:t>,</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Interfejsy:</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2 porty Gigabit Ethernet</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wbudowany Bluetooth 4.0+ EDR</w:t>
            </w:r>
            <w:r w:rsidRPr="00831A0C">
              <w:rPr>
                <w:rFonts w:eastAsia="Times New Roman" w:cs="Times New Roman"/>
                <w:sz w:val="16"/>
                <w:szCs w:val="16"/>
                <w:lang w:eastAsia="pl-PL"/>
              </w:rPr>
              <w:br/>
            </w:r>
            <w:r>
              <w:rPr>
                <w:rFonts w:eastAsia="Times New Roman" w:cs="Times New Roman"/>
                <w:sz w:val="16"/>
                <w:szCs w:val="16"/>
                <w:lang w:eastAsia="pl-PL"/>
              </w:rPr>
              <w:t xml:space="preserve">- </w:t>
            </w:r>
            <w:r w:rsidRPr="00831A0C">
              <w:rPr>
                <w:rFonts w:eastAsia="Times New Roman" w:cs="Times New Roman"/>
                <w:sz w:val="16"/>
                <w:szCs w:val="16"/>
                <w:lang w:eastAsia="pl-PL"/>
              </w:rPr>
              <w:t>wbudowany WiFi (2.4GHz, 802.11a/b/g/n)</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1 port RJ9 (4P4C) dla słuchawki ręcznej</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1 port RJ9 (4P4C) dla zestawu słuchawkowego</w:t>
            </w:r>
          </w:p>
          <w:p w:rsidR="00B60791" w:rsidRDefault="00B60791" w:rsidP="006D3088">
            <w:pPr>
              <w:rPr>
                <w:rFonts w:eastAsia="Times New Roman" w:cs="Times New Roman"/>
                <w:sz w:val="16"/>
                <w:szCs w:val="16"/>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60791" w:rsidRDefault="00B60791" w:rsidP="006D3088">
            <w:pPr>
              <w:jc w:val="center"/>
              <w:rPr>
                <w:rFonts w:eastAsia="Times New Roman" w:cs="Times New Roman"/>
                <w:sz w:val="16"/>
                <w:szCs w:val="16"/>
                <w:lang w:eastAsia="pl-PL"/>
              </w:rPr>
            </w:pPr>
            <w:r>
              <w:rPr>
                <w:rFonts w:eastAsia="Times New Roman" w:cs="Times New Roman"/>
                <w:sz w:val="16"/>
                <w:szCs w:val="16"/>
                <w:lang w:eastAsia="pl-PL"/>
              </w:rPr>
              <w:t>1 szt.</w:t>
            </w:r>
          </w:p>
        </w:tc>
      </w:tr>
    </w:tbl>
    <w:p w:rsidR="00B60791" w:rsidRDefault="00B60791" w:rsidP="00B60791">
      <w:pPr>
        <w:ind w:firstLine="708"/>
        <w:rPr>
          <w:rFonts w:cs="Times New Roman"/>
        </w:rPr>
      </w:pPr>
    </w:p>
    <w:p w:rsidR="00B60791" w:rsidRPr="007B252C" w:rsidRDefault="00B60791" w:rsidP="00B60791">
      <w:pPr>
        <w:ind w:firstLine="708"/>
        <w:rPr>
          <w:b/>
          <w:bCs/>
        </w:rPr>
      </w:pPr>
      <w:r w:rsidRPr="007B252C">
        <w:rPr>
          <w:rFonts w:cs="Times New Roman"/>
          <w:b/>
          <w:bCs/>
        </w:rPr>
        <w:t>1.2</w:t>
      </w:r>
      <w:r w:rsidRPr="007B252C">
        <w:rPr>
          <w:b/>
          <w:bCs/>
        </w:rPr>
        <w:tab/>
      </w:r>
      <w:r w:rsidRPr="007B252C">
        <w:rPr>
          <w:rFonts w:eastAsiaTheme="majorEastAsia" w:cs="Times New Roman"/>
          <w:b/>
          <w:bCs/>
        </w:rPr>
        <w:t>Budynek nr 2</w:t>
      </w:r>
    </w:p>
    <w:tbl>
      <w:tblPr>
        <w:tblW w:w="8789" w:type="dxa"/>
        <w:tblInd w:w="704" w:type="dxa"/>
        <w:tblCellMar>
          <w:left w:w="70" w:type="dxa"/>
          <w:right w:w="70" w:type="dxa"/>
        </w:tblCellMar>
        <w:tblLook w:val="04A0" w:firstRow="1" w:lastRow="0" w:firstColumn="1" w:lastColumn="0" w:noHBand="0" w:noVBand="1"/>
      </w:tblPr>
      <w:tblGrid>
        <w:gridCol w:w="667"/>
        <w:gridCol w:w="1743"/>
        <w:gridCol w:w="4961"/>
        <w:gridCol w:w="1418"/>
      </w:tblGrid>
      <w:tr w:rsidR="00B60791" w:rsidRPr="00043380" w:rsidTr="006D3088">
        <w:trPr>
          <w:trHeight w:val="643"/>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791" w:rsidRPr="00043380" w:rsidRDefault="00B60791" w:rsidP="006D3088">
            <w:pPr>
              <w:jc w:val="center"/>
              <w:rPr>
                <w:rFonts w:eastAsia="Times New Roman" w:cs="Times New Roman"/>
                <w:b/>
                <w:bCs/>
                <w:sz w:val="20"/>
                <w:szCs w:val="20"/>
                <w:lang w:eastAsia="pl-PL"/>
              </w:rPr>
            </w:pPr>
            <w:r w:rsidRPr="00043380">
              <w:rPr>
                <w:rFonts w:eastAsia="Times New Roman" w:cs="Times New Roman"/>
                <w:b/>
                <w:bCs/>
                <w:sz w:val="20"/>
                <w:szCs w:val="20"/>
                <w:lang w:eastAsia="pl-PL"/>
              </w:rPr>
              <w:t>Lp.</w:t>
            </w:r>
          </w:p>
        </w:tc>
        <w:tc>
          <w:tcPr>
            <w:tcW w:w="1743" w:type="dxa"/>
            <w:tcBorders>
              <w:top w:val="single" w:sz="4" w:space="0" w:color="auto"/>
              <w:left w:val="nil"/>
              <w:bottom w:val="single" w:sz="4" w:space="0" w:color="auto"/>
              <w:right w:val="single" w:sz="4" w:space="0" w:color="auto"/>
            </w:tcBorders>
            <w:shd w:val="clear" w:color="auto" w:fill="auto"/>
            <w:noWrap/>
            <w:vAlign w:val="center"/>
            <w:hideMark/>
          </w:tcPr>
          <w:p w:rsidR="00B60791" w:rsidRPr="00043380" w:rsidRDefault="00B60791" w:rsidP="006D3088">
            <w:pPr>
              <w:jc w:val="center"/>
              <w:rPr>
                <w:rFonts w:eastAsia="Times New Roman" w:cs="Times New Roman"/>
                <w:b/>
                <w:bCs/>
                <w:sz w:val="20"/>
                <w:szCs w:val="20"/>
                <w:lang w:eastAsia="pl-PL"/>
              </w:rPr>
            </w:pPr>
            <w:r w:rsidRPr="00043380">
              <w:rPr>
                <w:rFonts w:eastAsia="Times New Roman" w:cs="Times New Roman"/>
                <w:b/>
                <w:bCs/>
                <w:sz w:val="20"/>
                <w:szCs w:val="20"/>
                <w:lang w:eastAsia="pl-PL"/>
              </w:rPr>
              <w:t>Nazwa</w:t>
            </w:r>
          </w:p>
        </w:tc>
        <w:tc>
          <w:tcPr>
            <w:tcW w:w="4961" w:type="dxa"/>
            <w:tcBorders>
              <w:top w:val="single" w:sz="4" w:space="0" w:color="auto"/>
              <w:left w:val="nil"/>
              <w:bottom w:val="single" w:sz="4" w:space="0" w:color="auto"/>
              <w:right w:val="single" w:sz="4" w:space="0" w:color="auto"/>
            </w:tcBorders>
          </w:tcPr>
          <w:p w:rsidR="00B60791" w:rsidRPr="00043380" w:rsidRDefault="00B60791" w:rsidP="006D3088">
            <w:pPr>
              <w:jc w:val="center"/>
              <w:rPr>
                <w:rFonts w:eastAsia="Times New Roman" w:cs="Times New Roman"/>
                <w:b/>
                <w:bCs/>
                <w:sz w:val="20"/>
                <w:szCs w:val="20"/>
                <w:lang w:eastAsia="pl-PL"/>
              </w:rPr>
            </w:pPr>
          </w:p>
          <w:p w:rsidR="00B60791" w:rsidRPr="00043380" w:rsidRDefault="00B60791" w:rsidP="006D3088">
            <w:pPr>
              <w:jc w:val="center"/>
              <w:rPr>
                <w:rFonts w:eastAsia="Times New Roman" w:cs="Times New Roman"/>
                <w:b/>
                <w:bCs/>
                <w:sz w:val="20"/>
                <w:szCs w:val="20"/>
                <w:lang w:eastAsia="pl-PL"/>
              </w:rPr>
            </w:pPr>
            <w:r w:rsidRPr="00043380">
              <w:rPr>
                <w:rFonts w:eastAsia="Times New Roman" w:cs="Times New Roman"/>
                <w:b/>
                <w:bCs/>
                <w:sz w:val="20"/>
                <w:szCs w:val="20"/>
                <w:lang w:eastAsia="pl-PL"/>
              </w:rPr>
              <w:t>Opis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91" w:rsidRPr="00043380" w:rsidRDefault="00B60791" w:rsidP="006D3088">
            <w:pPr>
              <w:jc w:val="center"/>
              <w:rPr>
                <w:rFonts w:eastAsia="Times New Roman" w:cs="Times New Roman"/>
                <w:b/>
                <w:bCs/>
                <w:sz w:val="20"/>
                <w:szCs w:val="20"/>
                <w:lang w:eastAsia="pl-PL"/>
              </w:rPr>
            </w:pPr>
            <w:r w:rsidRPr="00043380">
              <w:rPr>
                <w:rFonts w:eastAsia="Times New Roman" w:cs="Times New Roman"/>
                <w:b/>
                <w:bCs/>
                <w:sz w:val="20"/>
                <w:szCs w:val="20"/>
                <w:lang w:eastAsia="pl-PL"/>
              </w:rPr>
              <w:t xml:space="preserve">Ilość </w:t>
            </w:r>
          </w:p>
        </w:tc>
      </w:tr>
      <w:tr w:rsidR="00B60791" w:rsidRPr="00043380" w:rsidTr="006D3088">
        <w:trPr>
          <w:trHeight w:val="6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B60791" w:rsidRPr="00043380" w:rsidRDefault="00B60791" w:rsidP="006D3088">
            <w:pPr>
              <w:jc w:val="center"/>
              <w:rPr>
                <w:rFonts w:eastAsia="Times New Roman" w:cs="Times New Roman"/>
                <w:sz w:val="16"/>
                <w:szCs w:val="16"/>
                <w:lang w:eastAsia="pl-PL"/>
              </w:rPr>
            </w:pPr>
            <w:r w:rsidRPr="00043380">
              <w:rPr>
                <w:rFonts w:eastAsia="Times New Roman" w:cs="Times New Roman"/>
                <w:sz w:val="16"/>
                <w:szCs w:val="16"/>
                <w:lang w:eastAsia="pl-PL"/>
              </w:rPr>
              <w:t>1</w:t>
            </w:r>
          </w:p>
        </w:tc>
        <w:tc>
          <w:tcPr>
            <w:tcW w:w="1743" w:type="dxa"/>
            <w:tcBorders>
              <w:top w:val="nil"/>
              <w:left w:val="nil"/>
              <w:bottom w:val="single" w:sz="4" w:space="0" w:color="auto"/>
              <w:right w:val="single" w:sz="4" w:space="0" w:color="auto"/>
            </w:tcBorders>
            <w:shd w:val="clear" w:color="auto" w:fill="auto"/>
            <w:vAlign w:val="center"/>
            <w:hideMark/>
          </w:tcPr>
          <w:p w:rsidR="00B60791" w:rsidRPr="00043380" w:rsidRDefault="00B60791" w:rsidP="006D3088">
            <w:pPr>
              <w:rPr>
                <w:rFonts w:eastAsia="Times New Roman" w:cs="Times New Roman"/>
                <w:sz w:val="16"/>
                <w:szCs w:val="16"/>
                <w:lang w:eastAsia="pl-PL"/>
              </w:rPr>
            </w:pPr>
            <w:r w:rsidRPr="00932C6D">
              <w:rPr>
                <w:rFonts w:eastAsia="Times New Roman" w:cs="Times New Roman"/>
                <w:sz w:val="16"/>
                <w:szCs w:val="16"/>
                <w:lang w:eastAsia="pl-PL"/>
              </w:rPr>
              <w:t xml:space="preserve">Czytnik zbliżeniowy </w:t>
            </w:r>
          </w:p>
        </w:tc>
        <w:tc>
          <w:tcPr>
            <w:tcW w:w="4961" w:type="dxa"/>
            <w:tcBorders>
              <w:top w:val="single" w:sz="4" w:space="0" w:color="auto"/>
              <w:left w:val="nil"/>
              <w:bottom w:val="single" w:sz="4" w:space="0" w:color="auto"/>
              <w:right w:val="single" w:sz="4" w:space="0" w:color="auto"/>
            </w:tcBorders>
          </w:tcPr>
          <w:p w:rsidR="00B60791" w:rsidRDefault="00B60791" w:rsidP="006D3088">
            <w:pPr>
              <w:rPr>
                <w:rFonts w:eastAsia="Times New Roman" w:cs="Times New Roman"/>
                <w:sz w:val="16"/>
                <w:szCs w:val="16"/>
                <w:lang w:eastAsia="pl-PL"/>
              </w:rPr>
            </w:pPr>
            <w:r w:rsidRPr="00043380">
              <w:rPr>
                <w:rFonts w:eastAsia="Times New Roman" w:cs="Times New Roman"/>
                <w:lang w:eastAsia="pl-PL"/>
              </w:rPr>
              <w:t>-</w:t>
            </w:r>
            <w:r>
              <w:rPr>
                <w:rFonts w:eastAsia="Times New Roman" w:cs="Times New Roman"/>
                <w:lang w:eastAsia="pl-PL"/>
              </w:rPr>
              <w:t xml:space="preserve"> </w:t>
            </w:r>
            <w:r w:rsidRPr="00006A59">
              <w:rPr>
                <w:rFonts w:eastAsia="Times New Roman" w:cs="Times New Roman"/>
                <w:sz w:val="16"/>
                <w:szCs w:val="16"/>
                <w:lang w:eastAsia="pl-PL"/>
              </w:rPr>
              <w:t>czytniki kart Mifare (DESFire)</w:t>
            </w:r>
            <w:r>
              <w:rPr>
                <w:rFonts w:eastAsia="Times New Roman" w:cs="Times New Roman"/>
                <w:sz w:val="16"/>
                <w:szCs w:val="16"/>
                <w:lang w:eastAsia="pl-PL"/>
              </w:rPr>
              <w:t>,</w:t>
            </w:r>
          </w:p>
          <w:p w:rsidR="00B60791" w:rsidRDefault="00B60791" w:rsidP="006D3088">
            <w:pPr>
              <w:rPr>
                <w:rFonts w:eastAsia="Times New Roman" w:cs="Times New Roman"/>
                <w:sz w:val="16"/>
                <w:szCs w:val="16"/>
                <w:lang w:eastAsia="pl-PL"/>
              </w:rPr>
            </w:pPr>
            <w:r w:rsidRPr="00006A59">
              <w:rPr>
                <w:rFonts w:eastAsia="Times New Roman" w:cs="Times New Roman"/>
                <w:sz w:val="16"/>
                <w:szCs w:val="16"/>
                <w:lang w:eastAsia="pl-PL"/>
              </w:rPr>
              <w:t>- obsługa kart 13,56 MHz MIFARE Ultralight/Classic</w:t>
            </w:r>
            <w:r>
              <w:rPr>
                <w:rFonts w:eastAsia="Times New Roman" w:cs="Times New Roman"/>
                <w:sz w:val="16"/>
                <w:szCs w:val="16"/>
                <w:lang w:eastAsia="pl-PL"/>
              </w:rPr>
              <w:t>/DESFire EV1&amp;EV2</w:t>
            </w:r>
          </w:p>
          <w:p w:rsidR="00B60791" w:rsidRPr="00006A59" w:rsidRDefault="00B60791" w:rsidP="006D3088">
            <w:pPr>
              <w:rPr>
                <w:rFonts w:eastAsia="Times New Roman" w:cs="Times New Roman"/>
                <w:sz w:val="16"/>
                <w:szCs w:val="16"/>
                <w:lang w:eastAsia="pl-PL"/>
              </w:rPr>
            </w:pPr>
            <w:r w:rsidRPr="00006A59">
              <w:rPr>
                <w:rFonts w:eastAsia="Times New Roman" w:cs="Times New Roman"/>
                <w:sz w:val="16"/>
                <w:szCs w:val="16"/>
                <w:lang w:eastAsia="pl-PL"/>
              </w:rPr>
              <w:t>- zasięg odczytu: do 8 cm,</w:t>
            </w:r>
          </w:p>
          <w:p w:rsidR="00B60791" w:rsidRDefault="00B60791" w:rsidP="006D3088">
            <w:pPr>
              <w:rPr>
                <w:rFonts w:eastAsia="Times New Roman" w:cs="Times New Roman"/>
                <w:sz w:val="16"/>
                <w:szCs w:val="16"/>
                <w:lang w:eastAsia="pl-PL"/>
              </w:rPr>
            </w:pPr>
            <w:r w:rsidRPr="00006A59">
              <w:rPr>
                <w:rFonts w:eastAsia="Times New Roman" w:cs="Times New Roman"/>
                <w:sz w:val="16"/>
                <w:szCs w:val="16"/>
                <w:lang w:eastAsia="pl-PL"/>
              </w:rPr>
              <w:t>- klasa szczelności IP65,</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zasilanie 12VDC,</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obsługa NFC dla smartfonów,</w:t>
            </w:r>
          </w:p>
          <w:p w:rsidR="00B60791" w:rsidRPr="00043380" w:rsidRDefault="00B60791" w:rsidP="006D3088">
            <w:pPr>
              <w:rPr>
                <w:rFonts w:eastAsia="Times New Roman" w:cs="Times New Roman"/>
                <w:lang w:eastAsia="pl-PL"/>
              </w:rPr>
            </w:pPr>
            <w:r>
              <w:rPr>
                <w:rFonts w:eastAsia="Times New Roman" w:cs="Times New Roman"/>
                <w:sz w:val="16"/>
                <w:szCs w:val="16"/>
                <w:lang w:eastAsia="pl-PL"/>
              </w:rPr>
              <w:t>- zakres temp. pracy od -</w:t>
            </w:r>
            <w:r w:rsidRPr="00006A59">
              <w:rPr>
                <w:rFonts w:eastAsia="Times New Roman" w:cs="Times New Roman"/>
                <w:sz w:val="16"/>
                <w:szCs w:val="16"/>
                <w:lang w:eastAsia="pl-PL"/>
              </w:rPr>
              <w:t xml:space="preserve">30°C </w:t>
            </w:r>
            <w:r>
              <w:rPr>
                <w:rFonts w:eastAsia="Times New Roman" w:cs="Times New Roman"/>
                <w:sz w:val="16"/>
                <w:szCs w:val="16"/>
                <w:lang w:eastAsia="pl-PL"/>
              </w:rPr>
              <w:t>do</w:t>
            </w:r>
            <w:r w:rsidRPr="00006A59">
              <w:rPr>
                <w:rFonts w:eastAsia="Times New Roman" w:cs="Times New Roman"/>
                <w:sz w:val="16"/>
                <w:szCs w:val="16"/>
                <w:lang w:eastAsia="pl-PL"/>
              </w:rPr>
              <w:t xml:space="preserve"> +70°C</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60791" w:rsidRPr="00043380" w:rsidRDefault="00B60791" w:rsidP="006D3088">
            <w:pPr>
              <w:jc w:val="center"/>
              <w:rPr>
                <w:rFonts w:eastAsia="Times New Roman" w:cs="Times New Roman"/>
                <w:sz w:val="16"/>
                <w:szCs w:val="16"/>
                <w:lang w:eastAsia="pl-PL"/>
              </w:rPr>
            </w:pPr>
            <w:r>
              <w:rPr>
                <w:rFonts w:eastAsia="Times New Roman" w:cs="Times New Roman"/>
                <w:sz w:val="16"/>
                <w:szCs w:val="16"/>
                <w:lang w:eastAsia="pl-PL"/>
              </w:rPr>
              <w:t>12 szt.</w:t>
            </w:r>
          </w:p>
        </w:tc>
      </w:tr>
      <w:tr w:rsidR="00B60791" w:rsidRPr="00043380" w:rsidTr="006D3088">
        <w:trPr>
          <w:trHeight w:val="6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B60791" w:rsidRPr="00043380" w:rsidRDefault="00B60791" w:rsidP="006D3088">
            <w:pPr>
              <w:jc w:val="center"/>
              <w:rPr>
                <w:rFonts w:eastAsia="Times New Roman" w:cs="Times New Roman"/>
                <w:sz w:val="16"/>
                <w:szCs w:val="16"/>
                <w:lang w:eastAsia="pl-PL"/>
              </w:rPr>
            </w:pPr>
            <w:r w:rsidRPr="00043380">
              <w:rPr>
                <w:rFonts w:eastAsia="Times New Roman" w:cs="Times New Roman"/>
                <w:sz w:val="16"/>
                <w:szCs w:val="16"/>
                <w:lang w:eastAsia="pl-PL"/>
              </w:rPr>
              <w:t>2</w:t>
            </w:r>
          </w:p>
        </w:tc>
        <w:tc>
          <w:tcPr>
            <w:tcW w:w="1743" w:type="dxa"/>
            <w:tcBorders>
              <w:top w:val="nil"/>
              <w:left w:val="nil"/>
              <w:bottom w:val="single" w:sz="4" w:space="0" w:color="auto"/>
              <w:right w:val="single" w:sz="4" w:space="0" w:color="auto"/>
            </w:tcBorders>
            <w:shd w:val="clear" w:color="auto" w:fill="auto"/>
            <w:vAlign w:val="center"/>
            <w:hideMark/>
          </w:tcPr>
          <w:p w:rsidR="00B60791" w:rsidRPr="00043380" w:rsidRDefault="00B60791" w:rsidP="006D3088">
            <w:pPr>
              <w:rPr>
                <w:rFonts w:eastAsia="Times New Roman" w:cs="Times New Roman"/>
                <w:sz w:val="16"/>
                <w:szCs w:val="16"/>
                <w:lang w:eastAsia="pl-PL"/>
              </w:rPr>
            </w:pPr>
            <w:r w:rsidRPr="00932C6D">
              <w:rPr>
                <w:rFonts w:eastAsia="Times New Roman" w:cs="Times New Roman"/>
                <w:sz w:val="16"/>
                <w:szCs w:val="16"/>
                <w:lang w:eastAsia="pl-PL"/>
              </w:rPr>
              <w:t xml:space="preserve">Kontroler drzwiowy </w:t>
            </w:r>
            <w:r>
              <w:rPr>
                <w:rFonts w:eastAsia="Times New Roman" w:cs="Times New Roman"/>
                <w:sz w:val="16"/>
                <w:szCs w:val="16"/>
                <w:lang w:eastAsia="pl-PL"/>
              </w:rPr>
              <w:t>wraz z elementami montażowymi</w:t>
            </w:r>
          </w:p>
        </w:tc>
        <w:tc>
          <w:tcPr>
            <w:tcW w:w="4961" w:type="dxa"/>
            <w:tcBorders>
              <w:top w:val="single" w:sz="4" w:space="0" w:color="auto"/>
              <w:left w:val="nil"/>
              <w:bottom w:val="single" w:sz="4" w:space="0" w:color="auto"/>
              <w:right w:val="single" w:sz="4" w:space="0" w:color="auto"/>
            </w:tcBorders>
          </w:tcPr>
          <w:p w:rsidR="00B60791" w:rsidRPr="00043380" w:rsidRDefault="00B60791" w:rsidP="006D3088">
            <w:pPr>
              <w:rPr>
                <w:rFonts w:eastAsia="Times New Roman" w:cs="Times New Roman"/>
                <w:sz w:val="16"/>
                <w:szCs w:val="16"/>
                <w:lang w:eastAsia="pl-PL"/>
              </w:rPr>
            </w:pPr>
            <w:r w:rsidRPr="00043380">
              <w:rPr>
                <w:rFonts w:eastAsia="Times New Roman" w:cs="Times New Roman"/>
                <w:lang w:eastAsia="pl-PL"/>
              </w:rPr>
              <w:t xml:space="preserve">- </w:t>
            </w:r>
            <w:r w:rsidRPr="00043380">
              <w:rPr>
                <w:rFonts w:eastAsia="Times New Roman" w:cs="Times New Roman"/>
                <w:sz w:val="16"/>
                <w:szCs w:val="16"/>
                <w:lang w:eastAsia="pl-PL"/>
              </w:rPr>
              <w:t>kontroler dla min. 4 czytników kart;</w:t>
            </w:r>
          </w:p>
          <w:p w:rsidR="00B60791" w:rsidRPr="00043380" w:rsidRDefault="00B60791" w:rsidP="006D3088">
            <w:pPr>
              <w:rPr>
                <w:rFonts w:eastAsia="Times New Roman" w:cs="Times New Roman"/>
                <w:sz w:val="16"/>
                <w:szCs w:val="16"/>
                <w:lang w:eastAsia="pl-PL"/>
              </w:rPr>
            </w:pPr>
            <w:r w:rsidRPr="00043380">
              <w:rPr>
                <w:rFonts w:eastAsia="Times New Roman" w:cs="Times New Roman"/>
                <w:sz w:val="16"/>
                <w:szCs w:val="16"/>
                <w:lang w:eastAsia="pl-PL"/>
              </w:rPr>
              <w:t xml:space="preserve">- </w:t>
            </w:r>
            <w:r>
              <w:rPr>
                <w:rFonts w:eastAsia="Times New Roman" w:cs="Times New Roman"/>
                <w:sz w:val="16"/>
                <w:szCs w:val="16"/>
                <w:lang w:eastAsia="pl-PL"/>
              </w:rPr>
              <w:t>8</w:t>
            </w:r>
            <w:r w:rsidRPr="00043380">
              <w:rPr>
                <w:rFonts w:eastAsia="Times New Roman" w:cs="Times New Roman"/>
                <w:sz w:val="16"/>
                <w:szCs w:val="16"/>
                <w:lang w:eastAsia="pl-PL"/>
              </w:rPr>
              <w:t xml:space="preserve"> wejść przekaźnikowych (input)</w:t>
            </w:r>
          </w:p>
          <w:p w:rsidR="00B60791" w:rsidRDefault="00B60791" w:rsidP="006D3088">
            <w:pPr>
              <w:rPr>
                <w:rFonts w:eastAsia="Times New Roman" w:cs="Times New Roman"/>
                <w:sz w:val="16"/>
                <w:szCs w:val="16"/>
                <w:lang w:eastAsia="pl-PL"/>
              </w:rPr>
            </w:pPr>
            <w:r w:rsidRPr="00043380">
              <w:rPr>
                <w:rFonts w:eastAsia="Times New Roman" w:cs="Times New Roman"/>
                <w:sz w:val="16"/>
                <w:szCs w:val="16"/>
                <w:lang w:eastAsia="pl-PL"/>
              </w:rPr>
              <w:t xml:space="preserve">- </w:t>
            </w:r>
            <w:r>
              <w:rPr>
                <w:rFonts w:eastAsia="Times New Roman" w:cs="Times New Roman"/>
                <w:sz w:val="16"/>
                <w:szCs w:val="16"/>
                <w:lang w:eastAsia="pl-PL"/>
              </w:rPr>
              <w:t>6</w:t>
            </w:r>
            <w:r w:rsidRPr="00043380">
              <w:rPr>
                <w:rFonts w:eastAsia="Times New Roman" w:cs="Times New Roman"/>
                <w:sz w:val="16"/>
                <w:szCs w:val="16"/>
                <w:lang w:eastAsia="pl-PL"/>
              </w:rPr>
              <w:t xml:space="preserve"> wyjść przekaźnikowych (output)</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akumulator 18Ah/12 w zestawie</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obudowa do montażu ściennego w zestawie</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zwora elektromagnetyczna 320kg, 12DC z elementami montażowymi,</w:t>
            </w:r>
          </w:p>
          <w:p w:rsidR="00B60791" w:rsidRPr="00043380" w:rsidRDefault="00B60791" w:rsidP="006D3088">
            <w:pPr>
              <w:rPr>
                <w:rFonts w:eastAsia="Times New Roman" w:cs="Times New Roman"/>
                <w:sz w:val="16"/>
                <w:szCs w:val="16"/>
                <w:lang w:eastAsia="pl-PL"/>
              </w:rPr>
            </w:pPr>
            <w:r>
              <w:rPr>
                <w:rFonts w:eastAsia="Times New Roman" w:cs="Times New Roman"/>
                <w:sz w:val="16"/>
                <w:szCs w:val="16"/>
                <w:lang w:eastAsia="pl-PL"/>
              </w:rPr>
              <w:t>- czujnik magnetyczny (kontaktron) do montażu nawierzchniowego, pętla sabotażowa NC.</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60791" w:rsidRPr="00043380" w:rsidRDefault="00B60791" w:rsidP="006D3088">
            <w:pPr>
              <w:jc w:val="center"/>
              <w:rPr>
                <w:rFonts w:eastAsia="Times New Roman" w:cs="Times New Roman"/>
                <w:sz w:val="16"/>
                <w:szCs w:val="16"/>
                <w:lang w:eastAsia="pl-PL"/>
              </w:rPr>
            </w:pPr>
            <w:r>
              <w:rPr>
                <w:rFonts w:eastAsia="Times New Roman" w:cs="Times New Roman"/>
                <w:sz w:val="16"/>
                <w:szCs w:val="16"/>
                <w:lang w:eastAsia="pl-PL"/>
              </w:rPr>
              <w:t>5 szt.</w:t>
            </w:r>
          </w:p>
        </w:tc>
      </w:tr>
      <w:tr w:rsidR="00B60791" w:rsidRPr="00043380" w:rsidTr="006D3088">
        <w:trPr>
          <w:trHeight w:val="600"/>
        </w:trPr>
        <w:tc>
          <w:tcPr>
            <w:tcW w:w="667" w:type="dxa"/>
            <w:tcBorders>
              <w:top w:val="nil"/>
              <w:left w:val="single" w:sz="4" w:space="0" w:color="auto"/>
              <w:bottom w:val="single" w:sz="4" w:space="0" w:color="auto"/>
              <w:right w:val="single" w:sz="4" w:space="0" w:color="auto"/>
            </w:tcBorders>
            <w:shd w:val="clear" w:color="auto" w:fill="auto"/>
            <w:noWrap/>
            <w:vAlign w:val="center"/>
          </w:tcPr>
          <w:p w:rsidR="00B60791" w:rsidRPr="00043380" w:rsidRDefault="00B60791" w:rsidP="006D3088">
            <w:pPr>
              <w:jc w:val="center"/>
              <w:rPr>
                <w:rFonts w:eastAsia="Times New Roman" w:cs="Times New Roman"/>
                <w:sz w:val="16"/>
                <w:szCs w:val="16"/>
                <w:lang w:eastAsia="pl-PL"/>
              </w:rPr>
            </w:pPr>
            <w:r>
              <w:rPr>
                <w:rFonts w:eastAsia="Times New Roman" w:cs="Times New Roman"/>
                <w:sz w:val="16"/>
                <w:szCs w:val="16"/>
                <w:lang w:eastAsia="pl-PL"/>
              </w:rPr>
              <w:t>3</w:t>
            </w:r>
          </w:p>
        </w:tc>
        <w:tc>
          <w:tcPr>
            <w:tcW w:w="1743" w:type="dxa"/>
            <w:tcBorders>
              <w:top w:val="nil"/>
              <w:left w:val="nil"/>
              <w:bottom w:val="single" w:sz="4" w:space="0" w:color="auto"/>
              <w:right w:val="single" w:sz="4" w:space="0" w:color="auto"/>
            </w:tcBorders>
            <w:shd w:val="clear" w:color="auto" w:fill="auto"/>
            <w:vAlign w:val="center"/>
          </w:tcPr>
          <w:p w:rsidR="00B60791" w:rsidRPr="00932C6D" w:rsidRDefault="00B60791" w:rsidP="006D3088">
            <w:pPr>
              <w:rPr>
                <w:rFonts w:eastAsia="Times New Roman" w:cs="Times New Roman"/>
                <w:sz w:val="16"/>
                <w:szCs w:val="16"/>
                <w:lang w:eastAsia="pl-PL"/>
              </w:rPr>
            </w:pPr>
            <w:r>
              <w:rPr>
                <w:rFonts w:eastAsia="Times New Roman" w:cs="Times New Roman"/>
                <w:sz w:val="16"/>
                <w:szCs w:val="16"/>
                <w:lang w:eastAsia="pl-PL"/>
              </w:rPr>
              <w:t>Kontroler IP z elementami montażowymi</w:t>
            </w:r>
          </w:p>
        </w:tc>
        <w:tc>
          <w:tcPr>
            <w:tcW w:w="4961" w:type="dxa"/>
            <w:tcBorders>
              <w:top w:val="single" w:sz="4" w:space="0" w:color="auto"/>
              <w:left w:val="nil"/>
              <w:bottom w:val="single" w:sz="4" w:space="0" w:color="auto"/>
              <w:right w:val="single" w:sz="4" w:space="0" w:color="auto"/>
            </w:tcBorders>
          </w:tcPr>
          <w:p w:rsidR="00B60791" w:rsidRPr="00043380" w:rsidRDefault="00B60791" w:rsidP="006D3088">
            <w:pPr>
              <w:rPr>
                <w:rFonts w:eastAsia="Times New Roman" w:cs="Times New Roman"/>
                <w:sz w:val="16"/>
                <w:szCs w:val="16"/>
                <w:lang w:eastAsia="pl-PL"/>
              </w:rPr>
            </w:pPr>
            <w:r w:rsidRPr="00043380">
              <w:rPr>
                <w:rFonts w:eastAsia="Times New Roman" w:cs="Times New Roman"/>
                <w:lang w:eastAsia="pl-PL"/>
              </w:rPr>
              <w:t xml:space="preserve">- </w:t>
            </w:r>
            <w:r w:rsidRPr="00043380">
              <w:rPr>
                <w:rFonts w:eastAsia="Times New Roman" w:cs="Times New Roman"/>
                <w:sz w:val="16"/>
                <w:szCs w:val="16"/>
                <w:lang w:eastAsia="pl-PL"/>
              </w:rPr>
              <w:t xml:space="preserve">kontroler dla min. </w:t>
            </w:r>
            <w:r>
              <w:rPr>
                <w:rFonts w:eastAsia="Times New Roman" w:cs="Times New Roman"/>
                <w:sz w:val="16"/>
                <w:szCs w:val="16"/>
                <w:lang w:eastAsia="pl-PL"/>
              </w:rPr>
              <w:t xml:space="preserve">2 </w:t>
            </w:r>
            <w:r w:rsidRPr="00043380">
              <w:rPr>
                <w:rFonts w:eastAsia="Times New Roman" w:cs="Times New Roman"/>
                <w:sz w:val="16"/>
                <w:szCs w:val="16"/>
                <w:lang w:eastAsia="pl-PL"/>
              </w:rPr>
              <w:t>czytników kart;</w:t>
            </w:r>
          </w:p>
          <w:p w:rsidR="00B60791" w:rsidRPr="00043380" w:rsidRDefault="00B60791" w:rsidP="006D3088">
            <w:pPr>
              <w:rPr>
                <w:rFonts w:eastAsia="Times New Roman" w:cs="Times New Roman"/>
                <w:sz w:val="16"/>
                <w:szCs w:val="16"/>
                <w:lang w:eastAsia="pl-PL"/>
              </w:rPr>
            </w:pPr>
            <w:r w:rsidRPr="00043380">
              <w:rPr>
                <w:rFonts w:eastAsia="Times New Roman" w:cs="Times New Roman"/>
                <w:sz w:val="16"/>
                <w:szCs w:val="16"/>
                <w:lang w:eastAsia="pl-PL"/>
              </w:rPr>
              <w:t xml:space="preserve">- </w:t>
            </w:r>
            <w:r>
              <w:rPr>
                <w:rFonts w:eastAsia="Times New Roman" w:cs="Times New Roman"/>
                <w:sz w:val="16"/>
                <w:szCs w:val="16"/>
                <w:lang w:eastAsia="pl-PL"/>
              </w:rPr>
              <w:t>8</w:t>
            </w:r>
            <w:r w:rsidRPr="00043380">
              <w:rPr>
                <w:rFonts w:eastAsia="Times New Roman" w:cs="Times New Roman"/>
                <w:sz w:val="16"/>
                <w:szCs w:val="16"/>
                <w:lang w:eastAsia="pl-PL"/>
              </w:rPr>
              <w:t xml:space="preserve"> wejść </w:t>
            </w:r>
            <w:r>
              <w:rPr>
                <w:rFonts w:eastAsia="Times New Roman" w:cs="Times New Roman"/>
                <w:sz w:val="16"/>
                <w:szCs w:val="16"/>
                <w:lang w:eastAsia="pl-PL"/>
              </w:rPr>
              <w:t>porgramowalnych</w:t>
            </w:r>
            <w:r w:rsidRPr="00043380">
              <w:rPr>
                <w:rFonts w:eastAsia="Times New Roman" w:cs="Times New Roman"/>
                <w:sz w:val="16"/>
                <w:szCs w:val="16"/>
                <w:lang w:eastAsia="pl-PL"/>
              </w:rPr>
              <w:t xml:space="preserve"> (input)</w:t>
            </w:r>
          </w:p>
          <w:p w:rsidR="00B60791" w:rsidRDefault="00B60791" w:rsidP="006D3088">
            <w:pPr>
              <w:rPr>
                <w:rFonts w:eastAsia="Times New Roman" w:cs="Times New Roman"/>
                <w:sz w:val="16"/>
                <w:szCs w:val="16"/>
                <w:lang w:eastAsia="pl-PL"/>
              </w:rPr>
            </w:pPr>
            <w:r w:rsidRPr="00043380">
              <w:rPr>
                <w:rFonts w:eastAsia="Times New Roman" w:cs="Times New Roman"/>
                <w:sz w:val="16"/>
                <w:szCs w:val="16"/>
                <w:lang w:eastAsia="pl-PL"/>
              </w:rPr>
              <w:t xml:space="preserve">- </w:t>
            </w:r>
            <w:r>
              <w:rPr>
                <w:rFonts w:eastAsia="Times New Roman" w:cs="Times New Roman"/>
                <w:sz w:val="16"/>
                <w:szCs w:val="16"/>
                <w:lang w:eastAsia="pl-PL"/>
              </w:rPr>
              <w:t>4</w:t>
            </w:r>
            <w:r w:rsidRPr="00043380">
              <w:rPr>
                <w:rFonts w:eastAsia="Times New Roman" w:cs="Times New Roman"/>
                <w:sz w:val="16"/>
                <w:szCs w:val="16"/>
                <w:lang w:eastAsia="pl-PL"/>
              </w:rPr>
              <w:t xml:space="preserve"> wyjść przekaźnikowych (output)</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bateria podtrzymująca pamięć i zegar kontrolera,</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komunikacja IP 10Base-T/100BaseTX,</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obsługa karat mikroSDHC do 8 GB,</w:t>
            </w:r>
          </w:p>
          <w:p w:rsidR="00B60791" w:rsidRDefault="00B60791" w:rsidP="006D3088">
            <w:pPr>
              <w:rPr>
                <w:rFonts w:eastAsia="Times New Roman" w:cs="Times New Roman"/>
                <w:sz w:val="16"/>
                <w:szCs w:val="16"/>
                <w:lang w:eastAsia="pl-PL"/>
              </w:rPr>
            </w:pPr>
            <w:r w:rsidRPr="00640416">
              <w:rPr>
                <w:rFonts w:eastAsia="Times New Roman" w:cs="Times New Roman"/>
                <w:sz w:val="16"/>
                <w:szCs w:val="16"/>
                <w:lang w:eastAsia="pl-PL"/>
              </w:rPr>
              <w:t xml:space="preserve">- komunikacja z hostami zabezpieczona z wykorzystaniem algorytmów TLS 1.2/1.1 </w:t>
            </w:r>
            <w:r>
              <w:rPr>
                <w:rFonts w:eastAsia="Times New Roman" w:cs="Times New Roman"/>
                <w:sz w:val="16"/>
                <w:szCs w:val="16"/>
                <w:lang w:eastAsia="pl-PL"/>
              </w:rPr>
              <w:t xml:space="preserve">lub </w:t>
            </w:r>
            <w:r w:rsidRPr="00640416">
              <w:rPr>
                <w:rFonts w:eastAsia="Times New Roman" w:cs="Times New Roman"/>
                <w:sz w:val="16"/>
                <w:szCs w:val="16"/>
                <w:lang w:eastAsia="pl-PL"/>
              </w:rPr>
              <w:t>AES-256/128</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wsparcie dla SNMPv3/v2c</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akumulator 18Ah/12 w zestawie</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obudowa kontrolera do montażu ściennego w zestawie</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zwora elektromagnetyczna 320kg, 12DC z elementami montażowymi,</w:t>
            </w:r>
          </w:p>
          <w:p w:rsidR="00B60791" w:rsidRPr="00043380" w:rsidRDefault="00B60791" w:rsidP="006D3088">
            <w:pPr>
              <w:rPr>
                <w:rFonts w:eastAsia="Times New Roman" w:cs="Times New Roman"/>
                <w:sz w:val="16"/>
                <w:szCs w:val="16"/>
                <w:lang w:eastAsia="pl-PL"/>
              </w:rPr>
            </w:pPr>
            <w:r>
              <w:rPr>
                <w:rFonts w:eastAsia="Times New Roman" w:cs="Times New Roman"/>
                <w:sz w:val="16"/>
                <w:szCs w:val="16"/>
                <w:lang w:eastAsia="pl-PL"/>
              </w:rPr>
              <w:t>- czujnik magnetyczny (kontaktron) do montażu nawierzchniowego, pętla sabotażowa NC.</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60791" w:rsidRDefault="00B60791" w:rsidP="006D3088">
            <w:pPr>
              <w:jc w:val="center"/>
              <w:rPr>
                <w:rFonts w:eastAsia="Times New Roman" w:cs="Times New Roman"/>
                <w:sz w:val="16"/>
                <w:szCs w:val="16"/>
                <w:lang w:eastAsia="pl-PL"/>
              </w:rPr>
            </w:pPr>
            <w:r>
              <w:rPr>
                <w:rFonts w:eastAsia="Times New Roman" w:cs="Times New Roman"/>
                <w:sz w:val="16"/>
                <w:szCs w:val="16"/>
                <w:lang w:eastAsia="pl-PL"/>
              </w:rPr>
              <w:t>1 szt.</w:t>
            </w:r>
          </w:p>
        </w:tc>
      </w:tr>
      <w:tr w:rsidR="00B60791" w:rsidRPr="00043380" w:rsidTr="006D3088">
        <w:trPr>
          <w:trHeight w:val="600"/>
        </w:trPr>
        <w:tc>
          <w:tcPr>
            <w:tcW w:w="667" w:type="dxa"/>
            <w:tcBorders>
              <w:top w:val="nil"/>
              <w:left w:val="single" w:sz="4" w:space="0" w:color="auto"/>
              <w:bottom w:val="single" w:sz="4" w:space="0" w:color="auto"/>
              <w:right w:val="single" w:sz="4" w:space="0" w:color="auto"/>
            </w:tcBorders>
            <w:shd w:val="clear" w:color="auto" w:fill="auto"/>
            <w:noWrap/>
            <w:vAlign w:val="center"/>
          </w:tcPr>
          <w:p w:rsidR="00B60791" w:rsidRDefault="00B60791" w:rsidP="006D3088">
            <w:pPr>
              <w:jc w:val="center"/>
              <w:rPr>
                <w:rFonts w:eastAsia="Times New Roman" w:cs="Times New Roman"/>
                <w:sz w:val="16"/>
                <w:szCs w:val="16"/>
                <w:lang w:eastAsia="pl-PL"/>
              </w:rPr>
            </w:pPr>
            <w:r>
              <w:rPr>
                <w:rFonts w:eastAsia="Times New Roman" w:cs="Times New Roman"/>
                <w:sz w:val="16"/>
                <w:szCs w:val="16"/>
                <w:lang w:eastAsia="pl-PL"/>
              </w:rPr>
              <w:lastRenderedPageBreak/>
              <w:t>4</w:t>
            </w:r>
          </w:p>
        </w:tc>
        <w:tc>
          <w:tcPr>
            <w:tcW w:w="1743" w:type="dxa"/>
            <w:tcBorders>
              <w:top w:val="nil"/>
              <w:left w:val="nil"/>
              <w:bottom w:val="single" w:sz="4" w:space="0" w:color="auto"/>
              <w:right w:val="single" w:sz="4" w:space="0" w:color="auto"/>
            </w:tcBorders>
            <w:shd w:val="clear" w:color="auto" w:fill="auto"/>
            <w:vAlign w:val="center"/>
          </w:tcPr>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Wideodomofon – jednostka bazowa</w:t>
            </w:r>
          </w:p>
        </w:tc>
        <w:tc>
          <w:tcPr>
            <w:tcW w:w="4961" w:type="dxa"/>
            <w:tcBorders>
              <w:top w:val="single" w:sz="4" w:space="0" w:color="auto"/>
              <w:left w:val="nil"/>
              <w:bottom w:val="single" w:sz="4" w:space="0" w:color="auto"/>
              <w:right w:val="single" w:sz="4" w:space="0" w:color="auto"/>
            </w:tcBorders>
          </w:tcPr>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protokół sygnalizacyjny SIP v2,</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wsparcie dla kodeków audio G.711, G.729, G722, L16/16KHz,</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wbudowany mikrofon,</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wbudowany głośnik min. 2W,</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wbudowana kamera 128x960 px dla JPEG, 640x480 dla rozmowy wideo,</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kąt widzenia kamery 120</w:t>
            </w:r>
            <w:r w:rsidRPr="00006A59">
              <w:rPr>
                <w:rFonts w:eastAsia="Times New Roman" w:cs="Times New Roman"/>
                <w:sz w:val="16"/>
                <w:szCs w:val="16"/>
                <w:lang w:eastAsia="pl-PL"/>
              </w:rPr>
              <w:t>°</w:t>
            </w:r>
            <w:r>
              <w:rPr>
                <w:rFonts w:eastAsia="Times New Roman" w:cs="Times New Roman"/>
                <w:sz w:val="16"/>
                <w:szCs w:val="16"/>
                <w:lang w:eastAsia="pl-PL"/>
              </w:rPr>
              <w:t xml:space="preserve"> (H), 90</w:t>
            </w:r>
            <w:r w:rsidRPr="00006A59">
              <w:rPr>
                <w:rFonts w:eastAsia="Times New Roman" w:cs="Times New Roman"/>
                <w:sz w:val="16"/>
                <w:szCs w:val="16"/>
                <w:lang w:eastAsia="pl-PL"/>
              </w:rPr>
              <w:t>°</w:t>
            </w:r>
            <w:r>
              <w:rPr>
                <w:rFonts w:eastAsia="Times New Roman" w:cs="Times New Roman"/>
                <w:sz w:val="16"/>
                <w:szCs w:val="16"/>
                <w:lang w:eastAsia="pl-PL"/>
              </w:rPr>
              <w:t xml:space="preserve"> (V), 145</w:t>
            </w:r>
            <w:r w:rsidRPr="00006A59">
              <w:rPr>
                <w:rFonts w:eastAsia="Times New Roman" w:cs="Times New Roman"/>
                <w:sz w:val="16"/>
                <w:szCs w:val="16"/>
                <w:lang w:eastAsia="pl-PL"/>
              </w:rPr>
              <w:t>°</w:t>
            </w:r>
            <w:r>
              <w:rPr>
                <w:rFonts w:eastAsia="Times New Roman" w:cs="Times New Roman"/>
                <w:sz w:val="16"/>
                <w:szCs w:val="16"/>
                <w:lang w:eastAsia="pl-PL"/>
              </w:rPr>
              <w:t xml:space="preserve"> (D),</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tryb nocny dla kamery,</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wsparcie dla kodeków wideo H.263+, H.264, MJPEG, MPEG-4,</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obsługa kart 13,56MHz</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zakres temp. pracy od -</w:t>
            </w:r>
            <w:r w:rsidRPr="00531B77">
              <w:rPr>
                <w:rFonts w:eastAsia="Times New Roman" w:cs="Times New Roman"/>
                <w:sz w:val="16"/>
                <w:szCs w:val="16"/>
                <w:lang w:eastAsia="pl-PL"/>
              </w:rPr>
              <w:t xml:space="preserve">40°C </w:t>
            </w:r>
            <w:r>
              <w:rPr>
                <w:rFonts w:eastAsia="Times New Roman" w:cs="Times New Roman"/>
                <w:sz w:val="16"/>
                <w:szCs w:val="16"/>
                <w:lang w:eastAsia="pl-PL"/>
              </w:rPr>
              <w:t xml:space="preserve">do </w:t>
            </w:r>
            <w:r w:rsidRPr="00531B77">
              <w:rPr>
                <w:rFonts w:eastAsia="Times New Roman" w:cs="Times New Roman"/>
                <w:sz w:val="16"/>
                <w:szCs w:val="16"/>
                <w:lang w:eastAsia="pl-PL"/>
              </w:rPr>
              <w:t>60°C</w:t>
            </w:r>
            <w:r>
              <w:rPr>
                <w:rFonts w:eastAsia="Times New Roman" w:cs="Times New Roman"/>
                <w:sz w:val="16"/>
                <w:szCs w:val="16"/>
                <w:lang w:eastAsia="pl-PL"/>
              </w:rPr>
              <w:t>,</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klasa szczelności IP 54,</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zasilanie 12VDC, PoE</w:t>
            </w:r>
          </w:p>
          <w:p w:rsidR="00B60791" w:rsidRDefault="00B60791" w:rsidP="006D3088">
            <w:pPr>
              <w:rPr>
                <w:rFonts w:eastAsia="Times New Roman" w:cs="Times New Roman"/>
                <w:sz w:val="16"/>
                <w:szCs w:val="16"/>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60791" w:rsidRDefault="00B60791" w:rsidP="006D3088">
            <w:pPr>
              <w:jc w:val="center"/>
              <w:rPr>
                <w:rFonts w:eastAsia="Times New Roman" w:cs="Times New Roman"/>
                <w:sz w:val="16"/>
                <w:szCs w:val="16"/>
                <w:lang w:eastAsia="pl-PL"/>
              </w:rPr>
            </w:pPr>
            <w:r>
              <w:rPr>
                <w:rFonts w:eastAsia="Times New Roman" w:cs="Times New Roman"/>
                <w:sz w:val="16"/>
                <w:szCs w:val="16"/>
                <w:lang w:eastAsia="pl-PL"/>
              </w:rPr>
              <w:t>3 szt.</w:t>
            </w:r>
          </w:p>
        </w:tc>
      </w:tr>
      <w:tr w:rsidR="00B60791" w:rsidRPr="00043380" w:rsidTr="006D3088">
        <w:trPr>
          <w:trHeight w:val="600"/>
        </w:trPr>
        <w:tc>
          <w:tcPr>
            <w:tcW w:w="667" w:type="dxa"/>
            <w:tcBorders>
              <w:top w:val="nil"/>
              <w:left w:val="single" w:sz="4" w:space="0" w:color="auto"/>
              <w:bottom w:val="single" w:sz="4" w:space="0" w:color="auto"/>
              <w:right w:val="single" w:sz="4" w:space="0" w:color="auto"/>
            </w:tcBorders>
            <w:shd w:val="clear" w:color="auto" w:fill="auto"/>
            <w:noWrap/>
            <w:vAlign w:val="center"/>
          </w:tcPr>
          <w:p w:rsidR="00B60791" w:rsidRDefault="00B60791" w:rsidP="006D3088">
            <w:pPr>
              <w:jc w:val="center"/>
              <w:rPr>
                <w:rFonts w:eastAsia="Times New Roman" w:cs="Times New Roman"/>
                <w:sz w:val="16"/>
                <w:szCs w:val="16"/>
                <w:lang w:eastAsia="pl-PL"/>
              </w:rPr>
            </w:pPr>
            <w:r>
              <w:rPr>
                <w:rFonts w:eastAsia="Times New Roman" w:cs="Times New Roman"/>
                <w:sz w:val="16"/>
                <w:szCs w:val="16"/>
                <w:lang w:eastAsia="pl-PL"/>
              </w:rPr>
              <w:t>5</w:t>
            </w:r>
          </w:p>
        </w:tc>
        <w:tc>
          <w:tcPr>
            <w:tcW w:w="1743" w:type="dxa"/>
            <w:tcBorders>
              <w:top w:val="nil"/>
              <w:left w:val="nil"/>
              <w:bottom w:val="single" w:sz="4" w:space="0" w:color="auto"/>
              <w:right w:val="single" w:sz="4" w:space="0" w:color="auto"/>
            </w:tcBorders>
            <w:shd w:val="clear" w:color="auto" w:fill="auto"/>
            <w:vAlign w:val="center"/>
          </w:tcPr>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Wideodomofon – nabiurkowy terminal odbiorczy</w:t>
            </w:r>
          </w:p>
        </w:tc>
        <w:tc>
          <w:tcPr>
            <w:tcW w:w="4961" w:type="dxa"/>
            <w:tcBorders>
              <w:top w:val="single" w:sz="4" w:space="0" w:color="auto"/>
              <w:left w:val="nil"/>
              <w:bottom w:val="single" w:sz="4" w:space="0" w:color="auto"/>
              <w:right w:val="single" w:sz="4" w:space="0" w:color="auto"/>
            </w:tcBorders>
          </w:tcPr>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Sygnalizacja:</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SIP v2,</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Audio:</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protokół sygnalizacyjny SIP v2,</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wsparcie dla kodeków audio G.711, G.729, G722,</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funkcja zestawu głośnomówiącego full duplex z AEC</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Wideo:</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połączenia wideo HD 720p@30fps</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kodeki: H.264 High Profile, H.264, VP8</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kąt widzenia w poziomie: 70.2°</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pionowy zakres ruchu: 50°</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podgląd lokalnego wideo</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E</w:t>
            </w:r>
            <w:r w:rsidRPr="00831A0C">
              <w:rPr>
                <w:rFonts w:eastAsia="Times New Roman" w:cs="Times New Roman"/>
                <w:sz w:val="16"/>
                <w:szCs w:val="16"/>
                <w:lang w:eastAsia="pl-PL"/>
              </w:rPr>
              <w:t>kran LCD</w:t>
            </w:r>
            <w:r>
              <w:rPr>
                <w:rFonts w:eastAsia="Times New Roman" w:cs="Times New Roman"/>
                <w:sz w:val="16"/>
                <w:szCs w:val="16"/>
                <w:lang w:eastAsia="pl-PL"/>
              </w:rPr>
              <w:t>:</w:t>
            </w:r>
            <w:r w:rsidRPr="00831A0C">
              <w:rPr>
                <w:rFonts w:eastAsia="Times New Roman" w:cs="Times New Roman"/>
                <w:sz w:val="16"/>
                <w:szCs w:val="16"/>
                <w:lang w:eastAsia="pl-PL"/>
              </w:rPr>
              <w:br/>
              <w:t xml:space="preserve">- pojemnościowy ekran dotykowy 7" 1024 x 600 pikseli z </w:t>
            </w:r>
            <w:r>
              <w:rPr>
                <w:rFonts w:eastAsia="Times New Roman" w:cs="Times New Roman"/>
                <w:sz w:val="16"/>
                <w:szCs w:val="16"/>
                <w:lang w:eastAsia="pl-PL"/>
              </w:rPr>
              <w:t xml:space="preserve">  </w:t>
            </w:r>
            <w:r w:rsidRPr="00831A0C">
              <w:rPr>
                <w:rFonts w:eastAsia="Times New Roman" w:cs="Times New Roman"/>
                <w:sz w:val="16"/>
                <w:szCs w:val="16"/>
                <w:lang w:eastAsia="pl-PL"/>
              </w:rPr>
              <w:t>dostosowywalnym kątem pochylenia</w:t>
            </w:r>
            <w:r>
              <w:rPr>
                <w:rFonts w:eastAsia="Times New Roman" w:cs="Times New Roman"/>
                <w:sz w:val="16"/>
                <w:szCs w:val="16"/>
                <w:lang w:eastAsia="pl-PL"/>
              </w:rPr>
              <w:t>,</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Interfejsy:</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2 porty Gigabit Ethernet</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wbudowany Bluetooth 4.0+ EDR</w:t>
            </w:r>
            <w:r w:rsidRPr="00831A0C">
              <w:rPr>
                <w:rFonts w:eastAsia="Times New Roman" w:cs="Times New Roman"/>
                <w:sz w:val="16"/>
                <w:szCs w:val="16"/>
                <w:lang w:eastAsia="pl-PL"/>
              </w:rPr>
              <w:br/>
            </w:r>
            <w:r>
              <w:rPr>
                <w:rFonts w:eastAsia="Times New Roman" w:cs="Times New Roman"/>
                <w:sz w:val="16"/>
                <w:szCs w:val="16"/>
                <w:lang w:eastAsia="pl-PL"/>
              </w:rPr>
              <w:t xml:space="preserve">- </w:t>
            </w:r>
            <w:r w:rsidRPr="00831A0C">
              <w:rPr>
                <w:rFonts w:eastAsia="Times New Roman" w:cs="Times New Roman"/>
                <w:sz w:val="16"/>
                <w:szCs w:val="16"/>
                <w:lang w:eastAsia="pl-PL"/>
              </w:rPr>
              <w:t>wbudowany WiFi (2.4GHz, 802.11a/b/g/n)</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1 port RJ9 (4P4C) dla słuchawki ręcznej</w:t>
            </w:r>
          </w:p>
          <w:p w:rsidR="00B60791" w:rsidRPr="00831A0C" w:rsidRDefault="00B60791" w:rsidP="006D3088">
            <w:pPr>
              <w:rPr>
                <w:rFonts w:eastAsia="Times New Roman" w:cs="Times New Roman"/>
                <w:sz w:val="16"/>
                <w:szCs w:val="16"/>
                <w:lang w:eastAsia="pl-PL"/>
              </w:rPr>
            </w:pPr>
            <w:r>
              <w:rPr>
                <w:rFonts w:eastAsia="Times New Roman" w:cs="Times New Roman"/>
                <w:sz w:val="16"/>
                <w:szCs w:val="16"/>
                <w:lang w:eastAsia="pl-PL"/>
              </w:rPr>
              <w:t xml:space="preserve">- </w:t>
            </w:r>
            <w:r w:rsidRPr="00831A0C">
              <w:rPr>
                <w:rFonts w:eastAsia="Times New Roman" w:cs="Times New Roman"/>
                <w:sz w:val="16"/>
                <w:szCs w:val="16"/>
                <w:lang w:eastAsia="pl-PL"/>
              </w:rPr>
              <w:t>1 port RJ9 (4P4C) dla zestawu słuchawkowego</w:t>
            </w:r>
          </w:p>
          <w:p w:rsidR="00B60791" w:rsidRDefault="00B60791" w:rsidP="006D3088">
            <w:pPr>
              <w:rPr>
                <w:rFonts w:eastAsia="Times New Roman" w:cs="Times New Roman"/>
                <w:sz w:val="16"/>
                <w:szCs w:val="16"/>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60791" w:rsidRDefault="00B60791" w:rsidP="006D3088">
            <w:pPr>
              <w:jc w:val="center"/>
              <w:rPr>
                <w:rFonts w:eastAsia="Times New Roman" w:cs="Times New Roman"/>
                <w:sz w:val="16"/>
                <w:szCs w:val="16"/>
                <w:lang w:eastAsia="pl-PL"/>
              </w:rPr>
            </w:pPr>
            <w:r>
              <w:rPr>
                <w:rFonts w:eastAsia="Times New Roman" w:cs="Times New Roman"/>
                <w:sz w:val="16"/>
                <w:szCs w:val="16"/>
                <w:lang w:eastAsia="pl-PL"/>
              </w:rPr>
              <w:t>3 szt.</w:t>
            </w:r>
          </w:p>
        </w:tc>
      </w:tr>
    </w:tbl>
    <w:p w:rsidR="00B60791" w:rsidRPr="007B252C" w:rsidRDefault="00B60791" w:rsidP="00B60791">
      <w:pPr>
        <w:rPr>
          <w:rFonts w:cs="Times New Roman"/>
          <w:b/>
          <w:bCs/>
        </w:rPr>
      </w:pPr>
    </w:p>
    <w:p w:rsidR="00B60791" w:rsidRPr="007B252C" w:rsidRDefault="00B60791" w:rsidP="00B60791">
      <w:pPr>
        <w:ind w:firstLine="708"/>
        <w:rPr>
          <w:b/>
          <w:bCs/>
        </w:rPr>
      </w:pPr>
      <w:r w:rsidRPr="007B252C">
        <w:rPr>
          <w:rFonts w:cs="Times New Roman"/>
          <w:b/>
          <w:bCs/>
        </w:rPr>
        <w:t>1.3</w:t>
      </w:r>
      <w:r w:rsidRPr="007B252C">
        <w:rPr>
          <w:b/>
          <w:bCs/>
        </w:rPr>
        <w:tab/>
      </w:r>
      <w:r w:rsidRPr="007B252C">
        <w:rPr>
          <w:rFonts w:eastAsiaTheme="majorEastAsia" w:cs="Times New Roman"/>
          <w:b/>
          <w:bCs/>
        </w:rPr>
        <w:t>Budynek nr 3 - magazyny</w:t>
      </w:r>
    </w:p>
    <w:tbl>
      <w:tblPr>
        <w:tblW w:w="8789" w:type="dxa"/>
        <w:tblInd w:w="704" w:type="dxa"/>
        <w:tblCellMar>
          <w:left w:w="70" w:type="dxa"/>
          <w:right w:w="70" w:type="dxa"/>
        </w:tblCellMar>
        <w:tblLook w:val="04A0" w:firstRow="1" w:lastRow="0" w:firstColumn="1" w:lastColumn="0" w:noHBand="0" w:noVBand="1"/>
      </w:tblPr>
      <w:tblGrid>
        <w:gridCol w:w="667"/>
        <w:gridCol w:w="1743"/>
        <w:gridCol w:w="4961"/>
        <w:gridCol w:w="1418"/>
      </w:tblGrid>
      <w:tr w:rsidR="00B60791" w:rsidRPr="00043380" w:rsidTr="006D3088">
        <w:trPr>
          <w:trHeight w:val="643"/>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791" w:rsidRPr="00043380" w:rsidRDefault="00B60791" w:rsidP="006D3088">
            <w:pPr>
              <w:jc w:val="center"/>
              <w:rPr>
                <w:rFonts w:eastAsia="Times New Roman" w:cs="Times New Roman"/>
                <w:b/>
                <w:bCs/>
                <w:sz w:val="20"/>
                <w:szCs w:val="20"/>
                <w:lang w:eastAsia="pl-PL"/>
              </w:rPr>
            </w:pPr>
            <w:r w:rsidRPr="00043380">
              <w:rPr>
                <w:rFonts w:eastAsia="Times New Roman" w:cs="Times New Roman"/>
                <w:b/>
                <w:bCs/>
                <w:sz w:val="20"/>
                <w:szCs w:val="20"/>
                <w:lang w:eastAsia="pl-PL"/>
              </w:rPr>
              <w:t>Lp.</w:t>
            </w:r>
          </w:p>
        </w:tc>
        <w:tc>
          <w:tcPr>
            <w:tcW w:w="1743" w:type="dxa"/>
            <w:tcBorders>
              <w:top w:val="single" w:sz="4" w:space="0" w:color="auto"/>
              <w:left w:val="nil"/>
              <w:bottom w:val="single" w:sz="4" w:space="0" w:color="auto"/>
              <w:right w:val="single" w:sz="4" w:space="0" w:color="auto"/>
            </w:tcBorders>
            <w:shd w:val="clear" w:color="auto" w:fill="auto"/>
            <w:noWrap/>
            <w:vAlign w:val="center"/>
            <w:hideMark/>
          </w:tcPr>
          <w:p w:rsidR="00B60791" w:rsidRPr="00043380" w:rsidRDefault="00B60791" w:rsidP="006D3088">
            <w:pPr>
              <w:jc w:val="center"/>
              <w:rPr>
                <w:rFonts w:eastAsia="Times New Roman" w:cs="Times New Roman"/>
                <w:b/>
                <w:bCs/>
                <w:sz w:val="20"/>
                <w:szCs w:val="20"/>
                <w:lang w:eastAsia="pl-PL"/>
              </w:rPr>
            </w:pPr>
            <w:r w:rsidRPr="00043380">
              <w:rPr>
                <w:rFonts w:eastAsia="Times New Roman" w:cs="Times New Roman"/>
                <w:b/>
                <w:bCs/>
                <w:sz w:val="20"/>
                <w:szCs w:val="20"/>
                <w:lang w:eastAsia="pl-PL"/>
              </w:rPr>
              <w:t>Nazwa</w:t>
            </w:r>
          </w:p>
        </w:tc>
        <w:tc>
          <w:tcPr>
            <w:tcW w:w="4961" w:type="dxa"/>
            <w:tcBorders>
              <w:top w:val="single" w:sz="4" w:space="0" w:color="auto"/>
              <w:left w:val="nil"/>
              <w:bottom w:val="single" w:sz="4" w:space="0" w:color="auto"/>
              <w:right w:val="single" w:sz="4" w:space="0" w:color="auto"/>
            </w:tcBorders>
          </w:tcPr>
          <w:p w:rsidR="00B60791" w:rsidRPr="00043380" w:rsidRDefault="00B60791" w:rsidP="006D3088">
            <w:pPr>
              <w:jc w:val="center"/>
              <w:rPr>
                <w:rFonts w:eastAsia="Times New Roman" w:cs="Times New Roman"/>
                <w:b/>
                <w:bCs/>
                <w:sz w:val="20"/>
                <w:szCs w:val="20"/>
                <w:lang w:eastAsia="pl-PL"/>
              </w:rPr>
            </w:pPr>
          </w:p>
          <w:p w:rsidR="00B60791" w:rsidRPr="00043380" w:rsidRDefault="00B60791" w:rsidP="006D3088">
            <w:pPr>
              <w:jc w:val="center"/>
              <w:rPr>
                <w:rFonts w:eastAsia="Times New Roman" w:cs="Times New Roman"/>
                <w:b/>
                <w:bCs/>
                <w:sz w:val="20"/>
                <w:szCs w:val="20"/>
                <w:lang w:eastAsia="pl-PL"/>
              </w:rPr>
            </w:pPr>
            <w:r w:rsidRPr="00043380">
              <w:rPr>
                <w:rFonts w:eastAsia="Times New Roman" w:cs="Times New Roman"/>
                <w:b/>
                <w:bCs/>
                <w:sz w:val="20"/>
                <w:szCs w:val="20"/>
                <w:lang w:eastAsia="pl-PL"/>
              </w:rPr>
              <w:t>Opis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791" w:rsidRPr="00043380" w:rsidRDefault="00B60791" w:rsidP="006D3088">
            <w:pPr>
              <w:jc w:val="center"/>
              <w:rPr>
                <w:rFonts w:eastAsia="Times New Roman" w:cs="Times New Roman"/>
                <w:b/>
                <w:bCs/>
                <w:sz w:val="20"/>
                <w:szCs w:val="20"/>
                <w:lang w:eastAsia="pl-PL"/>
              </w:rPr>
            </w:pPr>
            <w:r w:rsidRPr="00043380">
              <w:rPr>
                <w:rFonts w:eastAsia="Times New Roman" w:cs="Times New Roman"/>
                <w:b/>
                <w:bCs/>
                <w:sz w:val="20"/>
                <w:szCs w:val="20"/>
                <w:lang w:eastAsia="pl-PL"/>
              </w:rPr>
              <w:t xml:space="preserve">Ilość </w:t>
            </w:r>
          </w:p>
        </w:tc>
      </w:tr>
      <w:tr w:rsidR="00B60791" w:rsidRPr="00043380" w:rsidTr="006D3088">
        <w:trPr>
          <w:trHeight w:val="6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B60791" w:rsidRPr="00043380" w:rsidRDefault="00B60791" w:rsidP="006D3088">
            <w:pPr>
              <w:jc w:val="center"/>
              <w:rPr>
                <w:rFonts w:eastAsia="Times New Roman" w:cs="Times New Roman"/>
                <w:sz w:val="16"/>
                <w:szCs w:val="16"/>
                <w:lang w:eastAsia="pl-PL"/>
              </w:rPr>
            </w:pPr>
            <w:r w:rsidRPr="00043380">
              <w:rPr>
                <w:rFonts w:eastAsia="Times New Roman" w:cs="Times New Roman"/>
                <w:sz w:val="16"/>
                <w:szCs w:val="16"/>
                <w:lang w:eastAsia="pl-PL"/>
              </w:rPr>
              <w:t>1</w:t>
            </w:r>
          </w:p>
        </w:tc>
        <w:tc>
          <w:tcPr>
            <w:tcW w:w="1743" w:type="dxa"/>
            <w:tcBorders>
              <w:top w:val="nil"/>
              <w:left w:val="nil"/>
              <w:bottom w:val="single" w:sz="4" w:space="0" w:color="auto"/>
              <w:right w:val="single" w:sz="4" w:space="0" w:color="auto"/>
            </w:tcBorders>
            <w:shd w:val="clear" w:color="auto" w:fill="auto"/>
            <w:vAlign w:val="center"/>
            <w:hideMark/>
          </w:tcPr>
          <w:p w:rsidR="00B60791" w:rsidRPr="00043380" w:rsidRDefault="00B60791" w:rsidP="006D3088">
            <w:pPr>
              <w:rPr>
                <w:rFonts w:eastAsia="Times New Roman" w:cs="Times New Roman"/>
                <w:sz w:val="16"/>
                <w:szCs w:val="16"/>
                <w:lang w:eastAsia="pl-PL"/>
              </w:rPr>
            </w:pPr>
            <w:r w:rsidRPr="00932C6D">
              <w:rPr>
                <w:rFonts w:eastAsia="Times New Roman" w:cs="Times New Roman"/>
                <w:sz w:val="16"/>
                <w:szCs w:val="16"/>
                <w:lang w:eastAsia="pl-PL"/>
              </w:rPr>
              <w:t xml:space="preserve">Czytnik zbliżeniowy </w:t>
            </w:r>
          </w:p>
        </w:tc>
        <w:tc>
          <w:tcPr>
            <w:tcW w:w="4961" w:type="dxa"/>
            <w:tcBorders>
              <w:top w:val="single" w:sz="4" w:space="0" w:color="auto"/>
              <w:left w:val="nil"/>
              <w:bottom w:val="single" w:sz="4" w:space="0" w:color="auto"/>
              <w:right w:val="single" w:sz="4" w:space="0" w:color="auto"/>
            </w:tcBorders>
          </w:tcPr>
          <w:p w:rsidR="00B60791" w:rsidRDefault="00B60791" w:rsidP="006D3088">
            <w:pPr>
              <w:rPr>
                <w:rFonts w:eastAsia="Times New Roman" w:cs="Times New Roman"/>
                <w:sz w:val="16"/>
                <w:szCs w:val="16"/>
                <w:lang w:eastAsia="pl-PL"/>
              </w:rPr>
            </w:pPr>
            <w:r w:rsidRPr="00043380">
              <w:rPr>
                <w:rFonts w:eastAsia="Times New Roman" w:cs="Times New Roman"/>
                <w:lang w:eastAsia="pl-PL"/>
              </w:rPr>
              <w:t>-</w:t>
            </w:r>
            <w:r>
              <w:rPr>
                <w:rFonts w:eastAsia="Times New Roman" w:cs="Times New Roman"/>
                <w:lang w:eastAsia="pl-PL"/>
              </w:rPr>
              <w:t xml:space="preserve"> </w:t>
            </w:r>
            <w:r w:rsidRPr="00006A59">
              <w:rPr>
                <w:rFonts w:eastAsia="Times New Roman" w:cs="Times New Roman"/>
                <w:sz w:val="16"/>
                <w:szCs w:val="16"/>
                <w:lang w:eastAsia="pl-PL"/>
              </w:rPr>
              <w:t>czytniki kart Mifare (DESFire)</w:t>
            </w:r>
            <w:r>
              <w:rPr>
                <w:rFonts w:eastAsia="Times New Roman" w:cs="Times New Roman"/>
                <w:sz w:val="16"/>
                <w:szCs w:val="16"/>
                <w:lang w:eastAsia="pl-PL"/>
              </w:rPr>
              <w:t>,</w:t>
            </w:r>
          </w:p>
          <w:p w:rsidR="00B60791" w:rsidRDefault="00B60791" w:rsidP="006D3088">
            <w:pPr>
              <w:rPr>
                <w:rFonts w:eastAsia="Times New Roman" w:cs="Times New Roman"/>
                <w:sz w:val="16"/>
                <w:szCs w:val="16"/>
                <w:lang w:eastAsia="pl-PL"/>
              </w:rPr>
            </w:pPr>
            <w:r w:rsidRPr="00006A59">
              <w:rPr>
                <w:rFonts w:eastAsia="Times New Roman" w:cs="Times New Roman"/>
                <w:sz w:val="16"/>
                <w:szCs w:val="16"/>
                <w:lang w:eastAsia="pl-PL"/>
              </w:rPr>
              <w:t>- obsługa kart 13,56 MHz MIFARE Ultralight/Classic</w:t>
            </w:r>
            <w:r>
              <w:rPr>
                <w:rFonts w:eastAsia="Times New Roman" w:cs="Times New Roman"/>
                <w:sz w:val="16"/>
                <w:szCs w:val="16"/>
                <w:lang w:eastAsia="pl-PL"/>
              </w:rPr>
              <w:t>/DESFire EV1&amp;EV2</w:t>
            </w:r>
          </w:p>
          <w:p w:rsidR="00B60791" w:rsidRPr="00006A59" w:rsidRDefault="00B60791" w:rsidP="006D3088">
            <w:pPr>
              <w:rPr>
                <w:rFonts w:eastAsia="Times New Roman" w:cs="Times New Roman"/>
                <w:sz w:val="16"/>
                <w:szCs w:val="16"/>
                <w:lang w:eastAsia="pl-PL"/>
              </w:rPr>
            </w:pPr>
            <w:r w:rsidRPr="00006A59">
              <w:rPr>
                <w:rFonts w:eastAsia="Times New Roman" w:cs="Times New Roman"/>
                <w:sz w:val="16"/>
                <w:szCs w:val="16"/>
                <w:lang w:eastAsia="pl-PL"/>
              </w:rPr>
              <w:t>- zasięg odczytu: do 8 cm,</w:t>
            </w:r>
          </w:p>
          <w:p w:rsidR="00B60791" w:rsidRDefault="00B60791" w:rsidP="006D3088">
            <w:pPr>
              <w:rPr>
                <w:rFonts w:eastAsia="Times New Roman" w:cs="Times New Roman"/>
                <w:sz w:val="16"/>
                <w:szCs w:val="16"/>
                <w:lang w:eastAsia="pl-PL"/>
              </w:rPr>
            </w:pPr>
            <w:r w:rsidRPr="00006A59">
              <w:rPr>
                <w:rFonts w:eastAsia="Times New Roman" w:cs="Times New Roman"/>
                <w:sz w:val="16"/>
                <w:szCs w:val="16"/>
                <w:lang w:eastAsia="pl-PL"/>
              </w:rPr>
              <w:t>- klasa szczelności IP65,</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zasilanie 12VDC,</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obsługa NFC dla smartfonów,</w:t>
            </w:r>
          </w:p>
          <w:p w:rsidR="00B60791" w:rsidRPr="00043380" w:rsidRDefault="00B60791" w:rsidP="006D3088">
            <w:pPr>
              <w:rPr>
                <w:rFonts w:eastAsia="Times New Roman" w:cs="Times New Roman"/>
                <w:lang w:eastAsia="pl-PL"/>
              </w:rPr>
            </w:pPr>
            <w:r>
              <w:rPr>
                <w:rFonts w:eastAsia="Times New Roman" w:cs="Times New Roman"/>
                <w:sz w:val="16"/>
                <w:szCs w:val="16"/>
                <w:lang w:eastAsia="pl-PL"/>
              </w:rPr>
              <w:t>- zakres temp. pracy od -</w:t>
            </w:r>
            <w:r w:rsidRPr="00006A59">
              <w:rPr>
                <w:rFonts w:eastAsia="Times New Roman" w:cs="Times New Roman"/>
                <w:sz w:val="16"/>
                <w:szCs w:val="16"/>
                <w:lang w:eastAsia="pl-PL"/>
              </w:rPr>
              <w:t xml:space="preserve">30°C </w:t>
            </w:r>
            <w:r>
              <w:rPr>
                <w:rFonts w:eastAsia="Times New Roman" w:cs="Times New Roman"/>
                <w:sz w:val="16"/>
                <w:szCs w:val="16"/>
                <w:lang w:eastAsia="pl-PL"/>
              </w:rPr>
              <w:t>do</w:t>
            </w:r>
            <w:r w:rsidRPr="00006A59">
              <w:rPr>
                <w:rFonts w:eastAsia="Times New Roman" w:cs="Times New Roman"/>
                <w:sz w:val="16"/>
                <w:szCs w:val="16"/>
                <w:lang w:eastAsia="pl-PL"/>
              </w:rPr>
              <w:t xml:space="preserve"> +70°C</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60791" w:rsidRPr="00043380" w:rsidRDefault="00B60791" w:rsidP="006D3088">
            <w:pPr>
              <w:jc w:val="center"/>
              <w:rPr>
                <w:rFonts w:eastAsia="Times New Roman" w:cs="Times New Roman"/>
                <w:sz w:val="16"/>
                <w:szCs w:val="16"/>
                <w:lang w:eastAsia="pl-PL"/>
              </w:rPr>
            </w:pPr>
            <w:r>
              <w:rPr>
                <w:rFonts w:eastAsia="Times New Roman" w:cs="Times New Roman"/>
                <w:sz w:val="16"/>
                <w:szCs w:val="16"/>
                <w:lang w:eastAsia="pl-PL"/>
              </w:rPr>
              <w:t>4 szt.</w:t>
            </w:r>
          </w:p>
        </w:tc>
      </w:tr>
      <w:tr w:rsidR="00B60791" w:rsidRPr="00043380" w:rsidTr="006D3088">
        <w:trPr>
          <w:trHeight w:val="600"/>
        </w:trPr>
        <w:tc>
          <w:tcPr>
            <w:tcW w:w="667" w:type="dxa"/>
            <w:tcBorders>
              <w:top w:val="nil"/>
              <w:left w:val="single" w:sz="4" w:space="0" w:color="auto"/>
              <w:bottom w:val="single" w:sz="4" w:space="0" w:color="auto"/>
              <w:right w:val="single" w:sz="4" w:space="0" w:color="auto"/>
            </w:tcBorders>
            <w:shd w:val="clear" w:color="auto" w:fill="auto"/>
            <w:noWrap/>
            <w:vAlign w:val="center"/>
          </w:tcPr>
          <w:p w:rsidR="00B60791" w:rsidRPr="00043380" w:rsidRDefault="00B60791" w:rsidP="006D3088">
            <w:pPr>
              <w:jc w:val="center"/>
              <w:rPr>
                <w:rFonts w:eastAsia="Times New Roman" w:cs="Times New Roman"/>
                <w:sz w:val="16"/>
                <w:szCs w:val="16"/>
                <w:lang w:eastAsia="pl-PL"/>
              </w:rPr>
            </w:pPr>
            <w:r>
              <w:rPr>
                <w:rFonts w:eastAsia="Times New Roman" w:cs="Times New Roman"/>
                <w:sz w:val="16"/>
                <w:szCs w:val="16"/>
                <w:lang w:eastAsia="pl-PL"/>
              </w:rPr>
              <w:t>2</w:t>
            </w:r>
          </w:p>
        </w:tc>
        <w:tc>
          <w:tcPr>
            <w:tcW w:w="1743" w:type="dxa"/>
            <w:tcBorders>
              <w:top w:val="nil"/>
              <w:left w:val="nil"/>
              <w:bottom w:val="single" w:sz="4" w:space="0" w:color="auto"/>
              <w:right w:val="single" w:sz="4" w:space="0" w:color="auto"/>
            </w:tcBorders>
            <w:shd w:val="clear" w:color="auto" w:fill="auto"/>
            <w:vAlign w:val="center"/>
          </w:tcPr>
          <w:p w:rsidR="00B60791" w:rsidRPr="00932C6D" w:rsidRDefault="00B60791" w:rsidP="006D3088">
            <w:pPr>
              <w:rPr>
                <w:rFonts w:eastAsia="Times New Roman" w:cs="Times New Roman"/>
                <w:sz w:val="16"/>
                <w:szCs w:val="16"/>
                <w:lang w:eastAsia="pl-PL"/>
              </w:rPr>
            </w:pPr>
            <w:r>
              <w:rPr>
                <w:rFonts w:eastAsia="Times New Roman" w:cs="Times New Roman"/>
                <w:sz w:val="16"/>
                <w:szCs w:val="16"/>
                <w:lang w:eastAsia="pl-PL"/>
              </w:rPr>
              <w:t>Kontroler IP z elementami montażowymi</w:t>
            </w:r>
          </w:p>
        </w:tc>
        <w:tc>
          <w:tcPr>
            <w:tcW w:w="4961" w:type="dxa"/>
            <w:tcBorders>
              <w:top w:val="single" w:sz="4" w:space="0" w:color="auto"/>
              <w:left w:val="nil"/>
              <w:bottom w:val="single" w:sz="4" w:space="0" w:color="auto"/>
              <w:right w:val="single" w:sz="4" w:space="0" w:color="auto"/>
            </w:tcBorders>
          </w:tcPr>
          <w:p w:rsidR="00B60791" w:rsidRPr="00043380" w:rsidRDefault="00B60791" w:rsidP="006D3088">
            <w:pPr>
              <w:rPr>
                <w:rFonts w:eastAsia="Times New Roman" w:cs="Times New Roman"/>
                <w:sz w:val="16"/>
                <w:szCs w:val="16"/>
                <w:lang w:eastAsia="pl-PL"/>
              </w:rPr>
            </w:pPr>
            <w:r w:rsidRPr="00043380">
              <w:rPr>
                <w:rFonts w:eastAsia="Times New Roman" w:cs="Times New Roman"/>
                <w:lang w:eastAsia="pl-PL"/>
              </w:rPr>
              <w:t xml:space="preserve">- </w:t>
            </w:r>
            <w:r w:rsidRPr="00043380">
              <w:rPr>
                <w:rFonts w:eastAsia="Times New Roman" w:cs="Times New Roman"/>
                <w:sz w:val="16"/>
                <w:szCs w:val="16"/>
                <w:lang w:eastAsia="pl-PL"/>
              </w:rPr>
              <w:t xml:space="preserve">kontroler dla min. </w:t>
            </w:r>
            <w:r>
              <w:rPr>
                <w:rFonts w:eastAsia="Times New Roman" w:cs="Times New Roman"/>
                <w:sz w:val="16"/>
                <w:szCs w:val="16"/>
                <w:lang w:eastAsia="pl-PL"/>
              </w:rPr>
              <w:t xml:space="preserve">2 </w:t>
            </w:r>
            <w:r w:rsidRPr="00043380">
              <w:rPr>
                <w:rFonts w:eastAsia="Times New Roman" w:cs="Times New Roman"/>
                <w:sz w:val="16"/>
                <w:szCs w:val="16"/>
                <w:lang w:eastAsia="pl-PL"/>
              </w:rPr>
              <w:t>czytników kart;</w:t>
            </w:r>
          </w:p>
          <w:p w:rsidR="00B60791" w:rsidRPr="00043380" w:rsidRDefault="00B60791" w:rsidP="006D3088">
            <w:pPr>
              <w:rPr>
                <w:rFonts w:eastAsia="Times New Roman" w:cs="Times New Roman"/>
                <w:sz w:val="16"/>
                <w:szCs w:val="16"/>
                <w:lang w:eastAsia="pl-PL"/>
              </w:rPr>
            </w:pPr>
            <w:r w:rsidRPr="00043380">
              <w:rPr>
                <w:rFonts w:eastAsia="Times New Roman" w:cs="Times New Roman"/>
                <w:sz w:val="16"/>
                <w:szCs w:val="16"/>
                <w:lang w:eastAsia="pl-PL"/>
              </w:rPr>
              <w:t xml:space="preserve">- </w:t>
            </w:r>
            <w:r>
              <w:rPr>
                <w:rFonts w:eastAsia="Times New Roman" w:cs="Times New Roman"/>
                <w:sz w:val="16"/>
                <w:szCs w:val="16"/>
                <w:lang w:eastAsia="pl-PL"/>
              </w:rPr>
              <w:t>8</w:t>
            </w:r>
            <w:r w:rsidRPr="00043380">
              <w:rPr>
                <w:rFonts w:eastAsia="Times New Roman" w:cs="Times New Roman"/>
                <w:sz w:val="16"/>
                <w:szCs w:val="16"/>
                <w:lang w:eastAsia="pl-PL"/>
              </w:rPr>
              <w:t xml:space="preserve"> wejść </w:t>
            </w:r>
            <w:r>
              <w:rPr>
                <w:rFonts w:eastAsia="Times New Roman" w:cs="Times New Roman"/>
                <w:sz w:val="16"/>
                <w:szCs w:val="16"/>
                <w:lang w:eastAsia="pl-PL"/>
              </w:rPr>
              <w:t>porgramowalnych</w:t>
            </w:r>
            <w:r w:rsidRPr="00043380">
              <w:rPr>
                <w:rFonts w:eastAsia="Times New Roman" w:cs="Times New Roman"/>
                <w:sz w:val="16"/>
                <w:szCs w:val="16"/>
                <w:lang w:eastAsia="pl-PL"/>
              </w:rPr>
              <w:t xml:space="preserve"> (input)</w:t>
            </w:r>
          </w:p>
          <w:p w:rsidR="00B60791" w:rsidRDefault="00B60791" w:rsidP="006D3088">
            <w:pPr>
              <w:rPr>
                <w:rFonts w:eastAsia="Times New Roman" w:cs="Times New Roman"/>
                <w:sz w:val="16"/>
                <w:szCs w:val="16"/>
                <w:lang w:eastAsia="pl-PL"/>
              </w:rPr>
            </w:pPr>
            <w:r w:rsidRPr="00043380">
              <w:rPr>
                <w:rFonts w:eastAsia="Times New Roman" w:cs="Times New Roman"/>
                <w:sz w:val="16"/>
                <w:szCs w:val="16"/>
                <w:lang w:eastAsia="pl-PL"/>
              </w:rPr>
              <w:t xml:space="preserve">- </w:t>
            </w:r>
            <w:r>
              <w:rPr>
                <w:rFonts w:eastAsia="Times New Roman" w:cs="Times New Roman"/>
                <w:sz w:val="16"/>
                <w:szCs w:val="16"/>
                <w:lang w:eastAsia="pl-PL"/>
              </w:rPr>
              <w:t>4</w:t>
            </w:r>
            <w:r w:rsidRPr="00043380">
              <w:rPr>
                <w:rFonts w:eastAsia="Times New Roman" w:cs="Times New Roman"/>
                <w:sz w:val="16"/>
                <w:szCs w:val="16"/>
                <w:lang w:eastAsia="pl-PL"/>
              </w:rPr>
              <w:t xml:space="preserve"> wyjść przekaźnikowych (output)</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bateria podtrzymująca pamięć i zegar kontrolera,</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komunikacja IP 10Base-T/100BaseTX,</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obsługa karat mikroSDHC do 8 GB,</w:t>
            </w:r>
          </w:p>
          <w:p w:rsidR="00B60791" w:rsidRDefault="00B60791" w:rsidP="006D3088">
            <w:pPr>
              <w:rPr>
                <w:rFonts w:eastAsia="Times New Roman" w:cs="Times New Roman"/>
                <w:sz w:val="16"/>
                <w:szCs w:val="16"/>
                <w:lang w:eastAsia="pl-PL"/>
              </w:rPr>
            </w:pPr>
            <w:r w:rsidRPr="00640416">
              <w:rPr>
                <w:rFonts w:eastAsia="Times New Roman" w:cs="Times New Roman"/>
                <w:sz w:val="16"/>
                <w:szCs w:val="16"/>
                <w:lang w:eastAsia="pl-PL"/>
              </w:rPr>
              <w:t xml:space="preserve">- komunikacja z hostami zabezpieczona z wykorzystaniem algorytmów TLS 1.2/1.1 </w:t>
            </w:r>
            <w:r>
              <w:rPr>
                <w:rFonts w:eastAsia="Times New Roman" w:cs="Times New Roman"/>
                <w:sz w:val="16"/>
                <w:szCs w:val="16"/>
                <w:lang w:eastAsia="pl-PL"/>
              </w:rPr>
              <w:t xml:space="preserve">lub </w:t>
            </w:r>
            <w:r w:rsidRPr="00640416">
              <w:rPr>
                <w:rFonts w:eastAsia="Times New Roman" w:cs="Times New Roman"/>
                <w:sz w:val="16"/>
                <w:szCs w:val="16"/>
                <w:lang w:eastAsia="pl-PL"/>
              </w:rPr>
              <w:t>AES-256/128</w:t>
            </w:r>
          </w:p>
          <w:p w:rsidR="00B60791" w:rsidRPr="00640416" w:rsidRDefault="00B60791" w:rsidP="006D3088">
            <w:pPr>
              <w:rPr>
                <w:rFonts w:eastAsia="Times New Roman" w:cs="Times New Roman"/>
                <w:sz w:val="16"/>
                <w:szCs w:val="16"/>
                <w:lang w:eastAsia="pl-PL"/>
              </w:rPr>
            </w:pPr>
            <w:r>
              <w:rPr>
                <w:rFonts w:eastAsia="Times New Roman" w:cs="Times New Roman"/>
                <w:sz w:val="16"/>
                <w:szCs w:val="16"/>
                <w:lang w:eastAsia="pl-PL"/>
              </w:rPr>
              <w:t>- wsparcie dla SNMPv3/v2c</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akumulator 18Ah/12 w zestawie</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obudowa kontrolera do montażu ściennego w zestawie</w:t>
            </w:r>
          </w:p>
          <w:p w:rsidR="00B60791" w:rsidRDefault="00B60791" w:rsidP="006D3088">
            <w:pPr>
              <w:rPr>
                <w:rFonts w:eastAsia="Times New Roman" w:cs="Times New Roman"/>
                <w:sz w:val="16"/>
                <w:szCs w:val="16"/>
                <w:lang w:eastAsia="pl-PL"/>
              </w:rPr>
            </w:pPr>
            <w:r>
              <w:rPr>
                <w:rFonts w:eastAsia="Times New Roman" w:cs="Times New Roman"/>
                <w:sz w:val="16"/>
                <w:szCs w:val="16"/>
                <w:lang w:eastAsia="pl-PL"/>
              </w:rPr>
              <w:t>- zwora elektromagnetyczna 320kg, 12DC z elementami montażowymi,</w:t>
            </w:r>
          </w:p>
          <w:p w:rsidR="00B60791" w:rsidRPr="00043380" w:rsidRDefault="00B60791" w:rsidP="006D3088">
            <w:pPr>
              <w:rPr>
                <w:rFonts w:eastAsia="Times New Roman" w:cs="Times New Roman"/>
                <w:sz w:val="16"/>
                <w:szCs w:val="16"/>
                <w:lang w:eastAsia="pl-PL"/>
              </w:rPr>
            </w:pPr>
            <w:r>
              <w:rPr>
                <w:rFonts w:eastAsia="Times New Roman" w:cs="Times New Roman"/>
                <w:sz w:val="16"/>
                <w:szCs w:val="16"/>
                <w:lang w:eastAsia="pl-PL"/>
              </w:rPr>
              <w:t>- czujnik magnetyczny (kontaktron) do montażu nawierzchniowego, pętla sabotażowa NC.</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60791" w:rsidRDefault="00B60791" w:rsidP="006D3088">
            <w:pPr>
              <w:jc w:val="center"/>
              <w:rPr>
                <w:rFonts w:eastAsia="Times New Roman" w:cs="Times New Roman"/>
                <w:sz w:val="16"/>
                <w:szCs w:val="16"/>
                <w:lang w:eastAsia="pl-PL"/>
              </w:rPr>
            </w:pPr>
            <w:r>
              <w:rPr>
                <w:rFonts w:eastAsia="Times New Roman" w:cs="Times New Roman"/>
                <w:sz w:val="16"/>
                <w:szCs w:val="16"/>
                <w:lang w:eastAsia="pl-PL"/>
              </w:rPr>
              <w:t>2 szt.</w:t>
            </w:r>
          </w:p>
        </w:tc>
      </w:tr>
    </w:tbl>
    <w:p w:rsidR="00B60791" w:rsidRDefault="00B60791" w:rsidP="00B60791">
      <w:pPr>
        <w:ind w:firstLine="708"/>
        <w:rPr>
          <w:rFonts w:cs="Times New Roman"/>
        </w:rPr>
      </w:pPr>
    </w:p>
    <w:p w:rsidR="00B60791" w:rsidRPr="00DA497F" w:rsidRDefault="00B60791" w:rsidP="00B60791">
      <w:pPr>
        <w:pStyle w:val="Akapitzlist"/>
        <w:widowControl w:val="0"/>
        <w:suppressAutoHyphens/>
        <w:spacing w:after="0" w:line="240" w:lineRule="auto"/>
        <w:jc w:val="both"/>
        <w:rPr>
          <w:rFonts w:ascii="Century Gothic" w:hAnsi="Century Gothic"/>
          <w:b/>
          <w:bCs/>
          <w:sz w:val="20"/>
          <w:szCs w:val="20"/>
        </w:rPr>
      </w:pPr>
      <w:r w:rsidRPr="00C765CA">
        <w:rPr>
          <w:rFonts w:ascii="Times New Roman" w:hAnsi="Times New Roman"/>
          <w:b/>
          <w:bCs/>
        </w:rPr>
        <w:t>1.4</w:t>
      </w:r>
      <w:r>
        <w:rPr>
          <w:rFonts w:ascii="Times New Roman" w:hAnsi="Times New Roman"/>
        </w:rPr>
        <w:tab/>
      </w:r>
      <w:r w:rsidRPr="00DA497F">
        <w:rPr>
          <w:rFonts w:ascii="Century Gothic" w:hAnsi="Century Gothic"/>
          <w:b/>
          <w:bCs/>
          <w:sz w:val="20"/>
          <w:szCs w:val="20"/>
        </w:rPr>
        <w:t>Drukarka kart plastikowych (2 szt.) o parametrach nie gorszych niż:</w:t>
      </w:r>
    </w:p>
    <w:p w:rsidR="00B60791" w:rsidRPr="00DA497F" w:rsidRDefault="00B60791" w:rsidP="00B60791">
      <w:pPr>
        <w:ind w:left="708" w:firstLine="708"/>
        <w:jc w:val="both"/>
        <w:rPr>
          <w:rFonts w:ascii="Century Gothic" w:hAnsi="Century Gothic" w:cs="Times New Roman"/>
          <w:sz w:val="20"/>
          <w:szCs w:val="20"/>
        </w:rPr>
      </w:pPr>
      <w:r w:rsidRPr="00DA497F">
        <w:rPr>
          <w:rFonts w:ascii="Century Gothic" w:hAnsi="Century Gothic" w:cs="Times New Roman"/>
          <w:sz w:val="20"/>
          <w:szCs w:val="20"/>
        </w:rPr>
        <w:t>Rodzaj druku:</w:t>
      </w:r>
      <w:r w:rsidRPr="00DA497F">
        <w:rPr>
          <w:rFonts w:ascii="Century Gothic" w:hAnsi="Century Gothic" w:cs="Times New Roman"/>
          <w:sz w:val="20"/>
          <w:szCs w:val="20"/>
        </w:rPr>
        <w:tab/>
      </w:r>
      <w:r w:rsidRPr="00DA497F">
        <w:rPr>
          <w:rFonts w:ascii="Century Gothic" w:hAnsi="Century Gothic" w:cs="Times New Roman"/>
          <w:sz w:val="20"/>
          <w:szCs w:val="20"/>
        </w:rPr>
        <w:tab/>
      </w:r>
      <w:r w:rsidRPr="00DA497F">
        <w:rPr>
          <w:rFonts w:ascii="Century Gothic" w:hAnsi="Century Gothic" w:cs="Times New Roman"/>
          <w:sz w:val="20"/>
          <w:szCs w:val="20"/>
        </w:rPr>
        <w:tab/>
      </w:r>
      <w:r w:rsidRPr="00DA497F">
        <w:rPr>
          <w:rFonts w:ascii="Century Gothic" w:hAnsi="Century Gothic" w:cs="Times New Roman"/>
          <w:sz w:val="20"/>
          <w:szCs w:val="20"/>
        </w:rPr>
        <w:tab/>
        <w:t>termosublimacyjny/termotransferowy;</w:t>
      </w:r>
    </w:p>
    <w:p w:rsidR="00B60791" w:rsidRPr="00DA497F" w:rsidRDefault="00B60791" w:rsidP="00B60791">
      <w:pPr>
        <w:ind w:left="708" w:firstLine="708"/>
        <w:jc w:val="both"/>
        <w:rPr>
          <w:rFonts w:ascii="Century Gothic" w:hAnsi="Century Gothic" w:cs="Times New Roman"/>
          <w:sz w:val="20"/>
          <w:szCs w:val="20"/>
        </w:rPr>
      </w:pPr>
      <w:r w:rsidRPr="00DA497F">
        <w:rPr>
          <w:rFonts w:ascii="Century Gothic" w:hAnsi="Century Gothic" w:cs="Times New Roman"/>
          <w:sz w:val="20"/>
          <w:szCs w:val="20"/>
        </w:rPr>
        <w:t>Rozdzielczość drukowania:</w:t>
      </w:r>
      <w:r w:rsidRPr="00DA497F">
        <w:rPr>
          <w:rFonts w:ascii="Century Gothic" w:hAnsi="Century Gothic" w:cs="Times New Roman"/>
          <w:sz w:val="20"/>
          <w:szCs w:val="20"/>
        </w:rPr>
        <w:tab/>
      </w:r>
      <w:r w:rsidRPr="00DA497F">
        <w:rPr>
          <w:rFonts w:ascii="Century Gothic" w:hAnsi="Century Gothic" w:cs="Times New Roman"/>
          <w:sz w:val="20"/>
          <w:szCs w:val="20"/>
        </w:rPr>
        <w:tab/>
        <w:t>300 dpi (11.8 pkt/mm)</w:t>
      </w:r>
    </w:p>
    <w:p w:rsidR="00B60791" w:rsidRPr="00DA497F" w:rsidRDefault="00EB3591" w:rsidP="00B60791">
      <w:pPr>
        <w:ind w:left="708" w:firstLine="708"/>
        <w:jc w:val="both"/>
        <w:rPr>
          <w:rFonts w:ascii="Century Gothic" w:hAnsi="Century Gothic" w:cs="Times New Roman"/>
          <w:sz w:val="20"/>
          <w:szCs w:val="20"/>
        </w:rPr>
      </w:pPr>
      <w:r>
        <w:rPr>
          <w:rFonts w:ascii="Century Gothic" w:hAnsi="Century Gothic" w:cs="Times New Roman"/>
          <w:sz w:val="20"/>
          <w:szCs w:val="20"/>
        </w:rPr>
        <w:t>Prędkość drukowania”</w:t>
      </w:r>
      <w:r>
        <w:rPr>
          <w:rFonts w:ascii="Century Gothic" w:hAnsi="Century Gothic" w:cs="Times New Roman"/>
          <w:sz w:val="20"/>
          <w:szCs w:val="20"/>
        </w:rPr>
        <w:tab/>
      </w:r>
      <w:r>
        <w:rPr>
          <w:rFonts w:ascii="Century Gothic" w:hAnsi="Century Gothic" w:cs="Times New Roman"/>
          <w:sz w:val="20"/>
          <w:szCs w:val="20"/>
        </w:rPr>
        <w:tab/>
      </w:r>
      <w:r w:rsidR="00B60791" w:rsidRPr="00DA497F">
        <w:rPr>
          <w:rFonts w:ascii="Century Gothic" w:hAnsi="Century Gothic" w:cs="Times New Roman"/>
          <w:sz w:val="20"/>
          <w:szCs w:val="20"/>
        </w:rPr>
        <w:t>5.5 sekundy;</w:t>
      </w:r>
    </w:p>
    <w:p w:rsidR="00B60791" w:rsidRPr="00DA497F" w:rsidRDefault="00B60791" w:rsidP="00B60791">
      <w:pPr>
        <w:ind w:left="708" w:firstLine="708"/>
        <w:jc w:val="both"/>
        <w:rPr>
          <w:rFonts w:ascii="Century Gothic" w:hAnsi="Century Gothic" w:cs="Times New Roman"/>
          <w:sz w:val="20"/>
          <w:szCs w:val="20"/>
        </w:rPr>
      </w:pPr>
      <w:r w:rsidRPr="00DA497F">
        <w:rPr>
          <w:rFonts w:ascii="Century Gothic" w:hAnsi="Century Gothic" w:cs="Times New Roman"/>
          <w:sz w:val="20"/>
          <w:szCs w:val="20"/>
        </w:rPr>
        <w:t>Pamięć:</w:t>
      </w:r>
      <w:r w:rsidRPr="00DA497F">
        <w:rPr>
          <w:rFonts w:ascii="Century Gothic" w:hAnsi="Century Gothic" w:cs="Times New Roman"/>
          <w:sz w:val="20"/>
          <w:szCs w:val="20"/>
        </w:rPr>
        <w:tab/>
      </w:r>
      <w:r w:rsidRPr="00DA497F">
        <w:rPr>
          <w:rFonts w:ascii="Century Gothic" w:hAnsi="Century Gothic" w:cs="Times New Roman"/>
          <w:sz w:val="20"/>
          <w:szCs w:val="20"/>
        </w:rPr>
        <w:tab/>
      </w:r>
      <w:r w:rsidRPr="00DA497F">
        <w:rPr>
          <w:rFonts w:ascii="Century Gothic" w:hAnsi="Century Gothic" w:cs="Times New Roman"/>
          <w:sz w:val="20"/>
          <w:szCs w:val="20"/>
        </w:rPr>
        <w:tab/>
      </w:r>
      <w:r w:rsidRPr="00DA497F">
        <w:rPr>
          <w:rFonts w:ascii="Century Gothic" w:hAnsi="Century Gothic" w:cs="Times New Roman"/>
          <w:sz w:val="20"/>
          <w:szCs w:val="20"/>
        </w:rPr>
        <w:tab/>
        <w:t>2GB Flash;</w:t>
      </w:r>
    </w:p>
    <w:p w:rsidR="00B60791" w:rsidRPr="00DA497F" w:rsidRDefault="00B60791" w:rsidP="00B60791">
      <w:pPr>
        <w:ind w:left="708" w:firstLine="708"/>
        <w:jc w:val="both"/>
        <w:rPr>
          <w:rFonts w:ascii="Century Gothic" w:hAnsi="Century Gothic" w:cs="Times New Roman"/>
          <w:sz w:val="20"/>
          <w:szCs w:val="20"/>
        </w:rPr>
      </w:pPr>
      <w:r w:rsidRPr="00DA497F">
        <w:rPr>
          <w:rFonts w:ascii="Century Gothic" w:hAnsi="Century Gothic" w:cs="Times New Roman"/>
          <w:sz w:val="20"/>
          <w:szCs w:val="20"/>
        </w:rPr>
        <w:t>Parametry druku:</w:t>
      </w:r>
      <w:r w:rsidRPr="00DA497F">
        <w:rPr>
          <w:rFonts w:ascii="Century Gothic" w:hAnsi="Century Gothic" w:cs="Times New Roman"/>
          <w:sz w:val="20"/>
          <w:szCs w:val="20"/>
        </w:rPr>
        <w:tab/>
      </w:r>
      <w:r w:rsidRPr="00DA497F">
        <w:rPr>
          <w:rFonts w:ascii="Century Gothic" w:hAnsi="Century Gothic" w:cs="Times New Roman"/>
          <w:sz w:val="20"/>
          <w:szCs w:val="20"/>
        </w:rPr>
        <w:tab/>
      </w:r>
      <w:r w:rsidRPr="00DA497F">
        <w:rPr>
          <w:rFonts w:ascii="Century Gothic" w:hAnsi="Century Gothic" w:cs="Times New Roman"/>
          <w:sz w:val="20"/>
          <w:szCs w:val="20"/>
        </w:rPr>
        <w:tab/>
        <w:t>YMCKO 150 kart/godz.</w:t>
      </w:r>
      <w:r w:rsidRPr="00DA497F">
        <w:rPr>
          <w:rFonts w:ascii="Century Gothic" w:hAnsi="Century Gothic" w:cs="Times New Roman"/>
          <w:sz w:val="20"/>
          <w:szCs w:val="20"/>
        </w:rPr>
        <w:tab/>
      </w:r>
      <w:r w:rsidRPr="00DA497F">
        <w:rPr>
          <w:rFonts w:ascii="Century Gothic" w:hAnsi="Century Gothic" w:cs="Times New Roman"/>
          <w:sz w:val="20"/>
          <w:szCs w:val="20"/>
        </w:rPr>
        <w:tab/>
      </w:r>
      <w:r w:rsidRPr="00DA497F">
        <w:rPr>
          <w:rFonts w:ascii="Century Gothic" w:hAnsi="Century Gothic" w:cs="Times New Roman"/>
          <w:sz w:val="20"/>
          <w:szCs w:val="20"/>
        </w:rPr>
        <w:tab/>
      </w:r>
      <w:r w:rsidRPr="00DA497F">
        <w:rPr>
          <w:rFonts w:ascii="Century Gothic" w:hAnsi="Century Gothic" w:cs="Times New Roman"/>
          <w:sz w:val="20"/>
          <w:szCs w:val="20"/>
        </w:rPr>
        <w:tab/>
      </w:r>
      <w:r w:rsidRPr="00DA497F">
        <w:rPr>
          <w:rFonts w:ascii="Century Gothic" w:hAnsi="Century Gothic" w:cs="Times New Roman"/>
          <w:sz w:val="20"/>
          <w:szCs w:val="20"/>
        </w:rPr>
        <w:tab/>
      </w:r>
      <w:r w:rsidRPr="00DA497F">
        <w:rPr>
          <w:rFonts w:ascii="Century Gothic" w:hAnsi="Century Gothic" w:cs="Times New Roman"/>
          <w:sz w:val="20"/>
          <w:szCs w:val="20"/>
        </w:rPr>
        <w:tab/>
      </w:r>
      <w:r w:rsidRPr="00DA497F">
        <w:rPr>
          <w:rFonts w:ascii="Century Gothic" w:hAnsi="Century Gothic" w:cs="Times New Roman"/>
          <w:sz w:val="20"/>
          <w:szCs w:val="20"/>
        </w:rPr>
        <w:tab/>
      </w:r>
      <w:r w:rsidRPr="00DA497F">
        <w:rPr>
          <w:rFonts w:ascii="Century Gothic" w:hAnsi="Century Gothic" w:cs="Times New Roman"/>
          <w:sz w:val="20"/>
          <w:szCs w:val="20"/>
        </w:rPr>
        <w:tab/>
      </w:r>
      <w:r w:rsidRPr="00DA497F">
        <w:rPr>
          <w:rFonts w:ascii="Century Gothic" w:hAnsi="Century Gothic" w:cs="Times New Roman"/>
          <w:sz w:val="20"/>
          <w:szCs w:val="20"/>
        </w:rPr>
        <w:tab/>
        <w:t>Druk monochromatycznyczny 700 kart/godz.;</w:t>
      </w:r>
    </w:p>
    <w:p w:rsidR="00B60791" w:rsidRPr="00DA497F" w:rsidRDefault="00B60791" w:rsidP="00B60791">
      <w:pPr>
        <w:ind w:left="708" w:firstLine="708"/>
        <w:jc w:val="both"/>
        <w:rPr>
          <w:rFonts w:ascii="Century Gothic" w:hAnsi="Century Gothic" w:cs="Times New Roman"/>
          <w:sz w:val="20"/>
          <w:szCs w:val="20"/>
        </w:rPr>
      </w:pPr>
      <w:r w:rsidRPr="00DA497F">
        <w:rPr>
          <w:rFonts w:ascii="Century Gothic" w:hAnsi="Century Gothic" w:cs="Times New Roman"/>
          <w:sz w:val="20"/>
          <w:szCs w:val="20"/>
        </w:rPr>
        <w:t>Grubość kart:</w:t>
      </w:r>
      <w:r w:rsidRPr="00DA497F">
        <w:rPr>
          <w:rFonts w:ascii="Century Gothic" w:hAnsi="Century Gothic" w:cs="Times New Roman"/>
          <w:sz w:val="20"/>
          <w:szCs w:val="20"/>
        </w:rPr>
        <w:tab/>
      </w:r>
      <w:r w:rsidRPr="00DA497F">
        <w:rPr>
          <w:rFonts w:ascii="Century Gothic" w:hAnsi="Century Gothic" w:cs="Times New Roman"/>
          <w:sz w:val="20"/>
          <w:szCs w:val="20"/>
        </w:rPr>
        <w:tab/>
      </w:r>
      <w:r w:rsidRPr="00DA497F">
        <w:rPr>
          <w:rFonts w:ascii="Century Gothic" w:hAnsi="Century Gothic" w:cs="Times New Roman"/>
          <w:sz w:val="20"/>
          <w:szCs w:val="20"/>
        </w:rPr>
        <w:tab/>
      </w:r>
      <w:r w:rsidRPr="00DA497F">
        <w:rPr>
          <w:rFonts w:ascii="Century Gothic" w:hAnsi="Century Gothic" w:cs="Times New Roman"/>
          <w:sz w:val="20"/>
          <w:szCs w:val="20"/>
        </w:rPr>
        <w:tab/>
        <w:t>0.25-1.02 mm</w:t>
      </w:r>
    </w:p>
    <w:p w:rsidR="00B60791" w:rsidRPr="00DA497F" w:rsidRDefault="00B60791" w:rsidP="00B60791">
      <w:pPr>
        <w:ind w:left="4956" w:hanging="3540"/>
        <w:jc w:val="both"/>
        <w:rPr>
          <w:rFonts w:ascii="Century Gothic" w:hAnsi="Century Gothic" w:cs="Times New Roman"/>
          <w:sz w:val="20"/>
          <w:szCs w:val="20"/>
        </w:rPr>
      </w:pPr>
      <w:r w:rsidRPr="00DA497F">
        <w:rPr>
          <w:rFonts w:ascii="Century Gothic" w:hAnsi="Century Gothic" w:cs="Times New Roman"/>
          <w:sz w:val="20"/>
          <w:szCs w:val="20"/>
        </w:rPr>
        <w:t>Dodatkowe:</w:t>
      </w:r>
      <w:r w:rsidRPr="00DA497F">
        <w:rPr>
          <w:rFonts w:ascii="Century Gothic" w:hAnsi="Century Gothic" w:cs="Times New Roman"/>
          <w:sz w:val="20"/>
          <w:szCs w:val="20"/>
        </w:rPr>
        <w:tab/>
        <w:t xml:space="preserve">druk od krawędzi do krawędzi na standardowych kartach CR-80, </w:t>
      </w:r>
    </w:p>
    <w:p w:rsidR="00B60791" w:rsidRPr="00DA497F" w:rsidRDefault="00B60791" w:rsidP="00B60791">
      <w:pPr>
        <w:ind w:left="4956" w:hanging="3540"/>
        <w:jc w:val="both"/>
        <w:rPr>
          <w:rFonts w:ascii="Century Gothic" w:hAnsi="Century Gothic" w:cs="Times New Roman"/>
          <w:sz w:val="20"/>
          <w:szCs w:val="20"/>
        </w:rPr>
      </w:pPr>
      <w:r w:rsidRPr="00DA497F">
        <w:rPr>
          <w:rFonts w:ascii="Century Gothic" w:hAnsi="Century Gothic" w:cs="Times New Roman"/>
          <w:sz w:val="20"/>
          <w:szCs w:val="20"/>
        </w:rPr>
        <w:lastRenderedPageBreak/>
        <w:t>Oprogramowanie;</w:t>
      </w:r>
      <w:r w:rsidRPr="00DA497F">
        <w:rPr>
          <w:rFonts w:ascii="Century Gothic" w:hAnsi="Century Gothic" w:cs="Times New Roman"/>
          <w:sz w:val="20"/>
          <w:szCs w:val="20"/>
        </w:rPr>
        <w:tab/>
        <w:t>w zestawie profesjonalne oprogramowanie do projektowania i drukowania personalnych nadruków. Oprogramowanie musi pozwalać na dołączenie do zewnętrznej bazy danych na serwerze GSC Synergis.</w:t>
      </w:r>
    </w:p>
    <w:p w:rsidR="00B60791" w:rsidRDefault="00B60791" w:rsidP="00B60791">
      <w:pPr>
        <w:ind w:left="708"/>
        <w:jc w:val="both"/>
        <w:rPr>
          <w:rFonts w:ascii="Century Gothic" w:hAnsi="Century Gothic" w:cs="Times New Roman"/>
          <w:sz w:val="20"/>
          <w:szCs w:val="20"/>
        </w:rPr>
      </w:pPr>
      <w:r w:rsidRPr="00DA497F">
        <w:rPr>
          <w:rFonts w:ascii="Century Gothic" w:hAnsi="Century Gothic" w:cs="Times New Roman"/>
          <w:sz w:val="20"/>
          <w:szCs w:val="20"/>
        </w:rPr>
        <w:t xml:space="preserve">Drukarka musi posiadać w zestawie materiały eksploatacyjne: karty samoprzylepne RC80 (1000 szt.), materiały eksploatacyjne zapewniające kolorowy wydruk dla 1000 kart, kasety czyszczące (2 szt.).  </w:t>
      </w:r>
    </w:p>
    <w:p w:rsidR="00DA497F" w:rsidRPr="00DA497F" w:rsidRDefault="00DA497F" w:rsidP="00B60791">
      <w:pPr>
        <w:ind w:left="708"/>
        <w:jc w:val="both"/>
        <w:rPr>
          <w:rFonts w:ascii="Century Gothic" w:hAnsi="Century Gothic" w:cs="Times New Roman"/>
          <w:sz w:val="16"/>
          <w:szCs w:val="16"/>
        </w:rPr>
      </w:pPr>
    </w:p>
    <w:p w:rsidR="00B60791" w:rsidRPr="00DA497F" w:rsidRDefault="00B60791" w:rsidP="00B60791">
      <w:pPr>
        <w:pStyle w:val="Akapitzlist"/>
        <w:widowControl w:val="0"/>
        <w:suppressAutoHyphens/>
        <w:spacing w:after="0" w:line="240" w:lineRule="auto"/>
        <w:jc w:val="both"/>
        <w:rPr>
          <w:rFonts w:ascii="Century Gothic" w:hAnsi="Century Gothic"/>
          <w:sz w:val="20"/>
          <w:szCs w:val="20"/>
        </w:rPr>
      </w:pPr>
      <w:r w:rsidRPr="00DA497F">
        <w:rPr>
          <w:rFonts w:ascii="Century Gothic" w:hAnsi="Century Gothic"/>
          <w:b/>
          <w:bCs/>
          <w:sz w:val="20"/>
          <w:szCs w:val="20"/>
        </w:rPr>
        <w:t>1.5</w:t>
      </w:r>
      <w:r w:rsidRPr="00DA497F">
        <w:rPr>
          <w:rFonts w:ascii="Century Gothic" w:hAnsi="Century Gothic"/>
          <w:sz w:val="20"/>
          <w:szCs w:val="20"/>
        </w:rPr>
        <w:tab/>
      </w:r>
      <w:r w:rsidRPr="00DA497F">
        <w:rPr>
          <w:rFonts w:ascii="Century Gothic" w:eastAsiaTheme="majorEastAsia" w:hAnsi="Century Gothic"/>
          <w:b/>
          <w:bCs/>
          <w:sz w:val="20"/>
          <w:szCs w:val="20"/>
        </w:rPr>
        <w:t>Licencje i oprogramowanie do istniejącego systemu Genetec Security Center</w:t>
      </w:r>
      <w:r w:rsidRPr="00DA497F">
        <w:rPr>
          <w:rFonts w:ascii="Century Gothic" w:eastAsiaTheme="majorEastAsia" w:hAnsi="Century Gothic"/>
          <w:b/>
          <w:bCs/>
          <w:sz w:val="20"/>
          <w:szCs w:val="20"/>
        </w:rPr>
        <w:br/>
      </w:r>
    </w:p>
    <w:tbl>
      <w:tblPr>
        <w:tblW w:w="8981" w:type="dxa"/>
        <w:tblInd w:w="704" w:type="dxa"/>
        <w:tblCellMar>
          <w:left w:w="70" w:type="dxa"/>
          <w:right w:w="70" w:type="dxa"/>
        </w:tblCellMar>
        <w:tblLook w:val="04A0" w:firstRow="1" w:lastRow="0" w:firstColumn="1" w:lastColumn="0" w:noHBand="0" w:noVBand="1"/>
      </w:tblPr>
      <w:tblGrid>
        <w:gridCol w:w="520"/>
        <w:gridCol w:w="5910"/>
        <w:gridCol w:w="2551"/>
      </w:tblGrid>
      <w:tr w:rsidR="00B60791" w:rsidRPr="00DA497F" w:rsidTr="006D3088">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791" w:rsidRPr="00DA497F" w:rsidRDefault="00B60791" w:rsidP="006D3088">
            <w:pPr>
              <w:jc w:val="center"/>
              <w:rPr>
                <w:rFonts w:ascii="Century Gothic" w:eastAsia="Times New Roman" w:hAnsi="Century Gothic" w:cs="Times New Roman"/>
                <w:b/>
                <w:bCs/>
                <w:sz w:val="20"/>
                <w:szCs w:val="20"/>
                <w:lang w:eastAsia="pl-PL"/>
              </w:rPr>
            </w:pPr>
            <w:r w:rsidRPr="00DA497F">
              <w:rPr>
                <w:rFonts w:ascii="Century Gothic" w:eastAsia="Times New Roman" w:hAnsi="Century Gothic" w:cs="Times New Roman"/>
                <w:b/>
                <w:bCs/>
                <w:sz w:val="20"/>
                <w:szCs w:val="20"/>
                <w:lang w:eastAsia="pl-PL"/>
              </w:rPr>
              <w:t>L.p.</w:t>
            </w:r>
          </w:p>
        </w:tc>
        <w:tc>
          <w:tcPr>
            <w:tcW w:w="5910" w:type="dxa"/>
            <w:tcBorders>
              <w:top w:val="single" w:sz="4" w:space="0" w:color="auto"/>
              <w:left w:val="nil"/>
              <w:bottom w:val="single" w:sz="4" w:space="0" w:color="auto"/>
              <w:right w:val="single" w:sz="4" w:space="0" w:color="auto"/>
            </w:tcBorders>
            <w:shd w:val="clear" w:color="auto" w:fill="auto"/>
            <w:noWrap/>
            <w:vAlign w:val="bottom"/>
            <w:hideMark/>
          </w:tcPr>
          <w:p w:rsidR="00B60791" w:rsidRPr="00DA497F" w:rsidRDefault="00B60791" w:rsidP="006D3088">
            <w:pPr>
              <w:jc w:val="center"/>
              <w:rPr>
                <w:rFonts w:ascii="Century Gothic" w:eastAsia="Times New Roman" w:hAnsi="Century Gothic" w:cs="Times New Roman"/>
                <w:b/>
                <w:bCs/>
                <w:sz w:val="20"/>
                <w:szCs w:val="20"/>
                <w:lang w:eastAsia="pl-PL"/>
              </w:rPr>
            </w:pPr>
            <w:r w:rsidRPr="00DA497F">
              <w:rPr>
                <w:rFonts w:ascii="Century Gothic" w:eastAsia="Times New Roman" w:hAnsi="Century Gothic" w:cs="Times New Roman"/>
                <w:b/>
                <w:bCs/>
                <w:sz w:val="20"/>
                <w:szCs w:val="20"/>
                <w:lang w:eastAsia="pl-PL"/>
              </w:rPr>
              <w:t>Opis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60791" w:rsidRPr="00DA497F" w:rsidRDefault="00B60791" w:rsidP="006D3088">
            <w:pPr>
              <w:jc w:val="center"/>
              <w:rPr>
                <w:rFonts w:ascii="Century Gothic" w:eastAsia="Times New Roman" w:hAnsi="Century Gothic" w:cs="Times New Roman"/>
                <w:b/>
                <w:bCs/>
                <w:sz w:val="20"/>
                <w:szCs w:val="20"/>
                <w:lang w:eastAsia="pl-PL"/>
              </w:rPr>
            </w:pPr>
            <w:r w:rsidRPr="00DA497F">
              <w:rPr>
                <w:rFonts w:ascii="Century Gothic" w:eastAsia="Times New Roman" w:hAnsi="Century Gothic" w:cs="Times New Roman"/>
                <w:b/>
                <w:bCs/>
                <w:sz w:val="20"/>
                <w:szCs w:val="20"/>
                <w:lang w:eastAsia="pl-PL"/>
              </w:rPr>
              <w:t>Ilość</w:t>
            </w:r>
          </w:p>
        </w:tc>
      </w:tr>
      <w:tr w:rsidR="00B60791" w:rsidRPr="00DA497F" w:rsidTr="006D3088">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60791" w:rsidRPr="00DA497F" w:rsidRDefault="00B60791" w:rsidP="006D3088">
            <w:pPr>
              <w:rPr>
                <w:rFonts w:ascii="Century Gothic" w:eastAsia="Times New Roman" w:hAnsi="Century Gothic" w:cs="Times New Roman"/>
                <w:sz w:val="20"/>
                <w:szCs w:val="20"/>
                <w:lang w:eastAsia="pl-PL"/>
              </w:rPr>
            </w:pPr>
            <w:r w:rsidRPr="00DA497F">
              <w:rPr>
                <w:rFonts w:ascii="Century Gothic" w:eastAsia="Times New Roman" w:hAnsi="Century Gothic" w:cs="Times New Roman"/>
                <w:sz w:val="20"/>
                <w:szCs w:val="20"/>
                <w:lang w:eastAsia="pl-PL"/>
              </w:rPr>
              <w:t>1</w:t>
            </w:r>
          </w:p>
        </w:tc>
        <w:tc>
          <w:tcPr>
            <w:tcW w:w="5910" w:type="dxa"/>
            <w:tcBorders>
              <w:top w:val="nil"/>
              <w:left w:val="nil"/>
              <w:bottom w:val="single" w:sz="4" w:space="0" w:color="auto"/>
              <w:right w:val="single" w:sz="4" w:space="0" w:color="auto"/>
            </w:tcBorders>
            <w:shd w:val="clear" w:color="auto" w:fill="auto"/>
            <w:hideMark/>
          </w:tcPr>
          <w:p w:rsidR="00B60791" w:rsidRPr="00DA497F" w:rsidRDefault="00B60791" w:rsidP="006D3088">
            <w:pPr>
              <w:rPr>
                <w:rFonts w:ascii="Century Gothic" w:eastAsia="Times New Roman" w:hAnsi="Century Gothic" w:cs="Times New Roman"/>
                <w:sz w:val="20"/>
                <w:szCs w:val="20"/>
                <w:lang w:eastAsia="pl-PL"/>
              </w:rPr>
            </w:pPr>
            <w:r w:rsidRPr="00DA497F">
              <w:rPr>
                <w:rFonts w:ascii="Century Gothic" w:eastAsia="Times New Roman" w:hAnsi="Century Gothic" w:cs="Times New Roman"/>
                <w:sz w:val="20"/>
                <w:szCs w:val="20"/>
                <w:lang w:eastAsia="pl-PL"/>
              </w:rPr>
              <w:t>1 Standard Connection to an Intercom Station (requires GSC-Sipelia-Base)</w:t>
            </w:r>
          </w:p>
        </w:tc>
        <w:tc>
          <w:tcPr>
            <w:tcW w:w="2551" w:type="dxa"/>
            <w:tcBorders>
              <w:top w:val="nil"/>
              <w:left w:val="nil"/>
              <w:bottom w:val="single" w:sz="4" w:space="0" w:color="auto"/>
              <w:right w:val="single" w:sz="4" w:space="0" w:color="auto"/>
            </w:tcBorders>
            <w:shd w:val="clear" w:color="auto" w:fill="auto"/>
            <w:noWrap/>
            <w:vAlign w:val="bottom"/>
            <w:hideMark/>
          </w:tcPr>
          <w:p w:rsidR="00B60791" w:rsidRPr="00DA497F" w:rsidRDefault="00B60791" w:rsidP="006D3088">
            <w:pPr>
              <w:jc w:val="center"/>
              <w:rPr>
                <w:rFonts w:ascii="Century Gothic" w:eastAsia="Times New Roman" w:hAnsi="Century Gothic" w:cs="Times New Roman"/>
                <w:sz w:val="20"/>
                <w:szCs w:val="20"/>
                <w:lang w:eastAsia="pl-PL"/>
              </w:rPr>
            </w:pPr>
            <w:r w:rsidRPr="00DA497F">
              <w:rPr>
                <w:rFonts w:ascii="Century Gothic" w:eastAsia="Times New Roman" w:hAnsi="Century Gothic" w:cs="Times New Roman"/>
                <w:sz w:val="20"/>
                <w:szCs w:val="20"/>
                <w:lang w:eastAsia="pl-PL"/>
              </w:rPr>
              <w:t>8</w:t>
            </w:r>
          </w:p>
        </w:tc>
      </w:tr>
      <w:tr w:rsidR="00B60791" w:rsidRPr="00DA497F" w:rsidTr="006D3088">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60791" w:rsidRPr="00DA497F" w:rsidRDefault="00B60791" w:rsidP="006D3088">
            <w:pPr>
              <w:rPr>
                <w:rFonts w:ascii="Century Gothic" w:eastAsia="Times New Roman" w:hAnsi="Century Gothic" w:cs="Times New Roman"/>
                <w:sz w:val="20"/>
                <w:szCs w:val="20"/>
                <w:lang w:eastAsia="pl-PL"/>
              </w:rPr>
            </w:pPr>
            <w:r w:rsidRPr="00DA497F">
              <w:rPr>
                <w:rFonts w:ascii="Century Gothic" w:eastAsia="Times New Roman" w:hAnsi="Century Gothic" w:cs="Times New Roman"/>
                <w:sz w:val="20"/>
                <w:szCs w:val="20"/>
                <w:lang w:eastAsia="pl-PL"/>
              </w:rPr>
              <w:t>2</w:t>
            </w:r>
          </w:p>
        </w:tc>
        <w:tc>
          <w:tcPr>
            <w:tcW w:w="5910" w:type="dxa"/>
            <w:tcBorders>
              <w:top w:val="nil"/>
              <w:left w:val="nil"/>
              <w:bottom w:val="single" w:sz="4" w:space="0" w:color="auto"/>
              <w:right w:val="single" w:sz="4" w:space="0" w:color="auto"/>
            </w:tcBorders>
            <w:shd w:val="clear" w:color="auto" w:fill="auto"/>
            <w:hideMark/>
          </w:tcPr>
          <w:p w:rsidR="00B60791" w:rsidRPr="00DA497F" w:rsidRDefault="00B60791" w:rsidP="006D3088">
            <w:pPr>
              <w:rPr>
                <w:rFonts w:ascii="Century Gothic" w:eastAsia="Times New Roman" w:hAnsi="Century Gothic" w:cs="Times New Roman"/>
                <w:sz w:val="20"/>
                <w:szCs w:val="20"/>
                <w:lang w:eastAsia="pl-PL"/>
              </w:rPr>
            </w:pPr>
            <w:r w:rsidRPr="00DA497F">
              <w:rPr>
                <w:rFonts w:ascii="Century Gothic" w:eastAsia="Times New Roman" w:hAnsi="Century Gothic" w:cs="Times New Roman"/>
                <w:sz w:val="20"/>
                <w:szCs w:val="20"/>
                <w:lang w:eastAsia="pl-PL"/>
              </w:rPr>
              <w:t>Genetec™ Advantage for 1 Sipelia Standard Intercom connection – 1 month</w:t>
            </w:r>
          </w:p>
        </w:tc>
        <w:tc>
          <w:tcPr>
            <w:tcW w:w="2551" w:type="dxa"/>
            <w:tcBorders>
              <w:top w:val="nil"/>
              <w:left w:val="nil"/>
              <w:bottom w:val="single" w:sz="4" w:space="0" w:color="auto"/>
              <w:right w:val="single" w:sz="4" w:space="0" w:color="auto"/>
            </w:tcBorders>
            <w:shd w:val="clear" w:color="auto" w:fill="auto"/>
            <w:vAlign w:val="bottom"/>
            <w:hideMark/>
          </w:tcPr>
          <w:p w:rsidR="00B60791" w:rsidRPr="00DA497F" w:rsidRDefault="00B60791" w:rsidP="006D3088">
            <w:pPr>
              <w:jc w:val="center"/>
              <w:rPr>
                <w:rFonts w:ascii="Century Gothic" w:eastAsia="Times New Roman" w:hAnsi="Century Gothic" w:cs="Times New Roman"/>
                <w:sz w:val="20"/>
                <w:szCs w:val="20"/>
                <w:lang w:eastAsia="pl-PL"/>
              </w:rPr>
            </w:pPr>
            <w:r w:rsidRPr="00DA497F">
              <w:rPr>
                <w:rFonts w:ascii="Century Gothic" w:eastAsia="Times New Roman" w:hAnsi="Century Gothic" w:cs="Times New Roman"/>
                <w:sz w:val="20"/>
                <w:szCs w:val="20"/>
                <w:lang w:eastAsia="pl-PL"/>
              </w:rPr>
              <w:t>48</w:t>
            </w:r>
          </w:p>
        </w:tc>
      </w:tr>
      <w:tr w:rsidR="00B60791" w:rsidRPr="00DA497F" w:rsidTr="006D3088">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60791" w:rsidRPr="00DA497F" w:rsidRDefault="00B60791" w:rsidP="006D3088">
            <w:pPr>
              <w:rPr>
                <w:rFonts w:ascii="Century Gothic" w:eastAsia="Times New Roman" w:hAnsi="Century Gothic" w:cs="Times New Roman"/>
                <w:sz w:val="20"/>
                <w:szCs w:val="20"/>
                <w:lang w:eastAsia="pl-PL"/>
              </w:rPr>
            </w:pPr>
            <w:r w:rsidRPr="00DA497F">
              <w:rPr>
                <w:rFonts w:ascii="Century Gothic" w:eastAsia="Times New Roman" w:hAnsi="Century Gothic" w:cs="Times New Roman"/>
                <w:sz w:val="20"/>
                <w:szCs w:val="20"/>
                <w:lang w:eastAsia="pl-PL"/>
              </w:rPr>
              <w:t>3</w:t>
            </w:r>
          </w:p>
        </w:tc>
        <w:tc>
          <w:tcPr>
            <w:tcW w:w="5910" w:type="dxa"/>
            <w:tcBorders>
              <w:top w:val="nil"/>
              <w:left w:val="nil"/>
              <w:bottom w:val="single" w:sz="4" w:space="0" w:color="auto"/>
              <w:right w:val="single" w:sz="4" w:space="0" w:color="auto"/>
            </w:tcBorders>
            <w:shd w:val="clear" w:color="auto" w:fill="auto"/>
            <w:hideMark/>
          </w:tcPr>
          <w:p w:rsidR="00B60791" w:rsidRPr="00DA497F" w:rsidRDefault="00B60791" w:rsidP="006D3088">
            <w:pPr>
              <w:rPr>
                <w:rFonts w:ascii="Century Gothic" w:eastAsia="Times New Roman" w:hAnsi="Century Gothic" w:cs="Times New Roman"/>
                <w:sz w:val="20"/>
                <w:szCs w:val="20"/>
                <w:lang w:eastAsia="pl-PL"/>
              </w:rPr>
            </w:pPr>
            <w:r w:rsidRPr="00DA497F">
              <w:rPr>
                <w:rFonts w:ascii="Century Gothic" w:eastAsia="Times New Roman" w:hAnsi="Century Gothic" w:cs="Times New Roman"/>
                <w:sz w:val="20"/>
                <w:szCs w:val="20"/>
                <w:lang w:eastAsia="pl-PL"/>
              </w:rPr>
              <w:t>Advanced Add-on for 1 Standard Connection providing failover and bidirectional audio and video recording (requires GSC-Sipelia-1SIP-STD)</w:t>
            </w:r>
          </w:p>
        </w:tc>
        <w:tc>
          <w:tcPr>
            <w:tcW w:w="2551" w:type="dxa"/>
            <w:tcBorders>
              <w:top w:val="nil"/>
              <w:left w:val="nil"/>
              <w:bottom w:val="single" w:sz="4" w:space="0" w:color="auto"/>
              <w:right w:val="single" w:sz="4" w:space="0" w:color="auto"/>
            </w:tcBorders>
            <w:shd w:val="clear" w:color="auto" w:fill="auto"/>
            <w:noWrap/>
            <w:vAlign w:val="center"/>
            <w:hideMark/>
          </w:tcPr>
          <w:p w:rsidR="00B60791" w:rsidRPr="00DA497F" w:rsidRDefault="00B60791" w:rsidP="006D3088">
            <w:pPr>
              <w:jc w:val="center"/>
              <w:rPr>
                <w:rFonts w:ascii="Century Gothic" w:eastAsia="Times New Roman" w:hAnsi="Century Gothic" w:cs="Times New Roman"/>
                <w:sz w:val="20"/>
                <w:szCs w:val="20"/>
                <w:lang w:eastAsia="pl-PL"/>
              </w:rPr>
            </w:pPr>
            <w:r w:rsidRPr="00DA497F">
              <w:rPr>
                <w:rFonts w:ascii="Century Gothic" w:eastAsia="Times New Roman" w:hAnsi="Century Gothic" w:cs="Times New Roman"/>
                <w:sz w:val="20"/>
                <w:szCs w:val="20"/>
                <w:lang w:eastAsia="pl-PL"/>
              </w:rPr>
              <w:t>8</w:t>
            </w:r>
          </w:p>
        </w:tc>
      </w:tr>
      <w:tr w:rsidR="00B60791" w:rsidRPr="00DA497F" w:rsidTr="006D3088">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60791" w:rsidRPr="00DA497F" w:rsidRDefault="00B60791" w:rsidP="006D3088">
            <w:pPr>
              <w:rPr>
                <w:rFonts w:ascii="Century Gothic" w:eastAsia="Times New Roman" w:hAnsi="Century Gothic" w:cs="Times New Roman"/>
                <w:sz w:val="20"/>
                <w:szCs w:val="20"/>
                <w:lang w:eastAsia="pl-PL"/>
              </w:rPr>
            </w:pPr>
            <w:r w:rsidRPr="00DA497F">
              <w:rPr>
                <w:rFonts w:ascii="Century Gothic" w:eastAsia="Times New Roman" w:hAnsi="Century Gothic" w:cs="Times New Roman"/>
                <w:sz w:val="20"/>
                <w:szCs w:val="20"/>
                <w:lang w:eastAsia="pl-PL"/>
              </w:rPr>
              <w:t>4</w:t>
            </w:r>
          </w:p>
        </w:tc>
        <w:tc>
          <w:tcPr>
            <w:tcW w:w="5910" w:type="dxa"/>
            <w:tcBorders>
              <w:top w:val="nil"/>
              <w:left w:val="nil"/>
              <w:bottom w:val="single" w:sz="4" w:space="0" w:color="auto"/>
              <w:right w:val="single" w:sz="4" w:space="0" w:color="auto"/>
            </w:tcBorders>
            <w:shd w:val="clear" w:color="auto" w:fill="auto"/>
            <w:vAlign w:val="bottom"/>
            <w:hideMark/>
          </w:tcPr>
          <w:p w:rsidR="00B60791" w:rsidRPr="00DA497F" w:rsidRDefault="00B60791" w:rsidP="006D3088">
            <w:pPr>
              <w:rPr>
                <w:rFonts w:ascii="Century Gothic" w:eastAsia="Times New Roman" w:hAnsi="Century Gothic" w:cs="Times New Roman"/>
                <w:sz w:val="20"/>
                <w:szCs w:val="20"/>
                <w:lang w:eastAsia="pl-PL"/>
              </w:rPr>
            </w:pPr>
            <w:r w:rsidRPr="00DA497F">
              <w:rPr>
                <w:rFonts w:ascii="Century Gothic" w:eastAsia="Times New Roman" w:hAnsi="Century Gothic" w:cs="Times New Roman"/>
                <w:sz w:val="20"/>
                <w:szCs w:val="20"/>
                <w:lang w:eastAsia="pl-PL"/>
              </w:rPr>
              <w:t>Genetec™ Advantage for 1 Sipelia Advanced Intercom connection – 1 month</w:t>
            </w:r>
          </w:p>
        </w:tc>
        <w:tc>
          <w:tcPr>
            <w:tcW w:w="2551" w:type="dxa"/>
            <w:tcBorders>
              <w:top w:val="nil"/>
              <w:left w:val="nil"/>
              <w:bottom w:val="single" w:sz="4" w:space="0" w:color="auto"/>
              <w:right w:val="single" w:sz="4" w:space="0" w:color="auto"/>
            </w:tcBorders>
            <w:shd w:val="clear" w:color="auto" w:fill="auto"/>
            <w:noWrap/>
            <w:vAlign w:val="bottom"/>
            <w:hideMark/>
          </w:tcPr>
          <w:p w:rsidR="00B60791" w:rsidRPr="00DA497F" w:rsidRDefault="00B60791" w:rsidP="006D3088">
            <w:pPr>
              <w:jc w:val="center"/>
              <w:rPr>
                <w:rFonts w:ascii="Century Gothic" w:eastAsia="Times New Roman" w:hAnsi="Century Gothic" w:cs="Times New Roman"/>
                <w:sz w:val="20"/>
                <w:szCs w:val="20"/>
                <w:lang w:eastAsia="pl-PL"/>
              </w:rPr>
            </w:pPr>
            <w:r w:rsidRPr="00DA497F">
              <w:rPr>
                <w:rFonts w:ascii="Century Gothic" w:eastAsia="Times New Roman" w:hAnsi="Century Gothic" w:cs="Times New Roman"/>
                <w:sz w:val="20"/>
                <w:szCs w:val="20"/>
                <w:lang w:eastAsia="pl-PL"/>
              </w:rPr>
              <w:t>48</w:t>
            </w:r>
          </w:p>
        </w:tc>
      </w:tr>
      <w:tr w:rsidR="00B60791" w:rsidRPr="00DA497F" w:rsidTr="006D308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60791" w:rsidRPr="00DA497F" w:rsidRDefault="00B60791" w:rsidP="006D3088">
            <w:pPr>
              <w:rPr>
                <w:rFonts w:ascii="Century Gothic" w:eastAsia="Times New Roman" w:hAnsi="Century Gothic" w:cs="Times New Roman"/>
                <w:sz w:val="20"/>
                <w:szCs w:val="20"/>
                <w:lang w:eastAsia="pl-PL"/>
              </w:rPr>
            </w:pPr>
            <w:r w:rsidRPr="00DA497F">
              <w:rPr>
                <w:rFonts w:ascii="Century Gothic" w:eastAsia="Times New Roman" w:hAnsi="Century Gothic" w:cs="Times New Roman"/>
                <w:sz w:val="20"/>
                <w:szCs w:val="20"/>
                <w:lang w:eastAsia="pl-PL"/>
              </w:rPr>
              <w:t>5</w:t>
            </w:r>
          </w:p>
        </w:tc>
        <w:tc>
          <w:tcPr>
            <w:tcW w:w="5910" w:type="dxa"/>
            <w:tcBorders>
              <w:top w:val="nil"/>
              <w:left w:val="nil"/>
              <w:bottom w:val="single" w:sz="4" w:space="0" w:color="auto"/>
              <w:right w:val="single" w:sz="4" w:space="0" w:color="auto"/>
            </w:tcBorders>
            <w:shd w:val="clear" w:color="auto" w:fill="auto"/>
            <w:vAlign w:val="bottom"/>
            <w:hideMark/>
          </w:tcPr>
          <w:p w:rsidR="00B60791" w:rsidRPr="00DA497F" w:rsidRDefault="00B60791" w:rsidP="006D3088">
            <w:pPr>
              <w:rPr>
                <w:rFonts w:ascii="Century Gothic" w:eastAsia="Times New Roman" w:hAnsi="Century Gothic" w:cs="Times New Roman"/>
                <w:sz w:val="20"/>
                <w:szCs w:val="20"/>
                <w:lang w:eastAsia="pl-PL"/>
              </w:rPr>
            </w:pPr>
            <w:r w:rsidRPr="00DA497F">
              <w:rPr>
                <w:rFonts w:ascii="Century Gothic" w:eastAsia="Times New Roman" w:hAnsi="Century Gothic" w:cs="Times New Roman"/>
                <w:sz w:val="20"/>
                <w:szCs w:val="20"/>
                <w:lang w:eastAsia="pl-PL"/>
              </w:rPr>
              <w:t>Genetec™ Advantage Flat Rate for 1 Unified Omnicast or Synergis Standard system – 1month</w:t>
            </w:r>
          </w:p>
          <w:p w:rsidR="00B60791" w:rsidRPr="00DA497F" w:rsidRDefault="00B60791" w:rsidP="006D3088">
            <w:pPr>
              <w:rPr>
                <w:rFonts w:ascii="Century Gothic" w:eastAsia="Times New Roman" w:hAnsi="Century Gothic" w:cs="Times New Roman"/>
                <w:sz w:val="20"/>
                <w:szCs w:val="20"/>
                <w:lang w:eastAsia="pl-PL"/>
              </w:rPr>
            </w:pPr>
          </w:p>
        </w:tc>
        <w:tc>
          <w:tcPr>
            <w:tcW w:w="2551" w:type="dxa"/>
            <w:tcBorders>
              <w:top w:val="nil"/>
              <w:left w:val="nil"/>
              <w:bottom w:val="single" w:sz="4" w:space="0" w:color="auto"/>
              <w:right w:val="single" w:sz="4" w:space="0" w:color="auto"/>
            </w:tcBorders>
            <w:shd w:val="clear" w:color="000000" w:fill="FFFFFF"/>
            <w:vAlign w:val="center"/>
            <w:hideMark/>
          </w:tcPr>
          <w:p w:rsidR="00B60791" w:rsidRPr="00DA497F" w:rsidRDefault="00B60791" w:rsidP="006D3088">
            <w:pPr>
              <w:jc w:val="center"/>
              <w:rPr>
                <w:rFonts w:ascii="Century Gothic" w:eastAsia="Times New Roman" w:hAnsi="Century Gothic" w:cs="Times New Roman"/>
                <w:sz w:val="20"/>
                <w:szCs w:val="20"/>
                <w:lang w:eastAsia="pl-PL"/>
              </w:rPr>
            </w:pPr>
            <w:r w:rsidRPr="00DA497F">
              <w:rPr>
                <w:rFonts w:ascii="Century Gothic" w:eastAsia="Times New Roman" w:hAnsi="Century Gothic" w:cs="Times New Roman"/>
                <w:sz w:val="20"/>
                <w:szCs w:val="20"/>
                <w:lang w:eastAsia="pl-PL"/>
              </w:rPr>
              <w:t>6</w:t>
            </w:r>
          </w:p>
        </w:tc>
      </w:tr>
    </w:tbl>
    <w:p w:rsidR="00B60791" w:rsidRPr="00DA497F" w:rsidRDefault="00B60791" w:rsidP="00B60791">
      <w:pPr>
        <w:rPr>
          <w:rFonts w:ascii="Century Gothic" w:hAnsi="Century Gothic" w:cs="Times New Roman"/>
          <w:sz w:val="16"/>
          <w:szCs w:val="16"/>
        </w:rPr>
      </w:pPr>
    </w:p>
    <w:p w:rsidR="00B60791" w:rsidRPr="00DA497F" w:rsidRDefault="00B60791" w:rsidP="00B60791">
      <w:pPr>
        <w:ind w:firstLine="708"/>
        <w:jc w:val="both"/>
        <w:rPr>
          <w:rFonts w:ascii="Century Gothic" w:hAnsi="Century Gothic" w:cs="Times New Roman"/>
          <w:b/>
          <w:bCs/>
          <w:sz w:val="20"/>
          <w:szCs w:val="20"/>
        </w:rPr>
      </w:pPr>
      <w:r w:rsidRPr="00DA497F">
        <w:rPr>
          <w:rFonts w:ascii="Century Gothic" w:hAnsi="Century Gothic" w:cs="Times New Roman"/>
          <w:b/>
          <w:bCs/>
          <w:sz w:val="20"/>
          <w:szCs w:val="20"/>
        </w:rPr>
        <w:t>2</w:t>
      </w:r>
      <w:r w:rsidRPr="00DA497F">
        <w:rPr>
          <w:rFonts w:ascii="Century Gothic" w:hAnsi="Century Gothic" w:cs="Times New Roman"/>
          <w:b/>
          <w:bCs/>
          <w:sz w:val="20"/>
          <w:szCs w:val="20"/>
        </w:rPr>
        <w:tab/>
        <w:t>Montaż SKD w obiektach Komendy Stołecznej Policji</w:t>
      </w:r>
    </w:p>
    <w:p w:rsidR="00B60791" w:rsidRPr="00DA497F" w:rsidRDefault="00B60791" w:rsidP="00B60791">
      <w:pPr>
        <w:ind w:left="709"/>
        <w:jc w:val="both"/>
        <w:rPr>
          <w:rFonts w:ascii="Century Gothic" w:hAnsi="Century Gothic" w:cs="Times New Roman"/>
          <w:sz w:val="20"/>
          <w:szCs w:val="20"/>
        </w:rPr>
      </w:pPr>
      <w:r w:rsidRPr="00DA497F">
        <w:rPr>
          <w:rFonts w:ascii="Century Gothic" w:hAnsi="Century Gothic" w:cs="Times New Roman"/>
          <w:sz w:val="20"/>
          <w:szCs w:val="20"/>
        </w:rPr>
        <w:t>Dla każdego z przejść należy wykonać podłączenie kontrolerów drzwiowych do magistrali i zintegrować z istniejącym systemem kontroli dostępu KSP Security Center Synergis. Czytniki należy zamontować w sposób umożliwiający rejestrację osób wchodzących i wychodzących do pomieszczenia. Na drzwiach musi zostać zainstalowany czujnik magnetyczny sygnalizujący nieuprawnione otwarcie drzwi. Drzwi należy wyposażyć w urządzenie blokujące – zwora elektromagnetyczna, smodomykacz. Element blokujący musi zostać zabezpieczony oddzielnym bezpiecznikiem topikowym, od strony kontrolera a od strony przejścia diodą zwrotna. Zastosowane akumulatory muszą posiadać żywotność min. 8 lat. Przy drzwiach należy zainstalować przycisk wyjścia ewakuacyjnego.</w:t>
      </w:r>
    </w:p>
    <w:p w:rsidR="00B60791" w:rsidRPr="00DA497F" w:rsidRDefault="00B60791" w:rsidP="00B60791">
      <w:pPr>
        <w:ind w:left="709"/>
        <w:jc w:val="both"/>
        <w:rPr>
          <w:rFonts w:ascii="Century Gothic" w:hAnsi="Century Gothic" w:cs="Times New Roman"/>
          <w:sz w:val="20"/>
          <w:szCs w:val="20"/>
        </w:rPr>
      </w:pPr>
      <w:r w:rsidRPr="00DA497F">
        <w:rPr>
          <w:rFonts w:ascii="Century Gothic" w:hAnsi="Century Gothic" w:cs="Times New Roman"/>
          <w:sz w:val="20"/>
          <w:szCs w:val="20"/>
        </w:rPr>
        <w:t>Wszystkie zainstalowane i uruchomione elementy muszą współpracować z SKD – Genetec Seucirty Center Synergis v.5.9</w:t>
      </w:r>
    </w:p>
    <w:p w:rsidR="00B60791" w:rsidRDefault="00B60791" w:rsidP="00B60791">
      <w:pPr>
        <w:ind w:left="709"/>
        <w:jc w:val="both"/>
        <w:rPr>
          <w:rFonts w:ascii="Century Gothic" w:hAnsi="Century Gothic" w:cs="Times New Roman"/>
          <w:sz w:val="20"/>
          <w:szCs w:val="20"/>
        </w:rPr>
      </w:pPr>
      <w:r w:rsidRPr="00DA497F">
        <w:rPr>
          <w:rFonts w:ascii="Century Gothic" w:hAnsi="Century Gothic" w:cs="Times New Roman"/>
          <w:sz w:val="20"/>
          <w:szCs w:val="20"/>
        </w:rPr>
        <w:t xml:space="preserve">Rozbudowę systemu KSP należy przeprowadzić w sposób nie naruszający dotychczasowych ustawień konfiguracyjnych przy zachowaniu jego funkcjonalności. </w:t>
      </w:r>
    </w:p>
    <w:p w:rsidR="00DA497F" w:rsidRPr="00DA497F" w:rsidRDefault="00DA497F" w:rsidP="00B60791">
      <w:pPr>
        <w:ind w:left="709"/>
        <w:jc w:val="both"/>
        <w:rPr>
          <w:rFonts w:ascii="Century Gothic" w:hAnsi="Century Gothic" w:cs="Times New Roman"/>
          <w:sz w:val="16"/>
          <w:szCs w:val="16"/>
        </w:rPr>
      </w:pPr>
    </w:p>
    <w:p w:rsidR="00B60791" w:rsidRPr="00DA497F" w:rsidRDefault="00B60791" w:rsidP="00B60791">
      <w:pPr>
        <w:pStyle w:val="Nagwek1"/>
        <w:numPr>
          <w:ilvl w:val="0"/>
          <w:numId w:val="0"/>
        </w:numPr>
        <w:ind w:left="720"/>
        <w:rPr>
          <w:rFonts w:ascii="Century Gothic" w:hAnsi="Century Gothic" w:cs="Times New Roman"/>
          <w:b/>
          <w:color w:val="auto"/>
          <w:sz w:val="20"/>
          <w:szCs w:val="20"/>
        </w:rPr>
      </w:pPr>
      <w:r w:rsidRPr="00DA497F">
        <w:rPr>
          <w:rFonts w:ascii="Century Gothic" w:hAnsi="Century Gothic" w:cs="Times New Roman"/>
          <w:color w:val="auto"/>
          <w:sz w:val="20"/>
          <w:szCs w:val="20"/>
        </w:rPr>
        <w:t>W ramach realizacji przedmiotu zamówienia Wykonawca zobowiązany będzie do:</w:t>
      </w:r>
    </w:p>
    <w:p w:rsidR="00B60791" w:rsidRPr="00DA497F" w:rsidRDefault="00B60791" w:rsidP="00B60791">
      <w:pPr>
        <w:pStyle w:val="Akapitzlist"/>
        <w:numPr>
          <w:ilvl w:val="0"/>
          <w:numId w:val="85"/>
        </w:numPr>
        <w:spacing w:after="0" w:line="240" w:lineRule="auto"/>
        <w:ind w:left="1134"/>
        <w:jc w:val="both"/>
        <w:rPr>
          <w:rFonts w:ascii="Century Gothic" w:hAnsi="Century Gothic"/>
          <w:sz w:val="20"/>
          <w:szCs w:val="20"/>
        </w:rPr>
      </w:pPr>
      <w:r w:rsidRPr="00DA497F">
        <w:rPr>
          <w:rFonts w:ascii="Century Gothic" w:hAnsi="Century Gothic"/>
          <w:sz w:val="20"/>
          <w:szCs w:val="20"/>
        </w:rPr>
        <w:t>zakupu i dostarczenia wszelkich niezbędnych urządzeń i materiałów do miejsca realizacji zamówienia;</w:t>
      </w:r>
    </w:p>
    <w:p w:rsidR="00B60791" w:rsidRPr="00DA497F" w:rsidRDefault="00B60791" w:rsidP="00B60791">
      <w:pPr>
        <w:pStyle w:val="Akapitzlist"/>
        <w:numPr>
          <w:ilvl w:val="0"/>
          <w:numId w:val="85"/>
        </w:numPr>
        <w:spacing w:after="0" w:line="240" w:lineRule="auto"/>
        <w:ind w:left="1134"/>
        <w:jc w:val="both"/>
        <w:rPr>
          <w:rFonts w:ascii="Century Gothic" w:hAnsi="Century Gothic"/>
          <w:sz w:val="20"/>
          <w:szCs w:val="20"/>
        </w:rPr>
      </w:pPr>
      <w:r w:rsidRPr="00DA497F">
        <w:rPr>
          <w:rFonts w:ascii="Century Gothic" w:hAnsi="Century Gothic"/>
          <w:sz w:val="20"/>
          <w:szCs w:val="20"/>
        </w:rPr>
        <w:t>wykonania prac instalacyjnych oraz montażowych zgodnie z opisem;</w:t>
      </w:r>
    </w:p>
    <w:p w:rsidR="00B60791" w:rsidRPr="00DA497F" w:rsidRDefault="00B60791" w:rsidP="00B60791">
      <w:pPr>
        <w:pStyle w:val="Akapitzlist"/>
        <w:numPr>
          <w:ilvl w:val="0"/>
          <w:numId w:val="85"/>
        </w:numPr>
        <w:spacing w:after="0" w:line="240" w:lineRule="auto"/>
        <w:ind w:left="1134"/>
        <w:jc w:val="both"/>
        <w:rPr>
          <w:rFonts w:ascii="Century Gothic" w:hAnsi="Century Gothic"/>
          <w:sz w:val="20"/>
          <w:szCs w:val="20"/>
        </w:rPr>
      </w:pPr>
      <w:r w:rsidRPr="00DA497F">
        <w:rPr>
          <w:rFonts w:ascii="Century Gothic" w:hAnsi="Century Gothic"/>
          <w:sz w:val="20"/>
          <w:szCs w:val="20"/>
        </w:rPr>
        <w:t>uruchomienia systemu i integracji z Systemem Kontroli Dostępu KSP;</w:t>
      </w:r>
    </w:p>
    <w:p w:rsidR="00B60791" w:rsidRPr="00DA497F" w:rsidRDefault="00B60791" w:rsidP="00B60791">
      <w:pPr>
        <w:pStyle w:val="Akapitzlist"/>
        <w:numPr>
          <w:ilvl w:val="0"/>
          <w:numId w:val="85"/>
        </w:numPr>
        <w:spacing w:after="0" w:line="240" w:lineRule="auto"/>
        <w:ind w:left="1134"/>
        <w:jc w:val="both"/>
        <w:rPr>
          <w:rFonts w:ascii="Century Gothic" w:hAnsi="Century Gothic"/>
          <w:sz w:val="20"/>
          <w:szCs w:val="20"/>
        </w:rPr>
      </w:pPr>
      <w:r w:rsidRPr="00DA497F">
        <w:rPr>
          <w:rFonts w:ascii="Century Gothic" w:hAnsi="Century Gothic"/>
          <w:sz w:val="20"/>
          <w:szCs w:val="20"/>
        </w:rPr>
        <w:t>wykonanie w systemie SKD wizualizacji graficznej stanu przejść o nowe przejście SKD;</w:t>
      </w:r>
    </w:p>
    <w:p w:rsidR="00B60791" w:rsidRPr="00DA497F" w:rsidRDefault="00B60791" w:rsidP="00B60791">
      <w:pPr>
        <w:pStyle w:val="Akapitzlist"/>
        <w:numPr>
          <w:ilvl w:val="0"/>
          <w:numId w:val="85"/>
        </w:numPr>
        <w:spacing w:after="0" w:line="240" w:lineRule="auto"/>
        <w:ind w:left="1134"/>
        <w:jc w:val="both"/>
        <w:rPr>
          <w:rFonts w:ascii="Century Gothic" w:hAnsi="Century Gothic"/>
          <w:sz w:val="20"/>
          <w:szCs w:val="20"/>
        </w:rPr>
      </w:pPr>
      <w:r w:rsidRPr="00DA497F">
        <w:rPr>
          <w:rFonts w:ascii="Century Gothic" w:hAnsi="Century Gothic"/>
          <w:sz w:val="20"/>
          <w:szCs w:val="20"/>
        </w:rPr>
        <w:t>posprzątania miejsca instalacji, naprawienia uszkodzeń powstałych podczas montażu;</w:t>
      </w:r>
    </w:p>
    <w:p w:rsidR="00B60791" w:rsidRPr="00DA497F" w:rsidRDefault="00B60791" w:rsidP="00B60791">
      <w:pPr>
        <w:pStyle w:val="Akapitzlist"/>
        <w:numPr>
          <w:ilvl w:val="0"/>
          <w:numId w:val="84"/>
        </w:numPr>
        <w:ind w:left="1134"/>
        <w:jc w:val="both"/>
        <w:rPr>
          <w:rFonts w:ascii="Century Gothic" w:hAnsi="Century Gothic"/>
          <w:sz w:val="20"/>
          <w:szCs w:val="20"/>
        </w:rPr>
      </w:pPr>
      <w:r w:rsidRPr="00DA497F">
        <w:rPr>
          <w:rFonts w:ascii="Century Gothic" w:hAnsi="Century Gothic"/>
          <w:sz w:val="20"/>
          <w:szCs w:val="20"/>
        </w:rPr>
        <w:t>sporządzenia dokumentacji powykonawczej w 2 egzemplarzach wraz z wykazem zainstalowanych urządzeń.</w:t>
      </w:r>
    </w:p>
    <w:p w:rsidR="00B60791" w:rsidRPr="00DA497F" w:rsidRDefault="00B60791" w:rsidP="00B60791">
      <w:pPr>
        <w:pStyle w:val="Akapitzlist"/>
        <w:ind w:left="1134"/>
        <w:jc w:val="both"/>
        <w:rPr>
          <w:rFonts w:ascii="Century Gothic" w:hAnsi="Century Gothic"/>
          <w:sz w:val="20"/>
          <w:szCs w:val="20"/>
        </w:rPr>
      </w:pPr>
    </w:p>
    <w:p w:rsidR="00B60791" w:rsidRPr="00DA497F" w:rsidRDefault="00B60791" w:rsidP="00B60791">
      <w:pPr>
        <w:pStyle w:val="Akapitzlist"/>
        <w:numPr>
          <w:ilvl w:val="0"/>
          <w:numId w:val="101"/>
        </w:numPr>
        <w:spacing w:line="240" w:lineRule="auto"/>
        <w:jc w:val="both"/>
        <w:rPr>
          <w:rFonts w:ascii="Century Gothic" w:hAnsi="Century Gothic"/>
          <w:b/>
          <w:bCs/>
          <w:sz w:val="20"/>
          <w:szCs w:val="20"/>
        </w:rPr>
      </w:pPr>
      <w:r w:rsidRPr="00DA497F">
        <w:rPr>
          <w:rFonts w:ascii="Century Gothic" w:hAnsi="Century Gothic"/>
          <w:b/>
          <w:bCs/>
          <w:sz w:val="20"/>
          <w:szCs w:val="20"/>
        </w:rPr>
        <w:t xml:space="preserve">Ogólne wymagania do dokumentacji powykonawczej i wykonanych prac montażowych </w:t>
      </w:r>
    </w:p>
    <w:p w:rsidR="00B60791" w:rsidRPr="00DA497F" w:rsidRDefault="00B60791" w:rsidP="00B60791">
      <w:pPr>
        <w:pStyle w:val="Akapitzlist"/>
        <w:numPr>
          <w:ilvl w:val="0"/>
          <w:numId w:val="85"/>
        </w:numPr>
        <w:spacing w:after="0" w:line="240" w:lineRule="auto"/>
        <w:ind w:left="1134"/>
        <w:jc w:val="both"/>
        <w:rPr>
          <w:rFonts w:ascii="Century Gothic" w:hAnsi="Century Gothic"/>
          <w:sz w:val="20"/>
          <w:szCs w:val="20"/>
        </w:rPr>
      </w:pPr>
      <w:r w:rsidRPr="00DA497F">
        <w:rPr>
          <w:rFonts w:ascii="Century Gothic" w:hAnsi="Century Gothic"/>
          <w:sz w:val="20"/>
          <w:szCs w:val="20"/>
        </w:rPr>
        <w:t>Zamawiający wymaga, aby wykonana dokumentacja p</w:t>
      </w:r>
      <w:r w:rsidR="00DA497F">
        <w:rPr>
          <w:rFonts w:ascii="Century Gothic" w:hAnsi="Century Gothic"/>
          <w:sz w:val="20"/>
          <w:szCs w:val="20"/>
        </w:rPr>
        <w:t>owykonawcza o której mowa w pkt</w:t>
      </w:r>
      <w:r w:rsidRPr="00DA497F">
        <w:rPr>
          <w:rFonts w:ascii="Century Gothic" w:hAnsi="Century Gothic"/>
          <w:sz w:val="20"/>
          <w:szCs w:val="20"/>
        </w:rPr>
        <w:t xml:space="preserve"> 2, zawierała co najmniej: schemat blokowy rozbudowy SKD o nowe przejścia, rozmieszczenie urządzeń oraz trasy kabli zasilających i sygnałowych, podłączenie urządzeń do istniejącej infrastruktury energetycznej obiektu, wykaz zainstalowanych urządzeń </w:t>
      </w:r>
    </w:p>
    <w:p w:rsidR="00B60791" w:rsidRPr="00EB3591" w:rsidRDefault="00B60791" w:rsidP="00B60791">
      <w:pPr>
        <w:pStyle w:val="Akapitzlist"/>
        <w:numPr>
          <w:ilvl w:val="0"/>
          <w:numId w:val="85"/>
        </w:numPr>
        <w:spacing w:after="0" w:line="240" w:lineRule="auto"/>
        <w:ind w:left="1134"/>
        <w:jc w:val="both"/>
        <w:rPr>
          <w:rFonts w:ascii="Century Gothic" w:hAnsi="Century Gothic"/>
          <w:sz w:val="20"/>
          <w:szCs w:val="20"/>
        </w:rPr>
      </w:pPr>
      <w:r w:rsidRPr="00EB3591">
        <w:rPr>
          <w:rFonts w:ascii="Century Gothic" w:hAnsi="Century Gothic"/>
          <w:sz w:val="20"/>
          <w:szCs w:val="20"/>
        </w:rPr>
        <w:lastRenderedPageBreak/>
        <w:t>Prowadzone prace mają być jak najmniej uciążliwe oraz nie zagrażające bezpieczeństwa Użytkowników obiektu;</w:t>
      </w:r>
    </w:p>
    <w:p w:rsidR="00B60791" w:rsidRPr="00EB3591" w:rsidRDefault="00B60791" w:rsidP="00B60791">
      <w:pPr>
        <w:pStyle w:val="Akapitzlist"/>
        <w:numPr>
          <w:ilvl w:val="0"/>
          <w:numId w:val="85"/>
        </w:numPr>
        <w:spacing w:after="0" w:line="240" w:lineRule="auto"/>
        <w:ind w:left="1134"/>
        <w:jc w:val="both"/>
        <w:rPr>
          <w:rFonts w:ascii="Century Gothic" w:hAnsi="Century Gothic"/>
          <w:sz w:val="20"/>
          <w:szCs w:val="20"/>
        </w:rPr>
      </w:pPr>
      <w:r w:rsidRPr="00EB3591">
        <w:rPr>
          <w:rFonts w:ascii="Century Gothic" w:hAnsi="Century Gothic"/>
          <w:sz w:val="20"/>
          <w:szCs w:val="20"/>
        </w:rPr>
        <w:t>Z uwagi na prace prowadzone w czynnym obiekcie, wymaga się zabezpieczenia wszelkich przewodów pod napięciem;</w:t>
      </w:r>
    </w:p>
    <w:p w:rsidR="00B60791" w:rsidRPr="00EB3591" w:rsidRDefault="00B60791" w:rsidP="00B60791">
      <w:pPr>
        <w:pStyle w:val="Akapitzlist"/>
        <w:numPr>
          <w:ilvl w:val="0"/>
          <w:numId w:val="85"/>
        </w:numPr>
        <w:spacing w:after="0" w:line="240" w:lineRule="auto"/>
        <w:ind w:left="1134"/>
        <w:jc w:val="both"/>
        <w:rPr>
          <w:rFonts w:ascii="Century Gothic" w:hAnsi="Century Gothic"/>
          <w:sz w:val="20"/>
          <w:szCs w:val="20"/>
        </w:rPr>
      </w:pPr>
      <w:r w:rsidRPr="00EB3591">
        <w:rPr>
          <w:rFonts w:ascii="Century Gothic" w:hAnsi="Century Gothic"/>
          <w:sz w:val="20"/>
          <w:szCs w:val="20"/>
        </w:rPr>
        <w:t>Każdego dnia po zakończeniu prac instalacyjnych i montażowych Wykonawca zobowiązany jest do uporządkowania terenu prac.</w:t>
      </w:r>
    </w:p>
    <w:p w:rsidR="00B60791" w:rsidRPr="00EB3591" w:rsidRDefault="00B60791" w:rsidP="00B60791">
      <w:pPr>
        <w:pStyle w:val="Akapitzlist"/>
        <w:spacing w:after="0" w:line="240" w:lineRule="auto"/>
        <w:ind w:left="1134"/>
        <w:jc w:val="both"/>
        <w:rPr>
          <w:rFonts w:ascii="Times New Roman" w:hAnsi="Times New Roman"/>
          <w:sz w:val="16"/>
          <w:szCs w:val="16"/>
        </w:rPr>
      </w:pPr>
    </w:p>
    <w:p w:rsidR="00B60791" w:rsidRPr="00EB3591" w:rsidRDefault="00B60791" w:rsidP="00B60791">
      <w:pPr>
        <w:pStyle w:val="Akapitzlist"/>
        <w:numPr>
          <w:ilvl w:val="0"/>
          <w:numId w:val="101"/>
        </w:numPr>
        <w:spacing w:line="240" w:lineRule="auto"/>
        <w:jc w:val="both"/>
        <w:rPr>
          <w:rFonts w:ascii="Century Gothic" w:hAnsi="Century Gothic"/>
          <w:b/>
          <w:bCs/>
          <w:sz w:val="20"/>
          <w:szCs w:val="20"/>
        </w:rPr>
      </w:pPr>
      <w:r w:rsidRPr="00EB3591">
        <w:rPr>
          <w:rFonts w:ascii="Century Gothic" w:hAnsi="Century Gothic"/>
          <w:b/>
          <w:bCs/>
          <w:sz w:val="20"/>
          <w:szCs w:val="20"/>
        </w:rPr>
        <w:t>Ogólne wymagania odbioru urządzeń wraz z montażem i uruchomieniem</w:t>
      </w:r>
    </w:p>
    <w:p w:rsidR="00B60791" w:rsidRPr="00EB3591" w:rsidRDefault="00B60791" w:rsidP="00B60791">
      <w:pPr>
        <w:pStyle w:val="Akapitzlist"/>
        <w:numPr>
          <w:ilvl w:val="0"/>
          <w:numId w:val="85"/>
        </w:numPr>
        <w:spacing w:after="0" w:line="240" w:lineRule="auto"/>
        <w:ind w:left="1134"/>
        <w:jc w:val="both"/>
        <w:rPr>
          <w:rFonts w:ascii="Century Gothic" w:hAnsi="Century Gothic"/>
          <w:sz w:val="20"/>
          <w:szCs w:val="20"/>
        </w:rPr>
      </w:pPr>
      <w:r w:rsidRPr="00EB3591">
        <w:rPr>
          <w:rFonts w:ascii="Century Gothic" w:hAnsi="Century Gothic"/>
          <w:sz w:val="20"/>
          <w:szCs w:val="20"/>
        </w:rPr>
        <w:t>Wykonawca gwarantuje, że dostarczone i zainstalowane urządzenia są fabrycznie nowe, nie uszkodzone, sprawne technicznie i pozbawione wad prawnych, urządzenia powinny być oznaczone znakiem CE;</w:t>
      </w:r>
    </w:p>
    <w:p w:rsidR="00B60791" w:rsidRDefault="00B60791" w:rsidP="00B60791">
      <w:pPr>
        <w:pStyle w:val="Akapitzlist"/>
        <w:numPr>
          <w:ilvl w:val="0"/>
          <w:numId w:val="85"/>
        </w:numPr>
        <w:spacing w:after="0" w:line="240" w:lineRule="auto"/>
        <w:ind w:left="1134"/>
        <w:jc w:val="both"/>
        <w:rPr>
          <w:rFonts w:ascii="Century Gothic" w:hAnsi="Century Gothic"/>
          <w:sz w:val="20"/>
          <w:szCs w:val="20"/>
        </w:rPr>
      </w:pPr>
      <w:r w:rsidRPr="00EB3591">
        <w:rPr>
          <w:rFonts w:ascii="Century Gothic" w:hAnsi="Century Gothic"/>
          <w:sz w:val="20"/>
          <w:szCs w:val="20"/>
        </w:rPr>
        <w:t>Odbiór techniczny będzie dokonany przez powołaną przez Zamawiającego i Wykonawcę Komisję do odbioru przedmiotu zamówienia, potwierdzony</w:t>
      </w:r>
      <w:r w:rsidR="00EB3591">
        <w:rPr>
          <w:rFonts w:ascii="Century Gothic" w:hAnsi="Century Gothic"/>
          <w:sz w:val="20"/>
          <w:szCs w:val="20"/>
        </w:rPr>
        <w:t xml:space="preserve"> całościowym protokołem odbioru</w:t>
      </w:r>
    </w:p>
    <w:p w:rsidR="00EB3591" w:rsidRPr="00EB3591" w:rsidRDefault="00EB3591" w:rsidP="00EB3591">
      <w:pPr>
        <w:pStyle w:val="Akapitzlist"/>
        <w:spacing w:after="0" w:line="240" w:lineRule="auto"/>
        <w:ind w:left="1134"/>
        <w:jc w:val="both"/>
        <w:rPr>
          <w:rFonts w:ascii="Century Gothic" w:hAnsi="Century Gothic"/>
          <w:sz w:val="20"/>
          <w:szCs w:val="20"/>
        </w:rPr>
      </w:pPr>
    </w:p>
    <w:p w:rsidR="00B60791" w:rsidRPr="00EB3591" w:rsidRDefault="00B60791" w:rsidP="00B60791">
      <w:pPr>
        <w:pStyle w:val="Akapitzlist"/>
        <w:numPr>
          <w:ilvl w:val="0"/>
          <w:numId w:val="101"/>
        </w:numPr>
        <w:spacing w:line="240" w:lineRule="auto"/>
        <w:jc w:val="both"/>
        <w:rPr>
          <w:rFonts w:ascii="Century Gothic" w:hAnsi="Century Gothic"/>
          <w:b/>
          <w:bCs/>
          <w:sz w:val="20"/>
          <w:szCs w:val="20"/>
        </w:rPr>
      </w:pPr>
      <w:r w:rsidRPr="00EB3591">
        <w:rPr>
          <w:rFonts w:ascii="Century Gothic" w:hAnsi="Century Gothic"/>
          <w:b/>
          <w:bCs/>
          <w:sz w:val="20"/>
          <w:szCs w:val="20"/>
        </w:rPr>
        <w:t>Wykaz urządzeń i licencji</w:t>
      </w:r>
    </w:p>
    <w:tbl>
      <w:tblPr>
        <w:tblStyle w:val="Tabela-Siatka"/>
        <w:tblW w:w="0" w:type="auto"/>
        <w:tblInd w:w="720" w:type="dxa"/>
        <w:tblLook w:val="04A0" w:firstRow="1" w:lastRow="0" w:firstColumn="1" w:lastColumn="0" w:noHBand="0" w:noVBand="1"/>
      </w:tblPr>
      <w:tblGrid>
        <w:gridCol w:w="693"/>
        <w:gridCol w:w="6235"/>
        <w:gridCol w:w="1838"/>
      </w:tblGrid>
      <w:tr w:rsidR="00B60791" w:rsidRPr="00563248" w:rsidTr="00EB3591">
        <w:tc>
          <w:tcPr>
            <w:tcW w:w="693" w:type="dxa"/>
          </w:tcPr>
          <w:p w:rsidR="00B60791" w:rsidRPr="00EB3591" w:rsidRDefault="00B60791" w:rsidP="006D3088">
            <w:pPr>
              <w:pStyle w:val="Akapitzlist"/>
              <w:spacing w:line="240" w:lineRule="auto"/>
              <w:ind w:left="0"/>
              <w:jc w:val="center"/>
              <w:rPr>
                <w:rFonts w:ascii="Century Gothic" w:hAnsi="Century Gothic"/>
                <w:b/>
                <w:bCs/>
                <w:sz w:val="16"/>
                <w:szCs w:val="16"/>
              </w:rPr>
            </w:pPr>
            <w:r w:rsidRPr="00EB3591">
              <w:rPr>
                <w:rFonts w:ascii="Century Gothic" w:hAnsi="Century Gothic"/>
                <w:b/>
                <w:bCs/>
                <w:sz w:val="16"/>
                <w:szCs w:val="16"/>
              </w:rPr>
              <w:t>Lp.</w:t>
            </w:r>
          </w:p>
        </w:tc>
        <w:tc>
          <w:tcPr>
            <w:tcW w:w="6235" w:type="dxa"/>
          </w:tcPr>
          <w:p w:rsidR="00B60791" w:rsidRPr="00EB3591" w:rsidRDefault="00B60791" w:rsidP="006D3088">
            <w:pPr>
              <w:pStyle w:val="Akapitzlist"/>
              <w:spacing w:line="240" w:lineRule="auto"/>
              <w:ind w:left="0"/>
              <w:jc w:val="center"/>
              <w:rPr>
                <w:rFonts w:ascii="Century Gothic" w:hAnsi="Century Gothic"/>
                <w:b/>
                <w:bCs/>
                <w:sz w:val="16"/>
                <w:szCs w:val="16"/>
              </w:rPr>
            </w:pPr>
            <w:r w:rsidRPr="00EB3591">
              <w:rPr>
                <w:rFonts w:ascii="Century Gothic" w:hAnsi="Century Gothic"/>
                <w:b/>
                <w:bCs/>
                <w:sz w:val="16"/>
                <w:szCs w:val="16"/>
              </w:rPr>
              <w:t>Nazwa</w:t>
            </w:r>
          </w:p>
        </w:tc>
        <w:tc>
          <w:tcPr>
            <w:tcW w:w="1838" w:type="dxa"/>
          </w:tcPr>
          <w:p w:rsidR="00B60791" w:rsidRPr="00EB3591" w:rsidRDefault="00B60791" w:rsidP="006D3088">
            <w:pPr>
              <w:pStyle w:val="Akapitzlist"/>
              <w:spacing w:line="240" w:lineRule="auto"/>
              <w:ind w:left="0"/>
              <w:jc w:val="center"/>
              <w:rPr>
                <w:rFonts w:ascii="Century Gothic" w:hAnsi="Century Gothic"/>
                <w:b/>
                <w:bCs/>
                <w:sz w:val="16"/>
                <w:szCs w:val="16"/>
              </w:rPr>
            </w:pPr>
            <w:r w:rsidRPr="00EB3591">
              <w:rPr>
                <w:rFonts w:ascii="Century Gothic" w:hAnsi="Century Gothic"/>
                <w:b/>
                <w:bCs/>
                <w:sz w:val="16"/>
                <w:szCs w:val="16"/>
              </w:rPr>
              <w:t>Ilość</w:t>
            </w:r>
          </w:p>
        </w:tc>
      </w:tr>
      <w:tr w:rsidR="00B60791" w:rsidRPr="00563248" w:rsidTr="00EB3591">
        <w:tc>
          <w:tcPr>
            <w:tcW w:w="693"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hAnsi="Century Gothic"/>
                <w:b/>
                <w:bCs/>
                <w:sz w:val="16"/>
                <w:szCs w:val="16"/>
              </w:rPr>
              <w:t>1</w:t>
            </w:r>
          </w:p>
        </w:tc>
        <w:tc>
          <w:tcPr>
            <w:tcW w:w="6235"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eastAsia="Times New Roman" w:hAnsi="Century Gothic"/>
                <w:color w:val="000000"/>
                <w:sz w:val="16"/>
                <w:szCs w:val="16"/>
                <w:lang w:eastAsia="pl-PL"/>
              </w:rPr>
              <w:t>Czytnik zbliżeniowy</w:t>
            </w:r>
          </w:p>
        </w:tc>
        <w:tc>
          <w:tcPr>
            <w:tcW w:w="1838" w:type="dxa"/>
          </w:tcPr>
          <w:p w:rsidR="00B60791" w:rsidRPr="00EB3591" w:rsidRDefault="00B60791" w:rsidP="006D3088">
            <w:pPr>
              <w:pStyle w:val="Akapitzlist"/>
              <w:spacing w:line="240" w:lineRule="auto"/>
              <w:ind w:left="0"/>
              <w:jc w:val="center"/>
              <w:rPr>
                <w:rFonts w:ascii="Century Gothic" w:hAnsi="Century Gothic"/>
                <w:sz w:val="16"/>
                <w:szCs w:val="16"/>
              </w:rPr>
            </w:pPr>
            <w:r w:rsidRPr="00EB3591">
              <w:rPr>
                <w:rFonts w:ascii="Century Gothic" w:hAnsi="Century Gothic"/>
                <w:sz w:val="16"/>
                <w:szCs w:val="16"/>
              </w:rPr>
              <w:t>26</w:t>
            </w:r>
          </w:p>
        </w:tc>
      </w:tr>
      <w:tr w:rsidR="00B60791" w:rsidRPr="00563248" w:rsidTr="00EB3591">
        <w:tc>
          <w:tcPr>
            <w:tcW w:w="693"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hAnsi="Century Gothic"/>
                <w:b/>
                <w:bCs/>
                <w:sz w:val="16"/>
                <w:szCs w:val="16"/>
              </w:rPr>
              <w:t>2</w:t>
            </w:r>
          </w:p>
        </w:tc>
        <w:tc>
          <w:tcPr>
            <w:tcW w:w="6235"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eastAsia="Times New Roman" w:hAnsi="Century Gothic"/>
                <w:color w:val="000000"/>
                <w:sz w:val="16"/>
                <w:szCs w:val="16"/>
                <w:lang w:eastAsia="pl-PL"/>
              </w:rPr>
              <w:t>Kontroler Synergis Cloudlink z elementami montażowymi</w:t>
            </w:r>
          </w:p>
        </w:tc>
        <w:tc>
          <w:tcPr>
            <w:tcW w:w="1838" w:type="dxa"/>
          </w:tcPr>
          <w:p w:rsidR="00B60791" w:rsidRPr="00EB3591" w:rsidRDefault="00B60791" w:rsidP="006D3088">
            <w:pPr>
              <w:pStyle w:val="Akapitzlist"/>
              <w:spacing w:line="240" w:lineRule="auto"/>
              <w:ind w:left="0"/>
              <w:jc w:val="center"/>
              <w:rPr>
                <w:rFonts w:ascii="Century Gothic" w:hAnsi="Century Gothic"/>
                <w:sz w:val="16"/>
                <w:szCs w:val="16"/>
              </w:rPr>
            </w:pPr>
            <w:r w:rsidRPr="00EB3591">
              <w:rPr>
                <w:rFonts w:ascii="Century Gothic" w:hAnsi="Century Gothic"/>
                <w:sz w:val="16"/>
                <w:szCs w:val="16"/>
              </w:rPr>
              <w:t>1</w:t>
            </w:r>
          </w:p>
        </w:tc>
      </w:tr>
      <w:tr w:rsidR="00B60791" w:rsidRPr="00563248" w:rsidTr="00EB3591">
        <w:tc>
          <w:tcPr>
            <w:tcW w:w="693"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hAnsi="Century Gothic"/>
                <w:b/>
                <w:bCs/>
                <w:sz w:val="16"/>
                <w:szCs w:val="16"/>
              </w:rPr>
              <w:t>3</w:t>
            </w:r>
          </w:p>
        </w:tc>
        <w:tc>
          <w:tcPr>
            <w:tcW w:w="6235" w:type="dxa"/>
            <w:vAlign w:val="center"/>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eastAsia="Times New Roman" w:hAnsi="Century Gothic"/>
                <w:color w:val="000000"/>
                <w:sz w:val="16"/>
                <w:szCs w:val="16"/>
                <w:lang w:eastAsia="pl-PL"/>
              </w:rPr>
              <w:t>Kontroler drzwiowy wraz z elementami montażowymi</w:t>
            </w:r>
          </w:p>
        </w:tc>
        <w:tc>
          <w:tcPr>
            <w:tcW w:w="1838" w:type="dxa"/>
          </w:tcPr>
          <w:p w:rsidR="00B60791" w:rsidRPr="00EB3591" w:rsidRDefault="00B60791" w:rsidP="006D3088">
            <w:pPr>
              <w:pStyle w:val="Akapitzlist"/>
              <w:spacing w:line="240" w:lineRule="auto"/>
              <w:ind w:left="0"/>
              <w:jc w:val="center"/>
              <w:rPr>
                <w:rFonts w:ascii="Century Gothic" w:hAnsi="Century Gothic"/>
                <w:sz w:val="16"/>
                <w:szCs w:val="16"/>
              </w:rPr>
            </w:pPr>
            <w:r w:rsidRPr="00EB3591">
              <w:rPr>
                <w:rFonts w:ascii="Century Gothic" w:hAnsi="Century Gothic"/>
                <w:sz w:val="16"/>
                <w:szCs w:val="16"/>
              </w:rPr>
              <w:t>9</w:t>
            </w:r>
          </w:p>
        </w:tc>
      </w:tr>
      <w:tr w:rsidR="00B60791" w:rsidRPr="00563248" w:rsidTr="00EB3591">
        <w:tc>
          <w:tcPr>
            <w:tcW w:w="693"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hAnsi="Century Gothic"/>
                <w:b/>
                <w:bCs/>
                <w:sz w:val="16"/>
                <w:szCs w:val="16"/>
              </w:rPr>
              <w:t>4</w:t>
            </w:r>
          </w:p>
        </w:tc>
        <w:tc>
          <w:tcPr>
            <w:tcW w:w="6235"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eastAsia="Times New Roman" w:hAnsi="Century Gothic"/>
                <w:color w:val="000000"/>
                <w:sz w:val="16"/>
                <w:szCs w:val="16"/>
                <w:lang w:eastAsia="pl-PL"/>
              </w:rPr>
              <w:t>Kontroler IP z elementami montażowymi</w:t>
            </w:r>
          </w:p>
        </w:tc>
        <w:tc>
          <w:tcPr>
            <w:tcW w:w="1838" w:type="dxa"/>
          </w:tcPr>
          <w:p w:rsidR="00B60791" w:rsidRPr="00EB3591" w:rsidRDefault="00B60791" w:rsidP="006D3088">
            <w:pPr>
              <w:pStyle w:val="Akapitzlist"/>
              <w:spacing w:line="240" w:lineRule="auto"/>
              <w:ind w:left="0"/>
              <w:jc w:val="center"/>
              <w:rPr>
                <w:rFonts w:ascii="Century Gothic" w:hAnsi="Century Gothic"/>
                <w:sz w:val="16"/>
                <w:szCs w:val="16"/>
              </w:rPr>
            </w:pPr>
            <w:r w:rsidRPr="00EB3591">
              <w:rPr>
                <w:rFonts w:ascii="Century Gothic" w:hAnsi="Century Gothic"/>
                <w:sz w:val="16"/>
                <w:szCs w:val="16"/>
              </w:rPr>
              <w:t>4</w:t>
            </w:r>
          </w:p>
        </w:tc>
      </w:tr>
      <w:tr w:rsidR="00B60791" w:rsidRPr="00563248" w:rsidTr="00EB3591">
        <w:tc>
          <w:tcPr>
            <w:tcW w:w="693"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hAnsi="Century Gothic"/>
                <w:b/>
                <w:bCs/>
                <w:sz w:val="16"/>
                <w:szCs w:val="16"/>
              </w:rPr>
              <w:t>5</w:t>
            </w:r>
          </w:p>
        </w:tc>
        <w:tc>
          <w:tcPr>
            <w:tcW w:w="6235"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eastAsia="Times New Roman" w:hAnsi="Century Gothic"/>
                <w:color w:val="000000"/>
                <w:sz w:val="16"/>
                <w:szCs w:val="16"/>
                <w:lang w:eastAsia="pl-PL"/>
              </w:rPr>
              <w:t>Wideodomofon – jednostka bazowa</w:t>
            </w:r>
          </w:p>
        </w:tc>
        <w:tc>
          <w:tcPr>
            <w:tcW w:w="1838" w:type="dxa"/>
          </w:tcPr>
          <w:p w:rsidR="00B60791" w:rsidRPr="00EB3591" w:rsidRDefault="00B60791" w:rsidP="006D3088">
            <w:pPr>
              <w:pStyle w:val="Akapitzlist"/>
              <w:spacing w:line="240" w:lineRule="auto"/>
              <w:ind w:left="0"/>
              <w:jc w:val="center"/>
              <w:rPr>
                <w:rFonts w:ascii="Century Gothic" w:hAnsi="Century Gothic"/>
                <w:sz w:val="16"/>
                <w:szCs w:val="16"/>
              </w:rPr>
            </w:pPr>
            <w:r w:rsidRPr="00EB3591">
              <w:rPr>
                <w:rFonts w:ascii="Century Gothic" w:hAnsi="Century Gothic"/>
                <w:sz w:val="16"/>
                <w:szCs w:val="16"/>
              </w:rPr>
              <w:t>4</w:t>
            </w:r>
          </w:p>
        </w:tc>
      </w:tr>
      <w:tr w:rsidR="00B60791" w:rsidRPr="00563248" w:rsidTr="00EB3591">
        <w:tc>
          <w:tcPr>
            <w:tcW w:w="693"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hAnsi="Century Gothic"/>
                <w:b/>
                <w:bCs/>
                <w:sz w:val="16"/>
                <w:szCs w:val="16"/>
              </w:rPr>
              <w:t>6</w:t>
            </w:r>
          </w:p>
        </w:tc>
        <w:tc>
          <w:tcPr>
            <w:tcW w:w="6235"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eastAsia="Times New Roman" w:hAnsi="Century Gothic"/>
                <w:color w:val="000000"/>
                <w:sz w:val="16"/>
                <w:szCs w:val="16"/>
                <w:lang w:eastAsia="pl-PL"/>
              </w:rPr>
              <w:t>Wideodomofon – nabiurkowy terminal odbiorczy</w:t>
            </w:r>
          </w:p>
        </w:tc>
        <w:tc>
          <w:tcPr>
            <w:tcW w:w="1838" w:type="dxa"/>
          </w:tcPr>
          <w:p w:rsidR="00B60791" w:rsidRPr="00EB3591" w:rsidRDefault="00B60791" w:rsidP="006D3088">
            <w:pPr>
              <w:pStyle w:val="Akapitzlist"/>
              <w:spacing w:line="240" w:lineRule="auto"/>
              <w:ind w:left="0"/>
              <w:jc w:val="center"/>
              <w:rPr>
                <w:rFonts w:ascii="Century Gothic" w:hAnsi="Century Gothic"/>
                <w:sz w:val="16"/>
                <w:szCs w:val="16"/>
              </w:rPr>
            </w:pPr>
            <w:r w:rsidRPr="00EB3591">
              <w:rPr>
                <w:rFonts w:ascii="Century Gothic" w:hAnsi="Century Gothic"/>
                <w:sz w:val="16"/>
                <w:szCs w:val="16"/>
              </w:rPr>
              <w:t>4</w:t>
            </w:r>
          </w:p>
        </w:tc>
      </w:tr>
      <w:tr w:rsidR="00B60791" w:rsidRPr="00563248" w:rsidTr="00EB3591">
        <w:tc>
          <w:tcPr>
            <w:tcW w:w="693"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hAnsi="Century Gothic"/>
                <w:b/>
                <w:bCs/>
                <w:sz w:val="16"/>
                <w:szCs w:val="16"/>
              </w:rPr>
              <w:t>7</w:t>
            </w:r>
          </w:p>
        </w:tc>
        <w:tc>
          <w:tcPr>
            <w:tcW w:w="6235" w:type="dxa"/>
          </w:tcPr>
          <w:p w:rsidR="00B60791" w:rsidRPr="00EB3591" w:rsidRDefault="00B60791" w:rsidP="006D3088">
            <w:pPr>
              <w:pStyle w:val="Akapitzlist"/>
              <w:spacing w:line="240" w:lineRule="auto"/>
              <w:ind w:left="0"/>
              <w:jc w:val="both"/>
              <w:rPr>
                <w:rFonts w:ascii="Century Gothic" w:eastAsia="Times New Roman" w:hAnsi="Century Gothic"/>
                <w:color w:val="000000"/>
                <w:sz w:val="16"/>
                <w:szCs w:val="16"/>
                <w:lang w:eastAsia="pl-PL"/>
              </w:rPr>
            </w:pPr>
            <w:r w:rsidRPr="00EB3591">
              <w:rPr>
                <w:rFonts w:ascii="Century Gothic" w:eastAsia="Times New Roman" w:hAnsi="Century Gothic"/>
                <w:color w:val="000000"/>
                <w:sz w:val="16"/>
                <w:szCs w:val="16"/>
                <w:lang w:eastAsia="pl-PL"/>
              </w:rPr>
              <w:t>Drukarka kart plastikowych z materiałami eksploatacyjnymi</w:t>
            </w:r>
          </w:p>
        </w:tc>
        <w:tc>
          <w:tcPr>
            <w:tcW w:w="1838" w:type="dxa"/>
          </w:tcPr>
          <w:p w:rsidR="00B60791" w:rsidRPr="00EB3591" w:rsidRDefault="00B60791" w:rsidP="006D3088">
            <w:pPr>
              <w:pStyle w:val="Akapitzlist"/>
              <w:spacing w:line="240" w:lineRule="auto"/>
              <w:ind w:left="0"/>
              <w:jc w:val="center"/>
              <w:rPr>
                <w:rFonts w:ascii="Century Gothic" w:hAnsi="Century Gothic"/>
                <w:sz w:val="16"/>
                <w:szCs w:val="16"/>
              </w:rPr>
            </w:pPr>
            <w:r w:rsidRPr="00EB3591">
              <w:rPr>
                <w:rFonts w:ascii="Century Gothic" w:hAnsi="Century Gothic"/>
                <w:sz w:val="16"/>
                <w:szCs w:val="16"/>
              </w:rPr>
              <w:t>2</w:t>
            </w:r>
          </w:p>
        </w:tc>
      </w:tr>
      <w:tr w:rsidR="00B60791" w:rsidRPr="00563248" w:rsidTr="00EB3591">
        <w:tc>
          <w:tcPr>
            <w:tcW w:w="693"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hAnsi="Century Gothic"/>
                <w:b/>
                <w:bCs/>
                <w:sz w:val="16"/>
                <w:szCs w:val="16"/>
              </w:rPr>
              <w:t>8</w:t>
            </w:r>
          </w:p>
        </w:tc>
        <w:tc>
          <w:tcPr>
            <w:tcW w:w="6235"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eastAsia="Times New Roman" w:hAnsi="Century Gothic"/>
                <w:color w:val="000000"/>
                <w:sz w:val="16"/>
                <w:szCs w:val="16"/>
                <w:lang w:eastAsia="pl-PL"/>
              </w:rPr>
              <w:t>1 Standard Connection to an Intercom Station (requires GSC-Sipelia-Base)</w:t>
            </w:r>
          </w:p>
        </w:tc>
        <w:tc>
          <w:tcPr>
            <w:tcW w:w="1838" w:type="dxa"/>
            <w:vAlign w:val="bottom"/>
          </w:tcPr>
          <w:p w:rsidR="00B60791" w:rsidRPr="00EB3591" w:rsidRDefault="00B60791" w:rsidP="006D3088">
            <w:pPr>
              <w:pStyle w:val="Akapitzlist"/>
              <w:spacing w:line="240" w:lineRule="auto"/>
              <w:ind w:left="0"/>
              <w:jc w:val="center"/>
              <w:rPr>
                <w:rFonts w:ascii="Century Gothic" w:hAnsi="Century Gothic"/>
                <w:sz w:val="16"/>
                <w:szCs w:val="16"/>
              </w:rPr>
            </w:pPr>
            <w:r w:rsidRPr="00EB3591">
              <w:rPr>
                <w:rFonts w:ascii="Century Gothic" w:eastAsia="Times New Roman" w:hAnsi="Century Gothic"/>
                <w:color w:val="000000"/>
                <w:sz w:val="16"/>
                <w:szCs w:val="16"/>
                <w:lang w:eastAsia="pl-PL"/>
              </w:rPr>
              <w:t>8</w:t>
            </w:r>
          </w:p>
        </w:tc>
      </w:tr>
      <w:tr w:rsidR="00B60791" w:rsidRPr="00563248" w:rsidTr="00EB3591">
        <w:tc>
          <w:tcPr>
            <w:tcW w:w="693"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hAnsi="Century Gothic"/>
                <w:b/>
                <w:bCs/>
                <w:sz w:val="16"/>
                <w:szCs w:val="16"/>
              </w:rPr>
              <w:t>9</w:t>
            </w:r>
          </w:p>
        </w:tc>
        <w:tc>
          <w:tcPr>
            <w:tcW w:w="6235"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eastAsia="Times New Roman" w:hAnsi="Century Gothic"/>
                <w:color w:val="000000"/>
                <w:sz w:val="16"/>
                <w:szCs w:val="16"/>
                <w:lang w:eastAsia="pl-PL"/>
              </w:rPr>
              <w:t>Genetec™ Advantage for 1 Sipelia Standard Intercom connection – 1 month</w:t>
            </w:r>
          </w:p>
        </w:tc>
        <w:tc>
          <w:tcPr>
            <w:tcW w:w="1838" w:type="dxa"/>
            <w:vAlign w:val="bottom"/>
          </w:tcPr>
          <w:p w:rsidR="00B60791" w:rsidRPr="00EB3591" w:rsidRDefault="00B60791" w:rsidP="006D3088">
            <w:pPr>
              <w:pStyle w:val="Akapitzlist"/>
              <w:spacing w:line="240" w:lineRule="auto"/>
              <w:ind w:left="0"/>
              <w:jc w:val="center"/>
              <w:rPr>
                <w:rFonts w:ascii="Century Gothic" w:hAnsi="Century Gothic"/>
                <w:sz w:val="16"/>
                <w:szCs w:val="16"/>
              </w:rPr>
            </w:pPr>
            <w:r w:rsidRPr="00EB3591">
              <w:rPr>
                <w:rFonts w:ascii="Century Gothic" w:eastAsia="Times New Roman" w:hAnsi="Century Gothic"/>
                <w:color w:val="000000"/>
                <w:sz w:val="16"/>
                <w:szCs w:val="16"/>
                <w:lang w:eastAsia="pl-PL"/>
              </w:rPr>
              <w:t>48</w:t>
            </w:r>
          </w:p>
        </w:tc>
      </w:tr>
      <w:tr w:rsidR="00B60791" w:rsidRPr="00563248" w:rsidTr="00EB3591">
        <w:tc>
          <w:tcPr>
            <w:tcW w:w="693"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hAnsi="Century Gothic"/>
                <w:b/>
                <w:bCs/>
                <w:sz w:val="16"/>
                <w:szCs w:val="16"/>
              </w:rPr>
              <w:t>10</w:t>
            </w:r>
          </w:p>
        </w:tc>
        <w:tc>
          <w:tcPr>
            <w:tcW w:w="6235"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eastAsia="Times New Roman" w:hAnsi="Century Gothic"/>
                <w:color w:val="000000"/>
                <w:sz w:val="16"/>
                <w:szCs w:val="16"/>
                <w:lang w:eastAsia="pl-PL"/>
              </w:rPr>
              <w:t>Advanced Add-on for 1 Standard Connection providing failover and bidirectional audio and video recording (requires GSC-Sipelia-1SIP-STD)</w:t>
            </w:r>
          </w:p>
        </w:tc>
        <w:tc>
          <w:tcPr>
            <w:tcW w:w="1838" w:type="dxa"/>
            <w:vAlign w:val="center"/>
          </w:tcPr>
          <w:p w:rsidR="00B60791" w:rsidRPr="00EB3591" w:rsidRDefault="00B60791" w:rsidP="006D3088">
            <w:pPr>
              <w:pStyle w:val="Akapitzlist"/>
              <w:spacing w:line="240" w:lineRule="auto"/>
              <w:ind w:left="0"/>
              <w:jc w:val="center"/>
              <w:rPr>
                <w:rFonts w:ascii="Century Gothic" w:hAnsi="Century Gothic"/>
                <w:sz w:val="16"/>
                <w:szCs w:val="16"/>
              </w:rPr>
            </w:pPr>
            <w:r w:rsidRPr="00EB3591">
              <w:rPr>
                <w:rFonts w:ascii="Century Gothic" w:eastAsia="Times New Roman" w:hAnsi="Century Gothic"/>
                <w:color w:val="000000"/>
                <w:sz w:val="16"/>
                <w:szCs w:val="16"/>
                <w:lang w:eastAsia="pl-PL"/>
              </w:rPr>
              <w:t>8</w:t>
            </w:r>
          </w:p>
        </w:tc>
      </w:tr>
      <w:tr w:rsidR="00B60791" w:rsidRPr="00563248" w:rsidTr="00EB3591">
        <w:tc>
          <w:tcPr>
            <w:tcW w:w="693"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hAnsi="Century Gothic"/>
                <w:b/>
                <w:bCs/>
                <w:sz w:val="16"/>
                <w:szCs w:val="16"/>
              </w:rPr>
              <w:t>11</w:t>
            </w:r>
          </w:p>
        </w:tc>
        <w:tc>
          <w:tcPr>
            <w:tcW w:w="6235" w:type="dxa"/>
            <w:vAlign w:val="bottom"/>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eastAsia="Times New Roman" w:hAnsi="Century Gothic"/>
                <w:color w:val="000000"/>
                <w:sz w:val="16"/>
                <w:szCs w:val="16"/>
                <w:lang w:eastAsia="pl-PL"/>
              </w:rPr>
              <w:t>Genetec™ Advantage for 1 Sipelia Advanced Intercom connection – 1 month</w:t>
            </w:r>
          </w:p>
        </w:tc>
        <w:tc>
          <w:tcPr>
            <w:tcW w:w="1838" w:type="dxa"/>
            <w:vAlign w:val="bottom"/>
          </w:tcPr>
          <w:p w:rsidR="00B60791" w:rsidRPr="00EB3591" w:rsidRDefault="00B60791" w:rsidP="006D3088">
            <w:pPr>
              <w:pStyle w:val="Akapitzlist"/>
              <w:spacing w:line="240" w:lineRule="auto"/>
              <w:ind w:left="0"/>
              <w:jc w:val="center"/>
              <w:rPr>
                <w:rFonts w:ascii="Century Gothic" w:hAnsi="Century Gothic"/>
                <w:sz w:val="16"/>
                <w:szCs w:val="16"/>
              </w:rPr>
            </w:pPr>
            <w:r w:rsidRPr="00EB3591">
              <w:rPr>
                <w:rFonts w:ascii="Century Gothic" w:eastAsia="Times New Roman" w:hAnsi="Century Gothic"/>
                <w:color w:val="000000"/>
                <w:sz w:val="16"/>
                <w:szCs w:val="16"/>
                <w:lang w:eastAsia="pl-PL"/>
              </w:rPr>
              <w:t>48</w:t>
            </w:r>
          </w:p>
        </w:tc>
      </w:tr>
      <w:tr w:rsidR="00B60791" w:rsidRPr="00563248" w:rsidTr="00EB3591">
        <w:tc>
          <w:tcPr>
            <w:tcW w:w="693" w:type="dxa"/>
          </w:tcPr>
          <w:p w:rsidR="00B60791" w:rsidRPr="00EB3591" w:rsidRDefault="00B60791" w:rsidP="006D3088">
            <w:pPr>
              <w:pStyle w:val="Akapitzlist"/>
              <w:spacing w:line="240" w:lineRule="auto"/>
              <w:ind w:left="0"/>
              <w:jc w:val="both"/>
              <w:rPr>
                <w:rFonts w:ascii="Century Gothic" w:hAnsi="Century Gothic"/>
                <w:b/>
                <w:bCs/>
                <w:sz w:val="16"/>
                <w:szCs w:val="16"/>
              </w:rPr>
            </w:pPr>
            <w:r w:rsidRPr="00EB3591">
              <w:rPr>
                <w:rFonts w:ascii="Century Gothic" w:hAnsi="Century Gothic"/>
                <w:b/>
                <w:bCs/>
                <w:sz w:val="16"/>
                <w:szCs w:val="16"/>
              </w:rPr>
              <w:t>12</w:t>
            </w:r>
          </w:p>
        </w:tc>
        <w:tc>
          <w:tcPr>
            <w:tcW w:w="6235" w:type="dxa"/>
            <w:vAlign w:val="bottom"/>
          </w:tcPr>
          <w:p w:rsidR="00B60791" w:rsidRPr="00EB3591" w:rsidRDefault="00B60791" w:rsidP="006D3088">
            <w:pPr>
              <w:rPr>
                <w:rFonts w:ascii="Century Gothic" w:eastAsia="Times New Roman" w:hAnsi="Century Gothic" w:cs="Times New Roman"/>
                <w:sz w:val="16"/>
                <w:szCs w:val="16"/>
                <w:lang w:eastAsia="pl-PL"/>
              </w:rPr>
            </w:pPr>
            <w:r w:rsidRPr="00EB3591">
              <w:rPr>
                <w:rFonts w:ascii="Century Gothic" w:eastAsia="Times New Roman" w:hAnsi="Century Gothic" w:cs="Times New Roman"/>
                <w:sz w:val="16"/>
                <w:szCs w:val="16"/>
                <w:lang w:eastAsia="pl-PL"/>
              </w:rPr>
              <w:t>Genetec™ Advantage Flat Rate for 1 Unified Omnicast or Synergis Standard system – 1month</w:t>
            </w:r>
          </w:p>
        </w:tc>
        <w:tc>
          <w:tcPr>
            <w:tcW w:w="1838" w:type="dxa"/>
            <w:vAlign w:val="center"/>
          </w:tcPr>
          <w:p w:rsidR="00B60791" w:rsidRPr="00EB3591" w:rsidRDefault="00B60791" w:rsidP="006D3088">
            <w:pPr>
              <w:pStyle w:val="Akapitzlist"/>
              <w:spacing w:line="240" w:lineRule="auto"/>
              <w:ind w:left="0"/>
              <w:jc w:val="center"/>
              <w:rPr>
                <w:rFonts w:ascii="Century Gothic" w:hAnsi="Century Gothic"/>
                <w:sz w:val="16"/>
                <w:szCs w:val="16"/>
              </w:rPr>
            </w:pPr>
            <w:r w:rsidRPr="00EB3591">
              <w:rPr>
                <w:rFonts w:ascii="Century Gothic" w:eastAsia="Times New Roman" w:hAnsi="Century Gothic"/>
                <w:color w:val="000000"/>
                <w:sz w:val="16"/>
                <w:szCs w:val="16"/>
                <w:lang w:eastAsia="pl-PL"/>
              </w:rPr>
              <w:t>6</w:t>
            </w:r>
          </w:p>
        </w:tc>
      </w:tr>
    </w:tbl>
    <w:p w:rsidR="00B60791" w:rsidRPr="00EB3591" w:rsidRDefault="00B60791" w:rsidP="00B60791">
      <w:pPr>
        <w:pStyle w:val="Akapitzlist"/>
        <w:spacing w:line="240" w:lineRule="auto"/>
        <w:jc w:val="both"/>
        <w:rPr>
          <w:rFonts w:ascii="Times New Roman" w:hAnsi="Times New Roman"/>
          <w:b/>
          <w:bCs/>
          <w:sz w:val="16"/>
          <w:szCs w:val="16"/>
        </w:rPr>
      </w:pPr>
    </w:p>
    <w:p w:rsidR="00B60791" w:rsidRPr="00EB3591" w:rsidRDefault="00B60791" w:rsidP="00B60791">
      <w:pPr>
        <w:pStyle w:val="Akapitzlist"/>
        <w:numPr>
          <w:ilvl w:val="0"/>
          <w:numId w:val="101"/>
        </w:numPr>
        <w:spacing w:line="240" w:lineRule="auto"/>
        <w:jc w:val="both"/>
        <w:rPr>
          <w:rFonts w:ascii="Century Gothic" w:hAnsi="Century Gothic"/>
          <w:b/>
          <w:bCs/>
          <w:sz w:val="20"/>
          <w:szCs w:val="20"/>
        </w:rPr>
      </w:pPr>
      <w:r w:rsidRPr="00EB3591">
        <w:rPr>
          <w:rFonts w:ascii="Century Gothic" w:hAnsi="Century Gothic"/>
          <w:b/>
          <w:bCs/>
          <w:sz w:val="20"/>
          <w:szCs w:val="20"/>
        </w:rPr>
        <w:t>Terminy</w:t>
      </w:r>
    </w:p>
    <w:p w:rsidR="00B60791" w:rsidRPr="00EB3591" w:rsidRDefault="00B60791" w:rsidP="00B60791">
      <w:pPr>
        <w:pStyle w:val="Akapitzlist"/>
        <w:numPr>
          <w:ilvl w:val="0"/>
          <w:numId w:val="85"/>
        </w:numPr>
        <w:spacing w:after="0" w:line="240" w:lineRule="auto"/>
        <w:ind w:left="1134"/>
        <w:jc w:val="both"/>
        <w:rPr>
          <w:rFonts w:ascii="Century Gothic" w:hAnsi="Century Gothic"/>
          <w:sz w:val="20"/>
          <w:szCs w:val="20"/>
        </w:rPr>
      </w:pPr>
      <w:r w:rsidRPr="00EB3591">
        <w:rPr>
          <w:rFonts w:ascii="Century Gothic" w:hAnsi="Century Gothic"/>
          <w:sz w:val="20"/>
          <w:szCs w:val="20"/>
        </w:rPr>
        <w:t>Termin realizacji umowy do 40 dni roboczych od daty podpisania umowy</w:t>
      </w:r>
      <w:r w:rsidR="00EB3591">
        <w:rPr>
          <w:rFonts w:ascii="Century Gothic" w:hAnsi="Century Gothic"/>
          <w:sz w:val="20"/>
          <w:szCs w:val="20"/>
          <w:lang w:val="pl-PL"/>
        </w:rPr>
        <w:t xml:space="preserve"> wykonawczej</w:t>
      </w:r>
      <w:r w:rsidRPr="00EB3591">
        <w:rPr>
          <w:rFonts w:ascii="Century Gothic" w:hAnsi="Century Gothic"/>
          <w:sz w:val="20"/>
          <w:szCs w:val="20"/>
        </w:rPr>
        <w:t>;</w:t>
      </w:r>
    </w:p>
    <w:p w:rsidR="00B60791" w:rsidRPr="00EB3591" w:rsidRDefault="00B60791" w:rsidP="00B60791">
      <w:pPr>
        <w:pStyle w:val="Akapitzlist"/>
        <w:numPr>
          <w:ilvl w:val="0"/>
          <w:numId w:val="85"/>
        </w:numPr>
        <w:spacing w:after="0" w:line="240" w:lineRule="auto"/>
        <w:ind w:left="1134"/>
        <w:jc w:val="both"/>
        <w:rPr>
          <w:rFonts w:ascii="Century Gothic" w:hAnsi="Century Gothic"/>
          <w:sz w:val="20"/>
          <w:szCs w:val="20"/>
        </w:rPr>
      </w:pPr>
      <w:r w:rsidRPr="00EB3591">
        <w:rPr>
          <w:rFonts w:ascii="Century Gothic" w:hAnsi="Century Gothic"/>
          <w:sz w:val="20"/>
          <w:szCs w:val="20"/>
        </w:rPr>
        <w:t>Wykonawca zgłosi gotowość do odbioru nie później niż 3 dni roboczych przed planowanym zakończeniem prac;</w:t>
      </w:r>
    </w:p>
    <w:p w:rsidR="00B60791" w:rsidRPr="00EB3591" w:rsidRDefault="00B60791" w:rsidP="00B60791">
      <w:pPr>
        <w:pStyle w:val="Akapitzlist"/>
        <w:numPr>
          <w:ilvl w:val="0"/>
          <w:numId w:val="85"/>
        </w:numPr>
        <w:spacing w:after="0" w:line="240" w:lineRule="auto"/>
        <w:ind w:left="1134"/>
        <w:jc w:val="both"/>
        <w:rPr>
          <w:rFonts w:ascii="Century Gothic" w:hAnsi="Century Gothic"/>
          <w:sz w:val="20"/>
          <w:szCs w:val="20"/>
        </w:rPr>
      </w:pPr>
      <w:r w:rsidRPr="00EB3591">
        <w:rPr>
          <w:rFonts w:ascii="Century Gothic" w:hAnsi="Century Gothic"/>
          <w:sz w:val="20"/>
          <w:szCs w:val="20"/>
        </w:rPr>
        <w:t>Zamawiający przystąpi do odbioru w ciągu 2-ch dni roboczych od dnia zgłoszenia przez Wykonawcę gotowości do odbioru.</w:t>
      </w:r>
    </w:p>
    <w:p w:rsidR="00B60791" w:rsidRPr="00EB3591" w:rsidRDefault="00B60791" w:rsidP="00B60791">
      <w:pPr>
        <w:pStyle w:val="Akapitzlist"/>
        <w:spacing w:after="0" w:line="240" w:lineRule="auto"/>
        <w:ind w:left="1134"/>
        <w:jc w:val="both"/>
        <w:rPr>
          <w:rFonts w:ascii="Century Gothic" w:hAnsi="Century Gothic"/>
          <w:sz w:val="20"/>
          <w:szCs w:val="20"/>
        </w:rPr>
      </w:pPr>
    </w:p>
    <w:p w:rsidR="00B60791" w:rsidRPr="00043380" w:rsidRDefault="00B60791" w:rsidP="00B60791">
      <w:pPr>
        <w:rPr>
          <w:rFonts w:cs="Times New Roman"/>
          <w:sz w:val="24"/>
        </w:rPr>
      </w:pPr>
    </w:p>
    <w:p w:rsidR="00B60791" w:rsidRPr="00043380" w:rsidRDefault="00B60791" w:rsidP="00B60791">
      <w:pPr>
        <w:rPr>
          <w:rFonts w:cs="Times New Roman"/>
        </w:rPr>
      </w:pPr>
    </w:p>
    <w:p w:rsidR="00A86CD9" w:rsidRPr="00A86CD9" w:rsidRDefault="00A86CD9" w:rsidP="00A86CD9">
      <w:pPr>
        <w:rPr>
          <w:rFonts w:ascii="Century Gothic" w:hAnsi="Century Gothic" w:cs="Times New Roman"/>
          <w:sz w:val="20"/>
          <w:szCs w:val="20"/>
        </w:rPr>
      </w:pPr>
    </w:p>
    <w:p w:rsidR="0010238D" w:rsidRPr="00A86CD9" w:rsidRDefault="0010238D" w:rsidP="00A86CD9">
      <w:pPr>
        <w:ind w:right="364"/>
        <w:jc w:val="center"/>
        <w:rPr>
          <w:rFonts w:ascii="Century Gothic" w:eastAsia="Calibri" w:hAnsi="Century Gothic"/>
          <w:b/>
          <w:i/>
          <w:sz w:val="20"/>
          <w:szCs w:val="20"/>
          <w:lang w:eastAsia="en-US"/>
        </w:rPr>
      </w:pPr>
    </w:p>
    <w:p w:rsidR="0010238D" w:rsidRPr="00A86CD9" w:rsidRDefault="0010238D" w:rsidP="00A86CD9">
      <w:pPr>
        <w:ind w:right="364"/>
        <w:jc w:val="center"/>
        <w:rPr>
          <w:rFonts w:ascii="Century Gothic" w:eastAsia="Calibri" w:hAnsi="Century Gothic"/>
          <w:b/>
          <w:i/>
          <w:sz w:val="20"/>
          <w:szCs w:val="20"/>
          <w:lang w:eastAsia="en-US"/>
        </w:rPr>
      </w:pPr>
    </w:p>
    <w:p w:rsidR="0010238D" w:rsidRPr="00A86CD9" w:rsidRDefault="0010238D" w:rsidP="00A86CD9">
      <w:pPr>
        <w:ind w:right="364"/>
        <w:jc w:val="center"/>
        <w:rPr>
          <w:rFonts w:ascii="Century Gothic" w:eastAsia="Calibri" w:hAnsi="Century Gothic"/>
          <w:b/>
          <w:i/>
          <w:sz w:val="20"/>
          <w:szCs w:val="20"/>
          <w:lang w:eastAsia="en-US"/>
        </w:rPr>
      </w:pPr>
    </w:p>
    <w:p w:rsidR="0010238D" w:rsidRPr="00A86CD9" w:rsidRDefault="0010238D" w:rsidP="00A86CD9">
      <w:pPr>
        <w:ind w:right="364"/>
        <w:jc w:val="center"/>
        <w:rPr>
          <w:rFonts w:ascii="Century Gothic" w:eastAsia="Calibri" w:hAnsi="Century Gothic"/>
          <w:b/>
          <w:i/>
          <w:sz w:val="20"/>
          <w:szCs w:val="20"/>
          <w:lang w:eastAsia="en-US"/>
        </w:rPr>
      </w:pPr>
    </w:p>
    <w:p w:rsidR="0010238D" w:rsidRPr="00A86CD9" w:rsidRDefault="0010238D" w:rsidP="00A86CD9">
      <w:pPr>
        <w:ind w:right="364"/>
        <w:jc w:val="center"/>
        <w:rPr>
          <w:rFonts w:ascii="Century Gothic" w:eastAsia="Calibri" w:hAnsi="Century Gothic"/>
          <w:b/>
          <w:i/>
          <w:sz w:val="20"/>
          <w:szCs w:val="20"/>
          <w:lang w:eastAsia="en-US"/>
        </w:rPr>
      </w:pPr>
    </w:p>
    <w:p w:rsidR="0010238D" w:rsidRPr="00A86CD9" w:rsidRDefault="0010238D" w:rsidP="00A86CD9">
      <w:pPr>
        <w:ind w:right="364"/>
        <w:jc w:val="center"/>
        <w:rPr>
          <w:rFonts w:ascii="Century Gothic" w:eastAsia="Calibri" w:hAnsi="Century Gothic"/>
          <w:b/>
          <w:i/>
          <w:sz w:val="20"/>
          <w:szCs w:val="20"/>
          <w:lang w:eastAsia="en-US"/>
        </w:rPr>
      </w:pPr>
    </w:p>
    <w:p w:rsidR="0010238D" w:rsidRPr="00A86CD9" w:rsidRDefault="0010238D" w:rsidP="00A86CD9">
      <w:pPr>
        <w:ind w:right="364"/>
        <w:jc w:val="center"/>
        <w:rPr>
          <w:rFonts w:ascii="Century Gothic" w:eastAsia="Calibri" w:hAnsi="Century Gothic"/>
          <w:b/>
          <w:i/>
          <w:sz w:val="20"/>
          <w:szCs w:val="20"/>
          <w:lang w:eastAsia="en-US"/>
        </w:rPr>
      </w:pPr>
    </w:p>
    <w:p w:rsidR="0010238D" w:rsidRDefault="0010238D" w:rsidP="00A86CD9">
      <w:pPr>
        <w:ind w:right="364"/>
        <w:jc w:val="center"/>
        <w:rPr>
          <w:rFonts w:ascii="Century Gothic" w:eastAsia="Calibri" w:hAnsi="Century Gothic"/>
          <w:b/>
          <w:i/>
          <w:sz w:val="20"/>
          <w:szCs w:val="20"/>
          <w:lang w:eastAsia="en-US"/>
        </w:rPr>
      </w:pPr>
    </w:p>
    <w:p w:rsidR="00F25CC7" w:rsidRDefault="00F25CC7" w:rsidP="00A86CD9">
      <w:pPr>
        <w:ind w:right="364"/>
        <w:jc w:val="center"/>
        <w:rPr>
          <w:rFonts w:ascii="Century Gothic" w:eastAsia="Calibri" w:hAnsi="Century Gothic"/>
          <w:b/>
          <w:i/>
          <w:sz w:val="20"/>
          <w:szCs w:val="20"/>
          <w:lang w:eastAsia="en-US"/>
        </w:rPr>
      </w:pPr>
    </w:p>
    <w:p w:rsidR="00F25CC7" w:rsidRDefault="00F25CC7" w:rsidP="00A86CD9">
      <w:pPr>
        <w:ind w:right="364"/>
        <w:jc w:val="center"/>
        <w:rPr>
          <w:rFonts w:ascii="Century Gothic" w:eastAsia="Calibri" w:hAnsi="Century Gothic"/>
          <w:b/>
          <w:i/>
          <w:sz w:val="20"/>
          <w:szCs w:val="20"/>
          <w:lang w:eastAsia="en-US"/>
        </w:rPr>
      </w:pPr>
    </w:p>
    <w:p w:rsidR="00F25CC7" w:rsidRDefault="00F25CC7" w:rsidP="00A86CD9">
      <w:pPr>
        <w:ind w:right="364"/>
        <w:jc w:val="center"/>
        <w:rPr>
          <w:rFonts w:ascii="Century Gothic" w:eastAsia="Calibri" w:hAnsi="Century Gothic"/>
          <w:b/>
          <w:i/>
          <w:sz w:val="20"/>
          <w:szCs w:val="20"/>
          <w:lang w:eastAsia="en-US"/>
        </w:rPr>
      </w:pPr>
    </w:p>
    <w:p w:rsidR="00F25CC7" w:rsidRPr="00150876" w:rsidRDefault="00F25CC7" w:rsidP="00F25CC7">
      <w:pPr>
        <w:keepNext/>
        <w:numPr>
          <w:ilvl w:val="0"/>
          <w:numId w:val="1"/>
        </w:numPr>
        <w:spacing w:after="51" w:line="259" w:lineRule="auto"/>
        <w:ind w:left="360" w:right="113" w:firstLine="0"/>
        <w:jc w:val="right"/>
        <w:outlineLvl w:val="0"/>
        <w:rPr>
          <w:rFonts w:ascii="Century Gothic" w:hAnsi="Century Gothic"/>
          <w:b/>
          <w:sz w:val="20"/>
          <w:u w:val="single"/>
        </w:rPr>
      </w:pPr>
      <w:r w:rsidRPr="00150876">
        <w:rPr>
          <w:rFonts w:ascii="Century Gothic" w:hAnsi="Century Gothic"/>
          <w:b/>
          <w:sz w:val="20"/>
          <w:u w:val="single"/>
        </w:rPr>
        <w:lastRenderedPageBreak/>
        <w:t xml:space="preserve">Załącznik nr </w:t>
      </w:r>
      <w:r w:rsidR="00C44022">
        <w:rPr>
          <w:rFonts w:ascii="Century Gothic" w:hAnsi="Century Gothic"/>
          <w:b/>
          <w:sz w:val="20"/>
          <w:u w:val="single"/>
        </w:rPr>
        <w:t>8</w:t>
      </w:r>
      <w:r>
        <w:rPr>
          <w:rFonts w:ascii="Century Gothic" w:hAnsi="Century Gothic"/>
          <w:b/>
          <w:sz w:val="20"/>
          <w:u w:val="single"/>
        </w:rPr>
        <w:t xml:space="preserve"> F</w:t>
      </w:r>
      <w:r w:rsidRPr="00150876">
        <w:rPr>
          <w:rFonts w:ascii="Century Gothic" w:hAnsi="Century Gothic"/>
          <w:b/>
          <w:sz w:val="20"/>
          <w:u w:val="single"/>
        </w:rPr>
        <w:t xml:space="preserve"> do SWZ</w:t>
      </w:r>
    </w:p>
    <w:p w:rsidR="00F25CC7" w:rsidRDefault="00F25CC7" w:rsidP="00A86CD9">
      <w:pPr>
        <w:ind w:right="364"/>
        <w:jc w:val="center"/>
        <w:rPr>
          <w:rFonts w:ascii="Century Gothic" w:eastAsia="Calibri" w:hAnsi="Century Gothic"/>
          <w:b/>
          <w:i/>
          <w:sz w:val="20"/>
          <w:szCs w:val="20"/>
          <w:lang w:eastAsia="en-US"/>
        </w:rPr>
      </w:pPr>
    </w:p>
    <w:p w:rsidR="00B65C47" w:rsidRDefault="00377F95" w:rsidP="00B65C47">
      <w:pPr>
        <w:jc w:val="center"/>
        <w:rPr>
          <w:rFonts w:ascii="Century Gothic" w:hAnsi="Century Gothic"/>
          <w:b/>
          <w:sz w:val="20"/>
          <w:szCs w:val="20"/>
        </w:rPr>
      </w:pPr>
      <w:r>
        <w:rPr>
          <w:rFonts w:ascii="Century Gothic" w:hAnsi="Century Gothic"/>
          <w:b/>
          <w:sz w:val="20"/>
          <w:szCs w:val="20"/>
        </w:rPr>
        <w:t xml:space="preserve">Szczegółowy opis  przedmiotu zamówienia </w:t>
      </w:r>
    </w:p>
    <w:p w:rsidR="00FB69AE" w:rsidRPr="00FB69AE" w:rsidRDefault="00FB69AE" w:rsidP="00FB69AE">
      <w:pPr>
        <w:jc w:val="center"/>
        <w:rPr>
          <w:rFonts w:ascii="Century Gothic" w:hAnsi="Century Gothic"/>
          <w:b/>
          <w:sz w:val="16"/>
          <w:szCs w:val="16"/>
        </w:rPr>
      </w:pPr>
    </w:p>
    <w:p w:rsidR="00B65C47" w:rsidRPr="00B65C47" w:rsidRDefault="00FB69AE" w:rsidP="00FB69AE">
      <w:pPr>
        <w:tabs>
          <w:tab w:val="right" w:pos="9000"/>
        </w:tabs>
        <w:ind w:firstLine="709"/>
        <w:jc w:val="center"/>
        <w:rPr>
          <w:rFonts w:ascii="Century Gothic" w:hAnsi="Century Gothic"/>
          <w:b/>
          <w:bCs/>
          <w:noProof/>
          <w:sz w:val="20"/>
          <w:szCs w:val="20"/>
        </w:rPr>
      </w:pPr>
      <w:r>
        <w:rPr>
          <w:rFonts w:ascii="Century Gothic" w:hAnsi="Century Gothic"/>
          <w:b/>
          <w:sz w:val="20"/>
          <w:szCs w:val="20"/>
        </w:rPr>
        <w:t>D</w:t>
      </w:r>
      <w:r w:rsidR="00B65C47" w:rsidRPr="00B65C47">
        <w:rPr>
          <w:rFonts w:ascii="Century Gothic" w:hAnsi="Century Gothic"/>
          <w:b/>
          <w:sz w:val="20"/>
          <w:szCs w:val="20"/>
        </w:rPr>
        <w:t xml:space="preserve">ostawy w raz z instalacją i uruchomieniem </w:t>
      </w:r>
      <w:r w:rsidR="00B65C47" w:rsidRPr="00B65C47">
        <w:rPr>
          <w:rFonts w:ascii="Century Gothic" w:hAnsi="Century Gothic"/>
          <w:b/>
          <w:bCs/>
          <w:noProof/>
          <w:sz w:val="20"/>
          <w:szCs w:val="20"/>
        </w:rPr>
        <w:t>serwera i stacji klienckich do Systemu Kontroli Dostepu I/Net Seven.</w:t>
      </w:r>
    </w:p>
    <w:p w:rsidR="00B65C47" w:rsidRPr="00FB69AE" w:rsidRDefault="00B65C47" w:rsidP="00B65C47">
      <w:pPr>
        <w:ind w:left="360"/>
        <w:jc w:val="both"/>
        <w:rPr>
          <w:rFonts w:ascii="Century Gothic" w:hAnsi="Century Gothic"/>
          <w:b/>
          <w:sz w:val="16"/>
          <w:szCs w:val="16"/>
        </w:rPr>
      </w:pPr>
    </w:p>
    <w:p w:rsidR="00B65C47" w:rsidRDefault="00B65C47" w:rsidP="00B65C47">
      <w:pPr>
        <w:tabs>
          <w:tab w:val="left" w:pos="927"/>
        </w:tabs>
        <w:jc w:val="both"/>
        <w:rPr>
          <w:rFonts w:ascii="Century Gothic" w:hAnsi="Century Gothic"/>
          <w:b/>
          <w:sz w:val="20"/>
          <w:szCs w:val="20"/>
        </w:rPr>
      </w:pPr>
      <w:r w:rsidRPr="00B65C47">
        <w:rPr>
          <w:rFonts w:ascii="Century Gothic" w:hAnsi="Century Gothic"/>
          <w:b/>
          <w:sz w:val="20"/>
          <w:szCs w:val="20"/>
        </w:rPr>
        <w:t>Oprogramowanie I/NET Seven</w:t>
      </w:r>
    </w:p>
    <w:p w:rsidR="00FB69AE" w:rsidRPr="00FB69AE" w:rsidRDefault="00FB69AE" w:rsidP="00B65C47">
      <w:pPr>
        <w:tabs>
          <w:tab w:val="left" w:pos="927"/>
        </w:tabs>
        <w:jc w:val="both"/>
        <w:rPr>
          <w:rFonts w:ascii="Century Gothic" w:hAnsi="Century Gothic"/>
          <w:b/>
          <w:sz w:val="16"/>
          <w:szCs w:val="16"/>
        </w:rPr>
      </w:pPr>
    </w:p>
    <w:p w:rsidR="00B65C47" w:rsidRPr="00B65C47" w:rsidRDefault="00B65C47" w:rsidP="00B65C47">
      <w:pPr>
        <w:tabs>
          <w:tab w:val="left" w:pos="927"/>
        </w:tabs>
        <w:jc w:val="both"/>
        <w:rPr>
          <w:rFonts w:ascii="Century Gothic" w:hAnsi="Century Gothic"/>
          <w:b/>
          <w:sz w:val="20"/>
          <w:szCs w:val="20"/>
        </w:rPr>
      </w:pPr>
      <w:r w:rsidRPr="00B65C47">
        <w:rPr>
          <w:rFonts w:ascii="Century Gothic" w:hAnsi="Century Gothic"/>
          <w:b/>
          <w:sz w:val="20"/>
          <w:szCs w:val="20"/>
        </w:rPr>
        <w:t>Stan istniejący:</w:t>
      </w:r>
    </w:p>
    <w:p w:rsidR="00B65C47" w:rsidRPr="00B65C47" w:rsidRDefault="00B65C47" w:rsidP="00B65C47">
      <w:pPr>
        <w:ind w:firstLine="709"/>
        <w:jc w:val="both"/>
        <w:rPr>
          <w:rFonts w:ascii="Century Gothic" w:hAnsi="Century Gothic"/>
          <w:sz w:val="20"/>
          <w:szCs w:val="20"/>
        </w:rPr>
      </w:pPr>
      <w:r w:rsidRPr="00B65C47">
        <w:rPr>
          <w:rFonts w:ascii="Century Gothic" w:hAnsi="Century Gothic"/>
          <w:sz w:val="20"/>
          <w:szCs w:val="20"/>
        </w:rPr>
        <w:t>Obecnie w systemie SKD zainstalowane jest oprogramowanie I/Net Seven w wersji 2.44. Stacje klienckie z oprogramowaniem I/Net Seven pracują na systemie Windows XP 32-bit oraz Windows 7 32-bit, a serwer pracuje na systemie Windows 7 32-bit. Silnik bazodanowy to MS SQL 2005. System I/Net Seven w architekturze klient-serwer z equalizacją baz danych.</w:t>
      </w:r>
    </w:p>
    <w:p w:rsidR="00B65C47" w:rsidRPr="00B65C47" w:rsidRDefault="00B65C47" w:rsidP="00B65C47">
      <w:pPr>
        <w:ind w:firstLine="709"/>
        <w:jc w:val="both"/>
        <w:rPr>
          <w:rFonts w:ascii="Century Gothic" w:hAnsi="Century Gothic"/>
          <w:sz w:val="20"/>
          <w:szCs w:val="20"/>
        </w:rPr>
      </w:pPr>
      <w:r w:rsidRPr="00B65C47">
        <w:rPr>
          <w:rFonts w:ascii="Century Gothic" w:hAnsi="Century Gothic"/>
          <w:sz w:val="20"/>
          <w:szCs w:val="20"/>
        </w:rPr>
        <w:t>Serwer jest w obiekcie Komendy Stołecznej Policji w Warszawie, natomiast stacje klienckie zainstalowane są w 14 obiektach KSP w Warszawie i powiatach przyległych.</w:t>
      </w:r>
    </w:p>
    <w:p w:rsidR="00B65C47" w:rsidRPr="00FB69AE" w:rsidRDefault="00B65C47" w:rsidP="00B65C47">
      <w:pPr>
        <w:tabs>
          <w:tab w:val="left" w:pos="927"/>
        </w:tabs>
        <w:jc w:val="both"/>
        <w:rPr>
          <w:rFonts w:ascii="Century Gothic" w:hAnsi="Century Gothic"/>
          <w:sz w:val="16"/>
          <w:szCs w:val="16"/>
        </w:rPr>
      </w:pPr>
    </w:p>
    <w:p w:rsidR="00B65C47" w:rsidRPr="00B65C47" w:rsidRDefault="00B65C47" w:rsidP="00B65C47">
      <w:pPr>
        <w:tabs>
          <w:tab w:val="left" w:pos="927"/>
        </w:tabs>
        <w:jc w:val="both"/>
        <w:rPr>
          <w:rFonts w:ascii="Century Gothic" w:hAnsi="Century Gothic"/>
          <w:b/>
          <w:sz w:val="20"/>
          <w:szCs w:val="20"/>
        </w:rPr>
      </w:pPr>
      <w:r w:rsidRPr="00B65C47">
        <w:rPr>
          <w:rFonts w:ascii="Century Gothic" w:hAnsi="Century Gothic"/>
          <w:b/>
          <w:sz w:val="20"/>
          <w:szCs w:val="20"/>
        </w:rPr>
        <w:t>Zakres prac instalacyjnych do zrealizowania</w:t>
      </w:r>
    </w:p>
    <w:p w:rsidR="00B65C47" w:rsidRPr="00B65C47" w:rsidRDefault="00B65C47" w:rsidP="00B65C47">
      <w:pPr>
        <w:tabs>
          <w:tab w:val="left" w:pos="709"/>
        </w:tabs>
        <w:jc w:val="both"/>
        <w:rPr>
          <w:rFonts w:ascii="Century Gothic" w:hAnsi="Century Gothic"/>
          <w:sz w:val="20"/>
          <w:szCs w:val="20"/>
        </w:rPr>
      </w:pPr>
      <w:r w:rsidRPr="00B65C47">
        <w:rPr>
          <w:rFonts w:ascii="Century Gothic" w:hAnsi="Century Gothic"/>
          <w:sz w:val="20"/>
          <w:szCs w:val="20"/>
        </w:rPr>
        <w:tab/>
        <w:t>Należy dokonać aktualizacji systemów operacyjnych serwera i stacji klienckich poprzez dostawę i instalację nowych urządzeń wraz z oprogramowaniem w architekturze 64-bit.</w:t>
      </w:r>
    </w:p>
    <w:p w:rsidR="00B65C47" w:rsidRPr="00B65C47" w:rsidRDefault="00B65C47" w:rsidP="00B65C47">
      <w:pPr>
        <w:tabs>
          <w:tab w:val="left" w:pos="709"/>
        </w:tabs>
        <w:jc w:val="both"/>
        <w:rPr>
          <w:rFonts w:ascii="Century Gothic" w:hAnsi="Century Gothic"/>
          <w:sz w:val="20"/>
          <w:szCs w:val="20"/>
        </w:rPr>
      </w:pPr>
      <w:r w:rsidRPr="00B65C47">
        <w:rPr>
          <w:rFonts w:ascii="Century Gothic" w:hAnsi="Century Gothic"/>
          <w:sz w:val="20"/>
          <w:szCs w:val="20"/>
        </w:rPr>
        <w:tab/>
        <w:t xml:space="preserve">Architektura Systemu Kontroli Dostępu obejmuje: </w:t>
      </w:r>
    </w:p>
    <w:p w:rsidR="00B65C47" w:rsidRPr="00B65C47" w:rsidRDefault="00B65C47" w:rsidP="00F5004A">
      <w:pPr>
        <w:pStyle w:val="Akapitzlist"/>
        <w:widowControl w:val="0"/>
        <w:numPr>
          <w:ilvl w:val="0"/>
          <w:numId w:val="103"/>
        </w:numPr>
        <w:tabs>
          <w:tab w:val="left" w:pos="709"/>
          <w:tab w:val="left" w:pos="1134"/>
        </w:tabs>
        <w:suppressAutoHyphens/>
        <w:spacing w:after="0" w:line="240" w:lineRule="auto"/>
        <w:ind w:firstLine="131"/>
        <w:jc w:val="both"/>
        <w:rPr>
          <w:rFonts w:ascii="Century Gothic" w:hAnsi="Century Gothic" w:cs="Arial"/>
          <w:sz w:val="20"/>
          <w:szCs w:val="20"/>
        </w:rPr>
      </w:pPr>
      <w:r w:rsidRPr="00B65C47">
        <w:rPr>
          <w:rFonts w:ascii="Century Gothic" w:hAnsi="Century Gothic" w:cs="Arial"/>
          <w:sz w:val="20"/>
          <w:szCs w:val="20"/>
        </w:rPr>
        <w:t>Serwer bazy danych I/Net Seven – 1 szt.</w:t>
      </w:r>
    </w:p>
    <w:p w:rsidR="00B65C47" w:rsidRPr="00B65C47" w:rsidRDefault="00B65C47" w:rsidP="00F5004A">
      <w:pPr>
        <w:pStyle w:val="Akapitzlist"/>
        <w:widowControl w:val="0"/>
        <w:numPr>
          <w:ilvl w:val="0"/>
          <w:numId w:val="103"/>
        </w:numPr>
        <w:tabs>
          <w:tab w:val="left" w:pos="709"/>
          <w:tab w:val="left" w:pos="1134"/>
        </w:tabs>
        <w:suppressAutoHyphens/>
        <w:spacing w:after="0" w:line="240" w:lineRule="auto"/>
        <w:ind w:firstLine="131"/>
        <w:jc w:val="both"/>
        <w:rPr>
          <w:rFonts w:ascii="Century Gothic" w:hAnsi="Century Gothic" w:cs="Arial"/>
          <w:sz w:val="20"/>
          <w:szCs w:val="20"/>
        </w:rPr>
      </w:pPr>
      <w:r w:rsidRPr="00B65C47">
        <w:rPr>
          <w:rFonts w:ascii="Century Gothic" w:hAnsi="Century Gothic" w:cs="Arial"/>
          <w:sz w:val="20"/>
          <w:szCs w:val="20"/>
        </w:rPr>
        <w:t>Stacje klienckie operatora I/Net Seven -  zestaw Typ A – 16 szt.</w:t>
      </w:r>
    </w:p>
    <w:p w:rsidR="00B65C47" w:rsidRPr="00B65C47" w:rsidRDefault="00B65C47" w:rsidP="00F5004A">
      <w:pPr>
        <w:pStyle w:val="Akapitzlist"/>
        <w:widowControl w:val="0"/>
        <w:numPr>
          <w:ilvl w:val="0"/>
          <w:numId w:val="103"/>
        </w:numPr>
        <w:tabs>
          <w:tab w:val="left" w:pos="709"/>
          <w:tab w:val="left" w:pos="1134"/>
        </w:tabs>
        <w:suppressAutoHyphens/>
        <w:spacing w:after="0" w:line="240" w:lineRule="auto"/>
        <w:ind w:firstLine="131"/>
        <w:jc w:val="both"/>
        <w:rPr>
          <w:rFonts w:ascii="Century Gothic" w:hAnsi="Century Gothic" w:cs="Arial"/>
          <w:sz w:val="20"/>
          <w:szCs w:val="20"/>
        </w:rPr>
      </w:pPr>
      <w:r w:rsidRPr="00B65C47">
        <w:rPr>
          <w:rFonts w:ascii="Century Gothic" w:hAnsi="Century Gothic" w:cs="Arial"/>
          <w:sz w:val="20"/>
          <w:szCs w:val="20"/>
        </w:rPr>
        <w:t>Stacje klienckie administratora I/Net Seven – zestaw Typ B– 2 szt.</w:t>
      </w:r>
    </w:p>
    <w:p w:rsidR="00B65C47" w:rsidRPr="00B65C47" w:rsidRDefault="00B65C47" w:rsidP="00B65C47">
      <w:pPr>
        <w:tabs>
          <w:tab w:val="left" w:pos="709"/>
        </w:tabs>
        <w:jc w:val="both"/>
        <w:rPr>
          <w:rFonts w:ascii="Century Gothic" w:hAnsi="Century Gothic"/>
          <w:sz w:val="20"/>
          <w:szCs w:val="20"/>
        </w:rPr>
      </w:pPr>
      <w:r w:rsidRPr="00B65C47">
        <w:rPr>
          <w:rFonts w:ascii="Century Gothic" w:hAnsi="Century Gothic"/>
          <w:sz w:val="20"/>
          <w:szCs w:val="20"/>
        </w:rPr>
        <w:tab/>
        <w:t xml:space="preserve">W związku z instalacją najnowszego oprogramowania w wersji 64-bit należy wymienić stacje kliencie na stacje z najnowszym systemem operacyjnym współpracującym </w:t>
      </w:r>
      <w:r w:rsidRPr="00B65C47">
        <w:rPr>
          <w:rFonts w:ascii="Century Gothic" w:hAnsi="Century Gothic"/>
          <w:sz w:val="20"/>
          <w:szCs w:val="20"/>
        </w:rPr>
        <w:br/>
        <w:t>z oprogramowaniem I/Net Seven w wersji 2.44 (łącznie 18 sztuk), tj. 16 sztuk stacji klienckich (zestaw Typ A) operatora systemu oraz 2 sztuki stacji klienckich (zestaw Typ B) administratora systemu. Należy również dostarczyć i zainstalować serwer (1 sztuka) do systemu I/Net Seven z najnowszym systemem operacyjnym w wersji serwerowej, współpracującym z oprogramowaniem I/Net Seven w wersji 2.44. Dostarczony nowy serwer przejmie funkcję serwera podstawowego dla systemu I/Net Seven. Stacje klienckie należy dostarczyć w ukompletowaniu z monitorem LCD 27” oraz klawiaturą i myszą USB.</w:t>
      </w:r>
    </w:p>
    <w:p w:rsidR="00B65C47" w:rsidRPr="00B65C47" w:rsidRDefault="00B65C47" w:rsidP="00B65C47">
      <w:pPr>
        <w:jc w:val="both"/>
        <w:rPr>
          <w:rFonts w:ascii="Century Gothic" w:hAnsi="Century Gothic"/>
          <w:sz w:val="20"/>
          <w:szCs w:val="20"/>
        </w:rPr>
      </w:pPr>
      <w:r w:rsidRPr="00B65C47">
        <w:rPr>
          <w:rFonts w:ascii="Century Gothic" w:hAnsi="Century Gothic"/>
          <w:sz w:val="20"/>
          <w:szCs w:val="20"/>
        </w:rPr>
        <w:tab/>
        <w:t xml:space="preserve">Aktualizacji serwera oraz stacji klienckich należy przeprowadzić </w:t>
      </w:r>
      <w:r w:rsidRPr="00B65C47">
        <w:rPr>
          <w:rFonts w:ascii="Century Gothic" w:hAnsi="Century Gothic"/>
          <w:sz w:val="20"/>
          <w:szCs w:val="20"/>
        </w:rPr>
        <w:br/>
        <w:t xml:space="preserve">w sposób nie naruszający dotychczasowych ustawień konfiguracyjnych i przy zachowaniu jego obecnej funkcjonalności. Należy wykonać wizualizację przejścia i systemów alarmowych na wszystkich stacjach klienckich. </w:t>
      </w:r>
    </w:p>
    <w:p w:rsidR="00B65C47" w:rsidRPr="00B65C47" w:rsidRDefault="00B65C47" w:rsidP="00B65C47">
      <w:pPr>
        <w:jc w:val="both"/>
        <w:rPr>
          <w:rFonts w:ascii="Century Gothic" w:hAnsi="Century Gothic"/>
          <w:sz w:val="20"/>
          <w:szCs w:val="20"/>
        </w:rPr>
      </w:pPr>
      <w:r w:rsidRPr="00B65C47">
        <w:rPr>
          <w:rFonts w:ascii="Century Gothic" w:hAnsi="Century Gothic"/>
          <w:sz w:val="20"/>
          <w:szCs w:val="20"/>
        </w:rPr>
        <w:tab/>
        <w:t>Na dwóch stacjach ze stacji klienckich będących stacjami administratora (zestaw Typ B) należy dokonać instalacji dostarczonego przez Wykonawcę pakietu oprogramowania do personalizacji kart zbliżeniowych wraz z drukarką dostarczoną przez Wykonawcę. Oprogramowanie należy połączyć z zewnętrzną bazą danych I/Net Seven zainstalowaną na serwerze. Na stacjach klienckich (zestaw Typ B) należy dostarczyć i zainstalować pakiet Office w wersji Professional w języku polskim w najwyższej dostępnej wersji z dożywotnią, jednostanowiskową licencją. Na wskazanych przez Zamawiającego stacjach (komputerze lub serwerze) (3 szt.) należy zainstalować oprogramowanie Inet Export w wersji odpowiedniej dla instalowanego silnika bazodanowego i wersji oprogramowania I/Net Seven.</w:t>
      </w:r>
    </w:p>
    <w:p w:rsidR="00B65C47" w:rsidRPr="00F5004A" w:rsidRDefault="00B65C47" w:rsidP="00B65C47">
      <w:pPr>
        <w:jc w:val="both"/>
        <w:rPr>
          <w:rFonts w:ascii="Century Gothic" w:hAnsi="Century Gothic"/>
          <w:sz w:val="16"/>
          <w:szCs w:val="16"/>
        </w:rPr>
      </w:pPr>
    </w:p>
    <w:p w:rsidR="00B65C47" w:rsidRPr="00B65C47" w:rsidRDefault="00B65C47" w:rsidP="00417E02">
      <w:pPr>
        <w:pStyle w:val="Akapitzlist"/>
        <w:widowControl w:val="0"/>
        <w:numPr>
          <w:ilvl w:val="0"/>
          <w:numId w:val="104"/>
        </w:numPr>
        <w:suppressAutoHyphens/>
        <w:spacing w:after="0" w:line="240" w:lineRule="auto"/>
        <w:jc w:val="both"/>
        <w:rPr>
          <w:rFonts w:ascii="Century Gothic" w:hAnsi="Century Gothic"/>
          <w:b/>
          <w:sz w:val="20"/>
          <w:szCs w:val="20"/>
        </w:rPr>
      </w:pPr>
      <w:r w:rsidRPr="00B65C47">
        <w:rPr>
          <w:rFonts w:ascii="Century Gothic" w:hAnsi="Century Gothic"/>
          <w:b/>
          <w:sz w:val="20"/>
          <w:szCs w:val="20"/>
        </w:rPr>
        <w:t>Serwer bazy danych dla systemu kontroli dostępu (1 szt.) musi posiadać parametry nie gorsze niż:</w:t>
      </w:r>
    </w:p>
    <w:p w:rsidR="003731C7" w:rsidRPr="00EF7DD5" w:rsidRDefault="003731C7" w:rsidP="00177F0C">
      <w:pPr>
        <w:tabs>
          <w:tab w:val="left" w:pos="-426"/>
        </w:tabs>
        <w:suppressAutoHyphens w:val="0"/>
        <w:autoSpaceDN w:val="0"/>
        <w:ind w:left="3544" w:hanging="3184"/>
        <w:jc w:val="both"/>
        <w:textAlignment w:val="auto"/>
        <w:rPr>
          <w:rFonts w:ascii="Century Gothic" w:hAnsi="Century Gothic" w:cs="Times New Roman"/>
          <w:color w:val="auto"/>
          <w:sz w:val="20"/>
        </w:rPr>
      </w:pPr>
      <w:r>
        <w:rPr>
          <w:rFonts w:ascii="Century Gothic" w:hAnsi="Century Gothic"/>
          <w:sz w:val="20"/>
          <w:szCs w:val="20"/>
        </w:rPr>
        <w:t xml:space="preserve">       </w:t>
      </w:r>
      <w:r w:rsidR="00B65C47" w:rsidRPr="00B65C47">
        <w:rPr>
          <w:rFonts w:ascii="Century Gothic" w:hAnsi="Century Gothic"/>
          <w:sz w:val="20"/>
          <w:szCs w:val="20"/>
        </w:rPr>
        <w:t xml:space="preserve">Procesor: </w:t>
      </w:r>
      <w:r w:rsidR="00B65C47" w:rsidRPr="00B65C47">
        <w:rPr>
          <w:rFonts w:ascii="Century Gothic" w:hAnsi="Century Gothic"/>
          <w:sz w:val="20"/>
          <w:szCs w:val="20"/>
        </w:rPr>
        <w:tab/>
        <w:t>Zaoferowany procesor musi uzyskiwać jednocześnie w teście PassMark CPU Mark wynik 5000 punktów</w:t>
      </w:r>
      <w:r w:rsidR="00AE76CF" w:rsidRPr="00AE76CF">
        <w:rPr>
          <w:rFonts w:ascii="Century Gothic" w:hAnsi="Century Gothic" w:cs="Times New Roman"/>
          <w:sz w:val="20"/>
        </w:rPr>
        <w:t xml:space="preserve"> </w:t>
      </w:r>
      <w:r w:rsidR="00AE76CF" w:rsidRPr="00EF7DD5">
        <w:rPr>
          <w:rFonts w:ascii="Century Gothic" w:hAnsi="Century Gothic" w:cs="Times New Roman"/>
          <w:color w:val="auto"/>
          <w:sz w:val="20"/>
        </w:rPr>
        <w:t xml:space="preserve">w okresie od dnia </w:t>
      </w:r>
      <w:r w:rsidR="00177F0C" w:rsidRPr="00EF7DD5">
        <w:rPr>
          <w:rFonts w:ascii="Century Gothic" w:hAnsi="Century Gothic" w:cs="Times New Roman"/>
          <w:color w:val="auto"/>
          <w:sz w:val="20"/>
        </w:rPr>
        <w:t xml:space="preserve">zamieszczenia ogłoszenia </w:t>
      </w:r>
      <w:r w:rsidRPr="00EF7DD5">
        <w:rPr>
          <w:rFonts w:ascii="Century Gothic" w:hAnsi="Century Gothic" w:cs="Times New Roman"/>
          <w:color w:val="auto"/>
          <w:sz w:val="20"/>
        </w:rPr>
        <w:t>o zamówieniu w Dzienniku Urzędowym Unii Europejskiej do nie później niż na jeden dzień przed terminem składania oferty;</w:t>
      </w:r>
    </w:p>
    <w:p w:rsidR="00B65C47" w:rsidRPr="00B65C47" w:rsidRDefault="00AE76CF" w:rsidP="00177F0C">
      <w:pPr>
        <w:tabs>
          <w:tab w:val="left" w:pos="-426"/>
          <w:tab w:val="num" w:pos="709"/>
        </w:tabs>
        <w:suppressAutoHyphens w:val="0"/>
        <w:autoSpaceDN w:val="0"/>
        <w:ind w:left="3544" w:hanging="2693"/>
        <w:jc w:val="both"/>
        <w:textAlignment w:val="auto"/>
        <w:rPr>
          <w:rFonts w:ascii="Century Gothic" w:hAnsi="Century Gothic"/>
          <w:sz w:val="20"/>
          <w:szCs w:val="20"/>
        </w:rPr>
      </w:pPr>
      <w:r>
        <w:rPr>
          <w:rFonts w:ascii="Century Gothic" w:hAnsi="Century Gothic"/>
          <w:sz w:val="20"/>
          <w:szCs w:val="20"/>
        </w:rPr>
        <w:t xml:space="preserve">                                                 </w:t>
      </w:r>
      <w:r w:rsidR="00B65C47" w:rsidRPr="00B65C47">
        <w:rPr>
          <w:rFonts w:ascii="Century Gothic" w:hAnsi="Century Gothic"/>
          <w:sz w:val="20"/>
          <w:szCs w:val="20"/>
        </w:rPr>
        <w:t xml:space="preserve">  (wynik zaproponowanego procesora musi znajdować się </w:t>
      </w:r>
      <w:r w:rsidR="00B65C47" w:rsidRPr="00B65C47">
        <w:rPr>
          <w:rFonts w:ascii="Century Gothic" w:hAnsi="Century Gothic"/>
          <w:sz w:val="20"/>
          <w:szCs w:val="20"/>
        </w:rPr>
        <w:tab/>
        <w:t xml:space="preserve">na stronie </w:t>
      </w:r>
      <w:hyperlink r:id="rId26">
        <w:r w:rsidR="00B65C47" w:rsidRPr="00B65C47">
          <w:rPr>
            <w:rFonts w:ascii="Century Gothic" w:hAnsi="Century Gothic"/>
            <w:sz w:val="20"/>
            <w:szCs w:val="20"/>
          </w:rPr>
          <w:t>http://www.cpubenchmark.net</w:t>
        </w:r>
      </w:hyperlink>
      <w:r w:rsidR="00B65C47" w:rsidRPr="00B65C47">
        <w:rPr>
          <w:rFonts w:ascii="Century Gothic" w:hAnsi="Century Gothic"/>
          <w:sz w:val="20"/>
          <w:szCs w:val="20"/>
        </w:rPr>
        <w:t>) – należy dołączyć wydruk ze strony</w:t>
      </w:r>
      <w:r w:rsidR="00F5004A">
        <w:rPr>
          <w:rFonts w:ascii="Century Gothic" w:hAnsi="Century Gothic"/>
          <w:sz w:val="20"/>
          <w:szCs w:val="20"/>
        </w:rPr>
        <w:t xml:space="preserve"> przy  dostawie</w:t>
      </w:r>
      <w:r w:rsidR="00B65C47" w:rsidRPr="00B65C47">
        <w:rPr>
          <w:rFonts w:ascii="Century Gothic" w:hAnsi="Century Gothic"/>
          <w:sz w:val="20"/>
          <w:szCs w:val="20"/>
        </w:rPr>
        <w:t>. Do procesora będzie dołączony system chłodzenia zapewniający poprawną prace zestawu;</w:t>
      </w:r>
    </w:p>
    <w:p w:rsidR="00B65C47" w:rsidRPr="00B65C47" w:rsidRDefault="00B65C47" w:rsidP="00B65C47">
      <w:pPr>
        <w:pStyle w:val="Default"/>
        <w:ind w:left="3544" w:hanging="2836"/>
        <w:jc w:val="both"/>
        <w:rPr>
          <w:rFonts w:ascii="Century Gothic" w:hAnsi="Century Gothic"/>
          <w:sz w:val="20"/>
          <w:szCs w:val="20"/>
        </w:rPr>
      </w:pPr>
      <w:r w:rsidRPr="00B65C47">
        <w:rPr>
          <w:rFonts w:ascii="Century Gothic" w:hAnsi="Century Gothic"/>
          <w:sz w:val="20"/>
          <w:szCs w:val="20"/>
        </w:rPr>
        <w:lastRenderedPageBreak/>
        <w:t xml:space="preserve">Płyta główna: </w:t>
      </w:r>
      <w:r w:rsidRPr="00B65C47">
        <w:rPr>
          <w:rFonts w:ascii="Century Gothic" w:hAnsi="Century Gothic"/>
          <w:sz w:val="20"/>
          <w:szCs w:val="20"/>
        </w:rPr>
        <w:tab/>
        <w:t xml:space="preserve">Sloty PCI-E/M.2 – 1x PCIe  x16, 1x PCIe x8, Złącza - 2 x LAN (Gigabit Ethernet) - RJ-45; 1 x VGA; 2x USB 3.0, 1x USB 2.0 (panel przedni) </w:t>
      </w:r>
    </w:p>
    <w:p w:rsidR="00B65C47" w:rsidRPr="00B65C47" w:rsidRDefault="00B65C47" w:rsidP="00B65C47">
      <w:pPr>
        <w:ind w:left="3544"/>
        <w:jc w:val="both"/>
        <w:rPr>
          <w:rFonts w:ascii="Century Gothic" w:hAnsi="Century Gothic"/>
          <w:sz w:val="20"/>
          <w:szCs w:val="20"/>
        </w:rPr>
      </w:pPr>
      <w:r w:rsidRPr="00B65C47">
        <w:rPr>
          <w:rFonts w:ascii="Century Gothic" w:hAnsi="Century Gothic"/>
          <w:sz w:val="20"/>
          <w:szCs w:val="20"/>
        </w:rPr>
        <w:t>Płyta główna musi posiadać funkcje blokowania wejścia do BIOS oraz blokowania startu systemu operacyjnego, (gwarantujący utrzymanie zapisanego hasła nawet </w:t>
      </w:r>
      <w:r w:rsidR="00AE76CF">
        <w:rPr>
          <w:rFonts w:ascii="Century Gothic" w:hAnsi="Century Gothic"/>
          <w:sz w:val="20"/>
          <w:szCs w:val="20"/>
        </w:rPr>
        <w:t xml:space="preserve">                               </w:t>
      </w:r>
      <w:r w:rsidRPr="00B65C47">
        <w:rPr>
          <w:rFonts w:ascii="Century Gothic" w:hAnsi="Century Gothic"/>
          <w:sz w:val="20"/>
          <w:szCs w:val="20"/>
        </w:rPr>
        <w:t>w przypadku odłączenia wszystkich źródeł zasilania i podtrzymania BIOS).  Bios w płycie głównej musi posiadać funkcje blokowania/odblokowania BOOT-owania stacji roboczej z zewnętrznych urządzeń. Możliwość ustawienia portów USB w trybie "no BOOT", czyli podczas startu komputer nie wykrywa urządzeń typu USB, natomiast po uruchomieniu systemu operacyjnego porty USB są aktywne. Możliwość wyłączania wszystkich portów USB.</w:t>
      </w:r>
    </w:p>
    <w:p w:rsidR="00B65C47" w:rsidRPr="00B65C47" w:rsidRDefault="00F5004A" w:rsidP="00B65C47">
      <w:pPr>
        <w:ind w:firstLine="708"/>
        <w:jc w:val="both"/>
        <w:rPr>
          <w:rFonts w:ascii="Century Gothic" w:hAnsi="Century Gothic"/>
          <w:sz w:val="20"/>
          <w:szCs w:val="20"/>
        </w:rPr>
      </w:pPr>
      <w:r>
        <w:rPr>
          <w:rFonts w:ascii="Century Gothic" w:hAnsi="Century Gothic"/>
          <w:sz w:val="20"/>
          <w:szCs w:val="20"/>
        </w:rPr>
        <w:t>Pamięć operacyjna:</w:t>
      </w:r>
      <w:r>
        <w:rPr>
          <w:rFonts w:ascii="Century Gothic" w:hAnsi="Century Gothic"/>
          <w:sz w:val="20"/>
          <w:szCs w:val="20"/>
        </w:rPr>
        <w:tab/>
      </w:r>
      <w:r>
        <w:rPr>
          <w:rFonts w:ascii="Century Gothic" w:hAnsi="Century Gothic"/>
          <w:sz w:val="20"/>
          <w:szCs w:val="20"/>
        </w:rPr>
        <w:tab/>
      </w:r>
      <w:r w:rsidR="00B65C47" w:rsidRPr="00B65C47">
        <w:rPr>
          <w:rFonts w:ascii="Century Gothic" w:hAnsi="Century Gothic"/>
          <w:sz w:val="20"/>
          <w:szCs w:val="20"/>
        </w:rPr>
        <w:t xml:space="preserve">32 GB RAM  </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Dysk Twardy:</w:t>
      </w:r>
      <w:r w:rsidRPr="00B65C47">
        <w:rPr>
          <w:rFonts w:ascii="Century Gothic" w:hAnsi="Century Gothic"/>
          <w:sz w:val="20"/>
          <w:szCs w:val="20"/>
        </w:rPr>
        <w:tab/>
        <w:t>dane: 4 x 1000 GB SATA, w technologii RAID 1;</w:t>
      </w:r>
    </w:p>
    <w:p w:rsidR="00B65C47" w:rsidRPr="00B65C47" w:rsidRDefault="00B65C47" w:rsidP="00B65C47">
      <w:pPr>
        <w:ind w:left="3540" w:hanging="3540"/>
        <w:jc w:val="both"/>
        <w:rPr>
          <w:rFonts w:ascii="Century Gothic" w:hAnsi="Century Gothic"/>
          <w:sz w:val="20"/>
          <w:szCs w:val="20"/>
        </w:rPr>
      </w:pPr>
      <w:r w:rsidRPr="00B65C47">
        <w:rPr>
          <w:rFonts w:ascii="Century Gothic" w:hAnsi="Century Gothic"/>
          <w:sz w:val="20"/>
          <w:szCs w:val="20"/>
        </w:rPr>
        <w:tab/>
        <w:t>System operacyjny: 2480GB SSD;</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Karta graficzna:</w:t>
      </w:r>
      <w:r w:rsidRPr="00B65C47">
        <w:rPr>
          <w:rFonts w:ascii="Century Gothic" w:hAnsi="Century Gothic"/>
          <w:sz w:val="20"/>
          <w:szCs w:val="20"/>
        </w:rPr>
        <w:tab/>
        <w:t>zintegrowana z płytą główną</w:t>
      </w:r>
    </w:p>
    <w:p w:rsidR="00B65C47" w:rsidRPr="00B65C47" w:rsidRDefault="00B65C47" w:rsidP="00B65C47">
      <w:pPr>
        <w:ind w:left="3540" w:hanging="3540"/>
        <w:jc w:val="both"/>
        <w:rPr>
          <w:rFonts w:ascii="Century Gothic" w:hAnsi="Century Gothic"/>
          <w:sz w:val="20"/>
          <w:szCs w:val="20"/>
        </w:rPr>
      </w:pPr>
      <w:r w:rsidRPr="00B65C47">
        <w:rPr>
          <w:rFonts w:ascii="Century Gothic" w:hAnsi="Century Gothic"/>
          <w:sz w:val="20"/>
          <w:szCs w:val="20"/>
        </w:rPr>
        <w:tab/>
        <w:t xml:space="preserve">Złącza: 1 x VGA. </w:t>
      </w:r>
    </w:p>
    <w:p w:rsidR="00B65C47" w:rsidRPr="00B65C47" w:rsidRDefault="00B65C47" w:rsidP="00B65C47">
      <w:pPr>
        <w:ind w:left="3540"/>
        <w:jc w:val="both"/>
        <w:rPr>
          <w:rFonts w:ascii="Century Gothic" w:hAnsi="Century Gothic"/>
          <w:sz w:val="20"/>
          <w:szCs w:val="20"/>
        </w:rPr>
      </w:pPr>
      <w:r w:rsidRPr="00B65C47">
        <w:rPr>
          <w:rFonts w:ascii="Century Gothic" w:hAnsi="Century Gothic"/>
          <w:sz w:val="20"/>
          <w:szCs w:val="20"/>
        </w:rPr>
        <w:t>Zamawiający dopuszcza  zastosowanie odpowiednich adapterów V</w:t>
      </w:r>
      <w:r w:rsidR="00F5004A">
        <w:rPr>
          <w:rFonts w:ascii="Century Gothic" w:hAnsi="Century Gothic"/>
          <w:sz w:val="20"/>
          <w:szCs w:val="20"/>
        </w:rPr>
        <w:t>GA przy zachowaniu opisanej w S</w:t>
      </w:r>
      <w:r w:rsidRPr="00B65C47">
        <w:rPr>
          <w:rFonts w:ascii="Century Gothic" w:hAnsi="Century Gothic"/>
          <w:sz w:val="20"/>
          <w:szCs w:val="20"/>
        </w:rPr>
        <w:t>WZ funkcjonalności karty graficznej.</w:t>
      </w:r>
    </w:p>
    <w:p w:rsidR="00B65C47" w:rsidRPr="00B65C47" w:rsidRDefault="00B65C47" w:rsidP="00B65C47">
      <w:pPr>
        <w:ind w:firstLine="708"/>
        <w:jc w:val="both"/>
        <w:rPr>
          <w:rFonts w:ascii="Century Gothic" w:hAnsi="Century Gothic"/>
          <w:sz w:val="20"/>
          <w:szCs w:val="20"/>
        </w:rPr>
      </w:pPr>
      <w:r w:rsidRPr="00B65C47">
        <w:rPr>
          <w:rFonts w:ascii="Century Gothic" w:hAnsi="Century Gothic"/>
          <w:sz w:val="20"/>
          <w:szCs w:val="20"/>
        </w:rPr>
        <w:t xml:space="preserve">Karta dźwiękowa: </w:t>
      </w:r>
      <w:r w:rsidRPr="00B65C47">
        <w:rPr>
          <w:rFonts w:ascii="Century Gothic" w:hAnsi="Century Gothic"/>
          <w:sz w:val="20"/>
          <w:szCs w:val="20"/>
        </w:rPr>
        <w:tab/>
      </w:r>
      <w:r w:rsidRPr="00B65C47">
        <w:rPr>
          <w:rFonts w:ascii="Century Gothic" w:hAnsi="Century Gothic"/>
          <w:sz w:val="20"/>
          <w:szCs w:val="20"/>
        </w:rPr>
        <w:tab/>
        <w:t>zintegrowana z płytą główną</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 xml:space="preserve">Napęd optyczny: </w:t>
      </w:r>
      <w:r w:rsidRPr="00B65C47">
        <w:rPr>
          <w:rFonts w:ascii="Century Gothic" w:hAnsi="Century Gothic"/>
          <w:sz w:val="20"/>
          <w:szCs w:val="20"/>
        </w:rPr>
        <w:tab/>
        <w:t>DVD-/+R/RW, wraz z oprogramowaniem do nagrywania płyt w języku polskim</w:t>
      </w:r>
    </w:p>
    <w:p w:rsidR="00B65C47" w:rsidRPr="00B65C47" w:rsidRDefault="00B65C47" w:rsidP="00B65C47">
      <w:pPr>
        <w:pStyle w:val="Default"/>
        <w:ind w:left="3544" w:hanging="2836"/>
        <w:jc w:val="both"/>
        <w:rPr>
          <w:rFonts w:ascii="Century Gothic" w:hAnsi="Century Gothic"/>
          <w:sz w:val="20"/>
          <w:szCs w:val="20"/>
        </w:rPr>
      </w:pPr>
      <w:r w:rsidRPr="00B65C47">
        <w:rPr>
          <w:rFonts w:ascii="Century Gothic" w:hAnsi="Century Gothic"/>
          <w:sz w:val="20"/>
          <w:szCs w:val="20"/>
        </w:rPr>
        <w:t xml:space="preserve">Zasilacz: </w:t>
      </w:r>
      <w:r w:rsidRPr="00B65C47">
        <w:rPr>
          <w:rFonts w:ascii="Century Gothic" w:hAnsi="Century Gothic"/>
          <w:sz w:val="20"/>
          <w:szCs w:val="20"/>
        </w:rPr>
        <w:tab/>
        <w:t xml:space="preserve">230V 50Hz, zasilacz nadmiarowy z funkcją hot-swap; zainstalowane 2 zasilacze; zasilacze pozwalające na stabilną pracę przy maksymalnym obciążeniu (rozbudowie) serwera </w:t>
      </w:r>
      <w:r w:rsidR="00F5004A">
        <w:rPr>
          <w:rFonts w:ascii="Century Gothic" w:hAnsi="Century Gothic"/>
          <w:sz w:val="20"/>
          <w:szCs w:val="20"/>
        </w:rPr>
        <w:t xml:space="preserve">                   </w:t>
      </w:r>
      <w:r w:rsidRPr="00B65C47">
        <w:rPr>
          <w:rFonts w:ascii="Century Gothic" w:hAnsi="Century Gothic"/>
          <w:sz w:val="20"/>
          <w:szCs w:val="20"/>
        </w:rPr>
        <w:t>o wszystkie możliwe karty rozszerzeń; posiadający sprawność min. 80%, moc 550W każdy, Certyfikat 80 Plus</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 xml:space="preserve">Obudowa komputerowa: </w:t>
      </w:r>
      <w:r w:rsidRPr="00B65C47">
        <w:rPr>
          <w:rFonts w:ascii="Century Gothic" w:hAnsi="Century Gothic"/>
          <w:sz w:val="20"/>
          <w:szCs w:val="20"/>
        </w:rPr>
        <w:tab/>
        <w:t xml:space="preserve">Typu: Rack o wysokości max. 2U; </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Mysz:</w:t>
      </w:r>
      <w:r w:rsidRPr="00B65C47">
        <w:rPr>
          <w:rFonts w:ascii="Century Gothic" w:hAnsi="Century Gothic"/>
          <w:sz w:val="20"/>
          <w:szCs w:val="20"/>
        </w:rPr>
        <w:tab/>
        <w:t>USB 2 przyciskowa z rolką (scroll).</w:t>
      </w:r>
    </w:p>
    <w:p w:rsidR="00B65C47" w:rsidRPr="00B65C47" w:rsidRDefault="00B65C47" w:rsidP="00B65C47">
      <w:pPr>
        <w:ind w:firstLine="708"/>
        <w:jc w:val="both"/>
        <w:rPr>
          <w:rFonts w:ascii="Century Gothic" w:hAnsi="Century Gothic"/>
          <w:sz w:val="20"/>
          <w:szCs w:val="20"/>
        </w:rPr>
      </w:pPr>
      <w:r w:rsidRPr="00B65C47">
        <w:rPr>
          <w:rFonts w:ascii="Century Gothic" w:hAnsi="Century Gothic"/>
          <w:sz w:val="20"/>
          <w:szCs w:val="20"/>
        </w:rPr>
        <w:t xml:space="preserve">Klawiatura: </w:t>
      </w:r>
      <w:r w:rsidRPr="00B65C47">
        <w:rPr>
          <w:rFonts w:ascii="Century Gothic" w:hAnsi="Century Gothic"/>
          <w:sz w:val="20"/>
          <w:szCs w:val="20"/>
        </w:rPr>
        <w:tab/>
      </w:r>
      <w:r w:rsidRPr="00B65C47">
        <w:rPr>
          <w:rFonts w:ascii="Century Gothic" w:hAnsi="Century Gothic"/>
          <w:sz w:val="20"/>
          <w:szCs w:val="20"/>
        </w:rPr>
        <w:tab/>
      </w:r>
      <w:r w:rsidRPr="00B65C47">
        <w:rPr>
          <w:rFonts w:ascii="Century Gothic" w:hAnsi="Century Gothic"/>
          <w:sz w:val="20"/>
          <w:szCs w:val="20"/>
        </w:rPr>
        <w:tab/>
        <w:t>USB, układ klawiszy QWERTY</w:t>
      </w:r>
    </w:p>
    <w:p w:rsidR="00B65C47" w:rsidRPr="00B65C47" w:rsidRDefault="00B65C47" w:rsidP="00B65C47">
      <w:pPr>
        <w:ind w:firstLine="708"/>
        <w:jc w:val="both"/>
        <w:rPr>
          <w:rFonts w:ascii="Century Gothic" w:hAnsi="Century Gothic"/>
          <w:sz w:val="20"/>
          <w:szCs w:val="20"/>
        </w:rPr>
      </w:pPr>
      <w:r w:rsidRPr="00B65C47">
        <w:rPr>
          <w:rFonts w:ascii="Century Gothic" w:hAnsi="Century Gothic"/>
          <w:sz w:val="20"/>
          <w:szCs w:val="20"/>
        </w:rPr>
        <w:t>System operacyjny:</w:t>
      </w:r>
      <w:r w:rsidRPr="00B65C47">
        <w:rPr>
          <w:rFonts w:ascii="Century Gothic" w:hAnsi="Century Gothic"/>
          <w:sz w:val="20"/>
          <w:szCs w:val="20"/>
        </w:rPr>
        <w:tab/>
      </w:r>
      <w:r w:rsidRPr="00B65C47">
        <w:rPr>
          <w:rFonts w:ascii="Century Gothic" w:hAnsi="Century Gothic"/>
          <w:sz w:val="20"/>
          <w:szCs w:val="20"/>
        </w:rPr>
        <w:tab/>
        <w:t xml:space="preserve">System operacyjny 64 bitowy w języku polskim </w:t>
      </w:r>
    </w:p>
    <w:p w:rsidR="00B65C47" w:rsidRPr="00B65C47" w:rsidRDefault="00B65C47" w:rsidP="00B65C47">
      <w:pPr>
        <w:ind w:left="3545"/>
        <w:jc w:val="both"/>
        <w:rPr>
          <w:rFonts w:ascii="Century Gothic" w:hAnsi="Century Gothic"/>
          <w:sz w:val="20"/>
          <w:szCs w:val="20"/>
        </w:rPr>
      </w:pPr>
      <w:r w:rsidRPr="00B65C47">
        <w:rPr>
          <w:rFonts w:ascii="Century Gothic" w:hAnsi="Century Gothic"/>
          <w:sz w:val="20"/>
          <w:szCs w:val="20"/>
        </w:rPr>
        <w:t xml:space="preserve">Pakiet komercyjny, przeznaczony dla klientów indywidualnych, instytucjonalnych i biznesowych (wersja Professional) w najnowszej dostępnej wersji, w języku polskim, aktualizowany (poprawki bezpieczeństwa dostarczane bez dodatkowych opłat), praca systemu w trybie ochrony kont użytkowników również zarządzanych zdalnie, graficzne środowisko instalacji i konfiguracji oraz pracy systemu. Oprogramowanie bazodanowe musi zapewnić poprawną pracę systemu I/Net Seven w układzie klient-serwer </w:t>
      </w:r>
      <w:r w:rsidR="00F5004A">
        <w:rPr>
          <w:rFonts w:ascii="Century Gothic" w:hAnsi="Century Gothic"/>
          <w:sz w:val="20"/>
          <w:szCs w:val="20"/>
        </w:rPr>
        <w:t xml:space="preserve">                                   </w:t>
      </w:r>
      <w:r w:rsidRPr="00B65C47">
        <w:rPr>
          <w:rFonts w:ascii="Century Gothic" w:hAnsi="Century Gothic"/>
          <w:sz w:val="20"/>
          <w:szCs w:val="20"/>
        </w:rPr>
        <w:t>z equalizacją danych</w:t>
      </w:r>
    </w:p>
    <w:p w:rsidR="00B65C47" w:rsidRPr="00B65C47" w:rsidRDefault="00B65C47" w:rsidP="00B65C47">
      <w:pPr>
        <w:ind w:left="3545"/>
        <w:jc w:val="both"/>
        <w:rPr>
          <w:rFonts w:ascii="Century Gothic" w:hAnsi="Century Gothic"/>
          <w:sz w:val="20"/>
          <w:szCs w:val="20"/>
        </w:rPr>
      </w:pPr>
      <w:r w:rsidRPr="00B65C47">
        <w:rPr>
          <w:rFonts w:ascii="Century Gothic" w:hAnsi="Century Gothic"/>
          <w:sz w:val="20"/>
          <w:szCs w:val="20"/>
        </w:rPr>
        <w:t>Oprogramowanie powinno umożliwiać zainstalowanie oprogramowania I/NET Seven w wersji 2.44. Oprogramowanie powinno zawierać certyfikat autentyczności lub unikalny kod aktywacyjny. Zamawiający nie dopuszcza w systemie możliwości instalacji dodatkowych narzędzi emulujących działanie systemów;</w:t>
      </w:r>
      <w:r w:rsidRPr="00B65C47">
        <w:rPr>
          <w:rFonts w:ascii="Century Gothic" w:hAnsi="Century Gothic"/>
          <w:sz w:val="20"/>
          <w:szCs w:val="20"/>
        </w:rPr>
        <w:tab/>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Certyfikaty i standardy:</w:t>
      </w:r>
      <w:r w:rsidRPr="00B65C47">
        <w:rPr>
          <w:rFonts w:ascii="Century Gothic" w:hAnsi="Century Gothic"/>
          <w:sz w:val="20"/>
          <w:szCs w:val="20"/>
        </w:rPr>
        <w:tab/>
        <w:t>Deklaracja zgodności CE</w:t>
      </w:r>
      <w:r w:rsidRPr="00B65C47">
        <w:rPr>
          <w:rFonts w:ascii="Century Gothic" w:hAnsi="Century Gothic"/>
          <w:b/>
          <w:sz w:val="20"/>
          <w:szCs w:val="20"/>
        </w:rPr>
        <w:t xml:space="preserve"> </w:t>
      </w:r>
      <w:r w:rsidRPr="00E52C49">
        <w:rPr>
          <w:rFonts w:ascii="Century Gothic" w:hAnsi="Century Gothic"/>
          <w:sz w:val="20"/>
          <w:szCs w:val="20"/>
        </w:rPr>
        <w:t>(</w:t>
      </w:r>
      <w:r w:rsidRPr="00B65C47">
        <w:rPr>
          <w:rFonts w:ascii="Century Gothic" w:hAnsi="Century Gothic"/>
          <w:sz w:val="20"/>
          <w:szCs w:val="20"/>
        </w:rPr>
        <w:t>należy dołączyć wydruk</w:t>
      </w:r>
      <w:r w:rsidR="00F5004A">
        <w:rPr>
          <w:rFonts w:ascii="Century Gothic" w:hAnsi="Century Gothic"/>
          <w:sz w:val="20"/>
          <w:szCs w:val="20"/>
        </w:rPr>
        <w:t xml:space="preserve"> przy  dostawie</w:t>
      </w:r>
      <w:r w:rsidRPr="00E52C49">
        <w:rPr>
          <w:rFonts w:ascii="Century Gothic" w:hAnsi="Century Gothic"/>
          <w:sz w:val="20"/>
          <w:szCs w:val="20"/>
        </w:rPr>
        <w:t>),</w:t>
      </w:r>
      <w:r w:rsidRPr="00B65C47">
        <w:rPr>
          <w:rFonts w:ascii="Century Gothic" w:hAnsi="Century Gothic"/>
          <w:sz w:val="20"/>
          <w:szCs w:val="20"/>
        </w:rPr>
        <w:t xml:space="preserve"> Serwer musi spełniać wymogi normy Energy Star (wymagany certyfikat lub wpis dotyczący oferowanego modelu komputera w internetowym katalogu http//www.eu-energystar.org lub </w:t>
      </w:r>
      <w:hyperlink r:id="rId27">
        <w:r w:rsidRPr="00B65C47">
          <w:rPr>
            <w:rFonts w:ascii="Century Gothic" w:hAnsi="Century Gothic"/>
            <w:sz w:val="20"/>
            <w:szCs w:val="20"/>
          </w:rPr>
          <w:t>http://www.energystar.gov</w:t>
        </w:r>
      </w:hyperlink>
      <w:r w:rsidRPr="00B65C47">
        <w:rPr>
          <w:rFonts w:ascii="Century Gothic" w:hAnsi="Century Gothic"/>
          <w:sz w:val="20"/>
          <w:szCs w:val="20"/>
        </w:rPr>
        <w:t xml:space="preserve"> </w:t>
      </w:r>
      <w:r w:rsidRPr="00B65C47">
        <w:rPr>
          <w:rFonts w:ascii="Century Gothic" w:hAnsi="Century Gothic"/>
          <w:b/>
          <w:sz w:val="20"/>
          <w:szCs w:val="20"/>
        </w:rPr>
        <w:t xml:space="preserve">– </w:t>
      </w:r>
      <w:r w:rsidRPr="00B65C47">
        <w:rPr>
          <w:rFonts w:ascii="Century Gothic" w:hAnsi="Century Gothic"/>
          <w:sz w:val="20"/>
          <w:szCs w:val="20"/>
        </w:rPr>
        <w:t>dopuszcza się wydruk ze strony internetowe</w:t>
      </w:r>
      <w:r w:rsidR="00E52C49">
        <w:rPr>
          <w:rFonts w:ascii="Century Gothic" w:hAnsi="Century Gothic"/>
          <w:sz w:val="20"/>
          <w:szCs w:val="20"/>
        </w:rPr>
        <w:t xml:space="preserve">- załączyć przy  dostawie </w:t>
      </w:r>
      <w:r w:rsidRPr="00B65C47">
        <w:rPr>
          <w:rFonts w:ascii="Century Gothic" w:hAnsi="Century Gothic"/>
          <w:sz w:val="20"/>
          <w:szCs w:val="20"/>
        </w:rPr>
        <w:t xml:space="preserve">j; </w:t>
      </w:r>
    </w:p>
    <w:p w:rsidR="00B65C47" w:rsidRPr="00B65C47" w:rsidRDefault="00B65C47" w:rsidP="00B65C47">
      <w:pPr>
        <w:suppressAutoHyphens w:val="0"/>
        <w:autoSpaceDE w:val="0"/>
        <w:autoSpaceDN w:val="0"/>
        <w:adjustRightInd w:val="0"/>
        <w:ind w:firstLine="708"/>
        <w:rPr>
          <w:rFonts w:ascii="Century Gothic" w:hAnsi="Century Gothic"/>
          <w:bCs/>
          <w:sz w:val="20"/>
          <w:szCs w:val="20"/>
        </w:rPr>
      </w:pPr>
      <w:r w:rsidRPr="00B65C47">
        <w:rPr>
          <w:rFonts w:ascii="Century Gothic" w:hAnsi="Century Gothic"/>
          <w:bCs/>
          <w:sz w:val="20"/>
          <w:szCs w:val="20"/>
        </w:rPr>
        <w:t>Serwer czasu NTP w zestawie:</w:t>
      </w:r>
    </w:p>
    <w:p w:rsidR="00B65C47" w:rsidRPr="00B65C47" w:rsidRDefault="00B65C47" w:rsidP="00417E02">
      <w:pPr>
        <w:widowControl w:val="0"/>
        <w:numPr>
          <w:ilvl w:val="0"/>
          <w:numId w:val="102"/>
        </w:numPr>
        <w:ind w:left="3828"/>
        <w:jc w:val="both"/>
        <w:textAlignment w:val="auto"/>
        <w:rPr>
          <w:rFonts w:ascii="Century Gothic" w:hAnsi="Century Gothic"/>
          <w:sz w:val="20"/>
          <w:szCs w:val="20"/>
        </w:rPr>
      </w:pPr>
      <w:r w:rsidRPr="00B65C47">
        <w:rPr>
          <w:rFonts w:ascii="Century Gothic" w:hAnsi="Century Gothic"/>
          <w:sz w:val="20"/>
          <w:szCs w:val="20"/>
        </w:rPr>
        <w:t>Źródło czasu: GPS</w:t>
      </w:r>
    </w:p>
    <w:p w:rsidR="00B65C47" w:rsidRPr="00B65C47" w:rsidRDefault="00B65C47" w:rsidP="00417E02">
      <w:pPr>
        <w:widowControl w:val="0"/>
        <w:numPr>
          <w:ilvl w:val="0"/>
          <w:numId w:val="102"/>
        </w:numPr>
        <w:ind w:left="3828"/>
        <w:jc w:val="both"/>
        <w:textAlignment w:val="auto"/>
        <w:rPr>
          <w:rFonts w:ascii="Century Gothic" w:hAnsi="Century Gothic"/>
          <w:sz w:val="20"/>
          <w:szCs w:val="20"/>
        </w:rPr>
      </w:pPr>
      <w:r w:rsidRPr="00B65C47">
        <w:rPr>
          <w:rFonts w:ascii="Century Gothic" w:hAnsi="Century Gothic"/>
          <w:sz w:val="20"/>
          <w:szCs w:val="20"/>
        </w:rPr>
        <w:t>Protokół: NTP Stratum 1 Time Server</w:t>
      </w:r>
    </w:p>
    <w:p w:rsidR="00B65C47" w:rsidRPr="00B65C47" w:rsidRDefault="00B65C47" w:rsidP="00417E02">
      <w:pPr>
        <w:widowControl w:val="0"/>
        <w:numPr>
          <w:ilvl w:val="0"/>
          <w:numId w:val="102"/>
        </w:numPr>
        <w:ind w:left="3828"/>
        <w:jc w:val="both"/>
        <w:textAlignment w:val="auto"/>
        <w:rPr>
          <w:rFonts w:ascii="Century Gothic" w:hAnsi="Century Gothic"/>
          <w:sz w:val="20"/>
          <w:szCs w:val="20"/>
        </w:rPr>
      </w:pPr>
      <w:r w:rsidRPr="00B65C47">
        <w:rPr>
          <w:rFonts w:ascii="Century Gothic" w:hAnsi="Century Gothic"/>
          <w:sz w:val="20"/>
          <w:szCs w:val="20"/>
        </w:rPr>
        <w:t xml:space="preserve">Dokładność min. Ethernet NTP ± 1ms ogółem, źródło GPS </w:t>
      </w:r>
      <w:r w:rsidRPr="00B65C47">
        <w:rPr>
          <w:rFonts w:ascii="Century Gothic" w:hAnsi="Century Gothic"/>
          <w:sz w:val="20"/>
          <w:szCs w:val="20"/>
        </w:rPr>
        <w:lastRenderedPageBreak/>
        <w:t>±0,1μS</w:t>
      </w:r>
    </w:p>
    <w:p w:rsidR="00B65C47" w:rsidRPr="00B65C47" w:rsidRDefault="00B65C47" w:rsidP="00417E02">
      <w:pPr>
        <w:widowControl w:val="0"/>
        <w:numPr>
          <w:ilvl w:val="0"/>
          <w:numId w:val="102"/>
        </w:numPr>
        <w:ind w:left="3828"/>
        <w:jc w:val="both"/>
        <w:textAlignment w:val="auto"/>
        <w:rPr>
          <w:rFonts w:ascii="Century Gothic" w:hAnsi="Century Gothic"/>
          <w:sz w:val="20"/>
          <w:szCs w:val="20"/>
        </w:rPr>
      </w:pPr>
      <w:r w:rsidRPr="00B65C47">
        <w:rPr>
          <w:rFonts w:ascii="Century Gothic" w:hAnsi="Century Gothic"/>
          <w:sz w:val="20"/>
          <w:szCs w:val="20"/>
        </w:rPr>
        <w:t>Antena: Czujnik GPS, w zewnętrznej obudowie magnetycznej (+ podkładka samoprzylepna/ mocowanie do okna)</w:t>
      </w:r>
    </w:p>
    <w:p w:rsidR="00B65C47" w:rsidRPr="00B65C47" w:rsidRDefault="00B65C47" w:rsidP="00417E02">
      <w:pPr>
        <w:widowControl w:val="0"/>
        <w:numPr>
          <w:ilvl w:val="0"/>
          <w:numId w:val="102"/>
        </w:numPr>
        <w:ind w:left="3828"/>
        <w:jc w:val="both"/>
        <w:textAlignment w:val="auto"/>
        <w:rPr>
          <w:rFonts w:ascii="Century Gothic" w:hAnsi="Century Gothic"/>
          <w:sz w:val="20"/>
          <w:szCs w:val="20"/>
        </w:rPr>
      </w:pPr>
      <w:r w:rsidRPr="00B65C47">
        <w:rPr>
          <w:rFonts w:ascii="Century Gothic" w:hAnsi="Century Gothic"/>
          <w:sz w:val="20"/>
          <w:szCs w:val="20"/>
        </w:rPr>
        <w:t>Zasilanie: POE Klasa 1, alternatywne wejście zasilania 10-40V DC (maks. prąd 150mA przy 12V)</w:t>
      </w:r>
    </w:p>
    <w:p w:rsidR="00B65C47" w:rsidRPr="00B65C47" w:rsidRDefault="00B65C47" w:rsidP="00417E02">
      <w:pPr>
        <w:widowControl w:val="0"/>
        <w:numPr>
          <w:ilvl w:val="0"/>
          <w:numId w:val="102"/>
        </w:numPr>
        <w:ind w:left="3828"/>
        <w:jc w:val="both"/>
        <w:textAlignment w:val="auto"/>
        <w:rPr>
          <w:rFonts w:ascii="Century Gothic" w:hAnsi="Century Gothic"/>
          <w:sz w:val="20"/>
          <w:szCs w:val="20"/>
        </w:rPr>
      </w:pPr>
      <w:r w:rsidRPr="00B65C47">
        <w:rPr>
          <w:rFonts w:ascii="Century Gothic" w:hAnsi="Century Gothic"/>
          <w:sz w:val="20"/>
          <w:szCs w:val="20"/>
        </w:rPr>
        <w:t>Interfejs sieciowy: Typ złącza RJ45, szybkość 10Base-T/100Base-TX full-duplex z auto-negocjacją, bezpieczeństwo danych System Shared Keys (uwierzytelnianie przez serwer)</w:t>
      </w:r>
    </w:p>
    <w:p w:rsidR="00B65C47" w:rsidRPr="00B65C47" w:rsidRDefault="00B65C47" w:rsidP="00417E02">
      <w:pPr>
        <w:widowControl w:val="0"/>
        <w:numPr>
          <w:ilvl w:val="0"/>
          <w:numId w:val="102"/>
        </w:numPr>
        <w:ind w:left="3828"/>
        <w:jc w:val="both"/>
        <w:textAlignment w:val="auto"/>
        <w:rPr>
          <w:rFonts w:ascii="Century Gothic" w:hAnsi="Century Gothic"/>
          <w:sz w:val="20"/>
          <w:szCs w:val="20"/>
        </w:rPr>
      </w:pPr>
      <w:r w:rsidRPr="00B65C47">
        <w:rPr>
          <w:rFonts w:ascii="Century Gothic" w:hAnsi="Century Gothic"/>
          <w:sz w:val="20"/>
          <w:szCs w:val="20"/>
        </w:rPr>
        <w:t>Wymiary (max): 90x75x25mm</w:t>
      </w:r>
    </w:p>
    <w:p w:rsidR="00B65C47" w:rsidRPr="00B65C47" w:rsidRDefault="00B65C47" w:rsidP="00417E02">
      <w:pPr>
        <w:widowControl w:val="0"/>
        <w:numPr>
          <w:ilvl w:val="0"/>
          <w:numId w:val="102"/>
        </w:numPr>
        <w:ind w:left="3828"/>
        <w:jc w:val="both"/>
        <w:textAlignment w:val="auto"/>
        <w:rPr>
          <w:rFonts w:ascii="Century Gothic" w:hAnsi="Century Gothic"/>
          <w:sz w:val="20"/>
          <w:szCs w:val="20"/>
        </w:rPr>
      </w:pPr>
      <w:r w:rsidRPr="00B65C47">
        <w:rPr>
          <w:rFonts w:ascii="Century Gothic" w:hAnsi="Century Gothic"/>
          <w:sz w:val="20"/>
          <w:szCs w:val="20"/>
        </w:rPr>
        <w:t>Waga max. 125g</w:t>
      </w:r>
    </w:p>
    <w:p w:rsidR="00B65C47" w:rsidRPr="00B65C47" w:rsidRDefault="00B65C47" w:rsidP="00417E02">
      <w:pPr>
        <w:widowControl w:val="0"/>
        <w:numPr>
          <w:ilvl w:val="0"/>
          <w:numId w:val="102"/>
        </w:numPr>
        <w:ind w:left="3828"/>
        <w:jc w:val="both"/>
        <w:textAlignment w:val="auto"/>
        <w:rPr>
          <w:rFonts w:ascii="Century Gothic" w:hAnsi="Century Gothic"/>
          <w:sz w:val="20"/>
          <w:szCs w:val="20"/>
        </w:rPr>
      </w:pPr>
      <w:r w:rsidRPr="00B65C47">
        <w:rPr>
          <w:rFonts w:ascii="Century Gothic" w:hAnsi="Century Gothic"/>
          <w:sz w:val="20"/>
          <w:szCs w:val="20"/>
        </w:rPr>
        <w:t>Temperatura pracy: -40°C do +85°C</w:t>
      </w:r>
    </w:p>
    <w:p w:rsidR="00B65C47" w:rsidRPr="00B65C47" w:rsidRDefault="00B65C47" w:rsidP="00B65C47">
      <w:pPr>
        <w:ind w:left="3540" w:hanging="3540"/>
        <w:jc w:val="both"/>
        <w:rPr>
          <w:rFonts w:ascii="Century Gothic" w:hAnsi="Century Gothic"/>
          <w:b/>
          <w:sz w:val="20"/>
          <w:szCs w:val="20"/>
        </w:rPr>
      </w:pPr>
    </w:p>
    <w:p w:rsidR="00B65C47" w:rsidRPr="00B65C47" w:rsidRDefault="00B65C47" w:rsidP="00B65C47">
      <w:pPr>
        <w:tabs>
          <w:tab w:val="left" w:pos="927"/>
        </w:tabs>
        <w:jc w:val="both"/>
        <w:rPr>
          <w:rFonts w:ascii="Century Gothic" w:hAnsi="Century Gothic"/>
          <w:sz w:val="20"/>
          <w:szCs w:val="20"/>
        </w:rPr>
      </w:pPr>
    </w:p>
    <w:p w:rsidR="00B65C47" w:rsidRPr="00B65C47" w:rsidRDefault="00B65C47" w:rsidP="00417E02">
      <w:pPr>
        <w:pStyle w:val="Akapitzlist"/>
        <w:widowControl w:val="0"/>
        <w:numPr>
          <w:ilvl w:val="0"/>
          <w:numId w:val="104"/>
        </w:numPr>
        <w:tabs>
          <w:tab w:val="left" w:pos="927"/>
        </w:tabs>
        <w:suppressAutoHyphens/>
        <w:spacing w:after="0" w:line="240" w:lineRule="auto"/>
        <w:jc w:val="both"/>
        <w:rPr>
          <w:rFonts w:ascii="Century Gothic" w:hAnsi="Century Gothic"/>
          <w:b/>
          <w:sz w:val="20"/>
          <w:szCs w:val="20"/>
        </w:rPr>
      </w:pPr>
      <w:r w:rsidRPr="00B65C47">
        <w:rPr>
          <w:rFonts w:ascii="Century Gothic" w:hAnsi="Century Gothic"/>
          <w:b/>
          <w:sz w:val="20"/>
          <w:szCs w:val="20"/>
        </w:rPr>
        <w:t>Komputerowe stacje klienckie operatora systemu kontroli dostępu (zestaw typ A - 16 szt.) muszą posiadać parametry nie gorsze niż:</w:t>
      </w:r>
    </w:p>
    <w:p w:rsidR="00B65C47" w:rsidRPr="00B65C47" w:rsidRDefault="00BD0CBB" w:rsidP="00BD0CBB">
      <w:pPr>
        <w:tabs>
          <w:tab w:val="left" w:pos="-426"/>
        </w:tabs>
        <w:suppressAutoHyphens w:val="0"/>
        <w:autoSpaceDN w:val="0"/>
        <w:ind w:left="3544" w:hanging="3184"/>
        <w:jc w:val="both"/>
        <w:textAlignment w:val="auto"/>
        <w:rPr>
          <w:rFonts w:ascii="Century Gothic" w:hAnsi="Century Gothic"/>
          <w:sz w:val="20"/>
          <w:szCs w:val="20"/>
        </w:rPr>
      </w:pPr>
      <w:r>
        <w:rPr>
          <w:rFonts w:ascii="Century Gothic" w:hAnsi="Century Gothic"/>
          <w:sz w:val="20"/>
          <w:szCs w:val="20"/>
        </w:rPr>
        <w:t xml:space="preserve">     </w:t>
      </w:r>
      <w:r w:rsidR="00B65C47" w:rsidRPr="00B65C47">
        <w:rPr>
          <w:rFonts w:ascii="Century Gothic" w:hAnsi="Century Gothic"/>
          <w:sz w:val="20"/>
          <w:szCs w:val="20"/>
        </w:rPr>
        <w:t xml:space="preserve">Procesor: </w:t>
      </w:r>
      <w:r w:rsidR="00B65C47" w:rsidRPr="00B65C47">
        <w:rPr>
          <w:rFonts w:ascii="Century Gothic" w:hAnsi="Century Gothic"/>
          <w:sz w:val="20"/>
          <w:szCs w:val="20"/>
        </w:rPr>
        <w:tab/>
      </w:r>
      <w:r w:rsidR="00B65C47" w:rsidRPr="00BD0CBB">
        <w:rPr>
          <w:rFonts w:ascii="Century Gothic" w:hAnsi="Century Gothic"/>
          <w:color w:val="auto"/>
          <w:sz w:val="20"/>
          <w:szCs w:val="20"/>
        </w:rPr>
        <w:t xml:space="preserve">Zaoferowany procesor </w:t>
      </w:r>
      <w:r w:rsidRPr="00BD0CBB">
        <w:rPr>
          <w:rFonts w:ascii="Century Gothic" w:hAnsi="Century Gothic" w:cs="Times New Roman"/>
          <w:color w:val="auto"/>
          <w:sz w:val="20"/>
        </w:rPr>
        <w:t xml:space="preserve">w okresie od dnia zamieszczenia ogłoszenia o zamówieniu w Dzienniku Urzędowym Unii Europejskiej do nie później niż na jeden dzień </w:t>
      </w:r>
      <w:r>
        <w:rPr>
          <w:rFonts w:ascii="Century Gothic" w:hAnsi="Century Gothic" w:cs="Times New Roman"/>
          <w:color w:val="auto"/>
          <w:sz w:val="20"/>
        </w:rPr>
        <w:t xml:space="preserve">przed terminem składania ofert </w:t>
      </w:r>
      <w:r w:rsidR="00B65C47" w:rsidRPr="00B65C47">
        <w:rPr>
          <w:rFonts w:ascii="Century Gothic" w:hAnsi="Century Gothic"/>
          <w:sz w:val="20"/>
          <w:szCs w:val="20"/>
        </w:rPr>
        <w:t xml:space="preserve">musi uzyskać w teście PassMark Average CPU Mark wynik 10000 punktów, wynik zaproponowanego procesora musi znajdować się na stronie </w:t>
      </w:r>
      <w:hyperlink r:id="rId28" w:history="1">
        <w:r w:rsidR="00B65C47" w:rsidRPr="00B65C47">
          <w:rPr>
            <w:rStyle w:val="Hipercze"/>
            <w:rFonts w:ascii="Century Gothic" w:hAnsi="Century Gothic"/>
            <w:sz w:val="20"/>
            <w:szCs w:val="20"/>
          </w:rPr>
          <w:t>http://www.cpubenchmark.net</w:t>
        </w:r>
      </w:hyperlink>
      <w:r w:rsidR="00B65C47" w:rsidRPr="00B65C47">
        <w:rPr>
          <w:rFonts w:ascii="Century Gothic" w:hAnsi="Century Gothic"/>
          <w:sz w:val="20"/>
          <w:szCs w:val="20"/>
        </w:rPr>
        <w:t>. – należy dołączyć wydruk ze strony</w:t>
      </w:r>
      <w:r>
        <w:rPr>
          <w:rFonts w:ascii="Century Gothic" w:hAnsi="Century Gothic"/>
          <w:sz w:val="20"/>
          <w:szCs w:val="20"/>
        </w:rPr>
        <w:t xml:space="preserve"> przy  dostawie.</w:t>
      </w:r>
      <w:r w:rsidR="00B65C47" w:rsidRPr="00B65C47">
        <w:rPr>
          <w:rFonts w:ascii="Century Gothic" w:hAnsi="Century Gothic"/>
          <w:sz w:val="20"/>
          <w:szCs w:val="20"/>
        </w:rPr>
        <w:t xml:space="preserve"> Do procesora będzie dołączony system chłodzenia zapewniający poprawną prace zestawu. (Dołączyć wydruk do oferty)</w:t>
      </w:r>
    </w:p>
    <w:p w:rsidR="00B65C47" w:rsidRPr="00B65C47" w:rsidRDefault="00B65C47" w:rsidP="00B65C47">
      <w:pPr>
        <w:ind w:left="3544" w:hanging="2836"/>
        <w:jc w:val="both"/>
        <w:rPr>
          <w:rFonts w:ascii="Century Gothic" w:hAnsi="Century Gothic"/>
          <w:sz w:val="20"/>
          <w:szCs w:val="20"/>
        </w:rPr>
      </w:pPr>
      <w:r w:rsidRPr="00B65C47">
        <w:rPr>
          <w:rFonts w:ascii="Century Gothic" w:hAnsi="Century Gothic"/>
          <w:sz w:val="20"/>
          <w:szCs w:val="20"/>
        </w:rPr>
        <w:t xml:space="preserve">Płyta główna: </w:t>
      </w:r>
      <w:r w:rsidRPr="00B65C47">
        <w:rPr>
          <w:rFonts w:ascii="Century Gothic" w:hAnsi="Century Gothic"/>
          <w:sz w:val="20"/>
          <w:szCs w:val="20"/>
        </w:rPr>
        <w:tab/>
        <w:t>Sloty – PCI-E/M.2, 1xPCIe x16, 3x PCIe x4, 1 x M.2 22x80mm; złącza: 2 x USB 2.0, 3 x USB 3.0 lub 3 x USB 3.1, 1x Gigabit Ethernet, Audio. Płyta główna musi posiadać funkcje blokowania wejścia do BIOS oraz blokowania startu systemu operacyjnego, (gwarantujący utrzymanie zapisanego hasła nawet w przypadku odłączenia wszystkich źródeł zasilania i podtrzymania BIOS). Bios w płycie głównej musi posiadać funkcje blokowania/odblokowania BOOT-owania stacji roboczej z zewnętrznych urządzeń. Możliwość ustawienia portów USB w trybie "no BOOT", czyli podczas startu komputer nie wykrywa urządzeń typu USB, natomiast po uruchomieniu systemu operacyjnego porty USB są aktywne. Możliwość wyłączania wszystkich portów USB.</w:t>
      </w:r>
    </w:p>
    <w:p w:rsidR="00B65C47" w:rsidRPr="00B65C47" w:rsidRDefault="00B65C47" w:rsidP="00B65C47">
      <w:pPr>
        <w:ind w:left="3544" w:hanging="2836"/>
        <w:jc w:val="both"/>
        <w:rPr>
          <w:rFonts w:ascii="Century Gothic" w:hAnsi="Century Gothic"/>
          <w:sz w:val="20"/>
          <w:szCs w:val="20"/>
        </w:rPr>
      </w:pPr>
      <w:r w:rsidRPr="00B65C47">
        <w:rPr>
          <w:rFonts w:ascii="Century Gothic" w:hAnsi="Century Gothic"/>
          <w:sz w:val="20"/>
          <w:szCs w:val="20"/>
        </w:rPr>
        <w:t>Pamięć operacyjna:</w:t>
      </w:r>
      <w:r w:rsidRPr="00B65C47">
        <w:rPr>
          <w:rFonts w:ascii="Century Gothic" w:hAnsi="Century Gothic"/>
          <w:sz w:val="20"/>
          <w:szCs w:val="20"/>
        </w:rPr>
        <w:tab/>
        <w:t>16 GB RAM  (z możliwością rozbudowy do 32 GB (2 banki pamięci)</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Dysk twardy:</w:t>
      </w:r>
      <w:r w:rsidRPr="00B65C47">
        <w:rPr>
          <w:rFonts w:ascii="Century Gothic" w:hAnsi="Century Gothic"/>
          <w:sz w:val="20"/>
          <w:szCs w:val="20"/>
        </w:rPr>
        <w:tab/>
        <w:t>256 GB SSD oraz 1TB HDD SATA (talerzowy)</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Karta graficzna:</w:t>
      </w:r>
      <w:r w:rsidRPr="00B65C47">
        <w:rPr>
          <w:rFonts w:ascii="Century Gothic" w:hAnsi="Century Gothic"/>
          <w:sz w:val="20"/>
          <w:szCs w:val="20"/>
        </w:rPr>
        <w:tab/>
        <w:t xml:space="preserve">Zintegrowana / niezintegrowana, ze wsparciem dla DirectX 12, OpenGL 4.5; Zaoferowana karta </w:t>
      </w:r>
      <w:r w:rsidR="00BD0CBB" w:rsidRPr="00BD0CBB">
        <w:rPr>
          <w:rFonts w:ascii="Century Gothic" w:hAnsi="Century Gothic" w:cs="Times New Roman"/>
          <w:color w:val="auto"/>
          <w:sz w:val="20"/>
        </w:rPr>
        <w:t xml:space="preserve">w okresie od dnia zamieszczenia ogłoszenia o zamówieniu w Dzienniku Urzędowym Unii Europejskiej do nie później niż na jeden dzień </w:t>
      </w:r>
      <w:r w:rsidR="00BD0CBB">
        <w:rPr>
          <w:rFonts w:ascii="Century Gothic" w:hAnsi="Century Gothic" w:cs="Times New Roman"/>
          <w:color w:val="auto"/>
          <w:sz w:val="20"/>
        </w:rPr>
        <w:t>przed terminem składania ofert</w:t>
      </w:r>
      <w:r w:rsidRPr="00B65C47">
        <w:rPr>
          <w:rFonts w:ascii="Century Gothic" w:hAnsi="Century Gothic"/>
          <w:sz w:val="20"/>
          <w:szCs w:val="20"/>
        </w:rPr>
        <w:t xml:space="preserve"> musi uzyskać w teście PassMark Average G3D Mark wynik na poziomie 1600 punktów, wynik zaproponowanej grafiki musi znajdować się na stronie http://www.videocardbenchmark.net. Wyposażona w jedno złącze analogowe video i dwa cyfrowe video (w przypadku zaoferowania karty bez wbudowanego złącza analogowego zamawiający wymaga dołączenie adapterów rozszerzających funkcjonalność karty o wymagane złącze).</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 xml:space="preserve">Karta dźwiękowa: </w:t>
      </w:r>
      <w:r w:rsidRPr="00B65C47">
        <w:rPr>
          <w:rFonts w:ascii="Century Gothic" w:hAnsi="Century Gothic"/>
          <w:sz w:val="20"/>
          <w:szCs w:val="20"/>
        </w:rPr>
        <w:tab/>
        <w:t>zintegrowana z płyta główną</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 xml:space="preserve">Napęd optyczny: </w:t>
      </w:r>
      <w:r w:rsidRPr="00B65C47">
        <w:rPr>
          <w:rFonts w:ascii="Century Gothic" w:hAnsi="Century Gothic"/>
          <w:sz w:val="20"/>
          <w:szCs w:val="20"/>
        </w:rPr>
        <w:tab/>
        <w:t>DVD-/+R/RW, wraz z oprogramowaniem do nagrywania płyt w języku polskim</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lastRenderedPageBreak/>
        <w:t xml:space="preserve">Zasilacz: </w:t>
      </w:r>
      <w:r w:rsidRPr="00B65C47">
        <w:rPr>
          <w:rFonts w:ascii="Century Gothic" w:hAnsi="Century Gothic"/>
          <w:sz w:val="20"/>
          <w:szCs w:val="20"/>
        </w:rPr>
        <w:tab/>
        <w:t>230V 50Hz, zasilacz pozwalający na stabilną pracę przy maksymalnym obciążeniu (rozbudowie) komputera o wszystkie możliwe karty rozszerzeń; posiadający certyfikat 80 Plus Gold – zasilacz w oferowanym komputerze musi znajdować się na stronie:</w:t>
      </w:r>
      <w:r w:rsidRPr="00B65C47">
        <w:rPr>
          <w:rFonts w:ascii="Century Gothic" w:hAnsi="Century Gothic"/>
          <w:sz w:val="20"/>
          <w:szCs w:val="20"/>
        </w:rPr>
        <w:br/>
      </w:r>
      <w:r w:rsidRPr="00B65C47">
        <w:rPr>
          <w:rFonts w:ascii="Century Gothic" w:hAnsi="Century Gothic"/>
          <w:bCs/>
          <w:sz w:val="20"/>
          <w:szCs w:val="20"/>
        </w:rPr>
        <w:t>http://www.plugloadsolutions.com/80PlusPowerSupplies.asp</w:t>
      </w:r>
      <w:r w:rsidRPr="00B65C47">
        <w:rPr>
          <w:rFonts w:ascii="Century Gothic" w:hAnsi="Century Gothic"/>
          <w:sz w:val="20"/>
          <w:szCs w:val="20"/>
        </w:rPr>
        <w:t xml:space="preserve">,wyposażony w aktywny filtr PFC </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 xml:space="preserve">Obudowa komputerowa: </w:t>
      </w:r>
      <w:r w:rsidRPr="00B65C47">
        <w:rPr>
          <w:rFonts w:ascii="Century Gothic" w:hAnsi="Century Gothic"/>
          <w:sz w:val="20"/>
          <w:szCs w:val="20"/>
        </w:rPr>
        <w:tab/>
        <w:t>1 x USB 2.0, 1 x USB 3.0 lub USB 3.1, gniazdo audio, przycisk POWER;</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Mysz:</w:t>
      </w:r>
      <w:r w:rsidRPr="00B65C47">
        <w:rPr>
          <w:rFonts w:ascii="Century Gothic" w:hAnsi="Century Gothic"/>
          <w:sz w:val="20"/>
          <w:szCs w:val="20"/>
        </w:rPr>
        <w:tab/>
        <w:t>USB, laserowa, 2 przyciskowa z rolką (scroll)</w:t>
      </w:r>
    </w:p>
    <w:p w:rsidR="00B65C47" w:rsidRPr="00B65C47" w:rsidRDefault="00B65C47" w:rsidP="00B65C47">
      <w:pPr>
        <w:ind w:left="3544" w:hanging="2836"/>
        <w:jc w:val="both"/>
        <w:rPr>
          <w:rFonts w:ascii="Century Gothic" w:hAnsi="Century Gothic"/>
          <w:sz w:val="20"/>
          <w:szCs w:val="20"/>
        </w:rPr>
      </w:pPr>
      <w:r w:rsidRPr="00B65C47">
        <w:rPr>
          <w:rFonts w:ascii="Century Gothic" w:hAnsi="Century Gothic"/>
          <w:sz w:val="20"/>
          <w:szCs w:val="20"/>
        </w:rPr>
        <w:t xml:space="preserve">Klawiatura: </w:t>
      </w:r>
      <w:r w:rsidRPr="00B65C47">
        <w:rPr>
          <w:rFonts w:ascii="Century Gothic" w:hAnsi="Century Gothic"/>
          <w:sz w:val="20"/>
          <w:szCs w:val="20"/>
        </w:rPr>
        <w:tab/>
        <w:t>USB, układ klawiszy QWERTY z wydzielonym blokiem numerycznym w kolorze czarnym</w:t>
      </w:r>
    </w:p>
    <w:p w:rsidR="00B65C47" w:rsidRPr="00B65C47" w:rsidRDefault="00B65C47" w:rsidP="00B65C47">
      <w:pPr>
        <w:ind w:left="3544" w:hanging="2836"/>
        <w:jc w:val="both"/>
        <w:rPr>
          <w:rFonts w:ascii="Century Gothic" w:hAnsi="Century Gothic"/>
          <w:sz w:val="20"/>
          <w:szCs w:val="20"/>
        </w:rPr>
      </w:pPr>
      <w:r w:rsidRPr="00B65C47">
        <w:rPr>
          <w:rFonts w:ascii="Century Gothic" w:hAnsi="Century Gothic"/>
          <w:sz w:val="20"/>
          <w:szCs w:val="20"/>
        </w:rPr>
        <w:t>System operacyjny:</w:t>
      </w:r>
      <w:r w:rsidRPr="00B65C47">
        <w:rPr>
          <w:rFonts w:ascii="Century Gothic" w:hAnsi="Century Gothic"/>
          <w:sz w:val="20"/>
          <w:szCs w:val="20"/>
        </w:rPr>
        <w:tab/>
        <w:t xml:space="preserve">Zainstalowany system operacyjny  zapewniający prawidłową pracę zestawu komputerowego, kompatybilny ze wszystkimi komponentami i technologiami zastosowanymi w powyższym zestawie komputerowym. System operacyjny 64 bitowy w języku polskim do użytku w firmie w wersji profesjonalnej. System dostępny w najnowszej dostępnej wersji przez producenta. Oprogramowanie powinno umożliwiać zainstalowanie oprogramowania I/NET Seven w najnowszej dostępnej wersji. Oprogramowanie powinno zawierać certyfikat autentyczności lub etykietę oryginalnego oprogramowania. Zamawiający nie dopuszcza w systemie możliwości instalacji dodatkowych narzędzi emulujących działanie systemów i obecności oprogramowania malware oraz adware. </w:t>
      </w:r>
    </w:p>
    <w:p w:rsidR="00B65C47" w:rsidRPr="00B65C47" w:rsidRDefault="00B65C47" w:rsidP="00B65C47">
      <w:pPr>
        <w:ind w:left="3544"/>
        <w:jc w:val="both"/>
        <w:rPr>
          <w:rFonts w:ascii="Century Gothic" w:hAnsi="Century Gothic"/>
          <w:sz w:val="20"/>
          <w:szCs w:val="20"/>
        </w:rPr>
      </w:pPr>
      <w:r w:rsidRPr="00B65C47">
        <w:rPr>
          <w:rFonts w:ascii="Century Gothic" w:hAnsi="Century Gothic"/>
          <w:sz w:val="20"/>
          <w:szCs w:val="20"/>
        </w:rPr>
        <w:t>Oferowany system powinien spełniać poniższe wymagania:</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System w polskiej wersji językowej.</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Wbudowany kompleksowy system pomocy w języku polskim.</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Komunikaty systemowe w języku polskim.</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 xml:space="preserve">Automatyczna aktualizacja systemu operacyjnego </w:t>
      </w:r>
      <w:r w:rsidR="00BD0CBB">
        <w:rPr>
          <w:rFonts w:ascii="Century Gothic" w:hAnsi="Century Gothic"/>
          <w:sz w:val="20"/>
          <w:szCs w:val="20"/>
        </w:rPr>
        <w:t xml:space="preserve">                            </w:t>
      </w:r>
      <w:r w:rsidRPr="00B65C47">
        <w:rPr>
          <w:rFonts w:ascii="Century Gothic" w:hAnsi="Century Gothic"/>
          <w:sz w:val="20"/>
          <w:szCs w:val="20"/>
        </w:rPr>
        <w:t>z wykorzystaniem technologii internetowej z możliwością wyboru instalowanych poprawek w języku polskim.</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Możliwość dokonywania uaktualnień sterowników urządzeń przez internetową witrynę producenta systemu.</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Darmowe aktualizacje: niezbędne aktualizacje, poprawki, biuletyny bezpieczeństwa muszą być dostarczane bez dodatkowych opłat.</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Wbudowana zapora internetowa (firewall) dla ochrony połączeń internetowych; zintegrowana z systemem konsola do zarządzania stawieniami zapory i regułami IP v4 i v6.</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Możliwość zdalnej automatycznej instalacji, konfiguracji, administrowania oraz aktualizowania systemu.</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Wsparcie dla większości powszechnie używanych urządzeń peryferyjnych drukarek, urządzeń sieciowych, standardów USB, Plug&amp;Play, Wi-Fi).</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Zabezpieczony hasłem hierarchiczny dostęp do systemu, konta i profile użytkowników zarządzane zdalnie.</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Praca systemu w trybie ochrony kont użytkowników.</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Zintegrowany z systemem operacyjnym moduł synchronizacji.</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Możliwość przystosowania stanowiska dla osób niepełnosprawnych np. słabo widzących).</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lastRenderedPageBreak/>
        <w:t>Możliwość zarządzania stacją roboczą poprzez polityki – poprzez politykę rozumiemy zestaw reguł definiujących lub ograniczających funkcjonalność systemu lub aplikacji.</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Rozbudowane polityki bezpieczeństwa – polityki dla systemu operacyjnego i dla wskazanych aplikacji.</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Wsparcie dla Sun Java i .NET Framework 1.1 i 2.0 i 3.0 i 4.0 – możliwość uruchomienia aplikacji działających we wskazanych środowiskach.</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Wsparcie dla JScript i VBScript – możliwość uruchamiania interpretera poleceń.</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Zarządzanie kontami użytkowników sieci oraz urządzeniami sieciowymi tj. drukarki, modemy, woluminy dyskowe, usługi katalogowe.</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Graficzne środowisko instalacji i konfiguracji i pracy</w:t>
      </w:r>
      <w:r w:rsidR="00BD0CBB">
        <w:rPr>
          <w:rFonts w:ascii="Century Gothic" w:hAnsi="Century Gothic"/>
          <w:sz w:val="20"/>
          <w:szCs w:val="20"/>
        </w:rPr>
        <w:t xml:space="preserve">                           </w:t>
      </w:r>
      <w:r w:rsidRPr="00B65C47">
        <w:rPr>
          <w:rFonts w:ascii="Century Gothic" w:hAnsi="Century Gothic"/>
          <w:sz w:val="20"/>
          <w:szCs w:val="20"/>
        </w:rPr>
        <w:t xml:space="preserve"> z systemem.</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 xml:space="preserve">System operacyjny musi posiadać funkcjonalność pozwalającą na zapamiętywanie ustawień </w:t>
      </w:r>
      <w:r w:rsidR="00BD0CBB">
        <w:rPr>
          <w:rFonts w:ascii="Century Gothic" w:hAnsi="Century Gothic"/>
          <w:sz w:val="20"/>
          <w:szCs w:val="20"/>
        </w:rPr>
        <w:t xml:space="preserve">                                              </w:t>
      </w:r>
      <w:r w:rsidRPr="00B65C47">
        <w:rPr>
          <w:rFonts w:ascii="Century Gothic" w:hAnsi="Century Gothic"/>
          <w:sz w:val="20"/>
          <w:szCs w:val="20"/>
        </w:rPr>
        <w:t>i przypisywanie do min. 3 kategorii bezpieczeństwa (z predefiniowanymi odpowiednio do kategorii ustawieniami zapory sieciowej, udostępniania plików itp.)</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Możliwość blokowania lub dopuszczania dowolnych urządzeń peryferyjnych za pomocą polityk grupowych (np. przy użyciu numerów identyfikacyjnych sprzętu).</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Możliwość dołączenia komputera do domeny Windows.</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Możliwość zarządzania systemem poprzez reguły Group Policy Object.</w:t>
      </w:r>
    </w:p>
    <w:p w:rsidR="00B65C47" w:rsidRPr="00B65C47" w:rsidRDefault="00B65C47" w:rsidP="00417E02">
      <w:pPr>
        <w:widowControl w:val="0"/>
        <w:numPr>
          <w:ilvl w:val="0"/>
          <w:numId w:val="108"/>
        </w:numPr>
        <w:ind w:left="3969"/>
        <w:jc w:val="both"/>
        <w:textAlignment w:val="auto"/>
        <w:rPr>
          <w:rFonts w:ascii="Century Gothic" w:hAnsi="Century Gothic"/>
          <w:sz w:val="20"/>
          <w:szCs w:val="20"/>
        </w:rPr>
      </w:pPr>
      <w:r w:rsidRPr="00B65C47">
        <w:rPr>
          <w:rFonts w:ascii="Century Gothic" w:hAnsi="Century Gothic"/>
          <w:sz w:val="20"/>
          <w:szCs w:val="20"/>
        </w:rPr>
        <w:t xml:space="preserve">Oferowany system operacyjny powinien być kompatybilnym i zgodnym środowiskiem systemowym umożliwiającym bez zastosowania dodatkowych aplikacji oraz środowisk programistycznych uruchamianie i użytkownie takich aplikacji jak: MS Office 2007/2010/2013/2016/2019, oprogramowanie antywirusowe. Oprogramowanie zainstalowane z najnowszymi dostępnymi aktualizacjami dostarczanymi przez producenta. </w:t>
      </w:r>
    </w:p>
    <w:p w:rsidR="00B65C47" w:rsidRPr="00B65C47" w:rsidRDefault="00B65C47" w:rsidP="00B65C47">
      <w:pPr>
        <w:ind w:firstLine="360"/>
        <w:jc w:val="both"/>
        <w:rPr>
          <w:rFonts w:ascii="Century Gothic" w:hAnsi="Century Gothic"/>
          <w:b/>
          <w:sz w:val="20"/>
          <w:szCs w:val="20"/>
        </w:rPr>
      </w:pPr>
      <w:r w:rsidRPr="00B65C47">
        <w:rPr>
          <w:rFonts w:ascii="Century Gothic" w:hAnsi="Century Gothic"/>
          <w:sz w:val="20"/>
          <w:szCs w:val="20"/>
        </w:rPr>
        <w:t>Certyfikaty i standardy:</w:t>
      </w:r>
      <w:r w:rsidRPr="00B65C47">
        <w:rPr>
          <w:rFonts w:ascii="Century Gothic" w:hAnsi="Century Gothic"/>
          <w:sz w:val="20"/>
          <w:szCs w:val="20"/>
        </w:rPr>
        <w:tab/>
        <w:t xml:space="preserve">      </w:t>
      </w:r>
      <w:r w:rsidRPr="00B65C47">
        <w:rPr>
          <w:rFonts w:ascii="Century Gothic" w:hAnsi="Century Gothic"/>
          <w:sz w:val="20"/>
          <w:szCs w:val="20"/>
        </w:rPr>
        <w:tab/>
        <w:t>Deklaracja zgodności CE</w:t>
      </w:r>
      <w:r w:rsidRPr="00B65C47">
        <w:rPr>
          <w:rFonts w:ascii="Century Gothic" w:hAnsi="Century Gothic"/>
          <w:b/>
          <w:sz w:val="20"/>
          <w:szCs w:val="20"/>
        </w:rPr>
        <w:t xml:space="preserve"> </w:t>
      </w:r>
    </w:p>
    <w:p w:rsidR="00B65C47" w:rsidRPr="00B65C47" w:rsidRDefault="00B65C47" w:rsidP="00B65C47">
      <w:pPr>
        <w:ind w:left="3540" w:hanging="3180"/>
        <w:jc w:val="both"/>
        <w:rPr>
          <w:rFonts w:ascii="Century Gothic" w:hAnsi="Century Gothic"/>
          <w:sz w:val="20"/>
          <w:szCs w:val="20"/>
        </w:rPr>
      </w:pPr>
      <w:r w:rsidRPr="00B65C47">
        <w:rPr>
          <w:rFonts w:ascii="Century Gothic" w:hAnsi="Century Gothic"/>
          <w:bCs/>
          <w:sz w:val="20"/>
          <w:szCs w:val="20"/>
        </w:rPr>
        <w:t>Monitor 27”</w:t>
      </w:r>
      <w:r w:rsidRPr="00B65C47">
        <w:rPr>
          <w:rFonts w:ascii="Century Gothic" w:hAnsi="Century Gothic"/>
          <w:b/>
          <w:sz w:val="20"/>
          <w:szCs w:val="20"/>
        </w:rPr>
        <w:t xml:space="preserve"> </w:t>
      </w:r>
      <w:r w:rsidRPr="00B65C47">
        <w:rPr>
          <w:rFonts w:ascii="Century Gothic" w:hAnsi="Century Gothic"/>
          <w:bCs/>
          <w:sz w:val="20"/>
          <w:szCs w:val="20"/>
        </w:rPr>
        <w:t>(w zestawie)</w:t>
      </w:r>
      <w:r w:rsidRPr="00B65C47">
        <w:rPr>
          <w:rFonts w:ascii="Century Gothic" w:hAnsi="Century Gothic"/>
          <w:b/>
          <w:sz w:val="20"/>
          <w:szCs w:val="20"/>
        </w:rPr>
        <w:tab/>
      </w:r>
      <w:r w:rsidRPr="00B65C47">
        <w:rPr>
          <w:rFonts w:ascii="Century Gothic" w:hAnsi="Century Gothic"/>
          <w:sz w:val="20"/>
          <w:szCs w:val="20"/>
        </w:rPr>
        <w:t xml:space="preserve">Przekątna ekranu minimum 17 cali, rozdzielczość nominalna 1920x1080 piksele (Full HD) lub wyższa, matowa matryca IPS z podświetleniem LED, formacie 16:9, czasem reakcji max 6ms, jasności 250 cd/m2 oraz 16,7 mln wyświetlanych kolorów; </w:t>
      </w:r>
      <w:bookmarkStart w:id="13" w:name="_GoBack"/>
      <w:bookmarkEnd w:id="13"/>
      <w:r w:rsidRPr="00B65C47">
        <w:rPr>
          <w:rFonts w:ascii="Century Gothic" w:hAnsi="Century Gothic"/>
          <w:sz w:val="20"/>
          <w:szCs w:val="20"/>
        </w:rPr>
        <w:t>obudowa monitora w kolorze czarnym lub czarno-srebrnym; wejścia/wyjścia postami typu min. 1 x HDMI, 1 x DP / DVI, 1 x D-Sub; wyposażony w głośniki oraz niezbędne kable do podłączenia do stacji klienckiej. Monitor musi spełniać wymogi normy CE i Energy Star.</w:t>
      </w:r>
    </w:p>
    <w:p w:rsidR="00B65C47" w:rsidRPr="00B65C47" w:rsidRDefault="00B65C47" w:rsidP="00B65C47">
      <w:pPr>
        <w:ind w:left="3540" w:hanging="3540"/>
        <w:jc w:val="both"/>
        <w:rPr>
          <w:rFonts w:ascii="Century Gothic" w:hAnsi="Century Gothic"/>
          <w:sz w:val="20"/>
          <w:szCs w:val="20"/>
        </w:rPr>
      </w:pPr>
    </w:p>
    <w:p w:rsidR="00B65C47" w:rsidRPr="00B65C47" w:rsidRDefault="00B65C47" w:rsidP="00417E02">
      <w:pPr>
        <w:pStyle w:val="Akapitzlist"/>
        <w:widowControl w:val="0"/>
        <w:numPr>
          <w:ilvl w:val="0"/>
          <w:numId w:val="104"/>
        </w:numPr>
        <w:tabs>
          <w:tab w:val="left" w:pos="927"/>
        </w:tabs>
        <w:suppressAutoHyphens/>
        <w:spacing w:after="0" w:line="240" w:lineRule="auto"/>
        <w:jc w:val="both"/>
        <w:rPr>
          <w:rFonts w:ascii="Century Gothic" w:hAnsi="Century Gothic"/>
          <w:b/>
          <w:sz w:val="20"/>
          <w:szCs w:val="20"/>
        </w:rPr>
      </w:pPr>
      <w:r w:rsidRPr="00B65C47">
        <w:rPr>
          <w:rFonts w:ascii="Century Gothic" w:hAnsi="Century Gothic"/>
          <w:b/>
          <w:sz w:val="20"/>
          <w:szCs w:val="20"/>
        </w:rPr>
        <w:t>Komputerowe stacje klienckie administratora systemu kontroli dostępu (zestaw typ B - 2 szt.) muszą posiadać parametry nie gorsze niż:</w:t>
      </w:r>
    </w:p>
    <w:p w:rsidR="00B65C47" w:rsidRPr="00B65C47" w:rsidRDefault="00B65C47" w:rsidP="00BD0CBB">
      <w:pPr>
        <w:tabs>
          <w:tab w:val="left" w:pos="-426"/>
        </w:tabs>
        <w:suppressAutoHyphens w:val="0"/>
        <w:autoSpaceDN w:val="0"/>
        <w:ind w:left="3544" w:hanging="3184"/>
        <w:jc w:val="both"/>
        <w:textAlignment w:val="auto"/>
        <w:rPr>
          <w:rFonts w:ascii="Century Gothic" w:hAnsi="Century Gothic"/>
          <w:sz w:val="20"/>
          <w:szCs w:val="20"/>
        </w:rPr>
      </w:pPr>
      <w:r w:rsidRPr="00B65C47">
        <w:rPr>
          <w:rFonts w:ascii="Century Gothic" w:hAnsi="Century Gothic"/>
          <w:sz w:val="20"/>
          <w:szCs w:val="20"/>
        </w:rPr>
        <w:t xml:space="preserve">Procesor: </w:t>
      </w:r>
      <w:r w:rsidRPr="00B65C47">
        <w:rPr>
          <w:rFonts w:ascii="Century Gothic" w:hAnsi="Century Gothic"/>
          <w:sz w:val="20"/>
          <w:szCs w:val="20"/>
        </w:rPr>
        <w:tab/>
        <w:t xml:space="preserve">Zaoferowany procesor </w:t>
      </w:r>
      <w:r w:rsidR="00BD0CBB" w:rsidRPr="00DF288B">
        <w:rPr>
          <w:rFonts w:ascii="Century Gothic" w:hAnsi="Century Gothic" w:cs="Times New Roman"/>
          <w:color w:val="auto"/>
          <w:sz w:val="20"/>
        </w:rPr>
        <w:t xml:space="preserve">w okresie od dnia zamieszczenia ogłoszenia o zamówieniu w Dzienniku Urzędowym Unii Europejskiej do nie później niż na jeden dzień przed terminem składania oferty </w:t>
      </w:r>
      <w:r w:rsidRPr="00DF288B">
        <w:rPr>
          <w:rFonts w:ascii="Century Gothic" w:hAnsi="Century Gothic"/>
          <w:color w:val="auto"/>
          <w:sz w:val="20"/>
          <w:szCs w:val="20"/>
        </w:rPr>
        <w:t xml:space="preserve"> musi uzyskać </w:t>
      </w:r>
      <w:r w:rsidRPr="00B65C47">
        <w:rPr>
          <w:rFonts w:ascii="Century Gothic" w:hAnsi="Century Gothic"/>
          <w:sz w:val="20"/>
          <w:szCs w:val="20"/>
        </w:rPr>
        <w:t>w teście PassMark Average CPU Mark wynik 10000 punktów, wynik zaproponowanego procesora musi znajdować się na stronie http://www.cpubenchmark.net. – należy dołączyć wydruk ze strony Do procesora będzie dołączony system chłodzenia zapewniający poprawną prace zestawu. (Dołączyć wydruk do oferty)</w:t>
      </w:r>
    </w:p>
    <w:p w:rsidR="00B65C47" w:rsidRPr="00B65C47" w:rsidRDefault="00B65C47" w:rsidP="00B65C47">
      <w:pPr>
        <w:ind w:left="3544" w:hanging="2836"/>
        <w:jc w:val="both"/>
        <w:rPr>
          <w:rFonts w:ascii="Century Gothic" w:hAnsi="Century Gothic"/>
          <w:sz w:val="20"/>
          <w:szCs w:val="20"/>
        </w:rPr>
      </w:pPr>
      <w:r w:rsidRPr="00B65C47">
        <w:rPr>
          <w:rFonts w:ascii="Century Gothic" w:hAnsi="Century Gothic"/>
          <w:sz w:val="20"/>
          <w:szCs w:val="20"/>
        </w:rPr>
        <w:lastRenderedPageBreak/>
        <w:t xml:space="preserve">Płyta główna: </w:t>
      </w:r>
      <w:r w:rsidRPr="00B65C47">
        <w:rPr>
          <w:rFonts w:ascii="Century Gothic" w:hAnsi="Century Gothic"/>
          <w:sz w:val="20"/>
          <w:szCs w:val="20"/>
        </w:rPr>
        <w:tab/>
        <w:t>Sloty – PCI-E/M.2, 1xPCIe x16, 3x PCIe x4, 1 x M.2 22x80mm; złącza: 2 x USB 2.0, 3 x USB 3.0 lub 3 x USB 3.1, 1x Gigabit Ethernet, Audio. Płyta główna musi posiadać funkcje blokowania wejścia do BIOS oraz blokowania startu systemu operacyjnego, (gwarantujący utrzymanie zapisanego hasła nawet w przypadku odłączenia wszystkich źródeł zasilania i podtrzymania BIOS). Bios w płycie głównej musi posiadać funkcje blokowania/odblokowania BOOT-owania stacji roboczej z zewnętrznych urządzeń. Możliwość ustawienia portów USB w trybie "no BOOT", czyli podczas startu komputer nie wykrywa urządzeń typu USB, natomiast po uruchomieniu systemu operacyjnego porty USB są aktywne. Możliwość wyłączania wszystkich portów USB.</w:t>
      </w:r>
    </w:p>
    <w:p w:rsidR="00B65C47" w:rsidRPr="00B65C47" w:rsidRDefault="00B65C47" w:rsidP="00B65C47">
      <w:pPr>
        <w:ind w:left="3544" w:hanging="2836"/>
        <w:jc w:val="both"/>
        <w:rPr>
          <w:rFonts w:ascii="Century Gothic" w:hAnsi="Century Gothic"/>
          <w:sz w:val="20"/>
          <w:szCs w:val="20"/>
        </w:rPr>
      </w:pPr>
      <w:r w:rsidRPr="00B65C47">
        <w:rPr>
          <w:rFonts w:ascii="Century Gothic" w:hAnsi="Century Gothic"/>
          <w:sz w:val="20"/>
          <w:szCs w:val="20"/>
        </w:rPr>
        <w:t>Pamięć operacyjna:</w:t>
      </w:r>
      <w:r w:rsidRPr="00B65C47">
        <w:rPr>
          <w:rFonts w:ascii="Century Gothic" w:hAnsi="Century Gothic"/>
          <w:sz w:val="20"/>
          <w:szCs w:val="20"/>
        </w:rPr>
        <w:tab/>
        <w:t>16 GB RAM  (z możliwością rozbudowy do 32 GB (2 banki pamięci)</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Dysk twardy:</w:t>
      </w:r>
      <w:r w:rsidRPr="00B65C47">
        <w:rPr>
          <w:rFonts w:ascii="Century Gothic" w:hAnsi="Century Gothic"/>
          <w:sz w:val="20"/>
          <w:szCs w:val="20"/>
        </w:rPr>
        <w:tab/>
        <w:t>256 GB SSD oraz 1TB HDD SATA (talerzowy)</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Karta graficzna:</w:t>
      </w:r>
      <w:r w:rsidRPr="00B65C47">
        <w:rPr>
          <w:rFonts w:ascii="Century Gothic" w:hAnsi="Century Gothic"/>
          <w:sz w:val="20"/>
          <w:szCs w:val="20"/>
        </w:rPr>
        <w:tab/>
        <w:t>Zintegrowana / niezintegrowana, ze wsparciem dla DirectX 12, OpenGL 4.5; Zaoferowana karta od dnia publikacji ogłoszenia do dnia otwarcia ofert musi uzyskać w teście PassMark Average G3D Mark wynik na poziomie 1600 punktów, wynik zaproponowanej grafiki musi znajdować się na stronie http://www.videocardbenchmark.net. Wyposażona w jedno złącze analogowe video i dwa cyfrowe video (w przypadku zaoferowania karty bez wbudowanego złącza analogowego zamawiający wymaga dołączenie adapterów rozszerzających funkcjonalność karty o wymagane złącze).</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 xml:space="preserve">Karta dźwiękowa: </w:t>
      </w:r>
      <w:r w:rsidRPr="00B65C47">
        <w:rPr>
          <w:rFonts w:ascii="Century Gothic" w:hAnsi="Century Gothic"/>
          <w:sz w:val="20"/>
          <w:szCs w:val="20"/>
        </w:rPr>
        <w:tab/>
        <w:t>zintegrowana z płyta główną</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 xml:space="preserve">Napęd optyczny: </w:t>
      </w:r>
      <w:r w:rsidRPr="00B65C47">
        <w:rPr>
          <w:rFonts w:ascii="Century Gothic" w:hAnsi="Century Gothic"/>
          <w:sz w:val="20"/>
          <w:szCs w:val="20"/>
        </w:rPr>
        <w:tab/>
        <w:t>DVD-/+R/RW, wraz z oprogramowaniem do nagrywania płyt w języku polskim</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 xml:space="preserve">Zasilacz: </w:t>
      </w:r>
      <w:r w:rsidRPr="00B65C47">
        <w:rPr>
          <w:rFonts w:ascii="Century Gothic" w:hAnsi="Century Gothic"/>
          <w:sz w:val="20"/>
          <w:szCs w:val="20"/>
        </w:rPr>
        <w:tab/>
        <w:t>230V 50Hz, zasilacz pozwalający na stabilną pracę przy maksymalnym obciążeniu (rozbudowie) komputera o wszystkie możliwe karty rozszerzeń; posiadający certyfikat 80 Plus Gold – zasilacz w oferowanym komputerze musi znajdować się na stronie:</w:t>
      </w:r>
      <w:r w:rsidRPr="00B65C47">
        <w:rPr>
          <w:rFonts w:ascii="Century Gothic" w:hAnsi="Century Gothic"/>
          <w:sz w:val="20"/>
          <w:szCs w:val="20"/>
        </w:rPr>
        <w:br/>
      </w:r>
      <w:r w:rsidRPr="00B65C47">
        <w:rPr>
          <w:rFonts w:ascii="Century Gothic" w:hAnsi="Century Gothic"/>
          <w:bCs/>
          <w:sz w:val="20"/>
          <w:szCs w:val="20"/>
        </w:rPr>
        <w:t>http://www.plugloadsolutions.com/80PlusPowerSupplies.asp</w:t>
      </w:r>
      <w:r w:rsidRPr="00B65C47">
        <w:rPr>
          <w:rFonts w:ascii="Century Gothic" w:hAnsi="Century Gothic"/>
          <w:sz w:val="20"/>
          <w:szCs w:val="20"/>
        </w:rPr>
        <w:t xml:space="preserve">,wyposażony w aktywny filtr PFC </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 xml:space="preserve">Obudowa komputerowa: </w:t>
      </w:r>
      <w:r w:rsidRPr="00B65C47">
        <w:rPr>
          <w:rFonts w:ascii="Century Gothic" w:hAnsi="Century Gothic"/>
          <w:sz w:val="20"/>
          <w:szCs w:val="20"/>
        </w:rPr>
        <w:tab/>
        <w:t>1 x USB 2.0, 1 x USB 3.0 lub USB 3.1, gniazdo audio, przycisk POWER;</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sz w:val="20"/>
          <w:szCs w:val="20"/>
        </w:rPr>
        <w:t>Mysz:</w:t>
      </w:r>
      <w:r w:rsidRPr="00B65C47">
        <w:rPr>
          <w:rFonts w:ascii="Century Gothic" w:hAnsi="Century Gothic"/>
          <w:sz w:val="20"/>
          <w:szCs w:val="20"/>
        </w:rPr>
        <w:tab/>
        <w:t>USB, laserowa, 2 przyciskowa z rolką (scroll)</w:t>
      </w:r>
    </w:p>
    <w:p w:rsidR="00B65C47" w:rsidRPr="00B65C47" w:rsidRDefault="00B65C47" w:rsidP="00B65C47">
      <w:pPr>
        <w:ind w:left="3544" w:hanging="2836"/>
        <w:jc w:val="both"/>
        <w:rPr>
          <w:rFonts w:ascii="Century Gothic" w:hAnsi="Century Gothic"/>
          <w:sz w:val="20"/>
          <w:szCs w:val="20"/>
        </w:rPr>
      </w:pPr>
      <w:r w:rsidRPr="00B65C47">
        <w:rPr>
          <w:rFonts w:ascii="Century Gothic" w:hAnsi="Century Gothic"/>
          <w:sz w:val="20"/>
          <w:szCs w:val="20"/>
        </w:rPr>
        <w:t xml:space="preserve">Klawiatura: </w:t>
      </w:r>
      <w:r w:rsidRPr="00B65C47">
        <w:rPr>
          <w:rFonts w:ascii="Century Gothic" w:hAnsi="Century Gothic"/>
          <w:sz w:val="20"/>
          <w:szCs w:val="20"/>
        </w:rPr>
        <w:tab/>
        <w:t>USB, układ klawiszy QWERTY z wydzielonym blokiem numerycznym w kolorze czarnym</w:t>
      </w:r>
    </w:p>
    <w:p w:rsidR="00B65C47" w:rsidRPr="00B65C47" w:rsidRDefault="00B65C47" w:rsidP="00B65C47">
      <w:pPr>
        <w:ind w:left="3544" w:hanging="2836"/>
        <w:jc w:val="both"/>
        <w:rPr>
          <w:rFonts w:ascii="Century Gothic" w:hAnsi="Century Gothic"/>
          <w:sz w:val="20"/>
          <w:szCs w:val="20"/>
        </w:rPr>
      </w:pPr>
      <w:r w:rsidRPr="00B65C47">
        <w:rPr>
          <w:rFonts w:ascii="Century Gothic" w:hAnsi="Century Gothic"/>
          <w:sz w:val="20"/>
          <w:szCs w:val="20"/>
        </w:rPr>
        <w:t>System operacyjny:</w:t>
      </w:r>
      <w:r w:rsidRPr="00B65C47">
        <w:rPr>
          <w:rFonts w:ascii="Century Gothic" w:hAnsi="Century Gothic"/>
          <w:sz w:val="20"/>
          <w:szCs w:val="20"/>
        </w:rPr>
        <w:tab/>
        <w:t xml:space="preserve">Zainstalowany system operacyjny  zapewniający prawidłową pracę zestawu komputerowego, kompatybilny ze wszystkimi komponentami i technologiami zastosowanymi w powyższym zestawie komputerowym. System operacyjny 64 bitowy w języku polskim do użytku w firmie w wersji profesjonalnej. System dostępny w najnowszej dostępnej wersji przez producenta. Oprogramowanie powinno umożliwiać zainstalowanie oprogramowania I/NET Seven w najnowszej dostępnej wersji. Oprogramowanie powinno zawierać certyfikat autentyczności lub etykietę oryginalnego oprogramowania. Zamawiający nie dopuszcza w systemie możliwości instalacji dodatkowych narzędzi emulujących działanie systemów i obecności oprogramowania malware oraz adware. </w:t>
      </w:r>
    </w:p>
    <w:p w:rsidR="00B65C47" w:rsidRPr="00B65C47" w:rsidRDefault="00B65C47" w:rsidP="00B65C47">
      <w:pPr>
        <w:ind w:left="3544"/>
        <w:jc w:val="both"/>
        <w:rPr>
          <w:rFonts w:ascii="Century Gothic" w:hAnsi="Century Gothic"/>
          <w:sz w:val="20"/>
          <w:szCs w:val="20"/>
        </w:rPr>
      </w:pPr>
      <w:r w:rsidRPr="00B65C47">
        <w:rPr>
          <w:rFonts w:ascii="Century Gothic" w:hAnsi="Century Gothic"/>
          <w:sz w:val="20"/>
          <w:szCs w:val="20"/>
        </w:rPr>
        <w:t>Oferowany system powinien spełniać poniższe wymagania:</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System w polskiej wersji językowej.</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Wbudowany kompleksowy system pomocy w języku polskim.</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lastRenderedPageBreak/>
        <w:t>Komunikaty systemowe w języku polskim.</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 xml:space="preserve">Automatyczna aktualizacja systemu operacyjnego </w:t>
      </w:r>
      <w:r w:rsidR="00BD0CBB">
        <w:rPr>
          <w:rFonts w:ascii="Century Gothic" w:hAnsi="Century Gothic"/>
          <w:sz w:val="20"/>
          <w:szCs w:val="20"/>
        </w:rPr>
        <w:t xml:space="preserve">                          </w:t>
      </w:r>
      <w:r w:rsidRPr="00B65C47">
        <w:rPr>
          <w:rFonts w:ascii="Century Gothic" w:hAnsi="Century Gothic"/>
          <w:sz w:val="20"/>
          <w:szCs w:val="20"/>
        </w:rPr>
        <w:t>z wykorzystaniem technologii internetowej z możliwością wyboru instalowanych poprawek w języku polskim.</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Możliwość dokonywania uaktualnień sterowników urządzeń przez internetową witrynę producenta systemu.</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Darmowe aktualizacje: niezbędne aktualizacje, poprawki, biuletyny bezpieczeństwa muszą być dostarczane bez dodatkowych opłat.</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Wbudowana zapora internetowa (firewall) dla ochrony połączeń internetowych; zintegrowana z systemem konsola do zarządzania stawieniami zapory i regułami IP v4 i v6.</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Możliwość zdalnej automatycznej instalacji, konfiguracji, administrowania oraz aktualizowania systemu.</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Wsparcie dla większości powszechnie używanych urządzeń peryferyjnych drukarek, urządzeń sieciowych, standardów USB, Plug&amp;Play, Wi-Fi).</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Zabezpieczony hasłem hierarchiczny dostęp do systemu, konta i profile użytkowników zarządzane zdalnie.</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Praca systemu w trybie ochrony kont użytkowników.</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Zintegrowany z systemem operacyjnym moduł synchronizacji.</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Możliwość przystosowania stanowiska dla osób niepełnosprawnych np. słabo widzących).</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Możliwość zarządzania stacją roboczą poprzez polityki – poprzez politykę rozumiemy zestaw reguł definiujących lub ograniczających funkcjonalność systemu lub aplikacji.</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Rozbudowane polityki bezpieczeństwa – polityki dla systemu operacyjnego i dla wskazanych aplikacji.</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Wsparcie dla Sun Java i .NET Framework 1.1 i 2.0 i 3.0 i 4.0 – możliwość uruchomienia aplikacji działających we wskazanych środowiskach.</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Wsparcie dla JScript i VBScript – możliwość uruchamiania interpretera poleceń.</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Zarządzanie kontami użytkowników sieci oraz urządzeniami sieciowymi tj. drukarki, modemy, woluminy dyskowe, usługi katalogowe.</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Graficzne środowisko instalacji i konfiguracji i pracy z systemem.</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System operacyjny musi posiadać funkcjonalność pozwalającą na zapamiętywanie ustawień i przypisywanie do min. 3 kategorii bezpieczeństwa (z predefiniowanymi odpowiednio do kategorii ustawieniami zapory sieciowej, udostępniania plików itp.)</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Możliwość blokowania lub dopuszczania dowolnych urządzeń peryferyjnych za pomocą polityk grupowych (np. przy użyciu numerów identyfikacyjnych sprzętu).</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Możliwość dołączenia komputera do domeny Windows.</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Możliwość zarządzania systemem poprzez reguły Group Policy Object.</w:t>
      </w:r>
    </w:p>
    <w:p w:rsidR="00B65C47" w:rsidRPr="00B65C47" w:rsidRDefault="00B65C47" w:rsidP="00417E02">
      <w:pPr>
        <w:widowControl w:val="0"/>
        <w:numPr>
          <w:ilvl w:val="0"/>
          <w:numId w:val="109"/>
        </w:numPr>
        <w:jc w:val="both"/>
        <w:textAlignment w:val="auto"/>
        <w:rPr>
          <w:rFonts w:ascii="Century Gothic" w:hAnsi="Century Gothic"/>
          <w:sz w:val="20"/>
          <w:szCs w:val="20"/>
        </w:rPr>
      </w:pPr>
      <w:r w:rsidRPr="00B65C47">
        <w:rPr>
          <w:rFonts w:ascii="Century Gothic" w:hAnsi="Century Gothic"/>
          <w:sz w:val="20"/>
          <w:szCs w:val="20"/>
        </w:rPr>
        <w:t xml:space="preserve">Oferowany system operacyjny powinien być kompatybilnym i zgodnym środowiskiem systemowym umożliwiającym bez zastosowania dodatkowych aplikacji oraz środowisk programistycznych uruchamianie i </w:t>
      </w:r>
      <w:r w:rsidRPr="00B65C47">
        <w:rPr>
          <w:rFonts w:ascii="Century Gothic" w:hAnsi="Century Gothic"/>
          <w:sz w:val="20"/>
          <w:szCs w:val="20"/>
        </w:rPr>
        <w:lastRenderedPageBreak/>
        <w:t xml:space="preserve">użytkownie takich aplikacji jak: MS Office 2007/2010/2013/2016/2019, oprogramowanie antywirusowe. Oprogramowanie zainstalowane z najnowszymi dostępnymi aktualizacjami dostarczanymi przez producenta. </w:t>
      </w:r>
    </w:p>
    <w:p w:rsidR="00B65C47" w:rsidRPr="00B65C47" w:rsidRDefault="00B65C47" w:rsidP="00B65C47">
      <w:pPr>
        <w:ind w:left="3540" w:hanging="2832"/>
        <w:jc w:val="both"/>
        <w:rPr>
          <w:rFonts w:ascii="Century Gothic" w:hAnsi="Century Gothic"/>
          <w:b/>
          <w:sz w:val="20"/>
          <w:szCs w:val="20"/>
        </w:rPr>
      </w:pPr>
      <w:r w:rsidRPr="00B65C47">
        <w:rPr>
          <w:rFonts w:ascii="Century Gothic" w:hAnsi="Century Gothic"/>
          <w:sz w:val="20"/>
          <w:szCs w:val="20"/>
        </w:rPr>
        <w:t>Certyfikaty i standardy:</w:t>
      </w:r>
      <w:r w:rsidRPr="00B65C47">
        <w:rPr>
          <w:rFonts w:ascii="Century Gothic" w:hAnsi="Century Gothic"/>
          <w:sz w:val="20"/>
          <w:szCs w:val="20"/>
        </w:rPr>
        <w:tab/>
        <w:t>Deklaracja zgodności CE</w:t>
      </w:r>
      <w:r w:rsidRPr="00B65C47">
        <w:rPr>
          <w:rFonts w:ascii="Century Gothic" w:hAnsi="Century Gothic"/>
          <w:b/>
          <w:sz w:val="20"/>
          <w:szCs w:val="20"/>
        </w:rPr>
        <w:t xml:space="preserve"> </w:t>
      </w:r>
    </w:p>
    <w:p w:rsidR="00B65C47" w:rsidRPr="00B65C47" w:rsidRDefault="00B65C47" w:rsidP="00B65C47">
      <w:pPr>
        <w:ind w:left="3540" w:hanging="2832"/>
        <w:jc w:val="both"/>
        <w:rPr>
          <w:rFonts w:ascii="Century Gothic" w:hAnsi="Century Gothic"/>
          <w:sz w:val="20"/>
          <w:szCs w:val="20"/>
        </w:rPr>
      </w:pPr>
      <w:r w:rsidRPr="00B65C47">
        <w:rPr>
          <w:rFonts w:ascii="Century Gothic" w:hAnsi="Century Gothic"/>
          <w:bCs/>
          <w:sz w:val="20"/>
          <w:szCs w:val="20"/>
        </w:rPr>
        <w:t>Monitor 27”</w:t>
      </w:r>
      <w:r w:rsidRPr="00B65C47">
        <w:rPr>
          <w:rFonts w:ascii="Century Gothic" w:hAnsi="Century Gothic"/>
          <w:b/>
          <w:sz w:val="20"/>
          <w:szCs w:val="20"/>
        </w:rPr>
        <w:t xml:space="preserve"> </w:t>
      </w:r>
      <w:r w:rsidRPr="00B65C47">
        <w:rPr>
          <w:rFonts w:ascii="Century Gothic" w:hAnsi="Century Gothic"/>
          <w:bCs/>
          <w:sz w:val="20"/>
          <w:szCs w:val="20"/>
        </w:rPr>
        <w:t>(w zestawie)</w:t>
      </w:r>
      <w:r w:rsidRPr="00B65C47">
        <w:rPr>
          <w:rFonts w:ascii="Century Gothic" w:hAnsi="Century Gothic"/>
          <w:b/>
          <w:sz w:val="20"/>
          <w:szCs w:val="20"/>
        </w:rPr>
        <w:tab/>
      </w:r>
      <w:r w:rsidRPr="00B65C47">
        <w:rPr>
          <w:rFonts w:ascii="Century Gothic" w:hAnsi="Century Gothic"/>
          <w:sz w:val="20"/>
          <w:szCs w:val="20"/>
        </w:rPr>
        <w:t>Przekątna ekranu minimum 27 cali, rozdzielczość nominalna 1920x1080 piksele (Full HD) lub wyższa, matowa matryca IPS z podświetleniem LED, formacie 16:9, czasem reakcji max 6ms, jasności 250 cd/m2 oraz 16,7 mln wyświetlanych kolorów; obudowa monitora w kolorze czarnym lub czarno-srebrnym; wejścia/wyjścia postami typu min. 1 x HDMI, 1 x DP / DVI, 1 x D-Sub; wyposażony w głośniki oraz niezbędne kable do podłączenia do stacji klienckiej. Monitor musi spełniać wymogi normy CE i Energy Star.</w:t>
      </w:r>
    </w:p>
    <w:p w:rsidR="00B65C47" w:rsidRPr="00B65C47" w:rsidRDefault="00B65C47" w:rsidP="00B65C47">
      <w:pPr>
        <w:ind w:left="3540" w:hanging="3540"/>
        <w:jc w:val="both"/>
        <w:rPr>
          <w:rFonts w:ascii="Century Gothic" w:hAnsi="Century Gothic"/>
          <w:sz w:val="20"/>
          <w:szCs w:val="20"/>
        </w:rPr>
      </w:pPr>
    </w:p>
    <w:p w:rsidR="00B65C47" w:rsidRPr="00B65C47" w:rsidRDefault="00B65C47" w:rsidP="00B65C47">
      <w:pPr>
        <w:ind w:firstLine="708"/>
        <w:jc w:val="both"/>
        <w:rPr>
          <w:rFonts w:ascii="Century Gothic" w:hAnsi="Century Gothic"/>
          <w:sz w:val="20"/>
          <w:szCs w:val="20"/>
        </w:rPr>
      </w:pPr>
      <w:r w:rsidRPr="00B65C47">
        <w:rPr>
          <w:rFonts w:ascii="Century Gothic" w:hAnsi="Century Gothic"/>
          <w:sz w:val="20"/>
          <w:szCs w:val="20"/>
        </w:rPr>
        <w:t>Drukarka kart plastikowych w zestawie o parametrach niezgorszych niż:</w:t>
      </w:r>
    </w:p>
    <w:p w:rsidR="00B65C47" w:rsidRPr="00B65C47" w:rsidRDefault="00B65C47" w:rsidP="00B65C47">
      <w:pPr>
        <w:ind w:left="2832" w:firstLine="708"/>
        <w:jc w:val="both"/>
        <w:rPr>
          <w:rFonts w:ascii="Century Gothic" w:hAnsi="Century Gothic"/>
          <w:sz w:val="20"/>
          <w:szCs w:val="20"/>
        </w:rPr>
      </w:pPr>
      <w:r w:rsidRPr="00B65C47">
        <w:rPr>
          <w:rFonts w:ascii="Century Gothic" w:hAnsi="Century Gothic"/>
          <w:sz w:val="20"/>
          <w:szCs w:val="20"/>
        </w:rPr>
        <w:t>Rodzaj druku:</w:t>
      </w:r>
      <w:r w:rsidRPr="00B65C47">
        <w:rPr>
          <w:rFonts w:ascii="Century Gothic" w:hAnsi="Century Gothic"/>
          <w:sz w:val="20"/>
          <w:szCs w:val="20"/>
        </w:rPr>
        <w:tab/>
        <w:t>termosublimacyjny/termotransferowy;</w:t>
      </w:r>
    </w:p>
    <w:p w:rsidR="00B65C47" w:rsidRPr="00B65C47" w:rsidRDefault="00B65C47" w:rsidP="00B65C47">
      <w:pPr>
        <w:ind w:left="2832" w:firstLine="708"/>
        <w:jc w:val="both"/>
        <w:rPr>
          <w:rFonts w:ascii="Century Gothic" w:hAnsi="Century Gothic"/>
          <w:sz w:val="20"/>
          <w:szCs w:val="20"/>
        </w:rPr>
      </w:pPr>
      <w:r w:rsidRPr="00B65C47">
        <w:rPr>
          <w:rFonts w:ascii="Century Gothic" w:hAnsi="Century Gothic"/>
          <w:sz w:val="20"/>
          <w:szCs w:val="20"/>
        </w:rPr>
        <w:t>Rozdzielczość drukowania: 300 dpi (11.8 pkt/mm)</w:t>
      </w:r>
    </w:p>
    <w:p w:rsidR="00B65C47" w:rsidRPr="00B65C47" w:rsidRDefault="00B65C47" w:rsidP="00B65C47">
      <w:pPr>
        <w:ind w:left="2832" w:firstLine="708"/>
        <w:jc w:val="both"/>
        <w:rPr>
          <w:rFonts w:ascii="Century Gothic" w:hAnsi="Century Gothic"/>
          <w:sz w:val="20"/>
          <w:szCs w:val="20"/>
        </w:rPr>
      </w:pPr>
      <w:r w:rsidRPr="00B65C47">
        <w:rPr>
          <w:rFonts w:ascii="Century Gothic" w:hAnsi="Century Gothic"/>
          <w:sz w:val="20"/>
          <w:szCs w:val="20"/>
        </w:rPr>
        <w:t>Prędkość drukowania: 5.5 sekundy;</w:t>
      </w:r>
    </w:p>
    <w:p w:rsidR="00B65C47" w:rsidRPr="00B65C47" w:rsidRDefault="00B65C47" w:rsidP="00B65C47">
      <w:pPr>
        <w:ind w:left="2832" w:firstLine="708"/>
        <w:jc w:val="both"/>
        <w:rPr>
          <w:rFonts w:ascii="Century Gothic" w:hAnsi="Century Gothic"/>
          <w:sz w:val="20"/>
          <w:szCs w:val="20"/>
        </w:rPr>
      </w:pPr>
      <w:r w:rsidRPr="00B65C47">
        <w:rPr>
          <w:rFonts w:ascii="Century Gothic" w:hAnsi="Century Gothic"/>
          <w:sz w:val="20"/>
          <w:szCs w:val="20"/>
        </w:rPr>
        <w:t>Pamięć: 2GB Flash;</w:t>
      </w:r>
    </w:p>
    <w:p w:rsidR="00B65C47" w:rsidRPr="00B65C47" w:rsidRDefault="00B65C47" w:rsidP="00B65C47">
      <w:pPr>
        <w:ind w:left="2832" w:firstLine="708"/>
        <w:jc w:val="both"/>
        <w:rPr>
          <w:rFonts w:ascii="Century Gothic" w:hAnsi="Century Gothic"/>
          <w:sz w:val="20"/>
          <w:szCs w:val="20"/>
        </w:rPr>
      </w:pPr>
      <w:r w:rsidRPr="00B65C47">
        <w:rPr>
          <w:rFonts w:ascii="Century Gothic" w:hAnsi="Century Gothic"/>
          <w:sz w:val="20"/>
          <w:szCs w:val="20"/>
        </w:rPr>
        <w:t>Parametry druku: YMCKO 150 kart/godz.</w:t>
      </w:r>
    </w:p>
    <w:p w:rsidR="00B65C47" w:rsidRPr="00B65C47" w:rsidRDefault="00B65C47" w:rsidP="00B65C47">
      <w:pPr>
        <w:jc w:val="both"/>
        <w:rPr>
          <w:rFonts w:ascii="Century Gothic" w:hAnsi="Century Gothic"/>
          <w:sz w:val="20"/>
          <w:szCs w:val="20"/>
        </w:rPr>
      </w:pPr>
      <w:r w:rsidRPr="00B65C47">
        <w:rPr>
          <w:rFonts w:ascii="Century Gothic" w:hAnsi="Century Gothic"/>
          <w:sz w:val="20"/>
          <w:szCs w:val="20"/>
        </w:rPr>
        <w:tab/>
      </w:r>
      <w:r w:rsidRPr="00B65C47">
        <w:rPr>
          <w:rFonts w:ascii="Century Gothic" w:hAnsi="Century Gothic"/>
          <w:sz w:val="20"/>
          <w:szCs w:val="20"/>
        </w:rPr>
        <w:tab/>
      </w:r>
      <w:r w:rsidRPr="00B65C47">
        <w:rPr>
          <w:rFonts w:ascii="Century Gothic" w:hAnsi="Century Gothic"/>
          <w:sz w:val="20"/>
          <w:szCs w:val="20"/>
        </w:rPr>
        <w:tab/>
      </w:r>
      <w:r w:rsidRPr="00B65C47">
        <w:rPr>
          <w:rFonts w:ascii="Century Gothic" w:hAnsi="Century Gothic"/>
          <w:sz w:val="20"/>
          <w:szCs w:val="20"/>
        </w:rPr>
        <w:tab/>
      </w:r>
      <w:r w:rsidRPr="00B65C47">
        <w:rPr>
          <w:rFonts w:ascii="Century Gothic" w:hAnsi="Century Gothic"/>
          <w:sz w:val="20"/>
          <w:szCs w:val="20"/>
        </w:rPr>
        <w:tab/>
        <w:t>Druk monochromatycznyczny 700 kart/godz.;</w:t>
      </w:r>
    </w:p>
    <w:p w:rsidR="00B65C47" w:rsidRPr="00B65C47" w:rsidRDefault="00B65C47" w:rsidP="00B65C47">
      <w:pPr>
        <w:ind w:left="2832" w:firstLine="708"/>
        <w:jc w:val="both"/>
        <w:rPr>
          <w:rFonts w:ascii="Century Gothic" w:hAnsi="Century Gothic"/>
          <w:sz w:val="20"/>
          <w:szCs w:val="20"/>
        </w:rPr>
      </w:pPr>
      <w:r w:rsidRPr="00B65C47">
        <w:rPr>
          <w:rFonts w:ascii="Century Gothic" w:hAnsi="Century Gothic"/>
          <w:sz w:val="20"/>
          <w:szCs w:val="20"/>
        </w:rPr>
        <w:t>Grubość kart:</w:t>
      </w:r>
      <w:r w:rsidRPr="00B65C47">
        <w:rPr>
          <w:rFonts w:ascii="Century Gothic" w:hAnsi="Century Gothic"/>
          <w:sz w:val="20"/>
          <w:szCs w:val="20"/>
        </w:rPr>
        <w:tab/>
        <w:t>0.25-1.02 mm</w:t>
      </w:r>
    </w:p>
    <w:p w:rsidR="00B65C47" w:rsidRPr="00B65C47" w:rsidRDefault="00B65C47" w:rsidP="00B65C47">
      <w:pPr>
        <w:ind w:left="3540"/>
        <w:jc w:val="both"/>
        <w:rPr>
          <w:rFonts w:ascii="Century Gothic" w:hAnsi="Century Gothic"/>
          <w:sz w:val="20"/>
          <w:szCs w:val="20"/>
        </w:rPr>
      </w:pPr>
      <w:r w:rsidRPr="00B65C47">
        <w:rPr>
          <w:rFonts w:ascii="Century Gothic" w:hAnsi="Century Gothic"/>
          <w:sz w:val="20"/>
          <w:szCs w:val="20"/>
        </w:rPr>
        <w:t>Dodatkowe: druk od krawędzi do krawędzi na standardowych kartach</w:t>
      </w:r>
    </w:p>
    <w:p w:rsidR="00B65C47" w:rsidRPr="00B65C47" w:rsidRDefault="00B65C47" w:rsidP="00B65C47">
      <w:pPr>
        <w:ind w:left="3540"/>
        <w:jc w:val="both"/>
        <w:rPr>
          <w:rFonts w:ascii="Century Gothic" w:hAnsi="Century Gothic"/>
          <w:sz w:val="20"/>
          <w:szCs w:val="20"/>
        </w:rPr>
      </w:pPr>
      <w:r w:rsidRPr="00B65C47">
        <w:rPr>
          <w:rFonts w:ascii="Century Gothic" w:hAnsi="Century Gothic"/>
          <w:sz w:val="20"/>
          <w:szCs w:val="20"/>
        </w:rPr>
        <w:t xml:space="preserve">CR-80, </w:t>
      </w:r>
    </w:p>
    <w:p w:rsidR="00B65C47" w:rsidRPr="00B65C47" w:rsidRDefault="00B65C47" w:rsidP="00B65C47">
      <w:pPr>
        <w:ind w:left="3540"/>
        <w:jc w:val="both"/>
        <w:rPr>
          <w:rFonts w:ascii="Century Gothic" w:hAnsi="Century Gothic"/>
          <w:sz w:val="20"/>
          <w:szCs w:val="20"/>
        </w:rPr>
      </w:pPr>
      <w:r w:rsidRPr="00B65C47">
        <w:rPr>
          <w:rFonts w:ascii="Century Gothic" w:hAnsi="Century Gothic"/>
          <w:sz w:val="20"/>
          <w:szCs w:val="20"/>
        </w:rPr>
        <w:t>Oprogramowanie: w zestawie profesjonalne oprogramowanie do projektowania i drukowania personalnych nadruków. Oprogramowanie musi pozwalać na dołączenie do zewnętrznej bazy danych na serwerze I/Net Seven.</w:t>
      </w:r>
    </w:p>
    <w:p w:rsidR="00B65C47" w:rsidRPr="00B65C47" w:rsidRDefault="00B65C47" w:rsidP="00B65C47">
      <w:pPr>
        <w:ind w:left="708"/>
        <w:jc w:val="both"/>
        <w:rPr>
          <w:rFonts w:ascii="Century Gothic" w:hAnsi="Century Gothic"/>
          <w:sz w:val="20"/>
          <w:szCs w:val="20"/>
        </w:rPr>
      </w:pPr>
      <w:r w:rsidRPr="00B65C47">
        <w:rPr>
          <w:rFonts w:ascii="Century Gothic" w:hAnsi="Century Gothic"/>
          <w:sz w:val="20"/>
          <w:szCs w:val="20"/>
        </w:rPr>
        <w:t xml:space="preserve">Drukarka musi posiadać w zestawie materiały eksploatacyjne: karty samoprzylepne RC80 (2000 szt.), materiały eksploatacyjne zapewniające kolorowy wydruk dla 2000 kart, kasety czyszczące (4 szt.).  </w:t>
      </w:r>
    </w:p>
    <w:p w:rsidR="00B65C47" w:rsidRPr="00B65C47" w:rsidRDefault="00B65C47" w:rsidP="00B65C47">
      <w:pPr>
        <w:jc w:val="both"/>
        <w:rPr>
          <w:rFonts w:ascii="Century Gothic" w:hAnsi="Century Gothic"/>
          <w:b/>
          <w:sz w:val="20"/>
          <w:szCs w:val="20"/>
        </w:rPr>
      </w:pPr>
    </w:p>
    <w:p w:rsidR="00B65C47" w:rsidRPr="00B65C47" w:rsidRDefault="00B65C47" w:rsidP="00B65C47">
      <w:pPr>
        <w:jc w:val="both"/>
        <w:rPr>
          <w:rFonts w:ascii="Century Gothic" w:hAnsi="Century Gothic"/>
          <w:b/>
          <w:sz w:val="20"/>
          <w:szCs w:val="20"/>
        </w:rPr>
      </w:pPr>
    </w:p>
    <w:p w:rsidR="00B65C47" w:rsidRPr="00B65C47" w:rsidRDefault="00B65C47" w:rsidP="00417E02">
      <w:pPr>
        <w:pStyle w:val="Akapitzlist"/>
        <w:widowControl w:val="0"/>
        <w:numPr>
          <w:ilvl w:val="0"/>
          <w:numId w:val="104"/>
        </w:numPr>
        <w:suppressAutoHyphens/>
        <w:spacing w:after="0" w:line="240" w:lineRule="auto"/>
        <w:jc w:val="both"/>
        <w:rPr>
          <w:rFonts w:ascii="Century Gothic" w:hAnsi="Century Gothic"/>
          <w:b/>
          <w:sz w:val="20"/>
          <w:szCs w:val="20"/>
        </w:rPr>
      </w:pPr>
      <w:r w:rsidRPr="00B65C47">
        <w:rPr>
          <w:rFonts w:ascii="Century Gothic" w:hAnsi="Century Gothic"/>
          <w:b/>
          <w:sz w:val="20"/>
          <w:szCs w:val="20"/>
        </w:rPr>
        <w:t>Uwagi:</w:t>
      </w:r>
    </w:p>
    <w:p w:rsidR="00B65C47" w:rsidRPr="00B65C47" w:rsidRDefault="00B65C47" w:rsidP="00417E02">
      <w:pPr>
        <w:pStyle w:val="StandardowyNormalny1"/>
        <w:numPr>
          <w:ilvl w:val="0"/>
          <w:numId w:val="105"/>
        </w:numPr>
        <w:ind w:left="1276"/>
        <w:jc w:val="both"/>
        <w:rPr>
          <w:rFonts w:ascii="Century Gothic" w:hAnsi="Century Gothic"/>
        </w:rPr>
      </w:pPr>
      <w:r w:rsidRPr="00B65C47">
        <w:rPr>
          <w:rFonts w:ascii="Century Gothic" w:hAnsi="Century Gothic"/>
        </w:rPr>
        <w:t>Oprogramowanie systemowe, sterowniki do komputerów i serwera, będą dostarczone przez wykonawcę na osobnych nośnikach;</w:t>
      </w:r>
    </w:p>
    <w:p w:rsidR="00B65C47" w:rsidRPr="00B65C47" w:rsidRDefault="00B65C47" w:rsidP="00417E02">
      <w:pPr>
        <w:pStyle w:val="StandardowyNormalny1"/>
        <w:numPr>
          <w:ilvl w:val="0"/>
          <w:numId w:val="105"/>
        </w:numPr>
        <w:ind w:left="1276"/>
        <w:jc w:val="both"/>
        <w:rPr>
          <w:rFonts w:ascii="Century Gothic" w:hAnsi="Century Gothic"/>
        </w:rPr>
      </w:pPr>
      <w:r w:rsidRPr="00B65C47">
        <w:rPr>
          <w:rFonts w:ascii="Century Gothic" w:hAnsi="Century Gothic"/>
        </w:rPr>
        <w:t>Licencje i certyfikaty będące potwierdzeniem legalności dostarczanego oprogramowania będą dostarczone w formie papierowej bądź elektronicznej na osobnych nośnikach;</w:t>
      </w:r>
    </w:p>
    <w:p w:rsidR="00B65C47" w:rsidRPr="00B65C47" w:rsidRDefault="00B65C47" w:rsidP="00417E02">
      <w:pPr>
        <w:pStyle w:val="StandardowyNormalny1"/>
        <w:numPr>
          <w:ilvl w:val="0"/>
          <w:numId w:val="105"/>
        </w:numPr>
        <w:ind w:left="1276"/>
        <w:jc w:val="both"/>
        <w:rPr>
          <w:rFonts w:ascii="Century Gothic" w:hAnsi="Century Gothic"/>
        </w:rPr>
      </w:pPr>
      <w:r w:rsidRPr="00B65C47">
        <w:rPr>
          <w:rFonts w:ascii="Century Gothic" w:hAnsi="Century Gothic"/>
        </w:rPr>
        <w:t>System operacyjny będzie zainstalowany na urządzeniach;</w:t>
      </w:r>
    </w:p>
    <w:p w:rsidR="00B65C47" w:rsidRPr="00B65C47" w:rsidRDefault="00B65C47" w:rsidP="00417E02">
      <w:pPr>
        <w:pStyle w:val="StandardowyNormalny1"/>
        <w:numPr>
          <w:ilvl w:val="0"/>
          <w:numId w:val="105"/>
        </w:numPr>
        <w:ind w:left="1276"/>
        <w:jc w:val="both"/>
        <w:rPr>
          <w:rFonts w:ascii="Century Gothic" w:hAnsi="Century Gothic"/>
        </w:rPr>
      </w:pPr>
      <w:r w:rsidRPr="00B65C47">
        <w:rPr>
          <w:rFonts w:ascii="Century Gothic" w:hAnsi="Century Gothic"/>
        </w:rPr>
        <w:t>Do poprawnej pracy aplikacji I/Net Seven niezbędne jest oprogramowanie bazodanowe, które należy dostarczyć wraz z aktualizacją. Oprogramowanie bazodanowe powinno być licencjonowane dla serwera i każdej stacji dostępowej (licencja główna i typu CAL).</w:t>
      </w:r>
    </w:p>
    <w:p w:rsidR="00B65C47" w:rsidRPr="00B65C47" w:rsidRDefault="00B65C47" w:rsidP="00417E02">
      <w:pPr>
        <w:pStyle w:val="StandardowyNormalny1"/>
        <w:numPr>
          <w:ilvl w:val="0"/>
          <w:numId w:val="105"/>
        </w:numPr>
        <w:ind w:left="1276"/>
        <w:jc w:val="both"/>
        <w:rPr>
          <w:rFonts w:ascii="Century Gothic" w:hAnsi="Century Gothic"/>
        </w:rPr>
      </w:pPr>
      <w:r w:rsidRPr="00B65C47">
        <w:rPr>
          <w:rFonts w:ascii="Century Gothic" w:hAnsi="Century Gothic"/>
        </w:rPr>
        <w:t>Parametry techniczne zaproponowanego przez Wykonawcę sprzętu komputerowego, zostaną przekazane do akceptacji Zamawiającego przed przystąpieniem do montażu;</w:t>
      </w:r>
    </w:p>
    <w:p w:rsidR="00B65C47" w:rsidRPr="00B65C47" w:rsidRDefault="00B65C47" w:rsidP="00417E02">
      <w:pPr>
        <w:pStyle w:val="StandardowyNormalny1"/>
        <w:numPr>
          <w:ilvl w:val="0"/>
          <w:numId w:val="105"/>
        </w:numPr>
        <w:ind w:left="1276"/>
        <w:jc w:val="both"/>
        <w:rPr>
          <w:rFonts w:ascii="Century Gothic" w:hAnsi="Century Gothic"/>
        </w:rPr>
      </w:pPr>
      <w:r w:rsidRPr="00B65C47">
        <w:rPr>
          <w:rFonts w:ascii="Century Gothic" w:hAnsi="Century Gothic"/>
        </w:rPr>
        <w:t>Wszystkie komponenty komputera muszą być fabrycznie nowe nie używane i nie refabrykowane oraz nie recertyfikowane;</w:t>
      </w:r>
    </w:p>
    <w:p w:rsidR="00B65C47" w:rsidRPr="00B65C47" w:rsidRDefault="00B65C47" w:rsidP="00417E02">
      <w:pPr>
        <w:pStyle w:val="StandardowyNormalny1"/>
        <w:numPr>
          <w:ilvl w:val="0"/>
          <w:numId w:val="105"/>
        </w:numPr>
        <w:ind w:left="1276"/>
        <w:jc w:val="both"/>
        <w:rPr>
          <w:rFonts w:ascii="Century Gothic" w:hAnsi="Century Gothic"/>
        </w:rPr>
      </w:pPr>
      <w:r w:rsidRPr="00B65C47">
        <w:rPr>
          <w:rFonts w:ascii="Century Gothic" w:hAnsi="Century Gothic"/>
        </w:rPr>
        <w:t>Kabel zasilający do zasilacza oraz inny niezbędny do prawidłowej pracy komputerów i serwera asortyment, będzie dostarczony przez wykonawcę w komplecie z urządzeniami;</w:t>
      </w:r>
    </w:p>
    <w:p w:rsidR="00B65C47" w:rsidRPr="00B65C47" w:rsidRDefault="00B65C47" w:rsidP="00417E02">
      <w:pPr>
        <w:pStyle w:val="StandardowyNormalny1"/>
        <w:numPr>
          <w:ilvl w:val="0"/>
          <w:numId w:val="105"/>
        </w:numPr>
        <w:ind w:left="1276"/>
        <w:jc w:val="both"/>
        <w:rPr>
          <w:rFonts w:ascii="Century Gothic" w:hAnsi="Century Gothic"/>
        </w:rPr>
      </w:pPr>
      <w:r w:rsidRPr="00B65C47">
        <w:rPr>
          <w:rFonts w:ascii="Century Gothic" w:hAnsi="Century Gothic"/>
        </w:rPr>
        <w:t>Parametry serwera i stacji klienckich nie gorsze niż urządzeń firmy HP, Dell lub Lenovo;</w:t>
      </w:r>
    </w:p>
    <w:p w:rsidR="00B65C47" w:rsidRPr="00B65C47" w:rsidRDefault="00B65C47" w:rsidP="00417E02">
      <w:pPr>
        <w:pStyle w:val="StandardowyNormalny1"/>
        <w:numPr>
          <w:ilvl w:val="0"/>
          <w:numId w:val="105"/>
        </w:numPr>
        <w:ind w:left="1276"/>
        <w:jc w:val="both"/>
        <w:rPr>
          <w:rFonts w:ascii="Century Gothic" w:hAnsi="Century Gothic"/>
        </w:rPr>
      </w:pPr>
      <w:r w:rsidRPr="00B65C47">
        <w:rPr>
          <w:rFonts w:ascii="Century Gothic" w:hAnsi="Century Gothic"/>
        </w:rPr>
        <w:t>Parametry monitorów nie gorsze niż urządzeń firmy HP, AOC, iiyama, Dell.</w:t>
      </w:r>
    </w:p>
    <w:p w:rsidR="00B65C47" w:rsidRPr="00B65C47" w:rsidRDefault="00B65C47" w:rsidP="00B65C47">
      <w:pPr>
        <w:tabs>
          <w:tab w:val="left" w:pos="709"/>
        </w:tabs>
        <w:ind w:left="720"/>
        <w:jc w:val="both"/>
        <w:rPr>
          <w:rFonts w:ascii="Century Gothic" w:hAnsi="Century Gothic"/>
          <w:sz w:val="20"/>
          <w:szCs w:val="20"/>
        </w:rPr>
      </w:pPr>
    </w:p>
    <w:p w:rsidR="00B65C47" w:rsidRPr="00B65C47" w:rsidRDefault="00B65C47" w:rsidP="00B65C47">
      <w:pPr>
        <w:autoSpaceDE w:val="0"/>
        <w:autoSpaceDN w:val="0"/>
        <w:adjustRightInd w:val="0"/>
        <w:ind w:left="426"/>
        <w:jc w:val="both"/>
        <w:rPr>
          <w:rFonts w:ascii="Century Gothic" w:hAnsi="Century Gothic" w:cs="Liberation Serif"/>
          <w:sz w:val="20"/>
          <w:szCs w:val="20"/>
          <w:lang w:eastAsia="pl-PL"/>
        </w:rPr>
      </w:pPr>
    </w:p>
    <w:p w:rsidR="00B65C47" w:rsidRPr="00B65C47" w:rsidRDefault="00B65C47" w:rsidP="00417E02">
      <w:pPr>
        <w:pStyle w:val="Akapitzlist"/>
        <w:numPr>
          <w:ilvl w:val="0"/>
          <w:numId w:val="104"/>
        </w:numPr>
        <w:autoSpaceDE w:val="0"/>
        <w:autoSpaceDN w:val="0"/>
        <w:adjustRightInd w:val="0"/>
        <w:spacing w:after="0" w:line="240" w:lineRule="auto"/>
        <w:rPr>
          <w:rFonts w:ascii="Century Gothic" w:hAnsi="Century Gothic"/>
          <w:b/>
          <w:sz w:val="20"/>
          <w:szCs w:val="20"/>
        </w:rPr>
      </w:pPr>
      <w:r w:rsidRPr="00B65C47">
        <w:rPr>
          <w:rFonts w:ascii="Century Gothic" w:hAnsi="Century Gothic"/>
          <w:b/>
          <w:sz w:val="20"/>
          <w:szCs w:val="20"/>
        </w:rPr>
        <w:lastRenderedPageBreak/>
        <w:t>Wykaz sprzętu i licencji</w:t>
      </w:r>
    </w:p>
    <w:p w:rsidR="00B65C47" w:rsidRPr="00B65C47" w:rsidRDefault="00B65C47" w:rsidP="00B65C47">
      <w:pPr>
        <w:autoSpaceDE w:val="0"/>
        <w:autoSpaceDN w:val="0"/>
        <w:adjustRightInd w:val="0"/>
        <w:ind w:left="426"/>
        <w:jc w:val="both"/>
        <w:rPr>
          <w:rFonts w:ascii="Century Gothic" w:hAnsi="Century Gothic"/>
          <w:sz w:val="20"/>
          <w:szCs w:val="20"/>
        </w:rPr>
      </w:pPr>
    </w:p>
    <w:tbl>
      <w:tblPr>
        <w:tblW w:w="8880" w:type="dxa"/>
        <w:tblInd w:w="61" w:type="dxa"/>
        <w:tblCellMar>
          <w:left w:w="70" w:type="dxa"/>
          <w:right w:w="70" w:type="dxa"/>
        </w:tblCellMar>
        <w:tblLook w:val="04A0" w:firstRow="1" w:lastRow="0" w:firstColumn="1" w:lastColumn="0" w:noHBand="0" w:noVBand="1"/>
      </w:tblPr>
      <w:tblGrid>
        <w:gridCol w:w="1020"/>
        <w:gridCol w:w="6980"/>
        <w:gridCol w:w="880"/>
      </w:tblGrid>
      <w:tr w:rsidR="00B65C47" w:rsidRPr="00B65C47" w:rsidTr="00A14018">
        <w:trPr>
          <w:trHeight w:val="63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47" w:rsidRPr="00B65C47" w:rsidRDefault="00B65C47" w:rsidP="00B65C47">
            <w:pPr>
              <w:jc w:val="center"/>
              <w:rPr>
                <w:rFonts w:ascii="Century Gothic" w:hAnsi="Century Gothic"/>
                <w:b/>
                <w:bCs/>
                <w:sz w:val="20"/>
                <w:szCs w:val="20"/>
                <w:lang w:eastAsia="pl-PL"/>
              </w:rPr>
            </w:pPr>
            <w:r w:rsidRPr="00B65C47">
              <w:rPr>
                <w:rFonts w:ascii="Century Gothic" w:hAnsi="Century Gothic"/>
                <w:b/>
                <w:bCs/>
                <w:sz w:val="20"/>
                <w:szCs w:val="20"/>
                <w:lang w:eastAsia="pl-PL"/>
              </w:rPr>
              <w:t>Lp.</w:t>
            </w:r>
          </w:p>
        </w:tc>
        <w:tc>
          <w:tcPr>
            <w:tcW w:w="6980" w:type="dxa"/>
            <w:tcBorders>
              <w:top w:val="single" w:sz="4" w:space="0" w:color="auto"/>
              <w:left w:val="nil"/>
              <w:bottom w:val="single" w:sz="4" w:space="0" w:color="auto"/>
              <w:right w:val="single" w:sz="4" w:space="0" w:color="auto"/>
            </w:tcBorders>
            <w:shd w:val="clear" w:color="auto" w:fill="auto"/>
            <w:noWrap/>
            <w:vAlign w:val="center"/>
            <w:hideMark/>
          </w:tcPr>
          <w:p w:rsidR="00B65C47" w:rsidRPr="00B65C47" w:rsidRDefault="00B65C47" w:rsidP="00B65C47">
            <w:pPr>
              <w:jc w:val="center"/>
              <w:rPr>
                <w:rFonts w:ascii="Century Gothic" w:hAnsi="Century Gothic"/>
                <w:b/>
                <w:bCs/>
                <w:sz w:val="20"/>
                <w:szCs w:val="20"/>
                <w:lang w:eastAsia="pl-PL"/>
              </w:rPr>
            </w:pPr>
            <w:r w:rsidRPr="00B65C47">
              <w:rPr>
                <w:rFonts w:ascii="Century Gothic" w:hAnsi="Century Gothic"/>
                <w:b/>
                <w:bCs/>
                <w:sz w:val="20"/>
                <w:szCs w:val="20"/>
                <w:lang w:eastAsia="pl-PL"/>
              </w:rPr>
              <w:t xml:space="preserve">Rodzaj Sprzętu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65C47" w:rsidRPr="00B65C47" w:rsidRDefault="00B65C47" w:rsidP="00B65C47">
            <w:pPr>
              <w:jc w:val="center"/>
              <w:rPr>
                <w:rFonts w:ascii="Century Gothic" w:hAnsi="Century Gothic"/>
                <w:b/>
                <w:bCs/>
                <w:sz w:val="20"/>
                <w:szCs w:val="20"/>
                <w:lang w:eastAsia="pl-PL"/>
              </w:rPr>
            </w:pPr>
            <w:r w:rsidRPr="00B65C47">
              <w:rPr>
                <w:rFonts w:ascii="Century Gothic" w:hAnsi="Century Gothic"/>
                <w:b/>
                <w:bCs/>
                <w:sz w:val="20"/>
                <w:szCs w:val="20"/>
                <w:lang w:eastAsia="pl-PL"/>
              </w:rPr>
              <w:t xml:space="preserve">Iość </w:t>
            </w:r>
          </w:p>
        </w:tc>
      </w:tr>
      <w:tr w:rsidR="00B65C47" w:rsidRPr="00B65C47" w:rsidTr="00A14018">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B65C47" w:rsidRPr="00B65C47" w:rsidRDefault="00B65C47" w:rsidP="00B65C47">
            <w:pPr>
              <w:jc w:val="center"/>
              <w:rPr>
                <w:rFonts w:ascii="Century Gothic" w:hAnsi="Century Gothic"/>
                <w:sz w:val="20"/>
                <w:szCs w:val="20"/>
                <w:lang w:eastAsia="pl-PL"/>
              </w:rPr>
            </w:pPr>
            <w:r w:rsidRPr="00B65C47">
              <w:rPr>
                <w:rFonts w:ascii="Century Gothic" w:hAnsi="Century Gothic"/>
                <w:sz w:val="20"/>
                <w:szCs w:val="20"/>
                <w:lang w:eastAsia="pl-PL"/>
              </w:rPr>
              <w:t>1</w:t>
            </w:r>
          </w:p>
        </w:tc>
        <w:tc>
          <w:tcPr>
            <w:tcW w:w="6980" w:type="dxa"/>
            <w:tcBorders>
              <w:top w:val="nil"/>
              <w:left w:val="nil"/>
              <w:bottom w:val="single" w:sz="4" w:space="0" w:color="auto"/>
              <w:right w:val="single" w:sz="4" w:space="0" w:color="auto"/>
            </w:tcBorders>
            <w:shd w:val="clear" w:color="000000" w:fill="FFFFFF"/>
            <w:noWrap/>
            <w:vAlign w:val="bottom"/>
            <w:hideMark/>
          </w:tcPr>
          <w:p w:rsidR="00B65C47" w:rsidRPr="00B65C47" w:rsidRDefault="00B65C47" w:rsidP="00B65C47">
            <w:pPr>
              <w:rPr>
                <w:rFonts w:ascii="Century Gothic" w:hAnsi="Century Gothic"/>
                <w:i/>
                <w:iCs/>
                <w:sz w:val="20"/>
                <w:szCs w:val="20"/>
                <w:lang w:eastAsia="pl-PL"/>
              </w:rPr>
            </w:pPr>
            <w:r w:rsidRPr="00B65C47">
              <w:rPr>
                <w:rFonts w:ascii="Century Gothic" w:hAnsi="Century Gothic"/>
                <w:i/>
                <w:iCs/>
                <w:sz w:val="20"/>
                <w:szCs w:val="20"/>
                <w:lang w:eastAsia="pl-PL"/>
              </w:rPr>
              <w:t>Serwer kontroli dostępu 32GBRAM,4x1TB HDD, 2x480SSD, 2x550W Hot- Plug, Windows SRV Std, SQL SRV, sprzętowy serwer NTP w zestawie</w:t>
            </w:r>
          </w:p>
        </w:tc>
        <w:tc>
          <w:tcPr>
            <w:tcW w:w="880" w:type="dxa"/>
            <w:tcBorders>
              <w:top w:val="nil"/>
              <w:left w:val="nil"/>
              <w:bottom w:val="single" w:sz="4" w:space="0" w:color="auto"/>
              <w:right w:val="single" w:sz="4" w:space="0" w:color="auto"/>
            </w:tcBorders>
            <w:shd w:val="clear" w:color="000000" w:fill="FFFFFF"/>
            <w:noWrap/>
            <w:vAlign w:val="center"/>
            <w:hideMark/>
          </w:tcPr>
          <w:p w:rsidR="00B65C47" w:rsidRPr="00B65C47" w:rsidRDefault="00B65C47" w:rsidP="00B65C47">
            <w:pPr>
              <w:jc w:val="center"/>
              <w:rPr>
                <w:rFonts w:ascii="Century Gothic" w:hAnsi="Century Gothic"/>
                <w:i/>
                <w:iCs/>
                <w:sz w:val="20"/>
                <w:szCs w:val="20"/>
                <w:lang w:eastAsia="pl-PL"/>
              </w:rPr>
            </w:pPr>
            <w:r w:rsidRPr="00B65C47">
              <w:rPr>
                <w:rFonts w:ascii="Century Gothic" w:hAnsi="Century Gothic"/>
                <w:i/>
                <w:iCs/>
                <w:sz w:val="20"/>
                <w:szCs w:val="20"/>
                <w:lang w:eastAsia="pl-PL"/>
              </w:rPr>
              <w:t>1 szt</w:t>
            </w:r>
          </w:p>
        </w:tc>
      </w:tr>
      <w:tr w:rsidR="00B65C47" w:rsidRPr="00B65C47" w:rsidTr="00A14018">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65C47" w:rsidRPr="00B65C47" w:rsidRDefault="00B65C47" w:rsidP="00B65C47">
            <w:pPr>
              <w:jc w:val="center"/>
              <w:rPr>
                <w:rFonts w:ascii="Century Gothic" w:hAnsi="Century Gothic"/>
                <w:sz w:val="20"/>
                <w:szCs w:val="20"/>
                <w:lang w:eastAsia="pl-PL"/>
              </w:rPr>
            </w:pPr>
            <w:r w:rsidRPr="00B65C47">
              <w:rPr>
                <w:rFonts w:ascii="Century Gothic" w:hAnsi="Century Gothic"/>
                <w:sz w:val="20"/>
                <w:szCs w:val="20"/>
                <w:lang w:eastAsia="pl-PL"/>
              </w:rPr>
              <w:t>2</w:t>
            </w:r>
          </w:p>
        </w:tc>
        <w:tc>
          <w:tcPr>
            <w:tcW w:w="6980" w:type="dxa"/>
            <w:tcBorders>
              <w:top w:val="nil"/>
              <w:left w:val="nil"/>
              <w:bottom w:val="single" w:sz="4" w:space="0" w:color="auto"/>
              <w:right w:val="single" w:sz="4" w:space="0" w:color="auto"/>
            </w:tcBorders>
            <w:shd w:val="clear" w:color="000000" w:fill="FFFFFF"/>
            <w:noWrap/>
            <w:vAlign w:val="bottom"/>
            <w:hideMark/>
          </w:tcPr>
          <w:p w:rsidR="00B65C47" w:rsidRPr="00B65C47" w:rsidRDefault="00B65C47" w:rsidP="00B65C47">
            <w:pPr>
              <w:rPr>
                <w:rFonts w:ascii="Century Gothic" w:hAnsi="Century Gothic"/>
                <w:i/>
                <w:iCs/>
                <w:sz w:val="20"/>
                <w:szCs w:val="20"/>
                <w:lang w:eastAsia="pl-PL"/>
              </w:rPr>
            </w:pPr>
            <w:r w:rsidRPr="00B65C47">
              <w:rPr>
                <w:rFonts w:ascii="Century Gothic" w:hAnsi="Century Gothic"/>
                <w:i/>
                <w:iCs/>
                <w:sz w:val="20"/>
                <w:szCs w:val="20"/>
                <w:lang w:eastAsia="pl-PL"/>
              </w:rPr>
              <w:t>Zestaw Typ A:</w:t>
            </w:r>
          </w:p>
          <w:p w:rsidR="00B65C47" w:rsidRPr="00B65C47" w:rsidRDefault="00B65C47" w:rsidP="00B65C47">
            <w:pPr>
              <w:rPr>
                <w:rFonts w:ascii="Century Gothic" w:hAnsi="Century Gothic"/>
                <w:i/>
                <w:iCs/>
                <w:sz w:val="20"/>
                <w:szCs w:val="20"/>
                <w:lang w:eastAsia="pl-PL"/>
              </w:rPr>
            </w:pPr>
            <w:r w:rsidRPr="00B65C47">
              <w:rPr>
                <w:rFonts w:ascii="Century Gothic" w:hAnsi="Century Gothic"/>
                <w:i/>
                <w:iCs/>
                <w:sz w:val="20"/>
                <w:szCs w:val="20"/>
                <w:lang w:eastAsia="pl-PL"/>
              </w:rPr>
              <w:t xml:space="preserve">- Stacja robocza – klient I/Net: 16GB RAM, 256GB SSD, Win 10-pro 64-bit, </w:t>
            </w:r>
          </w:p>
          <w:p w:rsidR="00B65C47" w:rsidRPr="00B65C47" w:rsidRDefault="00B65C47" w:rsidP="00B65C47">
            <w:pPr>
              <w:rPr>
                <w:rFonts w:ascii="Century Gothic" w:hAnsi="Century Gothic"/>
                <w:i/>
                <w:iCs/>
                <w:sz w:val="20"/>
                <w:szCs w:val="20"/>
                <w:lang w:eastAsia="pl-PL"/>
              </w:rPr>
            </w:pPr>
            <w:r w:rsidRPr="00B65C47">
              <w:rPr>
                <w:rFonts w:ascii="Century Gothic" w:hAnsi="Century Gothic"/>
                <w:i/>
                <w:iCs/>
                <w:sz w:val="20"/>
                <w:szCs w:val="20"/>
                <w:lang w:eastAsia="pl-PL"/>
              </w:rPr>
              <w:t xml:space="preserve">- klawiatura+mysz USB, </w:t>
            </w:r>
          </w:p>
          <w:p w:rsidR="00B65C47" w:rsidRPr="00B65C47" w:rsidRDefault="00B65C47" w:rsidP="00B65C47">
            <w:pPr>
              <w:rPr>
                <w:rFonts w:ascii="Century Gothic" w:hAnsi="Century Gothic"/>
                <w:i/>
                <w:iCs/>
                <w:sz w:val="20"/>
                <w:szCs w:val="20"/>
                <w:lang w:eastAsia="pl-PL"/>
              </w:rPr>
            </w:pPr>
            <w:r w:rsidRPr="00B65C47">
              <w:rPr>
                <w:rFonts w:ascii="Century Gothic" w:hAnsi="Century Gothic"/>
                <w:i/>
                <w:iCs/>
                <w:sz w:val="20"/>
                <w:szCs w:val="20"/>
                <w:lang w:eastAsia="pl-PL"/>
              </w:rPr>
              <w:t xml:space="preserve">- monitor LCD 27”, </w:t>
            </w:r>
            <w:r w:rsidRPr="00B65C47">
              <w:rPr>
                <w:rFonts w:ascii="Century Gothic" w:hAnsi="Century Gothic"/>
                <w:i/>
                <w:iCs/>
                <w:sz w:val="20"/>
                <w:szCs w:val="20"/>
                <w:lang w:eastAsia="pl-PL"/>
              </w:rPr>
              <w:br/>
              <w:t xml:space="preserve">- MS Server CAL, </w:t>
            </w:r>
          </w:p>
          <w:p w:rsidR="00B65C47" w:rsidRPr="00B65C47" w:rsidRDefault="00B65C47" w:rsidP="00B65C47">
            <w:pPr>
              <w:rPr>
                <w:rFonts w:ascii="Century Gothic" w:hAnsi="Century Gothic"/>
                <w:i/>
                <w:iCs/>
                <w:sz w:val="20"/>
                <w:szCs w:val="20"/>
                <w:lang w:eastAsia="pl-PL"/>
              </w:rPr>
            </w:pPr>
            <w:r w:rsidRPr="00B65C47">
              <w:rPr>
                <w:rFonts w:ascii="Century Gothic" w:hAnsi="Century Gothic"/>
                <w:i/>
                <w:iCs/>
                <w:sz w:val="20"/>
                <w:szCs w:val="20"/>
                <w:lang w:eastAsia="pl-PL"/>
              </w:rPr>
              <w:t xml:space="preserve">- SQL CAL, </w:t>
            </w:r>
          </w:p>
        </w:tc>
        <w:tc>
          <w:tcPr>
            <w:tcW w:w="880" w:type="dxa"/>
            <w:tcBorders>
              <w:top w:val="nil"/>
              <w:left w:val="nil"/>
              <w:bottom w:val="single" w:sz="4" w:space="0" w:color="auto"/>
              <w:right w:val="single" w:sz="4" w:space="0" w:color="auto"/>
            </w:tcBorders>
            <w:shd w:val="clear" w:color="000000" w:fill="FFFFFF"/>
            <w:noWrap/>
            <w:vAlign w:val="center"/>
            <w:hideMark/>
          </w:tcPr>
          <w:p w:rsidR="00B65C47" w:rsidRPr="00B65C47" w:rsidRDefault="00B65C47" w:rsidP="00B65C47">
            <w:pPr>
              <w:jc w:val="center"/>
              <w:rPr>
                <w:rFonts w:ascii="Century Gothic" w:hAnsi="Century Gothic"/>
                <w:i/>
                <w:iCs/>
                <w:sz w:val="20"/>
                <w:szCs w:val="20"/>
                <w:lang w:eastAsia="pl-PL"/>
              </w:rPr>
            </w:pPr>
            <w:r w:rsidRPr="00B65C47">
              <w:rPr>
                <w:rFonts w:ascii="Century Gothic" w:hAnsi="Century Gothic"/>
                <w:i/>
                <w:iCs/>
                <w:sz w:val="20"/>
                <w:szCs w:val="20"/>
                <w:lang w:eastAsia="pl-PL"/>
              </w:rPr>
              <w:t>16 szt.</w:t>
            </w:r>
          </w:p>
        </w:tc>
      </w:tr>
      <w:tr w:rsidR="00B65C47" w:rsidRPr="00B65C47" w:rsidTr="00A14018">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tcPr>
          <w:p w:rsidR="00B65C47" w:rsidRPr="00B65C47" w:rsidRDefault="00B65C47" w:rsidP="00B65C47">
            <w:pPr>
              <w:jc w:val="center"/>
              <w:rPr>
                <w:rFonts w:ascii="Century Gothic" w:hAnsi="Century Gothic"/>
                <w:sz w:val="20"/>
                <w:szCs w:val="20"/>
                <w:lang w:eastAsia="pl-PL"/>
              </w:rPr>
            </w:pPr>
            <w:r w:rsidRPr="00B65C47">
              <w:rPr>
                <w:rFonts w:ascii="Century Gothic" w:hAnsi="Century Gothic"/>
                <w:sz w:val="20"/>
                <w:szCs w:val="20"/>
                <w:lang w:eastAsia="pl-PL"/>
              </w:rPr>
              <w:t>3</w:t>
            </w:r>
          </w:p>
        </w:tc>
        <w:tc>
          <w:tcPr>
            <w:tcW w:w="6980" w:type="dxa"/>
            <w:tcBorders>
              <w:top w:val="nil"/>
              <w:left w:val="nil"/>
              <w:bottom w:val="single" w:sz="4" w:space="0" w:color="auto"/>
              <w:right w:val="single" w:sz="4" w:space="0" w:color="auto"/>
            </w:tcBorders>
            <w:shd w:val="clear" w:color="000000" w:fill="FFFFFF"/>
            <w:noWrap/>
            <w:vAlign w:val="bottom"/>
          </w:tcPr>
          <w:p w:rsidR="00B65C47" w:rsidRPr="00B65C47" w:rsidRDefault="00B65C47" w:rsidP="00B65C47">
            <w:pPr>
              <w:rPr>
                <w:rFonts w:ascii="Century Gothic" w:hAnsi="Century Gothic"/>
                <w:i/>
                <w:iCs/>
                <w:sz w:val="20"/>
                <w:szCs w:val="20"/>
                <w:lang w:eastAsia="pl-PL"/>
              </w:rPr>
            </w:pPr>
            <w:r w:rsidRPr="00B65C47">
              <w:rPr>
                <w:rFonts w:ascii="Century Gothic" w:hAnsi="Century Gothic"/>
                <w:i/>
                <w:iCs/>
                <w:sz w:val="20"/>
                <w:szCs w:val="20"/>
                <w:lang w:eastAsia="pl-PL"/>
              </w:rPr>
              <w:t>Zestaw Typ B:</w:t>
            </w:r>
          </w:p>
          <w:p w:rsidR="00B65C47" w:rsidRPr="00B65C47" w:rsidRDefault="00B65C47" w:rsidP="00B65C47">
            <w:pPr>
              <w:rPr>
                <w:rFonts w:ascii="Century Gothic" w:hAnsi="Century Gothic"/>
                <w:i/>
                <w:iCs/>
                <w:sz w:val="20"/>
                <w:szCs w:val="20"/>
                <w:lang w:eastAsia="pl-PL"/>
              </w:rPr>
            </w:pPr>
            <w:r w:rsidRPr="00B65C47">
              <w:rPr>
                <w:rFonts w:ascii="Century Gothic" w:hAnsi="Century Gothic"/>
                <w:i/>
                <w:iCs/>
                <w:sz w:val="20"/>
                <w:szCs w:val="20"/>
                <w:lang w:eastAsia="pl-PL"/>
              </w:rPr>
              <w:t xml:space="preserve">- Stacja robocza – klient I/Net: 16GB RAM, 256GB SSD, Win 10-pro 64-bit, </w:t>
            </w:r>
          </w:p>
          <w:p w:rsidR="00B65C47" w:rsidRPr="00B65C47" w:rsidRDefault="00B65C47" w:rsidP="00B65C47">
            <w:pPr>
              <w:rPr>
                <w:rFonts w:ascii="Century Gothic" w:hAnsi="Century Gothic"/>
                <w:i/>
                <w:iCs/>
                <w:sz w:val="20"/>
                <w:szCs w:val="20"/>
                <w:lang w:eastAsia="pl-PL"/>
              </w:rPr>
            </w:pPr>
            <w:r w:rsidRPr="00B65C47">
              <w:rPr>
                <w:rFonts w:ascii="Century Gothic" w:hAnsi="Century Gothic"/>
                <w:i/>
                <w:iCs/>
                <w:sz w:val="20"/>
                <w:szCs w:val="20"/>
                <w:lang w:eastAsia="pl-PL"/>
              </w:rPr>
              <w:t xml:space="preserve">- klawiatura+mysz USB, </w:t>
            </w:r>
          </w:p>
          <w:p w:rsidR="00B65C47" w:rsidRPr="00B65C47" w:rsidRDefault="00B65C47" w:rsidP="00B65C47">
            <w:pPr>
              <w:rPr>
                <w:rFonts w:ascii="Century Gothic" w:hAnsi="Century Gothic"/>
                <w:i/>
                <w:iCs/>
                <w:sz w:val="20"/>
                <w:szCs w:val="20"/>
                <w:lang w:eastAsia="pl-PL"/>
              </w:rPr>
            </w:pPr>
            <w:r w:rsidRPr="00B65C47">
              <w:rPr>
                <w:rFonts w:ascii="Century Gothic" w:hAnsi="Century Gothic"/>
                <w:i/>
                <w:iCs/>
                <w:sz w:val="20"/>
                <w:szCs w:val="20"/>
                <w:lang w:eastAsia="pl-PL"/>
              </w:rPr>
              <w:t xml:space="preserve">- monitor LCD 27”, </w:t>
            </w:r>
            <w:r w:rsidRPr="00B65C47">
              <w:rPr>
                <w:rFonts w:ascii="Century Gothic" w:hAnsi="Century Gothic"/>
                <w:i/>
                <w:iCs/>
                <w:sz w:val="20"/>
                <w:szCs w:val="20"/>
                <w:lang w:eastAsia="pl-PL"/>
              </w:rPr>
              <w:br/>
              <w:t xml:space="preserve">- MS Server CAL, </w:t>
            </w:r>
          </w:p>
          <w:p w:rsidR="00B65C47" w:rsidRPr="00B65C47" w:rsidRDefault="00B65C47" w:rsidP="00B65C47">
            <w:pPr>
              <w:rPr>
                <w:rFonts w:ascii="Century Gothic" w:hAnsi="Century Gothic"/>
                <w:i/>
                <w:iCs/>
                <w:sz w:val="20"/>
                <w:szCs w:val="20"/>
                <w:lang w:eastAsia="pl-PL"/>
              </w:rPr>
            </w:pPr>
            <w:r w:rsidRPr="00B65C47">
              <w:rPr>
                <w:rFonts w:ascii="Century Gothic" w:hAnsi="Century Gothic"/>
                <w:i/>
                <w:iCs/>
                <w:sz w:val="20"/>
                <w:szCs w:val="20"/>
                <w:lang w:eastAsia="pl-PL"/>
              </w:rPr>
              <w:t xml:space="preserve">- SQL CAL, </w:t>
            </w:r>
          </w:p>
          <w:p w:rsidR="00B65C47" w:rsidRPr="00B65C47" w:rsidRDefault="00B65C47" w:rsidP="00B65C47">
            <w:pPr>
              <w:rPr>
                <w:rFonts w:ascii="Century Gothic" w:hAnsi="Century Gothic"/>
                <w:i/>
                <w:iCs/>
                <w:sz w:val="20"/>
                <w:szCs w:val="20"/>
                <w:lang w:eastAsia="pl-PL"/>
              </w:rPr>
            </w:pPr>
            <w:r w:rsidRPr="00B65C47">
              <w:rPr>
                <w:rFonts w:ascii="Century Gothic" w:hAnsi="Century Gothic"/>
                <w:i/>
                <w:iCs/>
                <w:sz w:val="20"/>
                <w:szCs w:val="20"/>
                <w:lang w:eastAsia="pl-PL"/>
              </w:rPr>
              <w:t xml:space="preserve">- MS Office Professional 2019, </w:t>
            </w:r>
          </w:p>
          <w:p w:rsidR="00B65C47" w:rsidRPr="00B65C47" w:rsidRDefault="00B65C47" w:rsidP="00B65C47">
            <w:pPr>
              <w:rPr>
                <w:rFonts w:ascii="Century Gothic" w:hAnsi="Century Gothic"/>
                <w:i/>
                <w:iCs/>
                <w:sz w:val="20"/>
                <w:szCs w:val="20"/>
                <w:lang w:eastAsia="pl-PL"/>
              </w:rPr>
            </w:pPr>
            <w:r w:rsidRPr="00B65C47">
              <w:rPr>
                <w:rFonts w:ascii="Century Gothic" w:hAnsi="Century Gothic"/>
                <w:i/>
                <w:iCs/>
                <w:sz w:val="20"/>
                <w:szCs w:val="20"/>
                <w:lang w:eastAsia="pl-PL"/>
              </w:rPr>
              <w:t>- Drukarka kart plastikowych+materiały eksploatacyjne,</w:t>
            </w:r>
          </w:p>
          <w:p w:rsidR="00B65C47" w:rsidRPr="00B65C47" w:rsidRDefault="00B65C47" w:rsidP="00B65C47">
            <w:pPr>
              <w:rPr>
                <w:rFonts w:ascii="Century Gothic" w:hAnsi="Century Gothic"/>
                <w:i/>
                <w:iCs/>
                <w:sz w:val="20"/>
                <w:szCs w:val="20"/>
                <w:lang w:eastAsia="pl-PL"/>
              </w:rPr>
            </w:pPr>
            <w:r w:rsidRPr="00B65C47">
              <w:rPr>
                <w:rFonts w:ascii="Century Gothic" w:hAnsi="Century Gothic"/>
                <w:i/>
                <w:iCs/>
                <w:sz w:val="20"/>
                <w:szCs w:val="20"/>
                <w:lang w:eastAsia="pl-PL"/>
              </w:rPr>
              <w:t>- Oprogramowanie do personalizacji kart plastikowych</w:t>
            </w:r>
          </w:p>
        </w:tc>
        <w:tc>
          <w:tcPr>
            <w:tcW w:w="880" w:type="dxa"/>
            <w:tcBorders>
              <w:top w:val="nil"/>
              <w:left w:val="nil"/>
              <w:bottom w:val="single" w:sz="4" w:space="0" w:color="auto"/>
              <w:right w:val="single" w:sz="4" w:space="0" w:color="auto"/>
            </w:tcBorders>
            <w:shd w:val="clear" w:color="000000" w:fill="FFFFFF"/>
            <w:noWrap/>
            <w:vAlign w:val="center"/>
          </w:tcPr>
          <w:p w:rsidR="00B65C47" w:rsidRPr="00B65C47" w:rsidRDefault="00B65C47" w:rsidP="00B65C47">
            <w:pPr>
              <w:jc w:val="center"/>
              <w:rPr>
                <w:rFonts w:ascii="Century Gothic" w:hAnsi="Century Gothic"/>
                <w:i/>
                <w:iCs/>
                <w:sz w:val="20"/>
                <w:szCs w:val="20"/>
                <w:lang w:eastAsia="pl-PL"/>
              </w:rPr>
            </w:pPr>
            <w:r w:rsidRPr="00B65C47">
              <w:rPr>
                <w:rFonts w:ascii="Century Gothic" w:hAnsi="Century Gothic"/>
                <w:i/>
                <w:iCs/>
                <w:sz w:val="20"/>
                <w:szCs w:val="20"/>
                <w:lang w:eastAsia="pl-PL"/>
              </w:rPr>
              <w:t>2 szt.</w:t>
            </w:r>
          </w:p>
        </w:tc>
      </w:tr>
    </w:tbl>
    <w:p w:rsidR="00B65C47" w:rsidRPr="00B65C47" w:rsidRDefault="00B65C47" w:rsidP="00B65C47">
      <w:pPr>
        <w:autoSpaceDE w:val="0"/>
        <w:autoSpaceDN w:val="0"/>
        <w:adjustRightInd w:val="0"/>
        <w:jc w:val="both"/>
        <w:rPr>
          <w:rFonts w:ascii="Century Gothic" w:hAnsi="Century Gothic"/>
          <w:sz w:val="20"/>
          <w:szCs w:val="20"/>
        </w:rPr>
      </w:pPr>
    </w:p>
    <w:p w:rsidR="00B65C47" w:rsidRPr="00B65C47" w:rsidRDefault="00B65C47" w:rsidP="00417E02">
      <w:pPr>
        <w:pStyle w:val="Akapitzlist"/>
        <w:numPr>
          <w:ilvl w:val="0"/>
          <w:numId w:val="104"/>
        </w:numPr>
        <w:autoSpaceDE w:val="0"/>
        <w:autoSpaceDN w:val="0"/>
        <w:adjustRightInd w:val="0"/>
        <w:spacing w:after="0" w:line="240" w:lineRule="auto"/>
        <w:rPr>
          <w:rFonts w:ascii="Century Gothic" w:hAnsi="Century Gothic"/>
          <w:b/>
          <w:sz w:val="20"/>
          <w:szCs w:val="20"/>
        </w:rPr>
      </w:pPr>
      <w:r w:rsidRPr="00B65C47">
        <w:rPr>
          <w:rFonts w:ascii="Century Gothic" w:hAnsi="Century Gothic"/>
          <w:b/>
          <w:sz w:val="20"/>
          <w:szCs w:val="20"/>
        </w:rPr>
        <w:t>REALIZACJA PRZEDMIOTU ZAMÓWIENIA</w:t>
      </w:r>
    </w:p>
    <w:p w:rsidR="00B65C47" w:rsidRPr="00B65C47" w:rsidRDefault="00B65C47" w:rsidP="00417E02">
      <w:pPr>
        <w:pStyle w:val="StandardowyNormalny1"/>
        <w:numPr>
          <w:ilvl w:val="0"/>
          <w:numId w:val="107"/>
        </w:numPr>
        <w:ind w:left="993"/>
        <w:jc w:val="both"/>
        <w:rPr>
          <w:rFonts w:ascii="Century Gothic" w:hAnsi="Century Gothic"/>
        </w:rPr>
      </w:pPr>
      <w:r w:rsidRPr="00B65C47">
        <w:rPr>
          <w:rFonts w:ascii="Century Gothic" w:hAnsi="Century Gothic"/>
        </w:rPr>
        <w:t xml:space="preserve">Wykonawca w okresie trwania gwarancji dokona w każdym roku obowiązywania gwarancji co najmniej dwóch przeglądów gwarancyjnych polegających na sprawdzeniu poprawności działania Systemu i urządzeń oraz czyszczeniu dostarczonego sprzętu z widocznych zabrudzeń. Przeglądy będą wykonywane nie rzadziej niż raz na pół roku, w terminie do 15 dni roboczych po upływie okresu półrocznego od daty podpisania protokołu odbioru końcowego, o którym mowa w </w:t>
      </w:r>
      <w:r w:rsidRPr="00B65C47">
        <w:rPr>
          <w:rFonts w:ascii="Century Gothic" w:hAnsi="Century Gothic"/>
        </w:rPr>
        <w:br/>
        <w:t>§ 5 ust. 8 umowy ramowej – w przypadku pierwszego przeglądu i w terminie do 15 dni roboczych po upływie okresu półrocznego od daty zakończenia pierwszego przeglądu i kolejnych przeglądów – w przypadku pozostałych przeglądów.</w:t>
      </w:r>
    </w:p>
    <w:p w:rsidR="00B65C47" w:rsidRPr="00B65C47" w:rsidRDefault="00B65C47" w:rsidP="00417E02">
      <w:pPr>
        <w:pStyle w:val="StandardowyNormalny1"/>
        <w:numPr>
          <w:ilvl w:val="0"/>
          <w:numId w:val="107"/>
        </w:numPr>
        <w:ind w:left="993"/>
        <w:jc w:val="both"/>
        <w:rPr>
          <w:rFonts w:ascii="Century Gothic" w:hAnsi="Century Gothic"/>
        </w:rPr>
      </w:pPr>
      <w:r w:rsidRPr="00B65C47">
        <w:rPr>
          <w:rFonts w:ascii="Century Gothic" w:hAnsi="Century Gothic"/>
        </w:rPr>
        <w:t>Serwis gwarancyjny w miejscu instalacji systemu w ciągu  gwarancji.</w:t>
      </w:r>
    </w:p>
    <w:p w:rsidR="00B65C47" w:rsidRPr="00B65C47" w:rsidRDefault="00B65C47" w:rsidP="00B65C47">
      <w:pPr>
        <w:pStyle w:val="StandardowyNormalny1"/>
        <w:jc w:val="right"/>
        <w:rPr>
          <w:rFonts w:ascii="Century Gothic" w:hAnsi="Century Gothic"/>
          <w:b/>
        </w:rPr>
      </w:pPr>
    </w:p>
    <w:p w:rsidR="00B65C47" w:rsidRPr="00B65C47" w:rsidRDefault="00B65C47" w:rsidP="00B65C47">
      <w:pPr>
        <w:pStyle w:val="StandardowyNormalny1"/>
        <w:jc w:val="right"/>
        <w:rPr>
          <w:rFonts w:ascii="Century Gothic" w:hAnsi="Century Gothic"/>
          <w:b/>
        </w:rPr>
      </w:pPr>
    </w:p>
    <w:p w:rsidR="00B65C47" w:rsidRPr="00B65C47" w:rsidRDefault="00B65C47" w:rsidP="00B65C47">
      <w:pPr>
        <w:pStyle w:val="StandardowyNormalny1"/>
        <w:jc w:val="right"/>
        <w:rPr>
          <w:rFonts w:ascii="Century Gothic" w:hAnsi="Century Gothic"/>
          <w:b/>
        </w:rPr>
      </w:pPr>
    </w:p>
    <w:p w:rsidR="00B65C47" w:rsidRPr="00B65C47" w:rsidRDefault="00B65C47" w:rsidP="00B65C47">
      <w:pPr>
        <w:pStyle w:val="StandardowyNormalny1"/>
        <w:jc w:val="right"/>
        <w:rPr>
          <w:rFonts w:ascii="Century Gothic" w:hAnsi="Century Gothic"/>
          <w:b/>
        </w:rPr>
      </w:pPr>
    </w:p>
    <w:p w:rsidR="00B65C47" w:rsidRPr="00B65C47" w:rsidRDefault="00B65C47" w:rsidP="00B65C47">
      <w:pPr>
        <w:pStyle w:val="StandardowyNormalny1"/>
        <w:jc w:val="right"/>
        <w:rPr>
          <w:rFonts w:ascii="Century Gothic" w:hAnsi="Century Gothic"/>
          <w:b/>
        </w:rPr>
      </w:pPr>
    </w:p>
    <w:p w:rsidR="00B65C47" w:rsidRPr="00B65C47" w:rsidRDefault="00B65C47" w:rsidP="00B65C47">
      <w:pPr>
        <w:pStyle w:val="StandardowyNormalny1"/>
        <w:jc w:val="right"/>
        <w:rPr>
          <w:rFonts w:ascii="Century Gothic" w:hAnsi="Century Gothic"/>
          <w:b/>
        </w:rPr>
      </w:pPr>
    </w:p>
    <w:p w:rsidR="00B65C47" w:rsidRPr="00B65C47" w:rsidRDefault="00B65C47" w:rsidP="00B65C47">
      <w:pPr>
        <w:pStyle w:val="StandardowyNormalny1"/>
        <w:jc w:val="right"/>
        <w:rPr>
          <w:rFonts w:ascii="Century Gothic" w:hAnsi="Century Gothic"/>
          <w:b/>
        </w:rPr>
      </w:pPr>
    </w:p>
    <w:p w:rsidR="00B65C47" w:rsidRPr="00B65C47" w:rsidRDefault="00B65C47" w:rsidP="00B65C47">
      <w:pPr>
        <w:pStyle w:val="StandardowyNormalny1"/>
        <w:jc w:val="right"/>
        <w:rPr>
          <w:rFonts w:ascii="Century Gothic" w:hAnsi="Century Gothic"/>
          <w:b/>
        </w:rPr>
      </w:pPr>
    </w:p>
    <w:p w:rsidR="00B65C47" w:rsidRPr="00B65C47" w:rsidRDefault="00B65C47" w:rsidP="00B65C47">
      <w:pPr>
        <w:pStyle w:val="StandardowyNormalny1"/>
        <w:jc w:val="right"/>
        <w:rPr>
          <w:rFonts w:ascii="Century Gothic" w:hAnsi="Century Gothic"/>
          <w:b/>
        </w:rPr>
      </w:pPr>
    </w:p>
    <w:p w:rsidR="00B65C47" w:rsidRPr="00B65C47" w:rsidRDefault="00B65C47" w:rsidP="00B65C47">
      <w:pPr>
        <w:pStyle w:val="StandardowyNormalny1"/>
        <w:jc w:val="right"/>
        <w:rPr>
          <w:rFonts w:ascii="Century Gothic" w:hAnsi="Century Gothic"/>
          <w:b/>
        </w:rPr>
      </w:pPr>
    </w:p>
    <w:p w:rsidR="00F25CC7" w:rsidRPr="00B65C47" w:rsidRDefault="00F25CC7" w:rsidP="00B65C47">
      <w:pPr>
        <w:ind w:right="364"/>
        <w:jc w:val="center"/>
        <w:rPr>
          <w:rFonts w:ascii="Century Gothic" w:eastAsia="Calibri" w:hAnsi="Century Gothic"/>
          <w:b/>
          <w:i/>
          <w:sz w:val="20"/>
          <w:szCs w:val="20"/>
          <w:lang w:eastAsia="en-US"/>
        </w:rPr>
      </w:pPr>
    </w:p>
    <w:p w:rsidR="00F25CC7" w:rsidRPr="00B65C47" w:rsidRDefault="00F25CC7" w:rsidP="00B65C47">
      <w:pPr>
        <w:ind w:right="364"/>
        <w:jc w:val="center"/>
        <w:rPr>
          <w:rFonts w:ascii="Century Gothic" w:eastAsia="Calibri" w:hAnsi="Century Gothic"/>
          <w:b/>
          <w:i/>
          <w:sz w:val="20"/>
          <w:szCs w:val="20"/>
          <w:lang w:eastAsia="en-US"/>
        </w:rPr>
      </w:pPr>
    </w:p>
    <w:p w:rsidR="00F25CC7" w:rsidRPr="00B65C47" w:rsidRDefault="00F25CC7" w:rsidP="00B65C47">
      <w:pPr>
        <w:ind w:right="364"/>
        <w:jc w:val="center"/>
        <w:rPr>
          <w:rFonts w:ascii="Century Gothic" w:eastAsia="Calibri" w:hAnsi="Century Gothic"/>
          <w:b/>
          <w:i/>
          <w:sz w:val="20"/>
          <w:szCs w:val="20"/>
          <w:lang w:eastAsia="en-US"/>
        </w:rPr>
      </w:pPr>
    </w:p>
    <w:p w:rsidR="00F25CC7" w:rsidRPr="00B65C47" w:rsidRDefault="00F25CC7" w:rsidP="00B65C47">
      <w:pPr>
        <w:ind w:right="364"/>
        <w:jc w:val="center"/>
        <w:rPr>
          <w:rFonts w:ascii="Century Gothic" w:eastAsia="Calibri" w:hAnsi="Century Gothic"/>
          <w:b/>
          <w:i/>
          <w:sz w:val="20"/>
          <w:szCs w:val="20"/>
          <w:lang w:eastAsia="en-US"/>
        </w:rPr>
      </w:pPr>
    </w:p>
    <w:p w:rsidR="00F25CC7" w:rsidRPr="00B65C47" w:rsidRDefault="00F25CC7" w:rsidP="00B65C47">
      <w:pPr>
        <w:ind w:right="364"/>
        <w:jc w:val="center"/>
        <w:rPr>
          <w:rFonts w:ascii="Century Gothic" w:eastAsia="Calibri" w:hAnsi="Century Gothic"/>
          <w:b/>
          <w:i/>
          <w:sz w:val="20"/>
          <w:szCs w:val="20"/>
          <w:lang w:eastAsia="en-US"/>
        </w:rPr>
      </w:pPr>
    </w:p>
    <w:p w:rsidR="00F25CC7" w:rsidRPr="00B65C47" w:rsidRDefault="00F25CC7" w:rsidP="00B65C47">
      <w:pPr>
        <w:ind w:right="364"/>
        <w:jc w:val="center"/>
        <w:rPr>
          <w:rFonts w:ascii="Century Gothic" w:eastAsia="Calibri" w:hAnsi="Century Gothic"/>
          <w:b/>
          <w:i/>
          <w:sz w:val="20"/>
          <w:szCs w:val="20"/>
          <w:lang w:eastAsia="en-US"/>
        </w:rPr>
      </w:pPr>
    </w:p>
    <w:p w:rsidR="00F25CC7" w:rsidRPr="00B65C47" w:rsidRDefault="00F25CC7" w:rsidP="00B65C47">
      <w:pPr>
        <w:ind w:right="364"/>
        <w:jc w:val="center"/>
        <w:rPr>
          <w:rFonts w:ascii="Century Gothic" w:eastAsia="Calibri" w:hAnsi="Century Gothic"/>
          <w:b/>
          <w:i/>
          <w:sz w:val="20"/>
          <w:szCs w:val="20"/>
          <w:lang w:eastAsia="en-US"/>
        </w:rPr>
      </w:pPr>
    </w:p>
    <w:p w:rsidR="00F25CC7" w:rsidRPr="00B65C47" w:rsidRDefault="00F25CC7" w:rsidP="00B65C47">
      <w:pPr>
        <w:ind w:right="364"/>
        <w:jc w:val="center"/>
        <w:rPr>
          <w:rFonts w:ascii="Century Gothic" w:eastAsia="Calibri" w:hAnsi="Century Gothic"/>
          <w:b/>
          <w:i/>
          <w:sz w:val="20"/>
          <w:szCs w:val="20"/>
          <w:lang w:eastAsia="en-US"/>
        </w:rPr>
      </w:pPr>
    </w:p>
    <w:p w:rsidR="00F25CC7" w:rsidRPr="00B65C47" w:rsidRDefault="00F25CC7" w:rsidP="00B65C47">
      <w:pPr>
        <w:ind w:right="364"/>
        <w:jc w:val="center"/>
        <w:rPr>
          <w:rFonts w:ascii="Century Gothic" w:eastAsia="Calibri" w:hAnsi="Century Gothic"/>
          <w:b/>
          <w:i/>
          <w:sz w:val="20"/>
          <w:szCs w:val="20"/>
          <w:lang w:eastAsia="en-US"/>
        </w:rPr>
      </w:pPr>
    </w:p>
    <w:p w:rsidR="00F25CC7" w:rsidRPr="00B65C47" w:rsidRDefault="00F25CC7" w:rsidP="00B65C47">
      <w:pPr>
        <w:ind w:right="364"/>
        <w:jc w:val="center"/>
        <w:rPr>
          <w:rFonts w:ascii="Century Gothic" w:eastAsia="Calibri" w:hAnsi="Century Gothic"/>
          <w:b/>
          <w:i/>
          <w:sz w:val="20"/>
          <w:szCs w:val="20"/>
          <w:lang w:eastAsia="en-US"/>
        </w:rPr>
      </w:pPr>
    </w:p>
    <w:p w:rsidR="00F25CC7" w:rsidRPr="00A86CD9" w:rsidRDefault="00F25CC7" w:rsidP="00A86CD9">
      <w:pPr>
        <w:ind w:right="364"/>
        <w:jc w:val="center"/>
        <w:rPr>
          <w:rFonts w:ascii="Century Gothic" w:eastAsia="Calibri" w:hAnsi="Century Gothic"/>
          <w:b/>
          <w:i/>
          <w:sz w:val="20"/>
          <w:szCs w:val="20"/>
          <w:lang w:eastAsia="en-US"/>
        </w:rPr>
      </w:pPr>
    </w:p>
    <w:sectPr w:rsidR="00F25CC7" w:rsidRPr="00A86CD9" w:rsidSect="00A81823">
      <w:footerReference w:type="default" r:id="rId29"/>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862" w:rsidRDefault="00417862">
      <w:r>
        <w:separator/>
      </w:r>
    </w:p>
  </w:endnote>
  <w:endnote w:type="continuationSeparator" w:id="0">
    <w:p w:rsidR="00417862" w:rsidRDefault="0041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Gulim">
    <w:altName w:val="Malgun Gothic"/>
    <w:panose1 w:val="020B0600000101010101"/>
    <w:charset w:val="81"/>
    <w:family w:val="roman"/>
    <w:pitch w:val="fixed"/>
    <w:sig w:usb0="00000000" w:usb1="09060000" w:usb2="00000010" w:usb3="00000000" w:csb0="00080000" w:csb1="00000000"/>
  </w:font>
  <w:font w:name="OpenSymbol">
    <w:panose1 w:val="05010000000000000000"/>
    <w:charset w:val="00"/>
    <w:family w:val="auto"/>
    <w:pitch w:val="variable"/>
    <w:sig w:usb0="800000AF" w:usb1="1001ECEA" w:usb2="00000000" w:usb3="00000000" w:csb0="00000001" w:csb1="00000000"/>
  </w:font>
  <w:font w:name="1.5.1.1">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altName w:val="'Arial Unicode MS'"/>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Helvetica Narrow">
    <w:altName w:val="Arial 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7" w:usb1="08070000" w:usb2="00000010" w:usb3="00000000" w:csb0="00020003" w:csb1="00000000"/>
  </w:font>
  <w:font w:name="CIDFont+F2">
    <w:altName w:val="Calibri"/>
    <w:panose1 w:val="00000000000000000000"/>
    <w:charset w:val="EE"/>
    <w:family w:val="auto"/>
    <w:notTrueType/>
    <w:pitch w:val="default"/>
    <w:sig w:usb0="00000005" w:usb1="00000000" w:usb2="00000000" w:usb3="00000000" w:csb0="00000002" w:csb1="00000000"/>
  </w:font>
  <w:font w:name="ArialNarrow">
    <w:altName w:val="Arial"/>
    <w:charset w:val="EE"/>
    <w:family w:val="swiss"/>
    <w:pitch w:val="default"/>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C9" w:rsidRPr="000E1777" w:rsidRDefault="00F374C9" w:rsidP="001A57AA">
    <w:pPr>
      <w:pStyle w:val="Stopka"/>
      <w:spacing w:after="240"/>
      <w:jc w:val="right"/>
      <w:rPr>
        <w:rFonts w:ascii="Century Gothic" w:hAnsi="Century Gothic"/>
        <w:sz w:val="16"/>
        <w:szCs w:val="16"/>
      </w:rPr>
    </w:pPr>
    <w:r w:rsidRPr="000E1777">
      <w:rPr>
        <w:rFonts w:ascii="Century Gothic" w:hAnsi="Century Gothic"/>
        <w:sz w:val="16"/>
        <w:szCs w:val="16"/>
      </w:rPr>
      <w:fldChar w:fldCharType="begin"/>
    </w:r>
    <w:r w:rsidRPr="000E1777">
      <w:rPr>
        <w:rFonts w:ascii="Century Gothic" w:hAnsi="Century Gothic"/>
        <w:sz w:val="16"/>
        <w:szCs w:val="16"/>
      </w:rPr>
      <w:instrText xml:space="preserve"> PAGE </w:instrText>
    </w:r>
    <w:r w:rsidRPr="000E1777">
      <w:rPr>
        <w:rFonts w:ascii="Century Gothic" w:hAnsi="Century Gothic"/>
        <w:sz w:val="16"/>
        <w:szCs w:val="16"/>
      </w:rPr>
      <w:fldChar w:fldCharType="separate"/>
    </w:r>
    <w:r w:rsidR="00DF288B">
      <w:rPr>
        <w:rFonts w:ascii="Century Gothic" w:hAnsi="Century Gothic"/>
        <w:noProof/>
        <w:sz w:val="16"/>
        <w:szCs w:val="16"/>
      </w:rPr>
      <w:t>154</w:t>
    </w:r>
    <w:r w:rsidRPr="000E1777">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862" w:rsidRDefault="00417862">
      <w:r>
        <w:separator/>
      </w:r>
    </w:p>
  </w:footnote>
  <w:footnote w:type="continuationSeparator" w:id="0">
    <w:p w:rsidR="00417862" w:rsidRDefault="004178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EB9C78AA"/>
    <w:name w:val="WW8Num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080" w:hanging="360"/>
      </w:pPr>
      <w:rPr>
        <w:color w:val="auto"/>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5076324A"/>
    <w:lvl w:ilvl="0">
      <w:start w:val="4"/>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sz w:val="20"/>
        <w:szCs w:val="20"/>
      </w:rPr>
    </w:lvl>
    <w:lvl w:ilvl="1">
      <w:start w:val="1"/>
      <w:numFmt w:val="lowerLetter"/>
      <w:lvlText w:val="%2)"/>
      <w:lvlJc w:val="left"/>
      <w:pPr>
        <w:tabs>
          <w:tab w:val="num" w:pos="1080"/>
        </w:tabs>
        <w:ind w:left="1080" w:hanging="360"/>
      </w:pPr>
      <w:rPr>
        <w:rFonts w:ascii="Times New Roman" w:eastAsia="Times New Roman" w:hAnsi="Times New Roman" w:cs="Times New Roman" w:hint="default"/>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hint="default"/>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hint="default"/>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hint="default"/>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hint="default"/>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hint="default"/>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hint="default"/>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hint="default"/>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89589C4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rPr>
        <w:strike w:val="0"/>
      </w:rPr>
    </w:lvl>
    <w:lvl w:ilvl="2">
      <w:start w:val="1"/>
      <w:numFmt w:val="lowerLetter"/>
      <w:lvlText w:val="%3)"/>
      <w:lvlJc w:val="left"/>
      <w:pPr>
        <w:tabs>
          <w:tab w:val="num" w:pos="0"/>
        </w:tabs>
        <w:ind w:left="1440" w:hanging="360"/>
      </w:pPr>
      <w:rPr>
        <w:rFonts w:ascii="Century Gothic" w:eastAsia="Times New Roman" w:hAnsi="Century Gothic" w:cs="Calibri Light"/>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3"/>
    <w:multiLevelType w:val="singleLevel"/>
    <w:tmpl w:val="00000023"/>
    <w:name w:val="WW8Num38"/>
    <w:lvl w:ilvl="0">
      <w:start w:val="1"/>
      <w:numFmt w:val="bullet"/>
      <w:lvlText w:val="−"/>
      <w:lvlJc w:val="left"/>
      <w:pPr>
        <w:tabs>
          <w:tab w:val="num" w:pos="65"/>
        </w:tabs>
        <w:ind w:left="1211" w:hanging="360"/>
      </w:pPr>
      <w:rPr>
        <w:rFonts w:ascii="Times New Roman" w:hAnsi="Times New Roman"/>
        <w:sz w:val="22"/>
        <w:szCs w:val="22"/>
      </w:rPr>
    </w:lvl>
  </w:abstractNum>
  <w:abstractNum w:abstractNumId="30" w15:restartNumberingAfterBreak="0">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b w:val="0"/>
        <w:color w:val="000000"/>
      </w:rPr>
    </w:lvl>
  </w:abstractNum>
  <w:abstractNum w:abstractNumId="3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00962F41"/>
    <w:multiLevelType w:val="hybridMultilevel"/>
    <w:tmpl w:val="B2B0AA52"/>
    <w:lvl w:ilvl="0" w:tplc="E9B0C0CE">
      <w:start w:val="1"/>
      <w:numFmt w:val="lowerLetter"/>
      <w:lvlText w:val="%1)"/>
      <w:lvlJc w:val="left"/>
      <w:pPr>
        <w:tabs>
          <w:tab w:val="num" w:pos="1080"/>
        </w:tabs>
        <w:ind w:left="1080" w:hanging="360"/>
      </w:pPr>
      <w:rPr>
        <w:rFonts w:hint="default"/>
      </w:rPr>
    </w:lvl>
    <w:lvl w:ilvl="1" w:tplc="C9240E32">
      <w:start w:val="2"/>
      <w:numFmt w:val="upperRoman"/>
      <w:lvlText w:val="%2."/>
      <w:lvlJc w:val="left"/>
      <w:pPr>
        <w:tabs>
          <w:tab w:val="num" w:pos="2160"/>
        </w:tabs>
        <w:ind w:left="2160" w:hanging="720"/>
      </w:pPr>
      <w:rPr>
        <w:rFonts w:hint="default"/>
        <w:b/>
        <w:color w:val="auto"/>
      </w:rPr>
    </w:lvl>
    <w:lvl w:ilvl="2" w:tplc="CE705F52">
      <w:start w:val="2"/>
      <w:numFmt w:val="upperRoman"/>
      <w:lvlText w:val="%3."/>
      <w:lvlJc w:val="left"/>
      <w:pPr>
        <w:ind w:left="3060" w:hanging="720"/>
      </w:pPr>
      <w:rPr>
        <w:rFonts w:eastAsia="Calibri" w:hint="default"/>
      </w:rPr>
    </w:lvl>
    <w:lvl w:ilvl="3" w:tplc="8A06AB96">
      <w:start w:val="2"/>
      <w:numFmt w:val="upperRoman"/>
      <w:lvlText w:val="%4."/>
      <w:lvlJc w:val="left"/>
      <w:pPr>
        <w:ind w:left="3600" w:hanging="720"/>
      </w:pPr>
      <w:rPr>
        <w:rFonts w:eastAsia="Calibri"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017C12A7"/>
    <w:multiLevelType w:val="multilevel"/>
    <w:tmpl w:val="998C2F48"/>
    <w:lvl w:ilvl="0">
      <w:start w:val="1"/>
      <w:numFmt w:val="decimal"/>
      <w:lvlText w:val="%1."/>
      <w:lvlJc w:val="left"/>
      <w:pPr>
        <w:ind w:left="720" w:firstLine="0"/>
      </w:pPr>
      <w:rPr>
        <w:rFonts w:ascii="Century Gothic" w:hAnsi="Century Gothic"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20F2771"/>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02214A66"/>
    <w:multiLevelType w:val="hybridMultilevel"/>
    <w:tmpl w:val="B53421E2"/>
    <w:lvl w:ilvl="0" w:tplc="2708B3D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38" w15:restartNumberingAfterBreak="0">
    <w:nsid w:val="04847920"/>
    <w:multiLevelType w:val="hybridMultilevel"/>
    <w:tmpl w:val="06BA63F4"/>
    <w:lvl w:ilvl="0" w:tplc="3432BEFA">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9" w15:restartNumberingAfterBreak="0">
    <w:nsid w:val="051114F8"/>
    <w:multiLevelType w:val="multilevel"/>
    <w:tmpl w:val="85B63B7A"/>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Century Gothic" w:eastAsia="Times New Roman" w:hAnsi="Century Gothic" w:cs="Times New Roman" w:hint="default"/>
        <w:b w:val="0"/>
        <w:sz w:val="20"/>
        <w:szCs w:val="20"/>
      </w:rPr>
    </w:lvl>
    <w:lvl w:ilvl="8">
      <w:start w:val="1"/>
      <w:numFmt w:val="lowerRoman"/>
      <w:lvlText w:val="%9."/>
      <w:lvlJc w:val="right"/>
      <w:pPr>
        <w:tabs>
          <w:tab w:val="num" w:pos="6480"/>
        </w:tabs>
        <w:ind w:left="6480" w:hanging="180"/>
      </w:pPr>
    </w:lvl>
  </w:abstractNum>
  <w:abstractNum w:abstractNumId="40" w15:restartNumberingAfterBreak="0">
    <w:nsid w:val="05C2244B"/>
    <w:multiLevelType w:val="hybridMultilevel"/>
    <w:tmpl w:val="CED2FB5E"/>
    <w:lvl w:ilvl="0" w:tplc="38EE58CA">
      <w:start w:val="1"/>
      <w:numFmt w:val="lowerLetter"/>
      <w:lvlText w:val="%1)"/>
      <w:lvlJc w:val="left"/>
      <w:pPr>
        <w:tabs>
          <w:tab w:val="num" w:pos="1080"/>
        </w:tabs>
        <w:ind w:left="1080" w:hanging="360"/>
      </w:pPr>
    </w:lvl>
    <w:lvl w:ilvl="1" w:tplc="0A54B650">
      <w:start w:val="1"/>
      <w:numFmt w:val="decimal"/>
      <w:lvlText w:val="%2."/>
      <w:lvlJc w:val="left"/>
      <w:pPr>
        <w:tabs>
          <w:tab w:val="num" w:pos="1025"/>
        </w:tabs>
        <w:ind w:left="1025" w:hanging="360"/>
      </w:pPr>
      <w:rPr>
        <w:rFonts w:hint="default"/>
        <w:i w:val="0"/>
      </w:rPr>
    </w:lvl>
    <w:lvl w:ilvl="2" w:tplc="38EE58CA">
      <w:start w:val="1"/>
      <w:numFmt w:val="lowerLetter"/>
      <w:lvlText w:val="%3)"/>
      <w:lvlJc w:val="left"/>
      <w:pPr>
        <w:tabs>
          <w:tab w:val="num" w:pos="1925"/>
        </w:tabs>
        <w:ind w:left="1925" w:hanging="36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41" w15:restartNumberingAfterBreak="0">
    <w:nsid w:val="060353AA"/>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42" w15:restartNumberingAfterBreak="0">
    <w:nsid w:val="067A2F39"/>
    <w:multiLevelType w:val="hybridMultilevel"/>
    <w:tmpl w:val="1AF6AD40"/>
    <w:lvl w:ilvl="0" w:tplc="0FFEEB04">
      <w:start w:val="1"/>
      <w:numFmt w:val="decimal"/>
      <w:lvlText w:val="%1."/>
      <w:lvlJc w:val="left"/>
      <w:pPr>
        <w:tabs>
          <w:tab w:val="num" w:pos="360"/>
        </w:tabs>
        <w:ind w:left="360" w:hanging="360"/>
      </w:pPr>
      <w:rPr>
        <w:rFonts w:hint="default"/>
      </w:rPr>
    </w:lvl>
    <w:lvl w:ilvl="1" w:tplc="AC0E329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072D6691"/>
    <w:multiLevelType w:val="hybridMultilevel"/>
    <w:tmpl w:val="CC30E250"/>
    <w:lvl w:ilvl="0" w:tplc="72DA759C">
      <w:start w:val="1"/>
      <w:numFmt w:val="decimal"/>
      <w:lvlText w:val="%1."/>
      <w:lvlJc w:val="left"/>
      <w:pPr>
        <w:tabs>
          <w:tab w:val="num" w:pos="1025"/>
        </w:tabs>
        <w:ind w:left="1025" w:hanging="360"/>
      </w:pPr>
      <w:rPr>
        <w:rFonts w:hint="default"/>
        <w:b w:val="0"/>
        <w:bCs/>
        <w:i w:val="0"/>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CE7ADCF2">
      <w:start w:val="1"/>
      <w:numFmt w:val="decimal"/>
      <w:lvlText w:val="%5."/>
      <w:lvlJc w:val="left"/>
      <w:pPr>
        <w:ind w:left="3610" w:hanging="360"/>
      </w:pPr>
      <w:rPr>
        <w:rFonts w:ascii="Century Gothic" w:eastAsia="SimSun" w:hAnsi="Century Gothic" w:cs="Times New Roman"/>
        <w:b w:val="0"/>
      </w:r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5" w15:restartNumberingAfterBreak="0">
    <w:nsid w:val="083D419E"/>
    <w:multiLevelType w:val="multilevel"/>
    <w:tmpl w:val="998C2F48"/>
    <w:lvl w:ilvl="0">
      <w:start w:val="1"/>
      <w:numFmt w:val="decimal"/>
      <w:lvlText w:val="%1."/>
      <w:lvlJc w:val="left"/>
      <w:pPr>
        <w:ind w:left="720" w:firstLine="0"/>
      </w:pPr>
      <w:rPr>
        <w:rFonts w:ascii="Century Gothic" w:hAnsi="Century Gothic"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8637049"/>
    <w:multiLevelType w:val="hybridMultilevel"/>
    <w:tmpl w:val="05E21C38"/>
    <w:lvl w:ilvl="0" w:tplc="0FFEEB04">
      <w:start w:val="1"/>
      <w:numFmt w:val="decimal"/>
      <w:lvlText w:val="%1."/>
      <w:lvlJc w:val="left"/>
      <w:pPr>
        <w:tabs>
          <w:tab w:val="num" w:pos="360"/>
        </w:tabs>
        <w:ind w:left="360" w:hanging="360"/>
      </w:pPr>
      <w:rPr>
        <w:rFonts w:hint="default"/>
      </w:rPr>
    </w:lvl>
    <w:lvl w:ilvl="1" w:tplc="AC0E329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48" w15:restartNumberingAfterBreak="0">
    <w:nsid w:val="08DB6F51"/>
    <w:multiLevelType w:val="hybridMultilevel"/>
    <w:tmpl w:val="92B81012"/>
    <w:lvl w:ilvl="0" w:tplc="1C0AF938">
      <w:start w:val="1"/>
      <w:numFmt w:val="decimal"/>
      <w:lvlText w:val="%1."/>
      <w:lvlJc w:val="left"/>
      <w:pPr>
        <w:tabs>
          <w:tab w:val="num" w:pos="360"/>
        </w:tabs>
        <w:ind w:left="360" w:hanging="360"/>
      </w:pPr>
      <w:rPr>
        <w:rFonts w:hint="default"/>
      </w:rPr>
    </w:lvl>
    <w:lvl w:ilvl="1" w:tplc="38EE58CA">
      <w:start w:val="1"/>
      <w:numFmt w:val="lowerLetter"/>
      <w:lvlText w:val="%2)"/>
      <w:lvlJc w:val="left"/>
      <w:pPr>
        <w:tabs>
          <w:tab w:val="num" w:pos="775"/>
        </w:tabs>
        <w:ind w:left="775" w:hanging="360"/>
      </w:pPr>
      <w:rPr>
        <w:rFonts w:hint="default"/>
      </w:rPr>
    </w:lvl>
    <w:lvl w:ilvl="2" w:tplc="0415001B">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49" w15:restartNumberingAfterBreak="0">
    <w:nsid w:val="08EE374A"/>
    <w:multiLevelType w:val="hybridMultilevel"/>
    <w:tmpl w:val="7BB06DE6"/>
    <w:lvl w:ilvl="0" w:tplc="1C0AF938">
      <w:start w:val="1"/>
      <w:numFmt w:val="decimal"/>
      <w:lvlText w:val="%1."/>
      <w:lvlJc w:val="left"/>
      <w:pPr>
        <w:tabs>
          <w:tab w:val="num" w:pos="360"/>
        </w:tabs>
        <w:ind w:left="360" w:hanging="360"/>
      </w:pPr>
      <w:rPr>
        <w:rFonts w:hint="default"/>
      </w:rPr>
    </w:lvl>
    <w:lvl w:ilvl="1" w:tplc="38EE58CA">
      <w:start w:val="1"/>
      <w:numFmt w:val="lowerLetter"/>
      <w:lvlText w:val="%2)"/>
      <w:lvlJc w:val="left"/>
      <w:pPr>
        <w:tabs>
          <w:tab w:val="num" w:pos="775"/>
        </w:tabs>
        <w:ind w:left="775" w:hanging="360"/>
      </w:pPr>
      <w:rPr>
        <w:rFonts w:hint="default"/>
      </w:rPr>
    </w:lvl>
    <w:lvl w:ilvl="2" w:tplc="0415001B">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50" w15:restartNumberingAfterBreak="0">
    <w:nsid w:val="09E2520B"/>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51" w15:restartNumberingAfterBreak="0">
    <w:nsid w:val="0A3D7CA1"/>
    <w:multiLevelType w:val="hybridMultilevel"/>
    <w:tmpl w:val="DD7C7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A8425B1"/>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0AC25783"/>
    <w:multiLevelType w:val="hybridMultilevel"/>
    <w:tmpl w:val="05E21C38"/>
    <w:lvl w:ilvl="0" w:tplc="0FFEEB04">
      <w:start w:val="1"/>
      <w:numFmt w:val="decimal"/>
      <w:lvlText w:val="%1."/>
      <w:lvlJc w:val="left"/>
      <w:pPr>
        <w:tabs>
          <w:tab w:val="num" w:pos="360"/>
        </w:tabs>
        <w:ind w:left="360" w:hanging="360"/>
      </w:pPr>
      <w:rPr>
        <w:rFonts w:hint="default"/>
      </w:rPr>
    </w:lvl>
    <w:lvl w:ilvl="1" w:tplc="AC0E329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B737B47"/>
    <w:multiLevelType w:val="hybridMultilevel"/>
    <w:tmpl w:val="2A8EED72"/>
    <w:lvl w:ilvl="0" w:tplc="04150019">
      <w:start w:val="1"/>
      <w:numFmt w:val="lowerLetter"/>
      <w:lvlText w:val="%1."/>
      <w:lvlJc w:val="left"/>
      <w:pPr>
        <w:ind w:left="3904" w:hanging="360"/>
      </w:pPr>
      <w:rPr>
        <w:rFonts w:hint="default"/>
      </w:rPr>
    </w:lvl>
    <w:lvl w:ilvl="1" w:tplc="04150019" w:tentative="1">
      <w:start w:val="1"/>
      <w:numFmt w:val="lowerLetter"/>
      <w:lvlText w:val="%2."/>
      <w:lvlJc w:val="left"/>
      <w:pPr>
        <w:ind w:left="4624" w:hanging="360"/>
      </w:pPr>
    </w:lvl>
    <w:lvl w:ilvl="2" w:tplc="0415001B" w:tentative="1">
      <w:start w:val="1"/>
      <w:numFmt w:val="lowerRoman"/>
      <w:lvlText w:val="%3."/>
      <w:lvlJc w:val="right"/>
      <w:pPr>
        <w:ind w:left="5344" w:hanging="180"/>
      </w:pPr>
    </w:lvl>
    <w:lvl w:ilvl="3" w:tplc="0415000F" w:tentative="1">
      <w:start w:val="1"/>
      <w:numFmt w:val="decimal"/>
      <w:lvlText w:val="%4."/>
      <w:lvlJc w:val="left"/>
      <w:pPr>
        <w:ind w:left="6064" w:hanging="360"/>
      </w:pPr>
    </w:lvl>
    <w:lvl w:ilvl="4" w:tplc="04150019" w:tentative="1">
      <w:start w:val="1"/>
      <w:numFmt w:val="lowerLetter"/>
      <w:lvlText w:val="%5."/>
      <w:lvlJc w:val="left"/>
      <w:pPr>
        <w:ind w:left="6784" w:hanging="360"/>
      </w:pPr>
    </w:lvl>
    <w:lvl w:ilvl="5" w:tplc="0415001B" w:tentative="1">
      <w:start w:val="1"/>
      <w:numFmt w:val="lowerRoman"/>
      <w:lvlText w:val="%6."/>
      <w:lvlJc w:val="right"/>
      <w:pPr>
        <w:ind w:left="7504" w:hanging="180"/>
      </w:pPr>
    </w:lvl>
    <w:lvl w:ilvl="6" w:tplc="0415000F" w:tentative="1">
      <w:start w:val="1"/>
      <w:numFmt w:val="decimal"/>
      <w:lvlText w:val="%7."/>
      <w:lvlJc w:val="left"/>
      <w:pPr>
        <w:ind w:left="8224" w:hanging="360"/>
      </w:pPr>
    </w:lvl>
    <w:lvl w:ilvl="7" w:tplc="04150019" w:tentative="1">
      <w:start w:val="1"/>
      <w:numFmt w:val="lowerLetter"/>
      <w:lvlText w:val="%8."/>
      <w:lvlJc w:val="left"/>
      <w:pPr>
        <w:ind w:left="8944" w:hanging="360"/>
      </w:pPr>
    </w:lvl>
    <w:lvl w:ilvl="8" w:tplc="0415001B" w:tentative="1">
      <w:start w:val="1"/>
      <w:numFmt w:val="lowerRoman"/>
      <w:lvlText w:val="%9."/>
      <w:lvlJc w:val="right"/>
      <w:pPr>
        <w:ind w:left="9664" w:hanging="180"/>
      </w:pPr>
    </w:lvl>
  </w:abstractNum>
  <w:abstractNum w:abstractNumId="55" w15:restartNumberingAfterBreak="0">
    <w:nsid w:val="0BA57921"/>
    <w:multiLevelType w:val="hybridMultilevel"/>
    <w:tmpl w:val="573CFFF6"/>
    <w:lvl w:ilvl="0" w:tplc="2F4AB7C4">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0BAC7FB6"/>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57" w15:restartNumberingAfterBreak="0">
    <w:nsid w:val="0BE32C0F"/>
    <w:multiLevelType w:val="hybridMultilevel"/>
    <w:tmpl w:val="2D9C0B62"/>
    <w:styleLink w:val="WW8Num99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CFE2379"/>
    <w:multiLevelType w:val="hybridMultilevel"/>
    <w:tmpl w:val="F0E4E12C"/>
    <w:lvl w:ilvl="0" w:tplc="05C6EEE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0D524190"/>
    <w:multiLevelType w:val="hybridMultilevel"/>
    <w:tmpl w:val="BDCE3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D604899"/>
    <w:multiLevelType w:val="hybridMultilevel"/>
    <w:tmpl w:val="D5F4B484"/>
    <w:lvl w:ilvl="0" w:tplc="CCDEEA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0DA35A5B"/>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62" w15:restartNumberingAfterBreak="0">
    <w:nsid w:val="0E42195B"/>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63" w15:restartNumberingAfterBreak="0">
    <w:nsid w:val="0EBA24D9"/>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0FA86320"/>
    <w:multiLevelType w:val="multilevel"/>
    <w:tmpl w:val="998C2F48"/>
    <w:lvl w:ilvl="0">
      <w:start w:val="1"/>
      <w:numFmt w:val="decimal"/>
      <w:lvlText w:val="%1."/>
      <w:lvlJc w:val="left"/>
      <w:pPr>
        <w:ind w:left="720" w:firstLine="0"/>
      </w:pPr>
      <w:rPr>
        <w:rFonts w:ascii="Century Gothic" w:hAnsi="Century Gothic"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10136521"/>
    <w:multiLevelType w:val="hybridMultilevel"/>
    <w:tmpl w:val="BD969EEE"/>
    <w:lvl w:ilvl="0" w:tplc="13FCE884">
      <w:start w:val="1"/>
      <w:numFmt w:val="decimal"/>
      <w:lvlText w:val="%1)"/>
      <w:lvlJc w:val="left"/>
      <w:pPr>
        <w:ind w:left="1170" w:hanging="360"/>
      </w:pPr>
      <w:rPr>
        <w:rFonts w:eastAsia="Arial" w:hint="default"/>
        <w:b w:val="0"/>
        <w:color w:val="auto"/>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66" w15:restartNumberingAfterBreak="0">
    <w:nsid w:val="10EE3555"/>
    <w:multiLevelType w:val="singleLevel"/>
    <w:tmpl w:val="9BF2174A"/>
    <w:lvl w:ilvl="0">
      <w:start w:val="1"/>
      <w:numFmt w:val="decimal"/>
      <w:lvlText w:val="%1)"/>
      <w:legacy w:legacy="1" w:legacySpace="0" w:legacyIndent="245"/>
      <w:lvlJc w:val="left"/>
      <w:rPr>
        <w:rFonts w:ascii="Century Gothic" w:hAnsi="Century Gothic" w:cs="Times New Roman" w:hint="default"/>
      </w:rPr>
    </w:lvl>
  </w:abstractNum>
  <w:abstractNum w:abstractNumId="67" w15:restartNumberingAfterBreak="0">
    <w:nsid w:val="11F2258A"/>
    <w:multiLevelType w:val="hybridMultilevel"/>
    <w:tmpl w:val="673CBEFC"/>
    <w:lvl w:ilvl="0" w:tplc="8D265E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68" w15:restartNumberingAfterBreak="0">
    <w:nsid w:val="12433C11"/>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124B67D4"/>
    <w:multiLevelType w:val="multilevel"/>
    <w:tmpl w:val="998C2F48"/>
    <w:lvl w:ilvl="0">
      <w:start w:val="1"/>
      <w:numFmt w:val="decimal"/>
      <w:lvlText w:val="%1."/>
      <w:lvlJc w:val="left"/>
      <w:pPr>
        <w:ind w:left="720" w:firstLine="0"/>
      </w:pPr>
      <w:rPr>
        <w:rFonts w:ascii="Century Gothic" w:hAnsi="Century Gothic"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12E634E0"/>
    <w:multiLevelType w:val="hybridMultilevel"/>
    <w:tmpl w:val="92B81012"/>
    <w:lvl w:ilvl="0" w:tplc="1C0AF938">
      <w:start w:val="1"/>
      <w:numFmt w:val="decimal"/>
      <w:lvlText w:val="%1."/>
      <w:lvlJc w:val="left"/>
      <w:pPr>
        <w:tabs>
          <w:tab w:val="num" w:pos="360"/>
        </w:tabs>
        <w:ind w:left="360" w:hanging="360"/>
      </w:pPr>
      <w:rPr>
        <w:rFonts w:hint="default"/>
      </w:rPr>
    </w:lvl>
    <w:lvl w:ilvl="1" w:tplc="38EE58CA">
      <w:start w:val="1"/>
      <w:numFmt w:val="lowerLetter"/>
      <w:lvlText w:val="%2)"/>
      <w:lvlJc w:val="left"/>
      <w:pPr>
        <w:tabs>
          <w:tab w:val="num" w:pos="775"/>
        </w:tabs>
        <w:ind w:left="775" w:hanging="360"/>
      </w:pPr>
      <w:rPr>
        <w:rFonts w:hint="default"/>
      </w:rPr>
    </w:lvl>
    <w:lvl w:ilvl="2" w:tplc="0415001B">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71" w15:restartNumberingAfterBreak="0">
    <w:nsid w:val="13C512C8"/>
    <w:multiLevelType w:val="hybridMultilevel"/>
    <w:tmpl w:val="B53421E2"/>
    <w:lvl w:ilvl="0" w:tplc="2708B3D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72" w15:restartNumberingAfterBreak="0">
    <w:nsid w:val="13F41C3C"/>
    <w:multiLevelType w:val="multilevel"/>
    <w:tmpl w:val="998C2F48"/>
    <w:lvl w:ilvl="0">
      <w:start w:val="1"/>
      <w:numFmt w:val="decimal"/>
      <w:lvlText w:val="%1."/>
      <w:lvlJc w:val="left"/>
      <w:pPr>
        <w:ind w:left="720" w:firstLine="0"/>
      </w:pPr>
      <w:rPr>
        <w:rFonts w:ascii="Century Gothic" w:hAnsi="Century Gothic"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14437925"/>
    <w:multiLevelType w:val="hybridMultilevel"/>
    <w:tmpl w:val="B53421E2"/>
    <w:lvl w:ilvl="0" w:tplc="2708B3D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74" w15:restartNumberingAfterBreak="0">
    <w:nsid w:val="14582318"/>
    <w:multiLevelType w:val="hybridMultilevel"/>
    <w:tmpl w:val="B53421E2"/>
    <w:lvl w:ilvl="0" w:tplc="2708B3D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75" w15:restartNumberingAfterBreak="0">
    <w:nsid w:val="15441011"/>
    <w:multiLevelType w:val="hybridMultilevel"/>
    <w:tmpl w:val="234094AE"/>
    <w:lvl w:ilvl="0" w:tplc="6EB0E2D2">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15784D8A"/>
    <w:multiLevelType w:val="multilevel"/>
    <w:tmpl w:val="998C2F48"/>
    <w:lvl w:ilvl="0">
      <w:start w:val="1"/>
      <w:numFmt w:val="decimal"/>
      <w:lvlText w:val="%1."/>
      <w:lvlJc w:val="left"/>
      <w:pPr>
        <w:ind w:left="720" w:firstLine="0"/>
      </w:pPr>
      <w:rPr>
        <w:rFonts w:ascii="Century Gothic" w:hAnsi="Century Gothic"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16B14C24"/>
    <w:multiLevelType w:val="hybridMultilevel"/>
    <w:tmpl w:val="A4A61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75725B9"/>
    <w:multiLevelType w:val="hybridMultilevel"/>
    <w:tmpl w:val="3766C5F0"/>
    <w:lvl w:ilvl="0" w:tplc="38EE58CA">
      <w:start w:val="1"/>
      <w:numFmt w:val="lowerLetter"/>
      <w:lvlText w:val="%1)"/>
      <w:lvlJc w:val="left"/>
      <w:pPr>
        <w:tabs>
          <w:tab w:val="num" w:pos="1080"/>
        </w:tabs>
        <w:ind w:left="1080" w:hanging="360"/>
      </w:pPr>
    </w:lvl>
    <w:lvl w:ilvl="1" w:tplc="F608293C">
      <w:start w:val="2"/>
      <w:numFmt w:val="decimal"/>
      <w:lvlText w:val="%2."/>
      <w:lvlJc w:val="left"/>
      <w:pPr>
        <w:tabs>
          <w:tab w:val="num" w:pos="1025"/>
        </w:tabs>
        <w:ind w:left="1025" w:hanging="360"/>
      </w:pPr>
      <w:rPr>
        <w:rFonts w:hint="default"/>
      </w:rPr>
    </w:lvl>
    <w:lvl w:ilvl="2" w:tplc="0415001B" w:tentative="1">
      <w:start w:val="1"/>
      <w:numFmt w:val="lowerRoman"/>
      <w:lvlText w:val="%3."/>
      <w:lvlJc w:val="right"/>
      <w:pPr>
        <w:tabs>
          <w:tab w:val="num" w:pos="1745"/>
        </w:tabs>
        <w:ind w:left="1745" w:hanging="18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79" w15:restartNumberingAfterBreak="0">
    <w:nsid w:val="193F3040"/>
    <w:multiLevelType w:val="hybridMultilevel"/>
    <w:tmpl w:val="AF84DA98"/>
    <w:lvl w:ilvl="0" w:tplc="E9B0C0C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9F332B7"/>
    <w:multiLevelType w:val="hybridMultilevel"/>
    <w:tmpl w:val="13561DA0"/>
    <w:lvl w:ilvl="0" w:tplc="704C71BE">
      <w:start w:val="1"/>
      <w:numFmt w:val="decimal"/>
      <w:lvlText w:val="%1."/>
      <w:lvlJc w:val="left"/>
      <w:pPr>
        <w:tabs>
          <w:tab w:val="num" w:pos="3621"/>
        </w:tabs>
        <w:ind w:left="3621"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770859"/>
    <w:multiLevelType w:val="hybridMultilevel"/>
    <w:tmpl w:val="04661F6E"/>
    <w:lvl w:ilvl="0" w:tplc="EA5EAFE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82" w15:restartNumberingAfterBreak="0">
    <w:nsid w:val="1A7E7D99"/>
    <w:multiLevelType w:val="hybridMultilevel"/>
    <w:tmpl w:val="72EA2020"/>
    <w:lvl w:ilvl="0" w:tplc="029C8486">
      <w:start w:val="1"/>
      <w:numFmt w:val="decimal"/>
      <w:lvlText w:val="%1."/>
      <w:lvlJc w:val="left"/>
      <w:pPr>
        <w:tabs>
          <w:tab w:val="num" w:pos="360"/>
        </w:tabs>
        <w:ind w:left="360" w:hanging="360"/>
      </w:pPr>
      <w:rPr>
        <w:rFonts w:hint="default"/>
        <w:b w:val="0"/>
        <w:bCs/>
        <w:color w:val="auto"/>
      </w:rPr>
    </w:lvl>
    <w:lvl w:ilvl="1" w:tplc="AC0E3296">
      <w:start w:val="1"/>
      <w:numFmt w:val="lowerLetter"/>
      <w:lvlText w:val="%2)"/>
      <w:lvlJc w:val="left"/>
      <w:pPr>
        <w:tabs>
          <w:tab w:val="num" w:pos="1440"/>
        </w:tabs>
        <w:ind w:left="1440" w:hanging="360"/>
      </w:pPr>
      <w:rPr>
        <w:rFonts w:hint="default"/>
        <w:b w:val="0"/>
        <w:bC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B15303A"/>
    <w:multiLevelType w:val="hybridMultilevel"/>
    <w:tmpl w:val="304E84BA"/>
    <w:lvl w:ilvl="0" w:tplc="EA5EAFE8">
      <w:start w:val="1"/>
      <w:numFmt w:val="lowerLetter"/>
      <w:lvlText w:val="%1)"/>
      <w:lvlJc w:val="left"/>
      <w:pPr>
        <w:tabs>
          <w:tab w:val="num" w:pos="1080"/>
        </w:tabs>
        <w:ind w:left="1080" w:hanging="360"/>
      </w:pPr>
      <w:rPr>
        <w:rFonts w:hint="default"/>
      </w:rPr>
    </w:lvl>
    <w:lvl w:ilvl="1" w:tplc="6358ADAC">
      <w:start w:val="1"/>
      <w:numFmt w:val="bullet"/>
      <w:lvlText w:val=""/>
      <w:lvlJc w:val="left"/>
      <w:pPr>
        <w:tabs>
          <w:tab w:val="num" w:pos="3420"/>
        </w:tabs>
        <w:ind w:left="3420" w:hanging="360"/>
      </w:pPr>
      <w:rPr>
        <w:rFonts w:ascii="Symbol" w:eastAsia="Times New Roman" w:hAnsi="Symbol" w:cs="Times New Roman" w:hint="default"/>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84" w15:restartNumberingAfterBreak="0">
    <w:nsid w:val="1B8F0156"/>
    <w:multiLevelType w:val="hybridMultilevel"/>
    <w:tmpl w:val="C2CA30F4"/>
    <w:lvl w:ilvl="0" w:tplc="2C7CDBA0">
      <w:start w:val="1"/>
      <w:numFmt w:val="lowerLetter"/>
      <w:lvlText w:val="%1)"/>
      <w:lvlJc w:val="left"/>
      <w:pPr>
        <w:ind w:left="1004" w:hanging="360"/>
      </w:pPr>
      <w:rPr>
        <w:color w:val="000000"/>
      </w:rPr>
    </w:lvl>
    <w:lvl w:ilvl="1" w:tplc="DC762E62">
      <w:start w:val="3"/>
      <w:numFmt w:val="decimal"/>
      <w:lvlText w:val="%2."/>
      <w:lvlJc w:val="left"/>
      <w:pPr>
        <w:tabs>
          <w:tab w:val="num" w:pos="1724"/>
        </w:tabs>
        <w:ind w:left="1724" w:hanging="360"/>
      </w:pPr>
      <w:rPr>
        <w:color w:val="00000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5" w15:restartNumberingAfterBreak="0">
    <w:nsid w:val="1C2A373F"/>
    <w:multiLevelType w:val="multilevel"/>
    <w:tmpl w:val="6E0AEF52"/>
    <w:lvl w:ilvl="0">
      <w:start w:val="1"/>
      <w:numFmt w:val="decimal"/>
      <w:lvlText w:val="%1."/>
      <w:lvlJc w:val="left"/>
      <w:pPr>
        <w:ind w:left="720" w:hanging="360"/>
      </w:pPr>
      <w:rPr>
        <w:rFonts w:ascii="Century Gothic" w:hAnsi="Century Gothic" w:hint="default"/>
        <w:b/>
        <w:bCs/>
        <w:color w:val="auto"/>
        <w:sz w:val="20"/>
        <w:szCs w:val="20"/>
      </w:rPr>
    </w:lvl>
    <w:lvl w:ilvl="1">
      <w:start w:val="5"/>
      <w:numFmt w:val="decimal"/>
      <w:isLgl/>
      <w:lvlText w:val="%1.%2"/>
      <w:lvlJc w:val="left"/>
      <w:pPr>
        <w:ind w:left="1413" w:hanging="705"/>
      </w:pPr>
      <w:rPr>
        <w:rFonts w:eastAsia="Calibri" w:hint="default"/>
      </w:rPr>
    </w:lvl>
    <w:lvl w:ilvl="2">
      <w:start w:val="1"/>
      <w:numFmt w:val="decimal"/>
      <w:isLgl/>
      <w:lvlText w:val="%1.%2.%3"/>
      <w:lvlJc w:val="left"/>
      <w:pPr>
        <w:ind w:left="1776" w:hanging="720"/>
      </w:pPr>
      <w:rPr>
        <w:rFonts w:eastAsia="Calibri" w:hint="default"/>
      </w:rPr>
    </w:lvl>
    <w:lvl w:ilvl="3">
      <w:start w:val="1"/>
      <w:numFmt w:val="decimal"/>
      <w:isLgl/>
      <w:lvlText w:val="%1.%2.%3.%4"/>
      <w:lvlJc w:val="left"/>
      <w:pPr>
        <w:ind w:left="2124" w:hanging="720"/>
      </w:pPr>
      <w:rPr>
        <w:rFonts w:eastAsia="Calibri" w:hint="default"/>
      </w:rPr>
    </w:lvl>
    <w:lvl w:ilvl="4">
      <w:start w:val="1"/>
      <w:numFmt w:val="decimal"/>
      <w:isLgl/>
      <w:lvlText w:val="%1.%2.%3.%4.%5"/>
      <w:lvlJc w:val="left"/>
      <w:pPr>
        <w:ind w:left="2832" w:hanging="1080"/>
      </w:pPr>
      <w:rPr>
        <w:rFonts w:eastAsia="Calibri" w:hint="default"/>
      </w:rPr>
    </w:lvl>
    <w:lvl w:ilvl="5">
      <w:start w:val="1"/>
      <w:numFmt w:val="decimal"/>
      <w:isLgl/>
      <w:lvlText w:val="%1.%2.%3.%4.%5.%6"/>
      <w:lvlJc w:val="left"/>
      <w:pPr>
        <w:ind w:left="3180" w:hanging="1080"/>
      </w:pPr>
      <w:rPr>
        <w:rFonts w:eastAsia="Calibri" w:hint="default"/>
      </w:rPr>
    </w:lvl>
    <w:lvl w:ilvl="6">
      <w:start w:val="1"/>
      <w:numFmt w:val="decimal"/>
      <w:isLgl/>
      <w:lvlText w:val="%1.%2.%3.%4.%5.%6.%7"/>
      <w:lvlJc w:val="left"/>
      <w:pPr>
        <w:ind w:left="3888" w:hanging="1440"/>
      </w:pPr>
      <w:rPr>
        <w:rFonts w:eastAsia="Calibri" w:hint="default"/>
      </w:rPr>
    </w:lvl>
    <w:lvl w:ilvl="7">
      <w:start w:val="1"/>
      <w:numFmt w:val="decimal"/>
      <w:isLgl/>
      <w:lvlText w:val="%1.%2.%3.%4.%5.%6.%7.%8"/>
      <w:lvlJc w:val="left"/>
      <w:pPr>
        <w:ind w:left="4236" w:hanging="1440"/>
      </w:pPr>
      <w:rPr>
        <w:rFonts w:eastAsia="Calibri" w:hint="default"/>
      </w:rPr>
    </w:lvl>
    <w:lvl w:ilvl="8">
      <w:start w:val="1"/>
      <w:numFmt w:val="decimal"/>
      <w:isLgl/>
      <w:lvlText w:val="%1.%2.%3.%4.%5.%6.%7.%8.%9"/>
      <w:lvlJc w:val="left"/>
      <w:pPr>
        <w:ind w:left="4944" w:hanging="1800"/>
      </w:pPr>
      <w:rPr>
        <w:rFonts w:eastAsia="Calibri" w:hint="default"/>
      </w:rPr>
    </w:lvl>
  </w:abstractNum>
  <w:abstractNum w:abstractNumId="86" w15:restartNumberingAfterBreak="0">
    <w:nsid w:val="1C3719E8"/>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1D131A6A"/>
    <w:multiLevelType w:val="hybridMultilevel"/>
    <w:tmpl w:val="EE720F1E"/>
    <w:lvl w:ilvl="0" w:tplc="704C71BE">
      <w:start w:val="1"/>
      <w:numFmt w:val="decimal"/>
      <w:lvlText w:val="%1."/>
      <w:lvlJc w:val="left"/>
      <w:pPr>
        <w:tabs>
          <w:tab w:val="num" w:pos="3621"/>
        </w:tabs>
        <w:ind w:left="3621"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DB72E6A"/>
    <w:multiLevelType w:val="hybridMultilevel"/>
    <w:tmpl w:val="A7225440"/>
    <w:name w:val="WW8Num2322"/>
    <w:lvl w:ilvl="0" w:tplc="6E78658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E4B6944"/>
    <w:multiLevelType w:val="hybridMultilevel"/>
    <w:tmpl w:val="4954B15C"/>
    <w:lvl w:ilvl="0" w:tplc="22825ACA">
      <w:start w:val="1"/>
      <w:numFmt w:val="decimal"/>
      <w:lvlText w:val="%1."/>
      <w:lvlJc w:val="left"/>
      <w:pPr>
        <w:tabs>
          <w:tab w:val="num" w:pos="360"/>
        </w:tabs>
        <w:ind w:left="360" w:hanging="360"/>
      </w:pPr>
      <w:rPr>
        <w:rFonts w:ascii="Century Gothic" w:hAnsi="Century Gothic" w:cs="Times New Roman" w:hint="default"/>
        <w:b w:val="0"/>
        <w:bCs/>
        <w:i w:val="0"/>
        <w:sz w:val="20"/>
        <w:szCs w:val="20"/>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97ECDE78">
      <w:start w:val="1"/>
      <w:numFmt w:val="decimal"/>
      <w:lvlText w:val="%5."/>
      <w:lvlJc w:val="left"/>
      <w:pPr>
        <w:tabs>
          <w:tab w:val="num" w:pos="-113"/>
        </w:tabs>
        <w:ind w:left="-113" w:hanging="360"/>
      </w:pPr>
      <w:rPr>
        <w:rFonts w:ascii="Century Gothic" w:hAnsi="Century Gothic" w:cs="Times New Roman" w:hint="default"/>
        <w:b w:val="0"/>
        <w:bCs/>
        <w:sz w:val="20"/>
        <w:szCs w:val="20"/>
      </w:rPr>
    </w:lvl>
    <w:lvl w:ilvl="5" w:tplc="0415001B">
      <w:start w:val="1"/>
      <w:numFmt w:val="lowerRoman"/>
      <w:lvlText w:val="%6."/>
      <w:lvlJc w:val="right"/>
      <w:pPr>
        <w:tabs>
          <w:tab w:val="num" w:pos="607"/>
        </w:tabs>
        <w:ind w:left="607" w:hanging="180"/>
      </w:pPr>
    </w:lvl>
    <w:lvl w:ilvl="6" w:tplc="0415000F" w:tentative="1">
      <w:start w:val="1"/>
      <w:numFmt w:val="decimal"/>
      <w:lvlText w:val="%7."/>
      <w:lvlJc w:val="left"/>
      <w:pPr>
        <w:tabs>
          <w:tab w:val="num" w:pos="1327"/>
        </w:tabs>
        <w:ind w:left="1327" w:hanging="360"/>
      </w:p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90" w15:restartNumberingAfterBreak="0">
    <w:nsid w:val="1E706266"/>
    <w:multiLevelType w:val="hybridMultilevel"/>
    <w:tmpl w:val="FF38B11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1E7B0382"/>
    <w:multiLevelType w:val="hybridMultilevel"/>
    <w:tmpl w:val="CED2FB5E"/>
    <w:lvl w:ilvl="0" w:tplc="38EE58CA">
      <w:start w:val="1"/>
      <w:numFmt w:val="lowerLetter"/>
      <w:lvlText w:val="%1)"/>
      <w:lvlJc w:val="left"/>
      <w:pPr>
        <w:tabs>
          <w:tab w:val="num" w:pos="1080"/>
        </w:tabs>
        <w:ind w:left="1080" w:hanging="360"/>
      </w:pPr>
    </w:lvl>
    <w:lvl w:ilvl="1" w:tplc="0A54B650">
      <w:start w:val="1"/>
      <w:numFmt w:val="decimal"/>
      <w:lvlText w:val="%2."/>
      <w:lvlJc w:val="left"/>
      <w:pPr>
        <w:tabs>
          <w:tab w:val="num" w:pos="1025"/>
        </w:tabs>
        <w:ind w:left="1025" w:hanging="360"/>
      </w:pPr>
      <w:rPr>
        <w:rFonts w:hint="default"/>
        <w:i w:val="0"/>
      </w:rPr>
    </w:lvl>
    <w:lvl w:ilvl="2" w:tplc="38EE58CA">
      <w:start w:val="1"/>
      <w:numFmt w:val="lowerLetter"/>
      <w:lvlText w:val="%3)"/>
      <w:lvlJc w:val="left"/>
      <w:pPr>
        <w:tabs>
          <w:tab w:val="num" w:pos="1925"/>
        </w:tabs>
        <w:ind w:left="1925" w:hanging="36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92" w15:restartNumberingAfterBreak="0">
    <w:nsid w:val="1FED0008"/>
    <w:multiLevelType w:val="singleLevel"/>
    <w:tmpl w:val="9BF2174A"/>
    <w:lvl w:ilvl="0">
      <w:start w:val="1"/>
      <w:numFmt w:val="decimal"/>
      <w:lvlText w:val="%1)"/>
      <w:legacy w:legacy="1" w:legacySpace="0" w:legacyIndent="245"/>
      <w:lvlJc w:val="left"/>
      <w:rPr>
        <w:rFonts w:ascii="Century Gothic" w:hAnsi="Century Gothic" w:cs="Times New Roman" w:hint="default"/>
      </w:rPr>
    </w:lvl>
  </w:abstractNum>
  <w:abstractNum w:abstractNumId="93" w15:restartNumberingAfterBreak="0">
    <w:nsid w:val="205A54DC"/>
    <w:multiLevelType w:val="hybridMultilevel"/>
    <w:tmpl w:val="7B945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6B35CF"/>
    <w:multiLevelType w:val="hybridMultilevel"/>
    <w:tmpl w:val="16587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8D4F9A"/>
    <w:multiLevelType w:val="hybridMultilevel"/>
    <w:tmpl w:val="AA46D284"/>
    <w:lvl w:ilvl="0" w:tplc="02D88E4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B3803CA">
      <w:start w:val="1"/>
      <w:numFmt w:val="lowerLetter"/>
      <w:lvlText w:val="%3)"/>
      <w:lvlJc w:val="right"/>
      <w:pPr>
        <w:tabs>
          <w:tab w:val="num" w:pos="2160"/>
        </w:tabs>
        <w:ind w:left="2160" w:hanging="180"/>
      </w:pPr>
      <w:rPr>
        <w:rFonts w:ascii="Times New Roman" w:eastAsia="Times New Roman" w:hAnsi="Times New Roman" w:cs="Times New Roman"/>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97" w15:restartNumberingAfterBreak="0">
    <w:nsid w:val="23C86D80"/>
    <w:multiLevelType w:val="hybridMultilevel"/>
    <w:tmpl w:val="9D542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076AB0"/>
    <w:multiLevelType w:val="hybridMultilevel"/>
    <w:tmpl w:val="71B6AB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43411EF"/>
    <w:multiLevelType w:val="hybridMultilevel"/>
    <w:tmpl w:val="DFE4D8E6"/>
    <w:lvl w:ilvl="0" w:tplc="7BC223A4">
      <w:start w:val="1"/>
      <w:numFmt w:val="decimal"/>
      <w:lvlText w:val="%1."/>
      <w:lvlJc w:val="left"/>
      <w:pPr>
        <w:ind w:left="360" w:hanging="360"/>
      </w:pPr>
      <w:rPr>
        <w:rFonts w:ascii="Century Gothic" w:hAnsi="Century Gothic"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249053E5"/>
    <w:multiLevelType w:val="hybridMultilevel"/>
    <w:tmpl w:val="A378D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24D81DB8"/>
    <w:multiLevelType w:val="hybridMultilevel"/>
    <w:tmpl w:val="7D7A3974"/>
    <w:lvl w:ilvl="0" w:tplc="E5A46C72">
      <w:start w:val="1"/>
      <w:numFmt w:val="lowerLetter"/>
      <w:lvlText w:val="%1)"/>
      <w:lvlJc w:val="left"/>
      <w:pPr>
        <w:tabs>
          <w:tab w:val="num" w:pos="1025"/>
        </w:tabs>
        <w:ind w:left="10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50F60CD"/>
    <w:multiLevelType w:val="hybridMultilevel"/>
    <w:tmpl w:val="C2A27D66"/>
    <w:lvl w:ilvl="0" w:tplc="38EE58CA">
      <w:start w:val="1"/>
      <w:numFmt w:val="lowerLetter"/>
      <w:lvlText w:val="%1)"/>
      <w:lvlJc w:val="left"/>
      <w:pPr>
        <w:tabs>
          <w:tab w:val="num" w:pos="1080"/>
        </w:tabs>
        <w:ind w:left="1080" w:hanging="360"/>
      </w:pPr>
    </w:lvl>
    <w:lvl w:ilvl="1" w:tplc="0A54B650">
      <w:start w:val="1"/>
      <w:numFmt w:val="decimal"/>
      <w:lvlText w:val="%2."/>
      <w:lvlJc w:val="left"/>
      <w:pPr>
        <w:tabs>
          <w:tab w:val="num" w:pos="1025"/>
        </w:tabs>
        <w:ind w:left="1025" w:hanging="360"/>
      </w:pPr>
      <w:rPr>
        <w:rFonts w:hint="default"/>
        <w:i w:val="0"/>
      </w:rPr>
    </w:lvl>
    <w:lvl w:ilvl="2" w:tplc="38EE58CA">
      <w:start w:val="1"/>
      <w:numFmt w:val="lowerLetter"/>
      <w:lvlText w:val="%3)"/>
      <w:lvlJc w:val="left"/>
      <w:pPr>
        <w:tabs>
          <w:tab w:val="num" w:pos="1925"/>
        </w:tabs>
        <w:ind w:left="1925" w:hanging="360"/>
      </w:pPr>
    </w:lvl>
    <w:lvl w:ilvl="3" w:tplc="53369F00">
      <w:start w:val="2"/>
      <w:numFmt w:val="upperLetter"/>
      <w:lvlText w:val="%4)"/>
      <w:lvlJc w:val="left"/>
      <w:pPr>
        <w:ind w:left="2465" w:hanging="360"/>
      </w:pPr>
      <w:rPr>
        <w:rFonts w:hint="default"/>
      </w:r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103" w15:restartNumberingAfterBreak="0">
    <w:nsid w:val="25236408"/>
    <w:multiLevelType w:val="multilevel"/>
    <w:tmpl w:val="A430333E"/>
    <w:lvl w:ilvl="0">
      <w:start w:val="1"/>
      <w:numFmt w:val="decimal"/>
      <w:lvlText w:val="%1)"/>
      <w:lvlJc w:val="left"/>
      <w:pPr>
        <w:ind w:left="720" w:firstLine="0"/>
      </w:pPr>
      <w:rPr>
        <w:rFonts w:ascii="Century Gothic" w:eastAsia="Arial"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25AA25EE"/>
    <w:multiLevelType w:val="hybridMultilevel"/>
    <w:tmpl w:val="5A00345E"/>
    <w:lvl w:ilvl="0" w:tplc="A83C99B4">
      <w:start w:val="1"/>
      <w:numFmt w:val="decimal"/>
      <w:lvlText w:val="%1."/>
      <w:lvlJc w:val="left"/>
      <w:pPr>
        <w:tabs>
          <w:tab w:val="num" w:pos="360"/>
        </w:tabs>
        <w:ind w:left="360" w:hanging="360"/>
      </w:pPr>
      <w:rPr>
        <w:rFonts w:hint="default"/>
        <w:i w:val="0"/>
      </w:rPr>
    </w:lvl>
    <w:lvl w:ilvl="1" w:tplc="704C71BE">
      <w:start w:val="1"/>
      <w:numFmt w:val="decimal"/>
      <w:lvlText w:val="%2."/>
      <w:lvlJc w:val="left"/>
      <w:pPr>
        <w:tabs>
          <w:tab w:val="num" w:pos="3621"/>
        </w:tabs>
        <w:ind w:left="3621" w:hanging="360"/>
      </w:pPr>
      <w:rPr>
        <w:rFonts w:hint="default"/>
        <w:i w:val="0"/>
      </w:r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05" w15:restartNumberingAfterBreak="0">
    <w:nsid w:val="277D1636"/>
    <w:multiLevelType w:val="hybridMultilevel"/>
    <w:tmpl w:val="97147D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7B334E1"/>
    <w:multiLevelType w:val="hybridMultilevel"/>
    <w:tmpl w:val="7C7C1DC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285E534F"/>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8A44F3C"/>
    <w:multiLevelType w:val="hybridMultilevel"/>
    <w:tmpl w:val="1960BC5E"/>
    <w:lvl w:ilvl="0" w:tplc="65DAF4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8C660FF"/>
    <w:multiLevelType w:val="hybridMultilevel"/>
    <w:tmpl w:val="E82C7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99B6597"/>
    <w:multiLevelType w:val="hybridMultilevel"/>
    <w:tmpl w:val="61CC4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9B95AC6"/>
    <w:multiLevelType w:val="hybridMultilevel"/>
    <w:tmpl w:val="456CA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A356C31"/>
    <w:multiLevelType w:val="hybridMultilevel"/>
    <w:tmpl w:val="BD029F2E"/>
    <w:lvl w:ilvl="0" w:tplc="38EE58CA">
      <w:start w:val="1"/>
      <w:numFmt w:val="lowerLetter"/>
      <w:lvlText w:val="%1)"/>
      <w:lvlJc w:val="left"/>
      <w:pPr>
        <w:tabs>
          <w:tab w:val="num" w:pos="1925"/>
        </w:tabs>
        <w:ind w:left="1925" w:hanging="360"/>
      </w:pPr>
    </w:lvl>
    <w:lvl w:ilvl="1" w:tplc="04150019" w:tentative="1">
      <w:start w:val="1"/>
      <w:numFmt w:val="lowerLetter"/>
      <w:lvlText w:val="%2."/>
      <w:lvlJc w:val="left"/>
      <w:pPr>
        <w:ind w:left="2285" w:hanging="360"/>
      </w:pPr>
    </w:lvl>
    <w:lvl w:ilvl="2" w:tplc="0415001B" w:tentative="1">
      <w:start w:val="1"/>
      <w:numFmt w:val="lowerRoman"/>
      <w:lvlText w:val="%3."/>
      <w:lvlJc w:val="right"/>
      <w:pPr>
        <w:ind w:left="3005" w:hanging="180"/>
      </w:pPr>
    </w:lvl>
    <w:lvl w:ilvl="3" w:tplc="0415000F" w:tentative="1">
      <w:start w:val="1"/>
      <w:numFmt w:val="decimal"/>
      <w:lvlText w:val="%4."/>
      <w:lvlJc w:val="left"/>
      <w:pPr>
        <w:ind w:left="3725" w:hanging="360"/>
      </w:pPr>
    </w:lvl>
    <w:lvl w:ilvl="4" w:tplc="04150019" w:tentative="1">
      <w:start w:val="1"/>
      <w:numFmt w:val="lowerLetter"/>
      <w:lvlText w:val="%5."/>
      <w:lvlJc w:val="left"/>
      <w:pPr>
        <w:ind w:left="4445" w:hanging="360"/>
      </w:pPr>
    </w:lvl>
    <w:lvl w:ilvl="5" w:tplc="0415001B" w:tentative="1">
      <w:start w:val="1"/>
      <w:numFmt w:val="lowerRoman"/>
      <w:lvlText w:val="%6."/>
      <w:lvlJc w:val="right"/>
      <w:pPr>
        <w:ind w:left="5165" w:hanging="180"/>
      </w:pPr>
    </w:lvl>
    <w:lvl w:ilvl="6" w:tplc="0415000F" w:tentative="1">
      <w:start w:val="1"/>
      <w:numFmt w:val="decimal"/>
      <w:lvlText w:val="%7."/>
      <w:lvlJc w:val="left"/>
      <w:pPr>
        <w:ind w:left="5885" w:hanging="360"/>
      </w:pPr>
    </w:lvl>
    <w:lvl w:ilvl="7" w:tplc="04150019" w:tentative="1">
      <w:start w:val="1"/>
      <w:numFmt w:val="lowerLetter"/>
      <w:lvlText w:val="%8."/>
      <w:lvlJc w:val="left"/>
      <w:pPr>
        <w:ind w:left="6605" w:hanging="360"/>
      </w:pPr>
    </w:lvl>
    <w:lvl w:ilvl="8" w:tplc="0415001B" w:tentative="1">
      <w:start w:val="1"/>
      <w:numFmt w:val="lowerRoman"/>
      <w:lvlText w:val="%9."/>
      <w:lvlJc w:val="right"/>
      <w:pPr>
        <w:ind w:left="7325" w:hanging="180"/>
      </w:pPr>
    </w:lvl>
  </w:abstractNum>
  <w:abstractNum w:abstractNumId="113" w15:restartNumberingAfterBreak="0">
    <w:nsid w:val="2A680B22"/>
    <w:multiLevelType w:val="multilevel"/>
    <w:tmpl w:val="7AB60C42"/>
    <w:lvl w:ilvl="0">
      <w:start w:val="1"/>
      <w:numFmt w:val="lowerLetter"/>
      <w:lvlText w:val="%1)"/>
      <w:lvlJc w:val="left"/>
      <w:pPr>
        <w:tabs>
          <w:tab w:val="num" w:pos="1080"/>
        </w:tabs>
        <w:ind w:left="1080" w:hanging="360"/>
      </w:pPr>
      <w:rPr>
        <w:b w:val="0"/>
        <w:i w:val="0"/>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ascii="Times New Roman" w:eastAsia="Times New Roman" w:hAnsi="Times New Roman" w:cs="Times New Roman"/>
        <w:b w:val="0"/>
      </w:rPr>
    </w:lvl>
    <w:lvl w:ilvl="3">
      <w:start w:val="1"/>
      <w:numFmt w:val="decimal"/>
      <w:lvlText w:val="%4."/>
      <w:lvlJc w:val="left"/>
      <w:pPr>
        <w:tabs>
          <w:tab w:val="num" w:pos="3600"/>
        </w:tabs>
        <w:ind w:left="3600" w:hanging="360"/>
      </w:pPr>
    </w:lvl>
    <w:lvl w:ilvl="4">
      <w:start w:val="1"/>
      <w:numFmt w:val="lowerLetter"/>
      <w:lvlText w:val="%5."/>
      <w:lvlJc w:val="left"/>
      <w:pPr>
        <w:tabs>
          <w:tab w:val="num" w:pos="1509"/>
        </w:tabs>
        <w:ind w:left="1509" w:hanging="363"/>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rPr>
        <w:b w:val="0"/>
        <w:i w:val="0"/>
      </w:rPr>
    </w:lvl>
    <w:lvl w:ilvl="8">
      <w:start w:val="1"/>
      <w:numFmt w:val="lowerRoman"/>
      <w:lvlText w:val="%9."/>
      <w:lvlJc w:val="right"/>
      <w:pPr>
        <w:tabs>
          <w:tab w:val="num" w:pos="7200"/>
        </w:tabs>
        <w:ind w:left="7200" w:hanging="180"/>
      </w:pPr>
    </w:lvl>
  </w:abstractNum>
  <w:abstractNum w:abstractNumId="114" w15:restartNumberingAfterBreak="0">
    <w:nsid w:val="2AF52E62"/>
    <w:multiLevelType w:val="hybridMultilevel"/>
    <w:tmpl w:val="B53421E2"/>
    <w:lvl w:ilvl="0" w:tplc="2708B3D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15" w15:restartNumberingAfterBreak="0">
    <w:nsid w:val="2B866EB7"/>
    <w:multiLevelType w:val="hybridMultilevel"/>
    <w:tmpl w:val="01F2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C5A31A2"/>
    <w:multiLevelType w:val="hybridMultilevel"/>
    <w:tmpl w:val="6A466614"/>
    <w:lvl w:ilvl="0" w:tplc="A83C99B4">
      <w:start w:val="1"/>
      <w:numFmt w:val="decimal"/>
      <w:lvlText w:val="%1."/>
      <w:lvlJc w:val="left"/>
      <w:pPr>
        <w:tabs>
          <w:tab w:val="num" w:pos="360"/>
        </w:tabs>
        <w:ind w:left="360" w:hanging="360"/>
      </w:pPr>
      <w:rPr>
        <w:rFonts w:hint="default"/>
        <w:i w:val="0"/>
      </w:rPr>
    </w:lvl>
    <w:lvl w:ilvl="1" w:tplc="704C71BE">
      <w:start w:val="1"/>
      <w:numFmt w:val="decimal"/>
      <w:lvlText w:val="%2."/>
      <w:lvlJc w:val="left"/>
      <w:pPr>
        <w:tabs>
          <w:tab w:val="num" w:pos="3621"/>
        </w:tabs>
        <w:ind w:left="3621" w:hanging="360"/>
      </w:pPr>
      <w:rPr>
        <w:rFonts w:hint="default"/>
        <w:i w:val="0"/>
      </w:r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17" w15:restartNumberingAfterBreak="0">
    <w:nsid w:val="2CD11854"/>
    <w:multiLevelType w:val="hybridMultilevel"/>
    <w:tmpl w:val="CED2FB5E"/>
    <w:lvl w:ilvl="0" w:tplc="38EE58CA">
      <w:start w:val="1"/>
      <w:numFmt w:val="lowerLetter"/>
      <w:lvlText w:val="%1)"/>
      <w:lvlJc w:val="left"/>
      <w:pPr>
        <w:tabs>
          <w:tab w:val="num" w:pos="1080"/>
        </w:tabs>
        <w:ind w:left="1080" w:hanging="360"/>
      </w:pPr>
    </w:lvl>
    <w:lvl w:ilvl="1" w:tplc="0A54B650">
      <w:start w:val="1"/>
      <w:numFmt w:val="decimal"/>
      <w:lvlText w:val="%2."/>
      <w:lvlJc w:val="left"/>
      <w:pPr>
        <w:tabs>
          <w:tab w:val="num" w:pos="1025"/>
        </w:tabs>
        <w:ind w:left="1025" w:hanging="360"/>
      </w:pPr>
      <w:rPr>
        <w:rFonts w:hint="default"/>
        <w:i w:val="0"/>
      </w:rPr>
    </w:lvl>
    <w:lvl w:ilvl="2" w:tplc="38EE58CA">
      <w:start w:val="1"/>
      <w:numFmt w:val="lowerLetter"/>
      <w:lvlText w:val="%3)"/>
      <w:lvlJc w:val="left"/>
      <w:pPr>
        <w:tabs>
          <w:tab w:val="num" w:pos="1925"/>
        </w:tabs>
        <w:ind w:left="1925" w:hanging="36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118"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9" w15:restartNumberingAfterBreak="0">
    <w:nsid w:val="2DBE7C42"/>
    <w:multiLevelType w:val="hybridMultilevel"/>
    <w:tmpl w:val="0E9E4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DD469B6"/>
    <w:multiLevelType w:val="multilevel"/>
    <w:tmpl w:val="7AB60C42"/>
    <w:lvl w:ilvl="0">
      <w:start w:val="1"/>
      <w:numFmt w:val="lowerLetter"/>
      <w:lvlText w:val="%1)"/>
      <w:lvlJc w:val="left"/>
      <w:pPr>
        <w:tabs>
          <w:tab w:val="num" w:pos="1080"/>
        </w:tabs>
        <w:ind w:left="1080" w:hanging="360"/>
      </w:pPr>
      <w:rPr>
        <w:b w:val="0"/>
        <w:i w:val="0"/>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ascii="Times New Roman" w:eastAsia="Times New Roman" w:hAnsi="Times New Roman" w:cs="Times New Roman"/>
        <w:b w:val="0"/>
      </w:rPr>
    </w:lvl>
    <w:lvl w:ilvl="3">
      <w:start w:val="1"/>
      <w:numFmt w:val="decimal"/>
      <w:lvlText w:val="%4."/>
      <w:lvlJc w:val="left"/>
      <w:pPr>
        <w:tabs>
          <w:tab w:val="num" w:pos="3600"/>
        </w:tabs>
        <w:ind w:left="3600" w:hanging="360"/>
      </w:pPr>
    </w:lvl>
    <w:lvl w:ilvl="4">
      <w:start w:val="1"/>
      <w:numFmt w:val="lowerLetter"/>
      <w:lvlText w:val="%5."/>
      <w:lvlJc w:val="left"/>
      <w:pPr>
        <w:tabs>
          <w:tab w:val="num" w:pos="1509"/>
        </w:tabs>
        <w:ind w:left="1509" w:hanging="363"/>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rPr>
        <w:b w:val="0"/>
        <w:i w:val="0"/>
      </w:rPr>
    </w:lvl>
    <w:lvl w:ilvl="8">
      <w:start w:val="1"/>
      <w:numFmt w:val="lowerRoman"/>
      <w:lvlText w:val="%9."/>
      <w:lvlJc w:val="right"/>
      <w:pPr>
        <w:tabs>
          <w:tab w:val="num" w:pos="7200"/>
        </w:tabs>
        <w:ind w:left="7200" w:hanging="180"/>
      </w:pPr>
    </w:lvl>
  </w:abstractNum>
  <w:abstractNum w:abstractNumId="121" w15:restartNumberingAfterBreak="0">
    <w:nsid w:val="2DFD7908"/>
    <w:multiLevelType w:val="hybridMultilevel"/>
    <w:tmpl w:val="4954B15C"/>
    <w:name w:val="WW8Num42"/>
    <w:lvl w:ilvl="0" w:tplc="22825ACA">
      <w:start w:val="1"/>
      <w:numFmt w:val="decimal"/>
      <w:lvlText w:val="%1."/>
      <w:lvlJc w:val="left"/>
      <w:pPr>
        <w:tabs>
          <w:tab w:val="num" w:pos="360"/>
        </w:tabs>
        <w:ind w:left="360" w:hanging="360"/>
      </w:pPr>
      <w:rPr>
        <w:rFonts w:ascii="Century Gothic" w:hAnsi="Century Gothic" w:cs="Times New Roman" w:hint="default"/>
        <w:b w:val="0"/>
        <w:bCs/>
        <w:i w:val="0"/>
        <w:sz w:val="20"/>
        <w:szCs w:val="20"/>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97ECDE78">
      <w:start w:val="1"/>
      <w:numFmt w:val="decimal"/>
      <w:lvlText w:val="%5."/>
      <w:lvlJc w:val="left"/>
      <w:pPr>
        <w:tabs>
          <w:tab w:val="num" w:pos="-113"/>
        </w:tabs>
        <w:ind w:left="-113" w:hanging="360"/>
      </w:pPr>
      <w:rPr>
        <w:rFonts w:ascii="Century Gothic" w:hAnsi="Century Gothic" w:cs="Times New Roman" w:hint="default"/>
        <w:b w:val="0"/>
        <w:bCs/>
        <w:sz w:val="20"/>
        <w:szCs w:val="20"/>
      </w:rPr>
    </w:lvl>
    <w:lvl w:ilvl="5" w:tplc="0415001B">
      <w:start w:val="1"/>
      <w:numFmt w:val="lowerRoman"/>
      <w:lvlText w:val="%6."/>
      <w:lvlJc w:val="right"/>
      <w:pPr>
        <w:tabs>
          <w:tab w:val="num" w:pos="607"/>
        </w:tabs>
        <w:ind w:left="607" w:hanging="180"/>
      </w:pPr>
    </w:lvl>
    <w:lvl w:ilvl="6" w:tplc="0415000F" w:tentative="1">
      <w:start w:val="1"/>
      <w:numFmt w:val="decimal"/>
      <w:lvlText w:val="%7."/>
      <w:lvlJc w:val="left"/>
      <w:pPr>
        <w:tabs>
          <w:tab w:val="num" w:pos="1327"/>
        </w:tabs>
        <w:ind w:left="1327" w:hanging="360"/>
      </w:p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122" w15:restartNumberingAfterBreak="0">
    <w:nsid w:val="2E250664"/>
    <w:multiLevelType w:val="multilevel"/>
    <w:tmpl w:val="FF30A2AA"/>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sz w:val="20"/>
        <w:szCs w:val="20"/>
      </w:rPr>
    </w:lvl>
    <w:lvl w:ilvl="1">
      <w:start w:val="1"/>
      <w:numFmt w:val="lowerLetter"/>
      <w:lvlText w:val="%2)"/>
      <w:lvlJc w:val="left"/>
      <w:pPr>
        <w:tabs>
          <w:tab w:val="num" w:pos="1080"/>
        </w:tabs>
        <w:ind w:left="1080" w:hanging="360"/>
      </w:pPr>
      <w:rPr>
        <w:rFonts w:ascii="Times New Roman" w:eastAsia="Times New Roman" w:hAnsi="Times New Roman" w:cs="Times New Roman" w:hint="default"/>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hint="default"/>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hint="default"/>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hint="default"/>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hint="default"/>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hint="default"/>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hint="default"/>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hint="default"/>
        <w:b w:val="0"/>
        <w:bCs w:val="0"/>
        <w:i w:val="0"/>
        <w:iCs w:val="0"/>
        <w:color w:val="000000"/>
      </w:rPr>
    </w:lvl>
  </w:abstractNum>
  <w:abstractNum w:abstractNumId="123" w15:restartNumberingAfterBreak="0">
    <w:nsid w:val="2EC02EE1"/>
    <w:multiLevelType w:val="hybridMultilevel"/>
    <w:tmpl w:val="867CA3A6"/>
    <w:lvl w:ilvl="0" w:tplc="45A4357C">
      <w:start w:val="1"/>
      <w:numFmt w:val="bullet"/>
      <w:lvlText w:val="-"/>
      <w:lvlJc w:val="left"/>
      <w:pPr>
        <w:ind w:left="3196" w:hanging="360"/>
      </w:pPr>
      <w:rPr>
        <w:rFonts w:ascii="Arial" w:hAnsi="Arial" w:hint="default"/>
        <w:i w:val="0"/>
        <w:strike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24" w15:restartNumberingAfterBreak="0">
    <w:nsid w:val="30712D99"/>
    <w:multiLevelType w:val="multilevel"/>
    <w:tmpl w:val="7AB60C42"/>
    <w:lvl w:ilvl="0">
      <w:start w:val="1"/>
      <w:numFmt w:val="lowerLetter"/>
      <w:lvlText w:val="%1)"/>
      <w:lvlJc w:val="left"/>
      <w:pPr>
        <w:tabs>
          <w:tab w:val="num" w:pos="1080"/>
        </w:tabs>
        <w:ind w:left="1080" w:hanging="360"/>
      </w:pPr>
      <w:rPr>
        <w:b w:val="0"/>
        <w:i w:val="0"/>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ascii="Times New Roman" w:eastAsia="Times New Roman" w:hAnsi="Times New Roman" w:cs="Times New Roman"/>
        <w:b w:val="0"/>
      </w:rPr>
    </w:lvl>
    <w:lvl w:ilvl="3">
      <w:start w:val="1"/>
      <w:numFmt w:val="decimal"/>
      <w:lvlText w:val="%4."/>
      <w:lvlJc w:val="left"/>
      <w:pPr>
        <w:tabs>
          <w:tab w:val="num" w:pos="3600"/>
        </w:tabs>
        <w:ind w:left="3600" w:hanging="360"/>
      </w:pPr>
    </w:lvl>
    <w:lvl w:ilvl="4">
      <w:start w:val="1"/>
      <w:numFmt w:val="lowerLetter"/>
      <w:lvlText w:val="%5."/>
      <w:lvlJc w:val="left"/>
      <w:pPr>
        <w:tabs>
          <w:tab w:val="num" w:pos="1509"/>
        </w:tabs>
        <w:ind w:left="1509" w:hanging="363"/>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rPr>
        <w:b w:val="0"/>
        <w:i w:val="0"/>
      </w:rPr>
    </w:lvl>
    <w:lvl w:ilvl="8">
      <w:start w:val="1"/>
      <w:numFmt w:val="lowerRoman"/>
      <w:lvlText w:val="%9."/>
      <w:lvlJc w:val="right"/>
      <w:pPr>
        <w:tabs>
          <w:tab w:val="num" w:pos="7200"/>
        </w:tabs>
        <w:ind w:left="7200" w:hanging="180"/>
      </w:pPr>
    </w:lvl>
  </w:abstractNum>
  <w:abstractNum w:abstractNumId="125" w15:restartNumberingAfterBreak="0">
    <w:nsid w:val="308815B2"/>
    <w:multiLevelType w:val="multilevel"/>
    <w:tmpl w:val="00000016"/>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126" w15:restartNumberingAfterBreak="0">
    <w:nsid w:val="30A451DA"/>
    <w:multiLevelType w:val="hybridMultilevel"/>
    <w:tmpl w:val="72EA2020"/>
    <w:lvl w:ilvl="0" w:tplc="029C8486">
      <w:start w:val="1"/>
      <w:numFmt w:val="decimal"/>
      <w:lvlText w:val="%1."/>
      <w:lvlJc w:val="left"/>
      <w:pPr>
        <w:tabs>
          <w:tab w:val="num" w:pos="360"/>
        </w:tabs>
        <w:ind w:left="360" w:hanging="360"/>
      </w:pPr>
      <w:rPr>
        <w:rFonts w:hint="default"/>
        <w:b w:val="0"/>
        <w:bCs/>
        <w:color w:val="auto"/>
      </w:rPr>
    </w:lvl>
    <w:lvl w:ilvl="1" w:tplc="AC0E3296">
      <w:start w:val="1"/>
      <w:numFmt w:val="lowerLetter"/>
      <w:lvlText w:val="%2)"/>
      <w:lvlJc w:val="left"/>
      <w:pPr>
        <w:tabs>
          <w:tab w:val="num" w:pos="1440"/>
        </w:tabs>
        <w:ind w:left="1440" w:hanging="360"/>
      </w:pPr>
      <w:rPr>
        <w:rFonts w:hint="default"/>
        <w:b w:val="0"/>
        <w:bC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30E57DF8"/>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28" w15:restartNumberingAfterBreak="0">
    <w:nsid w:val="31391E60"/>
    <w:multiLevelType w:val="hybridMultilevel"/>
    <w:tmpl w:val="D5F4B484"/>
    <w:lvl w:ilvl="0" w:tplc="CCDEEA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31484D0F"/>
    <w:multiLevelType w:val="hybridMultilevel"/>
    <w:tmpl w:val="145C6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1636E41"/>
    <w:multiLevelType w:val="hybridMultilevel"/>
    <w:tmpl w:val="4954B15C"/>
    <w:lvl w:ilvl="0" w:tplc="22825ACA">
      <w:start w:val="1"/>
      <w:numFmt w:val="decimal"/>
      <w:lvlText w:val="%1."/>
      <w:lvlJc w:val="left"/>
      <w:pPr>
        <w:tabs>
          <w:tab w:val="num" w:pos="360"/>
        </w:tabs>
        <w:ind w:left="360" w:hanging="360"/>
      </w:pPr>
      <w:rPr>
        <w:rFonts w:ascii="Century Gothic" w:hAnsi="Century Gothic" w:cs="Times New Roman" w:hint="default"/>
        <w:b w:val="0"/>
        <w:bCs/>
        <w:i w:val="0"/>
        <w:sz w:val="20"/>
        <w:szCs w:val="20"/>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97ECDE78">
      <w:start w:val="1"/>
      <w:numFmt w:val="decimal"/>
      <w:lvlText w:val="%5."/>
      <w:lvlJc w:val="left"/>
      <w:pPr>
        <w:tabs>
          <w:tab w:val="num" w:pos="-113"/>
        </w:tabs>
        <w:ind w:left="-113" w:hanging="360"/>
      </w:pPr>
      <w:rPr>
        <w:rFonts w:ascii="Century Gothic" w:hAnsi="Century Gothic" w:cs="Times New Roman" w:hint="default"/>
        <w:b w:val="0"/>
        <w:bCs/>
        <w:sz w:val="20"/>
        <w:szCs w:val="20"/>
      </w:rPr>
    </w:lvl>
    <w:lvl w:ilvl="5" w:tplc="0415001B">
      <w:start w:val="1"/>
      <w:numFmt w:val="lowerRoman"/>
      <w:lvlText w:val="%6."/>
      <w:lvlJc w:val="right"/>
      <w:pPr>
        <w:tabs>
          <w:tab w:val="num" w:pos="607"/>
        </w:tabs>
        <w:ind w:left="607" w:hanging="180"/>
      </w:pPr>
    </w:lvl>
    <w:lvl w:ilvl="6" w:tplc="0415000F" w:tentative="1">
      <w:start w:val="1"/>
      <w:numFmt w:val="decimal"/>
      <w:lvlText w:val="%7."/>
      <w:lvlJc w:val="left"/>
      <w:pPr>
        <w:tabs>
          <w:tab w:val="num" w:pos="1327"/>
        </w:tabs>
        <w:ind w:left="1327" w:hanging="360"/>
      </w:p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131" w15:restartNumberingAfterBreak="0">
    <w:nsid w:val="32A80E46"/>
    <w:multiLevelType w:val="hybridMultilevel"/>
    <w:tmpl w:val="D5F4B484"/>
    <w:lvl w:ilvl="0" w:tplc="CCDEEA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32AC3603"/>
    <w:multiLevelType w:val="hybridMultilevel"/>
    <w:tmpl w:val="83A6FD1E"/>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3" w15:restartNumberingAfterBreak="0">
    <w:nsid w:val="32C90CAE"/>
    <w:multiLevelType w:val="multilevel"/>
    <w:tmpl w:val="7AB60C42"/>
    <w:lvl w:ilvl="0">
      <w:start w:val="1"/>
      <w:numFmt w:val="lowerLetter"/>
      <w:lvlText w:val="%1)"/>
      <w:lvlJc w:val="left"/>
      <w:pPr>
        <w:tabs>
          <w:tab w:val="num" w:pos="1080"/>
        </w:tabs>
        <w:ind w:left="1080" w:hanging="360"/>
      </w:pPr>
      <w:rPr>
        <w:b w:val="0"/>
        <w:i w:val="0"/>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ascii="Times New Roman" w:eastAsia="Times New Roman" w:hAnsi="Times New Roman" w:cs="Times New Roman"/>
        <w:b w:val="0"/>
      </w:rPr>
    </w:lvl>
    <w:lvl w:ilvl="3">
      <w:start w:val="1"/>
      <w:numFmt w:val="decimal"/>
      <w:lvlText w:val="%4."/>
      <w:lvlJc w:val="left"/>
      <w:pPr>
        <w:tabs>
          <w:tab w:val="num" w:pos="3600"/>
        </w:tabs>
        <w:ind w:left="3600" w:hanging="360"/>
      </w:pPr>
    </w:lvl>
    <w:lvl w:ilvl="4">
      <w:start w:val="1"/>
      <w:numFmt w:val="lowerLetter"/>
      <w:lvlText w:val="%5."/>
      <w:lvlJc w:val="left"/>
      <w:pPr>
        <w:tabs>
          <w:tab w:val="num" w:pos="1509"/>
        </w:tabs>
        <w:ind w:left="1509" w:hanging="363"/>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rPr>
        <w:b w:val="0"/>
        <w:i w:val="0"/>
      </w:rPr>
    </w:lvl>
    <w:lvl w:ilvl="8">
      <w:start w:val="1"/>
      <w:numFmt w:val="lowerRoman"/>
      <w:lvlText w:val="%9."/>
      <w:lvlJc w:val="right"/>
      <w:pPr>
        <w:tabs>
          <w:tab w:val="num" w:pos="7200"/>
        </w:tabs>
        <w:ind w:left="7200" w:hanging="180"/>
      </w:pPr>
    </w:lvl>
  </w:abstractNum>
  <w:abstractNum w:abstractNumId="134" w15:restartNumberingAfterBreak="0">
    <w:nsid w:val="32F765C5"/>
    <w:multiLevelType w:val="hybridMultilevel"/>
    <w:tmpl w:val="7A626E4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33243021"/>
    <w:multiLevelType w:val="singleLevel"/>
    <w:tmpl w:val="9BF2174A"/>
    <w:lvl w:ilvl="0">
      <w:start w:val="1"/>
      <w:numFmt w:val="decimal"/>
      <w:lvlText w:val="%1)"/>
      <w:legacy w:legacy="1" w:legacySpace="0" w:legacyIndent="245"/>
      <w:lvlJc w:val="left"/>
      <w:rPr>
        <w:rFonts w:ascii="Century Gothic" w:hAnsi="Century Gothic" w:cs="Times New Roman" w:hint="default"/>
      </w:rPr>
    </w:lvl>
  </w:abstractNum>
  <w:abstractNum w:abstractNumId="136" w15:restartNumberingAfterBreak="0">
    <w:nsid w:val="334A62C9"/>
    <w:multiLevelType w:val="hybridMultilevel"/>
    <w:tmpl w:val="3D0C88C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348D4802"/>
    <w:multiLevelType w:val="hybridMultilevel"/>
    <w:tmpl w:val="538EE08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8" w15:restartNumberingAfterBreak="0">
    <w:nsid w:val="34E56E10"/>
    <w:multiLevelType w:val="hybridMultilevel"/>
    <w:tmpl w:val="309C5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64F298A"/>
    <w:multiLevelType w:val="hybridMultilevel"/>
    <w:tmpl w:val="BBF2BEAA"/>
    <w:lvl w:ilvl="0" w:tplc="F1E0D50C">
      <w:start w:val="14"/>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36C56682"/>
    <w:multiLevelType w:val="hybridMultilevel"/>
    <w:tmpl w:val="91480C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1" w15:restartNumberingAfterBreak="0">
    <w:nsid w:val="37253F96"/>
    <w:multiLevelType w:val="multilevel"/>
    <w:tmpl w:val="102824AA"/>
    <w:lvl w:ilvl="0">
      <w:start w:val="2"/>
      <w:numFmt w:val="decimal"/>
      <w:lvlText w:val="%1"/>
      <w:lvlJc w:val="left"/>
      <w:pPr>
        <w:ind w:left="360" w:hanging="360"/>
      </w:pPr>
      <w:rPr>
        <w:rFonts w:ascii="Liberation Serif" w:hAnsi="Liberation Serif" w:cs="Liberation Serif" w:hint="default"/>
        <w:sz w:val="22"/>
      </w:rPr>
    </w:lvl>
    <w:lvl w:ilvl="1">
      <w:start w:val="3"/>
      <w:numFmt w:val="decimal"/>
      <w:lvlText w:val="%1.%2"/>
      <w:lvlJc w:val="left"/>
      <w:pPr>
        <w:ind w:left="644" w:hanging="360"/>
      </w:pPr>
      <w:rPr>
        <w:rFonts w:ascii="Century Gothic" w:hAnsi="Century Gothic" w:cs="Liberation Serif" w:hint="default"/>
        <w:sz w:val="20"/>
        <w:szCs w:val="20"/>
      </w:rPr>
    </w:lvl>
    <w:lvl w:ilvl="2">
      <w:start w:val="1"/>
      <w:numFmt w:val="decimal"/>
      <w:lvlText w:val="%1.%2.%3"/>
      <w:lvlJc w:val="left"/>
      <w:pPr>
        <w:ind w:left="1288" w:hanging="720"/>
      </w:pPr>
      <w:rPr>
        <w:rFonts w:ascii="Liberation Serif" w:hAnsi="Liberation Serif" w:cs="Liberation Serif" w:hint="default"/>
        <w:sz w:val="22"/>
      </w:rPr>
    </w:lvl>
    <w:lvl w:ilvl="3">
      <w:start w:val="1"/>
      <w:numFmt w:val="decimal"/>
      <w:lvlText w:val="%1.%2.%3.%4"/>
      <w:lvlJc w:val="left"/>
      <w:pPr>
        <w:ind w:left="1572" w:hanging="720"/>
      </w:pPr>
      <w:rPr>
        <w:rFonts w:ascii="Liberation Serif" w:hAnsi="Liberation Serif" w:cs="Liberation Serif" w:hint="default"/>
        <w:sz w:val="22"/>
      </w:rPr>
    </w:lvl>
    <w:lvl w:ilvl="4">
      <w:start w:val="1"/>
      <w:numFmt w:val="decimal"/>
      <w:lvlText w:val="%1.%2.%3.%4.%5"/>
      <w:lvlJc w:val="left"/>
      <w:pPr>
        <w:ind w:left="2216" w:hanging="1080"/>
      </w:pPr>
      <w:rPr>
        <w:rFonts w:ascii="Liberation Serif" w:hAnsi="Liberation Serif" w:cs="Liberation Serif" w:hint="default"/>
        <w:sz w:val="22"/>
      </w:rPr>
    </w:lvl>
    <w:lvl w:ilvl="5">
      <w:start w:val="1"/>
      <w:numFmt w:val="decimal"/>
      <w:lvlText w:val="%1.%2.%3.%4.%5.%6"/>
      <w:lvlJc w:val="left"/>
      <w:pPr>
        <w:ind w:left="2500" w:hanging="1080"/>
      </w:pPr>
      <w:rPr>
        <w:rFonts w:ascii="Liberation Serif" w:hAnsi="Liberation Serif" w:cs="Liberation Serif" w:hint="default"/>
        <w:sz w:val="22"/>
      </w:rPr>
    </w:lvl>
    <w:lvl w:ilvl="6">
      <w:start w:val="1"/>
      <w:numFmt w:val="decimal"/>
      <w:lvlText w:val="%1.%2.%3.%4.%5.%6.%7"/>
      <w:lvlJc w:val="left"/>
      <w:pPr>
        <w:ind w:left="3144" w:hanging="1440"/>
      </w:pPr>
      <w:rPr>
        <w:rFonts w:ascii="Liberation Serif" w:hAnsi="Liberation Serif" w:cs="Liberation Serif" w:hint="default"/>
        <w:sz w:val="22"/>
      </w:rPr>
    </w:lvl>
    <w:lvl w:ilvl="7">
      <w:start w:val="1"/>
      <w:numFmt w:val="decimal"/>
      <w:lvlText w:val="%1.%2.%3.%4.%5.%6.%7.%8"/>
      <w:lvlJc w:val="left"/>
      <w:pPr>
        <w:ind w:left="3428" w:hanging="1440"/>
      </w:pPr>
      <w:rPr>
        <w:rFonts w:ascii="Liberation Serif" w:hAnsi="Liberation Serif" w:cs="Liberation Serif" w:hint="default"/>
        <w:sz w:val="22"/>
      </w:rPr>
    </w:lvl>
    <w:lvl w:ilvl="8">
      <w:start w:val="1"/>
      <w:numFmt w:val="decimal"/>
      <w:lvlText w:val="%1.%2.%3.%4.%5.%6.%7.%8.%9"/>
      <w:lvlJc w:val="left"/>
      <w:pPr>
        <w:ind w:left="4072" w:hanging="1800"/>
      </w:pPr>
      <w:rPr>
        <w:rFonts w:ascii="Liberation Serif" w:hAnsi="Liberation Serif" w:cs="Liberation Serif" w:hint="default"/>
        <w:sz w:val="22"/>
      </w:rPr>
    </w:lvl>
  </w:abstractNum>
  <w:abstractNum w:abstractNumId="142" w15:restartNumberingAfterBreak="0">
    <w:nsid w:val="37F03466"/>
    <w:multiLevelType w:val="hybridMultilevel"/>
    <w:tmpl w:val="BE7E5E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3" w15:restartNumberingAfterBreak="0">
    <w:nsid w:val="380855ED"/>
    <w:multiLevelType w:val="hybridMultilevel"/>
    <w:tmpl w:val="92B81012"/>
    <w:lvl w:ilvl="0" w:tplc="1C0AF938">
      <w:start w:val="1"/>
      <w:numFmt w:val="decimal"/>
      <w:lvlText w:val="%1."/>
      <w:lvlJc w:val="left"/>
      <w:pPr>
        <w:tabs>
          <w:tab w:val="num" w:pos="360"/>
        </w:tabs>
        <w:ind w:left="360" w:hanging="360"/>
      </w:pPr>
      <w:rPr>
        <w:rFonts w:hint="default"/>
      </w:rPr>
    </w:lvl>
    <w:lvl w:ilvl="1" w:tplc="38EE58CA">
      <w:start w:val="1"/>
      <w:numFmt w:val="lowerLetter"/>
      <w:lvlText w:val="%2)"/>
      <w:lvlJc w:val="left"/>
      <w:pPr>
        <w:tabs>
          <w:tab w:val="num" w:pos="775"/>
        </w:tabs>
        <w:ind w:left="775" w:hanging="360"/>
      </w:pPr>
      <w:rPr>
        <w:rFonts w:hint="default"/>
      </w:rPr>
    </w:lvl>
    <w:lvl w:ilvl="2" w:tplc="0415001B">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44" w15:restartNumberingAfterBreak="0">
    <w:nsid w:val="381A7829"/>
    <w:multiLevelType w:val="hybridMultilevel"/>
    <w:tmpl w:val="20B2986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5" w15:restartNumberingAfterBreak="0">
    <w:nsid w:val="39C87F15"/>
    <w:multiLevelType w:val="hybridMultilevel"/>
    <w:tmpl w:val="97BA49E0"/>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46" w15:restartNumberingAfterBreak="0">
    <w:nsid w:val="3A1E5B33"/>
    <w:multiLevelType w:val="hybridMultilevel"/>
    <w:tmpl w:val="1060996C"/>
    <w:lvl w:ilvl="0" w:tplc="04150001">
      <w:start w:val="1"/>
      <w:numFmt w:val="bullet"/>
      <w:lvlText w:val=""/>
      <w:lvlJc w:val="left"/>
      <w:pPr>
        <w:ind w:left="1208" w:hanging="360"/>
      </w:pPr>
      <w:rPr>
        <w:rFonts w:ascii="Symbol" w:hAnsi="Symbo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147" w15:restartNumberingAfterBreak="0">
    <w:nsid w:val="3A93670C"/>
    <w:multiLevelType w:val="hybridMultilevel"/>
    <w:tmpl w:val="BFCC8CD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8" w15:restartNumberingAfterBreak="0">
    <w:nsid w:val="3BB14771"/>
    <w:multiLevelType w:val="hybridMultilevel"/>
    <w:tmpl w:val="C47432D2"/>
    <w:lvl w:ilvl="0" w:tplc="EEC0D4E8">
      <w:start w:val="1"/>
      <w:numFmt w:val="decimal"/>
      <w:lvlText w:val="%1."/>
      <w:lvlJc w:val="left"/>
      <w:pPr>
        <w:ind w:left="1146" w:hanging="360"/>
      </w:pPr>
      <w:rPr>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3DBE6C2A"/>
    <w:multiLevelType w:val="multilevel"/>
    <w:tmpl w:val="7AB60C42"/>
    <w:lvl w:ilvl="0">
      <w:start w:val="1"/>
      <w:numFmt w:val="lowerLetter"/>
      <w:lvlText w:val="%1)"/>
      <w:lvlJc w:val="left"/>
      <w:pPr>
        <w:tabs>
          <w:tab w:val="num" w:pos="1080"/>
        </w:tabs>
        <w:ind w:left="1080" w:hanging="360"/>
      </w:pPr>
      <w:rPr>
        <w:b w:val="0"/>
        <w:i w:val="0"/>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ascii="Times New Roman" w:eastAsia="Times New Roman" w:hAnsi="Times New Roman" w:cs="Times New Roman"/>
        <w:b w:val="0"/>
      </w:rPr>
    </w:lvl>
    <w:lvl w:ilvl="3">
      <w:start w:val="1"/>
      <w:numFmt w:val="decimal"/>
      <w:lvlText w:val="%4."/>
      <w:lvlJc w:val="left"/>
      <w:pPr>
        <w:tabs>
          <w:tab w:val="num" w:pos="3600"/>
        </w:tabs>
        <w:ind w:left="3600" w:hanging="360"/>
      </w:pPr>
    </w:lvl>
    <w:lvl w:ilvl="4">
      <w:start w:val="1"/>
      <w:numFmt w:val="lowerLetter"/>
      <w:lvlText w:val="%5."/>
      <w:lvlJc w:val="left"/>
      <w:pPr>
        <w:tabs>
          <w:tab w:val="num" w:pos="1509"/>
        </w:tabs>
        <w:ind w:left="1509" w:hanging="363"/>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rPr>
        <w:b w:val="0"/>
        <w:i w:val="0"/>
      </w:rPr>
    </w:lvl>
    <w:lvl w:ilvl="8">
      <w:start w:val="1"/>
      <w:numFmt w:val="lowerRoman"/>
      <w:lvlText w:val="%9."/>
      <w:lvlJc w:val="right"/>
      <w:pPr>
        <w:tabs>
          <w:tab w:val="num" w:pos="7200"/>
        </w:tabs>
        <w:ind w:left="7200" w:hanging="180"/>
      </w:pPr>
    </w:lvl>
  </w:abstractNum>
  <w:abstractNum w:abstractNumId="151" w15:restartNumberingAfterBreak="0">
    <w:nsid w:val="3EA21D80"/>
    <w:multiLevelType w:val="hybridMultilevel"/>
    <w:tmpl w:val="F6F48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FDB6EB5"/>
    <w:multiLevelType w:val="hybridMultilevel"/>
    <w:tmpl w:val="7FEC0E0C"/>
    <w:lvl w:ilvl="0" w:tplc="91ACDE4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3" w15:restartNumberingAfterBreak="0">
    <w:nsid w:val="40123844"/>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40164564"/>
    <w:multiLevelType w:val="hybridMultilevel"/>
    <w:tmpl w:val="9172407A"/>
    <w:lvl w:ilvl="0" w:tplc="0A9C72C6">
      <w:start w:val="7"/>
      <w:numFmt w:val="decimal"/>
      <w:lvlText w:val="%1."/>
      <w:lvlJc w:val="left"/>
      <w:pPr>
        <w:tabs>
          <w:tab w:val="num" w:pos="502"/>
        </w:tabs>
        <w:ind w:left="502" w:hanging="360"/>
      </w:pPr>
      <w:rPr>
        <w:rFonts w:ascii="Century Gothic" w:hAnsi="Century Gothic" w:cs="Times New Roman" w:hint="default"/>
        <w:color w:val="auto"/>
        <w:sz w:val="20"/>
        <w:szCs w:val="20"/>
      </w:rPr>
    </w:lvl>
    <w:lvl w:ilvl="1" w:tplc="066812A8">
      <w:start w:val="1"/>
      <w:numFmt w:val="lowerLetter"/>
      <w:lvlText w:val="%2)"/>
      <w:lvlJc w:val="left"/>
      <w:pPr>
        <w:tabs>
          <w:tab w:val="num" w:pos="1582"/>
        </w:tabs>
        <w:ind w:left="1582" w:hanging="360"/>
      </w:pPr>
      <w:rPr>
        <w:rFonts w:hint="default"/>
        <w:sz w:val="20"/>
        <w:szCs w:val="20"/>
      </w:rPr>
    </w:lvl>
    <w:lvl w:ilvl="2" w:tplc="5A000C52">
      <w:start w:val="9"/>
      <w:numFmt w:val="decimal"/>
      <w:lvlText w:val="%3."/>
      <w:lvlJc w:val="left"/>
      <w:pPr>
        <w:tabs>
          <w:tab w:val="num" w:pos="2482"/>
        </w:tabs>
        <w:ind w:left="2482" w:hanging="360"/>
      </w:pPr>
      <w:rPr>
        <w:rFonts w:hint="default"/>
        <w:sz w:val="22"/>
        <w:szCs w:val="22"/>
      </w:r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55" w15:restartNumberingAfterBreak="0">
    <w:nsid w:val="40611048"/>
    <w:multiLevelType w:val="hybridMultilevel"/>
    <w:tmpl w:val="6C54338A"/>
    <w:lvl w:ilvl="0" w:tplc="704C71BE">
      <w:start w:val="1"/>
      <w:numFmt w:val="decimal"/>
      <w:lvlText w:val="%1."/>
      <w:lvlJc w:val="left"/>
      <w:pPr>
        <w:tabs>
          <w:tab w:val="num" w:pos="3621"/>
        </w:tabs>
        <w:ind w:left="3621"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0971150"/>
    <w:multiLevelType w:val="singleLevel"/>
    <w:tmpl w:val="9BF2174A"/>
    <w:lvl w:ilvl="0">
      <w:start w:val="1"/>
      <w:numFmt w:val="decimal"/>
      <w:lvlText w:val="%1)"/>
      <w:legacy w:legacy="1" w:legacySpace="0" w:legacyIndent="245"/>
      <w:lvlJc w:val="left"/>
      <w:rPr>
        <w:rFonts w:ascii="Century Gothic" w:hAnsi="Century Gothic" w:cs="Times New Roman" w:hint="default"/>
      </w:rPr>
    </w:lvl>
  </w:abstractNum>
  <w:abstractNum w:abstractNumId="157" w15:restartNumberingAfterBreak="0">
    <w:nsid w:val="40B1128C"/>
    <w:multiLevelType w:val="hybridMultilevel"/>
    <w:tmpl w:val="95C07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0C46BA1"/>
    <w:multiLevelType w:val="hybridMultilevel"/>
    <w:tmpl w:val="E88E12E6"/>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59" w15:restartNumberingAfterBreak="0">
    <w:nsid w:val="40C747B5"/>
    <w:multiLevelType w:val="hybridMultilevel"/>
    <w:tmpl w:val="D33ADEB8"/>
    <w:lvl w:ilvl="0" w:tplc="D2A6ABD4">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0DB5B57"/>
    <w:multiLevelType w:val="hybridMultilevel"/>
    <w:tmpl w:val="0762B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1470737"/>
    <w:multiLevelType w:val="hybridMultilevel"/>
    <w:tmpl w:val="E3BE871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2" w15:restartNumberingAfterBreak="0">
    <w:nsid w:val="43277320"/>
    <w:multiLevelType w:val="hybridMultilevel"/>
    <w:tmpl w:val="CED2FB5E"/>
    <w:lvl w:ilvl="0" w:tplc="38EE58CA">
      <w:start w:val="1"/>
      <w:numFmt w:val="lowerLetter"/>
      <w:lvlText w:val="%1)"/>
      <w:lvlJc w:val="left"/>
      <w:pPr>
        <w:tabs>
          <w:tab w:val="num" w:pos="1070"/>
        </w:tabs>
        <w:ind w:left="1070" w:hanging="360"/>
      </w:pPr>
    </w:lvl>
    <w:lvl w:ilvl="1" w:tplc="0A54B650">
      <w:start w:val="1"/>
      <w:numFmt w:val="decimal"/>
      <w:lvlText w:val="%2."/>
      <w:lvlJc w:val="left"/>
      <w:pPr>
        <w:tabs>
          <w:tab w:val="num" w:pos="1015"/>
        </w:tabs>
        <w:ind w:left="1015" w:hanging="360"/>
      </w:pPr>
      <w:rPr>
        <w:rFonts w:hint="default"/>
        <w:i w:val="0"/>
      </w:rPr>
    </w:lvl>
    <w:lvl w:ilvl="2" w:tplc="38EE58CA">
      <w:start w:val="1"/>
      <w:numFmt w:val="lowerLetter"/>
      <w:lvlText w:val="%3)"/>
      <w:lvlJc w:val="left"/>
      <w:pPr>
        <w:tabs>
          <w:tab w:val="num" w:pos="1915"/>
        </w:tabs>
        <w:ind w:left="1915" w:hanging="360"/>
      </w:pPr>
    </w:lvl>
    <w:lvl w:ilvl="3" w:tplc="0415000F" w:tentative="1">
      <w:start w:val="1"/>
      <w:numFmt w:val="decimal"/>
      <w:lvlText w:val="%4."/>
      <w:lvlJc w:val="left"/>
      <w:pPr>
        <w:tabs>
          <w:tab w:val="num" w:pos="2455"/>
        </w:tabs>
        <w:ind w:left="2455" w:hanging="360"/>
      </w:pPr>
    </w:lvl>
    <w:lvl w:ilvl="4" w:tplc="04150019">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163" w15:restartNumberingAfterBreak="0">
    <w:nsid w:val="4379497B"/>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64" w15:restartNumberingAfterBreak="0">
    <w:nsid w:val="4392009E"/>
    <w:multiLevelType w:val="hybridMultilevel"/>
    <w:tmpl w:val="7C7C1DC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3EF7164"/>
    <w:multiLevelType w:val="multilevel"/>
    <w:tmpl w:val="7AB60C42"/>
    <w:lvl w:ilvl="0">
      <w:start w:val="1"/>
      <w:numFmt w:val="lowerLetter"/>
      <w:lvlText w:val="%1)"/>
      <w:lvlJc w:val="left"/>
      <w:pPr>
        <w:tabs>
          <w:tab w:val="num" w:pos="1080"/>
        </w:tabs>
        <w:ind w:left="1080" w:hanging="360"/>
      </w:pPr>
      <w:rPr>
        <w:b w:val="0"/>
        <w:i w:val="0"/>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ascii="Times New Roman" w:eastAsia="Times New Roman" w:hAnsi="Times New Roman" w:cs="Times New Roman"/>
        <w:b w:val="0"/>
      </w:rPr>
    </w:lvl>
    <w:lvl w:ilvl="3">
      <w:start w:val="1"/>
      <w:numFmt w:val="decimal"/>
      <w:lvlText w:val="%4."/>
      <w:lvlJc w:val="left"/>
      <w:pPr>
        <w:tabs>
          <w:tab w:val="num" w:pos="3600"/>
        </w:tabs>
        <w:ind w:left="3600" w:hanging="360"/>
      </w:pPr>
    </w:lvl>
    <w:lvl w:ilvl="4">
      <w:start w:val="1"/>
      <w:numFmt w:val="lowerLetter"/>
      <w:lvlText w:val="%5."/>
      <w:lvlJc w:val="left"/>
      <w:pPr>
        <w:tabs>
          <w:tab w:val="num" w:pos="1509"/>
        </w:tabs>
        <w:ind w:left="1509" w:hanging="363"/>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rPr>
        <w:b w:val="0"/>
        <w:i w:val="0"/>
      </w:rPr>
    </w:lvl>
    <w:lvl w:ilvl="8">
      <w:start w:val="1"/>
      <w:numFmt w:val="lowerRoman"/>
      <w:lvlText w:val="%9."/>
      <w:lvlJc w:val="right"/>
      <w:pPr>
        <w:tabs>
          <w:tab w:val="num" w:pos="7200"/>
        </w:tabs>
        <w:ind w:left="7200" w:hanging="180"/>
      </w:pPr>
    </w:lvl>
  </w:abstractNum>
  <w:abstractNum w:abstractNumId="166" w15:restartNumberingAfterBreak="0">
    <w:nsid w:val="43F561DE"/>
    <w:multiLevelType w:val="hybridMultilevel"/>
    <w:tmpl w:val="E312AEC8"/>
    <w:lvl w:ilvl="0" w:tplc="2C7CDBA0">
      <w:start w:val="1"/>
      <w:numFmt w:val="lowerLetter"/>
      <w:lvlText w:val="%1)"/>
      <w:lvlJc w:val="left"/>
      <w:pPr>
        <w:ind w:left="1004" w:hanging="360"/>
      </w:pPr>
      <w:rPr>
        <w:color w:val="000000"/>
      </w:rPr>
    </w:lvl>
    <w:lvl w:ilvl="1" w:tplc="DC762E62">
      <w:start w:val="3"/>
      <w:numFmt w:val="decimal"/>
      <w:lvlText w:val="%2."/>
      <w:lvlJc w:val="left"/>
      <w:pPr>
        <w:tabs>
          <w:tab w:val="num" w:pos="1724"/>
        </w:tabs>
        <w:ind w:left="1724" w:hanging="360"/>
      </w:pPr>
      <w:rPr>
        <w:color w:val="00000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7" w15:restartNumberingAfterBreak="0">
    <w:nsid w:val="44966A3B"/>
    <w:multiLevelType w:val="hybridMultilevel"/>
    <w:tmpl w:val="CED2FB5E"/>
    <w:lvl w:ilvl="0" w:tplc="38EE58CA">
      <w:start w:val="1"/>
      <w:numFmt w:val="lowerLetter"/>
      <w:lvlText w:val="%1)"/>
      <w:lvlJc w:val="left"/>
      <w:pPr>
        <w:tabs>
          <w:tab w:val="num" w:pos="1080"/>
        </w:tabs>
        <w:ind w:left="1080" w:hanging="360"/>
      </w:pPr>
    </w:lvl>
    <w:lvl w:ilvl="1" w:tplc="0A54B650">
      <w:start w:val="1"/>
      <w:numFmt w:val="decimal"/>
      <w:lvlText w:val="%2."/>
      <w:lvlJc w:val="left"/>
      <w:pPr>
        <w:tabs>
          <w:tab w:val="num" w:pos="1025"/>
        </w:tabs>
        <w:ind w:left="1025" w:hanging="360"/>
      </w:pPr>
      <w:rPr>
        <w:rFonts w:hint="default"/>
        <w:i w:val="0"/>
      </w:rPr>
    </w:lvl>
    <w:lvl w:ilvl="2" w:tplc="38EE58CA">
      <w:start w:val="1"/>
      <w:numFmt w:val="lowerLetter"/>
      <w:lvlText w:val="%3)"/>
      <w:lvlJc w:val="left"/>
      <w:pPr>
        <w:tabs>
          <w:tab w:val="num" w:pos="1925"/>
        </w:tabs>
        <w:ind w:left="1925" w:hanging="36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168" w15:restartNumberingAfterBreak="0">
    <w:nsid w:val="45AA4BF7"/>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15:restartNumberingAfterBreak="0">
    <w:nsid w:val="461C7071"/>
    <w:multiLevelType w:val="hybridMultilevel"/>
    <w:tmpl w:val="D62293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6D51258"/>
    <w:multiLevelType w:val="hybridMultilevel"/>
    <w:tmpl w:val="7D7A3974"/>
    <w:lvl w:ilvl="0" w:tplc="E5A46C72">
      <w:start w:val="1"/>
      <w:numFmt w:val="lowerLetter"/>
      <w:lvlText w:val="%1)"/>
      <w:lvlJc w:val="left"/>
      <w:pPr>
        <w:tabs>
          <w:tab w:val="num" w:pos="1025"/>
        </w:tabs>
        <w:ind w:left="10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479D067D"/>
    <w:multiLevelType w:val="hybridMultilevel"/>
    <w:tmpl w:val="3766C5F0"/>
    <w:lvl w:ilvl="0" w:tplc="38EE58CA">
      <w:start w:val="1"/>
      <w:numFmt w:val="lowerLetter"/>
      <w:lvlText w:val="%1)"/>
      <w:lvlJc w:val="left"/>
      <w:pPr>
        <w:tabs>
          <w:tab w:val="num" w:pos="1080"/>
        </w:tabs>
        <w:ind w:left="1080" w:hanging="360"/>
      </w:pPr>
    </w:lvl>
    <w:lvl w:ilvl="1" w:tplc="F608293C">
      <w:start w:val="2"/>
      <w:numFmt w:val="decimal"/>
      <w:lvlText w:val="%2."/>
      <w:lvlJc w:val="left"/>
      <w:pPr>
        <w:tabs>
          <w:tab w:val="num" w:pos="1025"/>
        </w:tabs>
        <w:ind w:left="1025" w:hanging="360"/>
      </w:pPr>
      <w:rPr>
        <w:rFonts w:hint="default"/>
      </w:rPr>
    </w:lvl>
    <w:lvl w:ilvl="2" w:tplc="0415001B" w:tentative="1">
      <w:start w:val="1"/>
      <w:numFmt w:val="lowerRoman"/>
      <w:lvlText w:val="%3."/>
      <w:lvlJc w:val="right"/>
      <w:pPr>
        <w:tabs>
          <w:tab w:val="num" w:pos="1745"/>
        </w:tabs>
        <w:ind w:left="1745" w:hanging="18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172" w15:restartNumberingAfterBreak="0">
    <w:nsid w:val="479E3983"/>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483275E6"/>
    <w:multiLevelType w:val="hybridMultilevel"/>
    <w:tmpl w:val="7BB06DE6"/>
    <w:lvl w:ilvl="0" w:tplc="1C0AF938">
      <w:start w:val="1"/>
      <w:numFmt w:val="decimal"/>
      <w:lvlText w:val="%1."/>
      <w:lvlJc w:val="left"/>
      <w:pPr>
        <w:tabs>
          <w:tab w:val="num" w:pos="360"/>
        </w:tabs>
        <w:ind w:left="360" w:hanging="360"/>
      </w:pPr>
      <w:rPr>
        <w:rFonts w:hint="default"/>
      </w:rPr>
    </w:lvl>
    <w:lvl w:ilvl="1" w:tplc="38EE58CA">
      <w:start w:val="1"/>
      <w:numFmt w:val="lowerLetter"/>
      <w:lvlText w:val="%2)"/>
      <w:lvlJc w:val="left"/>
      <w:pPr>
        <w:tabs>
          <w:tab w:val="num" w:pos="775"/>
        </w:tabs>
        <w:ind w:left="775" w:hanging="360"/>
      </w:pPr>
      <w:rPr>
        <w:rFonts w:hint="default"/>
      </w:rPr>
    </w:lvl>
    <w:lvl w:ilvl="2" w:tplc="0415001B">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74" w15:restartNumberingAfterBreak="0">
    <w:nsid w:val="48C85D68"/>
    <w:multiLevelType w:val="hybridMultilevel"/>
    <w:tmpl w:val="5A00345E"/>
    <w:lvl w:ilvl="0" w:tplc="A83C99B4">
      <w:start w:val="1"/>
      <w:numFmt w:val="decimal"/>
      <w:lvlText w:val="%1."/>
      <w:lvlJc w:val="left"/>
      <w:pPr>
        <w:tabs>
          <w:tab w:val="num" w:pos="360"/>
        </w:tabs>
        <w:ind w:left="360" w:hanging="360"/>
      </w:pPr>
      <w:rPr>
        <w:rFonts w:hint="default"/>
        <w:i w:val="0"/>
      </w:rPr>
    </w:lvl>
    <w:lvl w:ilvl="1" w:tplc="704C71BE">
      <w:start w:val="1"/>
      <w:numFmt w:val="decimal"/>
      <w:lvlText w:val="%2."/>
      <w:lvlJc w:val="left"/>
      <w:pPr>
        <w:tabs>
          <w:tab w:val="num" w:pos="3621"/>
        </w:tabs>
        <w:ind w:left="3621" w:hanging="360"/>
      </w:pPr>
      <w:rPr>
        <w:rFonts w:hint="default"/>
        <w:i w:val="0"/>
      </w:r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75" w15:restartNumberingAfterBreak="0">
    <w:nsid w:val="49214898"/>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6"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77" w15:restartNumberingAfterBreak="0">
    <w:nsid w:val="4A032B9E"/>
    <w:multiLevelType w:val="hybridMultilevel"/>
    <w:tmpl w:val="C95A2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A236562"/>
    <w:multiLevelType w:val="hybridMultilevel"/>
    <w:tmpl w:val="D5F4B484"/>
    <w:lvl w:ilvl="0" w:tplc="CCDEEA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4A526E5A"/>
    <w:multiLevelType w:val="hybridMultilevel"/>
    <w:tmpl w:val="3D0C88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ADA617A"/>
    <w:multiLevelType w:val="hybridMultilevel"/>
    <w:tmpl w:val="72EA2020"/>
    <w:lvl w:ilvl="0" w:tplc="029C8486">
      <w:start w:val="1"/>
      <w:numFmt w:val="decimal"/>
      <w:lvlText w:val="%1."/>
      <w:lvlJc w:val="left"/>
      <w:pPr>
        <w:tabs>
          <w:tab w:val="num" w:pos="360"/>
        </w:tabs>
        <w:ind w:left="360" w:hanging="360"/>
      </w:pPr>
      <w:rPr>
        <w:rFonts w:hint="default"/>
        <w:b w:val="0"/>
        <w:bCs/>
        <w:color w:val="auto"/>
      </w:rPr>
    </w:lvl>
    <w:lvl w:ilvl="1" w:tplc="AC0E3296">
      <w:start w:val="1"/>
      <w:numFmt w:val="lowerLetter"/>
      <w:lvlText w:val="%2)"/>
      <w:lvlJc w:val="left"/>
      <w:pPr>
        <w:tabs>
          <w:tab w:val="num" w:pos="1440"/>
        </w:tabs>
        <w:ind w:left="1440" w:hanging="360"/>
      </w:pPr>
      <w:rPr>
        <w:rFonts w:hint="default"/>
        <w:b w:val="0"/>
        <w:bC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4AEB65F9"/>
    <w:multiLevelType w:val="hybridMultilevel"/>
    <w:tmpl w:val="746021F0"/>
    <w:lvl w:ilvl="0" w:tplc="3ADEAF74">
      <w:start w:val="1"/>
      <w:numFmt w:val="lowerLetter"/>
      <w:lvlText w:val="%1)"/>
      <w:lvlJc w:val="left"/>
      <w:pPr>
        <w:tabs>
          <w:tab w:val="num" w:pos="360"/>
        </w:tabs>
        <w:ind w:left="360" w:hanging="360"/>
      </w:pPr>
      <w:rPr>
        <w:rFonts w:hint="default"/>
        <w:color w:val="auto"/>
      </w:rPr>
    </w:lvl>
    <w:lvl w:ilvl="1" w:tplc="04150017"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82" w15:restartNumberingAfterBreak="0">
    <w:nsid w:val="4AEF7275"/>
    <w:multiLevelType w:val="hybridMultilevel"/>
    <w:tmpl w:val="95265912"/>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85CC737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B344235"/>
    <w:multiLevelType w:val="hybridMultilevel"/>
    <w:tmpl w:val="673CBEFC"/>
    <w:lvl w:ilvl="0" w:tplc="8D265E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84" w15:restartNumberingAfterBreak="0">
    <w:nsid w:val="4B901DD0"/>
    <w:multiLevelType w:val="hybridMultilevel"/>
    <w:tmpl w:val="C1A69702"/>
    <w:lvl w:ilvl="0" w:tplc="97ECDE78">
      <w:start w:val="1"/>
      <w:numFmt w:val="decimal"/>
      <w:lvlText w:val="%1."/>
      <w:lvlJc w:val="left"/>
      <w:pPr>
        <w:tabs>
          <w:tab w:val="num" w:pos="-113"/>
        </w:tabs>
        <w:ind w:left="-113" w:hanging="360"/>
      </w:pPr>
      <w:rPr>
        <w:rFonts w:ascii="Century Gothic" w:hAnsi="Century Gothic" w:cs="Times New Roman" w:hint="default"/>
        <w:b w:val="0"/>
        <w:bCs/>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BBA7221"/>
    <w:multiLevelType w:val="hybridMultilevel"/>
    <w:tmpl w:val="C2CA30F4"/>
    <w:lvl w:ilvl="0" w:tplc="2C7CDBA0">
      <w:start w:val="1"/>
      <w:numFmt w:val="lowerLetter"/>
      <w:lvlText w:val="%1)"/>
      <w:lvlJc w:val="left"/>
      <w:pPr>
        <w:ind w:left="1004" w:hanging="360"/>
      </w:pPr>
      <w:rPr>
        <w:color w:val="000000"/>
      </w:rPr>
    </w:lvl>
    <w:lvl w:ilvl="1" w:tplc="DC762E62">
      <w:start w:val="3"/>
      <w:numFmt w:val="decimal"/>
      <w:lvlText w:val="%2."/>
      <w:lvlJc w:val="left"/>
      <w:pPr>
        <w:tabs>
          <w:tab w:val="num" w:pos="1724"/>
        </w:tabs>
        <w:ind w:left="1724" w:hanging="360"/>
      </w:pPr>
      <w:rPr>
        <w:color w:val="00000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6" w15:restartNumberingAfterBreak="0">
    <w:nsid w:val="4C0A6E30"/>
    <w:multiLevelType w:val="multilevel"/>
    <w:tmpl w:val="10B073A8"/>
    <w:lvl w:ilvl="0">
      <w:start w:val="1"/>
      <w:numFmt w:val="bullet"/>
      <w:lvlText w:val=""/>
      <w:lvlJc w:val="left"/>
      <w:pPr>
        <w:tabs>
          <w:tab w:val="decimal" w:pos="360"/>
        </w:tabs>
        <w:ind w:left="720"/>
      </w:pPr>
      <w:rPr>
        <w:rFonts w:ascii="Symbol" w:hAnsi="Symbol" w:hint="default"/>
        <w:strike w:val="0"/>
        <w:color w:val="000000"/>
        <w:spacing w:val="14"/>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4C6A55ED"/>
    <w:multiLevelType w:val="multilevel"/>
    <w:tmpl w:val="50AE9B34"/>
    <w:lvl w:ilvl="0">
      <w:start w:val="4"/>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sz w:val="20"/>
        <w:szCs w:val="20"/>
      </w:rPr>
    </w:lvl>
    <w:lvl w:ilvl="1">
      <w:start w:val="1"/>
      <w:numFmt w:val="lowerLetter"/>
      <w:lvlText w:val="%2)"/>
      <w:lvlJc w:val="left"/>
      <w:pPr>
        <w:tabs>
          <w:tab w:val="num" w:pos="1080"/>
        </w:tabs>
        <w:ind w:left="1080" w:hanging="360"/>
      </w:pPr>
      <w:rPr>
        <w:rFonts w:ascii="Times New Roman" w:eastAsia="Times New Roman" w:hAnsi="Times New Roman" w:cs="Times New Roman" w:hint="default"/>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hint="default"/>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hint="default"/>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hint="default"/>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hint="default"/>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hint="default"/>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hint="default"/>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hint="default"/>
        <w:b w:val="0"/>
        <w:bCs w:val="0"/>
        <w:i w:val="0"/>
        <w:iCs w:val="0"/>
        <w:color w:val="000000"/>
      </w:rPr>
    </w:lvl>
  </w:abstractNum>
  <w:abstractNum w:abstractNumId="188"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9" w15:restartNumberingAfterBreak="0">
    <w:nsid w:val="4D963CF4"/>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90"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1" w15:restartNumberingAfterBreak="0">
    <w:nsid w:val="500F0EB1"/>
    <w:multiLevelType w:val="hybridMultilevel"/>
    <w:tmpl w:val="9BD016D6"/>
    <w:lvl w:ilvl="0" w:tplc="05E6A1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0DB2FFB"/>
    <w:multiLevelType w:val="hybridMultilevel"/>
    <w:tmpl w:val="3766C5F0"/>
    <w:lvl w:ilvl="0" w:tplc="38EE58CA">
      <w:start w:val="1"/>
      <w:numFmt w:val="lowerLetter"/>
      <w:lvlText w:val="%1)"/>
      <w:lvlJc w:val="left"/>
      <w:pPr>
        <w:tabs>
          <w:tab w:val="num" w:pos="1080"/>
        </w:tabs>
        <w:ind w:left="1080" w:hanging="360"/>
      </w:pPr>
    </w:lvl>
    <w:lvl w:ilvl="1" w:tplc="F608293C">
      <w:start w:val="2"/>
      <w:numFmt w:val="decimal"/>
      <w:lvlText w:val="%2."/>
      <w:lvlJc w:val="left"/>
      <w:pPr>
        <w:tabs>
          <w:tab w:val="num" w:pos="1025"/>
        </w:tabs>
        <w:ind w:left="1025" w:hanging="360"/>
      </w:pPr>
      <w:rPr>
        <w:rFonts w:hint="default"/>
      </w:rPr>
    </w:lvl>
    <w:lvl w:ilvl="2" w:tplc="0415001B" w:tentative="1">
      <w:start w:val="1"/>
      <w:numFmt w:val="lowerRoman"/>
      <w:lvlText w:val="%3."/>
      <w:lvlJc w:val="right"/>
      <w:pPr>
        <w:tabs>
          <w:tab w:val="num" w:pos="1745"/>
        </w:tabs>
        <w:ind w:left="1745" w:hanging="18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193" w15:restartNumberingAfterBreak="0">
    <w:nsid w:val="51254B47"/>
    <w:multiLevelType w:val="hybridMultilevel"/>
    <w:tmpl w:val="95CE7E84"/>
    <w:lvl w:ilvl="0" w:tplc="177C720E">
      <w:start w:val="1"/>
      <w:numFmt w:val="lowerLetter"/>
      <w:lvlText w:val="%1)"/>
      <w:lvlJc w:val="left"/>
      <w:pPr>
        <w:tabs>
          <w:tab w:val="num" w:pos="1080"/>
        </w:tabs>
        <w:ind w:left="1080" w:hanging="360"/>
      </w:pPr>
      <w:rPr>
        <w:rFonts w:ascii="Century Gothic" w:eastAsia="Arial" w:hAnsi="Century Gothic"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4" w15:restartNumberingAfterBreak="0">
    <w:nsid w:val="535C4636"/>
    <w:multiLevelType w:val="hybridMultilevel"/>
    <w:tmpl w:val="6018E1F6"/>
    <w:lvl w:ilvl="0" w:tplc="704C71BE">
      <w:start w:val="1"/>
      <w:numFmt w:val="decimal"/>
      <w:lvlText w:val="%1."/>
      <w:lvlJc w:val="left"/>
      <w:pPr>
        <w:tabs>
          <w:tab w:val="num" w:pos="3621"/>
        </w:tabs>
        <w:ind w:left="3621"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3C27A4F"/>
    <w:multiLevelType w:val="hybridMultilevel"/>
    <w:tmpl w:val="AC2E0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4744066"/>
    <w:multiLevelType w:val="hybridMultilevel"/>
    <w:tmpl w:val="AF84DA98"/>
    <w:lvl w:ilvl="0" w:tplc="E9B0C0C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6665E2C"/>
    <w:multiLevelType w:val="multilevel"/>
    <w:tmpl w:val="236EA706"/>
    <w:lvl w:ilvl="0">
      <w:start w:val="1"/>
      <w:numFmt w:val="bullet"/>
      <w:lvlText w:val=""/>
      <w:lvlJc w:val="left"/>
      <w:pPr>
        <w:tabs>
          <w:tab w:val="decimal" w:pos="432"/>
        </w:tabs>
        <w:ind w:left="720"/>
      </w:pPr>
      <w:rPr>
        <w:rFonts w:ascii="Symbol" w:hAnsi="Symbol"/>
        <w:strike w:val="0"/>
        <w:color w:val="000000"/>
        <w:spacing w:val="8"/>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567F1BA7"/>
    <w:multiLevelType w:val="hybridMultilevel"/>
    <w:tmpl w:val="9A74EE94"/>
    <w:lvl w:ilvl="0" w:tplc="74A8EC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540"/>
        </w:tabs>
        <w:ind w:left="540" w:hanging="360"/>
      </w:pPr>
    </w:lvl>
    <w:lvl w:ilvl="4" w:tplc="04150019" w:tentative="1">
      <w:start w:val="1"/>
      <w:numFmt w:val="lowerLetter"/>
      <w:lvlText w:val="%5."/>
      <w:lvlJc w:val="left"/>
      <w:pPr>
        <w:tabs>
          <w:tab w:val="num" w:pos="1260"/>
        </w:tabs>
        <w:ind w:left="1260" w:hanging="360"/>
      </w:pPr>
    </w:lvl>
    <w:lvl w:ilvl="5" w:tplc="0415001B" w:tentative="1">
      <w:start w:val="1"/>
      <w:numFmt w:val="lowerRoman"/>
      <w:lvlText w:val="%6."/>
      <w:lvlJc w:val="right"/>
      <w:pPr>
        <w:tabs>
          <w:tab w:val="num" w:pos="1980"/>
        </w:tabs>
        <w:ind w:left="1980" w:hanging="180"/>
      </w:pPr>
    </w:lvl>
    <w:lvl w:ilvl="6" w:tplc="0415000F" w:tentative="1">
      <w:start w:val="1"/>
      <w:numFmt w:val="decimal"/>
      <w:lvlText w:val="%7."/>
      <w:lvlJc w:val="left"/>
      <w:pPr>
        <w:tabs>
          <w:tab w:val="num" w:pos="2700"/>
        </w:tabs>
        <w:ind w:left="2700" w:hanging="360"/>
      </w:pPr>
    </w:lvl>
    <w:lvl w:ilvl="7" w:tplc="04150019" w:tentative="1">
      <w:start w:val="1"/>
      <w:numFmt w:val="lowerLetter"/>
      <w:lvlText w:val="%8."/>
      <w:lvlJc w:val="left"/>
      <w:pPr>
        <w:tabs>
          <w:tab w:val="num" w:pos="3420"/>
        </w:tabs>
        <w:ind w:left="3420" w:hanging="360"/>
      </w:pPr>
    </w:lvl>
    <w:lvl w:ilvl="8" w:tplc="0415001B" w:tentative="1">
      <w:start w:val="1"/>
      <w:numFmt w:val="lowerRoman"/>
      <w:lvlText w:val="%9."/>
      <w:lvlJc w:val="right"/>
      <w:pPr>
        <w:tabs>
          <w:tab w:val="num" w:pos="4140"/>
        </w:tabs>
        <w:ind w:left="4140" w:hanging="180"/>
      </w:pPr>
    </w:lvl>
  </w:abstractNum>
  <w:abstractNum w:abstractNumId="199" w15:restartNumberingAfterBreak="0">
    <w:nsid w:val="56844862"/>
    <w:multiLevelType w:val="hybridMultilevel"/>
    <w:tmpl w:val="92B81012"/>
    <w:lvl w:ilvl="0" w:tplc="1C0AF938">
      <w:start w:val="1"/>
      <w:numFmt w:val="decimal"/>
      <w:lvlText w:val="%1."/>
      <w:lvlJc w:val="left"/>
      <w:pPr>
        <w:tabs>
          <w:tab w:val="num" w:pos="360"/>
        </w:tabs>
        <w:ind w:left="360" w:hanging="360"/>
      </w:pPr>
      <w:rPr>
        <w:rFonts w:hint="default"/>
      </w:rPr>
    </w:lvl>
    <w:lvl w:ilvl="1" w:tplc="38EE58CA">
      <w:start w:val="1"/>
      <w:numFmt w:val="lowerLetter"/>
      <w:lvlText w:val="%2)"/>
      <w:lvlJc w:val="left"/>
      <w:pPr>
        <w:tabs>
          <w:tab w:val="num" w:pos="775"/>
        </w:tabs>
        <w:ind w:left="775" w:hanging="360"/>
      </w:pPr>
      <w:rPr>
        <w:rFonts w:hint="default"/>
      </w:rPr>
    </w:lvl>
    <w:lvl w:ilvl="2" w:tplc="0415001B">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200" w15:restartNumberingAfterBreak="0">
    <w:nsid w:val="57A813C9"/>
    <w:multiLevelType w:val="hybridMultilevel"/>
    <w:tmpl w:val="5DAE4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7E066D1"/>
    <w:multiLevelType w:val="hybridMultilevel"/>
    <w:tmpl w:val="7C7C1DC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203" w15:restartNumberingAfterBreak="0">
    <w:nsid w:val="58185FE0"/>
    <w:multiLevelType w:val="hybridMultilevel"/>
    <w:tmpl w:val="7818C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8865981"/>
    <w:multiLevelType w:val="hybridMultilevel"/>
    <w:tmpl w:val="3DCC3C42"/>
    <w:lvl w:ilvl="0" w:tplc="38EE58CA">
      <w:start w:val="1"/>
      <w:numFmt w:val="lowerLetter"/>
      <w:lvlText w:val="%1)"/>
      <w:lvlJc w:val="left"/>
      <w:pPr>
        <w:tabs>
          <w:tab w:val="num" w:pos="1080"/>
        </w:tabs>
        <w:ind w:left="1080" w:hanging="360"/>
      </w:pPr>
    </w:lvl>
    <w:lvl w:ilvl="1" w:tplc="0A54B650">
      <w:start w:val="1"/>
      <w:numFmt w:val="decimal"/>
      <w:lvlText w:val="%2."/>
      <w:lvlJc w:val="left"/>
      <w:pPr>
        <w:tabs>
          <w:tab w:val="num" w:pos="1025"/>
        </w:tabs>
        <w:ind w:left="1025" w:hanging="360"/>
      </w:pPr>
      <w:rPr>
        <w:rFonts w:hint="default"/>
        <w:i w:val="0"/>
      </w:rPr>
    </w:lvl>
    <w:lvl w:ilvl="2" w:tplc="38EE58CA">
      <w:start w:val="1"/>
      <w:numFmt w:val="lowerLetter"/>
      <w:lvlText w:val="%3)"/>
      <w:lvlJc w:val="left"/>
      <w:pPr>
        <w:tabs>
          <w:tab w:val="num" w:pos="1925"/>
        </w:tabs>
        <w:ind w:left="1925" w:hanging="36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205" w15:restartNumberingAfterBreak="0">
    <w:nsid w:val="58A90716"/>
    <w:multiLevelType w:val="hybridMultilevel"/>
    <w:tmpl w:val="2A88E886"/>
    <w:lvl w:ilvl="0" w:tplc="94809D44">
      <w:start w:val="9"/>
      <w:numFmt w:val="decimal"/>
      <w:lvlText w:val="%1."/>
      <w:lvlJc w:val="left"/>
      <w:pPr>
        <w:tabs>
          <w:tab w:val="num" w:pos="2700"/>
        </w:tabs>
        <w:ind w:left="2700" w:hanging="360"/>
      </w:pPr>
      <w:rPr>
        <w:rFonts w:hint="default"/>
      </w:rPr>
    </w:lvl>
    <w:lvl w:ilvl="1" w:tplc="E9B0C0C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93F0CE0"/>
    <w:multiLevelType w:val="hybridMultilevel"/>
    <w:tmpl w:val="24B48A32"/>
    <w:lvl w:ilvl="0" w:tplc="2C7CDBA0">
      <w:start w:val="1"/>
      <w:numFmt w:val="lowerLetter"/>
      <w:lvlText w:val="%1)"/>
      <w:lvlJc w:val="left"/>
      <w:pPr>
        <w:ind w:left="1004" w:hanging="360"/>
      </w:pPr>
      <w:rPr>
        <w:color w:val="000000"/>
      </w:rPr>
    </w:lvl>
    <w:lvl w:ilvl="1" w:tplc="DC762E62">
      <w:start w:val="3"/>
      <w:numFmt w:val="decimal"/>
      <w:lvlText w:val="%2."/>
      <w:lvlJc w:val="left"/>
      <w:pPr>
        <w:tabs>
          <w:tab w:val="num" w:pos="1724"/>
        </w:tabs>
        <w:ind w:left="1724" w:hanging="360"/>
      </w:pPr>
      <w:rPr>
        <w:color w:val="00000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7" w15:restartNumberingAfterBreak="0">
    <w:nsid w:val="5BF87549"/>
    <w:multiLevelType w:val="hybridMultilevel"/>
    <w:tmpl w:val="F0E4E12C"/>
    <w:lvl w:ilvl="0" w:tplc="05C6EEE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5CC2384D"/>
    <w:multiLevelType w:val="hybridMultilevel"/>
    <w:tmpl w:val="585878F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209" w15:restartNumberingAfterBreak="0">
    <w:nsid w:val="5D041BD3"/>
    <w:multiLevelType w:val="multilevel"/>
    <w:tmpl w:val="44F0F69C"/>
    <w:lvl w:ilvl="0">
      <w:start w:val="1"/>
      <w:numFmt w:val="lowerRoman"/>
      <w:lvlText w:val="%1."/>
      <w:lvlJc w:val="left"/>
      <w:pPr>
        <w:tabs>
          <w:tab w:val="decimal" w:pos="432"/>
        </w:tabs>
        <w:ind w:left="720"/>
      </w:pPr>
      <w:rPr>
        <w:rFonts w:ascii="Verdana" w:hAnsi="Verdana"/>
        <w:strike w:val="0"/>
        <w:color w:val="000000"/>
        <w:spacing w:val="-13"/>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5DBA7417"/>
    <w:multiLevelType w:val="hybridMultilevel"/>
    <w:tmpl w:val="673CBEFC"/>
    <w:lvl w:ilvl="0" w:tplc="8D265E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211" w15:restartNumberingAfterBreak="0">
    <w:nsid w:val="5E8C7DB6"/>
    <w:multiLevelType w:val="hybridMultilevel"/>
    <w:tmpl w:val="C2CA30F4"/>
    <w:lvl w:ilvl="0" w:tplc="2C7CDBA0">
      <w:start w:val="1"/>
      <w:numFmt w:val="lowerLetter"/>
      <w:lvlText w:val="%1)"/>
      <w:lvlJc w:val="left"/>
      <w:pPr>
        <w:ind w:left="1004" w:hanging="360"/>
      </w:pPr>
      <w:rPr>
        <w:color w:val="000000"/>
      </w:rPr>
    </w:lvl>
    <w:lvl w:ilvl="1" w:tplc="DC762E62">
      <w:start w:val="3"/>
      <w:numFmt w:val="decimal"/>
      <w:lvlText w:val="%2."/>
      <w:lvlJc w:val="left"/>
      <w:pPr>
        <w:tabs>
          <w:tab w:val="num" w:pos="1724"/>
        </w:tabs>
        <w:ind w:left="1724" w:hanging="360"/>
      </w:pPr>
      <w:rPr>
        <w:color w:val="00000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2" w15:restartNumberingAfterBreak="0">
    <w:nsid w:val="5F2C5C5C"/>
    <w:multiLevelType w:val="hybridMultilevel"/>
    <w:tmpl w:val="FACC1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F7310F7"/>
    <w:multiLevelType w:val="hybridMultilevel"/>
    <w:tmpl w:val="AF84DA98"/>
    <w:lvl w:ilvl="0" w:tplc="E9B0C0C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FCF5883"/>
    <w:multiLevelType w:val="hybridMultilevel"/>
    <w:tmpl w:val="7D7A3974"/>
    <w:lvl w:ilvl="0" w:tplc="E5A46C72">
      <w:start w:val="1"/>
      <w:numFmt w:val="lowerLetter"/>
      <w:lvlText w:val="%1)"/>
      <w:lvlJc w:val="left"/>
      <w:pPr>
        <w:tabs>
          <w:tab w:val="num" w:pos="1025"/>
        </w:tabs>
        <w:ind w:left="10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5FFE59BC"/>
    <w:multiLevelType w:val="hybridMultilevel"/>
    <w:tmpl w:val="92ECFA66"/>
    <w:lvl w:ilvl="0" w:tplc="6C24FD6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6" w15:restartNumberingAfterBreak="0">
    <w:nsid w:val="6016732A"/>
    <w:multiLevelType w:val="hybridMultilevel"/>
    <w:tmpl w:val="05E21C38"/>
    <w:lvl w:ilvl="0" w:tplc="0FFEEB04">
      <w:start w:val="1"/>
      <w:numFmt w:val="decimal"/>
      <w:lvlText w:val="%1."/>
      <w:lvlJc w:val="left"/>
      <w:pPr>
        <w:tabs>
          <w:tab w:val="num" w:pos="360"/>
        </w:tabs>
        <w:ind w:left="360" w:hanging="360"/>
      </w:pPr>
      <w:rPr>
        <w:rFonts w:hint="default"/>
      </w:rPr>
    </w:lvl>
    <w:lvl w:ilvl="1" w:tplc="AC0E329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1A37258"/>
    <w:multiLevelType w:val="multilevel"/>
    <w:tmpl w:val="3306CCD2"/>
    <w:lvl w:ilvl="0">
      <w:start w:val="1"/>
      <w:numFmt w:val="decimal"/>
      <w:lvlText w:val="%1."/>
      <w:lvlJc w:val="left"/>
      <w:pPr>
        <w:tabs>
          <w:tab w:val="num" w:pos="360"/>
        </w:tabs>
        <w:ind w:left="360" w:hanging="360"/>
      </w:pPr>
      <w:rPr>
        <w:rFonts w:ascii="Century Gothic" w:eastAsia="Times New Roman" w:hAnsi="Century Gothic" w:cs="Times New Roman" w:hint="default"/>
        <w:b w:val="0"/>
        <w:sz w:val="20"/>
        <w:szCs w:val="20"/>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Century Gothic" w:eastAsia="Times New Roman" w:hAnsi="Century Gothic" w:cs="Times New Roman" w:hint="default"/>
        <w:b w:val="0"/>
        <w:sz w:val="20"/>
        <w:szCs w:val="20"/>
      </w:rPr>
    </w:lvl>
    <w:lvl w:ilvl="8">
      <w:start w:val="1"/>
      <w:numFmt w:val="lowerRoman"/>
      <w:lvlText w:val="%9."/>
      <w:lvlJc w:val="right"/>
      <w:pPr>
        <w:tabs>
          <w:tab w:val="num" w:pos="6480"/>
        </w:tabs>
        <w:ind w:left="6480" w:hanging="180"/>
      </w:pPr>
    </w:lvl>
  </w:abstractNum>
  <w:abstractNum w:abstractNumId="218" w15:restartNumberingAfterBreak="0">
    <w:nsid w:val="61DE48A7"/>
    <w:multiLevelType w:val="hybridMultilevel"/>
    <w:tmpl w:val="C3E26D5A"/>
    <w:styleLink w:val="Styl124"/>
    <w:lvl w:ilvl="0" w:tplc="8CD08DC6">
      <w:start w:val="1"/>
      <w:numFmt w:val="decimal"/>
      <w:lvlText w:val="%1."/>
      <w:lvlJc w:val="left"/>
      <w:pPr>
        <w:ind w:left="1287" w:hanging="360"/>
      </w:pPr>
      <w:rPr>
        <w:color w:val="auto"/>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9" w15:restartNumberingAfterBreak="0">
    <w:nsid w:val="6245334B"/>
    <w:multiLevelType w:val="multilevel"/>
    <w:tmpl w:val="1944A7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0"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1" w15:restartNumberingAfterBreak="0">
    <w:nsid w:val="64973827"/>
    <w:multiLevelType w:val="hybridMultilevel"/>
    <w:tmpl w:val="F0E4E12C"/>
    <w:lvl w:ilvl="0" w:tplc="05C6EEE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64A1519A"/>
    <w:multiLevelType w:val="hybridMultilevel"/>
    <w:tmpl w:val="7A626E4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4B23DBF"/>
    <w:multiLevelType w:val="multilevel"/>
    <w:tmpl w:val="8B8C1FC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24" w15:restartNumberingAfterBreak="0">
    <w:nsid w:val="66337F63"/>
    <w:multiLevelType w:val="hybridMultilevel"/>
    <w:tmpl w:val="93885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6AC1625"/>
    <w:multiLevelType w:val="hybridMultilevel"/>
    <w:tmpl w:val="7D7A3974"/>
    <w:lvl w:ilvl="0" w:tplc="E5A46C72">
      <w:start w:val="1"/>
      <w:numFmt w:val="lowerLetter"/>
      <w:lvlText w:val="%1)"/>
      <w:lvlJc w:val="left"/>
      <w:pPr>
        <w:tabs>
          <w:tab w:val="num" w:pos="1025"/>
        </w:tabs>
        <w:ind w:left="10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15:restartNumberingAfterBreak="0">
    <w:nsid w:val="674F7D36"/>
    <w:multiLevelType w:val="hybridMultilevel"/>
    <w:tmpl w:val="A5E48D16"/>
    <w:lvl w:ilvl="0" w:tplc="F72C07A6">
      <w:start w:val="1"/>
      <w:numFmt w:val="lowerLetter"/>
      <w:lvlText w:val="%1)"/>
      <w:lvlJc w:val="left"/>
      <w:pPr>
        <w:ind w:left="1080" w:hanging="360"/>
      </w:pPr>
      <w:rPr>
        <w:rFonts w:ascii="Century Gothic" w:hAnsi="Century Gothic"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67834F1C"/>
    <w:multiLevelType w:val="hybridMultilevel"/>
    <w:tmpl w:val="9072DF7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8" w15:restartNumberingAfterBreak="0">
    <w:nsid w:val="67882412"/>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229" w15:restartNumberingAfterBreak="0">
    <w:nsid w:val="67D11A40"/>
    <w:multiLevelType w:val="hybridMultilevel"/>
    <w:tmpl w:val="72EA2020"/>
    <w:lvl w:ilvl="0" w:tplc="029C8486">
      <w:start w:val="1"/>
      <w:numFmt w:val="decimal"/>
      <w:lvlText w:val="%1."/>
      <w:lvlJc w:val="left"/>
      <w:pPr>
        <w:tabs>
          <w:tab w:val="num" w:pos="360"/>
        </w:tabs>
        <w:ind w:left="360" w:hanging="360"/>
      </w:pPr>
      <w:rPr>
        <w:rFonts w:hint="default"/>
        <w:b w:val="0"/>
        <w:bCs/>
        <w:color w:val="auto"/>
      </w:rPr>
    </w:lvl>
    <w:lvl w:ilvl="1" w:tplc="AC0E3296">
      <w:start w:val="1"/>
      <w:numFmt w:val="lowerLetter"/>
      <w:lvlText w:val="%2)"/>
      <w:lvlJc w:val="left"/>
      <w:pPr>
        <w:tabs>
          <w:tab w:val="num" w:pos="1440"/>
        </w:tabs>
        <w:ind w:left="1440" w:hanging="360"/>
      </w:pPr>
      <w:rPr>
        <w:rFonts w:hint="default"/>
        <w:b w:val="0"/>
        <w:bC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15:restartNumberingAfterBreak="0">
    <w:nsid w:val="6A0D5217"/>
    <w:multiLevelType w:val="hybridMultilevel"/>
    <w:tmpl w:val="673CBEFC"/>
    <w:lvl w:ilvl="0" w:tplc="8D265E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231" w15:restartNumberingAfterBreak="0">
    <w:nsid w:val="6AC019CE"/>
    <w:multiLevelType w:val="hybridMultilevel"/>
    <w:tmpl w:val="05E21C38"/>
    <w:lvl w:ilvl="0" w:tplc="0FFEEB04">
      <w:start w:val="1"/>
      <w:numFmt w:val="decimal"/>
      <w:lvlText w:val="%1."/>
      <w:lvlJc w:val="left"/>
      <w:pPr>
        <w:tabs>
          <w:tab w:val="num" w:pos="360"/>
        </w:tabs>
        <w:ind w:left="360" w:hanging="360"/>
      </w:pPr>
      <w:rPr>
        <w:rFonts w:hint="default"/>
      </w:rPr>
    </w:lvl>
    <w:lvl w:ilvl="1" w:tplc="AC0E329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15:restartNumberingAfterBreak="0">
    <w:nsid w:val="6AD53815"/>
    <w:multiLevelType w:val="hybridMultilevel"/>
    <w:tmpl w:val="AF84DA98"/>
    <w:lvl w:ilvl="0" w:tplc="E9B0C0C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B241232"/>
    <w:multiLevelType w:val="multilevel"/>
    <w:tmpl w:val="8C7E5B74"/>
    <w:lvl w:ilvl="0">
      <w:start w:val="1"/>
      <w:numFmt w:val="decimal"/>
      <w:lvlText w:val="%1."/>
      <w:lvlJc w:val="left"/>
      <w:pPr>
        <w:tabs>
          <w:tab w:val="decimal" w:pos="360"/>
        </w:tabs>
        <w:ind w:left="720"/>
      </w:pPr>
      <w:rPr>
        <w:strike w:val="0"/>
        <w:color w:val="000000"/>
        <w:spacing w:val="-3"/>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6BD223C5"/>
    <w:multiLevelType w:val="hybridMultilevel"/>
    <w:tmpl w:val="6884E590"/>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345" w:hanging="360"/>
      </w:pPr>
      <w:rPr>
        <w:rFonts w:hint="default"/>
      </w:rPr>
    </w:lvl>
    <w:lvl w:ilvl="3" w:tplc="9BAA3F7E">
      <w:start w:val="15"/>
      <w:numFmt w:val="upperRoman"/>
      <w:lvlText w:val="%4."/>
      <w:lvlJc w:val="left"/>
      <w:pPr>
        <w:ind w:left="3666" w:hanging="72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5" w15:restartNumberingAfterBreak="0">
    <w:nsid w:val="6C6B03B3"/>
    <w:multiLevelType w:val="hybridMultilevel"/>
    <w:tmpl w:val="7C7C1DC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6" w15:restartNumberingAfterBreak="0">
    <w:nsid w:val="6CFF4E54"/>
    <w:multiLevelType w:val="multilevel"/>
    <w:tmpl w:val="00000016"/>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37" w15:restartNumberingAfterBreak="0">
    <w:nsid w:val="6D1510FF"/>
    <w:multiLevelType w:val="hybridMultilevel"/>
    <w:tmpl w:val="998C2B6E"/>
    <w:lvl w:ilvl="0" w:tplc="1C0AF938">
      <w:start w:val="1"/>
      <w:numFmt w:val="decimal"/>
      <w:lvlText w:val="%1."/>
      <w:lvlJc w:val="left"/>
      <w:pPr>
        <w:tabs>
          <w:tab w:val="num" w:pos="360"/>
        </w:tabs>
        <w:ind w:left="360" w:hanging="360"/>
      </w:pPr>
      <w:rPr>
        <w:rFonts w:hint="default"/>
      </w:rPr>
    </w:lvl>
    <w:lvl w:ilvl="1" w:tplc="38EE58CA">
      <w:start w:val="1"/>
      <w:numFmt w:val="lowerLetter"/>
      <w:lvlText w:val="%2)"/>
      <w:lvlJc w:val="left"/>
      <w:pPr>
        <w:tabs>
          <w:tab w:val="num" w:pos="775"/>
        </w:tabs>
        <w:ind w:left="775" w:hanging="360"/>
      </w:pPr>
      <w:rPr>
        <w:rFonts w:hint="default"/>
      </w:rPr>
    </w:lvl>
    <w:lvl w:ilvl="2" w:tplc="0415001B">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238" w15:restartNumberingAfterBreak="0">
    <w:nsid w:val="6D2D1B4B"/>
    <w:multiLevelType w:val="multilevel"/>
    <w:tmpl w:val="12FC910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9" w15:restartNumberingAfterBreak="0">
    <w:nsid w:val="6DE24F76"/>
    <w:multiLevelType w:val="hybridMultilevel"/>
    <w:tmpl w:val="71BC99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DF177BE"/>
    <w:multiLevelType w:val="multilevel"/>
    <w:tmpl w:val="BCF6E40E"/>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lvl w:ilvl="1" w:tentative="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241" w15:restartNumberingAfterBreak="0">
    <w:nsid w:val="6E480870"/>
    <w:multiLevelType w:val="hybridMultilevel"/>
    <w:tmpl w:val="D5F4B484"/>
    <w:lvl w:ilvl="0" w:tplc="CCDEEA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15:restartNumberingAfterBreak="0">
    <w:nsid w:val="6E504BB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19B24DB"/>
    <w:multiLevelType w:val="hybridMultilevel"/>
    <w:tmpl w:val="72EA2020"/>
    <w:lvl w:ilvl="0" w:tplc="029C8486">
      <w:start w:val="1"/>
      <w:numFmt w:val="decimal"/>
      <w:lvlText w:val="%1."/>
      <w:lvlJc w:val="left"/>
      <w:pPr>
        <w:tabs>
          <w:tab w:val="num" w:pos="360"/>
        </w:tabs>
        <w:ind w:left="360" w:hanging="360"/>
      </w:pPr>
      <w:rPr>
        <w:rFonts w:hint="default"/>
        <w:b w:val="0"/>
        <w:bCs/>
        <w:color w:val="auto"/>
      </w:rPr>
    </w:lvl>
    <w:lvl w:ilvl="1" w:tplc="AC0E3296">
      <w:start w:val="1"/>
      <w:numFmt w:val="lowerLetter"/>
      <w:lvlText w:val="%2)"/>
      <w:lvlJc w:val="left"/>
      <w:pPr>
        <w:tabs>
          <w:tab w:val="num" w:pos="1440"/>
        </w:tabs>
        <w:ind w:left="1440" w:hanging="360"/>
      </w:pPr>
      <w:rPr>
        <w:rFonts w:hint="default"/>
        <w:b w:val="0"/>
        <w:bC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15:restartNumberingAfterBreak="0">
    <w:nsid w:val="731124E8"/>
    <w:multiLevelType w:val="singleLevel"/>
    <w:tmpl w:val="9BF2174A"/>
    <w:lvl w:ilvl="0">
      <w:start w:val="1"/>
      <w:numFmt w:val="decimal"/>
      <w:lvlText w:val="%1)"/>
      <w:legacy w:legacy="1" w:legacySpace="0" w:legacyIndent="245"/>
      <w:lvlJc w:val="left"/>
      <w:rPr>
        <w:rFonts w:ascii="Century Gothic" w:hAnsi="Century Gothic" w:cs="Times New Roman" w:hint="default"/>
      </w:rPr>
    </w:lvl>
  </w:abstractNum>
  <w:abstractNum w:abstractNumId="245" w15:restartNumberingAfterBreak="0">
    <w:nsid w:val="73246E92"/>
    <w:multiLevelType w:val="hybridMultilevel"/>
    <w:tmpl w:val="2DC41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7335117A"/>
    <w:multiLevelType w:val="multilevel"/>
    <w:tmpl w:val="8EC8F760"/>
    <w:lvl w:ilvl="0">
      <w:start w:val="1"/>
      <w:numFmt w:val="lowerLetter"/>
      <w:lvlText w:val="%1)"/>
      <w:lvlJc w:val="left"/>
      <w:pPr>
        <w:ind w:left="1208" w:hanging="360"/>
      </w:pPr>
      <w:rPr>
        <w:rFonts w:ascii="Century Gothic" w:eastAsia="Calibri" w:hAnsi="Century Gothic" w:cs="Times New Roman"/>
        <w:sz w:val="20"/>
        <w:szCs w:val="20"/>
      </w:rPr>
    </w:lvl>
    <w:lvl w:ilvl="1">
      <w:start w:val="1"/>
      <w:numFmt w:val="bullet"/>
      <w:lvlText w:val="o"/>
      <w:lvlJc w:val="left"/>
      <w:pPr>
        <w:ind w:left="1928" w:hanging="360"/>
      </w:pPr>
      <w:rPr>
        <w:rFonts w:ascii="Courier New" w:hAnsi="Courier New" w:cs="Courier New" w:hint="default"/>
      </w:rPr>
    </w:lvl>
    <w:lvl w:ilvl="2">
      <w:start w:val="1"/>
      <w:numFmt w:val="bullet"/>
      <w:lvlText w:val=""/>
      <w:lvlJc w:val="left"/>
      <w:pPr>
        <w:ind w:left="2648" w:hanging="360"/>
      </w:pPr>
      <w:rPr>
        <w:rFonts w:ascii="Wingdings" w:hAnsi="Wingdings" w:cs="Wingdings" w:hint="default"/>
      </w:rPr>
    </w:lvl>
    <w:lvl w:ilvl="3">
      <w:start w:val="1"/>
      <w:numFmt w:val="bullet"/>
      <w:lvlText w:val=""/>
      <w:lvlJc w:val="left"/>
      <w:pPr>
        <w:ind w:left="3368" w:hanging="360"/>
      </w:pPr>
      <w:rPr>
        <w:rFonts w:ascii="Symbol" w:hAnsi="Symbol" w:cs="Symbol" w:hint="default"/>
      </w:rPr>
    </w:lvl>
    <w:lvl w:ilvl="4">
      <w:start w:val="1"/>
      <w:numFmt w:val="bullet"/>
      <w:lvlText w:val="o"/>
      <w:lvlJc w:val="left"/>
      <w:pPr>
        <w:ind w:left="4088" w:hanging="360"/>
      </w:pPr>
      <w:rPr>
        <w:rFonts w:ascii="Courier New" w:hAnsi="Courier New" w:cs="Courier New" w:hint="default"/>
      </w:rPr>
    </w:lvl>
    <w:lvl w:ilvl="5">
      <w:start w:val="1"/>
      <w:numFmt w:val="bullet"/>
      <w:lvlText w:val=""/>
      <w:lvlJc w:val="left"/>
      <w:pPr>
        <w:ind w:left="4808" w:hanging="360"/>
      </w:pPr>
      <w:rPr>
        <w:rFonts w:ascii="Wingdings" w:hAnsi="Wingdings" w:cs="Wingdings" w:hint="default"/>
      </w:rPr>
    </w:lvl>
    <w:lvl w:ilvl="6">
      <w:start w:val="1"/>
      <w:numFmt w:val="bullet"/>
      <w:lvlText w:val=""/>
      <w:lvlJc w:val="left"/>
      <w:pPr>
        <w:ind w:left="5528" w:hanging="360"/>
      </w:pPr>
      <w:rPr>
        <w:rFonts w:ascii="Symbol" w:hAnsi="Symbol" w:cs="Symbol" w:hint="default"/>
      </w:rPr>
    </w:lvl>
    <w:lvl w:ilvl="7">
      <w:start w:val="1"/>
      <w:numFmt w:val="bullet"/>
      <w:lvlText w:val="o"/>
      <w:lvlJc w:val="left"/>
      <w:pPr>
        <w:ind w:left="6248" w:hanging="360"/>
      </w:pPr>
      <w:rPr>
        <w:rFonts w:ascii="Courier New" w:hAnsi="Courier New" w:cs="Courier New" w:hint="default"/>
      </w:rPr>
    </w:lvl>
    <w:lvl w:ilvl="8">
      <w:start w:val="1"/>
      <w:numFmt w:val="bullet"/>
      <w:lvlText w:val=""/>
      <w:lvlJc w:val="left"/>
      <w:pPr>
        <w:ind w:left="6968" w:hanging="360"/>
      </w:pPr>
      <w:rPr>
        <w:rFonts w:ascii="Wingdings" w:hAnsi="Wingdings" w:cs="Wingdings" w:hint="default"/>
      </w:rPr>
    </w:lvl>
  </w:abstractNum>
  <w:abstractNum w:abstractNumId="247" w15:restartNumberingAfterBreak="0">
    <w:nsid w:val="73567AA5"/>
    <w:multiLevelType w:val="hybridMultilevel"/>
    <w:tmpl w:val="3766C5F0"/>
    <w:lvl w:ilvl="0" w:tplc="38EE58CA">
      <w:start w:val="1"/>
      <w:numFmt w:val="lowerLetter"/>
      <w:lvlText w:val="%1)"/>
      <w:lvlJc w:val="left"/>
      <w:pPr>
        <w:tabs>
          <w:tab w:val="num" w:pos="1080"/>
        </w:tabs>
        <w:ind w:left="1080" w:hanging="360"/>
      </w:pPr>
    </w:lvl>
    <w:lvl w:ilvl="1" w:tplc="F608293C">
      <w:start w:val="2"/>
      <w:numFmt w:val="decimal"/>
      <w:lvlText w:val="%2."/>
      <w:lvlJc w:val="left"/>
      <w:pPr>
        <w:tabs>
          <w:tab w:val="num" w:pos="1025"/>
        </w:tabs>
        <w:ind w:left="1025" w:hanging="360"/>
      </w:pPr>
      <w:rPr>
        <w:rFonts w:hint="default"/>
      </w:rPr>
    </w:lvl>
    <w:lvl w:ilvl="2" w:tplc="0415001B" w:tentative="1">
      <w:start w:val="1"/>
      <w:numFmt w:val="lowerRoman"/>
      <w:lvlText w:val="%3."/>
      <w:lvlJc w:val="right"/>
      <w:pPr>
        <w:tabs>
          <w:tab w:val="num" w:pos="1745"/>
        </w:tabs>
        <w:ind w:left="1745" w:hanging="18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248" w15:restartNumberingAfterBreak="0">
    <w:nsid w:val="736A6A26"/>
    <w:multiLevelType w:val="hybridMultilevel"/>
    <w:tmpl w:val="29E0B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742E4CDD"/>
    <w:multiLevelType w:val="hybridMultilevel"/>
    <w:tmpl w:val="40789A9E"/>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51D1C96"/>
    <w:multiLevelType w:val="hybridMultilevel"/>
    <w:tmpl w:val="23363E4A"/>
    <w:lvl w:ilvl="0" w:tplc="BAF0FA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771F3728"/>
    <w:multiLevelType w:val="hybridMultilevel"/>
    <w:tmpl w:val="8DFA1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254"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B437E3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7B4445AD"/>
    <w:multiLevelType w:val="hybridMultilevel"/>
    <w:tmpl w:val="EE720F1E"/>
    <w:lvl w:ilvl="0" w:tplc="704C71BE">
      <w:start w:val="1"/>
      <w:numFmt w:val="decimal"/>
      <w:lvlText w:val="%1."/>
      <w:lvlJc w:val="left"/>
      <w:pPr>
        <w:tabs>
          <w:tab w:val="num" w:pos="3621"/>
        </w:tabs>
        <w:ind w:left="3621"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7B5D7771"/>
    <w:multiLevelType w:val="hybridMultilevel"/>
    <w:tmpl w:val="40789A9E"/>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BBC2EAC"/>
    <w:multiLevelType w:val="multilevel"/>
    <w:tmpl w:val="59941186"/>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rPr>
        <w:rFonts w:ascii="Century Gothic" w:eastAsia="Times New Roman" w:hAnsi="Century Gothic"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7BCA554E"/>
    <w:multiLevelType w:val="hybridMultilevel"/>
    <w:tmpl w:val="7C7C1DC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C2F7AE3"/>
    <w:multiLevelType w:val="hybridMultilevel"/>
    <w:tmpl w:val="7D7A3974"/>
    <w:lvl w:ilvl="0" w:tplc="E5A46C72">
      <w:start w:val="1"/>
      <w:numFmt w:val="lowerLetter"/>
      <w:lvlText w:val="%1)"/>
      <w:lvlJc w:val="left"/>
      <w:pPr>
        <w:tabs>
          <w:tab w:val="num" w:pos="1025"/>
        </w:tabs>
        <w:ind w:left="10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15:restartNumberingAfterBreak="0">
    <w:nsid w:val="7C743011"/>
    <w:multiLevelType w:val="hybridMultilevel"/>
    <w:tmpl w:val="3766C5F0"/>
    <w:lvl w:ilvl="0" w:tplc="38EE58CA">
      <w:start w:val="1"/>
      <w:numFmt w:val="lowerLetter"/>
      <w:lvlText w:val="%1)"/>
      <w:lvlJc w:val="left"/>
      <w:pPr>
        <w:tabs>
          <w:tab w:val="num" w:pos="1080"/>
        </w:tabs>
        <w:ind w:left="1080" w:hanging="360"/>
      </w:pPr>
    </w:lvl>
    <w:lvl w:ilvl="1" w:tplc="F608293C">
      <w:start w:val="2"/>
      <w:numFmt w:val="decimal"/>
      <w:lvlText w:val="%2."/>
      <w:lvlJc w:val="left"/>
      <w:pPr>
        <w:tabs>
          <w:tab w:val="num" w:pos="1025"/>
        </w:tabs>
        <w:ind w:left="1025" w:hanging="360"/>
      </w:pPr>
      <w:rPr>
        <w:rFonts w:hint="default"/>
      </w:rPr>
    </w:lvl>
    <w:lvl w:ilvl="2" w:tplc="0415001B" w:tentative="1">
      <w:start w:val="1"/>
      <w:numFmt w:val="lowerRoman"/>
      <w:lvlText w:val="%3."/>
      <w:lvlJc w:val="right"/>
      <w:pPr>
        <w:tabs>
          <w:tab w:val="num" w:pos="1745"/>
        </w:tabs>
        <w:ind w:left="1745" w:hanging="18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263" w15:restartNumberingAfterBreak="0">
    <w:nsid w:val="7C935E0F"/>
    <w:multiLevelType w:val="hybridMultilevel"/>
    <w:tmpl w:val="673CBEFC"/>
    <w:lvl w:ilvl="0" w:tplc="8D265E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264" w15:restartNumberingAfterBreak="0">
    <w:nsid w:val="7D1D2250"/>
    <w:multiLevelType w:val="multilevel"/>
    <w:tmpl w:val="00000011"/>
    <w:styleLink w:val="Styl3"/>
    <w:lvl w:ilvl="0">
      <w:start w:val="1"/>
      <w:numFmt w:val="decimal"/>
      <w:lvlText w:val="%1."/>
      <w:lvlJc w:val="left"/>
      <w:pPr>
        <w:tabs>
          <w:tab w:val="num" w:pos="720"/>
        </w:tabs>
        <w:ind w:left="720" w:hanging="360"/>
      </w:pPr>
      <w:rPr>
        <w:rFonts w:ascii="Century Gothic" w:eastAsia="Wingdings" w:hAnsi="Century Gothic" w:cs="Wingdings"/>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265" w15:restartNumberingAfterBreak="0">
    <w:nsid w:val="7D271878"/>
    <w:multiLevelType w:val="hybridMultilevel"/>
    <w:tmpl w:val="83027C34"/>
    <w:lvl w:ilvl="0" w:tplc="08090001">
      <w:start w:val="1"/>
      <w:numFmt w:val="bullet"/>
      <w:lvlText w:val=""/>
      <w:lvlJc w:val="left"/>
      <w:pPr>
        <w:ind w:left="720" w:hanging="360"/>
      </w:pPr>
      <w:rPr>
        <w:rFonts w:ascii="Symbol" w:hAnsi="Symbol" w:hint="default"/>
      </w:rPr>
    </w:lvl>
    <w:lvl w:ilvl="1" w:tplc="6A060104">
      <w:start w:val="1"/>
      <w:numFmt w:val="bullet"/>
      <w:lvlText w:val="o"/>
      <w:lvlJc w:val="left"/>
      <w:pPr>
        <w:ind w:left="2345"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15:restartNumberingAfterBreak="0">
    <w:nsid w:val="7D3958FC"/>
    <w:multiLevelType w:val="multilevel"/>
    <w:tmpl w:val="E9B43F0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7D864FA4"/>
    <w:multiLevelType w:val="hybridMultilevel"/>
    <w:tmpl w:val="F0E4E12C"/>
    <w:lvl w:ilvl="0" w:tplc="05C6EEE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DD22417"/>
    <w:multiLevelType w:val="hybridMultilevel"/>
    <w:tmpl w:val="5CB0493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DEB767A"/>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270" w15:restartNumberingAfterBreak="0">
    <w:nsid w:val="7FCA3C14"/>
    <w:multiLevelType w:val="multilevel"/>
    <w:tmpl w:val="00000016"/>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71" w15:restartNumberingAfterBreak="0">
    <w:nsid w:val="7FF53F67"/>
    <w:multiLevelType w:val="hybridMultilevel"/>
    <w:tmpl w:val="A002FC6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57"/>
  </w:num>
  <w:num w:numId="3">
    <w:abstractNumId w:val="257"/>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4">
    <w:abstractNumId w:val="96"/>
  </w:num>
  <w:num w:numId="5">
    <w:abstractNumId w:val="202"/>
  </w:num>
  <w:num w:numId="6">
    <w:abstractNumId w:val="47"/>
  </w:num>
  <w:num w:numId="7">
    <w:abstractNumId w:val="182"/>
  </w:num>
  <w:num w:numId="8">
    <w:abstractNumId w:val="220"/>
  </w:num>
  <w:num w:numId="9">
    <w:abstractNumId w:val="250"/>
  </w:num>
  <w:num w:numId="10">
    <w:abstractNumId w:val="188"/>
  </w:num>
  <w:num w:numId="11">
    <w:abstractNumId w:val="33"/>
  </w:num>
  <w:num w:numId="12">
    <w:abstractNumId w:val="240"/>
  </w:num>
  <w:num w:numId="13">
    <w:abstractNumId w:val="27"/>
    <w:lvlOverride w:ilvl="0">
      <w:startOverride w:val="1"/>
    </w:lvlOverride>
  </w:num>
  <w:num w:numId="14">
    <w:abstractNumId w:val="4"/>
  </w:num>
  <w:num w:numId="15">
    <w:abstractNumId w:val="234"/>
  </w:num>
  <w:num w:numId="16">
    <w:abstractNumId w:val="149"/>
  </w:num>
  <w:num w:numId="17">
    <w:abstractNumId w:val="254"/>
  </w:num>
  <w:num w:numId="18">
    <w:abstractNumId w:val="148"/>
  </w:num>
  <w:num w:numId="19">
    <w:abstractNumId w:val="190"/>
  </w:num>
  <w:num w:numId="20">
    <w:abstractNumId w:val="227"/>
  </w:num>
  <w:num w:numId="21">
    <w:abstractNumId w:val="218"/>
  </w:num>
  <w:num w:numId="22">
    <w:abstractNumId w:val="136"/>
  </w:num>
  <w:num w:numId="23">
    <w:abstractNumId w:val="38"/>
  </w:num>
  <w:num w:numId="24">
    <w:abstractNumId w:val="206"/>
  </w:num>
  <w:num w:numId="25">
    <w:abstractNumId w:val="121"/>
  </w:num>
  <w:num w:numId="26">
    <w:abstractNumId w:val="43"/>
  </w:num>
  <w:num w:numId="27">
    <w:abstractNumId w:val="29"/>
  </w:num>
  <w:num w:numId="28">
    <w:abstractNumId w:val="30"/>
  </w:num>
  <w:num w:numId="29">
    <w:abstractNumId w:val="264"/>
  </w:num>
  <w:num w:numId="30">
    <w:abstractNumId w:val="154"/>
  </w:num>
  <w:num w:numId="31">
    <w:abstractNumId w:val="95"/>
  </w:num>
  <w:num w:numId="32">
    <w:abstractNumId w:val="239"/>
  </w:num>
  <w:num w:numId="33">
    <w:abstractNumId w:val="81"/>
  </w:num>
  <w:num w:numId="34">
    <w:abstractNumId w:val="244"/>
  </w:num>
  <w:num w:numId="35">
    <w:abstractNumId w:val="120"/>
  </w:num>
  <w:num w:numId="36">
    <w:abstractNumId w:val="82"/>
  </w:num>
  <w:num w:numId="37">
    <w:abstractNumId w:val="210"/>
  </w:num>
  <w:num w:numId="38">
    <w:abstractNumId w:val="42"/>
  </w:num>
  <w:num w:numId="39">
    <w:abstractNumId w:val="262"/>
  </w:num>
  <w:num w:numId="40">
    <w:abstractNumId w:val="237"/>
  </w:num>
  <w:num w:numId="41">
    <w:abstractNumId w:val="20"/>
  </w:num>
  <w:num w:numId="42">
    <w:abstractNumId w:val="205"/>
  </w:num>
  <w:num w:numId="43">
    <w:abstractNumId w:val="73"/>
  </w:num>
  <w:num w:numId="44">
    <w:abstractNumId w:val="204"/>
  </w:num>
  <w:num w:numId="45">
    <w:abstractNumId w:val="72"/>
  </w:num>
  <w:num w:numId="46">
    <w:abstractNumId w:val="56"/>
  </w:num>
  <w:num w:numId="47">
    <w:abstractNumId w:val="60"/>
  </w:num>
  <w:num w:numId="48">
    <w:abstractNumId w:val="116"/>
  </w:num>
  <w:num w:numId="49">
    <w:abstractNumId w:val="222"/>
  </w:num>
  <w:num w:numId="50">
    <w:abstractNumId w:val="268"/>
  </w:num>
  <w:num w:numId="51">
    <w:abstractNumId w:val="225"/>
  </w:num>
  <w:num w:numId="52">
    <w:abstractNumId w:val="127"/>
  </w:num>
  <w:num w:numId="53">
    <w:abstractNumId w:val="105"/>
  </w:num>
  <w:num w:numId="54">
    <w:abstractNumId w:val="9"/>
  </w:num>
  <w:num w:numId="55">
    <w:abstractNumId w:val="83"/>
  </w:num>
  <w:num w:numId="56">
    <w:abstractNumId w:val="208"/>
  </w:num>
  <w:num w:numId="57">
    <w:abstractNumId w:val="24"/>
  </w:num>
  <w:num w:numId="58">
    <w:abstractNumId w:val="137"/>
  </w:num>
  <w:num w:numId="59">
    <w:abstractNumId w:val="55"/>
  </w:num>
  <w:num w:numId="60">
    <w:abstractNumId w:val="144"/>
  </w:num>
  <w:num w:numId="61">
    <w:abstractNumId w:val="271"/>
  </w:num>
  <w:num w:numId="62">
    <w:abstractNumId w:val="142"/>
  </w:num>
  <w:num w:numId="63">
    <w:abstractNumId w:val="132"/>
  </w:num>
  <w:num w:numId="64">
    <w:abstractNumId w:val="34"/>
  </w:num>
  <w:num w:numId="65">
    <w:abstractNumId w:val="193"/>
  </w:num>
  <w:num w:numId="66">
    <w:abstractNumId w:val="140"/>
  </w:num>
  <w:num w:numId="67">
    <w:abstractNumId w:val="198"/>
  </w:num>
  <w:num w:numId="68">
    <w:abstractNumId w:val="119"/>
  </w:num>
  <w:num w:numId="69">
    <w:abstractNumId w:val="99"/>
  </w:num>
  <w:num w:numId="70">
    <w:abstractNumId w:val="145"/>
  </w:num>
  <w:num w:numId="71">
    <w:abstractNumId w:val="94"/>
  </w:num>
  <w:num w:numId="72">
    <w:abstractNumId w:val="146"/>
  </w:num>
  <w:num w:numId="73">
    <w:abstractNumId w:val="110"/>
  </w:num>
  <w:num w:numId="74">
    <w:abstractNumId w:val="212"/>
  </w:num>
  <w:num w:numId="75">
    <w:abstractNumId w:val="248"/>
  </w:num>
  <w:num w:numId="76">
    <w:abstractNumId w:val="191"/>
  </w:num>
  <w:num w:numId="77">
    <w:abstractNumId w:val="251"/>
  </w:num>
  <w:num w:numId="78">
    <w:abstractNumId w:val="226"/>
  </w:num>
  <w:num w:numId="79">
    <w:abstractNumId w:val="223"/>
  </w:num>
  <w:num w:numId="80">
    <w:abstractNumId w:val="238"/>
  </w:num>
  <w:num w:numId="81">
    <w:abstractNumId w:val="141"/>
  </w:num>
  <w:num w:numId="82">
    <w:abstractNumId w:val="147"/>
  </w:num>
  <w:num w:numId="83">
    <w:abstractNumId w:val="161"/>
  </w:num>
  <w:num w:numId="84">
    <w:abstractNumId w:val="219"/>
  </w:num>
  <w:num w:numId="85">
    <w:abstractNumId w:val="266"/>
  </w:num>
  <w:num w:numId="86">
    <w:abstractNumId w:val="246"/>
  </w:num>
  <w:num w:numId="87">
    <w:abstractNumId w:val="98"/>
  </w:num>
  <w:num w:numId="88">
    <w:abstractNumId w:val="169"/>
  </w:num>
  <w:num w:numId="89">
    <w:abstractNumId w:val="108"/>
  </w:num>
  <w:num w:numId="90">
    <w:abstractNumId w:val="100"/>
  </w:num>
  <w:num w:numId="91">
    <w:abstractNumId w:val="265"/>
  </w:num>
  <w:num w:numId="92">
    <w:abstractNumId w:val="158"/>
  </w:num>
  <w:num w:numId="93">
    <w:abstractNumId w:val="197"/>
  </w:num>
  <w:num w:numId="94">
    <w:abstractNumId w:val="209"/>
  </w:num>
  <w:num w:numId="95">
    <w:abstractNumId w:val="90"/>
  </w:num>
  <w:num w:numId="96">
    <w:abstractNumId w:val="151"/>
  </w:num>
  <w:num w:numId="97">
    <w:abstractNumId w:val="51"/>
  </w:num>
  <w:num w:numId="98">
    <w:abstractNumId w:val="186"/>
  </w:num>
  <w:num w:numId="99">
    <w:abstractNumId w:val="177"/>
  </w:num>
  <w:num w:numId="100">
    <w:abstractNumId w:val="233"/>
  </w:num>
  <w:num w:numId="101">
    <w:abstractNumId w:val="85"/>
  </w:num>
  <w:num w:numId="102">
    <w:abstractNumId w:val="252"/>
  </w:num>
  <w:num w:numId="103">
    <w:abstractNumId w:val="111"/>
  </w:num>
  <w:num w:numId="104">
    <w:abstractNumId w:val="157"/>
  </w:num>
  <w:num w:numId="105">
    <w:abstractNumId w:val="115"/>
  </w:num>
  <w:num w:numId="106">
    <w:abstractNumId w:val="224"/>
  </w:num>
  <w:num w:numId="107">
    <w:abstractNumId w:val="59"/>
  </w:num>
  <w:num w:numId="108">
    <w:abstractNumId w:val="159"/>
  </w:num>
  <w:num w:numId="109">
    <w:abstractNumId w:val="54"/>
  </w:num>
  <w:num w:numId="110">
    <w:abstractNumId w:val="103"/>
  </w:num>
  <w:num w:numId="111">
    <w:abstractNumId w:val="189"/>
  </w:num>
  <w:num w:numId="112">
    <w:abstractNumId w:val="74"/>
  </w:num>
  <w:num w:numId="113">
    <w:abstractNumId w:val="61"/>
  </w:num>
  <w:num w:numId="114">
    <w:abstractNumId w:val="101"/>
  </w:num>
  <w:num w:numId="115">
    <w:abstractNumId w:val="65"/>
  </w:num>
  <w:num w:numId="116">
    <w:abstractNumId w:val="215"/>
  </w:num>
  <w:num w:numId="117">
    <w:abstractNumId w:val="152"/>
  </w:num>
  <w:num w:numId="118">
    <w:abstractNumId w:val="75"/>
  </w:num>
  <w:num w:numId="119">
    <w:abstractNumId w:val="148"/>
  </w:num>
  <w:num w:numId="120">
    <w:abstractNumId w:val="179"/>
  </w:num>
  <w:num w:numId="121">
    <w:abstractNumId w:val="19"/>
  </w:num>
  <w:num w:numId="122">
    <w:abstractNumId w:val="184"/>
  </w:num>
  <w:num w:numId="123">
    <w:abstractNumId w:val="68"/>
  </w:num>
  <w:num w:numId="124">
    <w:abstractNumId w:val="180"/>
  </w:num>
  <w:num w:numId="125">
    <w:abstractNumId w:val="187"/>
  </w:num>
  <w:num w:numId="126">
    <w:abstractNumId w:val="183"/>
  </w:num>
  <w:num w:numId="127">
    <w:abstractNumId w:val="231"/>
  </w:num>
  <w:num w:numId="128">
    <w:abstractNumId w:val="78"/>
  </w:num>
  <w:num w:numId="129">
    <w:abstractNumId w:val="48"/>
  </w:num>
  <w:num w:numId="130">
    <w:abstractNumId w:val="165"/>
  </w:num>
  <w:num w:numId="131">
    <w:abstractNumId w:val="267"/>
  </w:num>
  <w:num w:numId="132">
    <w:abstractNumId w:val="71"/>
  </w:num>
  <w:num w:numId="133">
    <w:abstractNumId w:val="163"/>
  </w:num>
  <w:num w:numId="134">
    <w:abstractNumId w:val="117"/>
  </w:num>
  <w:num w:numId="135">
    <w:abstractNumId w:val="50"/>
  </w:num>
  <w:num w:numId="136">
    <w:abstractNumId w:val="170"/>
  </w:num>
  <w:num w:numId="137">
    <w:abstractNumId w:val="241"/>
  </w:num>
  <w:num w:numId="138">
    <w:abstractNumId w:val="166"/>
  </w:num>
  <w:num w:numId="139">
    <w:abstractNumId w:val="174"/>
  </w:num>
  <w:num w:numId="140">
    <w:abstractNumId w:val="134"/>
  </w:num>
  <w:num w:numId="141">
    <w:abstractNumId w:val="249"/>
  </w:num>
  <w:num w:numId="142">
    <w:abstractNumId w:val="125"/>
  </w:num>
  <w:num w:numId="143">
    <w:abstractNumId w:val="155"/>
  </w:num>
  <w:num w:numId="144">
    <w:abstractNumId w:val="122"/>
  </w:num>
  <w:num w:numId="145">
    <w:abstractNumId w:val="196"/>
  </w:num>
  <w:num w:numId="146">
    <w:abstractNumId w:val="270"/>
  </w:num>
  <w:num w:numId="147">
    <w:abstractNumId w:val="143"/>
  </w:num>
  <w:num w:numId="148">
    <w:abstractNumId w:val="124"/>
  </w:num>
  <w:num w:numId="149">
    <w:abstractNumId w:val="52"/>
  </w:num>
  <w:num w:numId="150">
    <w:abstractNumId w:val="135"/>
  </w:num>
  <w:num w:numId="151">
    <w:abstractNumId w:val="41"/>
  </w:num>
  <w:num w:numId="152">
    <w:abstractNumId w:val="40"/>
  </w:num>
  <w:num w:numId="153">
    <w:abstractNumId w:val="104"/>
  </w:num>
  <w:num w:numId="154">
    <w:abstractNumId w:val="194"/>
  </w:num>
  <w:num w:numId="155">
    <w:abstractNumId w:val="139"/>
  </w:num>
  <w:num w:numId="156">
    <w:abstractNumId w:val="35"/>
  </w:num>
  <w:num w:numId="157">
    <w:abstractNumId w:val="172"/>
  </w:num>
  <w:num w:numId="158">
    <w:abstractNumId w:val="64"/>
  </w:num>
  <w:num w:numId="159">
    <w:abstractNumId w:val="259"/>
  </w:num>
  <w:num w:numId="160">
    <w:abstractNumId w:val="89"/>
  </w:num>
  <w:num w:numId="161">
    <w:abstractNumId w:val="185"/>
  </w:num>
  <w:num w:numId="162">
    <w:abstractNumId w:val="91"/>
  </w:num>
  <w:num w:numId="163">
    <w:abstractNumId w:val="86"/>
  </w:num>
  <w:num w:numId="164">
    <w:abstractNumId w:val="66"/>
  </w:num>
  <w:num w:numId="165">
    <w:abstractNumId w:val="243"/>
  </w:num>
  <w:num w:numId="166">
    <w:abstractNumId w:val="232"/>
  </w:num>
  <w:num w:numId="167">
    <w:abstractNumId w:val="230"/>
  </w:num>
  <w:num w:numId="168">
    <w:abstractNumId w:val="192"/>
  </w:num>
  <w:num w:numId="169">
    <w:abstractNumId w:val="46"/>
  </w:num>
  <w:num w:numId="170">
    <w:abstractNumId w:val="70"/>
  </w:num>
  <w:num w:numId="171">
    <w:abstractNumId w:val="150"/>
  </w:num>
  <w:num w:numId="172">
    <w:abstractNumId w:val="236"/>
  </w:num>
  <w:num w:numId="173">
    <w:abstractNumId w:val="207"/>
  </w:num>
  <w:num w:numId="174">
    <w:abstractNumId w:val="102"/>
  </w:num>
  <w:num w:numId="175">
    <w:abstractNumId w:val="128"/>
  </w:num>
  <w:num w:numId="176">
    <w:abstractNumId w:val="84"/>
  </w:num>
  <w:num w:numId="177">
    <w:abstractNumId w:val="153"/>
  </w:num>
  <w:num w:numId="178">
    <w:abstractNumId w:val="258"/>
  </w:num>
  <w:num w:numId="179">
    <w:abstractNumId w:val="235"/>
  </w:num>
  <w:num w:numId="180">
    <w:abstractNumId w:val="80"/>
  </w:num>
  <w:num w:numId="181">
    <w:abstractNumId w:val="130"/>
  </w:num>
  <w:num w:numId="182">
    <w:abstractNumId w:val="211"/>
  </w:num>
  <w:num w:numId="183">
    <w:abstractNumId w:val="167"/>
  </w:num>
  <w:num w:numId="184">
    <w:abstractNumId w:val="112"/>
  </w:num>
  <w:num w:numId="185">
    <w:abstractNumId w:val="168"/>
  </w:num>
  <w:num w:numId="186">
    <w:abstractNumId w:val="156"/>
  </w:num>
  <w:num w:numId="187">
    <w:abstractNumId w:val="229"/>
  </w:num>
  <w:num w:numId="188">
    <w:abstractNumId w:val="79"/>
  </w:num>
  <w:num w:numId="189">
    <w:abstractNumId w:val="263"/>
  </w:num>
  <w:num w:numId="190">
    <w:abstractNumId w:val="171"/>
  </w:num>
  <w:num w:numId="191">
    <w:abstractNumId w:val="53"/>
  </w:num>
  <w:num w:numId="192">
    <w:abstractNumId w:val="199"/>
  </w:num>
  <w:num w:numId="193">
    <w:abstractNumId w:val="113"/>
  </w:num>
  <w:num w:numId="194">
    <w:abstractNumId w:val="39"/>
  </w:num>
  <w:num w:numId="195">
    <w:abstractNumId w:val="58"/>
  </w:num>
  <w:num w:numId="196">
    <w:abstractNumId w:val="114"/>
  </w:num>
  <w:num w:numId="197">
    <w:abstractNumId w:val="269"/>
  </w:num>
  <w:num w:numId="198">
    <w:abstractNumId w:val="162"/>
  </w:num>
  <w:num w:numId="199">
    <w:abstractNumId w:val="62"/>
  </w:num>
  <w:num w:numId="200">
    <w:abstractNumId w:val="214"/>
  </w:num>
  <w:num w:numId="201">
    <w:abstractNumId w:val="178"/>
  </w:num>
  <w:num w:numId="202">
    <w:abstractNumId w:val="242"/>
  </w:num>
  <w:num w:numId="203">
    <w:abstractNumId w:val="201"/>
  </w:num>
  <w:num w:numId="204">
    <w:abstractNumId w:val="106"/>
  </w:num>
  <w:num w:numId="205">
    <w:abstractNumId w:val="256"/>
  </w:num>
  <w:num w:numId="206">
    <w:abstractNumId w:val="44"/>
  </w:num>
  <w:num w:numId="207">
    <w:abstractNumId w:val="217"/>
  </w:num>
  <w:num w:numId="208">
    <w:abstractNumId w:val="175"/>
  </w:num>
  <w:num w:numId="209">
    <w:abstractNumId w:val="92"/>
  </w:num>
  <w:num w:numId="210">
    <w:abstractNumId w:val="126"/>
  </w:num>
  <w:num w:numId="211">
    <w:abstractNumId w:val="213"/>
  </w:num>
  <w:num w:numId="212">
    <w:abstractNumId w:val="67"/>
  </w:num>
  <w:num w:numId="213">
    <w:abstractNumId w:val="247"/>
  </w:num>
  <w:num w:numId="214">
    <w:abstractNumId w:val="216"/>
  </w:num>
  <w:num w:numId="215">
    <w:abstractNumId w:val="49"/>
  </w:num>
  <w:num w:numId="216">
    <w:abstractNumId w:val="133"/>
  </w:num>
  <w:num w:numId="217">
    <w:abstractNumId w:val="221"/>
  </w:num>
  <w:num w:numId="218">
    <w:abstractNumId w:val="37"/>
  </w:num>
  <w:num w:numId="219">
    <w:abstractNumId w:val="173"/>
  </w:num>
  <w:num w:numId="220">
    <w:abstractNumId w:val="228"/>
  </w:num>
  <w:num w:numId="221">
    <w:abstractNumId w:val="261"/>
  </w:num>
  <w:num w:numId="222">
    <w:abstractNumId w:val="131"/>
  </w:num>
  <w:num w:numId="223">
    <w:abstractNumId w:val="36"/>
  </w:num>
  <w:num w:numId="224">
    <w:abstractNumId w:val="260"/>
  </w:num>
  <w:num w:numId="225">
    <w:abstractNumId w:val="87"/>
  </w:num>
  <w:num w:numId="226">
    <w:abstractNumId w:val="164"/>
  </w:num>
  <w:num w:numId="227">
    <w:abstractNumId w:val="76"/>
  </w:num>
  <w:num w:numId="228">
    <w:abstractNumId w:val="255"/>
  </w:num>
  <w:num w:numId="229">
    <w:abstractNumId w:val="45"/>
  </w:num>
  <w:num w:numId="230">
    <w:abstractNumId w:val="63"/>
  </w:num>
  <w:num w:numId="231">
    <w:abstractNumId w:val="69"/>
  </w:num>
  <w:num w:numId="232">
    <w:abstractNumId w:val="107"/>
  </w:num>
  <w:num w:numId="233">
    <w:abstractNumId w:val="123"/>
  </w:num>
  <w:num w:numId="234">
    <w:abstractNumId w:val="97"/>
  </w:num>
  <w:num w:numId="235">
    <w:abstractNumId w:val="129"/>
  </w:num>
  <w:num w:numId="236">
    <w:abstractNumId w:val="195"/>
  </w:num>
  <w:num w:numId="237">
    <w:abstractNumId w:val="203"/>
  </w:num>
  <w:num w:numId="238">
    <w:abstractNumId w:val="109"/>
  </w:num>
  <w:num w:numId="239">
    <w:abstractNumId w:val="93"/>
  </w:num>
  <w:num w:numId="240">
    <w:abstractNumId w:val="160"/>
  </w:num>
  <w:num w:numId="241">
    <w:abstractNumId w:val="138"/>
  </w:num>
  <w:num w:numId="242">
    <w:abstractNumId w:val="77"/>
  </w:num>
  <w:num w:numId="243">
    <w:abstractNumId w:val="200"/>
  </w:num>
  <w:num w:numId="244">
    <w:abstractNumId w:val="257"/>
  </w:num>
  <w:num w:numId="245">
    <w:abstractNumId w:val="245"/>
  </w:num>
  <w:num w:numId="246">
    <w:abstractNumId w:val="181"/>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04EA"/>
    <w:rsid w:val="00000A50"/>
    <w:rsid w:val="000010F2"/>
    <w:rsid w:val="00001C43"/>
    <w:rsid w:val="00002545"/>
    <w:rsid w:val="0000403F"/>
    <w:rsid w:val="00004B21"/>
    <w:rsid w:val="00004C00"/>
    <w:rsid w:val="000051D4"/>
    <w:rsid w:val="00005494"/>
    <w:rsid w:val="00005807"/>
    <w:rsid w:val="00006E8F"/>
    <w:rsid w:val="000110BE"/>
    <w:rsid w:val="000118BE"/>
    <w:rsid w:val="00011A8B"/>
    <w:rsid w:val="00012A2B"/>
    <w:rsid w:val="00016F86"/>
    <w:rsid w:val="00017D89"/>
    <w:rsid w:val="000208D7"/>
    <w:rsid w:val="000227AE"/>
    <w:rsid w:val="00023767"/>
    <w:rsid w:val="000238DE"/>
    <w:rsid w:val="00024B96"/>
    <w:rsid w:val="000251B9"/>
    <w:rsid w:val="00025ADA"/>
    <w:rsid w:val="00026EBA"/>
    <w:rsid w:val="0003089C"/>
    <w:rsid w:val="000308BA"/>
    <w:rsid w:val="00033DF0"/>
    <w:rsid w:val="00034FFE"/>
    <w:rsid w:val="00036487"/>
    <w:rsid w:val="00040081"/>
    <w:rsid w:val="00041127"/>
    <w:rsid w:val="00043A22"/>
    <w:rsid w:val="0004407C"/>
    <w:rsid w:val="0004418F"/>
    <w:rsid w:val="00045FDF"/>
    <w:rsid w:val="0004672A"/>
    <w:rsid w:val="00046D33"/>
    <w:rsid w:val="0004792F"/>
    <w:rsid w:val="00054DE3"/>
    <w:rsid w:val="00056839"/>
    <w:rsid w:val="00056A2C"/>
    <w:rsid w:val="00057A0C"/>
    <w:rsid w:val="00060B40"/>
    <w:rsid w:val="00061F1D"/>
    <w:rsid w:val="00062324"/>
    <w:rsid w:val="00062AD9"/>
    <w:rsid w:val="000636D4"/>
    <w:rsid w:val="00063BA2"/>
    <w:rsid w:val="00063E3A"/>
    <w:rsid w:val="00064A50"/>
    <w:rsid w:val="00065444"/>
    <w:rsid w:val="00065CCB"/>
    <w:rsid w:val="00066034"/>
    <w:rsid w:val="00066D02"/>
    <w:rsid w:val="00070008"/>
    <w:rsid w:val="00072037"/>
    <w:rsid w:val="0007228B"/>
    <w:rsid w:val="00072418"/>
    <w:rsid w:val="000727FE"/>
    <w:rsid w:val="00074F0B"/>
    <w:rsid w:val="00076B1D"/>
    <w:rsid w:val="0007727A"/>
    <w:rsid w:val="000813FB"/>
    <w:rsid w:val="000814D9"/>
    <w:rsid w:val="00082E5A"/>
    <w:rsid w:val="00083EC2"/>
    <w:rsid w:val="00084F24"/>
    <w:rsid w:val="0008589F"/>
    <w:rsid w:val="00085DCB"/>
    <w:rsid w:val="00090350"/>
    <w:rsid w:val="00090C64"/>
    <w:rsid w:val="00091213"/>
    <w:rsid w:val="0009160B"/>
    <w:rsid w:val="00091FD4"/>
    <w:rsid w:val="00093B05"/>
    <w:rsid w:val="00093EBB"/>
    <w:rsid w:val="00093FE0"/>
    <w:rsid w:val="00094BBD"/>
    <w:rsid w:val="000956C4"/>
    <w:rsid w:val="00096399"/>
    <w:rsid w:val="00096FB3"/>
    <w:rsid w:val="000A2678"/>
    <w:rsid w:val="000A3F3B"/>
    <w:rsid w:val="000A45F8"/>
    <w:rsid w:val="000A55AB"/>
    <w:rsid w:val="000A5929"/>
    <w:rsid w:val="000A5DA2"/>
    <w:rsid w:val="000A6B92"/>
    <w:rsid w:val="000B09D3"/>
    <w:rsid w:val="000B1443"/>
    <w:rsid w:val="000B1DF0"/>
    <w:rsid w:val="000B1FE2"/>
    <w:rsid w:val="000B2222"/>
    <w:rsid w:val="000B7317"/>
    <w:rsid w:val="000B74E9"/>
    <w:rsid w:val="000B7790"/>
    <w:rsid w:val="000C1B5E"/>
    <w:rsid w:val="000C21EB"/>
    <w:rsid w:val="000C26FF"/>
    <w:rsid w:val="000C2F5E"/>
    <w:rsid w:val="000C40D4"/>
    <w:rsid w:val="000C50A7"/>
    <w:rsid w:val="000C5C04"/>
    <w:rsid w:val="000C6F8B"/>
    <w:rsid w:val="000D09A1"/>
    <w:rsid w:val="000D2678"/>
    <w:rsid w:val="000D342A"/>
    <w:rsid w:val="000D4BF3"/>
    <w:rsid w:val="000D5ABC"/>
    <w:rsid w:val="000E07AE"/>
    <w:rsid w:val="000E1777"/>
    <w:rsid w:val="000E1D67"/>
    <w:rsid w:val="000E3548"/>
    <w:rsid w:val="000E3D12"/>
    <w:rsid w:val="000E4B64"/>
    <w:rsid w:val="000E4FD1"/>
    <w:rsid w:val="000E6BA7"/>
    <w:rsid w:val="000E745E"/>
    <w:rsid w:val="000E7A69"/>
    <w:rsid w:val="000F099D"/>
    <w:rsid w:val="000F1259"/>
    <w:rsid w:val="000F1AAD"/>
    <w:rsid w:val="000F21B4"/>
    <w:rsid w:val="000F2FDC"/>
    <w:rsid w:val="000F4261"/>
    <w:rsid w:val="000F440C"/>
    <w:rsid w:val="000F59D5"/>
    <w:rsid w:val="000F5BF7"/>
    <w:rsid w:val="000F5BFC"/>
    <w:rsid w:val="000F65C7"/>
    <w:rsid w:val="000F689B"/>
    <w:rsid w:val="000F7874"/>
    <w:rsid w:val="0010041D"/>
    <w:rsid w:val="00100D78"/>
    <w:rsid w:val="00101500"/>
    <w:rsid w:val="00101E8C"/>
    <w:rsid w:val="0010238D"/>
    <w:rsid w:val="00102BB4"/>
    <w:rsid w:val="00102C46"/>
    <w:rsid w:val="00104B36"/>
    <w:rsid w:val="00105134"/>
    <w:rsid w:val="0010642B"/>
    <w:rsid w:val="00106465"/>
    <w:rsid w:val="0010693E"/>
    <w:rsid w:val="00106D75"/>
    <w:rsid w:val="00107A81"/>
    <w:rsid w:val="00110F5B"/>
    <w:rsid w:val="00115031"/>
    <w:rsid w:val="00116D0E"/>
    <w:rsid w:val="00120506"/>
    <w:rsid w:val="001205E3"/>
    <w:rsid w:val="00120B62"/>
    <w:rsid w:val="00120E1D"/>
    <w:rsid w:val="00121AFE"/>
    <w:rsid w:val="001221B2"/>
    <w:rsid w:val="001225F3"/>
    <w:rsid w:val="001268F9"/>
    <w:rsid w:val="00127684"/>
    <w:rsid w:val="00127E8D"/>
    <w:rsid w:val="00127EFE"/>
    <w:rsid w:val="001301C6"/>
    <w:rsid w:val="00130426"/>
    <w:rsid w:val="00131057"/>
    <w:rsid w:val="001327F7"/>
    <w:rsid w:val="001345E9"/>
    <w:rsid w:val="001351DA"/>
    <w:rsid w:val="00135339"/>
    <w:rsid w:val="00136234"/>
    <w:rsid w:val="0014042A"/>
    <w:rsid w:val="00141809"/>
    <w:rsid w:val="00142612"/>
    <w:rsid w:val="00143DA7"/>
    <w:rsid w:val="00144BC5"/>
    <w:rsid w:val="00145199"/>
    <w:rsid w:val="00145492"/>
    <w:rsid w:val="0014580D"/>
    <w:rsid w:val="00150876"/>
    <w:rsid w:val="00150F4A"/>
    <w:rsid w:val="00152775"/>
    <w:rsid w:val="00154D34"/>
    <w:rsid w:val="001557F8"/>
    <w:rsid w:val="001569A0"/>
    <w:rsid w:val="00156DCF"/>
    <w:rsid w:val="001608E2"/>
    <w:rsid w:val="0016138F"/>
    <w:rsid w:val="00163670"/>
    <w:rsid w:val="00164957"/>
    <w:rsid w:val="00164A03"/>
    <w:rsid w:val="00164B7C"/>
    <w:rsid w:val="00164FE9"/>
    <w:rsid w:val="00171583"/>
    <w:rsid w:val="0017192E"/>
    <w:rsid w:val="001732A3"/>
    <w:rsid w:val="00173916"/>
    <w:rsid w:val="001741AD"/>
    <w:rsid w:val="0017444D"/>
    <w:rsid w:val="0017526F"/>
    <w:rsid w:val="00176F16"/>
    <w:rsid w:val="00177F0C"/>
    <w:rsid w:val="00182CF2"/>
    <w:rsid w:val="001839CC"/>
    <w:rsid w:val="00184162"/>
    <w:rsid w:val="001850CC"/>
    <w:rsid w:val="00186C4F"/>
    <w:rsid w:val="00186CBE"/>
    <w:rsid w:val="00190754"/>
    <w:rsid w:val="00190D63"/>
    <w:rsid w:val="001936B2"/>
    <w:rsid w:val="00194333"/>
    <w:rsid w:val="001A0CAE"/>
    <w:rsid w:val="001A1230"/>
    <w:rsid w:val="001A1663"/>
    <w:rsid w:val="001A478E"/>
    <w:rsid w:val="001A57AA"/>
    <w:rsid w:val="001A746A"/>
    <w:rsid w:val="001B17D0"/>
    <w:rsid w:val="001B2536"/>
    <w:rsid w:val="001B37E1"/>
    <w:rsid w:val="001B4424"/>
    <w:rsid w:val="001B4459"/>
    <w:rsid w:val="001B6A27"/>
    <w:rsid w:val="001B7FB6"/>
    <w:rsid w:val="001C27B0"/>
    <w:rsid w:val="001C29E3"/>
    <w:rsid w:val="001C2EAC"/>
    <w:rsid w:val="001C3614"/>
    <w:rsid w:val="001C40DB"/>
    <w:rsid w:val="001C4991"/>
    <w:rsid w:val="001C50E7"/>
    <w:rsid w:val="001D08A4"/>
    <w:rsid w:val="001D0F8C"/>
    <w:rsid w:val="001D2C81"/>
    <w:rsid w:val="001D329D"/>
    <w:rsid w:val="001D46D0"/>
    <w:rsid w:val="001D4701"/>
    <w:rsid w:val="001D47B4"/>
    <w:rsid w:val="001D5B22"/>
    <w:rsid w:val="001D6A5A"/>
    <w:rsid w:val="001D7040"/>
    <w:rsid w:val="001D7DA2"/>
    <w:rsid w:val="001E0AC8"/>
    <w:rsid w:val="001E0BB0"/>
    <w:rsid w:val="001E15E5"/>
    <w:rsid w:val="001E35D5"/>
    <w:rsid w:val="001E37C7"/>
    <w:rsid w:val="001E551E"/>
    <w:rsid w:val="001E5871"/>
    <w:rsid w:val="001F0197"/>
    <w:rsid w:val="001F0F87"/>
    <w:rsid w:val="001F139A"/>
    <w:rsid w:val="001F65A9"/>
    <w:rsid w:val="0020016D"/>
    <w:rsid w:val="0020045E"/>
    <w:rsid w:val="00200B3C"/>
    <w:rsid w:val="0020171D"/>
    <w:rsid w:val="002017B3"/>
    <w:rsid w:val="00201DB2"/>
    <w:rsid w:val="002023FC"/>
    <w:rsid w:val="00203835"/>
    <w:rsid w:val="00203953"/>
    <w:rsid w:val="00207B6A"/>
    <w:rsid w:val="00210FDD"/>
    <w:rsid w:val="00211B17"/>
    <w:rsid w:val="0021200F"/>
    <w:rsid w:val="00213712"/>
    <w:rsid w:val="0021397F"/>
    <w:rsid w:val="00213BF3"/>
    <w:rsid w:val="00220C6C"/>
    <w:rsid w:val="00221858"/>
    <w:rsid w:val="002218C4"/>
    <w:rsid w:val="00221AA7"/>
    <w:rsid w:val="00223D77"/>
    <w:rsid w:val="00224216"/>
    <w:rsid w:val="002251CB"/>
    <w:rsid w:val="002263F0"/>
    <w:rsid w:val="0022782E"/>
    <w:rsid w:val="002308BF"/>
    <w:rsid w:val="00232B0C"/>
    <w:rsid w:val="00233A3B"/>
    <w:rsid w:val="00236DF2"/>
    <w:rsid w:val="002378CF"/>
    <w:rsid w:val="002379C5"/>
    <w:rsid w:val="002400D3"/>
    <w:rsid w:val="002411B7"/>
    <w:rsid w:val="00242F26"/>
    <w:rsid w:val="00244C03"/>
    <w:rsid w:val="00244CAC"/>
    <w:rsid w:val="00252262"/>
    <w:rsid w:val="00253589"/>
    <w:rsid w:val="00255B74"/>
    <w:rsid w:val="002573C2"/>
    <w:rsid w:val="00260361"/>
    <w:rsid w:val="0026315D"/>
    <w:rsid w:val="00264C64"/>
    <w:rsid w:val="00264E0C"/>
    <w:rsid w:val="002650AC"/>
    <w:rsid w:val="002651CD"/>
    <w:rsid w:val="002664FD"/>
    <w:rsid w:val="002668AE"/>
    <w:rsid w:val="002669D9"/>
    <w:rsid w:val="00270683"/>
    <w:rsid w:val="00271104"/>
    <w:rsid w:val="00271425"/>
    <w:rsid w:val="002724A7"/>
    <w:rsid w:val="002739B7"/>
    <w:rsid w:val="002739C9"/>
    <w:rsid w:val="0027450A"/>
    <w:rsid w:val="00275573"/>
    <w:rsid w:val="00276852"/>
    <w:rsid w:val="002774D5"/>
    <w:rsid w:val="0028244B"/>
    <w:rsid w:val="00283410"/>
    <w:rsid w:val="002842B4"/>
    <w:rsid w:val="0028476C"/>
    <w:rsid w:val="00284B08"/>
    <w:rsid w:val="0028559C"/>
    <w:rsid w:val="002877FC"/>
    <w:rsid w:val="00290D49"/>
    <w:rsid w:val="00291162"/>
    <w:rsid w:val="00292EE5"/>
    <w:rsid w:val="00293B48"/>
    <w:rsid w:val="002A075C"/>
    <w:rsid w:val="002A3833"/>
    <w:rsid w:val="002A4444"/>
    <w:rsid w:val="002A5555"/>
    <w:rsid w:val="002B3259"/>
    <w:rsid w:val="002B3D30"/>
    <w:rsid w:val="002B41FB"/>
    <w:rsid w:val="002B4E39"/>
    <w:rsid w:val="002B57A6"/>
    <w:rsid w:val="002B690B"/>
    <w:rsid w:val="002B6CF1"/>
    <w:rsid w:val="002B78A1"/>
    <w:rsid w:val="002B7EF8"/>
    <w:rsid w:val="002C10E7"/>
    <w:rsid w:val="002C1995"/>
    <w:rsid w:val="002C1C74"/>
    <w:rsid w:val="002C2713"/>
    <w:rsid w:val="002C3492"/>
    <w:rsid w:val="002C5DD7"/>
    <w:rsid w:val="002C63F3"/>
    <w:rsid w:val="002C6FF2"/>
    <w:rsid w:val="002C79C4"/>
    <w:rsid w:val="002C7CBD"/>
    <w:rsid w:val="002D1F8C"/>
    <w:rsid w:val="002D3B85"/>
    <w:rsid w:val="002D4F57"/>
    <w:rsid w:val="002D515D"/>
    <w:rsid w:val="002D670A"/>
    <w:rsid w:val="002D70A8"/>
    <w:rsid w:val="002E119B"/>
    <w:rsid w:val="002E1672"/>
    <w:rsid w:val="002E2F78"/>
    <w:rsid w:val="002E335D"/>
    <w:rsid w:val="002E361B"/>
    <w:rsid w:val="002E3C46"/>
    <w:rsid w:val="002E5C38"/>
    <w:rsid w:val="002E5F9F"/>
    <w:rsid w:val="002E6D36"/>
    <w:rsid w:val="002F3ACE"/>
    <w:rsid w:val="002F3E36"/>
    <w:rsid w:val="002F4A88"/>
    <w:rsid w:val="002F4C46"/>
    <w:rsid w:val="002F5CDA"/>
    <w:rsid w:val="002F5E25"/>
    <w:rsid w:val="002F6157"/>
    <w:rsid w:val="002F6EFD"/>
    <w:rsid w:val="002F7329"/>
    <w:rsid w:val="002F7E27"/>
    <w:rsid w:val="003000CC"/>
    <w:rsid w:val="00300ECB"/>
    <w:rsid w:val="00301FC5"/>
    <w:rsid w:val="00302666"/>
    <w:rsid w:val="00304666"/>
    <w:rsid w:val="00304940"/>
    <w:rsid w:val="00304C41"/>
    <w:rsid w:val="00306C9B"/>
    <w:rsid w:val="003076BA"/>
    <w:rsid w:val="00310AB7"/>
    <w:rsid w:val="00313BC4"/>
    <w:rsid w:val="00316F21"/>
    <w:rsid w:val="003178F9"/>
    <w:rsid w:val="00317B52"/>
    <w:rsid w:val="003208E1"/>
    <w:rsid w:val="00320B6C"/>
    <w:rsid w:val="00321429"/>
    <w:rsid w:val="003217A6"/>
    <w:rsid w:val="00321F55"/>
    <w:rsid w:val="00323415"/>
    <w:rsid w:val="00323429"/>
    <w:rsid w:val="003239FA"/>
    <w:rsid w:val="003245F7"/>
    <w:rsid w:val="00324C3D"/>
    <w:rsid w:val="0032627A"/>
    <w:rsid w:val="00326D12"/>
    <w:rsid w:val="00326DD9"/>
    <w:rsid w:val="00330935"/>
    <w:rsid w:val="003312AB"/>
    <w:rsid w:val="00331C2B"/>
    <w:rsid w:val="00332102"/>
    <w:rsid w:val="00333B82"/>
    <w:rsid w:val="003353D0"/>
    <w:rsid w:val="003370C2"/>
    <w:rsid w:val="00340B05"/>
    <w:rsid w:val="00342E32"/>
    <w:rsid w:val="00345BAB"/>
    <w:rsid w:val="00346A2A"/>
    <w:rsid w:val="00346C08"/>
    <w:rsid w:val="00347D6B"/>
    <w:rsid w:val="00350FBB"/>
    <w:rsid w:val="00351B9B"/>
    <w:rsid w:val="00351D0C"/>
    <w:rsid w:val="0035268A"/>
    <w:rsid w:val="00352C3C"/>
    <w:rsid w:val="00353115"/>
    <w:rsid w:val="0035344D"/>
    <w:rsid w:val="0035345E"/>
    <w:rsid w:val="00353FC5"/>
    <w:rsid w:val="003547D2"/>
    <w:rsid w:val="003548E9"/>
    <w:rsid w:val="00354CD5"/>
    <w:rsid w:val="00355F82"/>
    <w:rsid w:val="00356197"/>
    <w:rsid w:val="003572F4"/>
    <w:rsid w:val="003576D8"/>
    <w:rsid w:val="00357AB7"/>
    <w:rsid w:val="00360295"/>
    <w:rsid w:val="00360C20"/>
    <w:rsid w:val="003610F1"/>
    <w:rsid w:val="00367394"/>
    <w:rsid w:val="0037007D"/>
    <w:rsid w:val="003703A5"/>
    <w:rsid w:val="0037083B"/>
    <w:rsid w:val="0037177C"/>
    <w:rsid w:val="00372386"/>
    <w:rsid w:val="003731C7"/>
    <w:rsid w:val="00373C2E"/>
    <w:rsid w:val="003746BA"/>
    <w:rsid w:val="0037559F"/>
    <w:rsid w:val="00375FAD"/>
    <w:rsid w:val="003763B8"/>
    <w:rsid w:val="00376B5B"/>
    <w:rsid w:val="00377ED7"/>
    <w:rsid w:val="00377F95"/>
    <w:rsid w:val="003807A7"/>
    <w:rsid w:val="00380B45"/>
    <w:rsid w:val="00381265"/>
    <w:rsid w:val="0038187B"/>
    <w:rsid w:val="00382269"/>
    <w:rsid w:val="003826C1"/>
    <w:rsid w:val="00382C61"/>
    <w:rsid w:val="00383797"/>
    <w:rsid w:val="00383D2D"/>
    <w:rsid w:val="00385D49"/>
    <w:rsid w:val="00385DE0"/>
    <w:rsid w:val="00386638"/>
    <w:rsid w:val="003868FD"/>
    <w:rsid w:val="00386DBF"/>
    <w:rsid w:val="00386F3F"/>
    <w:rsid w:val="00386FB3"/>
    <w:rsid w:val="00387942"/>
    <w:rsid w:val="00387B7D"/>
    <w:rsid w:val="00387FAF"/>
    <w:rsid w:val="0039204B"/>
    <w:rsid w:val="00392C23"/>
    <w:rsid w:val="00393410"/>
    <w:rsid w:val="003949B7"/>
    <w:rsid w:val="0039658C"/>
    <w:rsid w:val="003A0AC4"/>
    <w:rsid w:val="003A0D88"/>
    <w:rsid w:val="003A2943"/>
    <w:rsid w:val="003A4021"/>
    <w:rsid w:val="003A53B7"/>
    <w:rsid w:val="003A5ED7"/>
    <w:rsid w:val="003A6BAF"/>
    <w:rsid w:val="003A6FF5"/>
    <w:rsid w:val="003B0FCB"/>
    <w:rsid w:val="003B1605"/>
    <w:rsid w:val="003B22C5"/>
    <w:rsid w:val="003B292E"/>
    <w:rsid w:val="003B38F1"/>
    <w:rsid w:val="003B49D4"/>
    <w:rsid w:val="003B4A97"/>
    <w:rsid w:val="003B5DA4"/>
    <w:rsid w:val="003C126E"/>
    <w:rsid w:val="003C16A0"/>
    <w:rsid w:val="003C174B"/>
    <w:rsid w:val="003C36D0"/>
    <w:rsid w:val="003C4770"/>
    <w:rsid w:val="003C4803"/>
    <w:rsid w:val="003D0BF5"/>
    <w:rsid w:val="003D15FB"/>
    <w:rsid w:val="003D2233"/>
    <w:rsid w:val="003D2B64"/>
    <w:rsid w:val="003D3E38"/>
    <w:rsid w:val="003D5478"/>
    <w:rsid w:val="003D54A5"/>
    <w:rsid w:val="003D61E6"/>
    <w:rsid w:val="003D64F1"/>
    <w:rsid w:val="003D7B7D"/>
    <w:rsid w:val="003E028E"/>
    <w:rsid w:val="003E0786"/>
    <w:rsid w:val="003E097C"/>
    <w:rsid w:val="003E171E"/>
    <w:rsid w:val="003E1737"/>
    <w:rsid w:val="003E17CF"/>
    <w:rsid w:val="003E2219"/>
    <w:rsid w:val="003E2776"/>
    <w:rsid w:val="003E3351"/>
    <w:rsid w:val="003E3724"/>
    <w:rsid w:val="003E4340"/>
    <w:rsid w:val="003E435D"/>
    <w:rsid w:val="003E4F92"/>
    <w:rsid w:val="003E50FB"/>
    <w:rsid w:val="003E5B53"/>
    <w:rsid w:val="003E7061"/>
    <w:rsid w:val="003E7C27"/>
    <w:rsid w:val="003F07BF"/>
    <w:rsid w:val="003F10EF"/>
    <w:rsid w:val="003F3525"/>
    <w:rsid w:val="003F465D"/>
    <w:rsid w:val="003F47CD"/>
    <w:rsid w:val="003F5CA1"/>
    <w:rsid w:val="0040128A"/>
    <w:rsid w:val="00402E13"/>
    <w:rsid w:val="00407248"/>
    <w:rsid w:val="0041044F"/>
    <w:rsid w:val="0041071A"/>
    <w:rsid w:val="004118CF"/>
    <w:rsid w:val="00411DF8"/>
    <w:rsid w:val="004120F9"/>
    <w:rsid w:val="00412561"/>
    <w:rsid w:val="00412DA9"/>
    <w:rsid w:val="00413D9D"/>
    <w:rsid w:val="00413EB5"/>
    <w:rsid w:val="00417862"/>
    <w:rsid w:val="00417D14"/>
    <w:rsid w:val="00417E02"/>
    <w:rsid w:val="0042174A"/>
    <w:rsid w:val="004224E4"/>
    <w:rsid w:val="00423E48"/>
    <w:rsid w:val="004245B5"/>
    <w:rsid w:val="004254CB"/>
    <w:rsid w:val="00427CD1"/>
    <w:rsid w:val="00427CEE"/>
    <w:rsid w:val="00430AF0"/>
    <w:rsid w:val="004321C9"/>
    <w:rsid w:val="00432FEB"/>
    <w:rsid w:val="00433324"/>
    <w:rsid w:val="00433EED"/>
    <w:rsid w:val="00434DCE"/>
    <w:rsid w:val="00436591"/>
    <w:rsid w:val="004372C2"/>
    <w:rsid w:val="00437D90"/>
    <w:rsid w:val="00440284"/>
    <w:rsid w:val="00440A1C"/>
    <w:rsid w:val="004426BA"/>
    <w:rsid w:val="00442C9D"/>
    <w:rsid w:val="0044362A"/>
    <w:rsid w:val="00443B25"/>
    <w:rsid w:val="00444D2F"/>
    <w:rsid w:val="004465A4"/>
    <w:rsid w:val="0044662A"/>
    <w:rsid w:val="004478C2"/>
    <w:rsid w:val="00450112"/>
    <w:rsid w:val="004504F9"/>
    <w:rsid w:val="004508C3"/>
    <w:rsid w:val="00450A0D"/>
    <w:rsid w:val="004512B5"/>
    <w:rsid w:val="00451E9C"/>
    <w:rsid w:val="00451F60"/>
    <w:rsid w:val="00453D13"/>
    <w:rsid w:val="0045671A"/>
    <w:rsid w:val="00456FBE"/>
    <w:rsid w:val="00457C6D"/>
    <w:rsid w:val="004604EF"/>
    <w:rsid w:val="00462D60"/>
    <w:rsid w:val="0046333C"/>
    <w:rsid w:val="00463CD4"/>
    <w:rsid w:val="004644E0"/>
    <w:rsid w:val="004653BB"/>
    <w:rsid w:val="00465F15"/>
    <w:rsid w:val="004661F4"/>
    <w:rsid w:val="00466423"/>
    <w:rsid w:val="0046683E"/>
    <w:rsid w:val="004668C5"/>
    <w:rsid w:val="00470FB0"/>
    <w:rsid w:val="004714A0"/>
    <w:rsid w:val="00471FCF"/>
    <w:rsid w:val="00472B0B"/>
    <w:rsid w:val="00472C22"/>
    <w:rsid w:val="004748C7"/>
    <w:rsid w:val="00474CAD"/>
    <w:rsid w:val="00474F9B"/>
    <w:rsid w:val="0047721D"/>
    <w:rsid w:val="0047764D"/>
    <w:rsid w:val="00477793"/>
    <w:rsid w:val="00480336"/>
    <w:rsid w:val="004818F8"/>
    <w:rsid w:val="0048354D"/>
    <w:rsid w:val="00483AD3"/>
    <w:rsid w:val="00483F45"/>
    <w:rsid w:val="0048418B"/>
    <w:rsid w:val="004845CD"/>
    <w:rsid w:val="0048526B"/>
    <w:rsid w:val="0048563C"/>
    <w:rsid w:val="00485810"/>
    <w:rsid w:val="00485EDC"/>
    <w:rsid w:val="00491209"/>
    <w:rsid w:val="00491A4D"/>
    <w:rsid w:val="00494E74"/>
    <w:rsid w:val="00496C98"/>
    <w:rsid w:val="00496CD7"/>
    <w:rsid w:val="00496FF6"/>
    <w:rsid w:val="004971EC"/>
    <w:rsid w:val="004A0B09"/>
    <w:rsid w:val="004A0BF8"/>
    <w:rsid w:val="004A4D19"/>
    <w:rsid w:val="004A4DA9"/>
    <w:rsid w:val="004A56D0"/>
    <w:rsid w:val="004A610F"/>
    <w:rsid w:val="004A6F04"/>
    <w:rsid w:val="004A7B18"/>
    <w:rsid w:val="004B1F30"/>
    <w:rsid w:val="004B2FC6"/>
    <w:rsid w:val="004B341E"/>
    <w:rsid w:val="004B3DD1"/>
    <w:rsid w:val="004B4900"/>
    <w:rsid w:val="004B5320"/>
    <w:rsid w:val="004B6212"/>
    <w:rsid w:val="004B63E5"/>
    <w:rsid w:val="004B696D"/>
    <w:rsid w:val="004B6A45"/>
    <w:rsid w:val="004B724D"/>
    <w:rsid w:val="004B76A3"/>
    <w:rsid w:val="004B7CE8"/>
    <w:rsid w:val="004C1F6C"/>
    <w:rsid w:val="004C2BF0"/>
    <w:rsid w:val="004C390A"/>
    <w:rsid w:val="004C3AE4"/>
    <w:rsid w:val="004C4F8B"/>
    <w:rsid w:val="004C6CF5"/>
    <w:rsid w:val="004C7040"/>
    <w:rsid w:val="004C7186"/>
    <w:rsid w:val="004C7556"/>
    <w:rsid w:val="004D0200"/>
    <w:rsid w:val="004D0B28"/>
    <w:rsid w:val="004D1607"/>
    <w:rsid w:val="004D282F"/>
    <w:rsid w:val="004D30FB"/>
    <w:rsid w:val="004D370F"/>
    <w:rsid w:val="004D376F"/>
    <w:rsid w:val="004D4CBC"/>
    <w:rsid w:val="004D70F6"/>
    <w:rsid w:val="004D7AD5"/>
    <w:rsid w:val="004E1083"/>
    <w:rsid w:val="004E1CDF"/>
    <w:rsid w:val="004E1F5A"/>
    <w:rsid w:val="004E28E2"/>
    <w:rsid w:val="004E2C17"/>
    <w:rsid w:val="004E2E13"/>
    <w:rsid w:val="004E30D6"/>
    <w:rsid w:val="004E4613"/>
    <w:rsid w:val="004E4DD3"/>
    <w:rsid w:val="004F2689"/>
    <w:rsid w:val="004F269B"/>
    <w:rsid w:val="004F391C"/>
    <w:rsid w:val="004F3F57"/>
    <w:rsid w:val="004F444D"/>
    <w:rsid w:val="004F5027"/>
    <w:rsid w:val="004F62C4"/>
    <w:rsid w:val="004F65A1"/>
    <w:rsid w:val="004F74E0"/>
    <w:rsid w:val="004F7C06"/>
    <w:rsid w:val="005008E9"/>
    <w:rsid w:val="005011BC"/>
    <w:rsid w:val="0050181B"/>
    <w:rsid w:val="00502A17"/>
    <w:rsid w:val="005044CC"/>
    <w:rsid w:val="005049F8"/>
    <w:rsid w:val="0050538C"/>
    <w:rsid w:val="005056FF"/>
    <w:rsid w:val="00506503"/>
    <w:rsid w:val="005067DA"/>
    <w:rsid w:val="00506D1C"/>
    <w:rsid w:val="005100FB"/>
    <w:rsid w:val="0051268C"/>
    <w:rsid w:val="005127E7"/>
    <w:rsid w:val="00512D1C"/>
    <w:rsid w:val="00512D68"/>
    <w:rsid w:val="00514788"/>
    <w:rsid w:val="005151F7"/>
    <w:rsid w:val="005178A3"/>
    <w:rsid w:val="00520C5C"/>
    <w:rsid w:val="00520E31"/>
    <w:rsid w:val="0052229F"/>
    <w:rsid w:val="00523660"/>
    <w:rsid w:val="00523AEA"/>
    <w:rsid w:val="005257CB"/>
    <w:rsid w:val="00526613"/>
    <w:rsid w:val="005266EA"/>
    <w:rsid w:val="00527486"/>
    <w:rsid w:val="00531E6E"/>
    <w:rsid w:val="00533B4B"/>
    <w:rsid w:val="005357BC"/>
    <w:rsid w:val="0053614F"/>
    <w:rsid w:val="005368AC"/>
    <w:rsid w:val="005407E2"/>
    <w:rsid w:val="0054119E"/>
    <w:rsid w:val="005418B1"/>
    <w:rsid w:val="00542997"/>
    <w:rsid w:val="005450C4"/>
    <w:rsid w:val="005453C8"/>
    <w:rsid w:val="00545A84"/>
    <w:rsid w:val="00547631"/>
    <w:rsid w:val="005514CB"/>
    <w:rsid w:val="00553311"/>
    <w:rsid w:val="00554C0D"/>
    <w:rsid w:val="00554E4F"/>
    <w:rsid w:val="00555B4A"/>
    <w:rsid w:val="005575A1"/>
    <w:rsid w:val="00560BED"/>
    <w:rsid w:val="00561ACA"/>
    <w:rsid w:val="00561BFA"/>
    <w:rsid w:val="005636D1"/>
    <w:rsid w:val="00565BEA"/>
    <w:rsid w:val="005674CF"/>
    <w:rsid w:val="00567B6A"/>
    <w:rsid w:val="00571F5A"/>
    <w:rsid w:val="005723C6"/>
    <w:rsid w:val="0057297A"/>
    <w:rsid w:val="00572CA1"/>
    <w:rsid w:val="00572F17"/>
    <w:rsid w:val="005731E8"/>
    <w:rsid w:val="005732FB"/>
    <w:rsid w:val="005744D6"/>
    <w:rsid w:val="005766F9"/>
    <w:rsid w:val="00580764"/>
    <w:rsid w:val="005809A0"/>
    <w:rsid w:val="00582EDC"/>
    <w:rsid w:val="00583ED5"/>
    <w:rsid w:val="005845CA"/>
    <w:rsid w:val="00584A2F"/>
    <w:rsid w:val="005872BF"/>
    <w:rsid w:val="005924A0"/>
    <w:rsid w:val="00592841"/>
    <w:rsid w:val="00592A43"/>
    <w:rsid w:val="00592CA1"/>
    <w:rsid w:val="005932E3"/>
    <w:rsid w:val="00594BC6"/>
    <w:rsid w:val="005977CD"/>
    <w:rsid w:val="005A0931"/>
    <w:rsid w:val="005A178A"/>
    <w:rsid w:val="005A1E51"/>
    <w:rsid w:val="005A1FB9"/>
    <w:rsid w:val="005A351E"/>
    <w:rsid w:val="005A3F61"/>
    <w:rsid w:val="005A523B"/>
    <w:rsid w:val="005A7C85"/>
    <w:rsid w:val="005B0CE2"/>
    <w:rsid w:val="005B1044"/>
    <w:rsid w:val="005B166E"/>
    <w:rsid w:val="005B228A"/>
    <w:rsid w:val="005B2A60"/>
    <w:rsid w:val="005B3856"/>
    <w:rsid w:val="005B5809"/>
    <w:rsid w:val="005B58EA"/>
    <w:rsid w:val="005B5B92"/>
    <w:rsid w:val="005B67B5"/>
    <w:rsid w:val="005B6E55"/>
    <w:rsid w:val="005C1075"/>
    <w:rsid w:val="005C1733"/>
    <w:rsid w:val="005C2354"/>
    <w:rsid w:val="005C35E6"/>
    <w:rsid w:val="005C38BA"/>
    <w:rsid w:val="005D1B9C"/>
    <w:rsid w:val="005D1BAA"/>
    <w:rsid w:val="005D2A4A"/>
    <w:rsid w:val="005D5D6F"/>
    <w:rsid w:val="005D65AE"/>
    <w:rsid w:val="005D6CDA"/>
    <w:rsid w:val="005E0B2E"/>
    <w:rsid w:val="005E0B4F"/>
    <w:rsid w:val="005E0FFD"/>
    <w:rsid w:val="005E10ED"/>
    <w:rsid w:val="005E2018"/>
    <w:rsid w:val="005E3FB3"/>
    <w:rsid w:val="005E4ED9"/>
    <w:rsid w:val="005E4FA6"/>
    <w:rsid w:val="005E5BD3"/>
    <w:rsid w:val="005E6913"/>
    <w:rsid w:val="005E76ED"/>
    <w:rsid w:val="005F119E"/>
    <w:rsid w:val="005F2510"/>
    <w:rsid w:val="005F3B0F"/>
    <w:rsid w:val="005F4866"/>
    <w:rsid w:val="005F5704"/>
    <w:rsid w:val="005F5710"/>
    <w:rsid w:val="005F5A37"/>
    <w:rsid w:val="005F5F15"/>
    <w:rsid w:val="005F75C2"/>
    <w:rsid w:val="005F7964"/>
    <w:rsid w:val="00600346"/>
    <w:rsid w:val="00601707"/>
    <w:rsid w:val="00602338"/>
    <w:rsid w:val="006045E6"/>
    <w:rsid w:val="0060656E"/>
    <w:rsid w:val="00607B73"/>
    <w:rsid w:val="0061428B"/>
    <w:rsid w:val="00614B48"/>
    <w:rsid w:val="00615095"/>
    <w:rsid w:val="00615D24"/>
    <w:rsid w:val="00620457"/>
    <w:rsid w:val="006204DD"/>
    <w:rsid w:val="00620583"/>
    <w:rsid w:val="00620D4D"/>
    <w:rsid w:val="0062209D"/>
    <w:rsid w:val="00622C7A"/>
    <w:rsid w:val="00624E86"/>
    <w:rsid w:val="0062779C"/>
    <w:rsid w:val="00630ECA"/>
    <w:rsid w:val="006328B7"/>
    <w:rsid w:val="0063527F"/>
    <w:rsid w:val="006360F9"/>
    <w:rsid w:val="006378C0"/>
    <w:rsid w:val="00640646"/>
    <w:rsid w:val="00640F3C"/>
    <w:rsid w:val="0064595F"/>
    <w:rsid w:val="00646286"/>
    <w:rsid w:val="00646F11"/>
    <w:rsid w:val="006503C7"/>
    <w:rsid w:val="0065185C"/>
    <w:rsid w:val="00652197"/>
    <w:rsid w:val="00652986"/>
    <w:rsid w:val="00654E64"/>
    <w:rsid w:val="006623A7"/>
    <w:rsid w:val="00663286"/>
    <w:rsid w:val="00664B7A"/>
    <w:rsid w:val="006658EE"/>
    <w:rsid w:val="00665A21"/>
    <w:rsid w:val="00667343"/>
    <w:rsid w:val="006677F3"/>
    <w:rsid w:val="00667FF4"/>
    <w:rsid w:val="0067409D"/>
    <w:rsid w:val="00674CA9"/>
    <w:rsid w:val="006754FB"/>
    <w:rsid w:val="00675BCC"/>
    <w:rsid w:val="0067600B"/>
    <w:rsid w:val="00676434"/>
    <w:rsid w:val="006769FE"/>
    <w:rsid w:val="00676F5F"/>
    <w:rsid w:val="0067701C"/>
    <w:rsid w:val="006779A2"/>
    <w:rsid w:val="00680979"/>
    <w:rsid w:val="00680A43"/>
    <w:rsid w:val="00681D8D"/>
    <w:rsid w:val="00683A31"/>
    <w:rsid w:val="00683FBE"/>
    <w:rsid w:val="00684C2E"/>
    <w:rsid w:val="00684E28"/>
    <w:rsid w:val="00685B97"/>
    <w:rsid w:val="006862FF"/>
    <w:rsid w:val="0068733F"/>
    <w:rsid w:val="00687503"/>
    <w:rsid w:val="00691A5A"/>
    <w:rsid w:val="00691BE1"/>
    <w:rsid w:val="0069211F"/>
    <w:rsid w:val="00693672"/>
    <w:rsid w:val="006938EB"/>
    <w:rsid w:val="00693D22"/>
    <w:rsid w:val="00694BC6"/>
    <w:rsid w:val="00696A37"/>
    <w:rsid w:val="00696E6B"/>
    <w:rsid w:val="00697FD0"/>
    <w:rsid w:val="006A00D0"/>
    <w:rsid w:val="006A29E4"/>
    <w:rsid w:val="006A50F6"/>
    <w:rsid w:val="006A5F52"/>
    <w:rsid w:val="006B10C0"/>
    <w:rsid w:val="006B261D"/>
    <w:rsid w:val="006B3371"/>
    <w:rsid w:val="006B6341"/>
    <w:rsid w:val="006B67D1"/>
    <w:rsid w:val="006C33CE"/>
    <w:rsid w:val="006C36A5"/>
    <w:rsid w:val="006C5DED"/>
    <w:rsid w:val="006C6657"/>
    <w:rsid w:val="006D0A6A"/>
    <w:rsid w:val="006D1811"/>
    <w:rsid w:val="006D1AC3"/>
    <w:rsid w:val="006D1CFE"/>
    <w:rsid w:val="006D1D5A"/>
    <w:rsid w:val="006D3088"/>
    <w:rsid w:val="006D4847"/>
    <w:rsid w:val="006D5F7B"/>
    <w:rsid w:val="006D6C77"/>
    <w:rsid w:val="006E187B"/>
    <w:rsid w:val="006E396D"/>
    <w:rsid w:val="006E3E64"/>
    <w:rsid w:val="006F0830"/>
    <w:rsid w:val="006F1D42"/>
    <w:rsid w:val="006F2146"/>
    <w:rsid w:val="006F2F19"/>
    <w:rsid w:val="006F45B4"/>
    <w:rsid w:val="006F4967"/>
    <w:rsid w:val="006F5702"/>
    <w:rsid w:val="006F735C"/>
    <w:rsid w:val="006F79F2"/>
    <w:rsid w:val="007017C1"/>
    <w:rsid w:val="007028B2"/>
    <w:rsid w:val="007031A2"/>
    <w:rsid w:val="00704ED1"/>
    <w:rsid w:val="00705618"/>
    <w:rsid w:val="00705FFA"/>
    <w:rsid w:val="007069E0"/>
    <w:rsid w:val="00710742"/>
    <w:rsid w:val="007111B6"/>
    <w:rsid w:val="00712EC2"/>
    <w:rsid w:val="00713F4C"/>
    <w:rsid w:val="00714A20"/>
    <w:rsid w:val="00714F95"/>
    <w:rsid w:val="00715505"/>
    <w:rsid w:val="007157C3"/>
    <w:rsid w:val="0071666C"/>
    <w:rsid w:val="0071722B"/>
    <w:rsid w:val="00720B7E"/>
    <w:rsid w:val="00720DEC"/>
    <w:rsid w:val="007226E1"/>
    <w:rsid w:val="0072511F"/>
    <w:rsid w:val="0072629E"/>
    <w:rsid w:val="00727203"/>
    <w:rsid w:val="007310BC"/>
    <w:rsid w:val="00732CC6"/>
    <w:rsid w:val="00732E36"/>
    <w:rsid w:val="00735432"/>
    <w:rsid w:val="00735801"/>
    <w:rsid w:val="0073686B"/>
    <w:rsid w:val="007405FA"/>
    <w:rsid w:val="0074091C"/>
    <w:rsid w:val="00741506"/>
    <w:rsid w:val="00743282"/>
    <w:rsid w:val="00743AA8"/>
    <w:rsid w:val="00744AEF"/>
    <w:rsid w:val="007452F2"/>
    <w:rsid w:val="007462BD"/>
    <w:rsid w:val="00746603"/>
    <w:rsid w:val="00746784"/>
    <w:rsid w:val="00752BAE"/>
    <w:rsid w:val="00753581"/>
    <w:rsid w:val="007535F1"/>
    <w:rsid w:val="007545FD"/>
    <w:rsid w:val="00754910"/>
    <w:rsid w:val="00755687"/>
    <w:rsid w:val="00755A0C"/>
    <w:rsid w:val="00757974"/>
    <w:rsid w:val="00761C90"/>
    <w:rsid w:val="007623FA"/>
    <w:rsid w:val="007627E5"/>
    <w:rsid w:val="0076354F"/>
    <w:rsid w:val="0076492D"/>
    <w:rsid w:val="0077037D"/>
    <w:rsid w:val="00770ECC"/>
    <w:rsid w:val="00772384"/>
    <w:rsid w:val="00772422"/>
    <w:rsid w:val="007730E3"/>
    <w:rsid w:val="00774582"/>
    <w:rsid w:val="00774583"/>
    <w:rsid w:val="00774A85"/>
    <w:rsid w:val="00775C2A"/>
    <w:rsid w:val="007761E5"/>
    <w:rsid w:val="0077631A"/>
    <w:rsid w:val="00780277"/>
    <w:rsid w:val="007808D6"/>
    <w:rsid w:val="0078308E"/>
    <w:rsid w:val="0078349F"/>
    <w:rsid w:val="00785774"/>
    <w:rsid w:val="00787063"/>
    <w:rsid w:val="00787568"/>
    <w:rsid w:val="00787632"/>
    <w:rsid w:val="00787A18"/>
    <w:rsid w:val="00791C04"/>
    <w:rsid w:val="00792166"/>
    <w:rsid w:val="00793395"/>
    <w:rsid w:val="00793398"/>
    <w:rsid w:val="0079707D"/>
    <w:rsid w:val="007974C6"/>
    <w:rsid w:val="00797771"/>
    <w:rsid w:val="00797F5F"/>
    <w:rsid w:val="007A050F"/>
    <w:rsid w:val="007A1410"/>
    <w:rsid w:val="007A2C90"/>
    <w:rsid w:val="007A37FC"/>
    <w:rsid w:val="007A4B54"/>
    <w:rsid w:val="007A511A"/>
    <w:rsid w:val="007A57B6"/>
    <w:rsid w:val="007A70DB"/>
    <w:rsid w:val="007A7256"/>
    <w:rsid w:val="007B1764"/>
    <w:rsid w:val="007B1A91"/>
    <w:rsid w:val="007B1C8D"/>
    <w:rsid w:val="007B26E8"/>
    <w:rsid w:val="007B2988"/>
    <w:rsid w:val="007B326D"/>
    <w:rsid w:val="007B483F"/>
    <w:rsid w:val="007B520C"/>
    <w:rsid w:val="007B536E"/>
    <w:rsid w:val="007B645C"/>
    <w:rsid w:val="007B6B98"/>
    <w:rsid w:val="007B7EB1"/>
    <w:rsid w:val="007C393F"/>
    <w:rsid w:val="007C3FA7"/>
    <w:rsid w:val="007D1B60"/>
    <w:rsid w:val="007D518E"/>
    <w:rsid w:val="007D52B2"/>
    <w:rsid w:val="007D5B1F"/>
    <w:rsid w:val="007D5CAB"/>
    <w:rsid w:val="007D5FC3"/>
    <w:rsid w:val="007D7178"/>
    <w:rsid w:val="007E0BB0"/>
    <w:rsid w:val="007E0F65"/>
    <w:rsid w:val="007E4C32"/>
    <w:rsid w:val="007E5353"/>
    <w:rsid w:val="007E5B11"/>
    <w:rsid w:val="007E78E1"/>
    <w:rsid w:val="007F01EA"/>
    <w:rsid w:val="007F1469"/>
    <w:rsid w:val="007F311D"/>
    <w:rsid w:val="007F3272"/>
    <w:rsid w:val="007F3595"/>
    <w:rsid w:val="007F5365"/>
    <w:rsid w:val="007F74F9"/>
    <w:rsid w:val="00802358"/>
    <w:rsid w:val="00803108"/>
    <w:rsid w:val="008033DB"/>
    <w:rsid w:val="00807CCD"/>
    <w:rsid w:val="008111A8"/>
    <w:rsid w:val="00812D31"/>
    <w:rsid w:val="00813626"/>
    <w:rsid w:val="008142C6"/>
    <w:rsid w:val="0081437C"/>
    <w:rsid w:val="00815B9F"/>
    <w:rsid w:val="008161BF"/>
    <w:rsid w:val="008174A6"/>
    <w:rsid w:val="00817D14"/>
    <w:rsid w:val="00820224"/>
    <w:rsid w:val="00820F63"/>
    <w:rsid w:val="0082393D"/>
    <w:rsid w:val="008249F2"/>
    <w:rsid w:val="00824A0F"/>
    <w:rsid w:val="00824B6A"/>
    <w:rsid w:val="008258EE"/>
    <w:rsid w:val="008267E3"/>
    <w:rsid w:val="00827403"/>
    <w:rsid w:val="00831195"/>
    <w:rsid w:val="00832A93"/>
    <w:rsid w:val="008345E0"/>
    <w:rsid w:val="00836282"/>
    <w:rsid w:val="00836E7D"/>
    <w:rsid w:val="0083778C"/>
    <w:rsid w:val="00837B3A"/>
    <w:rsid w:val="008406F3"/>
    <w:rsid w:val="0084297D"/>
    <w:rsid w:val="00843657"/>
    <w:rsid w:val="00844407"/>
    <w:rsid w:val="00847638"/>
    <w:rsid w:val="00847CBE"/>
    <w:rsid w:val="00851070"/>
    <w:rsid w:val="0085202C"/>
    <w:rsid w:val="008527BF"/>
    <w:rsid w:val="008533B4"/>
    <w:rsid w:val="00855039"/>
    <w:rsid w:val="00857426"/>
    <w:rsid w:val="008579FB"/>
    <w:rsid w:val="00857B16"/>
    <w:rsid w:val="00860B8A"/>
    <w:rsid w:val="00861AF4"/>
    <w:rsid w:val="00862940"/>
    <w:rsid w:val="00862FE6"/>
    <w:rsid w:val="00863BBC"/>
    <w:rsid w:val="00865A1D"/>
    <w:rsid w:val="00865A60"/>
    <w:rsid w:val="00866FD3"/>
    <w:rsid w:val="00867B1B"/>
    <w:rsid w:val="00867CFC"/>
    <w:rsid w:val="00870664"/>
    <w:rsid w:val="00871885"/>
    <w:rsid w:val="008723B3"/>
    <w:rsid w:val="00872776"/>
    <w:rsid w:val="00873CC0"/>
    <w:rsid w:val="00874C38"/>
    <w:rsid w:val="00874FE4"/>
    <w:rsid w:val="008772AD"/>
    <w:rsid w:val="00877818"/>
    <w:rsid w:val="008804E2"/>
    <w:rsid w:val="0088101E"/>
    <w:rsid w:val="008857A8"/>
    <w:rsid w:val="0088610D"/>
    <w:rsid w:val="008864D1"/>
    <w:rsid w:val="00891CAB"/>
    <w:rsid w:val="008924E3"/>
    <w:rsid w:val="00892F80"/>
    <w:rsid w:val="0089694A"/>
    <w:rsid w:val="00896FDF"/>
    <w:rsid w:val="00897A56"/>
    <w:rsid w:val="00897E5F"/>
    <w:rsid w:val="008A1731"/>
    <w:rsid w:val="008A1DE0"/>
    <w:rsid w:val="008A3487"/>
    <w:rsid w:val="008A36A5"/>
    <w:rsid w:val="008A37CD"/>
    <w:rsid w:val="008A433A"/>
    <w:rsid w:val="008A4779"/>
    <w:rsid w:val="008B0B53"/>
    <w:rsid w:val="008B3C6F"/>
    <w:rsid w:val="008B49CA"/>
    <w:rsid w:val="008B69C0"/>
    <w:rsid w:val="008B768B"/>
    <w:rsid w:val="008B7EC6"/>
    <w:rsid w:val="008C1354"/>
    <w:rsid w:val="008C13FA"/>
    <w:rsid w:val="008C3EA1"/>
    <w:rsid w:val="008C606F"/>
    <w:rsid w:val="008C76DE"/>
    <w:rsid w:val="008D08FA"/>
    <w:rsid w:val="008D0B2F"/>
    <w:rsid w:val="008D2652"/>
    <w:rsid w:val="008D2BD6"/>
    <w:rsid w:val="008D38EC"/>
    <w:rsid w:val="008D6501"/>
    <w:rsid w:val="008D7AAF"/>
    <w:rsid w:val="008D7F89"/>
    <w:rsid w:val="008E1ED9"/>
    <w:rsid w:val="008E2AE1"/>
    <w:rsid w:val="008E2BA9"/>
    <w:rsid w:val="008E4C73"/>
    <w:rsid w:val="008F0AC5"/>
    <w:rsid w:val="008F2AFC"/>
    <w:rsid w:val="008F413B"/>
    <w:rsid w:val="008F4F6A"/>
    <w:rsid w:val="008F4F94"/>
    <w:rsid w:val="008F524B"/>
    <w:rsid w:val="009004EF"/>
    <w:rsid w:val="00900D6A"/>
    <w:rsid w:val="0090178E"/>
    <w:rsid w:val="00902192"/>
    <w:rsid w:val="00902F99"/>
    <w:rsid w:val="00903157"/>
    <w:rsid w:val="00903D8B"/>
    <w:rsid w:val="0090463A"/>
    <w:rsid w:val="00906F48"/>
    <w:rsid w:val="009076EE"/>
    <w:rsid w:val="00910341"/>
    <w:rsid w:val="00910847"/>
    <w:rsid w:val="00913196"/>
    <w:rsid w:val="009154B4"/>
    <w:rsid w:val="009157BD"/>
    <w:rsid w:val="00915C1F"/>
    <w:rsid w:val="00921347"/>
    <w:rsid w:val="0092378D"/>
    <w:rsid w:val="00924A29"/>
    <w:rsid w:val="00924A68"/>
    <w:rsid w:val="009307EE"/>
    <w:rsid w:val="00930B80"/>
    <w:rsid w:val="00930B9F"/>
    <w:rsid w:val="00931459"/>
    <w:rsid w:val="00931736"/>
    <w:rsid w:val="00931A32"/>
    <w:rsid w:val="009328B2"/>
    <w:rsid w:val="00933E5D"/>
    <w:rsid w:val="0093470B"/>
    <w:rsid w:val="00934DE5"/>
    <w:rsid w:val="009358A6"/>
    <w:rsid w:val="00936225"/>
    <w:rsid w:val="009368AC"/>
    <w:rsid w:val="00937E60"/>
    <w:rsid w:val="00940B79"/>
    <w:rsid w:val="009423B4"/>
    <w:rsid w:val="00942F0A"/>
    <w:rsid w:val="0094775E"/>
    <w:rsid w:val="00947B0E"/>
    <w:rsid w:val="00950E22"/>
    <w:rsid w:val="0095137B"/>
    <w:rsid w:val="00953C85"/>
    <w:rsid w:val="00955D26"/>
    <w:rsid w:val="00956DB6"/>
    <w:rsid w:val="00960265"/>
    <w:rsid w:val="00961141"/>
    <w:rsid w:val="00961E53"/>
    <w:rsid w:val="009620CE"/>
    <w:rsid w:val="00962243"/>
    <w:rsid w:val="00962EE1"/>
    <w:rsid w:val="009643FC"/>
    <w:rsid w:val="00964C5A"/>
    <w:rsid w:val="00964E97"/>
    <w:rsid w:val="00965C68"/>
    <w:rsid w:val="00967D6D"/>
    <w:rsid w:val="0097060B"/>
    <w:rsid w:val="00970E89"/>
    <w:rsid w:val="0097112D"/>
    <w:rsid w:val="00971D5D"/>
    <w:rsid w:val="009739F8"/>
    <w:rsid w:val="009759B3"/>
    <w:rsid w:val="00975B87"/>
    <w:rsid w:val="00976C96"/>
    <w:rsid w:val="0098177A"/>
    <w:rsid w:val="00981A8F"/>
    <w:rsid w:val="00981AB0"/>
    <w:rsid w:val="009836C3"/>
    <w:rsid w:val="00983DCC"/>
    <w:rsid w:val="00983E8A"/>
    <w:rsid w:val="00985734"/>
    <w:rsid w:val="00986750"/>
    <w:rsid w:val="0099092C"/>
    <w:rsid w:val="00990FEB"/>
    <w:rsid w:val="00991B72"/>
    <w:rsid w:val="00993B72"/>
    <w:rsid w:val="00994711"/>
    <w:rsid w:val="009949CC"/>
    <w:rsid w:val="00995DE7"/>
    <w:rsid w:val="00996B33"/>
    <w:rsid w:val="00996FEC"/>
    <w:rsid w:val="009A0B0A"/>
    <w:rsid w:val="009A2302"/>
    <w:rsid w:val="009A2D02"/>
    <w:rsid w:val="009A2EF9"/>
    <w:rsid w:val="009A6846"/>
    <w:rsid w:val="009A6A8D"/>
    <w:rsid w:val="009A6EAA"/>
    <w:rsid w:val="009A7F74"/>
    <w:rsid w:val="009B0F1D"/>
    <w:rsid w:val="009B29A9"/>
    <w:rsid w:val="009B2FEB"/>
    <w:rsid w:val="009B4021"/>
    <w:rsid w:val="009B41DB"/>
    <w:rsid w:val="009B5058"/>
    <w:rsid w:val="009B7A63"/>
    <w:rsid w:val="009C1965"/>
    <w:rsid w:val="009C3540"/>
    <w:rsid w:val="009C3F91"/>
    <w:rsid w:val="009C59C2"/>
    <w:rsid w:val="009C7FC8"/>
    <w:rsid w:val="009D1224"/>
    <w:rsid w:val="009D210A"/>
    <w:rsid w:val="009D38C8"/>
    <w:rsid w:val="009D3950"/>
    <w:rsid w:val="009D46F5"/>
    <w:rsid w:val="009D481F"/>
    <w:rsid w:val="009D5410"/>
    <w:rsid w:val="009D6436"/>
    <w:rsid w:val="009E1C69"/>
    <w:rsid w:val="009E26FA"/>
    <w:rsid w:val="009E477D"/>
    <w:rsid w:val="009E52F6"/>
    <w:rsid w:val="009E5BB5"/>
    <w:rsid w:val="009E628F"/>
    <w:rsid w:val="009F112B"/>
    <w:rsid w:val="009F27E7"/>
    <w:rsid w:val="009F456F"/>
    <w:rsid w:val="009F570F"/>
    <w:rsid w:val="009F66E3"/>
    <w:rsid w:val="00A00A6E"/>
    <w:rsid w:val="00A024BA"/>
    <w:rsid w:val="00A047D3"/>
    <w:rsid w:val="00A04B3F"/>
    <w:rsid w:val="00A06DBD"/>
    <w:rsid w:val="00A07899"/>
    <w:rsid w:val="00A100A5"/>
    <w:rsid w:val="00A10FD1"/>
    <w:rsid w:val="00A116D3"/>
    <w:rsid w:val="00A11794"/>
    <w:rsid w:val="00A12016"/>
    <w:rsid w:val="00A138BF"/>
    <w:rsid w:val="00A14018"/>
    <w:rsid w:val="00A14304"/>
    <w:rsid w:val="00A17A49"/>
    <w:rsid w:val="00A17E16"/>
    <w:rsid w:val="00A201B9"/>
    <w:rsid w:val="00A22F61"/>
    <w:rsid w:val="00A245FC"/>
    <w:rsid w:val="00A253E0"/>
    <w:rsid w:val="00A26BD8"/>
    <w:rsid w:val="00A309D5"/>
    <w:rsid w:val="00A30D1F"/>
    <w:rsid w:val="00A34215"/>
    <w:rsid w:val="00A3455E"/>
    <w:rsid w:val="00A34AF2"/>
    <w:rsid w:val="00A34BF8"/>
    <w:rsid w:val="00A35374"/>
    <w:rsid w:val="00A35B2D"/>
    <w:rsid w:val="00A36EE8"/>
    <w:rsid w:val="00A37537"/>
    <w:rsid w:val="00A41B89"/>
    <w:rsid w:val="00A42592"/>
    <w:rsid w:val="00A42CCF"/>
    <w:rsid w:val="00A434BE"/>
    <w:rsid w:val="00A435E0"/>
    <w:rsid w:val="00A5005E"/>
    <w:rsid w:val="00A508A1"/>
    <w:rsid w:val="00A51554"/>
    <w:rsid w:val="00A51FC7"/>
    <w:rsid w:val="00A5296E"/>
    <w:rsid w:val="00A52ADC"/>
    <w:rsid w:val="00A52AF2"/>
    <w:rsid w:val="00A53154"/>
    <w:rsid w:val="00A53E47"/>
    <w:rsid w:val="00A55B19"/>
    <w:rsid w:val="00A56C52"/>
    <w:rsid w:val="00A60758"/>
    <w:rsid w:val="00A6105A"/>
    <w:rsid w:val="00A622B6"/>
    <w:rsid w:val="00A6446F"/>
    <w:rsid w:val="00A64F8F"/>
    <w:rsid w:val="00A6641E"/>
    <w:rsid w:val="00A66EFD"/>
    <w:rsid w:val="00A67116"/>
    <w:rsid w:val="00A673C0"/>
    <w:rsid w:val="00A7112D"/>
    <w:rsid w:val="00A712BB"/>
    <w:rsid w:val="00A72A39"/>
    <w:rsid w:val="00A734BE"/>
    <w:rsid w:val="00A745CE"/>
    <w:rsid w:val="00A7487A"/>
    <w:rsid w:val="00A74C4E"/>
    <w:rsid w:val="00A76089"/>
    <w:rsid w:val="00A76486"/>
    <w:rsid w:val="00A766F5"/>
    <w:rsid w:val="00A7722A"/>
    <w:rsid w:val="00A77D74"/>
    <w:rsid w:val="00A8011B"/>
    <w:rsid w:val="00A80202"/>
    <w:rsid w:val="00A81823"/>
    <w:rsid w:val="00A86CD9"/>
    <w:rsid w:val="00A90389"/>
    <w:rsid w:val="00A91F29"/>
    <w:rsid w:val="00A94FA4"/>
    <w:rsid w:val="00A95DE3"/>
    <w:rsid w:val="00A9601B"/>
    <w:rsid w:val="00A96054"/>
    <w:rsid w:val="00A976A2"/>
    <w:rsid w:val="00A97CD7"/>
    <w:rsid w:val="00A97DFD"/>
    <w:rsid w:val="00AA056B"/>
    <w:rsid w:val="00AA2A8D"/>
    <w:rsid w:val="00AA2AB0"/>
    <w:rsid w:val="00AA3DE3"/>
    <w:rsid w:val="00AA433A"/>
    <w:rsid w:val="00AA4E7E"/>
    <w:rsid w:val="00AA50AB"/>
    <w:rsid w:val="00AA548B"/>
    <w:rsid w:val="00AA555A"/>
    <w:rsid w:val="00AA5C5A"/>
    <w:rsid w:val="00AA7546"/>
    <w:rsid w:val="00AA7C1F"/>
    <w:rsid w:val="00AB0056"/>
    <w:rsid w:val="00AB082D"/>
    <w:rsid w:val="00AB1BAC"/>
    <w:rsid w:val="00AB2E44"/>
    <w:rsid w:val="00AB4471"/>
    <w:rsid w:val="00AB68D7"/>
    <w:rsid w:val="00AC0407"/>
    <w:rsid w:val="00AC1BF9"/>
    <w:rsid w:val="00AC1C3D"/>
    <w:rsid w:val="00AC217D"/>
    <w:rsid w:val="00AC5601"/>
    <w:rsid w:val="00AC60B7"/>
    <w:rsid w:val="00AC74D9"/>
    <w:rsid w:val="00AC7D8B"/>
    <w:rsid w:val="00AD0109"/>
    <w:rsid w:val="00AD185B"/>
    <w:rsid w:val="00AD2DDB"/>
    <w:rsid w:val="00AD442D"/>
    <w:rsid w:val="00AD446E"/>
    <w:rsid w:val="00AD6205"/>
    <w:rsid w:val="00AD6C75"/>
    <w:rsid w:val="00AD6E64"/>
    <w:rsid w:val="00AE29EE"/>
    <w:rsid w:val="00AE2CC7"/>
    <w:rsid w:val="00AE409B"/>
    <w:rsid w:val="00AE4932"/>
    <w:rsid w:val="00AE76CF"/>
    <w:rsid w:val="00AF11F3"/>
    <w:rsid w:val="00AF38FC"/>
    <w:rsid w:val="00AF3B86"/>
    <w:rsid w:val="00AF5A9F"/>
    <w:rsid w:val="00AF64DB"/>
    <w:rsid w:val="00AF65D2"/>
    <w:rsid w:val="00AF68C3"/>
    <w:rsid w:val="00AF7CA1"/>
    <w:rsid w:val="00B00B90"/>
    <w:rsid w:val="00B02141"/>
    <w:rsid w:val="00B04CBA"/>
    <w:rsid w:val="00B05747"/>
    <w:rsid w:val="00B06032"/>
    <w:rsid w:val="00B07ED5"/>
    <w:rsid w:val="00B12B56"/>
    <w:rsid w:val="00B15023"/>
    <w:rsid w:val="00B15323"/>
    <w:rsid w:val="00B154E7"/>
    <w:rsid w:val="00B15A16"/>
    <w:rsid w:val="00B16242"/>
    <w:rsid w:val="00B1749D"/>
    <w:rsid w:val="00B177DC"/>
    <w:rsid w:val="00B23802"/>
    <w:rsid w:val="00B23E0C"/>
    <w:rsid w:val="00B24639"/>
    <w:rsid w:val="00B24A38"/>
    <w:rsid w:val="00B256F4"/>
    <w:rsid w:val="00B301D2"/>
    <w:rsid w:val="00B30529"/>
    <w:rsid w:val="00B31133"/>
    <w:rsid w:val="00B32386"/>
    <w:rsid w:val="00B337CC"/>
    <w:rsid w:val="00B358B5"/>
    <w:rsid w:val="00B37055"/>
    <w:rsid w:val="00B4047D"/>
    <w:rsid w:val="00B41AF8"/>
    <w:rsid w:val="00B44197"/>
    <w:rsid w:val="00B44E89"/>
    <w:rsid w:val="00B461CB"/>
    <w:rsid w:val="00B47BE4"/>
    <w:rsid w:val="00B50106"/>
    <w:rsid w:val="00B53E45"/>
    <w:rsid w:val="00B54F8B"/>
    <w:rsid w:val="00B561A6"/>
    <w:rsid w:val="00B56981"/>
    <w:rsid w:val="00B56CC1"/>
    <w:rsid w:val="00B60791"/>
    <w:rsid w:val="00B612F0"/>
    <w:rsid w:val="00B6172C"/>
    <w:rsid w:val="00B654D6"/>
    <w:rsid w:val="00B65C47"/>
    <w:rsid w:val="00B65C77"/>
    <w:rsid w:val="00B66131"/>
    <w:rsid w:val="00B6753D"/>
    <w:rsid w:val="00B676D1"/>
    <w:rsid w:val="00B67720"/>
    <w:rsid w:val="00B71486"/>
    <w:rsid w:val="00B71721"/>
    <w:rsid w:val="00B71739"/>
    <w:rsid w:val="00B7224B"/>
    <w:rsid w:val="00B72D1C"/>
    <w:rsid w:val="00B74E10"/>
    <w:rsid w:val="00B752DC"/>
    <w:rsid w:val="00B80289"/>
    <w:rsid w:val="00B80CB2"/>
    <w:rsid w:val="00B82223"/>
    <w:rsid w:val="00B82EB3"/>
    <w:rsid w:val="00B837B9"/>
    <w:rsid w:val="00B8475D"/>
    <w:rsid w:val="00B86741"/>
    <w:rsid w:val="00B86E41"/>
    <w:rsid w:val="00B87622"/>
    <w:rsid w:val="00B876DF"/>
    <w:rsid w:val="00B8797C"/>
    <w:rsid w:val="00B904D0"/>
    <w:rsid w:val="00B9191E"/>
    <w:rsid w:val="00B91C33"/>
    <w:rsid w:val="00B92666"/>
    <w:rsid w:val="00B92C8D"/>
    <w:rsid w:val="00B9365F"/>
    <w:rsid w:val="00B9520D"/>
    <w:rsid w:val="00B954A8"/>
    <w:rsid w:val="00B959D2"/>
    <w:rsid w:val="00B95E2C"/>
    <w:rsid w:val="00B96110"/>
    <w:rsid w:val="00B966E1"/>
    <w:rsid w:val="00B97C1A"/>
    <w:rsid w:val="00BA3E5F"/>
    <w:rsid w:val="00BA449A"/>
    <w:rsid w:val="00BB14BD"/>
    <w:rsid w:val="00BB1B5A"/>
    <w:rsid w:val="00BB4974"/>
    <w:rsid w:val="00BB5446"/>
    <w:rsid w:val="00BB5DAF"/>
    <w:rsid w:val="00BB6D74"/>
    <w:rsid w:val="00BB709A"/>
    <w:rsid w:val="00BB7D69"/>
    <w:rsid w:val="00BC025F"/>
    <w:rsid w:val="00BC0C97"/>
    <w:rsid w:val="00BC0DB2"/>
    <w:rsid w:val="00BC2624"/>
    <w:rsid w:val="00BC2E54"/>
    <w:rsid w:val="00BC3B22"/>
    <w:rsid w:val="00BC4A8E"/>
    <w:rsid w:val="00BC4C5A"/>
    <w:rsid w:val="00BC4EC7"/>
    <w:rsid w:val="00BC5890"/>
    <w:rsid w:val="00BC596E"/>
    <w:rsid w:val="00BC614F"/>
    <w:rsid w:val="00BC6C37"/>
    <w:rsid w:val="00BC7126"/>
    <w:rsid w:val="00BD006E"/>
    <w:rsid w:val="00BD0CBB"/>
    <w:rsid w:val="00BD0D69"/>
    <w:rsid w:val="00BD1288"/>
    <w:rsid w:val="00BD1D3A"/>
    <w:rsid w:val="00BD5A22"/>
    <w:rsid w:val="00BD5CB3"/>
    <w:rsid w:val="00BD5EDB"/>
    <w:rsid w:val="00BD69E2"/>
    <w:rsid w:val="00BD7505"/>
    <w:rsid w:val="00BD7759"/>
    <w:rsid w:val="00BE0C87"/>
    <w:rsid w:val="00BE1868"/>
    <w:rsid w:val="00BE2E00"/>
    <w:rsid w:val="00BE6B2C"/>
    <w:rsid w:val="00BE6E56"/>
    <w:rsid w:val="00BE72AC"/>
    <w:rsid w:val="00BF1DB3"/>
    <w:rsid w:val="00BF53F1"/>
    <w:rsid w:val="00C00BAF"/>
    <w:rsid w:val="00C100D4"/>
    <w:rsid w:val="00C10E6D"/>
    <w:rsid w:val="00C12D33"/>
    <w:rsid w:val="00C17697"/>
    <w:rsid w:val="00C2040C"/>
    <w:rsid w:val="00C20832"/>
    <w:rsid w:val="00C22869"/>
    <w:rsid w:val="00C24E14"/>
    <w:rsid w:val="00C26E05"/>
    <w:rsid w:val="00C27030"/>
    <w:rsid w:val="00C274C8"/>
    <w:rsid w:val="00C27FCD"/>
    <w:rsid w:val="00C3321A"/>
    <w:rsid w:val="00C37F48"/>
    <w:rsid w:val="00C407A5"/>
    <w:rsid w:val="00C41017"/>
    <w:rsid w:val="00C43C53"/>
    <w:rsid w:val="00C44022"/>
    <w:rsid w:val="00C44CE5"/>
    <w:rsid w:val="00C45042"/>
    <w:rsid w:val="00C459B5"/>
    <w:rsid w:val="00C4607A"/>
    <w:rsid w:val="00C460E0"/>
    <w:rsid w:val="00C46671"/>
    <w:rsid w:val="00C46DA2"/>
    <w:rsid w:val="00C47CDB"/>
    <w:rsid w:val="00C51B47"/>
    <w:rsid w:val="00C51D67"/>
    <w:rsid w:val="00C532F2"/>
    <w:rsid w:val="00C54635"/>
    <w:rsid w:val="00C54CA8"/>
    <w:rsid w:val="00C56F55"/>
    <w:rsid w:val="00C57585"/>
    <w:rsid w:val="00C60990"/>
    <w:rsid w:val="00C60DD7"/>
    <w:rsid w:val="00C6184F"/>
    <w:rsid w:val="00C624B7"/>
    <w:rsid w:val="00C66DA6"/>
    <w:rsid w:val="00C7140B"/>
    <w:rsid w:val="00C742AD"/>
    <w:rsid w:val="00C74AD9"/>
    <w:rsid w:val="00C754C2"/>
    <w:rsid w:val="00C76D9D"/>
    <w:rsid w:val="00C77E55"/>
    <w:rsid w:val="00C808D9"/>
    <w:rsid w:val="00C81DA7"/>
    <w:rsid w:val="00C8312D"/>
    <w:rsid w:val="00C832D5"/>
    <w:rsid w:val="00C84855"/>
    <w:rsid w:val="00C84BB6"/>
    <w:rsid w:val="00C856BF"/>
    <w:rsid w:val="00C85839"/>
    <w:rsid w:val="00C862B8"/>
    <w:rsid w:val="00C86323"/>
    <w:rsid w:val="00C863BD"/>
    <w:rsid w:val="00C8795D"/>
    <w:rsid w:val="00C87B18"/>
    <w:rsid w:val="00C87FD3"/>
    <w:rsid w:val="00C9019F"/>
    <w:rsid w:val="00C90FE8"/>
    <w:rsid w:val="00C91938"/>
    <w:rsid w:val="00C9376C"/>
    <w:rsid w:val="00C93867"/>
    <w:rsid w:val="00C959E6"/>
    <w:rsid w:val="00C95DF4"/>
    <w:rsid w:val="00C96CCE"/>
    <w:rsid w:val="00CA0EFF"/>
    <w:rsid w:val="00CA420C"/>
    <w:rsid w:val="00CA55B1"/>
    <w:rsid w:val="00CB045C"/>
    <w:rsid w:val="00CB0AE9"/>
    <w:rsid w:val="00CB13F5"/>
    <w:rsid w:val="00CB1BB5"/>
    <w:rsid w:val="00CB2CE8"/>
    <w:rsid w:val="00CB2F60"/>
    <w:rsid w:val="00CB4421"/>
    <w:rsid w:val="00CB5AC4"/>
    <w:rsid w:val="00CC037D"/>
    <w:rsid w:val="00CC0A3D"/>
    <w:rsid w:val="00CC2BEB"/>
    <w:rsid w:val="00CC5F96"/>
    <w:rsid w:val="00CC615E"/>
    <w:rsid w:val="00CC634F"/>
    <w:rsid w:val="00CC6992"/>
    <w:rsid w:val="00CC7A16"/>
    <w:rsid w:val="00CC7E11"/>
    <w:rsid w:val="00CD011F"/>
    <w:rsid w:val="00CD27BE"/>
    <w:rsid w:val="00CD2CA5"/>
    <w:rsid w:val="00CD334C"/>
    <w:rsid w:val="00CD434B"/>
    <w:rsid w:val="00CD48AF"/>
    <w:rsid w:val="00CD4C09"/>
    <w:rsid w:val="00CD5399"/>
    <w:rsid w:val="00CD641F"/>
    <w:rsid w:val="00CD671F"/>
    <w:rsid w:val="00CD6C76"/>
    <w:rsid w:val="00CD70C6"/>
    <w:rsid w:val="00CD760A"/>
    <w:rsid w:val="00CD7F2E"/>
    <w:rsid w:val="00CE0CA8"/>
    <w:rsid w:val="00CE137B"/>
    <w:rsid w:val="00CE55AB"/>
    <w:rsid w:val="00CE6AFF"/>
    <w:rsid w:val="00CF0902"/>
    <w:rsid w:val="00CF1456"/>
    <w:rsid w:val="00CF1DD5"/>
    <w:rsid w:val="00CF3CAC"/>
    <w:rsid w:val="00CF5777"/>
    <w:rsid w:val="00CF5DD9"/>
    <w:rsid w:val="00D006E0"/>
    <w:rsid w:val="00D00864"/>
    <w:rsid w:val="00D03C15"/>
    <w:rsid w:val="00D03FFF"/>
    <w:rsid w:val="00D05330"/>
    <w:rsid w:val="00D06F9C"/>
    <w:rsid w:val="00D102C2"/>
    <w:rsid w:val="00D102F1"/>
    <w:rsid w:val="00D1126B"/>
    <w:rsid w:val="00D13AD2"/>
    <w:rsid w:val="00D14125"/>
    <w:rsid w:val="00D16255"/>
    <w:rsid w:val="00D20B24"/>
    <w:rsid w:val="00D21D6C"/>
    <w:rsid w:val="00D22274"/>
    <w:rsid w:val="00D22330"/>
    <w:rsid w:val="00D22CBA"/>
    <w:rsid w:val="00D2396F"/>
    <w:rsid w:val="00D24D46"/>
    <w:rsid w:val="00D26976"/>
    <w:rsid w:val="00D2735C"/>
    <w:rsid w:val="00D27912"/>
    <w:rsid w:val="00D27A39"/>
    <w:rsid w:val="00D30B53"/>
    <w:rsid w:val="00D313C2"/>
    <w:rsid w:val="00D3198D"/>
    <w:rsid w:val="00D32060"/>
    <w:rsid w:val="00D327C4"/>
    <w:rsid w:val="00D33229"/>
    <w:rsid w:val="00D33451"/>
    <w:rsid w:val="00D352F3"/>
    <w:rsid w:val="00D41154"/>
    <w:rsid w:val="00D4239D"/>
    <w:rsid w:val="00D436EB"/>
    <w:rsid w:val="00D507C0"/>
    <w:rsid w:val="00D51127"/>
    <w:rsid w:val="00D51DD2"/>
    <w:rsid w:val="00D52A12"/>
    <w:rsid w:val="00D5395F"/>
    <w:rsid w:val="00D56B44"/>
    <w:rsid w:val="00D57E6A"/>
    <w:rsid w:val="00D63D4A"/>
    <w:rsid w:val="00D63F55"/>
    <w:rsid w:val="00D643B4"/>
    <w:rsid w:val="00D64BFD"/>
    <w:rsid w:val="00D67D6D"/>
    <w:rsid w:val="00D73BF7"/>
    <w:rsid w:val="00D73EE0"/>
    <w:rsid w:val="00D744C2"/>
    <w:rsid w:val="00D76D2A"/>
    <w:rsid w:val="00D7738A"/>
    <w:rsid w:val="00D77A02"/>
    <w:rsid w:val="00D77A06"/>
    <w:rsid w:val="00D82330"/>
    <w:rsid w:val="00D82CEF"/>
    <w:rsid w:val="00D82F79"/>
    <w:rsid w:val="00D85F01"/>
    <w:rsid w:val="00D87361"/>
    <w:rsid w:val="00D87493"/>
    <w:rsid w:val="00D90D34"/>
    <w:rsid w:val="00D921A4"/>
    <w:rsid w:val="00D943A5"/>
    <w:rsid w:val="00D94475"/>
    <w:rsid w:val="00D95227"/>
    <w:rsid w:val="00D95F19"/>
    <w:rsid w:val="00DA00C2"/>
    <w:rsid w:val="00DA26D5"/>
    <w:rsid w:val="00DA497F"/>
    <w:rsid w:val="00DA4B43"/>
    <w:rsid w:val="00DA62C7"/>
    <w:rsid w:val="00DA7400"/>
    <w:rsid w:val="00DA7E1D"/>
    <w:rsid w:val="00DB0461"/>
    <w:rsid w:val="00DB1720"/>
    <w:rsid w:val="00DB192F"/>
    <w:rsid w:val="00DB1A1C"/>
    <w:rsid w:val="00DB27F0"/>
    <w:rsid w:val="00DB31A7"/>
    <w:rsid w:val="00DB3275"/>
    <w:rsid w:val="00DB63AE"/>
    <w:rsid w:val="00DB7DEE"/>
    <w:rsid w:val="00DC0313"/>
    <w:rsid w:val="00DC08D7"/>
    <w:rsid w:val="00DC30E4"/>
    <w:rsid w:val="00DC59F0"/>
    <w:rsid w:val="00DD0089"/>
    <w:rsid w:val="00DD1627"/>
    <w:rsid w:val="00DD2689"/>
    <w:rsid w:val="00DD3E74"/>
    <w:rsid w:val="00DD4D26"/>
    <w:rsid w:val="00DD508E"/>
    <w:rsid w:val="00DD6430"/>
    <w:rsid w:val="00DD658D"/>
    <w:rsid w:val="00DD6645"/>
    <w:rsid w:val="00DD69EF"/>
    <w:rsid w:val="00DD7C68"/>
    <w:rsid w:val="00DE110F"/>
    <w:rsid w:val="00DE196D"/>
    <w:rsid w:val="00DE1E01"/>
    <w:rsid w:val="00DE3F5F"/>
    <w:rsid w:val="00DE4813"/>
    <w:rsid w:val="00DE5045"/>
    <w:rsid w:val="00DE5503"/>
    <w:rsid w:val="00DE6691"/>
    <w:rsid w:val="00DF06A1"/>
    <w:rsid w:val="00DF1DC9"/>
    <w:rsid w:val="00DF1E75"/>
    <w:rsid w:val="00DF288B"/>
    <w:rsid w:val="00DF2A88"/>
    <w:rsid w:val="00DF536F"/>
    <w:rsid w:val="00E00E62"/>
    <w:rsid w:val="00E0249E"/>
    <w:rsid w:val="00E041D4"/>
    <w:rsid w:val="00E059EA"/>
    <w:rsid w:val="00E10414"/>
    <w:rsid w:val="00E10474"/>
    <w:rsid w:val="00E12920"/>
    <w:rsid w:val="00E13489"/>
    <w:rsid w:val="00E16857"/>
    <w:rsid w:val="00E170DA"/>
    <w:rsid w:val="00E17DBE"/>
    <w:rsid w:val="00E218FB"/>
    <w:rsid w:val="00E22561"/>
    <w:rsid w:val="00E23B4A"/>
    <w:rsid w:val="00E23DCD"/>
    <w:rsid w:val="00E24531"/>
    <w:rsid w:val="00E278CF"/>
    <w:rsid w:val="00E27AE3"/>
    <w:rsid w:val="00E27E56"/>
    <w:rsid w:val="00E30BC3"/>
    <w:rsid w:val="00E314B7"/>
    <w:rsid w:val="00E314D5"/>
    <w:rsid w:val="00E31815"/>
    <w:rsid w:val="00E325C8"/>
    <w:rsid w:val="00E32ADE"/>
    <w:rsid w:val="00E33082"/>
    <w:rsid w:val="00E335F2"/>
    <w:rsid w:val="00E33DF7"/>
    <w:rsid w:val="00E33F99"/>
    <w:rsid w:val="00E3541D"/>
    <w:rsid w:val="00E36B71"/>
    <w:rsid w:val="00E3736A"/>
    <w:rsid w:val="00E3762B"/>
    <w:rsid w:val="00E37D25"/>
    <w:rsid w:val="00E40E06"/>
    <w:rsid w:val="00E418F3"/>
    <w:rsid w:val="00E44715"/>
    <w:rsid w:val="00E44C75"/>
    <w:rsid w:val="00E45644"/>
    <w:rsid w:val="00E45C95"/>
    <w:rsid w:val="00E4601B"/>
    <w:rsid w:val="00E46EE4"/>
    <w:rsid w:val="00E50520"/>
    <w:rsid w:val="00E51C9A"/>
    <w:rsid w:val="00E51EBC"/>
    <w:rsid w:val="00E52C49"/>
    <w:rsid w:val="00E52D2E"/>
    <w:rsid w:val="00E533F6"/>
    <w:rsid w:val="00E54994"/>
    <w:rsid w:val="00E54F88"/>
    <w:rsid w:val="00E55C5B"/>
    <w:rsid w:val="00E62C60"/>
    <w:rsid w:val="00E64DBB"/>
    <w:rsid w:val="00E65350"/>
    <w:rsid w:val="00E66336"/>
    <w:rsid w:val="00E663D6"/>
    <w:rsid w:val="00E67620"/>
    <w:rsid w:val="00E67701"/>
    <w:rsid w:val="00E72CFD"/>
    <w:rsid w:val="00E7346C"/>
    <w:rsid w:val="00E73892"/>
    <w:rsid w:val="00E73F0F"/>
    <w:rsid w:val="00E7486F"/>
    <w:rsid w:val="00E74A76"/>
    <w:rsid w:val="00E759D4"/>
    <w:rsid w:val="00E7647E"/>
    <w:rsid w:val="00E76A31"/>
    <w:rsid w:val="00E76C67"/>
    <w:rsid w:val="00E82E57"/>
    <w:rsid w:val="00E836B1"/>
    <w:rsid w:val="00E8402C"/>
    <w:rsid w:val="00E84F0A"/>
    <w:rsid w:val="00E8532F"/>
    <w:rsid w:val="00E85BB9"/>
    <w:rsid w:val="00E861E7"/>
    <w:rsid w:val="00E87707"/>
    <w:rsid w:val="00E90387"/>
    <w:rsid w:val="00E90988"/>
    <w:rsid w:val="00E9129E"/>
    <w:rsid w:val="00E9154E"/>
    <w:rsid w:val="00E91D04"/>
    <w:rsid w:val="00E92D83"/>
    <w:rsid w:val="00E94BFC"/>
    <w:rsid w:val="00E950DC"/>
    <w:rsid w:val="00EA08F0"/>
    <w:rsid w:val="00EA124E"/>
    <w:rsid w:val="00EA27E4"/>
    <w:rsid w:val="00EA3468"/>
    <w:rsid w:val="00EA388C"/>
    <w:rsid w:val="00EA7B74"/>
    <w:rsid w:val="00EB1DE2"/>
    <w:rsid w:val="00EB21E4"/>
    <w:rsid w:val="00EB3591"/>
    <w:rsid w:val="00EB4549"/>
    <w:rsid w:val="00EB542F"/>
    <w:rsid w:val="00EB5BF0"/>
    <w:rsid w:val="00EB6A33"/>
    <w:rsid w:val="00EB7295"/>
    <w:rsid w:val="00EC073A"/>
    <w:rsid w:val="00EC34F4"/>
    <w:rsid w:val="00EC3671"/>
    <w:rsid w:val="00EC44A8"/>
    <w:rsid w:val="00EC458E"/>
    <w:rsid w:val="00EC621D"/>
    <w:rsid w:val="00EC69D7"/>
    <w:rsid w:val="00ED0935"/>
    <w:rsid w:val="00ED0CDA"/>
    <w:rsid w:val="00ED1B0B"/>
    <w:rsid w:val="00ED2180"/>
    <w:rsid w:val="00ED2871"/>
    <w:rsid w:val="00ED2B67"/>
    <w:rsid w:val="00ED6762"/>
    <w:rsid w:val="00ED7553"/>
    <w:rsid w:val="00EE2D8A"/>
    <w:rsid w:val="00EE4E57"/>
    <w:rsid w:val="00EE5C52"/>
    <w:rsid w:val="00EE693D"/>
    <w:rsid w:val="00EF0648"/>
    <w:rsid w:val="00EF0BE8"/>
    <w:rsid w:val="00EF0E21"/>
    <w:rsid w:val="00EF3B35"/>
    <w:rsid w:val="00EF4190"/>
    <w:rsid w:val="00EF47AA"/>
    <w:rsid w:val="00EF4B45"/>
    <w:rsid w:val="00EF618F"/>
    <w:rsid w:val="00EF7510"/>
    <w:rsid w:val="00EF7BE6"/>
    <w:rsid w:val="00EF7DD5"/>
    <w:rsid w:val="00F017B2"/>
    <w:rsid w:val="00F01A99"/>
    <w:rsid w:val="00F01F2A"/>
    <w:rsid w:val="00F026E7"/>
    <w:rsid w:val="00F02DA0"/>
    <w:rsid w:val="00F039A3"/>
    <w:rsid w:val="00F03CE2"/>
    <w:rsid w:val="00F04119"/>
    <w:rsid w:val="00F044CA"/>
    <w:rsid w:val="00F04B0E"/>
    <w:rsid w:val="00F06B0C"/>
    <w:rsid w:val="00F06F8D"/>
    <w:rsid w:val="00F07427"/>
    <w:rsid w:val="00F07CD1"/>
    <w:rsid w:val="00F1011C"/>
    <w:rsid w:val="00F1040F"/>
    <w:rsid w:val="00F14EBC"/>
    <w:rsid w:val="00F15FC9"/>
    <w:rsid w:val="00F17307"/>
    <w:rsid w:val="00F17424"/>
    <w:rsid w:val="00F17CCF"/>
    <w:rsid w:val="00F2084F"/>
    <w:rsid w:val="00F21A4A"/>
    <w:rsid w:val="00F22396"/>
    <w:rsid w:val="00F2361D"/>
    <w:rsid w:val="00F23B60"/>
    <w:rsid w:val="00F24DC5"/>
    <w:rsid w:val="00F24ED8"/>
    <w:rsid w:val="00F25CC7"/>
    <w:rsid w:val="00F2626D"/>
    <w:rsid w:val="00F26329"/>
    <w:rsid w:val="00F306ED"/>
    <w:rsid w:val="00F3172C"/>
    <w:rsid w:val="00F31930"/>
    <w:rsid w:val="00F31C78"/>
    <w:rsid w:val="00F31E40"/>
    <w:rsid w:val="00F33F19"/>
    <w:rsid w:val="00F3490B"/>
    <w:rsid w:val="00F34CAE"/>
    <w:rsid w:val="00F35B77"/>
    <w:rsid w:val="00F35DAF"/>
    <w:rsid w:val="00F3659F"/>
    <w:rsid w:val="00F36A28"/>
    <w:rsid w:val="00F36E64"/>
    <w:rsid w:val="00F371EF"/>
    <w:rsid w:val="00F374C9"/>
    <w:rsid w:val="00F375A5"/>
    <w:rsid w:val="00F40B3B"/>
    <w:rsid w:val="00F4179A"/>
    <w:rsid w:val="00F422C4"/>
    <w:rsid w:val="00F42DDC"/>
    <w:rsid w:val="00F438C8"/>
    <w:rsid w:val="00F448C0"/>
    <w:rsid w:val="00F44B33"/>
    <w:rsid w:val="00F44C79"/>
    <w:rsid w:val="00F45F1E"/>
    <w:rsid w:val="00F46595"/>
    <w:rsid w:val="00F47573"/>
    <w:rsid w:val="00F47EA5"/>
    <w:rsid w:val="00F5004A"/>
    <w:rsid w:val="00F50606"/>
    <w:rsid w:val="00F508A8"/>
    <w:rsid w:val="00F52082"/>
    <w:rsid w:val="00F53558"/>
    <w:rsid w:val="00F57261"/>
    <w:rsid w:val="00F600C6"/>
    <w:rsid w:val="00F608D5"/>
    <w:rsid w:val="00F60A30"/>
    <w:rsid w:val="00F61366"/>
    <w:rsid w:val="00F61944"/>
    <w:rsid w:val="00F63236"/>
    <w:rsid w:val="00F63519"/>
    <w:rsid w:val="00F65310"/>
    <w:rsid w:val="00F7146C"/>
    <w:rsid w:val="00F7214C"/>
    <w:rsid w:val="00F74F3D"/>
    <w:rsid w:val="00F75D7C"/>
    <w:rsid w:val="00F76588"/>
    <w:rsid w:val="00F77F8E"/>
    <w:rsid w:val="00F80289"/>
    <w:rsid w:val="00F80FA5"/>
    <w:rsid w:val="00F814E0"/>
    <w:rsid w:val="00F82448"/>
    <w:rsid w:val="00F82EAE"/>
    <w:rsid w:val="00F83BEE"/>
    <w:rsid w:val="00F86E1C"/>
    <w:rsid w:val="00F87FB2"/>
    <w:rsid w:val="00F90794"/>
    <w:rsid w:val="00F93A2D"/>
    <w:rsid w:val="00F9425A"/>
    <w:rsid w:val="00F95246"/>
    <w:rsid w:val="00F956C5"/>
    <w:rsid w:val="00F95D35"/>
    <w:rsid w:val="00FA0808"/>
    <w:rsid w:val="00FA17FD"/>
    <w:rsid w:val="00FA1E62"/>
    <w:rsid w:val="00FA294A"/>
    <w:rsid w:val="00FA4F83"/>
    <w:rsid w:val="00FA5AA7"/>
    <w:rsid w:val="00FA720E"/>
    <w:rsid w:val="00FA7E1E"/>
    <w:rsid w:val="00FB048D"/>
    <w:rsid w:val="00FB053A"/>
    <w:rsid w:val="00FB10A1"/>
    <w:rsid w:val="00FB4ACA"/>
    <w:rsid w:val="00FB4E7F"/>
    <w:rsid w:val="00FB5F09"/>
    <w:rsid w:val="00FB6897"/>
    <w:rsid w:val="00FB69AE"/>
    <w:rsid w:val="00FC0284"/>
    <w:rsid w:val="00FC22FF"/>
    <w:rsid w:val="00FC24F4"/>
    <w:rsid w:val="00FC2E3B"/>
    <w:rsid w:val="00FC41EE"/>
    <w:rsid w:val="00FC43B9"/>
    <w:rsid w:val="00FC5AD0"/>
    <w:rsid w:val="00FC5E4A"/>
    <w:rsid w:val="00FC67F9"/>
    <w:rsid w:val="00FC6E52"/>
    <w:rsid w:val="00FC7D4D"/>
    <w:rsid w:val="00FD0DC4"/>
    <w:rsid w:val="00FD1215"/>
    <w:rsid w:val="00FD1A90"/>
    <w:rsid w:val="00FD3CD3"/>
    <w:rsid w:val="00FD4630"/>
    <w:rsid w:val="00FD6ABF"/>
    <w:rsid w:val="00FD6D0B"/>
    <w:rsid w:val="00FD727C"/>
    <w:rsid w:val="00FD7893"/>
    <w:rsid w:val="00FD7BA1"/>
    <w:rsid w:val="00FE15CE"/>
    <w:rsid w:val="00FE2786"/>
    <w:rsid w:val="00FE2A66"/>
    <w:rsid w:val="00FE5520"/>
    <w:rsid w:val="00FE5D9B"/>
    <w:rsid w:val="00FF03E9"/>
    <w:rsid w:val="00FF146D"/>
    <w:rsid w:val="00FF2833"/>
    <w:rsid w:val="00FF3919"/>
    <w:rsid w:val="00FF50C7"/>
    <w:rsid w:val="00FF530A"/>
    <w:rsid w:val="00FF6D41"/>
    <w:rsid w:val="00FF7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21957E"/>
  <w15:chartTrackingRefBased/>
  <w15:docId w15:val="{0CC2C824-C589-4B38-93C2-6EDFAE46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uiPriority w:val="99"/>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244"/>
      </w:numPr>
    </w:pPr>
  </w:style>
  <w:style w:type="paragraph" w:styleId="Akapitzlist">
    <w:name w:val="List Paragraph"/>
    <w:aliases w:val="Normal,Akapit z listą3,Akapit z listą31"/>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8"/>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 Znak,Akapit z listą3 Znak,Akapit z listą31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5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styleId="Odwoanieprzypisukocowego">
    <w:name w:val="endnote reference"/>
    <w:uiPriority w:val="99"/>
    <w:semiHidden/>
    <w:unhideWhenUsed/>
    <w:rsid w:val="00A41B89"/>
    <w:rPr>
      <w:vertAlign w:val="superscript"/>
    </w:rPr>
  </w:style>
  <w:style w:type="numbering" w:customStyle="1" w:styleId="Styl12">
    <w:name w:val="Styl12"/>
    <w:uiPriority w:val="99"/>
    <w:rsid w:val="00E54994"/>
    <w:pPr>
      <w:numPr>
        <w:numId w:val="26"/>
      </w:numPr>
    </w:pPr>
  </w:style>
  <w:style w:type="character" w:styleId="Odwoanieprzypisudolnego">
    <w:name w:val="footnote reference"/>
    <w:uiPriority w:val="99"/>
    <w:unhideWhenUsed/>
    <w:rsid w:val="00D27A39"/>
    <w:rPr>
      <w:vertAlign w:val="superscript"/>
    </w:rPr>
  </w:style>
  <w:style w:type="numbering" w:customStyle="1" w:styleId="Styl3">
    <w:name w:val="Styl3"/>
    <w:uiPriority w:val="99"/>
    <w:rsid w:val="002651CD"/>
    <w:pPr>
      <w:numPr>
        <w:numId w:val="29"/>
      </w:numPr>
    </w:pPr>
  </w:style>
  <w:style w:type="numbering" w:customStyle="1" w:styleId="WW8Num991">
    <w:name w:val="WW8Num991"/>
    <w:basedOn w:val="Bezlisty"/>
    <w:rsid w:val="00B06032"/>
    <w:pPr>
      <w:numPr>
        <w:numId w:val="2"/>
      </w:numPr>
    </w:pPr>
  </w:style>
  <w:style w:type="numbering" w:customStyle="1" w:styleId="Styl121">
    <w:name w:val="Styl121"/>
    <w:uiPriority w:val="99"/>
    <w:rsid w:val="00B00B90"/>
  </w:style>
  <w:style w:type="numbering" w:customStyle="1" w:styleId="Styl122">
    <w:name w:val="Styl122"/>
    <w:uiPriority w:val="99"/>
    <w:rsid w:val="002400D3"/>
  </w:style>
  <w:style w:type="numbering" w:customStyle="1" w:styleId="Styl123">
    <w:name w:val="Styl123"/>
    <w:uiPriority w:val="99"/>
    <w:rsid w:val="00A12016"/>
  </w:style>
  <w:style w:type="numbering" w:customStyle="1" w:styleId="Styl124">
    <w:name w:val="Styl124"/>
    <w:uiPriority w:val="99"/>
    <w:rsid w:val="005766F9"/>
    <w:pPr>
      <w:numPr>
        <w:numId w:val="21"/>
      </w:numPr>
    </w:pPr>
  </w:style>
  <w:style w:type="paragraph" w:customStyle="1" w:styleId="Pa1">
    <w:name w:val="Pa1"/>
    <w:basedOn w:val="Default"/>
    <w:next w:val="Default"/>
    <w:uiPriority w:val="99"/>
    <w:rsid w:val="00601707"/>
    <w:pPr>
      <w:spacing w:line="241" w:lineRule="atLeast"/>
    </w:pPr>
    <w:rPr>
      <w:rFonts w:ascii="Helvetica Narrow" w:hAnsi="Helvetica Narrow" w:cs="Times New Roman"/>
      <w:color w:val="auto"/>
    </w:rPr>
  </w:style>
  <w:style w:type="character" w:customStyle="1" w:styleId="A4">
    <w:name w:val="A4"/>
    <w:uiPriority w:val="99"/>
    <w:rsid w:val="00601707"/>
    <w:rPr>
      <w:rFonts w:cs="Helvetica Narrow"/>
      <w:color w:val="000000"/>
      <w:sz w:val="14"/>
      <w:szCs w:val="14"/>
    </w:rPr>
  </w:style>
  <w:style w:type="paragraph" w:customStyle="1" w:styleId="Pa3">
    <w:name w:val="Pa3"/>
    <w:basedOn w:val="Default"/>
    <w:next w:val="Default"/>
    <w:uiPriority w:val="99"/>
    <w:rsid w:val="00601707"/>
    <w:pPr>
      <w:spacing w:line="211" w:lineRule="atLeast"/>
    </w:pPr>
    <w:rPr>
      <w:rFonts w:ascii="Helvetica Narrow" w:hAnsi="Helvetica Narrow" w:cs="Times New Roman"/>
      <w:color w:val="auto"/>
    </w:rPr>
  </w:style>
  <w:style w:type="character" w:customStyle="1" w:styleId="FontStyle52">
    <w:name w:val="Font Style52"/>
    <w:uiPriority w:val="99"/>
    <w:rsid w:val="00601707"/>
    <w:rPr>
      <w:rFonts w:ascii="Arial" w:hAnsi="Arial" w:cs="Arial"/>
      <w:sz w:val="24"/>
      <w:szCs w:val="24"/>
    </w:rPr>
  </w:style>
  <w:style w:type="paragraph" w:customStyle="1" w:styleId="ListParagraph1">
    <w:name w:val="List Paragraph1"/>
    <w:basedOn w:val="Normalny"/>
    <w:rsid w:val="00772422"/>
    <w:pPr>
      <w:suppressAutoHyphens w:val="0"/>
      <w:spacing w:after="200" w:line="276" w:lineRule="auto"/>
      <w:ind w:left="720"/>
      <w:contextualSpacing/>
      <w:textAlignment w:val="auto"/>
    </w:pPr>
    <w:rPr>
      <w:rFonts w:ascii="Calibri" w:eastAsia="Times New Roman" w:hAnsi="Calibri" w:cs="Calibri"/>
      <w:color w:val="auto"/>
      <w:kern w:val="0"/>
      <w:szCs w:val="22"/>
      <w:lang w:val="fr-FR" w:eastAsia="en-US" w:bidi="ar-SA"/>
    </w:rPr>
  </w:style>
  <w:style w:type="paragraph" w:customStyle="1" w:styleId="VMS2">
    <w:name w:val="VMS 2"/>
    <w:basedOn w:val="Normalny"/>
    <w:link w:val="VMS2Znak"/>
    <w:qFormat/>
    <w:rsid w:val="00772422"/>
    <w:pPr>
      <w:suppressAutoHyphens w:val="0"/>
      <w:spacing w:line="360" w:lineRule="auto"/>
      <w:textAlignment w:val="auto"/>
    </w:pPr>
    <w:rPr>
      <w:rFonts w:ascii="Verdana" w:eastAsia="Times New Roman" w:hAnsi="Verdana" w:cs="Times New Roman"/>
      <w:b/>
      <w:color w:val="auto"/>
      <w:kern w:val="0"/>
      <w:szCs w:val="22"/>
      <w:lang w:eastAsia="en-US" w:bidi="ar-SA"/>
    </w:rPr>
  </w:style>
  <w:style w:type="character" w:customStyle="1" w:styleId="VMS2Znak">
    <w:name w:val="VMS 2 Znak"/>
    <w:link w:val="VMS2"/>
    <w:locked/>
    <w:rsid w:val="00772422"/>
    <w:rPr>
      <w:rFonts w:ascii="Verdana" w:hAnsi="Verdana"/>
      <w:b/>
      <w:sz w:val="22"/>
      <w:szCs w:val="22"/>
      <w:lang w:eastAsia="en-US"/>
    </w:rPr>
  </w:style>
  <w:style w:type="character" w:customStyle="1" w:styleId="NagwekZnak">
    <w:name w:val="Nagłówek Znak"/>
    <w:link w:val="Nagwek"/>
    <w:uiPriority w:val="99"/>
    <w:rsid w:val="00772422"/>
    <w:rPr>
      <w:rFonts w:eastAsia="Arial" w:cs="Arial"/>
      <w:color w:val="000000"/>
      <w:kern w:val="1"/>
      <w:sz w:val="22"/>
      <w:szCs w:val="24"/>
      <w:lang w:eastAsia="zh-CN" w:bidi="hi-IN"/>
    </w:rPr>
  </w:style>
  <w:style w:type="paragraph" w:customStyle="1" w:styleId="StandardowyNormalny1">
    <w:name w:val="Standardowy.Normalny1"/>
    <w:rsid w:val="00B65C47"/>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47647195">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594900145">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391608648">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793598780">
      <w:bodyDiv w:val="1"/>
      <w:marLeft w:val="0"/>
      <w:marRight w:val="0"/>
      <w:marTop w:val="0"/>
      <w:marBottom w:val="0"/>
      <w:divBdr>
        <w:top w:val="none" w:sz="0" w:space="0" w:color="auto"/>
        <w:left w:val="none" w:sz="0" w:space="0" w:color="auto"/>
        <w:bottom w:val="none" w:sz="0" w:space="0" w:color="auto"/>
        <w:right w:val="none" w:sz="0" w:space="0" w:color="auto"/>
      </w:divBdr>
    </w:div>
    <w:div w:id="1828402682">
      <w:bodyDiv w:val="1"/>
      <w:marLeft w:val="0"/>
      <w:marRight w:val="0"/>
      <w:marTop w:val="0"/>
      <w:marBottom w:val="0"/>
      <w:divBdr>
        <w:top w:val="none" w:sz="0" w:space="0" w:color="auto"/>
        <w:left w:val="none" w:sz="0" w:space="0" w:color="auto"/>
        <w:bottom w:val="none" w:sz="0" w:space="0" w:color="auto"/>
        <w:right w:val="none" w:sz="0" w:space="0" w:color="auto"/>
      </w:divBdr>
    </w:div>
    <w:div w:id="1883010630">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https://platformazakupowa.pl/ksp_warszawa" TargetMode="External"/><Relationship Id="rId18" Type="http://schemas.openxmlformats.org/officeDocument/2006/relationships/image" Target="media/image3.png"/><Relationship Id="rId26" Type="http://schemas.openxmlformats.org/officeDocument/2006/relationships/hyperlink" Target="http://www.cpubenchmark.net/"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image" Target="media/image2.png"/><Relationship Id="rId25"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jzgm" TargetMode="External"/><Relationship Id="rId24"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hyperlink" Target="mailto:iod@ksp.policja.gov.pl" TargetMode="External"/><Relationship Id="rId23" Type="http://schemas.openxmlformats.org/officeDocument/2006/relationships/image" Target="media/image30.png"/><Relationship Id="rId28" Type="http://schemas.openxmlformats.org/officeDocument/2006/relationships/hyperlink" Target="http://www.cpubenchmark.net" TargetMode="External"/><Relationship Id="rId10" Type="http://schemas.openxmlformats.org/officeDocument/2006/relationships/hyperlink" Target="https://platformazakupowa.pl/ksp_warszawa"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yperlink" Target="https://platformazakupowa.pl/ksp_warszawa" TargetMode="External"/><Relationship Id="rId22" Type="http://schemas.openxmlformats.org/officeDocument/2006/relationships/image" Target="media/image20.png"/><Relationship Id="rId27" Type="http://schemas.openxmlformats.org/officeDocument/2006/relationships/hyperlink" Target="http://www.energystar.gov/"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F41EC-E617-4312-A7D7-0AD18D0F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156</Pages>
  <Words>66401</Words>
  <Characters>398411</Characters>
  <Application>Microsoft Office Word</Application>
  <DocSecurity>0</DocSecurity>
  <Lines>3320</Lines>
  <Paragraphs>927</Paragraphs>
  <ScaleCrop>false</ScaleCrop>
  <HeadingPairs>
    <vt:vector size="2" baseType="variant">
      <vt:variant>
        <vt:lpstr>Tytuł</vt:lpstr>
      </vt:variant>
      <vt:variant>
        <vt:i4>1</vt:i4>
      </vt:variant>
    </vt:vector>
  </HeadingPairs>
  <TitlesOfParts>
    <vt:vector size="1" baseType="lpstr">
      <vt:lpstr>Druk SIWZ</vt:lpstr>
    </vt:vector>
  </TitlesOfParts>
  <Company>Policja</Company>
  <LinksUpToDate>false</LinksUpToDate>
  <CharactersWithSpaces>463885</CharactersWithSpaces>
  <SharedDoc>false</SharedDoc>
  <HLinks>
    <vt:vector size="72" baseType="variant">
      <vt:variant>
        <vt:i4>4194388</vt:i4>
      </vt:variant>
      <vt:variant>
        <vt:i4>38</vt:i4>
      </vt:variant>
      <vt:variant>
        <vt:i4>0</vt:i4>
      </vt:variant>
      <vt:variant>
        <vt:i4>5</vt:i4>
      </vt:variant>
      <vt:variant>
        <vt:lpwstr>http://www.cpubenchmark.net/</vt:lpwstr>
      </vt:variant>
      <vt:variant>
        <vt:lpwstr/>
      </vt:variant>
      <vt:variant>
        <vt:i4>3145762</vt:i4>
      </vt:variant>
      <vt:variant>
        <vt:i4>35</vt:i4>
      </vt:variant>
      <vt:variant>
        <vt:i4>0</vt:i4>
      </vt:variant>
      <vt:variant>
        <vt:i4>5</vt:i4>
      </vt:variant>
      <vt:variant>
        <vt:lpwstr>http://www.energystar.gov/</vt:lpwstr>
      </vt:variant>
      <vt:variant>
        <vt:lpwstr/>
      </vt:variant>
      <vt:variant>
        <vt:i4>4194388</vt:i4>
      </vt:variant>
      <vt:variant>
        <vt:i4>32</vt:i4>
      </vt:variant>
      <vt:variant>
        <vt:i4>0</vt:i4>
      </vt:variant>
      <vt:variant>
        <vt:i4>5</vt:i4>
      </vt:variant>
      <vt:variant>
        <vt:lpwstr>http://www.cpubenchmark.net/</vt:lpwstr>
      </vt:variant>
      <vt:variant>
        <vt:lpwstr/>
      </vt:variant>
      <vt:variant>
        <vt:i4>720955</vt:i4>
      </vt:variant>
      <vt:variant>
        <vt:i4>24</vt:i4>
      </vt:variant>
      <vt:variant>
        <vt:i4>0</vt:i4>
      </vt:variant>
      <vt:variant>
        <vt:i4>5</vt:i4>
      </vt:variant>
      <vt:variant>
        <vt:lpwstr>mailto:iod@ksp.policja.gov.pl</vt:lpwstr>
      </vt:variant>
      <vt:variant>
        <vt:lpwstr/>
      </vt:variant>
      <vt:variant>
        <vt:i4>4980798</vt:i4>
      </vt:variant>
      <vt:variant>
        <vt:i4>21</vt:i4>
      </vt:variant>
      <vt:variant>
        <vt:i4>0</vt:i4>
      </vt:variant>
      <vt:variant>
        <vt:i4>5</vt:i4>
      </vt:variant>
      <vt:variant>
        <vt:lpwstr>https://platformazakupowa.pl/ksp_warszawa</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Anna Kukawka</cp:lastModifiedBy>
  <cp:revision>123</cp:revision>
  <cp:lastPrinted>2021-08-25T15:17:00Z</cp:lastPrinted>
  <dcterms:created xsi:type="dcterms:W3CDTF">2021-08-25T10:38:00Z</dcterms:created>
  <dcterms:modified xsi:type="dcterms:W3CDTF">2021-08-27T12:44:00Z</dcterms:modified>
</cp:coreProperties>
</file>