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B51FD">
        <w:rPr>
          <w:rFonts w:ascii="Times New Roman" w:hAnsi="Times New Roman"/>
          <w:b/>
          <w:color w:val="000000"/>
          <w:sz w:val="22"/>
          <w:szCs w:val="22"/>
        </w:rPr>
        <w:t>CZNIK NR 6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4E1619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4E1619">
        <w:rPr>
          <w:b/>
          <w:sz w:val="22"/>
          <w:szCs w:val="22"/>
          <w:lang w:eastAsia="zh-CN"/>
        </w:rPr>
        <w:t>1689</w:t>
      </w:r>
      <w:bookmarkStart w:id="0" w:name="_GoBack"/>
      <w:bookmarkEnd w:id="0"/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85339D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CE366C" w:rsidRPr="00CE366C">
        <w:rPr>
          <w:b/>
          <w:bCs/>
          <w:color w:val="000000"/>
          <w:sz w:val="22"/>
          <w:szCs w:val="22"/>
        </w:rPr>
        <w:t>dostawę kieszonkowego aparatu ultrasonograficznego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CE366C">
        <w:rPr>
          <w:b/>
          <w:sz w:val="22"/>
          <w:szCs w:val="22"/>
          <w:u w:val="single"/>
        </w:rPr>
        <w:t>Z/77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323077"/>
    <w:rsid w:val="00386C81"/>
    <w:rsid w:val="0042279A"/>
    <w:rsid w:val="00430F8D"/>
    <w:rsid w:val="00457481"/>
    <w:rsid w:val="0049378D"/>
    <w:rsid w:val="004A4EB5"/>
    <w:rsid w:val="004E1619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73D08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2B61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E366C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1C88F"/>
  <w15:docId w15:val="{FEC47752-95DD-42A4-B0E3-3B6B55B0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5</cp:revision>
  <cp:lastPrinted>2023-09-07T06:48:00Z</cp:lastPrinted>
  <dcterms:created xsi:type="dcterms:W3CDTF">2023-04-25T08:39:00Z</dcterms:created>
  <dcterms:modified xsi:type="dcterms:W3CDTF">2023-09-18T09:41:00Z</dcterms:modified>
</cp:coreProperties>
</file>