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9B05" w14:textId="0FCE1772"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1B4CC6">
        <w:rPr>
          <w:sz w:val="24"/>
          <w:szCs w:val="24"/>
        </w:rPr>
        <w:t>0</w:t>
      </w:r>
      <w:r w:rsidR="004D06EA">
        <w:rPr>
          <w:sz w:val="24"/>
          <w:szCs w:val="24"/>
        </w:rPr>
        <w:t>6</w:t>
      </w:r>
      <w:r w:rsidR="001B4CC6">
        <w:rPr>
          <w:sz w:val="24"/>
          <w:szCs w:val="24"/>
        </w:rPr>
        <w:t>.05.</w:t>
      </w:r>
      <w:r w:rsidR="001E2D6A">
        <w:rPr>
          <w:sz w:val="24"/>
          <w:szCs w:val="24"/>
        </w:rPr>
        <w:t>2022</w:t>
      </w:r>
      <w:r w:rsidR="009754EB" w:rsidRPr="00CE2C9F">
        <w:rPr>
          <w:sz w:val="24"/>
          <w:szCs w:val="24"/>
        </w:rPr>
        <w:t xml:space="preserve"> </w:t>
      </w:r>
      <w:r w:rsidR="00907EC9" w:rsidRPr="00CE2C9F">
        <w:rPr>
          <w:sz w:val="24"/>
          <w:szCs w:val="24"/>
        </w:rPr>
        <w:t>r.</w:t>
      </w:r>
    </w:p>
    <w:p w14:paraId="37C7EBCE" w14:textId="1975F3C3"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1B4CC6">
        <w:rPr>
          <w:sz w:val="24"/>
          <w:szCs w:val="24"/>
        </w:rPr>
        <w:t>4</w:t>
      </w:r>
      <w:r w:rsidR="004D06EA">
        <w:rPr>
          <w:sz w:val="24"/>
          <w:szCs w:val="24"/>
        </w:rPr>
        <w:t>6</w:t>
      </w:r>
      <w:r w:rsidR="0085607E" w:rsidRPr="00CE2C9F">
        <w:rPr>
          <w:sz w:val="24"/>
          <w:szCs w:val="24"/>
        </w:rPr>
        <w:t>/</w:t>
      </w:r>
      <w:r w:rsidR="00B1235E" w:rsidRPr="00CE2C9F">
        <w:rPr>
          <w:sz w:val="24"/>
          <w:szCs w:val="24"/>
        </w:rPr>
        <w:t>2</w:t>
      </w:r>
      <w:r w:rsidR="001E2D6A">
        <w:rPr>
          <w:sz w:val="24"/>
          <w:szCs w:val="24"/>
        </w:rPr>
        <w:t>2</w:t>
      </w:r>
      <w:r w:rsidR="00285D4F" w:rsidRPr="00CE2C9F">
        <w:rPr>
          <w:sz w:val="24"/>
          <w:szCs w:val="24"/>
        </w:rPr>
        <w:t>/ZO</w:t>
      </w:r>
    </w:p>
    <w:p w14:paraId="0BAE014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2D73A030" w14:textId="6C9A273D" w:rsidR="00F61A8A" w:rsidRPr="005E5524" w:rsidRDefault="004D06EA" w:rsidP="001E2D6A">
      <w:pPr>
        <w:pStyle w:val="Default"/>
        <w:shd w:val="clear" w:color="auto" w:fill="FFE599" w:themeFill="accent4" w:themeFillTint="66"/>
        <w:spacing w:line="360" w:lineRule="auto"/>
        <w:ind w:left="142"/>
        <w:jc w:val="center"/>
        <w:rPr>
          <w:rFonts w:ascii="Calibri" w:eastAsiaTheme="minorHAnsi" w:hAnsi="Calibri" w:cs="Calibri"/>
          <w:b/>
          <w:bCs/>
          <w:lang w:eastAsia="en-US"/>
        </w:rPr>
      </w:pPr>
      <w:r>
        <w:rPr>
          <w:rFonts w:ascii="Calibri" w:eastAsiaTheme="minorHAnsi" w:hAnsi="Calibri" w:cs="Calibri"/>
          <w:b/>
          <w:bCs/>
          <w:lang w:eastAsia="en-US"/>
        </w:rPr>
        <w:t>MONITOROWANIE SYGNAŁU LOKALNEGO SYSTEMU ALARMOWEGO I PODEJMOWANIE INTERWENCJI</w:t>
      </w:r>
    </w:p>
    <w:tbl>
      <w:tblPr>
        <w:tblStyle w:val="Tabela-Siatka"/>
        <w:tblW w:w="0" w:type="auto"/>
        <w:tblInd w:w="279" w:type="dxa"/>
        <w:tblLook w:val="04A0" w:firstRow="1" w:lastRow="0" w:firstColumn="1" w:lastColumn="0" w:noHBand="0" w:noVBand="1"/>
      </w:tblPr>
      <w:tblGrid>
        <w:gridCol w:w="10177"/>
      </w:tblGrid>
      <w:tr w:rsidR="00AE4052" w:rsidRPr="000C6CE7" w14:paraId="58882D5A" w14:textId="77777777" w:rsidTr="00B6428B">
        <w:tc>
          <w:tcPr>
            <w:tcW w:w="10177" w:type="dxa"/>
            <w:shd w:val="clear" w:color="auto" w:fill="B4C6E7" w:themeFill="accent5" w:themeFillTint="66"/>
          </w:tcPr>
          <w:p w14:paraId="47D52F66"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40B29A"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7C10C723" w14:textId="77777777" w:rsidR="00907EC9" w:rsidRPr="00CE2C9F" w:rsidRDefault="00907EC9" w:rsidP="009D7A4A">
      <w:pPr>
        <w:spacing w:after="0" w:line="276" w:lineRule="auto"/>
        <w:ind w:left="284"/>
        <w:rPr>
          <w:b/>
          <w:sz w:val="24"/>
          <w:szCs w:val="24"/>
        </w:rPr>
      </w:pPr>
      <w:r w:rsidRPr="00CE2C9F">
        <w:rPr>
          <w:b/>
          <w:sz w:val="24"/>
          <w:szCs w:val="24"/>
        </w:rPr>
        <w:t>64-920 Piła, ul. Rydygiera 1</w:t>
      </w:r>
    </w:p>
    <w:p w14:paraId="2AB47A09"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68BA6988"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526F846F" w14:textId="77777777" w:rsidR="00194761" w:rsidRPr="00280E8C" w:rsidRDefault="004D06EA"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10461" w:type="dxa"/>
        <w:tblInd w:w="279" w:type="dxa"/>
        <w:tblLook w:val="04A0" w:firstRow="1" w:lastRow="0" w:firstColumn="1" w:lastColumn="0" w:noHBand="0" w:noVBand="1"/>
      </w:tblPr>
      <w:tblGrid>
        <w:gridCol w:w="10461"/>
      </w:tblGrid>
      <w:tr w:rsidR="00AE4052" w:rsidRPr="00280E8C" w14:paraId="62306A87" w14:textId="77777777" w:rsidTr="00063672">
        <w:tc>
          <w:tcPr>
            <w:tcW w:w="10461" w:type="dxa"/>
            <w:shd w:val="clear" w:color="auto" w:fill="B4C6E7" w:themeFill="accent5" w:themeFillTint="66"/>
          </w:tcPr>
          <w:p w14:paraId="1B38841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7673A6C4" w14:textId="77777777" w:rsidR="00AE5B38" w:rsidRPr="000C6CE7" w:rsidRDefault="00AE5B38" w:rsidP="009D7A4A">
      <w:pPr>
        <w:spacing w:line="276" w:lineRule="auto"/>
        <w:ind w:left="709"/>
        <w:rPr>
          <w:sz w:val="2"/>
        </w:rPr>
      </w:pPr>
    </w:p>
    <w:p w14:paraId="4DD1925B" w14:textId="5C5A7A60" w:rsidR="00B156C6" w:rsidRPr="001C5C03" w:rsidRDefault="00907EC9" w:rsidP="005258D1">
      <w:pPr>
        <w:pStyle w:val="Akapitzlist"/>
        <w:numPr>
          <w:ilvl w:val="1"/>
          <w:numId w:val="13"/>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postępowania w sprawach o</w:t>
      </w:r>
      <w:r w:rsidR="00411DA0" w:rsidRPr="001C5C03">
        <w:rPr>
          <w:sz w:val="24"/>
          <w:szCs w:val="24"/>
        </w:rPr>
        <w:t> </w:t>
      </w:r>
      <w:r w:rsidRPr="001C5C03">
        <w:rPr>
          <w:sz w:val="24"/>
          <w:szCs w:val="24"/>
        </w:rPr>
        <w:t>zamówienia publiczne, który stanowi za</w:t>
      </w:r>
      <w:r w:rsidR="00AF744B" w:rsidRPr="001C5C03">
        <w:rPr>
          <w:sz w:val="24"/>
          <w:szCs w:val="24"/>
        </w:rPr>
        <w:t xml:space="preserve">łącznik do zarządzenia </w:t>
      </w:r>
      <w:r w:rsidR="00B156C6" w:rsidRPr="001C5C03">
        <w:rPr>
          <w:rFonts w:cstheme="minorHAnsi"/>
          <w:sz w:val="24"/>
          <w:szCs w:val="24"/>
        </w:rPr>
        <w:t>nr 6</w:t>
      </w:r>
      <w:r w:rsidR="001B4CC6">
        <w:rPr>
          <w:rFonts w:cstheme="minorHAnsi"/>
          <w:sz w:val="24"/>
          <w:szCs w:val="24"/>
        </w:rPr>
        <w:t>2</w:t>
      </w:r>
      <w:r w:rsidR="00B156C6" w:rsidRPr="001C5C03">
        <w:rPr>
          <w:rFonts w:cstheme="minorHAnsi"/>
          <w:sz w:val="24"/>
          <w:szCs w:val="24"/>
        </w:rPr>
        <w:t>/20</w:t>
      </w:r>
      <w:r w:rsidR="001B4CC6">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1B4CC6">
        <w:rPr>
          <w:rFonts w:cstheme="minorHAnsi"/>
          <w:sz w:val="24"/>
          <w:szCs w:val="24"/>
        </w:rPr>
        <w:t>01.04.2022</w:t>
      </w:r>
      <w:r w:rsidR="00B156C6" w:rsidRPr="001C5C03">
        <w:rPr>
          <w:rFonts w:cstheme="minorHAnsi"/>
          <w:sz w:val="24"/>
          <w:szCs w:val="24"/>
        </w:rPr>
        <w:t xml:space="preserve"> 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7BE88F49" w14:textId="77777777" w:rsidR="00B156C6" w:rsidRPr="00C46EF4" w:rsidRDefault="00074BDC" w:rsidP="005258D1">
      <w:pPr>
        <w:pStyle w:val="Akapitzlist"/>
        <w:numPr>
          <w:ilvl w:val="1"/>
          <w:numId w:val="13"/>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Dz.U.2021</w:t>
      </w:r>
      <w:r w:rsidR="005D54B3" w:rsidRPr="00CE2C9F">
        <w:rPr>
          <w:sz w:val="24"/>
          <w:szCs w:val="24"/>
        </w:rPr>
        <w:t xml:space="preserve"> poz.1129 </w:t>
      </w:r>
      <w:r w:rsidR="00112DD0">
        <w:rPr>
          <w:sz w:val="24"/>
          <w:szCs w:val="24"/>
        </w:rPr>
        <w:t>ze zm.)</w:t>
      </w:r>
    </w:p>
    <w:tbl>
      <w:tblPr>
        <w:tblStyle w:val="Tabela-Siatka"/>
        <w:tblW w:w="10461" w:type="dxa"/>
        <w:tblInd w:w="279" w:type="dxa"/>
        <w:tblLook w:val="04A0" w:firstRow="1" w:lastRow="0" w:firstColumn="1" w:lastColumn="0" w:noHBand="0" w:noVBand="1"/>
      </w:tblPr>
      <w:tblGrid>
        <w:gridCol w:w="10461"/>
      </w:tblGrid>
      <w:tr w:rsidR="00AE4052" w:rsidRPr="000C6CE7" w14:paraId="2D66995E" w14:textId="77777777" w:rsidTr="00063672">
        <w:tc>
          <w:tcPr>
            <w:tcW w:w="10461" w:type="dxa"/>
            <w:shd w:val="clear" w:color="auto" w:fill="B4C6E7" w:themeFill="accent5" w:themeFillTint="66"/>
          </w:tcPr>
          <w:p w14:paraId="23CDE8BE"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5416648B" w14:textId="7A776461" w:rsidR="00901780" w:rsidRPr="00CE2C9F" w:rsidRDefault="00911434"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 xml:space="preserve">: </w:t>
      </w:r>
      <w:r w:rsidR="004D06EA">
        <w:rPr>
          <w:b/>
          <w:sz w:val="24"/>
          <w:szCs w:val="24"/>
        </w:rPr>
        <w:t>monitorowanie sygnału lokalnego systemu alarmowego i</w:t>
      </w:r>
      <w:r w:rsidR="0093263B">
        <w:rPr>
          <w:b/>
          <w:sz w:val="24"/>
          <w:szCs w:val="24"/>
        </w:rPr>
        <w:t> </w:t>
      </w:r>
      <w:r w:rsidR="004D06EA">
        <w:rPr>
          <w:b/>
          <w:sz w:val="24"/>
          <w:szCs w:val="24"/>
        </w:rPr>
        <w:t>podejmowanie interwencji przez grupy z licencjonowanymi pracownikami ochrony.</w:t>
      </w:r>
      <w:r w:rsidR="00112DD0">
        <w:rPr>
          <w:bCs/>
          <w:sz w:val="24"/>
          <w:szCs w:val="24"/>
        </w:rPr>
        <w:t xml:space="preserve"> </w:t>
      </w:r>
      <w:r w:rsidRPr="00CE2C9F">
        <w:rPr>
          <w:bCs/>
          <w:sz w:val="24"/>
          <w:szCs w:val="24"/>
        </w:rPr>
        <w:t>Szczegółowy zakres z</w:t>
      </w:r>
      <w:r w:rsidR="00881B65" w:rsidRPr="00CE2C9F">
        <w:rPr>
          <w:bCs/>
          <w:sz w:val="24"/>
          <w:szCs w:val="24"/>
        </w:rPr>
        <w:t>amówienia określa załącznik nr 2</w:t>
      </w:r>
      <w:r w:rsidR="006E06F7" w:rsidRPr="00CE2C9F">
        <w:rPr>
          <w:bCs/>
          <w:sz w:val="24"/>
          <w:szCs w:val="24"/>
        </w:rPr>
        <w:t xml:space="preserve"> </w:t>
      </w:r>
      <w:r w:rsidR="006A040F" w:rsidRPr="00CE2C9F">
        <w:rPr>
          <w:bCs/>
          <w:sz w:val="24"/>
          <w:szCs w:val="24"/>
        </w:rPr>
        <w:t>do niniejszego postępowania.</w:t>
      </w:r>
    </w:p>
    <w:p w14:paraId="7A1C0794" w14:textId="4E4A5EEE" w:rsidR="00C57DB1" w:rsidRPr="00E316F9" w:rsidRDefault="00C57DB1"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w:t>
      </w:r>
      <w:r w:rsidR="004D06EA">
        <w:rPr>
          <w:bCs/>
          <w:sz w:val="24"/>
          <w:szCs w:val="24"/>
        </w:rPr>
        <w:t xml:space="preserve">nie </w:t>
      </w:r>
      <w:r w:rsidRPr="00E316F9">
        <w:rPr>
          <w:bCs/>
          <w:sz w:val="24"/>
          <w:szCs w:val="24"/>
        </w:rPr>
        <w:t>dopuszcza składanie ofert częściowych</w:t>
      </w:r>
      <w:r w:rsidR="009B2775">
        <w:rPr>
          <w:bCs/>
          <w:sz w:val="24"/>
          <w:szCs w:val="24"/>
        </w:rPr>
        <w:t>.</w:t>
      </w:r>
    </w:p>
    <w:p w14:paraId="205BA5DD" w14:textId="77777777" w:rsidR="00753B58" w:rsidRPr="00112DD0" w:rsidRDefault="009D7A4A" w:rsidP="005258D1">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tbl>
      <w:tblPr>
        <w:tblStyle w:val="Tabela-Siatka"/>
        <w:tblW w:w="10461" w:type="dxa"/>
        <w:tblInd w:w="279" w:type="dxa"/>
        <w:tblLook w:val="04A0" w:firstRow="1" w:lastRow="0" w:firstColumn="1" w:lastColumn="0" w:noHBand="0" w:noVBand="1"/>
      </w:tblPr>
      <w:tblGrid>
        <w:gridCol w:w="10461"/>
      </w:tblGrid>
      <w:tr w:rsidR="00AE4052" w:rsidRPr="00E316F9" w14:paraId="764C6578" w14:textId="77777777" w:rsidTr="00063672">
        <w:tc>
          <w:tcPr>
            <w:tcW w:w="10461" w:type="dxa"/>
            <w:shd w:val="clear" w:color="auto" w:fill="B4C6E7" w:themeFill="accent5" w:themeFillTint="66"/>
          </w:tcPr>
          <w:p w14:paraId="76F6D4BE"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6BDDB4E3" w14:textId="6333B66A" w:rsidR="0075008D" w:rsidRPr="001E2D6A" w:rsidRDefault="001E2D6A" w:rsidP="001E2D6A">
      <w:pPr>
        <w:spacing w:line="276" w:lineRule="auto"/>
        <w:ind w:left="360"/>
        <w:jc w:val="both"/>
        <w:rPr>
          <w:rFonts w:cstheme="minorHAnsi"/>
          <w:sz w:val="24"/>
          <w:szCs w:val="24"/>
        </w:rPr>
      </w:pPr>
      <w:r w:rsidRPr="001E2D6A">
        <w:rPr>
          <w:rFonts w:cstheme="minorHAnsi"/>
          <w:sz w:val="24"/>
          <w:szCs w:val="24"/>
        </w:rPr>
        <w:t xml:space="preserve">Wymagany termin realizacji zamówienia – </w:t>
      </w:r>
      <w:r w:rsidR="001B4CC6">
        <w:rPr>
          <w:rFonts w:cstheme="minorHAnsi"/>
          <w:b/>
          <w:bCs/>
          <w:sz w:val="24"/>
          <w:szCs w:val="24"/>
        </w:rPr>
        <w:t>12</w:t>
      </w:r>
      <w:r w:rsidRPr="001E2D6A">
        <w:rPr>
          <w:rFonts w:cstheme="minorHAnsi"/>
          <w:b/>
          <w:bCs/>
          <w:sz w:val="24"/>
          <w:szCs w:val="24"/>
        </w:rPr>
        <w:t xml:space="preserve"> miesi</w:t>
      </w:r>
      <w:r w:rsidR="001B4CC6">
        <w:rPr>
          <w:rFonts w:cstheme="minorHAnsi"/>
          <w:b/>
          <w:bCs/>
          <w:sz w:val="24"/>
          <w:szCs w:val="24"/>
        </w:rPr>
        <w:t>ęcy</w:t>
      </w:r>
      <w:r w:rsidRPr="001E2D6A">
        <w:rPr>
          <w:rFonts w:cstheme="minorHAnsi"/>
          <w:sz w:val="24"/>
          <w:szCs w:val="24"/>
        </w:rPr>
        <w:t xml:space="preserve"> od daty podpisania umowy</w:t>
      </w:r>
      <w:r w:rsidR="004D06EA">
        <w:rPr>
          <w:rFonts w:cstheme="minorHAnsi"/>
          <w:sz w:val="24"/>
          <w:szCs w:val="24"/>
        </w:rPr>
        <w:t xml:space="preserve"> (ale nie wcześniej niż 01.06.2022 r.)</w:t>
      </w:r>
      <w:r w:rsidRPr="001E2D6A">
        <w:rPr>
          <w:rFonts w:cstheme="minorHAnsi"/>
          <w:sz w:val="24"/>
          <w:szCs w:val="24"/>
        </w:rPr>
        <w:t>. Termin płatności wynosi 60 dni od daty doręczenia faktury VAT Zamawiającemu</w:t>
      </w:r>
      <w:r w:rsidR="0075008D" w:rsidRPr="001E2D6A">
        <w:rPr>
          <w:rFonts w:cstheme="minorHAnsi"/>
          <w:sz w:val="24"/>
          <w:szCs w:val="24"/>
        </w:rPr>
        <w:t>.</w:t>
      </w:r>
    </w:p>
    <w:tbl>
      <w:tblPr>
        <w:tblStyle w:val="Tabela-Siatka"/>
        <w:tblW w:w="10461" w:type="dxa"/>
        <w:tblInd w:w="279" w:type="dxa"/>
        <w:tblLook w:val="04A0" w:firstRow="1" w:lastRow="0" w:firstColumn="1" w:lastColumn="0" w:noHBand="0" w:noVBand="1"/>
      </w:tblPr>
      <w:tblGrid>
        <w:gridCol w:w="10461"/>
      </w:tblGrid>
      <w:tr w:rsidR="00AE4052" w:rsidRPr="000C6CE7" w14:paraId="1D5F612F" w14:textId="77777777" w:rsidTr="00063672">
        <w:tc>
          <w:tcPr>
            <w:tcW w:w="10461" w:type="dxa"/>
            <w:shd w:val="clear" w:color="auto" w:fill="B4C6E7" w:themeFill="accent5" w:themeFillTint="66"/>
          </w:tcPr>
          <w:p w14:paraId="337151E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6F201B3E" w14:textId="77777777" w:rsidR="00472E09" w:rsidRPr="000C6CE7" w:rsidRDefault="00472E09" w:rsidP="009D7A4A">
      <w:pPr>
        <w:pStyle w:val="Akapitzlist"/>
        <w:spacing w:line="276" w:lineRule="auto"/>
        <w:ind w:left="567"/>
        <w:rPr>
          <w:b/>
          <w:sz w:val="4"/>
        </w:rPr>
      </w:pPr>
    </w:p>
    <w:p w14:paraId="3DC20B3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58341F68" w14:textId="77777777" w:rsidR="00EE4694" w:rsidRDefault="008A39CF"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280E8C">
        <w:rPr>
          <w:rFonts w:cstheme="minorHAnsi"/>
          <w:sz w:val="24"/>
          <w:szCs w:val="24"/>
        </w:rPr>
        <w:t xml:space="preserve">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09D0AECA" w14:textId="77777777" w:rsidR="001E2D6A" w:rsidRPr="001E2D6A" w:rsidRDefault="0086251A" w:rsidP="001E2D6A">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00FD505B" w14:textId="77777777" w:rsidR="00C37891" w:rsidRPr="001A676F"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10461" w:type="dxa"/>
        <w:tblInd w:w="279" w:type="dxa"/>
        <w:tblLook w:val="04A0" w:firstRow="1" w:lastRow="0" w:firstColumn="1" w:lastColumn="0" w:noHBand="0" w:noVBand="1"/>
      </w:tblPr>
      <w:tblGrid>
        <w:gridCol w:w="10461"/>
      </w:tblGrid>
      <w:tr w:rsidR="00AE4052" w:rsidRPr="000C6CE7" w14:paraId="57256A8C" w14:textId="77777777" w:rsidTr="00063672">
        <w:tc>
          <w:tcPr>
            <w:tcW w:w="10461" w:type="dxa"/>
            <w:shd w:val="clear" w:color="auto" w:fill="B4C6E7" w:themeFill="accent5" w:themeFillTint="66"/>
          </w:tcPr>
          <w:p w14:paraId="110064BD"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51755191"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1CC6FB99" w14:textId="77777777" w:rsidR="00112DD0" w:rsidRPr="00112DD0" w:rsidRDefault="00112DD0" w:rsidP="005258D1">
      <w:pPr>
        <w:pStyle w:val="Akapitzlist"/>
        <w:numPr>
          <w:ilvl w:val="1"/>
          <w:numId w:val="14"/>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18AEE0D8" w14:textId="77777777" w:rsidR="00D754C8" w:rsidRPr="00C85474" w:rsidRDefault="00D754C8"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lastRenderedPageBreak/>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07F48428" w14:textId="77777777" w:rsidR="002D468B" w:rsidRDefault="005C7F8C"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1E2D6A">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4A7EA329" w14:textId="77777777" w:rsidR="002D468B" w:rsidRPr="00C85474" w:rsidRDefault="005C7F8C"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1E2D6A">
        <w:rPr>
          <w:rFonts w:cstheme="minorHAnsi"/>
          <w:sz w:val="24"/>
          <w:szCs w:val="24"/>
        </w:rPr>
        <w:t xml:space="preserve">poprzez </w:t>
      </w:r>
      <w:r w:rsidR="004259AB" w:rsidRPr="00C85474">
        <w:rPr>
          <w:rFonts w:cstheme="minorHAnsi"/>
          <w:b/>
          <w:sz w:val="24"/>
          <w:szCs w:val="24"/>
        </w:rPr>
        <w:t>platform</w:t>
      </w:r>
      <w:r w:rsidR="001E2D6A">
        <w:rPr>
          <w:rFonts w:cstheme="minorHAnsi"/>
          <w:b/>
          <w:sz w:val="24"/>
          <w:szCs w:val="24"/>
        </w:rPr>
        <w:t>ę</w:t>
      </w:r>
      <w:r w:rsidR="004259AB" w:rsidRPr="00C85474">
        <w:rPr>
          <w:rFonts w:cstheme="minorHAnsi"/>
          <w:b/>
          <w:sz w:val="24"/>
          <w:szCs w:val="24"/>
        </w:rPr>
        <w:t xml:space="preserve"> zakupow</w:t>
      </w:r>
      <w:r w:rsidR="001E2D6A">
        <w:rPr>
          <w:rFonts w:cstheme="minorHAnsi"/>
          <w:b/>
          <w:sz w:val="24"/>
          <w:szCs w:val="24"/>
        </w:rPr>
        <w:t>ą</w:t>
      </w:r>
      <w:r w:rsidR="004259AB" w:rsidRPr="00C85474">
        <w:rPr>
          <w:rFonts w:cstheme="minorHAnsi"/>
          <w:b/>
          <w:sz w:val="24"/>
          <w:szCs w:val="24"/>
        </w:rPr>
        <w:t>.</w:t>
      </w:r>
    </w:p>
    <w:p w14:paraId="7746314F" w14:textId="77777777" w:rsidR="004A2828" w:rsidRDefault="005C7F8C"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5ADEA699" w14:textId="77777777" w:rsidR="00CB6F9D" w:rsidRDefault="00C41238"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2AAA2203" w14:textId="77777777" w:rsidR="002471FF" w:rsidRPr="00DC1304" w:rsidRDefault="002471FF"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5BE78C2E" w14:textId="2AAF6A07" w:rsidR="00A93217" w:rsidRPr="00DC1304" w:rsidRDefault="00A93217" w:rsidP="005258D1">
      <w:pPr>
        <w:pStyle w:val="Akapitzlist"/>
        <w:numPr>
          <w:ilvl w:val="1"/>
          <w:numId w:val="1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321A6C">
        <w:rPr>
          <w:rFonts w:cstheme="minorHAnsi"/>
          <w:b/>
          <w:bCs/>
          <w:sz w:val="24"/>
          <w:szCs w:val="24"/>
          <w:u w:val="single"/>
        </w:rPr>
        <w:t>10</w:t>
      </w:r>
      <w:r w:rsidR="001B4CC6">
        <w:rPr>
          <w:rFonts w:cstheme="minorHAnsi"/>
          <w:b/>
          <w:bCs/>
          <w:sz w:val="24"/>
          <w:szCs w:val="24"/>
          <w:u w:val="single"/>
        </w:rPr>
        <w:t>.05.</w:t>
      </w:r>
      <w:r w:rsidR="001E2D6A">
        <w:rPr>
          <w:rFonts w:cstheme="minorHAnsi"/>
          <w:b/>
          <w:bCs/>
          <w:sz w:val="24"/>
          <w:szCs w:val="24"/>
          <w:u w:val="single"/>
        </w:rPr>
        <w:t>2022</w:t>
      </w:r>
      <w:r w:rsidRPr="00DC1304">
        <w:rPr>
          <w:rFonts w:cstheme="minorHAnsi"/>
          <w:b/>
          <w:bCs/>
          <w:sz w:val="24"/>
          <w:szCs w:val="24"/>
          <w:u w:val="single"/>
        </w:rPr>
        <w:t xml:space="preserve"> r</w:t>
      </w:r>
      <w:r w:rsidR="00877C42" w:rsidRPr="00DC1304">
        <w:rPr>
          <w:rFonts w:cstheme="minorHAnsi"/>
          <w:b/>
          <w:bCs/>
          <w:sz w:val="24"/>
          <w:szCs w:val="24"/>
          <w:u w:val="single"/>
        </w:rPr>
        <w:t>.</w:t>
      </w:r>
    </w:p>
    <w:p w14:paraId="08F34BA8" w14:textId="77777777" w:rsidR="0035073B" w:rsidRPr="0035073B" w:rsidRDefault="00A93217" w:rsidP="0035073B">
      <w:pPr>
        <w:pStyle w:val="Akapitzlist"/>
        <w:numPr>
          <w:ilvl w:val="1"/>
          <w:numId w:val="14"/>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67C4B8A5" w14:textId="42660CBF" w:rsidR="0035073B" w:rsidRPr="0035073B" w:rsidRDefault="0035073B" w:rsidP="0035073B">
      <w:pPr>
        <w:pStyle w:val="Akapitzlist"/>
        <w:numPr>
          <w:ilvl w:val="1"/>
          <w:numId w:val="14"/>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hanging="567"/>
        <w:rPr>
          <w:rFonts w:cstheme="minorHAnsi"/>
          <w:sz w:val="24"/>
          <w:szCs w:val="24"/>
        </w:rPr>
      </w:pPr>
      <w:r w:rsidRPr="0035073B">
        <w:rPr>
          <w:rFonts w:cstheme="minorHAnsi"/>
          <w:sz w:val="24"/>
          <w:szCs w:val="24"/>
        </w:rPr>
        <w:t>Z postępowania wykluczony zostanie Wykonawca, w stosunku do którego otwarto likwidację lub ogłoszono upadłość</w:t>
      </w:r>
      <w:r>
        <w:rPr>
          <w:rFonts w:cstheme="minorHAnsi"/>
          <w:sz w:val="24"/>
          <w:szCs w:val="24"/>
        </w:rPr>
        <w:t xml:space="preserve"> oraz </w:t>
      </w:r>
      <w:r w:rsidRPr="0035073B">
        <w:rPr>
          <w:rFonts w:cstheme="minorHAnsi"/>
          <w:sz w:val="24"/>
          <w:szCs w:val="24"/>
        </w:rPr>
        <w:t>o jakim mowa w art. 7 ust. 1 ustawy z dnia 13 kwietnia 2022 r. o szczególnych rozwiązaniach w zakresie przeciwdziałania wspierania agresji na Ukrainę oraz służących ochronie bezpieczeństwa narodowego</w:t>
      </w:r>
      <w:r w:rsidR="00E321FD">
        <w:rPr>
          <w:rFonts w:cstheme="minorHAnsi"/>
          <w:sz w:val="24"/>
          <w:szCs w:val="24"/>
        </w:rPr>
        <w:t>.</w:t>
      </w:r>
    </w:p>
    <w:tbl>
      <w:tblPr>
        <w:tblStyle w:val="Tabela-Siatka"/>
        <w:tblW w:w="0" w:type="auto"/>
        <w:tblInd w:w="279" w:type="dxa"/>
        <w:tblLook w:val="04A0" w:firstRow="1" w:lastRow="0" w:firstColumn="1" w:lastColumn="0" w:noHBand="0" w:noVBand="1"/>
      </w:tblPr>
      <w:tblGrid>
        <w:gridCol w:w="10319"/>
      </w:tblGrid>
      <w:tr w:rsidR="00AE4052" w:rsidRPr="000C6CE7" w14:paraId="40DB95DC" w14:textId="77777777" w:rsidTr="00063672">
        <w:tc>
          <w:tcPr>
            <w:tcW w:w="10319" w:type="dxa"/>
            <w:shd w:val="clear" w:color="auto" w:fill="B4C6E7" w:themeFill="accent5" w:themeFillTint="66"/>
          </w:tcPr>
          <w:p w14:paraId="6E54A8C6"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3110259" w14:textId="77777777" w:rsidR="00B24B21" w:rsidRPr="00877C42" w:rsidRDefault="00B24B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pPr>
      <w:r w:rsidRPr="00877C42">
        <w:t>Przy wyborze oferty Zamawiający będzie się kierował następującymi kryteriami:</w:t>
      </w:r>
    </w:p>
    <w:p w14:paraId="7E93D99C" w14:textId="77777777" w:rsidR="00B24B21" w:rsidRDefault="00B24B21" w:rsidP="009D7A4A">
      <w:pPr>
        <w:pStyle w:val="Tekstpodstawowy"/>
        <w:spacing w:line="276" w:lineRule="auto"/>
        <w:rPr>
          <w:rFonts w:asciiTheme="minorHAnsi" w:hAnsiTheme="minorHAnsi" w:cstheme="minorHAnsi"/>
          <w:sz w:val="6"/>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993"/>
        <w:gridCol w:w="2183"/>
      </w:tblGrid>
      <w:tr w:rsidR="00B24B21" w14:paraId="2B3AADF7" w14:textId="77777777" w:rsidTr="005D5821">
        <w:trPr>
          <w:trHeight w:val="82"/>
        </w:trPr>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0283E"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47BA9" w14:textId="77777777" w:rsidR="00B24B21" w:rsidRPr="00877C42" w:rsidRDefault="00B24B21" w:rsidP="00B6428B">
            <w:pPr>
              <w:spacing w:after="0" w:line="276" w:lineRule="auto"/>
              <w:rPr>
                <w:b/>
                <w:i/>
                <w:sz w:val="24"/>
                <w:szCs w:val="24"/>
              </w:rPr>
            </w:pPr>
            <w:r w:rsidRPr="00877C42">
              <w:rPr>
                <w:b/>
                <w:i/>
                <w:sz w:val="24"/>
                <w:szCs w:val="24"/>
              </w:rPr>
              <w:t>Waga</w:t>
            </w:r>
          </w:p>
        </w:tc>
        <w:tc>
          <w:tcPr>
            <w:tcW w:w="2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8D186" w14:textId="77777777" w:rsidR="00B24B21" w:rsidRPr="00877C42" w:rsidRDefault="00B24B21" w:rsidP="00B6428B">
            <w:pPr>
              <w:spacing w:after="0" w:line="276" w:lineRule="auto"/>
              <w:rPr>
                <w:b/>
                <w:i/>
                <w:sz w:val="24"/>
                <w:szCs w:val="24"/>
              </w:rPr>
            </w:pPr>
            <w:r w:rsidRPr="00877C42">
              <w:rPr>
                <w:b/>
                <w:i/>
                <w:sz w:val="24"/>
                <w:szCs w:val="24"/>
              </w:rPr>
              <w:t>Punktacja</w:t>
            </w:r>
          </w:p>
        </w:tc>
      </w:tr>
      <w:tr w:rsidR="005D5821" w14:paraId="06D488EF" w14:textId="77777777" w:rsidTr="005D5821">
        <w:trPr>
          <w:trHeight w:val="69"/>
        </w:trPr>
        <w:tc>
          <w:tcPr>
            <w:tcW w:w="6095" w:type="dxa"/>
            <w:shd w:val="clear" w:color="auto" w:fill="auto"/>
            <w:vAlign w:val="center"/>
            <w:hideMark/>
          </w:tcPr>
          <w:p w14:paraId="05309D9F" w14:textId="1AAFEDD3" w:rsidR="005D5821" w:rsidRPr="005D5821" w:rsidRDefault="005D5821" w:rsidP="005D5821">
            <w:pPr>
              <w:spacing w:after="0" w:line="276" w:lineRule="auto"/>
              <w:rPr>
                <w:sz w:val="20"/>
                <w:szCs w:val="20"/>
              </w:rPr>
            </w:pPr>
            <w:r w:rsidRPr="005D5821">
              <w:rPr>
                <w:sz w:val="20"/>
                <w:szCs w:val="20"/>
              </w:rPr>
              <w:t xml:space="preserve">CENA BRUTTO </w:t>
            </w:r>
          </w:p>
        </w:tc>
        <w:tc>
          <w:tcPr>
            <w:tcW w:w="993" w:type="dxa"/>
            <w:shd w:val="clear" w:color="auto" w:fill="auto"/>
            <w:vAlign w:val="center"/>
            <w:hideMark/>
          </w:tcPr>
          <w:p w14:paraId="351B9BC7" w14:textId="032EFE9A" w:rsidR="005D5821" w:rsidRPr="005D5821" w:rsidRDefault="005D5821" w:rsidP="005D5821">
            <w:pPr>
              <w:spacing w:after="0" w:line="276" w:lineRule="auto"/>
              <w:rPr>
                <w:sz w:val="20"/>
                <w:szCs w:val="20"/>
              </w:rPr>
            </w:pPr>
            <w:r w:rsidRPr="005D5821">
              <w:rPr>
                <w:sz w:val="20"/>
                <w:szCs w:val="20"/>
              </w:rPr>
              <w:t>80%</w:t>
            </w:r>
          </w:p>
        </w:tc>
        <w:tc>
          <w:tcPr>
            <w:tcW w:w="2183" w:type="dxa"/>
            <w:shd w:val="clear" w:color="auto" w:fill="auto"/>
            <w:vAlign w:val="center"/>
            <w:hideMark/>
          </w:tcPr>
          <w:p w14:paraId="7F33F1EA" w14:textId="7B288D5C" w:rsidR="005D5821" w:rsidRPr="005D5821" w:rsidRDefault="005D5821" w:rsidP="005D5821">
            <w:pPr>
              <w:spacing w:after="0" w:line="276" w:lineRule="auto"/>
              <w:rPr>
                <w:sz w:val="20"/>
                <w:szCs w:val="20"/>
              </w:rPr>
            </w:pPr>
            <w:r w:rsidRPr="005D5821">
              <w:rPr>
                <w:sz w:val="20"/>
                <w:szCs w:val="20"/>
              </w:rPr>
              <w:t>skala 0 – 80 pkt</w:t>
            </w:r>
          </w:p>
        </w:tc>
      </w:tr>
      <w:tr w:rsidR="005D5821" w14:paraId="31AEBF91" w14:textId="77777777" w:rsidTr="005D5821">
        <w:trPr>
          <w:trHeight w:val="69"/>
        </w:trPr>
        <w:tc>
          <w:tcPr>
            <w:tcW w:w="6095" w:type="dxa"/>
            <w:shd w:val="clear" w:color="auto" w:fill="auto"/>
            <w:vAlign w:val="center"/>
          </w:tcPr>
          <w:p w14:paraId="505F1D4B" w14:textId="5356C714" w:rsidR="005D5821" w:rsidRPr="005D5821" w:rsidRDefault="005D5821" w:rsidP="005D5821">
            <w:pPr>
              <w:spacing w:after="0" w:line="276" w:lineRule="auto"/>
              <w:rPr>
                <w:sz w:val="20"/>
                <w:szCs w:val="20"/>
              </w:rPr>
            </w:pPr>
            <w:r w:rsidRPr="005D5821">
              <w:rPr>
                <w:sz w:val="20"/>
                <w:szCs w:val="20"/>
              </w:rPr>
              <w:t>CENA JEDNORAZOWEGO FAŁSZYWEGO ALARMU</w:t>
            </w:r>
          </w:p>
        </w:tc>
        <w:tc>
          <w:tcPr>
            <w:tcW w:w="993" w:type="dxa"/>
            <w:shd w:val="clear" w:color="auto" w:fill="auto"/>
            <w:vAlign w:val="center"/>
          </w:tcPr>
          <w:p w14:paraId="6BF3B669" w14:textId="43203A5C" w:rsidR="005D5821" w:rsidRPr="005D5821" w:rsidRDefault="005D5821" w:rsidP="005D5821">
            <w:pPr>
              <w:spacing w:after="0" w:line="276" w:lineRule="auto"/>
              <w:rPr>
                <w:sz w:val="20"/>
                <w:szCs w:val="20"/>
              </w:rPr>
            </w:pPr>
            <w:r w:rsidRPr="005D5821">
              <w:rPr>
                <w:sz w:val="20"/>
                <w:szCs w:val="20"/>
              </w:rPr>
              <w:t>5%</w:t>
            </w:r>
          </w:p>
        </w:tc>
        <w:tc>
          <w:tcPr>
            <w:tcW w:w="2183" w:type="dxa"/>
            <w:shd w:val="clear" w:color="auto" w:fill="auto"/>
            <w:vAlign w:val="center"/>
          </w:tcPr>
          <w:p w14:paraId="7FA9D71F" w14:textId="466BAB12" w:rsidR="005D5821" w:rsidRPr="005D5821" w:rsidRDefault="005D5821" w:rsidP="005D5821">
            <w:pPr>
              <w:spacing w:after="0" w:line="276" w:lineRule="auto"/>
              <w:rPr>
                <w:sz w:val="20"/>
                <w:szCs w:val="20"/>
              </w:rPr>
            </w:pPr>
            <w:r w:rsidRPr="005D5821">
              <w:rPr>
                <w:sz w:val="20"/>
                <w:szCs w:val="20"/>
              </w:rPr>
              <w:t>skala 0 – 5 pkt</w:t>
            </w:r>
          </w:p>
        </w:tc>
      </w:tr>
      <w:tr w:rsidR="005D5821" w14:paraId="0633BEE0" w14:textId="77777777" w:rsidTr="005D5821">
        <w:trPr>
          <w:trHeight w:val="167"/>
        </w:trPr>
        <w:tc>
          <w:tcPr>
            <w:tcW w:w="6095" w:type="dxa"/>
            <w:tcBorders>
              <w:top w:val="single" w:sz="4" w:space="0" w:color="auto"/>
              <w:left w:val="single" w:sz="4" w:space="0" w:color="auto"/>
              <w:bottom w:val="single" w:sz="4" w:space="0" w:color="auto"/>
              <w:right w:val="single" w:sz="4" w:space="0" w:color="auto"/>
            </w:tcBorders>
            <w:vAlign w:val="center"/>
          </w:tcPr>
          <w:p w14:paraId="3D603683" w14:textId="4F84A324" w:rsidR="005D5821" w:rsidRPr="005D5821" w:rsidRDefault="005D5821" w:rsidP="005D5821">
            <w:pPr>
              <w:spacing w:after="0" w:line="276" w:lineRule="auto"/>
              <w:rPr>
                <w:sz w:val="20"/>
                <w:szCs w:val="20"/>
              </w:rPr>
            </w:pPr>
            <w:r w:rsidRPr="005D5821">
              <w:rPr>
                <w:sz w:val="20"/>
                <w:szCs w:val="20"/>
              </w:rPr>
              <w:t>CENA ROZPOCZĘTEJ GODZINY OCZEKIWANIA NA ODWOŁANIE ALARMU</w:t>
            </w:r>
          </w:p>
        </w:tc>
        <w:tc>
          <w:tcPr>
            <w:tcW w:w="993" w:type="dxa"/>
            <w:tcBorders>
              <w:top w:val="single" w:sz="4" w:space="0" w:color="auto"/>
              <w:left w:val="single" w:sz="4" w:space="0" w:color="auto"/>
              <w:bottom w:val="single" w:sz="4" w:space="0" w:color="auto"/>
              <w:right w:val="single" w:sz="4" w:space="0" w:color="auto"/>
            </w:tcBorders>
            <w:vAlign w:val="center"/>
          </w:tcPr>
          <w:p w14:paraId="2F182139" w14:textId="6C57C160" w:rsidR="005D5821" w:rsidRPr="005D5821" w:rsidRDefault="005D5821" w:rsidP="005D5821">
            <w:pPr>
              <w:spacing w:after="0" w:line="276" w:lineRule="auto"/>
              <w:rPr>
                <w:sz w:val="20"/>
                <w:szCs w:val="20"/>
              </w:rPr>
            </w:pPr>
            <w:r w:rsidRPr="005D5821">
              <w:rPr>
                <w:sz w:val="20"/>
                <w:szCs w:val="20"/>
              </w:rPr>
              <w:t>15%</w:t>
            </w:r>
          </w:p>
        </w:tc>
        <w:tc>
          <w:tcPr>
            <w:tcW w:w="2183" w:type="dxa"/>
            <w:tcBorders>
              <w:top w:val="single" w:sz="4" w:space="0" w:color="auto"/>
              <w:left w:val="single" w:sz="4" w:space="0" w:color="auto"/>
              <w:bottom w:val="single" w:sz="4" w:space="0" w:color="auto"/>
              <w:right w:val="single" w:sz="4" w:space="0" w:color="auto"/>
            </w:tcBorders>
          </w:tcPr>
          <w:p w14:paraId="4BBF552F" w14:textId="1C800DBD" w:rsidR="005D5821" w:rsidRPr="005D5821" w:rsidRDefault="005D5821" w:rsidP="005D5821">
            <w:pPr>
              <w:spacing w:after="0" w:line="276" w:lineRule="auto"/>
              <w:rPr>
                <w:sz w:val="20"/>
                <w:szCs w:val="20"/>
              </w:rPr>
            </w:pPr>
            <w:r w:rsidRPr="005D5821">
              <w:rPr>
                <w:sz w:val="20"/>
                <w:szCs w:val="20"/>
              </w:rPr>
              <w:t>skala 0 – 15 pkt</w:t>
            </w:r>
          </w:p>
        </w:tc>
      </w:tr>
    </w:tbl>
    <w:p w14:paraId="484792CF" w14:textId="3A961CD2" w:rsidR="00B24B21" w:rsidRPr="005D5821" w:rsidRDefault="00B24B21" w:rsidP="005258D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rPr>
      </w:pPr>
      <w:bookmarkStart w:id="0" w:name="_Hlk515873764"/>
      <w:r w:rsidRPr="005D5821">
        <w:rPr>
          <w:rFonts w:cstheme="minorHAnsi"/>
        </w:rPr>
        <w:t>Punktacja w kryterium</w:t>
      </w:r>
      <w:r w:rsidR="005D5821" w:rsidRPr="005D5821">
        <w:t xml:space="preserve"> </w:t>
      </w:r>
      <w:r w:rsidR="005D5821" w:rsidRPr="005D5821">
        <w:rPr>
          <w:rFonts w:cstheme="minorHAnsi"/>
          <w:b/>
          <w:bCs/>
        </w:rPr>
        <w:t>CENA BRUTTO ABONAMETU MIESIĘCZNEGO</w:t>
      </w:r>
      <w:r w:rsidRPr="005D5821">
        <w:rPr>
          <w:rFonts w:cstheme="minorHAnsi"/>
        </w:rPr>
        <w:t xml:space="preserve"> zostanie obliczona z dokładnością do dwóch miejsc po przecinku w następujący sposób</w:t>
      </w:r>
    </w:p>
    <w:p w14:paraId="7CD7DC72" w14:textId="41399FA7" w:rsidR="00B05858" w:rsidRPr="005D5821" w:rsidRDefault="005D5821" w:rsidP="00506FFF">
      <w:pPr>
        <w:shd w:val="clear" w:color="auto" w:fill="FFFFFF"/>
        <w:tabs>
          <w:tab w:val="left" w:pos="426"/>
        </w:tabs>
        <w:spacing w:line="276" w:lineRule="auto"/>
        <w:ind w:left="567" w:right="142" w:hanging="567"/>
        <w:rPr>
          <w:rFonts w:eastAsiaTheme="minorEastAsia" w:cstheme="minorHAnsi"/>
        </w:rPr>
      </w:pPr>
      <m:oMathPara>
        <m:oMath>
          <m:r>
            <w:rPr>
              <w:rFonts w:ascii="Cambria Math" w:hAnsi="Cambria Math" w:cstheme="minorHAnsi"/>
            </w:rPr>
            <m:t>ABONAMENT</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m:t>
          </m:r>
          <m:r>
            <w:rPr>
              <w:rFonts w:ascii="Cambria Math" w:cstheme="minorHAnsi"/>
            </w:rPr>
            <m:t>80</m:t>
          </m:r>
          <m:r>
            <w:rPr>
              <w:rFonts w:ascii="Cambria Math" w:cstheme="minorHAnsi"/>
            </w:rPr>
            <m:t xml:space="preserve"> </m:t>
          </m:r>
          <m:r>
            <w:rPr>
              <w:rFonts w:ascii="Cambria Math" w:hAnsi="Cambria Math" w:cstheme="minorHAnsi"/>
            </w:rPr>
            <m:t>pkt</m:t>
          </m:r>
        </m:oMath>
      </m:oMathPara>
    </w:p>
    <w:p w14:paraId="4091BA02" w14:textId="578C0A41" w:rsidR="005D5821" w:rsidRPr="005D5821" w:rsidRDefault="005D58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eastAsia="Times New Roman" w:cstheme="minorHAnsi"/>
          <w:lang w:eastAsia="pl-PL"/>
        </w:rPr>
      </w:pPr>
      <w:r w:rsidRPr="005D5821">
        <w:rPr>
          <w:rFonts w:eastAsia="Times New Roman" w:cstheme="minorHAnsi"/>
          <w:lang w:eastAsia="pl-PL"/>
        </w:rPr>
        <w:t>Punktacja w kryterium „</w:t>
      </w:r>
      <w:r w:rsidRPr="005D5821">
        <w:rPr>
          <w:rFonts w:eastAsia="Times New Roman" w:cstheme="minorHAnsi"/>
          <w:b/>
          <w:lang w:eastAsia="pl-PL"/>
        </w:rPr>
        <w:t>CENA JEDNORAZOWEGO FAŁSZYWEGO ALARMU”</w:t>
      </w:r>
      <w:r w:rsidRPr="005D5821">
        <w:rPr>
          <w:rFonts w:eastAsia="Times New Roman" w:cstheme="minorHAnsi"/>
          <w:lang w:eastAsia="pl-PL"/>
        </w:rPr>
        <w:t xml:space="preserve"> zostanie obliczona z dokładnością do dwóch miejsc po przecinku w następujący sposób</w:t>
      </w:r>
      <w:r w:rsidRPr="005D5821">
        <w:rPr>
          <w:rFonts w:eastAsia="Times New Roman" w:cstheme="minorHAnsi"/>
          <w:lang w:eastAsia="pl-PL"/>
        </w:rPr>
        <w:br/>
      </w:r>
      <m:oMathPara>
        <m:oMath>
          <m:r>
            <w:rPr>
              <w:rFonts w:ascii="Cambria Math" w:hAnsi="Cambria Math" w:cstheme="minorHAnsi"/>
            </w:rPr>
            <m:t xml:space="preserve">FAŁSZYWY ALARM= </m:t>
          </m:r>
          <m:f>
            <m:fPr>
              <m:ctrlPr>
                <w:rPr>
                  <w:rFonts w:ascii="Cambria Math" w:eastAsia="Times New Roman" w:hAnsi="Cambria Math" w:cstheme="minorHAnsi"/>
                  <w:i/>
                  <w:lang w:eastAsia="pl-PL"/>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5 pkt</m:t>
          </m:r>
        </m:oMath>
      </m:oMathPara>
    </w:p>
    <w:p w14:paraId="0DED6CC9" w14:textId="21B4DFD9" w:rsidR="005D5821" w:rsidRPr="005D5821" w:rsidRDefault="005D58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eastAsia="Times New Roman" w:cstheme="minorHAnsi"/>
          <w:lang w:eastAsia="pl-PL"/>
        </w:rPr>
      </w:pPr>
      <w:r w:rsidRPr="005D5821">
        <w:rPr>
          <w:rFonts w:eastAsia="Times New Roman" w:cstheme="minorHAnsi"/>
          <w:lang w:eastAsia="pl-PL"/>
        </w:rPr>
        <w:t>Punktacja w kryterium „</w:t>
      </w:r>
      <w:r w:rsidRPr="005D5821">
        <w:rPr>
          <w:rFonts w:eastAsia="Times New Roman" w:cstheme="minorHAnsi"/>
          <w:b/>
          <w:lang w:eastAsia="pl-PL"/>
        </w:rPr>
        <w:t>CENA ROZPOCZĘTEJ GODZINY NA ODWOŁANIE ALARMU”</w:t>
      </w:r>
      <w:r w:rsidRPr="005D5821">
        <w:rPr>
          <w:rFonts w:eastAsia="Times New Roman" w:cstheme="minorHAnsi"/>
          <w:lang w:eastAsia="pl-PL"/>
        </w:rPr>
        <w:t xml:space="preserve"> zostanie obliczona z dokładnością do dwóch miejsc po przecinku w następujący sposób</w:t>
      </w:r>
      <w:r w:rsidRPr="005D5821">
        <w:rPr>
          <w:rFonts w:eastAsia="Times New Roman" w:cstheme="minorHAnsi"/>
          <w:lang w:eastAsia="pl-PL"/>
        </w:rPr>
        <w:br/>
      </w:r>
      <m:oMathPara>
        <m:oMath>
          <m:r>
            <w:rPr>
              <w:rFonts w:ascii="Cambria Math" w:hAnsi="Cambria Math" w:cstheme="minorHAnsi"/>
            </w:rPr>
            <m:t xml:space="preserve">ODWOŁANIE ALARMU= </m:t>
          </m:r>
          <m:f>
            <m:fPr>
              <m:ctrlPr>
                <w:rPr>
                  <w:rFonts w:ascii="Cambria Math" w:eastAsia="Times New Roman" w:hAnsi="Cambria Math" w:cstheme="minorHAnsi"/>
                  <w:i/>
                  <w:lang w:eastAsia="pl-PL"/>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15 pkt</m:t>
          </m:r>
        </m:oMath>
      </m:oMathPara>
    </w:p>
    <w:p w14:paraId="4F21F854" w14:textId="4E6A0EF3" w:rsidR="002471FF" w:rsidRPr="00BF5F12" w:rsidRDefault="002471FF" w:rsidP="005258D1">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 xml:space="preserve">Cenę brutto </w:t>
      </w:r>
      <w:r w:rsidRPr="00BF5F12">
        <w:rPr>
          <w:rFonts w:asciiTheme="minorHAnsi" w:hAnsiTheme="minorHAnsi"/>
        </w:rPr>
        <w:t>należy wyrazić w złotych polskich, z dokładnością do dwóch miejsc po przecinku. Zamawiający nie dopuszcza możliwości prowadzenia rozliczeń w walutach obcych.</w:t>
      </w:r>
    </w:p>
    <w:p w14:paraId="65408BB9" w14:textId="77777777" w:rsidR="002471FF" w:rsidRPr="00BF5F12" w:rsidRDefault="002471FF" w:rsidP="005258D1">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rPr>
        <w:lastRenderedPageBreak/>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783D36E8" w14:textId="77777777" w:rsidR="002471FF" w:rsidRPr="00BF5F12" w:rsidRDefault="002471FF" w:rsidP="005258D1">
      <w:pPr>
        <w:pStyle w:val="NormalnyWeb"/>
        <w:numPr>
          <w:ilvl w:val="1"/>
          <w:numId w:val="10"/>
        </w:numPr>
        <w:spacing w:before="0" w:beforeAutospacing="0" w:after="0" w:line="276" w:lineRule="auto"/>
        <w:ind w:left="709" w:right="142" w:hanging="425"/>
        <w:jc w:val="both"/>
        <w:rPr>
          <w:rFonts w:asciiTheme="minorHAnsi" w:hAnsiTheme="minorHAnsi" w:cstheme="minorHAnsi"/>
        </w:rPr>
      </w:pPr>
      <w:r w:rsidRPr="00BF5F12">
        <w:rPr>
          <w:rFonts w:asciiTheme="minorHAnsi" w:hAnsiTheme="minorHAnsi" w:cstheme="minorHAnsi"/>
        </w:rPr>
        <w:t>Zamawiający oceni i porówna jedynie te oferty, które nie zostaną odrzucone.</w:t>
      </w:r>
    </w:p>
    <w:p w14:paraId="766216A6" w14:textId="7E37DFCE" w:rsidR="00E34D96" w:rsidRPr="001B4CC6" w:rsidRDefault="002471FF" w:rsidP="001B4CC6">
      <w:pPr>
        <w:pStyle w:val="NormalnyWeb"/>
        <w:numPr>
          <w:ilvl w:val="1"/>
          <w:numId w:val="10"/>
        </w:numPr>
        <w:spacing w:before="0" w:beforeAutospacing="0" w:after="0" w:line="276" w:lineRule="auto"/>
        <w:ind w:left="709" w:right="142" w:hanging="425"/>
        <w:jc w:val="both"/>
        <w:rPr>
          <w:rFonts w:asciiTheme="minorHAnsi" w:hAnsiTheme="minorHAnsi"/>
        </w:rPr>
      </w:pPr>
      <w:r w:rsidRPr="00BF5F12">
        <w:rPr>
          <w:rFonts w:asciiTheme="minorHAnsi" w:hAnsiTheme="minorHAnsi" w:cstheme="minorHAnsi"/>
        </w:rPr>
        <w:t>Ocena ofert zostanie przeprowadzona wyłącznie w oparciu o przedstawione powyżej kryteri</w:t>
      </w:r>
      <w:r w:rsidR="005D5821">
        <w:rPr>
          <w:rFonts w:asciiTheme="minorHAnsi" w:hAnsiTheme="minorHAnsi" w:cstheme="minorHAnsi"/>
        </w:rPr>
        <w:t>a</w:t>
      </w:r>
      <w:r w:rsidRPr="00BF5F12">
        <w:rPr>
          <w:rFonts w:asciiTheme="minorHAnsi" w:hAnsiTheme="minorHAnsi" w:cstheme="minorHAnsi"/>
        </w:rPr>
        <w:t>.</w:t>
      </w:r>
      <w:bookmarkEnd w:id="0"/>
    </w:p>
    <w:tbl>
      <w:tblPr>
        <w:tblStyle w:val="Tabela-Siatka"/>
        <w:tblW w:w="10319" w:type="dxa"/>
        <w:tblInd w:w="279" w:type="dxa"/>
        <w:tblLook w:val="04A0" w:firstRow="1" w:lastRow="0" w:firstColumn="1" w:lastColumn="0" w:noHBand="0" w:noVBand="1"/>
      </w:tblPr>
      <w:tblGrid>
        <w:gridCol w:w="10319"/>
      </w:tblGrid>
      <w:tr w:rsidR="00AE4052" w:rsidRPr="000C6CE7" w14:paraId="5D9D9BF8" w14:textId="77777777" w:rsidTr="00B6428B">
        <w:tc>
          <w:tcPr>
            <w:tcW w:w="10319" w:type="dxa"/>
            <w:shd w:val="clear" w:color="auto" w:fill="B4C6E7" w:themeFill="accent5" w:themeFillTint="66"/>
          </w:tcPr>
          <w:p w14:paraId="2C0BD957"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0275703C"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6E5F59ED" w14:textId="68A67D55"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5D5821">
        <w:rPr>
          <w:rFonts w:cstheme="minorHAnsi"/>
          <w:b/>
          <w:sz w:val="24"/>
          <w:szCs w:val="24"/>
        </w:rPr>
        <w:t>1</w:t>
      </w:r>
      <w:r w:rsidR="00A748EB">
        <w:rPr>
          <w:rFonts w:cstheme="minorHAnsi"/>
          <w:b/>
          <w:sz w:val="24"/>
          <w:szCs w:val="24"/>
        </w:rPr>
        <w:t>2</w:t>
      </w:r>
      <w:r w:rsidR="001B4CC6">
        <w:rPr>
          <w:rFonts w:cstheme="minorHAnsi"/>
          <w:b/>
          <w:sz w:val="24"/>
          <w:szCs w:val="24"/>
        </w:rPr>
        <w:t>.05.</w:t>
      </w:r>
      <w:r w:rsidR="00CF7072">
        <w:rPr>
          <w:rFonts w:cstheme="minorHAnsi"/>
          <w:b/>
          <w:sz w:val="24"/>
          <w:szCs w:val="24"/>
        </w:rPr>
        <w:t>2022</w:t>
      </w:r>
      <w:r w:rsidR="00EA4BCC">
        <w:rPr>
          <w:rFonts w:cstheme="minorHAnsi"/>
          <w:b/>
          <w:sz w:val="24"/>
          <w:szCs w:val="24"/>
        </w:rPr>
        <w:t xml:space="preserve"> roku do godziny 09:</w:t>
      </w:r>
      <w:r w:rsidR="00CF7072">
        <w:rPr>
          <w:rFonts w:cstheme="minorHAnsi"/>
          <w:b/>
          <w:sz w:val="24"/>
          <w:szCs w:val="24"/>
        </w:rPr>
        <w:t>30</w:t>
      </w:r>
      <w:r w:rsidR="006E06F7" w:rsidRPr="00877C42">
        <w:rPr>
          <w:rFonts w:cstheme="minorHAnsi"/>
          <w:b/>
          <w:sz w:val="24"/>
          <w:szCs w:val="24"/>
        </w:rPr>
        <w:t>.</w:t>
      </w:r>
    </w:p>
    <w:p w14:paraId="5B09D8C7" w14:textId="1B1760B8" w:rsidR="00C82108" w:rsidRPr="00CF7072" w:rsidRDefault="00C82108" w:rsidP="00CF7072">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1B4CC6">
        <w:rPr>
          <w:rFonts w:cstheme="minorHAnsi"/>
          <w:b/>
          <w:bCs/>
          <w:sz w:val="24"/>
          <w:szCs w:val="24"/>
        </w:rPr>
        <w:t>1</w:t>
      </w:r>
      <w:r w:rsidR="00A748EB">
        <w:rPr>
          <w:rFonts w:cstheme="minorHAnsi"/>
          <w:b/>
          <w:bCs/>
          <w:sz w:val="24"/>
          <w:szCs w:val="24"/>
        </w:rPr>
        <w:t>2</w:t>
      </w:r>
      <w:bookmarkStart w:id="1" w:name="_GoBack"/>
      <w:bookmarkEnd w:id="1"/>
      <w:r w:rsidR="001B4CC6">
        <w:rPr>
          <w:rFonts w:cstheme="minorHAnsi"/>
          <w:b/>
          <w:bCs/>
          <w:sz w:val="24"/>
          <w:szCs w:val="24"/>
        </w:rPr>
        <w:t>.05</w:t>
      </w:r>
      <w:r w:rsidR="00CF7072" w:rsidRPr="00CF7072">
        <w:rPr>
          <w:rFonts w:cstheme="minorHAnsi"/>
          <w:b/>
          <w:bCs/>
          <w:sz w:val="24"/>
          <w:szCs w:val="24"/>
        </w:rPr>
        <w:t>.2022</w:t>
      </w:r>
      <w:r w:rsidR="00CF7072">
        <w:rPr>
          <w:rFonts w:cstheme="minorHAnsi"/>
          <w:sz w:val="24"/>
          <w:szCs w:val="24"/>
        </w:rPr>
        <w:t xml:space="preserve"> </w:t>
      </w:r>
      <w:r w:rsidR="00623DB4" w:rsidRPr="00CF7072">
        <w:rPr>
          <w:rFonts w:cstheme="minorHAnsi"/>
          <w:b/>
          <w:bCs/>
          <w:sz w:val="24"/>
          <w:szCs w:val="24"/>
        </w:rPr>
        <w:t xml:space="preserve">r. o godz. </w:t>
      </w:r>
      <w:r w:rsidR="001B4CC6">
        <w:rPr>
          <w:rFonts w:cstheme="minorHAnsi"/>
          <w:b/>
          <w:bCs/>
          <w:sz w:val="24"/>
          <w:szCs w:val="24"/>
        </w:rPr>
        <w:t>09:35</w:t>
      </w:r>
      <w:r w:rsidR="00623DB4" w:rsidRPr="00CF7072">
        <w:rPr>
          <w:rFonts w:cstheme="minorHAnsi"/>
          <w:b/>
          <w:bCs/>
          <w:sz w:val="24"/>
          <w:szCs w:val="24"/>
        </w:rPr>
        <w:t>.</w:t>
      </w:r>
    </w:p>
    <w:p w14:paraId="23CE28A1" w14:textId="77777777" w:rsidR="00901780"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0C6CE7" w14:paraId="1B3AD703" w14:textId="77777777" w:rsidTr="00B6428B">
        <w:tc>
          <w:tcPr>
            <w:tcW w:w="10319" w:type="dxa"/>
            <w:shd w:val="clear" w:color="auto" w:fill="B4C6E7" w:themeFill="accent5" w:themeFillTint="66"/>
          </w:tcPr>
          <w:p w14:paraId="36F97644"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3B574C6E" w14:textId="77777777" w:rsidR="009C2D79" w:rsidRPr="000C6CE7" w:rsidRDefault="009C2D79" w:rsidP="009D7A4A">
      <w:pPr>
        <w:pStyle w:val="Akapitzlist"/>
        <w:spacing w:line="276" w:lineRule="auto"/>
        <w:ind w:left="1134"/>
        <w:rPr>
          <w:rFonts w:cstheme="minorHAnsi"/>
          <w:sz w:val="6"/>
        </w:rPr>
      </w:pPr>
    </w:p>
    <w:p w14:paraId="1F1BF699" w14:textId="77777777" w:rsidR="004C165E" w:rsidRPr="00877C42" w:rsidRDefault="008B6012"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Termin związania ofertą wynosi 30 dni od upływu terminu składania ofert.</w:t>
      </w:r>
    </w:p>
    <w:p w14:paraId="0ED00EDF" w14:textId="77777777" w:rsidR="00623DB4" w:rsidRPr="00877C42" w:rsidRDefault="005C7F8C"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5ED738D5"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01AC2996"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4C409AD" w14:textId="3D7C954D"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 xml:space="preserve">załącznik nr 2- </w:t>
      </w:r>
      <w:r w:rsidR="005D5821">
        <w:rPr>
          <w:rFonts w:cstheme="minorHAnsi"/>
          <w:sz w:val="24"/>
          <w:szCs w:val="24"/>
        </w:rPr>
        <w:t>opis przedmiotu zamówienia</w:t>
      </w:r>
    </w:p>
    <w:p w14:paraId="2FB415CE"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2AB55628" w14:textId="77777777" w:rsidR="008C5DB5"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–informacja RODO.</w:t>
      </w:r>
    </w:p>
    <w:p w14:paraId="09B6F99A" w14:textId="77777777" w:rsidR="004B1E8A" w:rsidRDefault="004B1E8A" w:rsidP="009D7A4A">
      <w:pPr>
        <w:spacing w:line="276" w:lineRule="auto"/>
        <w:ind w:left="4956"/>
        <w:rPr>
          <w:rFonts w:cstheme="minorHAnsi"/>
          <w:bCs/>
          <w:i/>
          <w:szCs w:val="28"/>
        </w:rPr>
      </w:pPr>
    </w:p>
    <w:p w14:paraId="4B923DD8" w14:textId="77777777" w:rsidR="004B1E8A" w:rsidRDefault="004B1E8A" w:rsidP="009D7A4A">
      <w:pPr>
        <w:spacing w:line="276" w:lineRule="auto"/>
        <w:ind w:left="4956"/>
        <w:rPr>
          <w:rFonts w:cstheme="minorHAnsi"/>
          <w:bCs/>
          <w:i/>
          <w:szCs w:val="28"/>
        </w:rPr>
      </w:pPr>
    </w:p>
    <w:p w14:paraId="445B6A73" w14:textId="77777777" w:rsidR="00F27066" w:rsidRDefault="00F27066" w:rsidP="009D7A4A">
      <w:pPr>
        <w:spacing w:line="276" w:lineRule="auto"/>
        <w:ind w:left="4956"/>
        <w:rPr>
          <w:rFonts w:cstheme="minorHAnsi"/>
          <w:bCs/>
          <w:i/>
          <w:szCs w:val="28"/>
        </w:rPr>
      </w:pPr>
    </w:p>
    <w:p w14:paraId="020F9599" w14:textId="77777777" w:rsidR="00F27066" w:rsidRDefault="00F27066" w:rsidP="009D7A4A">
      <w:pPr>
        <w:spacing w:line="276" w:lineRule="auto"/>
        <w:ind w:left="4956"/>
        <w:rPr>
          <w:rFonts w:cstheme="minorHAnsi"/>
          <w:bCs/>
          <w:i/>
          <w:szCs w:val="28"/>
        </w:rPr>
      </w:pPr>
    </w:p>
    <w:p w14:paraId="2AEABD90" w14:textId="77777777" w:rsidR="00143485" w:rsidRDefault="00143485">
      <w:pPr>
        <w:rPr>
          <w:rFonts w:cstheme="minorHAnsi"/>
          <w:bCs/>
          <w:i/>
          <w:sz w:val="24"/>
          <w:szCs w:val="24"/>
        </w:rPr>
      </w:pPr>
      <w:r>
        <w:rPr>
          <w:rFonts w:cstheme="minorHAnsi"/>
          <w:bCs/>
          <w:i/>
          <w:sz w:val="24"/>
          <w:szCs w:val="24"/>
        </w:rPr>
        <w:br w:type="page"/>
      </w:r>
    </w:p>
    <w:p w14:paraId="0A7712E3" w14:textId="77777777" w:rsidR="00EE6FF7" w:rsidRPr="00F4347F" w:rsidRDefault="008C5DB5" w:rsidP="00FD3A5A">
      <w:pPr>
        <w:spacing w:after="0" w:line="276" w:lineRule="auto"/>
        <w:ind w:left="3686"/>
        <w:jc w:val="right"/>
        <w:rPr>
          <w:rFonts w:cstheme="minorHAnsi"/>
          <w:bCs/>
          <w:i/>
          <w:sz w:val="24"/>
          <w:szCs w:val="24"/>
        </w:rPr>
      </w:pPr>
      <w:r w:rsidRPr="00F4347F">
        <w:rPr>
          <w:rFonts w:cstheme="minorHAnsi"/>
          <w:bCs/>
          <w:i/>
          <w:sz w:val="24"/>
          <w:szCs w:val="24"/>
        </w:rPr>
        <w:lastRenderedPageBreak/>
        <w:t>Załącznik nr 1 do zapytania ofertowego</w:t>
      </w:r>
    </w:p>
    <w:p w14:paraId="151C4338" w14:textId="77777777"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rPr>
      </w:pPr>
      <w:r>
        <w:rPr>
          <w:rFonts w:cstheme="minorHAnsi"/>
          <w:b/>
        </w:rPr>
        <w:tab/>
      </w:r>
      <w:r>
        <w:rPr>
          <w:rFonts w:cstheme="minorHAnsi"/>
          <w:b/>
        </w:rPr>
        <w:tab/>
      </w:r>
      <w:r>
        <w:rPr>
          <w:rFonts w:cstheme="minorHAnsi"/>
          <w:b/>
        </w:rPr>
        <w:tab/>
        <w:t xml:space="preserve">             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425"/>
        <w:gridCol w:w="1201"/>
        <w:gridCol w:w="1350"/>
        <w:gridCol w:w="5812"/>
      </w:tblGrid>
      <w:tr w:rsidR="004B4E66" w:rsidRPr="005D3AD3" w14:paraId="30F320E8" w14:textId="77777777" w:rsidTr="005D5821">
        <w:trPr>
          <w:trHeight w:val="468"/>
        </w:trPr>
        <w:tc>
          <w:tcPr>
            <w:tcW w:w="1702" w:type="dxa"/>
            <w:shd w:val="clear" w:color="auto" w:fill="FBE4D5" w:themeFill="accent2" w:themeFillTint="33"/>
            <w:vAlign w:val="center"/>
          </w:tcPr>
          <w:p w14:paraId="784B6A05"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788" w:type="dxa"/>
            <w:gridSpan w:val="4"/>
            <w:vAlign w:val="center"/>
          </w:tcPr>
          <w:p w14:paraId="002F483E" w14:textId="0DA7AC6F" w:rsidR="004B4E66" w:rsidRPr="005D3AD3" w:rsidRDefault="005D5821" w:rsidP="004B4E66">
            <w:pPr>
              <w:spacing w:after="0" w:line="276" w:lineRule="auto"/>
              <w:jc w:val="center"/>
              <w:rPr>
                <w:rFonts w:ascii="Calibri" w:eastAsia="Calibri" w:hAnsi="Calibri"/>
                <w:b/>
                <w:color w:val="002060"/>
                <w:sz w:val="16"/>
              </w:rPr>
            </w:pPr>
            <w:r w:rsidRPr="005D5821">
              <w:rPr>
                <w:rFonts w:ascii="Calibri" w:eastAsia="Calibri" w:hAnsi="Calibri"/>
                <w:b/>
                <w:color w:val="002060"/>
              </w:rPr>
              <w:t>MONITOROWANIE SYGNAŁÓW LOKALNEGO SYSTEMU ALARMOWEGO I PODEJMOWANIE INTERWENCJI</w:t>
            </w:r>
          </w:p>
        </w:tc>
      </w:tr>
      <w:tr w:rsidR="004B4E66" w:rsidRPr="005D3AD3" w14:paraId="347F930F" w14:textId="77777777" w:rsidTr="005D5821">
        <w:trPr>
          <w:trHeight w:val="81"/>
        </w:trPr>
        <w:tc>
          <w:tcPr>
            <w:tcW w:w="1702" w:type="dxa"/>
            <w:shd w:val="clear" w:color="auto" w:fill="FBE4D5" w:themeFill="accent2" w:themeFillTint="33"/>
            <w:vAlign w:val="center"/>
          </w:tcPr>
          <w:p w14:paraId="7A422877"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788" w:type="dxa"/>
            <w:gridSpan w:val="4"/>
          </w:tcPr>
          <w:p w14:paraId="571750B2"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2A6CF8DB" w14:textId="77777777" w:rsidTr="005D5821">
        <w:trPr>
          <w:trHeight w:val="1343"/>
        </w:trPr>
        <w:tc>
          <w:tcPr>
            <w:tcW w:w="2127" w:type="dxa"/>
            <w:gridSpan w:val="2"/>
            <w:shd w:val="clear" w:color="auto" w:fill="C5E0B3" w:themeFill="accent6" w:themeFillTint="66"/>
          </w:tcPr>
          <w:p w14:paraId="1D396A7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3EB6EE3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0ADC8AC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49C5620A"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344F00B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55DC0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tc>
        <w:tc>
          <w:tcPr>
            <w:tcW w:w="8363" w:type="dxa"/>
            <w:gridSpan w:val="3"/>
          </w:tcPr>
          <w:p w14:paraId="74884286"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5D5821" w:rsidRPr="00920317" w14:paraId="47445CF5" w14:textId="77777777" w:rsidTr="005D5821">
        <w:trPr>
          <w:trHeight w:val="637"/>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F25857" w14:textId="1115BDF2"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CENA ABONAMENTU MIESIĘCZNEGO</w:t>
            </w:r>
            <w:r>
              <w:rPr>
                <w:rFonts w:cstheme="minorHAnsi"/>
                <w:b/>
                <w:bCs/>
                <w:i/>
                <w:iCs/>
                <w:sz w:val="20"/>
                <w:szCs w:val="20"/>
              </w:rPr>
              <w:t xml:space="preserve"> </w:t>
            </w:r>
            <w:r w:rsidRPr="005D5821">
              <w:rPr>
                <w:rFonts w:cstheme="minorHAnsi"/>
                <w:b/>
                <w:bCs/>
                <w:i/>
                <w:iCs/>
                <w:sz w:val="20"/>
                <w:szCs w:val="20"/>
                <w:u w:val="single"/>
              </w:rPr>
              <w:t>za 12 miesięcy</w:t>
            </w:r>
          </w:p>
          <w:p w14:paraId="043BEF4D" w14:textId="5D33C21E"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5812" w:type="dxa"/>
            <w:tcBorders>
              <w:top w:val="single" w:sz="4" w:space="0" w:color="auto"/>
              <w:left w:val="single" w:sz="4" w:space="0" w:color="auto"/>
              <w:bottom w:val="single" w:sz="4" w:space="0" w:color="auto"/>
              <w:right w:val="single" w:sz="4" w:space="0" w:color="auto"/>
            </w:tcBorders>
            <w:vAlign w:val="center"/>
          </w:tcPr>
          <w:p w14:paraId="25AAE1CD" w14:textId="2D27DFF0"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7AD48D79" w14:textId="1C9C0876"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920317" w14:paraId="5231016F" w14:textId="77777777" w:rsidTr="005D5821">
        <w:trPr>
          <w:trHeight w:val="665"/>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104622C" w14:textId="0BCC2629"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 xml:space="preserve">CENA </w:t>
            </w:r>
            <w:r w:rsidRPr="005D5821">
              <w:rPr>
                <w:rFonts w:cstheme="minorHAnsi"/>
                <w:b/>
                <w:bCs/>
                <w:i/>
                <w:iCs/>
                <w:sz w:val="20"/>
                <w:szCs w:val="20"/>
                <w:u w:val="single"/>
              </w:rPr>
              <w:t xml:space="preserve">JEDNORAZOWEGO </w:t>
            </w:r>
            <w:r w:rsidRPr="005D5821">
              <w:rPr>
                <w:rFonts w:cstheme="minorHAnsi"/>
                <w:b/>
                <w:bCs/>
                <w:i/>
                <w:iCs/>
                <w:sz w:val="20"/>
                <w:szCs w:val="20"/>
              </w:rPr>
              <w:t>FAŁSZYWEGO ALARMU</w:t>
            </w:r>
          </w:p>
          <w:p w14:paraId="0257B632" w14:textId="60370BBF"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5812" w:type="dxa"/>
            <w:tcBorders>
              <w:top w:val="single" w:sz="4" w:space="0" w:color="auto"/>
              <w:left w:val="single" w:sz="4" w:space="0" w:color="auto"/>
              <w:bottom w:val="single" w:sz="4" w:space="0" w:color="auto"/>
              <w:right w:val="single" w:sz="4" w:space="0" w:color="auto"/>
            </w:tcBorders>
            <w:vAlign w:val="center"/>
          </w:tcPr>
          <w:p w14:paraId="7E2DFA74"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79F54A51" w14:textId="28FD5117"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920317" w14:paraId="1EF4C37B" w14:textId="77777777" w:rsidTr="005D5821">
        <w:trPr>
          <w:trHeight w:val="665"/>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8D75AA" w14:textId="5A872C85"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u w:val="single"/>
              </w:rPr>
            </w:pPr>
            <w:r w:rsidRPr="005D5821">
              <w:rPr>
                <w:rFonts w:cstheme="minorHAnsi"/>
                <w:b/>
                <w:bCs/>
                <w:i/>
                <w:iCs/>
                <w:sz w:val="20"/>
                <w:szCs w:val="20"/>
              </w:rPr>
              <w:t>CENA</w:t>
            </w:r>
            <w:r>
              <w:rPr>
                <w:rFonts w:cstheme="minorHAnsi"/>
                <w:b/>
                <w:bCs/>
                <w:i/>
                <w:iCs/>
                <w:sz w:val="20"/>
                <w:szCs w:val="20"/>
              </w:rPr>
              <w:t xml:space="preserve"> </w:t>
            </w:r>
            <w:r w:rsidRPr="005D5821">
              <w:rPr>
                <w:rFonts w:cstheme="minorHAnsi"/>
                <w:b/>
                <w:bCs/>
                <w:i/>
                <w:iCs/>
                <w:sz w:val="20"/>
                <w:szCs w:val="20"/>
                <w:u w:val="single"/>
              </w:rPr>
              <w:t>1 ROZPOCZĘTEJ GODZINY</w:t>
            </w:r>
          </w:p>
          <w:p w14:paraId="61E7C037" w14:textId="77777777"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OCZEKIWANIA NA ODWOŁANIE ALARMU</w:t>
            </w:r>
          </w:p>
          <w:p w14:paraId="5A12D54D" w14:textId="12C5E66F"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5812" w:type="dxa"/>
            <w:tcBorders>
              <w:top w:val="single" w:sz="4" w:space="0" w:color="auto"/>
              <w:left w:val="single" w:sz="4" w:space="0" w:color="auto"/>
              <w:bottom w:val="single" w:sz="4" w:space="0" w:color="auto"/>
              <w:right w:val="single" w:sz="4" w:space="0" w:color="auto"/>
            </w:tcBorders>
            <w:vAlign w:val="center"/>
          </w:tcPr>
          <w:p w14:paraId="3ABAE74B"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1F8DD36D" w14:textId="191C9801"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5D3AD3" w14:paraId="2F5308C5" w14:textId="77777777" w:rsidTr="005D5821">
        <w:trPr>
          <w:trHeight w:val="111"/>
        </w:trPr>
        <w:tc>
          <w:tcPr>
            <w:tcW w:w="3328" w:type="dxa"/>
            <w:gridSpan w:val="3"/>
            <w:shd w:val="clear" w:color="auto" w:fill="FBE4D5" w:themeFill="accent2" w:themeFillTint="33"/>
            <w:vAlign w:val="center"/>
          </w:tcPr>
          <w:p w14:paraId="4E4FF59D"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162" w:type="dxa"/>
            <w:gridSpan w:val="2"/>
            <w:vAlign w:val="center"/>
          </w:tcPr>
          <w:p w14:paraId="6C8E6F5C"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5D5821" w:rsidRPr="005D3AD3" w14:paraId="3B9798C6" w14:textId="77777777" w:rsidTr="005D5821">
        <w:trPr>
          <w:trHeight w:val="127"/>
        </w:trPr>
        <w:tc>
          <w:tcPr>
            <w:tcW w:w="3328" w:type="dxa"/>
            <w:gridSpan w:val="3"/>
            <w:shd w:val="clear" w:color="auto" w:fill="FBE4D5" w:themeFill="accent2" w:themeFillTint="33"/>
            <w:vAlign w:val="center"/>
          </w:tcPr>
          <w:p w14:paraId="1F843A38"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162" w:type="dxa"/>
            <w:gridSpan w:val="2"/>
            <w:vAlign w:val="center"/>
          </w:tcPr>
          <w:p w14:paraId="2EBA4937" w14:textId="45D9B1C6"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12 miesięcy</w:t>
            </w:r>
            <w:r w:rsidRPr="004B4E66">
              <w:rPr>
                <w:rFonts w:ascii="Calibri" w:eastAsia="Calibri" w:hAnsi="Calibri" w:cs="Calibri"/>
                <w:b/>
              </w:rPr>
              <w:t xml:space="preserve"> od daty podpisania umowy</w:t>
            </w:r>
          </w:p>
        </w:tc>
      </w:tr>
      <w:tr w:rsidR="005D5821" w:rsidRPr="005D3AD3" w14:paraId="667961A9" w14:textId="77777777" w:rsidTr="005D5821">
        <w:trPr>
          <w:trHeight w:val="127"/>
        </w:trPr>
        <w:tc>
          <w:tcPr>
            <w:tcW w:w="10490" w:type="dxa"/>
            <w:gridSpan w:val="5"/>
            <w:shd w:val="clear" w:color="auto" w:fill="FBE4D5" w:themeFill="accent2" w:themeFillTint="33"/>
            <w:vAlign w:val="center"/>
          </w:tcPr>
          <w:p w14:paraId="41CCBCF2"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5D5821" w:rsidRPr="005D3AD3" w14:paraId="5BDD91D4" w14:textId="77777777" w:rsidTr="005D5821">
        <w:trPr>
          <w:trHeight w:val="2371"/>
        </w:trPr>
        <w:tc>
          <w:tcPr>
            <w:tcW w:w="10490" w:type="dxa"/>
            <w:gridSpan w:val="5"/>
            <w:vAlign w:val="center"/>
          </w:tcPr>
          <w:p w14:paraId="59A470C0"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14866638"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030C3E7A"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07C5706B"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projektem umowy i nie wnosimy zastrzeżeń, co do jej treści </w:t>
            </w:r>
          </w:p>
          <w:p w14:paraId="3C765ECA" w14:textId="77777777" w:rsidR="005D5821" w:rsidRPr="00D917B9"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241F3268" w14:textId="77777777" w:rsidR="005D5821" w:rsidRPr="004100B8" w:rsidRDefault="005D5821" w:rsidP="005D5821">
            <w:pPr>
              <w:pStyle w:val="Akapitzlist"/>
              <w:numPr>
                <w:ilvl w:val="0"/>
                <w:numId w:val="16"/>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 w:val="20"/>
                <w:szCs w:val="20"/>
              </w:rPr>
            </w:pPr>
            <w:r w:rsidRPr="00D917B9">
              <w:rPr>
                <w:rFonts w:cs="Calibri"/>
                <w:sz w:val="20"/>
                <w:szCs w:val="20"/>
              </w:rPr>
              <w:t>zapoznaliśmy się z informacją RODO</w:t>
            </w:r>
          </w:p>
        </w:tc>
      </w:tr>
      <w:tr w:rsidR="005D5821" w:rsidRPr="005D3AD3" w14:paraId="7D428915" w14:textId="77777777" w:rsidTr="005D5821">
        <w:trPr>
          <w:trHeight w:val="127"/>
        </w:trPr>
        <w:tc>
          <w:tcPr>
            <w:tcW w:w="10490" w:type="dxa"/>
            <w:gridSpan w:val="5"/>
            <w:vAlign w:val="center"/>
          </w:tcPr>
          <w:p w14:paraId="5CCED13A" w14:textId="77777777" w:rsidR="005D5821" w:rsidRDefault="0093263B" w:rsidP="00985B03">
            <w:pPr>
              <w:pStyle w:val="Akapitzlist"/>
              <w:numPr>
                <w:ilvl w:val="0"/>
                <w:numId w:val="16"/>
              </w:numPr>
              <w:spacing w:after="0"/>
              <w:ind w:left="360"/>
              <w:rPr>
                <w:rFonts w:cs="Calibri"/>
                <w:b/>
                <w:bCs/>
                <w:sz w:val="20"/>
                <w:szCs w:val="20"/>
              </w:rPr>
            </w:pPr>
            <w:r w:rsidRPr="0093263B">
              <w:rPr>
                <w:rFonts w:cs="Calibri"/>
                <w:b/>
                <w:bCs/>
                <w:sz w:val="20"/>
                <w:szCs w:val="20"/>
              </w:rPr>
              <w:t>posiadamy uprawnienia do wykonywania określonej działalności lub czynności, jeżeli przepisy prawa nakładają obowiązek ich posiadania, a w szczególności  posiadamy aktualną koncesję w zakresie ochrony osób i mienia, zgodnie z ustawą z dnia 22.08.1997 r. (t.j. Dz. U. 2020 poz. 838);</w:t>
            </w:r>
          </w:p>
          <w:p w14:paraId="423F60C4" w14:textId="77777777" w:rsidR="00985B03" w:rsidRDefault="00985B03" w:rsidP="00985B03">
            <w:pPr>
              <w:spacing w:after="0"/>
              <w:rPr>
                <w:rFonts w:cs="Calibri"/>
                <w:b/>
                <w:bCs/>
                <w:sz w:val="20"/>
                <w:szCs w:val="20"/>
              </w:rPr>
            </w:pPr>
          </w:p>
          <w:p w14:paraId="1509EF38" w14:textId="351B4D56" w:rsidR="00985B03" w:rsidRDefault="00985B03" w:rsidP="00985B03">
            <w:pPr>
              <w:spacing w:after="0"/>
              <w:rPr>
                <w:rFonts w:cs="Calibri"/>
                <w:b/>
                <w:bCs/>
                <w:sz w:val="20"/>
                <w:szCs w:val="20"/>
              </w:rPr>
            </w:pPr>
            <w:r>
              <w:rPr>
                <w:rFonts w:cs="Calibri"/>
                <w:b/>
                <w:bCs/>
                <w:sz w:val="20"/>
                <w:szCs w:val="20"/>
              </w:rPr>
              <w:t>wydaną przez: …………………………………………………………………….……………………….nr …………………………………………..………..</w:t>
            </w:r>
          </w:p>
          <w:p w14:paraId="5E3047E2" w14:textId="2437E907" w:rsidR="00985B03" w:rsidRPr="00985B03" w:rsidRDefault="00985B03" w:rsidP="00985B03">
            <w:pPr>
              <w:spacing w:after="0"/>
              <w:ind w:firstLine="2061"/>
              <w:rPr>
                <w:rFonts w:cs="Calibri"/>
                <w:i/>
                <w:iCs/>
                <w:sz w:val="20"/>
                <w:szCs w:val="20"/>
              </w:rPr>
            </w:pPr>
            <w:r>
              <w:rPr>
                <w:rFonts w:cs="Calibri"/>
                <w:b/>
                <w:bCs/>
                <w:sz w:val="20"/>
                <w:szCs w:val="20"/>
              </w:rPr>
              <w:t xml:space="preserve"> </w:t>
            </w:r>
            <w:r w:rsidRPr="00985B03">
              <w:rPr>
                <w:rFonts w:cs="Calibri"/>
                <w:i/>
                <w:iCs/>
                <w:sz w:val="20"/>
                <w:szCs w:val="20"/>
              </w:rPr>
              <w:t>(należy wypełnić)</w:t>
            </w:r>
          </w:p>
        </w:tc>
      </w:tr>
      <w:tr w:rsidR="005D5821" w:rsidRPr="005D3AD3" w14:paraId="13C7A2AF" w14:textId="77777777" w:rsidTr="005D5821">
        <w:trPr>
          <w:trHeight w:val="127"/>
        </w:trPr>
        <w:tc>
          <w:tcPr>
            <w:tcW w:w="10490" w:type="dxa"/>
            <w:gridSpan w:val="5"/>
            <w:vAlign w:val="center"/>
          </w:tcPr>
          <w:p w14:paraId="2F957574" w14:textId="7D2806BB" w:rsidR="005D5821" w:rsidRPr="008A2BAE" w:rsidRDefault="005D5821" w:rsidP="005D5821">
            <w:pPr>
              <w:pStyle w:val="Akapitzlist"/>
              <w:numPr>
                <w:ilvl w:val="0"/>
                <w:numId w:val="16"/>
              </w:numPr>
              <w:spacing w:after="0"/>
              <w:rPr>
                <w:rFonts w:cs="Calibri"/>
                <w:b/>
                <w:bCs/>
                <w:sz w:val="20"/>
                <w:szCs w:val="20"/>
              </w:rPr>
            </w:pPr>
            <w:r>
              <w:rPr>
                <w:rFonts w:cs="Calibri"/>
                <w:b/>
                <w:bCs/>
                <w:sz w:val="20"/>
                <w:szCs w:val="20"/>
              </w:rPr>
              <w:t xml:space="preserve">nie podlegam wykluczeniu z </w:t>
            </w:r>
            <w:r w:rsidRPr="00B63954">
              <w:rPr>
                <w:rFonts w:cs="Calibri"/>
                <w:b/>
                <w:bCs/>
                <w:sz w:val="20"/>
                <w:szCs w:val="20"/>
              </w:rPr>
              <w:t>art. 7 ust. 1 Ustawy z dnia 13 kwietnia 2022 r. o szczególnych rozwiązaniach w zakresie przeciwdziałania wspieraniu agresji na Ukrainę oraz służących ochronie bezpieczeństwa narodowego (Dz. U. 2022 poz. 835).</w:t>
            </w:r>
          </w:p>
        </w:tc>
      </w:tr>
    </w:tbl>
    <w:p w14:paraId="7C91DE9D" w14:textId="77777777" w:rsidR="008C5DB5" w:rsidRDefault="008C5DB5" w:rsidP="009D7A4A">
      <w:pPr>
        <w:spacing w:after="0" w:line="276" w:lineRule="auto"/>
        <w:rPr>
          <w:rFonts w:cstheme="minorHAnsi"/>
          <w:b/>
        </w:rPr>
      </w:pPr>
      <w:r>
        <w:rPr>
          <w:rFonts w:cstheme="minorHAnsi"/>
          <w:b/>
        </w:rPr>
        <w:t>ZOBOWIĄZANIA W PRZYPADKU PRZYZNANIA ZAMÓWIENIA:</w:t>
      </w:r>
    </w:p>
    <w:p w14:paraId="0316342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05DAC30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7BEE1954" w14:textId="77777777" w:rsidTr="007720CB">
        <w:tc>
          <w:tcPr>
            <w:tcW w:w="8930" w:type="dxa"/>
          </w:tcPr>
          <w:p w14:paraId="34780895" w14:textId="77777777" w:rsidR="007720CB" w:rsidRPr="007720CB" w:rsidRDefault="007720CB" w:rsidP="005E5BAE">
            <w:pPr>
              <w:spacing w:before="240" w:line="276" w:lineRule="auto"/>
              <w:contextualSpacing/>
              <w:rPr>
                <w:rFonts w:cstheme="minorHAnsi"/>
              </w:rPr>
            </w:pPr>
          </w:p>
        </w:tc>
      </w:tr>
    </w:tbl>
    <w:p w14:paraId="784E9AF8"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459" w:type="dxa"/>
        <w:tblLook w:val="04A0" w:firstRow="1" w:lastRow="0" w:firstColumn="1" w:lastColumn="0" w:noHBand="0" w:noVBand="1"/>
      </w:tblPr>
      <w:tblGrid>
        <w:gridCol w:w="9005"/>
      </w:tblGrid>
      <w:tr w:rsidR="007720CB" w:rsidRPr="007720CB" w14:paraId="503035CA" w14:textId="77777777" w:rsidTr="004100B8">
        <w:tc>
          <w:tcPr>
            <w:tcW w:w="9005" w:type="dxa"/>
          </w:tcPr>
          <w:p w14:paraId="7A9C1074" w14:textId="77777777" w:rsidR="007720CB" w:rsidRPr="007720CB" w:rsidRDefault="007720CB" w:rsidP="005E5BAE">
            <w:pPr>
              <w:spacing w:before="240" w:line="276" w:lineRule="auto"/>
              <w:contextualSpacing/>
              <w:rPr>
                <w:rFonts w:cstheme="minorHAnsi"/>
              </w:rPr>
            </w:pPr>
          </w:p>
        </w:tc>
      </w:tr>
    </w:tbl>
    <w:p w14:paraId="648C65C4"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32F7CA8A" w14:textId="77777777" w:rsidTr="005E5BAE">
        <w:tc>
          <w:tcPr>
            <w:tcW w:w="8962" w:type="dxa"/>
          </w:tcPr>
          <w:p w14:paraId="7928F2CE" w14:textId="77777777" w:rsidR="007720CB" w:rsidRDefault="007720CB" w:rsidP="005E5BAE">
            <w:pPr>
              <w:spacing w:line="276" w:lineRule="auto"/>
              <w:rPr>
                <w:rFonts w:cstheme="minorHAnsi"/>
                <w:bCs/>
                <w:iCs/>
              </w:rPr>
            </w:pPr>
          </w:p>
        </w:tc>
      </w:tr>
    </w:tbl>
    <w:p w14:paraId="17C6ED69" w14:textId="2C1E856D"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0"/>
        </w:rPr>
      </w:pPr>
      <w:r>
        <w:rPr>
          <w:rFonts w:cstheme="minorHAnsi"/>
        </w:rPr>
        <w:t>Oświadczamy, iż powyższe zamówienie:*</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9F17F64" w14:textId="77777777" w:rsidR="00985B03" w:rsidRPr="00391BC8" w:rsidRDefault="00985B03"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p>
    <w:p w14:paraId="7424AEDC" w14:textId="14701D3E" w:rsidR="004D0CC9" w:rsidRDefault="004100B8">
      <w:pPr>
        <w:rPr>
          <w:rFonts w:cstheme="minorHAnsi"/>
          <w:bCs/>
          <w:i/>
          <w:sz w:val="24"/>
          <w:szCs w:val="24"/>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r w:rsidR="004D0CC9">
        <w:rPr>
          <w:rFonts w:cstheme="minorHAnsi"/>
          <w:bCs/>
          <w:i/>
          <w:sz w:val="24"/>
          <w:szCs w:val="24"/>
        </w:rPr>
        <w:br w:type="page"/>
      </w:r>
    </w:p>
    <w:p w14:paraId="5A4C4497" w14:textId="3E022A7C"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3AF04DDE"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2FE7FE8A" w14:textId="77777777" w:rsidR="0040617F" w:rsidRPr="0040617F" w:rsidRDefault="0040617F" w:rsidP="0040617F">
      <w:pPr>
        <w:widowControl w:val="0"/>
        <w:autoSpaceDE w:val="0"/>
        <w:autoSpaceDN w:val="0"/>
        <w:adjustRightInd w:val="0"/>
        <w:spacing w:after="0" w:line="240" w:lineRule="auto"/>
        <w:ind w:left="720"/>
        <w:contextualSpacing/>
        <w:jc w:val="right"/>
        <w:rPr>
          <w:rFonts w:ascii="Calibri" w:eastAsia="Times New Roman" w:hAnsi="Calibri" w:cs="Calibri"/>
          <w:lang w:eastAsia="pl-PL"/>
        </w:rPr>
      </w:pPr>
    </w:p>
    <w:p w14:paraId="721CB325" w14:textId="77777777" w:rsidR="0040617F" w:rsidRPr="0040617F" w:rsidRDefault="0040617F" w:rsidP="0040617F">
      <w:pPr>
        <w:widowControl w:val="0"/>
        <w:autoSpaceDE w:val="0"/>
        <w:autoSpaceDN w:val="0"/>
        <w:adjustRightInd w:val="0"/>
        <w:spacing w:after="0" w:line="240" w:lineRule="auto"/>
        <w:ind w:left="720"/>
        <w:contextualSpacing/>
        <w:jc w:val="right"/>
        <w:rPr>
          <w:rFonts w:ascii="Calibri" w:eastAsia="Times New Roman" w:hAnsi="Calibri" w:cs="Calibri"/>
          <w:lang w:eastAsia="pl-PL"/>
        </w:rPr>
      </w:pPr>
    </w:p>
    <w:p w14:paraId="0122D548" w14:textId="77777777" w:rsidR="0093263B" w:rsidRPr="0093263B" w:rsidRDefault="0093263B" w:rsidP="0093263B">
      <w:pPr>
        <w:widowControl w:val="0"/>
        <w:suppressAutoHyphens/>
        <w:autoSpaceDE w:val="0"/>
        <w:autoSpaceDN w:val="0"/>
        <w:spacing w:after="0" w:line="240" w:lineRule="auto"/>
        <w:jc w:val="center"/>
        <w:textAlignment w:val="baseline"/>
        <w:rPr>
          <w:rFonts w:ascii="Calibri, Calibri" w:eastAsia="Calibri, Calibri" w:hAnsi="Calibri, Calibri" w:cs="Calibri, Calibri"/>
          <w:color w:val="000000"/>
          <w:kern w:val="3"/>
          <w:sz w:val="24"/>
          <w:szCs w:val="24"/>
          <w:lang w:eastAsia="zh-CN" w:bidi="hi-IN"/>
        </w:rPr>
      </w:pPr>
      <w:r w:rsidRPr="0093263B">
        <w:rPr>
          <w:rFonts w:ascii="Calibri, Calibri" w:eastAsia="Calibri, Calibri" w:hAnsi="Calibri, Calibri" w:cs="Calibri, Calibri"/>
          <w:color w:val="000000"/>
          <w:kern w:val="3"/>
          <w:sz w:val="24"/>
          <w:szCs w:val="24"/>
          <w:lang w:eastAsia="zh-CN" w:bidi="hi-IN"/>
        </w:rPr>
        <w:t>Opis przedmiotu zamówienia</w:t>
      </w:r>
    </w:p>
    <w:p w14:paraId="305CD185"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sz w:val="24"/>
          <w:szCs w:val="24"/>
          <w:lang w:eastAsia="zh-CN" w:bidi="hi-IN"/>
        </w:rPr>
      </w:pPr>
    </w:p>
    <w:p w14:paraId="73DEB527"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sz w:val="24"/>
          <w:szCs w:val="24"/>
          <w:lang w:eastAsia="zh-CN" w:bidi="hi-IN"/>
        </w:rPr>
      </w:pPr>
      <w:r w:rsidRPr="0093263B">
        <w:rPr>
          <w:rFonts w:ascii="Calibri, Calibri" w:eastAsia="Calibri, Calibri" w:hAnsi="Calibri, Calibri" w:cs="Calibri, Calibri"/>
          <w:color w:val="000000"/>
          <w:kern w:val="3"/>
          <w:sz w:val="24"/>
          <w:szCs w:val="24"/>
          <w:lang w:eastAsia="zh-CN" w:bidi="hi-IN"/>
        </w:rPr>
        <w:t xml:space="preserve"> </w:t>
      </w:r>
      <w:r w:rsidRPr="0093263B">
        <w:rPr>
          <w:rFonts w:ascii="Calibri, Calibri" w:eastAsia="Calibri, Calibri" w:hAnsi="Calibri, Calibri" w:cs="Calibri, Calibri"/>
          <w:color w:val="000000"/>
          <w:kern w:val="3"/>
          <w:lang w:eastAsia="zh-CN" w:bidi="hi-IN"/>
        </w:rPr>
        <w:t>Przedmiotem zmówienia jest monitorowanie sygnałów lokalnego systemu alarmowego oraz podejmowanie interwencji przez grupy z licencjonowanymi pracownikami ochrony w Szpitalu Specjalistycznym w Pile im. Stanisława Staszica.</w:t>
      </w:r>
    </w:p>
    <w:p w14:paraId="41D89CB4"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Monitorowanie sygnałów lokalnego systemu alarmowego polegać będzie na przyjmowaniu sygnałów z lokalnego systemu alarmowego i przekazywaniu odpowiadających tym sygnałom informacji wskazanym przez Zamawiającego osobom lub instytucjom.</w:t>
      </w:r>
    </w:p>
    <w:p w14:paraId="2E008D78"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Wykonawca zamontuje u Zamawiającego nadajnik radiowy, który przez cały czas trwania umowy jest własnością Wykonawcy wraz z częstotliwością nadawania.</w:t>
      </w:r>
    </w:p>
    <w:p w14:paraId="663FF388"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Po rozwiązaniu umowy lub jej wygaśnięciu Zamawiający zobowiązuje się udostępnia Wykonawcy lokal w celu odłączenia nadajnika i częstotliwości lub Zamawiający zobowiązuje się we własnym zakresie do odłączenia nadajnika z sieci i zasilania awaryjnego.</w:t>
      </w:r>
    </w:p>
    <w:p w14:paraId="3E6E986D"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Wykonawca zobowiązuje się do podejmowania interwencji na każdy sygnał alarmowy odebrany przez centrum monitorowania z lokalnego systemu alarmowego.</w:t>
      </w:r>
    </w:p>
    <w:p w14:paraId="33DA5647"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Interwencja zmierzać ma do udaremnienia powstania szkody w mieniu Zamawiającego oraz szkód osobowych (w tym zagrożenia zdrowia lub życia) u pacjentów i pracowników Zamawiającego.</w:t>
      </w:r>
    </w:p>
    <w:p w14:paraId="5A2CC2F9"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Wykonawca zobowiązuje się do:</w:t>
      </w:r>
    </w:p>
    <w:p w14:paraId="0240BADB"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a)monitorowania i rejestrowania uzgodnionych sygnałów przyjętych z lokalnego systemu alarmowego,</w:t>
      </w:r>
    </w:p>
    <w:p w14:paraId="084D025C"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b)monitorowania uzgodnionych sygnałów oraz podejmowanie interwencje przez cały czas trwania umowy,</w:t>
      </w:r>
    </w:p>
    <w:p w14:paraId="0D6029A4"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c)monitorowania sygnałów lokalnego systemu alarmowego w systemie całodobowym przez 7 dni tygodnia,</w:t>
      </w:r>
    </w:p>
    <w:p w14:paraId="3D2A351C"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d)podejmowania interwencji w godzinach od 22.00 do 6.00 w czasie maksymalnym do 10 minut;</w:t>
      </w:r>
    </w:p>
    <w:p w14:paraId="17445B23"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e)podejmowania interwencji w godzinach od 6.00 do 22.00 w czasie maksymalnym do 15 minut;</w:t>
      </w:r>
    </w:p>
    <w:p w14:paraId="34691559"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f)udostępniania wyciągu z rejestru, na pisemne żądanie Zamawiającego, jeśli wystąpi z nim przed upływem dwóch tygodni od chwili zdarzenia,</w:t>
      </w:r>
    </w:p>
    <w:p w14:paraId="3E64C3AF"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g)utrzymywania systemu alarmowego w stanie dobrej sprawności technicznej poprzez systematyczne dokonywanie czynności konserwacyjnych przez uprawnionego instalatora.</w:t>
      </w:r>
    </w:p>
    <w:p w14:paraId="3AB3EDEF"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Zamawiający jest zobowiązany do:</w:t>
      </w:r>
    </w:p>
    <w:p w14:paraId="23BBD01A"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a)wykonywania okresowych kontroli prawidłowego działania systemu (wywoływania alarmu kontrolnego należy uzgodnić z Wykonawcą podając indywidualny kod identyfikacyjny),</w:t>
      </w:r>
    </w:p>
    <w:p w14:paraId="772B4CF5"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b)zapewnienia stałego kontaktu z minimum jedną osobą upoważnioną przez Zamawiającego wskazaną w karcie zgłoszenia, a w przypadku zgłoszenia utrudnień w rzetelnej ocenie bezpieczeństwa obiektu, do udostępnienia przez w/w osobę do sprawdzenia w obecności pracowników ochrony Wykonawcy lub do odwołania interwencji i zobowiązania się tych osób do samodzielnego sprawdzenia obiektu.</w:t>
      </w:r>
    </w:p>
    <w:p w14:paraId="53345933"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W przypadkach występowania nieuzasadnionych lub fałszywych alarmów, pierwszy przyjazd grup interwencyjnych w miesiącu jest bezpłatny, natomiast każdy następny przyjazd jest płatny przez Zamawiającego – zgodnie ze złożoną ofertą. Alarm nie zostanie uznany za fałszywy, jeśli w czasie 60 sekund od jego powstania nastąpi prawidłowe odwołanie interwencji przez podanie indywidualnego kodu identyfikacyjnego.</w:t>
      </w:r>
    </w:p>
    <w:p w14:paraId="1A4EDFA8"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W przypadku ochrony fizycznej wykonywanej podczas oczekiwania na odwołanie interwencji przez osoby upoważnione Zamawiającego –pierwsza godzina przebywania ochrony na obiekcie wliczona jest w koszt abonamentu, natomiast za każdą następną rozpoczętą godzinę Zamawiający zapłaci Wykonawcy – zgodnie ze złożoną ofertą.</w:t>
      </w:r>
    </w:p>
    <w:p w14:paraId="5EE6F99C"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Pracownicy Wykonawcy, będący członkami grup interwencyjnych winni posiadać licencję pracownika ochrony.</w:t>
      </w:r>
    </w:p>
    <w:p w14:paraId="5E02BDBF" w14:textId="77777777" w:rsidR="0093263B" w:rsidRPr="0093263B" w:rsidRDefault="0093263B" w:rsidP="0093263B">
      <w:pPr>
        <w:widowControl w:val="0"/>
        <w:suppressAutoHyphens/>
        <w:autoSpaceDE w:val="0"/>
        <w:autoSpaceDN w:val="0"/>
        <w:spacing w:after="0" w:line="240" w:lineRule="auto"/>
        <w:textAlignment w:val="baseline"/>
        <w:rPr>
          <w:rFonts w:ascii="Calibri, Calibri" w:eastAsia="Calibri, Calibri" w:hAnsi="Calibri, Calibri" w:cs="Calibri, Calibri"/>
          <w:color w:val="000000"/>
          <w:kern w:val="3"/>
          <w:lang w:eastAsia="zh-CN" w:bidi="hi-IN"/>
        </w:rPr>
      </w:pPr>
      <w:r w:rsidRPr="0093263B">
        <w:rPr>
          <w:rFonts w:ascii="Calibri, Calibri" w:eastAsia="Calibri, Calibri" w:hAnsi="Calibri, Calibri" w:cs="Calibri, Calibri"/>
          <w:color w:val="000000"/>
          <w:kern w:val="3"/>
          <w:lang w:eastAsia="zh-CN" w:bidi="hi-IN"/>
        </w:rPr>
        <w:t>Umowa zawarta zostanie na okres 12 miesięcy od dnia podpisania umowy.</w:t>
      </w:r>
    </w:p>
    <w:p w14:paraId="2285F005" w14:textId="77777777" w:rsidR="00391BC8" w:rsidRDefault="00391BC8">
      <w:pPr>
        <w:rPr>
          <w:rFonts w:cstheme="minorHAnsi"/>
          <w:bCs/>
          <w:i/>
          <w:sz w:val="24"/>
          <w:szCs w:val="24"/>
        </w:rPr>
      </w:pPr>
      <w:r>
        <w:rPr>
          <w:rFonts w:cstheme="minorHAnsi"/>
          <w:bCs/>
          <w:i/>
          <w:sz w:val="24"/>
          <w:szCs w:val="24"/>
        </w:rPr>
        <w:br w:type="page"/>
      </w:r>
    </w:p>
    <w:p w14:paraId="0755BE45" w14:textId="77777777" w:rsidR="004B1E8A" w:rsidRPr="00547545" w:rsidRDefault="008C5DB5" w:rsidP="00547545">
      <w:pPr>
        <w:spacing w:after="0" w:line="276" w:lineRule="auto"/>
        <w:jc w:val="right"/>
        <w:rPr>
          <w:rFonts w:cstheme="minorHAnsi"/>
          <w:bCs/>
          <w:i/>
          <w:szCs w:val="28"/>
        </w:rPr>
      </w:pPr>
      <w:r w:rsidRPr="003D3507">
        <w:rPr>
          <w:rFonts w:cstheme="minorHAnsi"/>
          <w:bCs/>
          <w:i/>
          <w:sz w:val="24"/>
          <w:szCs w:val="24"/>
        </w:rPr>
        <w:lastRenderedPageBreak/>
        <w:t>Zał</w:t>
      </w:r>
      <w:r w:rsidR="001C4EFD" w:rsidRPr="003D3507">
        <w:rPr>
          <w:rFonts w:cstheme="minorHAnsi"/>
          <w:bCs/>
          <w:i/>
          <w:sz w:val="24"/>
          <w:szCs w:val="24"/>
        </w:rPr>
        <w:t xml:space="preserve">ącznik nr </w:t>
      </w:r>
      <w:r w:rsidR="001A676F">
        <w:rPr>
          <w:rFonts w:cstheme="minorHAnsi"/>
          <w:bCs/>
          <w:i/>
          <w:sz w:val="24"/>
          <w:szCs w:val="24"/>
        </w:rPr>
        <w:t>3</w:t>
      </w:r>
      <w:r w:rsidR="003D3507" w:rsidRPr="003D3507">
        <w:rPr>
          <w:rFonts w:cstheme="minorHAnsi"/>
          <w:bCs/>
          <w:i/>
          <w:sz w:val="24"/>
          <w:szCs w:val="24"/>
        </w:rPr>
        <w:t xml:space="preserve"> </w:t>
      </w:r>
      <w:r w:rsidR="001C4EFD" w:rsidRPr="003D3507">
        <w:rPr>
          <w:rFonts w:cstheme="minorHAnsi"/>
          <w:bCs/>
          <w:i/>
          <w:sz w:val="24"/>
          <w:szCs w:val="24"/>
        </w:rPr>
        <w:t xml:space="preserve">do zapytania ofertowego </w:t>
      </w:r>
    </w:p>
    <w:p w14:paraId="7F71175B" w14:textId="77777777" w:rsidR="0051259F" w:rsidRPr="00063672" w:rsidRDefault="001C4EFD" w:rsidP="00F270B2">
      <w:pPr>
        <w:pStyle w:val="Nagwek1"/>
        <w:spacing w:line="276" w:lineRule="auto"/>
        <w:rPr>
          <w:rFonts w:asciiTheme="minorHAnsi" w:hAnsiTheme="minorHAnsi"/>
          <w:sz w:val="22"/>
          <w:szCs w:val="22"/>
        </w:rPr>
      </w:pPr>
      <w:r w:rsidRPr="00063672">
        <w:rPr>
          <w:rFonts w:asciiTheme="minorHAnsi" w:hAnsiTheme="minorHAnsi"/>
          <w:b w:val="0"/>
          <w:sz w:val="22"/>
          <w:szCs w:val="22"/>
        </w:rPr>
        <w:t>Umowa – Projekt</w:t>
      </w:r>
    </w:p>
    <w:p w14:paraId="309A0A67" w14:textId="77777777" w:rsidR="00246A09" w:rsidRPr="00063672" w:rsidRDefault="00246A09" w:rsidP="001C5C03">
      <w:pPr>
        <w:keepNext/>
        <w:overflowPunct w:val="0"/>
        <w:autoSpaceDE w:val="0"/>
        <w:autoSpaceDN w:val="0"/>
        <w:adjustRightInd w:val="0"/>
        <w:spacing w:after="0" w:line="276" w:lineRule="auto"/>
        <w:jc w:val="center"/>
        <w:textAlignment w:val="baseline"/>
        <w:outlineLvl w:val="0"/>
        <w:rPr>
          <w:rFonts w:eastAsia="Calibri" w:cs="Times New Roman"/>
          <w:b/>
          <w:lang w:eastAsia="pl-PL"/>
        </w:rPr>
      </w:pPr>
      <w:r w:rsidRPr="00063672">
        <w:rPr>
          <w:rFonts w:eastAsia="Calibri" w:cs="Times New Roman"/>
          <w:b/>
          <w:lang w:eastAsia="pl-PL"/>
        </w:rPr>
        <w:t>UMOWA nr ……/202</w:t>
      </w:r>
      <w:r w:rsidR="00FA6512" w:rsidRPr="00063672">
        <w:rPr>
          <w:rFonts w:eastAsia="Calibri" w:cs="Times New Roman"/>
          <w:b/>
          <w:lang w:eastAsia="pl-PL"/>
        </w:rPr>
        <w:t>2</w:t>
      </w:r>
      <w:r w:rsidRPr="00063672">
        <w:rPr>
          <w:rFonts w:eastAsia="Calibri" w:cs="Times New Roman"/>
          <w:b/>
          <w:lang w:eastAsia="pl-PL"/>
        </w:rPr>
        <w:t>/ZP</w:t>
      </w:r>
    </w:p>
    <w:p w14:paraId="208DCD23" w14:textId="77777777" w:rsidR="00246A09" w:rsidRPr="00063672" w:rsidRDefault="00246A09" w:rsidP="001C5C03">
      <w:pPr>
        <w:spacing w:line="276" w:lineRule="auto"/>
        <w:jc w:val="center"/>
        <w:rPr>
          <w:rFonts w:eastAsia="Calibri" w:cs="Times New Roman"/>
        </w:rPr>
      </w:pPr>
      <w:r w:rsidRPr="00063672">
        <w:rPr>
          <w:rFonts w:eastAsia="Calibri" w:cs="Times New Roman"/>
        </w:rPr>
        <w:t xml:space="preserve">zawarta w Pile w dniu  .... …… </w:t>
      </w:r>
      <w:r w:rsidRPr="00063672">
        <w:rPr>
          <w:rFonts w:eastAsia="Calibri"/>
        </w:rPr>
        <w:t>202</w:t>
      </w:r>
      <w:r w:rsidR="00FA6512" w:rsidRPr="00063672">
        <w:rPr>
          <w:rFonts w:eastAsia="Calibri"/>
        </w:rPr>
        <w:t xml:space="preserve">2 </w:t>
      </w:r>
      <w:r w:rsidRPr="00063672">
        <w:rPr>
          <w:rFonts w:eastAsia="Calibri" w:cs="Times New Roman"/>
        </w:rPr>
        <w:t>roku</w:t>
      </w:r>
    </w:p>
    <w:p w14:paraId="7B0388A2" w14:textId="77777777" w:rsidR="00BE78A6" w:rsidRPr="00063672" w:rsidRDefault="00BE78A6" w:rsidP="00F270B2">
      <w:pPr>
        <w:spacing w:after="0" w:line="276" w:lineRule="auto"/>
        <w:rPr>
          <w:rFonts w:eastAsia="Calibri" w:cs="Times New Roman"/>
        </w:rPr>
      </w:pPr>
      <w:r w:rsidRPr="00063672">
        <w:rPr>
          <w:rFonts w:eastAsia="Calibri" w:cs="Times New Roman"/>
        </w:rPr>
        <w:t>pomiędzy:</w:t>
      </w:r>
    </w:p>
    <w:p w14:paraId="519DB5A6" w14:textId="77777777" w:rsidR="00BE78A6" w:rsidRPr="00063672" w:rsidRDefault="00BE78A6" w:rsidP="00F270B2">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063672">
        <w:rPr>
          <w:rFonts w:eastAsia="Times New Roman" w:cs="Times New Roman"/>
          <w:b/>
          <w:i/>
          <w:lang w:eastAsia="pl-PL"/>
        </w:rPr>
        <w:t>Szpitalem Specjalistycznym w Pile im. Stanisława Staszica</w:t>
      </w:r>
    </w:p>
    <w:p w14:paraId="2A4E7274" w14:textId="77777777" w:rsidR="00BE78A6" w:rsidRPr="00063672" w:rsidRDefault="00BE78A6" w:rsidP="00F270B2">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063672">
        <w:rPr>
          <w:rFonts w:eastAsia="Times New Roman" w:cs="Times New Roman"/>
          <w:b/>
          <w:i/>
          <w:lang w:eastAsia="pl-PL"/>
        </w:rPr>
        <w:t>64-920 Piła, ul. Rydygiera 1</w:t>
      </w:r>
    </w:p>
    <w:p w14:paraId="1E899B1E" w14:textId="77777777" w:rsidR="00BE78A6" w:rsidRPr="00063672" w:rsidRDefault="00BE78A6" w:rsidP="00F270B2">
      <w:pPr>
        <w:spacing w:after="0" w:line="276" w:lineRule="auto"/>
        <w:rPr>
          <w:rFonts w:eastAsia="Calibri" w:cs="Times New Roman"/>
        </w:rPr>
      </w:pPr>
      <w:r w:rsidRPr="00063672">
        <w:rPr>
          <w:rFonts w:eastAsia="Calibri" w:cs="Times New Roman"/>
        </w:rPr>
        <w:t>wpisanym do Krajowego Rejestru Sądowego KRS 0000008246 - Sąd Rejonowy Nowe Miasto i Wilda w Poznaniu, IX Wydział Gospodarczy Krajowego Rejestru Sądowego</w:t>
      </w:r>
    </w:p>
    <w:p w14:paraId="2010929C"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REGON: 001261820 </w:t>
      </w:r>
      <w:r w:rsidRPr="00063672">
        <w:rPr>
          <w:rFonts w:eastAsia="Calibri" w:cs="Times New Roman"/>
        </w:rPr>
        <w:tab/>
      </w:r>
      <w:r w:rsidRPr="00063672">
        <w:rPr>
          <w:rFonts w:eastAsia="Calibri" w:cs="Times New Roman"/>
        </w:rPr>
        <w:tab/>
        <w:t>NIP: 764-20-88-098</w:t>
      </w:r>
    </w:p>
    <w:p w14:paraId="36D533CE" w14:textId="77777777" w:rsidR="00BE78A6" w:rsidRPr="00063672" w:rsidRDefault="00BE78A6" w:rsidP="00F270B2">
      <w:pPr>
        <w:spacing w:after="0" w:line="276" w:lineRule="auto"/>
        <w:rPr>
          <w:rFonts w:eastAsia="Calibri" w:cs="Times New Roman"/>
        </w:rPr>
      </w:pPr>
      <w:r w:rsidRPr="00063672">
        <w:rPr>
          <w:rFonts w:eastAsia="Calibri" w:cs="Times New Roman"/>
        </w:rPr>
        <w:t>który reprezentuje:</w:t>
      </w:r>
    </w:p>
    <w:p w14:paraId="2C31241A" w14:textId="77777777" w:rsidR="00BE78A6" w:rsidRPr="00063672" w:rsidRDefault="00BE78A6" w:rsidP="00F270B2">
      <w:pPr>
        <w:spacing w:after="0" w:line="276" w:lineRule="auto"/>
        <w:rPr>
          <w:rFonts w:eastAsia="Calibri" w:cs="Times New Roman"/>
          <w:b/>
          <w:i/>
        </w:rPr>
      </w:pPr>
      <w:r w:rsidRPr="00063672">
        <w:rPr>
          <w:rFonts w:eastAsia="Calibri" w:cs="Times New Roman"/>
          <w:b/>
          <w:i/>
        </w:rPr>
        <w:t>…………………………………………………</w:t>
      </w:r>
    </w:p>
    <w:p w14:paraId="7442D11C" w14:textId="77777777" w:rsidR="00BE78A6" w:rsidRPr="00063672" w:rsidRDefault="00BE78A6" w:rsidP="00F270B2">
      <w:pPr>
        <w:spacing w:after="0" w:line="276" w:lineRule="auto"/>
        <w:rPr>
          <w:rFonts w:eastAsia="Calibri" w:cs="Times New Roman"/>
        </w:rPr>
      </w:pPr>
      <w:r w:rsidRPr="00063672">
        <w:rPr>
          <w:rFonts w:eastAsia="Calibri" w:cs="Times New Roman"/>
        </w:rPr>
        <w:t>zwanym dalej „Zamawiającym”</w:t>
      </w:r>
    </w:p>
    <w:p w14:paraId="425D0CF1" w14:textId="77777777" w:rsidR="00BE78A6" w:rsidRPr="00063672" w:rsidRDefault="00BE78A6" w:rsidP="00F270B2">
      <w:pPr>
        <w:spacing w:after="0" w:line="276" w:lineRule="auto"/>
        <w:rPr>
          <w:rFonts w:eastAsia="Calibri" w:cs="Times New Roman"/>
        </w:rPr>
      </w:pPr>
      <w:r w:rsidRPr="00063672">
        <w:rPr>
          <w:rFonts w:eastAsia="Calibri" w:cs="Times New Roman"/>
        </w:rPr>
        <w:t>a</w:t>
      </w:r>
    </w:p>
    <w:p w14:paraId="06C65771" w14:textId="77777777" w:rsidR="00BE78A6" w:rsidRPr="00063672" w:rsidRDefault="00BE78A6" w:rsidP="00F270B2">
      <w:pPr>
        <w:spacing w:after="0" w:line="276" w:lineRule="auto"/>
        <w:rPr>
          <w:rFonts w:eastAsia="Calibri" w:cs="Times New Roman"/>
        </w:rPr>
      </w:pPr>
      <w:r w:rsidRPr="00063672">
        <w:rPr>
          <w:rFonts w:eastAsia="Times New Roman" w:cs="Times New Roman"/>
          <w:i/>
          <w:lang w:eastAsia="pl-PL"/>
        </w:rPr>
        <w:t>………………………………………………………</w:t>
      </w:r>
    </w:p>
    <w:p w14:paraId="02152E05"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wpisanym do Krajowego Rejestru Sądowego KRS …….. – Sąd Rejonowy w ………, ….. Wydziału Gospodarczego Krajowego Rejestru Sądowego, </w:t>
      </w:r>
    </w:p>
    <w:p w14:paraId="0193307D"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REGON: .............................. </w:t>
      </w:r>
      <w:r w:rsidRPr="00063672">
        <w:rPr>
          <w:rFonts w:eastAsia="Calibri" w:cs="Times New Roman"/>
        </w:rPr>
        <w:tab/>
      </w:r>
      <w:r w:rsidRPr="00063672">
        <w:rPr>
          <w:rFonts w:eastAsia="Calibri" w:cs="Times New Roman"/>
        </w:rPr>
        <w:tab/>
        <w:t>NIP: ..............................</w:t>
      </w:r>
    </w:p>
    <w:p w14:paraId="06B7E782" w14:textId="77777777" w:rsidR="00BE78A6" w:rsidRPr="00063672" w:rsidRDefault="00BE78A6" w:rsidP="00F270B2">
      <w:pPr>
        <w:spacing w:after="0" w:line="276" w:lineRule="auto"/>
        <w:rPr>
          <w:rFonts w:eastAsia="Calibri" w:cs="Times New Roman"/>
        </w:rPr>
      </w:pPr>
      <w:r w:rsidRPr="00063672">
        <w:rPr>
          <w:rFonts w:eastAsia="Calibri" w:cs="Times New Roman"/>
        </w:rPr>
        <w:t>który reprezentuje:</w:t>
      </w:r>
    </w:p>
    <w:p w14:paraId="58392443" w14:textId="77777777" w:rsidR="00BE78A6" w:rsidRPr="00063672" w:rsidRDefault="00BE78A6" w:rsidP="00F270B2">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063672">
        <w:rPr>
          <w:rFonts w:eastAsia="Times New Roman" w:cs="Times New Roman"/>
          <w:i/>
          <w:lang w:eastAsia="pl-PL"/>
        </w:rPr>
        <w:t>………………………………………………………</w:t>
      </w:r>
    </w:p>
    <w:p w14:paraId="2330F457" w14:textId="77777777" w:rsidR="00BE78A6" w:rsidRPr="00063672" w:rsidRDefault="00BE78A6" w:rsidP="00F270B2">
      <w:pPr>
        <w:spacing w:after="0" w:line="276" w:lineRule="auto"/>
        <w:rPr>
          <w:rFonts w:eastAsia="Calibri" w:cs="Times New Roman"/>
        </w:rPr>
      </w:pPr>
      <w:r w:rsidRPr="00063672">
        <w:rPr>
          <w:rFonts w:eastAsia="Calibri" w:cs="Times New Roman"/>
        </w:rPr>
        <w:t>wpisanym do rejestru osób fizycznych prowadzących działalność gospodarczą Centralnej Ewidencji i Informacji o Działalności Gospodarczej Rzeczypospolitej Polskiej (CEIDG)</w:t>
      </w:r>
    </w:p>
    <w:p w14:paraId="281A7D08"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REGON: .............................. </w:t>
      </w:r>
      <w:r w:rsidRPr="00063672">
        <w:rPr>
          <w:rFonts w:eastAsia="Calibri" w:cs="Times New Roman"/>
        </w:rPr>
        <w:tab/>
      </w:r>
      <w:r w:rsidRPr="00063672">
        <w:rPr>
          <w:rFonts w:eastAsia="Calibri" w:cs="Times New Roman"/>
        </w:rPr>
        <w:tab/>
        <w:t>NIP: ..............................</w:t>
      </w:r>
    </w:p>
    <w:p w14:paraId="1B3B6411" w14:textId="77777777" w:rsidR="00BE78A6" w:rsidRPr="00063672" w:rsidRDefault="00BE78A6" w:rsidP="00F270B2">
      <w:pPr>
        <w:spacing w:after="0" w:line="276" w:lineRule="auto"/>
        <w:rPr>
          <w:rFonts w:eastAsia="Calibri" w:cs="Times New Roman"/>
        </w:rPr>
      </w:pPr>
      <w:r w:rsidRPr="00063672">
        <w:rPr>
          <w:rFonts w:eastAsia="Calibri" w:cs="Times New Roman"/>
        </w:rPr>
        <w:t>który reprezentuje:</w:t>
      </w:r>
    </w:p>
    <w:p w14:paraId="507A9094" w14:textId="77777777" w:rsidR="00BE78A6" w:rsidRPr="00063672" w:rsidRDefault="00BE78A6" w:rsidP="00F270B2">
      <w:pPr>
        <w:keepNext/>
        <w:overflowPunct w:val="0"/>
        <w:autoSpaceDE w:val="0"/>
        <w:autoSpaceDN w:val="0"/>
        <w:adjustRightInd w:val="0"/>
        <w:spacing w:after="0" w:line="276" w:lineRule="auto"/>
        <w:jc w:val="both"/>
        <w:textAlignment w:val="baseline"/>
        <w:outlineLvl w:val="1"/>
        <w:rPr>
          <w:rFonts w:eastAsia="Times New Roman" w:cs="Times New Roman"/>
          <w:i/>
          <w:lang w:eastAsia="pl-PL"/>
        </w:rPr>
      </w:pPr>
      <w:r w:rsidRPr="00063672">
        <w:rPr>
          <w:rFonts w:eastAsia="Times New Roman" w:cs="Times New Roman"/>
          <w:i/>
          <w:lang w:eastAsia="pl-PL"/>
        </w:rPr>
        <w:t>………………………………………………………</w:t>
      </w:r>
    </w:p>
    <w:p w14:paraId="090964A5" w14:textId="77149224" w:rsidR="00BE78A6" w:rsidRPr="0093263B" w:rsidRDefault="00BE78A6" w:rsidP="001E73CC">
      <w:pPr>
        <w:pStyle w:val="Default"/>
        <w:spacing w:line="276" w:lineRule="auto"/>
        <w:jc w:val="both"/>
        <w:rPr>
          <w:rFonts w:asciiTheme="minorHAnsi" w:eastAsiaTheme="minorHAnsi" w:hAnsiTheme="minorHAnsi" w:cs="Calibri"/>
          <w:b/>
          <w:bCs/>
          <w:sz w:val="22"/>
          <w:szCs w:val="22"/>
          <w:lang w:eastAsia="en-US"/>
        </w:rPr>
      </w:pPr>
      <w:r w:rsidRPr="0093263B">
        <w:rPr>
          <w:rFonts w:asciiTheme="minorHAnsi" w:eastAsia="Calibri" w:hAnsiTheme="minorHAnsi"/>
          <w:color w:val="auto"/>
          <w:sz w:val="22"/>
          <w:szCs w:val="22"/>
          <w:lang w:eastAsia="en-US"/>
        </w:rPr>
        <w:t>zwanym dalej „Wykonawcą”, którego oferta została przyjęta w postępowaniu o udzielenie zamówienia publicznego na podstawie § 8 Regulaminu postępowania w sprawach o zamówienia publiczne, który stanowi załącznik do zarządzenia nr 6</w:t>
      </w:r>
      <w:r w:rsidR="004D47D7" w:rsidRPr="0093263B">
        <w:rPr>
          <w:rFonts w:asciiTheme="minorHAnsi" w:eastAsia="Calibri" w:hAnsiTheme="minorHAnsi"/>
          <w:color w:val="auto"/>
          <w:sz w:val="22"/>
          <w:szCs w:val="22"/>
          <w:lang w:eastAsia="en-US"/>
        </w:rPr>
        <w:t>2</w:t>
      </w:r>
      <w:r w:rsidRPr="0093263B">
        <w:rPr>
          <w:rFonts w:asciiTheme="minorHAnsi" w:eastAsia="Calibri" w:hAnsiTheme="minorHAnsi"/>
          <w:color w:val="auto"/>
          <w:sz w:val="22"/>
          <w:szCs w:val="22"/>
          <w:lang w:eastAsia="en-US"/>
        </w:rPr>
        <w:t>/20</w:t>
      </w:r>
      <w:r w:rsidR="004D47D7" w:rsidRPr="0093263B">
        <w:rPr>
          <w:rFonts w:asciiTheme="minorHAnsi" w:eastAsia="Calibri" w:hAnsiTheme="minorHAnsi"/>
          <w:color w:val="auto"/>
          <w:sz w:val="22"/>
          <w:szCs w:val="22"/>
          <w:lang w:eastAsia="en-US"/>
        </w:rPr>
        <w:t>22</w:t>
      </w:r>
      <w:r w:rsidRPr="0093263B">
        <w:rPr>
          <w:rFonts w:asciiTheme="minorHAnsi" w:eastAsia="Calibri" w:hAnsiTheme="minorHAnsi"/>
          <w:color w:val="auto"/>
          <w:sz w:val="22"/>
          <w:szCs w:val="22"/>
          <w:lang w:eastAsia="en-US"/>
        </w:rPr>
        <w:t xml:space="preserve"> Dyrektora Szpitala Specjalistycznego w Pile im. Stanisława Staszica z dnia </w:t>
      </w:r>
      <w:r w:rsidR="004D47D7" w:rsidRPr="0093263B">
        <w:rPr>
          <w:rFonts w:asciiTheme="minorHAnsi" w:eastAsia="Calibri" w:hAnsiTheme="minorHAnsi"/>
          <w:color w:val="auto"/>
          <w:sz w:val="22"/>
          <w:szCs w:val="22"/>
          <w:lang w:eastAsia="en-US"/>
        </w:rPr>
        <w:t>01.04.2022</w:t>
      </w:r>
      <w:r w:rsidRPr="0093263B">
        <w:rPr>
          <w:rFonts w:asciiTheme="minorHAnsi" w:eastAsia="Calibri" w:hAnsiTheme="minorHAnsi"/>
          <w:color w:val="auto"/>
          <w:sz w:val="22"/>
          <w:szCs w:val="22"/>
          <w:lang w:eastAsia="en-US"/>
        </w:rPr>
        <w:t xml:space="preserve"> r. prowadzonego pod</w:t>
      </w:r>
      <w:r w:rsidRPr="0093263B">
        <w:rPr>
          <w:rFonts w:asciiTheme="minorHAnsi" w:hAnsiTheme="minorHAnsi" w:cs="Calibri"/>
          <w:sz w:val="22"/>
          <w:szCs w:val="22"/>
        </w:rPr>
        <w:t xml:space="preserve"> </w:t>
      </w:r>
      <w:r w:rsidRPr="0093263B">
        <w:rPr>
          <w:rFonts w:asciiTheme="minorHAnsi" w:eastAsia="Calibri" w:hAnsiTheme="minorHAnsi"/>
          <w:color w:val="auto"/>
          <w:sz w:val="22"/>
          <w:szCs w:val="22"/>
          <w:lang w:eastAsia="en-US"/>
        </w:rPr>
        <w:t>hasłem</w:t>
      </w:r>
      <w:r w:rsidR="00923425" w:rsidRPr="0093263B">
        <w:rPr>
          <w:rFonts w:asciiTheme="minorHAnsi" w:eastAsia="Calibri" w:hAnsiTheme="minorHAnsi"/>
          <w:color w:val="auto"/>
          <w:sz w:val="22"/>
          <w:szCs w:val="22"/>
          <w:lang w:eastAsia="en-US"/>
        </w:rPr>
        <w:t>:</w:t>
      </w:r>
      <w:r w:rsidRPr="0093263B">
        <w:rPr>
          <w:rFonts w:asciiTheme="minorHAnsi" w:eastAsia="Calibri" w:hAnsiTheme="minorHAnsi"/>
          <w:color w:val="auto"/>
          <w:sz w:val="22"/>
          <w:szCs w:val="22"/>
          <w:lang w:eastAsia="en-US"/>
        </w:rPr>
        <w:t xml:space="preserve"> </w:t>
      </w:r>
      <w:r w:rsidR="0040617F" w:rsidRPr="0093263B">
        <w:rPr>
          <w:rFonts w:asciiTheme="minorHAnsi" w:eastAsia="Calibri" w:hAnsiTheme="minorHAnsi"/>
          <w:color w:val="auto"/>
          <w:sz w:val="22"/>
          <w:szCs w:val="22"/>
          <w:lang w:eastAsia="en-US"/>
        </w:rPr>
        <w:t>„</w:t>
      </w:r>
      <w:r w:rsidR="0093263B" w:rsidRPr="0093263B">
        <w:rPr>
          <w:rFonts w:asciiTheme="minorHAnsi" w:eastAsiaTheme="minorHAnsi" w:hAnsiTheme="minorHAnsi" w:cs="Calibri"/>
          <w:b/>
          <w:bCs/>
          <w:sz w:val="22"/>
          <w:szCs w:val="22"/>
          <w:lang w:eastAsia="en-US"/>
        </w:rPr>
        <w:t>MONITOROWANIE SYGNAŁU LOKALNEGO SYSTEMU ALARMOWEGO I</w:t>
      </w:r>
      <w:r w:rsidR="00985B03">
        <w:rPr>
          <w:rFonts w:asciiTheme="minorHAnsi" w:eastAsiaTheme="minorHAnsi" w:hAnsiTheme="minorHAnsi" w:cs="Calibri"/>
          <w:b/>
          <w:bCs/>
          <w:sz w:val="22"/>
          <w:szCs w:val="22"/>
          <w:lang w:eastAsia="en-US"/>
        </w:rPr>
        <w:t> </w:t>
      </w:r>
      <w:r w:rsidR="0093263B" w:rsidRPr="0093263B">
        <w:rPr>
          <w:rFonts w:asciiTheme="minorHAnsi" w:eastAsiaTheme="minorHAnsi" w:hAnsiTheme="minorHAnsi" w:cs="Calibri"/>
          <w:b/>
          <w:bCs/>
          <w:sz w:val="22"/>
          <w:szCs w:val="22"/>
          <w:lang w:eastAsia="en-US"/>
        </w:rPr>
        <w:t>PODEJMOWANIE INTERWENCJI</w:t>
      </w:r>
      <w:r w:rsidR="004D47D7" w:rsidRPr="0093263B">
        <w:rPr>
          <w:rFonts w:asciiTheme="minorHAnsi" w:eastAsiaTheme="minorHAnsi" w:hAnsiTheme="minorHAnsi" w:cs="Calibri"/>
          <w:b/>
          <w:bCs/>
          <w:sz w:val="22"/>
          <w:szCs w:val="22"/>
          <w:lang w:eastAsia="en-US"/>
        </w:rPr>
        <w:t>”</w:t>
      </w:r>
      <w:r w:rsidR="004D0CC9" w:rsidRPr="0093263B">
        <w:rPr>
          <w:rFonts w:asciiTheme="minorHAnsi" w:eastAsiaTheme="minorHAnsi" w:hAnsiTheme="minorHAnsi" w:cs="Calibri"/>
          <w:b/>
          <w:bCs/>
          <w:sz w:val="22"/>
          <w:szCs w:val="22"/>
          <w:lang w:eastAsia="en-US"/>
        </w:rPr>
        <w:t xml:space="preserve"> </w:t>
      </w:r>
      <w:r w:rsidR="000F3E52" w:rsidRPr="0093263B">
        <w:rPr>
          <w:rFonts w:asciiTheme="minorHAnsi" w:eastAsia="Calibri" w:hAnsiTheme="minorHAnsi"/>
          <w:color w:val="auto"/>
          <w:sz w:val="22"/>
          <w:szCs w:val="22"/>
          <w:lang w:eastAsia="en-US"/>
        </w:rPr>
        <w:t>(nr sprawy: FZP.I</w:t>
      </w:r>
      <w:r w:rsidR="004D47D7" w:rsidRPr="0093263B">
        <w:rPr>
          <w:rFonts w:asciiTheme="minorHAnsi" w:eastAsia="Calibri" w:hAnsiTheme="minorHAnsi"/>
          <w:color w:val="auto"/>
          <w:sz w:val="22"/>
          <w:szCs w:val="22"/>
          <w:lang w:eastAsia="en-US"/>
        </w:rPr>
        <w:t>I</w:t>
      </w:r>
      <w:r w:rsidR="000F3E52" w:rsidRPr="0093263B">
        <w:rPr>
          <w:rFonts w:asciiTheme="minorHAnsi" w:eastAsia="Calibri" w:hAnsiTheme="minorHAnsi"/>
          <w:color w:val="auto"/>
          <w:sz w:val="22"/>
          <w:szCs w:val="22"/>
          <w:lang w:eastAsia="en-US"/>
        </w:rPr>
        <w:t>I-241/</w:t>
      </w:r>
      <w:r w:rsidR="004D47D7" w:rsidRPr="0093263B">
        <w:rPr>
          <w:rFonts w:asciiTheme="minorHAnsi" w:eastAsia="Calibri" w:hAnsiTheme="minorHAnsi"/>
          <w:color w:val="auto"/>
          <w:sz w:val="22"/>
          <w:szCs w:val="22"/>
          <w:lang w:eastAsia="en-US"/>
        </w:rPr>
        <w:t>4</w:t>
      </w:r>
      <w:r w:rsidR="0093263B" w:rsidRPr="0093263B">
        <w:rPr>
          <w:rFonts w:asciiTheme="minorHAnsi" w:eastAsia="Calibri" w:hAnsiTheme="minorHAnsi"/>
          <w:color w:val="auto"/>
          <w:sz w:val="22"/>
          <w:szCs w:val="22"/>
          <w:lang w:eastAsia="en-US"/>
        </w:rPr>
        <w:t>6</w:t>
      </w:r>
      <w:r w:rsidRPr="0093263B">
        <w:rPr>
          <w:rFonts w:asciiTheme="minorHAnsi" w:eastAsia="Calibri" w:hAnsiTheme="minorHAnsi"/>
          <w:color w:val="auto"/>
          <w:sz w:val="22"/>
          <w:szCs w:val="22"/>
          <w:lang w:eastAsia="en-US"/>
        </w:rPr>
        <w:t>/2</w:t>
      </w:r>
      <w:r w:rsidR="004D47D7" w:rsidRPr="0093263B">
        <w:rPr>
          <w:rFonts w:asciiTheme="minorHAnsi" w:eastAsia="Calibri" w:hAnsiTheme="minorHAnsi"/>
          <w:color w:val="auto"/>
          <w:sz w:val="22"/>
          <w:szCs w:val="22"/>
          <w:lang w:eastAsia="en-US"/>
        </w:rPr>
        <w:t>2</w:t>
      </w:r>
      <w:r w:rsidRPr="0093263B">
        <w:rPr>
          <w:rFonts w:asciiTheme="minorHAnsi" w:eastAsia="Calibri" w:hAnsiTheme="minorHAnsi"/>
          <w:color w:val="auto"/>
          <w:sz w:val="22"/>
          <w:szCs w:val="22"/>
          <w:lang w:eastAsia="en-US"/>
        </w:rPr>
        <w:t>/ZO),o następującej treści:</w:t>
      </w:r>
    </w:p>
    <w:p w14:paraId="55BB64B6" w14:textId="77777777" w:rsidR="0093263B" w:rsidRPr="0093263B" w:rsidRDefault="0093263B" w:rsidP="0093263B">
      <w:pPr>
        <w:suppressAutoHyphens/>
        <w:spacing w:after="0" w:line="240" w:lineRule="auto"/>
        <w:jc w:val="center"/>
        <w:rPr>
          <w:rFonts w:eastAsia="Times New Roman" w:cs="Calibri"/>
          <w:b/>
          <w:lang w:eastAsia="ar-SA"/>
        </w:rPr>
      </w:pPr>
      <w:r w:rsidRPr="0093263B">
        <w:rPr>
          <w:rFonts w:eastAsia="Times New Roman" w:cs="Calibri"/>
          <w:b/>
          <w:lang w:eastAsia="ar-SA"/>
        </w:rPr>
        <w:t>§ 1</w:t>
      </w:r>
    </w:p>
    <w:p w14:paraId="1113893D" w14:textId="77777777" w:rsidR="0093263B" w:rsidRPr="0093263B" w:rsidRDefault="0093263B" w:rsidP="0093263B">
      <w:pPr>
        <w:suppressAutoHyphens/>
        <w:spacing w:after="0" w:line="240" w:lineRule="auto"/>
        <w:jc w:val="center"/>
        <w:rPr>
          <w:rFonts w:eastAsia="Times New Roman" w:cs="Calibri"/>
          <w:bCs/>
          <w:lang w:eastAsia="ar-SA"/>
        </w:rPr>
      </w:pPr>
      <w:r w:rsidRPr="0093263B">
        <w:rPr>
          <w:rFonts w:eastAsia="Times New Roman" w:cs="Calibri"/>
          <w:b/>
          <w:lang w:eastAsia="ar-SA"/>
        </w:rPr>
        <w:t xml:space="preserve">PRZEDMIOT UMOWY </w:t>
      </w:r>
    </w:p>
    <w:p w14:paraId="3584AAF3" w14:textId="77777777" w:rsidR="0093263B" w:rsidRPr="0093263B" w:rsidRDefault="0093263B" w:rsidP="0093263B">
      <w:pPr>
        <w:numPr>
          <w:ilvl w:val="0"/>
          <w:numId w:val="33"/>
        </w:numPr>
        <w:tabs>
          <w:tab w:val="left" w:pos="30"/>
          <w:tab w:val="left" w:pos="270"/>
        </w:tabs>
        <w:suppressAutoHyphens/>
        <w:spacing w:after="0" w:line="256" w:lineRule="auto"/>
        <w:ind w:left="284" w:hanging="284"/>
        <w:jc w:val="both"/>
        <w:rPr>
          <w:rFonts w:eastAsia="Times New Roman" w:cs="Calibri"/>
          <w:lang w:eastAsia="ar-SA"/>
        </w:rPr>
      </w:pPr>
      <w:bookmarkStart w:id="2" w:name="_Hlk527534027"/>
      <w:r w:rsidRPr="0093263B">
        <w:rPr>
          <w:rFonts w:eastAsia="Times New Roman" w:cs="Calibri"/>
          <w:bCs/>
          <w:lang w:eastAsia="ar-SA"/>
        </w:rPr>
        <w:t xml:space="preserve">Przedmiotem niniejszej umowy jest </w:t>
      </w:r>
      <w:bookmarkEnd w:id="2"/>
      <w:r w:rsidRPr="0093263B">
        <w:rPr>
          <w:rFonts w:eastAsia="Times New Roman" w:cs="Calibri"/>
          <w:lang w:eastAsia="ar-SA"/>
        </w:rPr>
        <w:t>monitorowanie sygnałów lokalnego systemu alarmowego i podejmowanie interwencji przez grupy interwencyjne z licencjonowanymi pracownikami ochrony, na rzecz Szpitala Specjalistycznego W Pile im. Stanisława Staszica.</w:t>
      </w:r>
    </w:p>
    <w:p w14:paraId="3D9EF230" w14:textId="77777777" w:rsidR="0093263B" w:rsidRPr="0093263B" w:rsidRDefault="0093263B" w:rsidP="0093263B">
      <w:pPr>
        <w:numPr>
          <w:ilvl w:val="0"/>
          <w:numId w:val="33"/>
        </w:numPr>
        <w:tabs>
          <w:tab w:val="left" w:pos="284"/>
        </w:tabs>
        <w:suppressAutoHyphens/>
        <w:spacing w:after="0" w:line="240" w:lineRule="auto"/>
        <w:ind w:left="284" w:hanging="284"/>
        <w:jc w:val="both"/>
        <w:rPr>
          <w:rFonts w:eastAsia="Times New Roman" w:cs="Calibri"/>
          <w:lang w:eastAsia="ar-SA"/>
        </w:rPr>
      </w:pPr>
      <w:r w:rsidRPr="0093263B">
        <w:rPr>
          <w:rFonts w:eastAsia="Times New Roman" w:cs="Calibri"/>
          <w:lang w:eastAsia="ar-SA"/>
        </w:rPr>
        <w:t>Szczegółowy opis przedmiotu zamówienia określa załącznik nr 1 do niniejszej Umowy.</w:t>
      </w:r>
    </w:p>
    <w:p w14:paraId="15BDE0F9" w14:textId="77777777" w:rsidR="0093263B" w:rsidRPr="0093263B" w:rsidRDefault="0093263B" w:rsidP="0093263B">
      <w:pPr>
        <w:numPr>
          <w:ilvl w:val="0"/>
          <w:numId w:val="33"/>
        </w:numPr>
        <w:tabs>
          <w:tab w:val="left" w:pos="284"/>
        </w:tabs>
        <w:suppressAutoHyphens/>
        <w:spacing w:after="0" w:line="240" w:lineRule="auto"/>
        <w:ind w:left="284" w:hanging="284"/>
        <w:jc w:val="both"/>
        <w:rPr>
          <w:rFonts w:eastAsia="Times New Roman" w:cs="Calibri"/>
          <w:lang w:eastAsia="ar-SA"/>
        </w:rPr>
      </w:pPr>
      <w:r w:rsidRPr="0093263B">
        <w:rPr>
          <w:rFonts w:eastAsia="Times New Roman" w:cs="Calibri"/>
          <w:lang w:eastAsia="ar-SA"/>
        </w:rPr>
        <w:t>Wykonawca zobowiązany jest do świadczenia usługi zgodnie z niniejszą Umową, treścią zapytania ofertowego oraz obowiązującymi w tym zakresie przepisami prawa (sensu largo),w szczególności z ustawą z dnia 22 sierpnia 1997r. o ochronie osób i mienia.</w:t>
      </w:r>
    </w:p>
    <w:p w14:paraId="306C7983" w14:textId="77777777" w:rsidR="0093263B" w:rsidRPr="0093263B" w:rsidRDefault="0093263B" w:rsidP="0093263B">
      <w:pPr>
        <w:numPr>
          <w:ilvl w:val="0"/>
          <w:numId w:val="33"/>
        </w:numPr>
        <w:tabs>
          <w:tab w:val="left" w:pos="284"/>
        </w:tabs>
        <w:suppressAutoHyphens/>
        <w:spacing w:after="0" w:line="240" w:lineRule="auto"/>
        <w:ind w:left="284" w:hanging="284"/>
        <w:jc w:val="both"/>
        <w:rPr>
          <w:rFonts w:eastAsia="Times New Roman" w:cs="Calibri"/>
          <w:lang w:eastAsia="ar-SA"/>
        </w:rPr>
      </w:pPr>
      <w:r w:rsidRPr="0093263B">
        <w:rPr>
          <w:rFonts w:eastAsia="Times New Roman" w:cs="Calibri"/>
          <w:lang w:eastAsia="ar-SA"/>
        </w:rPr>
        <w:t>Usługi obejmują w szczególności:</w:t>
      </w:r>
    </w:p>
    <w:p w14:paraId="292763A8" w14:textId="77777777" w:rsidR="00985B03" w:rsidRDefault="0093263B" w:rsidP="00985B03">
      <w:pPr>
        <w:pStyle w:val="Akapitzlist"/>
        <w:numPr>
          <w:ilvl w:val="0"/>
          <w:numId w:val="45"/>
        </w:numPr>
        <w:tabs>
          <w:tab w:val="left" w:pos="284"/>
        </w:tabs>
        <w:suppressAutoHyphens/>
        <w:spacing w:after="0" w:line="240" w:lineRule="auto"/>
        <w:ind w:left="567"/>
        <w:jc w:val="both"/>
        <w:rPr>
          <w:rFonts w:eastAsia="Times New Roman" w:cs="Calibri"/>
          <w:lang w:eastAsia="ar-SA"/>
        </w:rPr>
      </w:pPr>
      <w:r w:rsidRPr="00985B03">
        <w:rPr>
          <w:rFonts w:eastAsia="Times New Roman" w:cs="Calibri"/>
          <w:lang w:eastAsia="ar-SA"/>
        </w:rPr>
        <w:t>zamontowanie u Zamawiającego nadajnika radiowego w terminie do 1 tygodnia od zawarcia Umowy. Nadajnik radiowy wraz z częstotliwością nadawania jest własnością Zleceniobiorcy przez cały czas obowiązywania Umowy,</w:t>
      </w:r>
    </w:p>
    <w:p w14:paraId="2EAEB944" w14:textId="77777777" w:rsidR="00985B03" w:rsidRDefault="0093263B" w:rsidP="00985B03">
      <w:pPr>
        <w:pStyle w:val="Akapitzlist"/>
        <w:numPr>
          <w:ilvl w:val="0"/>
          <w:numId w:val="45"/>
        </w:numPr>
        <w:tabs>
          <w:tab w:val="left" w:pos="284"/>
        </w:tabs>
        <w:suppressAutoHyphens/>
        <w:spacing w:after="0" w:line="240" w:lineRule="auto"/>
        <w:ind w:left="567"/>
        <w:jc w:val="both"/>
        <w:rPr>
          <w:rFonts w:eastAsia="Times New Roman" w:cs="Calibri"/>
          <w:lang w:eastAsia="ar-SA"/>
        </w:rPr>
      </w:pPr>
      <w:r w:rsidRPr="00985B03">
        <w:rPr>
          <w:rFonts w:eastAsia="Times New Roman" w:cs="Calibri"/>
          <w:lang w:eastAsia="ar-SA"/>
        </w:rPr>
        <w:t>dostarczenie 2 sztuk pilotów do wysyłania sygnałów do nadajnika. Piloty muszą być dostarczone w dniu montowania nadajnika radiowego,</w:t>
      </w:r>
    </w:p>
    <w:p w14:paraId="4E8AF8D7" w14:textId="77777777" w:rsidR="00985B03" w:rsidRDefault="0093263B" w:rsidP="00985B03">
      <w:pPr>
        <w:pStyle w:val="Akapitzlist"/>
        <w:numPr>
          <w:ilvl w:val="0"/>
          <w:numId w:val="45"/>
        </w:numPr>
        <w:tabs>
          <w:tab w:val="left" w:pos="284"/>
        </w:tabs>
        <w:suppressAutoHyphens/>
        <w:spacing w:after="0" w:line="240" w:lineRule="auto"/>
        <w:ind w:left="567"/>
        <w:jc w:val="both"/>
        <w:rPr>
          <w:rFonts w:eastAsia="Times New Roman" w:cs="Calibri"/>
          <w:lang w:eastAsia="ar-SA"/>
        </w:rPr>
      </w:pPr>
      <w:r w:rsidRPr="00985B03">
        <w:rPr>
          <w:rFonts w:eastAsia="Times New Roman" w:cs="Calibri"/>
          <w:lang w:eastAsia="ar-SA"/>
        </w:rPr>
        <w:t>dostarczenie instrukcji obsługi do pilotów, o których mowa w § 1 ust. 4 lit. b,</w:t>
      </w:r>
    </w:p>
    <w:p w14:paraId="7D437CFE" w14:textId="77777777" w:rsidR="00985B03" w:rsidRDefault="0093263B" w:rsidP="00985B03">
      <w:pPr>
        <w:pStyle w:val="Akapitzlist"/>
        <w:numPr>
          <w:ilvl w:val="0"/>
          <w:numId w:val="45"/>
        </w:numPr>
        <w:tabs>
          <w:tab w:val="left" w:pos="284"/>
        </w:tabs>
        <w:suppressAutoHyphens/>
        <w:spacing w:after="0" w:line="240" w:lineRule="auto"/>
        <w:ind w:left="567"/>
        <w:jc w:val="both"/>
        <w:rPr>
          <w:rFonts w:eastAsia="Times New Roman" w:cs="Calibri"/>
          <w:lang w:eastAsia="ar-SA"/>
        </w:rPr>
      </w:pPr>
      <w:r w:rsidRPr="00985B03">
        <w:rPr>
          <w:rFonts w:eastAsia="Times New Roman" w:cs="Calibri"/>
          <w:lang w:eastAsia="ar-SA"/>
        </w:rPr>
        <w:t>monitorowanie i rejestrowaniu uzgodnionych sygnałów przyjętych z lokalnego systemu alarmowego, w systemie całodobowym, 7 dni w tygodniu,</w:t>
      </w:r>
    </w:p>
    <w:p w14:paraId="19EC7AB6" w14:textId="5D305D17" w:rsidR="00985B03" w:rsidRDefault="0093263B" w:rsidP="00985B03">
      <w:pPr>
        <w:pStyle w:val="Akapitzlist"/>
        <w:numPr>
          <w:ilvl w:val="0"/>
          <w:numId w:val="45"/>
        </w:numPr>
        <w:tabs>
          <w:tab w:val="left" w:pos="284"/>
        </w:tabs>
        <w:suppressAutoHyphens/>
        <w:spacing w:after="0" w:line="240" w:lineRule="auto"/>
        <w:ind w:left="567"/>
        <w:jc w:val="both"/>
        <w:rPr>
          <w:rFonts w:eastAsia="Times New Roman" w:cs="Calibri"/>
          <w:lang w:eastAsia="ar-SA"/>
        </w:rPr>
      </w:pPr>
      <w:r w:rsidRPr="00985B03">
        <w:rPr>
          <w:rFonts w:eastAsia="Times New Roman" w:cs="Calibri"/>
          <w:lang w:eastAsia="ar-SA"/>
        </w:rPr>
        <w:t>monitorowanie, o którym mowa w § 1</w:t>
      </w:r>
      <w:r w:rsidR="00985B03">
        <w:rPr>
          <w:rFonts w:eastAsia="Times New Roman" w:cs="Calibri"/>
          <w:lang w:eastAsia="ar-SA"/>
        </w:rPr>
        <w:t xml:space="preserve"> </w:t>
      </w:r>
      <w:r w:rsidRPr="00985B03">
        <w:rPr>
          <w:rFonts w:eastAsia="Times New Roman" w:cs="Calibri"/>
          <w:lang w:eastAsia="ar-SA"/>
        </w:rPr>
        <w:t>ust. 4 lit. d) polegać będzie na przyjmowaniu sygnałów z lokalnego systemu alarmowego i przekazywaniu odpowiadających tym sygnałom informacji wskazanym przez Zleceniodawcę osobom lub instytucjom,</w:t>
      </w:r>
    </w:p>
    <w:p w14:paraId="1A4CC19B" w14:textId="77777777" w:rsidR="00985B03" w:rsidRDefault="0093263B" w:rsidP="00985B03">
      <w:pPr>
        <w:pStyle w:val="Akapitzlist"/>
        <w:numPr>
          <w:ilvl w:val="0"/>
          <w:numId w:val="45"/>
        </w:numPr>
        <w:tabs>
          <w:tab w:val="left" w:pos="284"/>
        </w:tabs>
        <w:suppressAutoHyphens/>
        <w:spacing w:after="0" w:line="240" w:lineRule="auto"/>
        <w:ind w:left="567"/>
        <w:jc w:val="both"/>
        <w:rPr>
          <w:rFonts w:eastAsia="Times New Roman" w:cs="Calibri"/>
          <w:lang w:eastAsia="ar-SA"/>
        </w:rPr>
      </w:pPr>
      <w:r w:rsidRPr="00985B03">
        <w:rPr>
          <w:rFonts w:eastAsia="Times New Roman" w:cs="Calibri"/>
          <w:lang w:eastAsia="ar-SA"/>
        </w:rPr>
        <w:lastRenderedPageBreak/>
        <w:t>podejmowanie interwencji na każdy sygnał alarmowy odebrany przez centrum monitorowania z lokalnego systemu alarmowego,</w:t>
      </w:r>
    </w:p>
    <w:p w14:paraId="75CDAADD" w14:textId="09BC5D1C" w:rsidR="0093263B" w:rsidRPr="00985B03" w:rsidRDefault="0093263B" w:rsidP="00985B03">
      <w:pPr>
        <w:pStyle w:val="Akapitzlist"/>
        <w:numPr>
          <w:ilvl w:val="0"/>
          <w:numId w:val="45"/>
        </w:numPr>
        <w:tabs>
          <w:tab w:val="left" w:pos="284"/>
        </w:tabs>
        <w:suppressAutoHyphens/>
        <w:spacing w:after="0" w:line="240" w:lineRule="auto"/>
        <w:ind w:left="567"/>
        <w:jc w:val="both"/>
        <w:rPr>
          <w:rFonts w:eastAsia="Times New Roman" w:cs="Calibri"/>
          <w:lang w:eastAsia="ar-SA"/>
        </w:rPr>
      </w:pPr>
      <w:r w:rsidRPr="00985B03">
        <w:rPr>
          <w:rFonts w:eastAsia="Times New Roman" w:cs="Calibri"/>
          <w:lang w:eastAsia="ar-SA"/>
        </w:rPr>
        <w:t>niezwłoczne (do 24 godzin od momentu wysłania wiadomości e-mail zawierającej żądanie) udostępnianie wyciągu z rejestru, o którym mowa w lit. d) na pisemne żądanie Zleceniodawcy, jeżeli wystąpi z nim przed upływem 14 dni od chwili zdarzenia.</w:t>
      </w:r>
    </w:p>
    <w:p w14:paraId="6E20CB81" w14:textId="77777777" w:rsidR="0093263B" w:rsidRPr="0093263B" w:rsidRDefault="0093263B" w:rsidP="0093263B">
      <w:pPr>
        <w:numPr>
          <w:ilvl w:val="0"/>
          <w:numId w:val="33"/>
        </w:numPr>
        <w:tabs>
          <w:tab w:val="left" w:pos="284"/>
        </w:tabs>
        <w:suppressAutoHyphens/>
        <w:spacing w:after="0" w:line="240" w:lineRule="auto"/>
        <w:ind w:left="284" w:hanging="284"/>
        <w:jc w:val="both"/>
        <w:rPr>
          <w:rFonts w:eastAsia="Times New Roman" w:cs="Calibri"/>
          <w:lang w:eastAsia="ar-SA"/>
        </w:rPr>
      </w:pPr>
      <w:r w:rsidRPr="0093263B">
        <w:rPr>
          <w:rFonts w:eastAsia="Times New Roman" w:cs="Calibri"/>
          <w:lang w:eastAsia="ar-SA"/>
        </w:rPr>
        <w:t>Wykonawca deklaruje maksymalnie 10 minutowy czas dojazdu grupy interwencyjnej dziennej (godz. 6ºº-22ºº) oraz maksymalnie 15 minutowy czas dojazdu grupy interwencyjnej nocnej ( godz. 22ºº -6ºº) z miejsca jej stacjonowania do konkretnego miejsca (znajdującego się na terenie Szpitala, ul. Rydygiera 1, 64 – 920 Piła),wskazanego telefonicznie przez Zamawiającego.</w:t>
      </w:r>
    </w:p>
    <w:p w14:paraId="7B2C115D" w14:textId="1942BE5F" w:rsidR="0093263B" w:rsidRPr="0093263B" w:rsidRDefault="0093263B" w:rsidP="0093263B">
      <w:pPr>
        <w:numPr>
          <w:ilvl w:val="0"/>
          <w:numId w:val="33"/>
        </w:numPr>
        <w:tabs>
          <w:tab w:val="left" w:pos="284"/>
        </w:tabs>
        <w:suppressAutoHyphens/>
        <w:spacing w:after="0" w:line="240" w:lineRule="auto"/>
        <w:ind w:left="284" w:hanging="284"/>
        <w:jc w:val="both"/>
        <w:rPr>
          <w:rFonts w:eastAsia="Times New Roman" w:cs="Calibri"/>
          <w:b/>
          <w:lang w:eastAsia="ar-SA"/>
        </w:rPr>
      </w:pPr>
      <w:r w:rsidRPr="0093263B">
        <w:rPr>
          <w:rFonts w:eastAsia="Times New Roman" w:cs="Calibri"/>
          <w:lang w:eastAsia="ar-SA"/>
        </w:rPr>
        <w:t>Interwencja, o której mowa w § 1 ust. 4 lit. f)</w:t>
      </w:r>
      <w:r w:rsidR="00985B03">
        <w:rPr>
          <w:rFonts w:eastAsia="Times New Roman" w:cs="Calibri"/>
          <w:lang w:eastAsia="ar-SA"/>
        </w:rPr>
        <w:t xml:space="preserve"> </w:t>
      </w:r>
      <w:r w:rsidRPr="0093263B">
        <w:rPr>
          <w:rFonts w:eastAsia="Times New Roman" w:cs="Calibri"/>
          <w:lang w:eastAsia="ar-SA"/>
        </w:rPr>
        <w:t>zmierzać ma do udaremnienia powstania szkody w mieniu Zamawiającego oraz szkód osobowych i zagrożenia życia lub zdrowia wszelkich osób przebywających w budynkach i na terenie Zamawiającego (64 – 920 Piła, ul. Rydygiera 1).</w:t>
      </w:r>
    </w:p>
    <w:p w14:paraId="64A32694" w14:textId="77777777" w:rsidR="0093263B" w:rsidRPr="0093263B" w:rsidRDefault="0093263B" w:rsidP="0093263B">
      <w:pPr>
        <w:numPr>
          <w:ilvl w:val="0"/>
          <w:numId w:val="33"/>
        </w:numPr>
        <w:tabs>
          <w:tab w:val="left" w:pos="284"/>
        </w:tabs>
        <w:suppressAutoHyphens/>
        <w:spacing w:after="0" w:line="240" w:lineRule="auto"/>
        <w:ind w:left="284" w:hanging="284"/>
        <w:jc w:val="both"/>
        <w:rPr>
          <w:rFonts w:eastAsia="Times New Roman" w:cs="Calibri"/>
          <w:b/>
          <w:lang w:eastAsia="ar-SA"/>
        </w:rPr>
      </w:pPr>
      <w:r w:rsidRPr="0093263B">
        <w:rPr>
          <w:rFonts w:eastAsia="Times New Roman" w:cs="Calibri"/>
          <w:lang w:eastAsia="ar-SA"/>
        </w:rPr>
        <w:t xml:space="preserve">Umowa obowiązuje przez okres </w:t>
      </w:r>
      <w:r w:rsidRPr="0093263B">
        <w:rPr>
          <w:rFonts w:eastAsia="Times New Roman" w:cs="Calibri"/>
          <w:b/>
          <w:lang w:eastAsia="ar-SA"/>
        </w:rPr>
        <w:t>12 miesięcy</w:t>
      </w:r>
      <w:r w:rsidRPr="0093263B">
        <w:rPr>
          <w:rFonts w:eastAsia="Times New Roman" w:cs="Calibri"/>
          <w:lang w:eastAsia="ar-SA"/>
        </w:rPr>
        <w:t xml:space="preserve"> </w:t>
      </w:r>
      <w:r w:rsidRPr="0093263B">
        <w:rPr>
          <w:rFonts w:eastAsia="Times New Roman" w:cs="Calibri"/>
          <w:b/>
          <w:lang w:eastAsia="ar-SA"/>
        </w:rPr>
        <w:t>lub do wyczerpania kwoty podanej</w:t>
      </w:r>
      <w:r w:rsidRPr="0093263B">
        <w:rPr>
          <w:rFonts w:eastAsia="Times New Roman" w:cs="Calibri"/>
          <w:lang w:eastAsia="ar-SA"/>
        </w:rPr>
        <w:t xml:space="preserve"> w § 4 ust. 1. Strony przewidują możliwość wcześniejszego wypowiedzenia, dokonanego na koniec miesiąca kalendarzowego, z zachowaniem trzymiesięcznego okresu wypowiedzenia.</w:t>
      </w:r>
    </w:p>
    <w:p w14:paraId="620BD71A" w14:textId="77777777" w:rsidR="0093263B" w:rsidRPr="0093263B" w:rsidRDefault="0093263B" w:rsidP="0093263B">
      <w:pPr>
        <w:suppressAutoHyphens/>
        <w:spacing w:after="0" w:line="240" w:lineRule="auto"/>
        <w:jc w:val="center"/>
        <w:rPr>
          <w:rFonts w:eastAsia="Times New Roman" w:cs="Calibri"/>
          <w:b/>
          <w:bCs/>
          <w:lang w:eastAsia="ar-SA"/>
        </w:rPr>
      </w:pPr>
      <w:r w:rsidRPr="0093263B">
        <w:rPr>
          <w:rFonts w:eastAsia="Times New Roman" w:cs="Calibri"/>
          <w:b/>
          <w:lang w:eastAsia="ar-SA"/>
        </w:rPr>
        <w:t>§ 2</w:t>
      </w:r>
    </w:p>
    <w:p w14:paraId="7B47EA64"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OBOWIĄZKI ZAMAWIAJĄCEGO</w:t>
      </w:r>
    </w:p>
    <w:p w14:paraId="10F7F864" w14:textId="77777777" w:rsidR="0093263B" w:rsidRPr="0093263B" w:rsidRDefault="0093263B" w:rsidP="0093263B">
      <w:pPr>
        <w:suppressAutoHyphens/>
        <w:spacing w:after="0" w:line="256" w:lineRule="auto"/>
        <w:ind w:left="284"/>
        <w:jc w:val="both"/>
        <w:rPr>
          <w:rFonts w:eastAsia="Times New Roman" w:cs="Calibri"/>
          <w:lang w:eastAsia="ar-SA"/>
        </w:rPr>
      </w:pPr>
      <w:r w:rsidRPr="0093263B">
        <w:rPr>
          <w:rFonts w:eastAsia="Times New Roman" w:cs="Calibri"/>
          <w:lang w:eastAsia="ar-SA"/>
        </w:rPr>
        <w:t>Zamawiający zobowiązuje się do:</w:t>
      </w:r>
    </w:p>
    <w:p w14:paraId="5250E1EC" w14:textId="77777777" w:rsidR="0093263B" w:rsidRPr="0093263B" w:rsidRDefault="0093263B" w:rsidP="0093263B">
      <w:pPr>
        <w:pStyle w:val="Akapitzlist"/>
        <w:numPr>
          <w:ilvl w:val="0"/>
          <w:numId w:val="40"/>
        </w:numPr>
        <w:suppressAutoHyphens/>
        <w:spacing w:after="0" w:line="256" w:lineRule="auto"/>
        <w:ind w:left="567"/>
        <w:jc w:val="both"/>
        <w:rPr>
          <w:rFonts w:eastAsia="Times New Roman" w:cs="Calibri"/>
          <w:lang w:eastAsia="ar-SA"/>
        </w:rPr>
      </w:pPr>
      <w:r w:rsidRPr="0093263B">
        <w:rPr>
          <w:rFonts w:eastAsia="Times New Roman" w:cs="Calibri"/>
          <w:lang w:eastAsia="ar-SA"/>
        </w:rPr>
        <w:t>wykonywania okresowych kontroli prawidłowego działania systemu ( w szczególności poprzez wywoływanie alarmu kontrolnego, które należy uzgodnić z Wykonawcą  podając indywidualny kod identyfikacyjny),</w:t>
      </w:r>
    </w:p>
    <w:p w14:paraId="7C62C27D" w14:textId="6C56A04F" w:rsidR="0093263B" w:rsidRPr="0093263B" w:rsidRDefault="0093263B" w:rsidP="0093263B">
      <w:pPr>
        <w:pStyle w:val="Akapitzlist"/>
        <w:numPr>
          <w:ilvl w:val="0"/>
          <w:numId w:val="40"/>
        </w:numPr>
        <w:suppressAutoHyphens/>
        <w:spacing w:after="0" w:line="256" w:lineRule="auto"/>
        <w:ind w:left="567"/>
        <w:jc w:val="both"/>
        <w:rPr>
          <w:rFonts w:eastAsia="Times New Roman" w:cs="Calibri"/>
          <w:lang w:eastAsia="ar-SA"/>
        </w:rPr>
      </w:pPr>
      <w:r w:rsidRPr="0093263B">
        <w:rPr>
          <w:rFonts w:eastAsia="Times New Roman" w:cs="Calibri"/>
          <w:lang w:eastAsia="ar-SA"/>
        </w:rPr>
        <w:t>zapewnienia stałego kontaktu z minimum jedną osobą upoważnioną przez siebie, wskazaną w karcie zgłoszenia, a w przypadku wystąpienia utrudnień w rzetelnej ocenie bezpieczeństwa Szpitala Specjalistycznego w Pile, do sprawdzenia przez w/w osobę( w obecności pracowników ochrony Wykonawcy), lub do odwołania interwencji i podjęcia przez te osoby samodzielnego sprawdzenia terenu Szpitala Specjalistycznego w Pile.</w:t>
      </w:r>
    </w:p>
    <w:p w14:paraId="7AFB27BF" w14:textId="77777777" w:rsidR="0093263B" w:rsidRPr="0093263B" w:rsidRDefault="0093263B" w:rsidP="0093263B">
      <w:pPr>
        <w:suppressAutoHyphens/>
        <w:spacing w:after="0" w:line="240" w:lineRule="auto"/>
        <w:jc w:val="center"/>
        <w:rPr>
          <w:rFonts w:eastAsia="Times New Roman" w:cs="Calibri"/>
          <w:b/>
          <w:lang w:eastAsia="ar-SA"/>
        </w:rPr>
      </w:pPr>
      <w:r w:rsidRPr="0093263B">
        <w:rPr>
          <w:rFonts w:eastAsia="Times New Roman" w:cs="Calibri"/>
          <w:b/>
          <w:lang w:eastAsia="ar-SA"/>
        </w:rPr>
        <w:t>§ 3</w:t>
      </w:r>
    </w:p>
    <w:p w14:paraId="1030C1E7"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lang w:eastAsia="ar-SA"/>
        </w:rPr>
        <w:t>OBOWIĄZKI WYKONAWCY</w:t>
      </w:r>
    </w:p>
    <w:p w14:paraId="398B639B" w14:textId="77777777"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Wykonawca zobowiązuje się posiadać w trakcie obowiązywania Umowy aktualne i ważne ubezpieczenie od odpowiedzialności cywilnej związanej z przedmiotem Umowy zgodnie z wymogami rozporządzenia Ministra Finansów z dnia 9 grudnia 2013r. w sprawie obowiązkowego ubezpieczenia odpowiedzialności cywilnej przedsiębiorcy wykonującego działalność gospodarczą, na sumę nie mniejszą niż 500.000,00 zł (pięćset tysięcy złotych).</w:t>
      </w:r>
    </w:p>
    <w:p w14:paraId="3378FCFD" w14:textId="77777777"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Wykonawca zobowiązuje się doręczyć opłaconą polisę Zleceniodawcy w terminie 5 dni od dnia zawarcia Umowy.</w:t>
      </w:r>
    </w:p>
    <w:p w14:paraId="438E3AEB" w14:textId="7B4270C2"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W zakresie określonego przedmiotu Umowy, Wykonawca  oświadcza, że posiada koncesję wydaną przez …………………………  nr ……………..uprawniającą do prowadzenia działalności gospodarczej w zakresie ochrony osób i</w:t>
      </w:r>
      <w:r w:rsidR="00BF7833">
        <w:rPr>
          <w:rFonts w:eastAsia="Times New Roman" w:cs="Calibri"/>
          <w:lang w:eastAsia="ar-SA"/>
        </w:rPr>
        <w:t> </w:t>
      </w:r>
      <w:r w:rsidRPr="0093263B">
        <w:rPr>
          <w:rFonts w:eastAsia="Times New Roman" w:cs="Calibri"/>
          <w:lang w:eastAsia="ar-SA"/>
        </w:rPr>
        <w:t>mienia.</w:t>
      </w:r>
    </w:p>
    <w:p w14:paraId="42772E60" w14:textId="58769F15"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 xml:space="preserve">W przypadku, jeżeli w trakcie obowiązywania niniejszej Umowy, miałyby stracić ważność dokumenty określone w § 3 ust. 1 i 3, </w:t>
      </w:r>
      <w:r w:rsidR="00BF7833">
        <w:rPr>
          <w:rFonts w:eastAsia="Times New Roman" w:cs="Calibri"/>
          <w:lang w:eastAsia="ar-SA"/>
        </w:rPr>
        <w:t xml:space="preserve">Wykonawca </w:t>
      </w:r>
      <w:r w:rsidRPr="0093263B">
        <w:rPr>
          <w:rFonts w:eastAsia="Times New Roman" w:cs="Calibri"/>
          <w:lang w:eastAsia="ar-SA"/>
        </w:rPr>
        <w:t xml:space="preserve">jest zobowiązany dostarczyć </w:t>
      </w:r>
      <w:r w:rsidR="00BF7833">
        <w:rPr>
          <w:rFonts w:eastAsia="Times New Roman" w:cs="Calibri"/>
          <w:lang w:eastAsia="ar-SA"/>
        </w:rPr>
        <w:t>Zamawiającemu</w:t>
      </w:r>
      <w:r w:rsidRPr="0093263B">
        <w:rPr>
          <w:rFonts w:eastAsia="Times New Roman" w:cs="Calibri"/>
          <w:lang w:eastAsia="ar-SA"/>
        </w:rPr>
        <w:t xml:space="preserve"> nowe, aktualne dokumenty, przed terminem upływu ważności dokumentów wcześniej dostarczonych.</w:t>
      </w:r>
    </w:p>
    <w:p w14:paraId="713AED04" w14:textId="77777777"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Wykonawca zobowiązuje się do wykonywania przedmiotu Umowy z należytą starannością, zgodnie z obowiązującymi przepisami, standardami, etyką zawodową oraz postanowieniami niniejszej Umowy, zatrudniając posiadający odpowiednie kwalifikacje personel.</w:t>
      </w:r>
    </w:p>
    <w:p w14:paraId="7CA3B1FA" w14:textId="77777777"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Wykonawca odpowiada za wszelkie szkody spowodowane przez jego pracowników, które powstały w trakcie i w zakresie realizacji niniejszej Umowy.</w:t>
      </w:r>
    </w:p>
    <w:p w14:paraId="2EEFCA05" w14:textId="77777777"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Wykonawca obowiązany jest do zachowania w tajemnicy informacji, które mogą mieć wpływ na stan bezpieczeństwa Zamawiającego –zarówno w czasie trwania Umowy, jak i po jej zakończeniu. Informacje otrzymane od Zamawiającego wykorzystywane będą przez Wykonawcę wyłącznie w celu realizacji niniejszej Umowy.</w:t>
      </w:r>
    </w:p>
    <w:p w14:paraId="4025E195" w14:textId="77777777"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Wykonawca obowiązany jest do wyposażenia pracowników grupy interwencyjnej w jednolity ubiór, umożliwiający ich identyfikację, imienne identyfikatory oraz niezbędne środki łączności bezprzewodowej.</w:t>
      </w:r>
    </w:p>
    <w:p w14:paraId="084BDAB6" w14:textId="77777777"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Wykonawca zobowiązuje się do przestrzegania obowiązujących u Zamawiającego przepisów porządkowych, sanitarno-epidemiologicznych, BHP i przeciwpożarowych, oraz do współpracy w ramach procedur zarządzania środowiskowego oraz do zarządzania bezpieczeństwem i higieną pracy, zgodnie z obowiązującymi w tym zakresie standardami Zamawiającego.</w:t>
      </w:r>
    </w:p>
    <w:p w14:paraId="611239D4" w14:textId="3EECCE12"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 xml:space="preserve">Pracownicy Wykonawcy są zobowiązani do posiadania aktualnych licencji pracowników ochrony, książeczek zdrowia oraz aktualnych zaświadczeń o odbytym szkoleniu z zakresie BHP. Zleceniobiorca ponosi pełną odpowiedzialność za zatrudniony personel pod względem zdrowotnym i higienicznym (dokumentacja zdrowia, </w:t>
      </w:r>
      <w:r w:rsidRPr="0093263B">
        <w:rPr>
          <w:rFonts w:eastAsia="Times New Roman" w:cs="Calibri"/>
          <w:lang w:eastAsia="ar-SA"/>
        </w:rPr>
        <w:lastRenderedPageBreak/>
        <w:t>dbałość o aktualne książeczki zdrowia personelu). Wykonawca we własnym zakresie, i na własny koszt zabezpiecza aktualne badania profilaktyczne, okresowe szkolenia BHP, zgodnie z ogólnie obowiązującymi przepisami prawa.</w:t>
      </w:r>
    </w:p>
    <w:p w14:paraId="13415F52" w14:textId="77777777"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Wykonawca zobowiązuje się wykonywać polecenia osób sprawujących nadzór ze strony Zamawiającego wydane w oparciu o ustalenia wynikające z przepisów prawa oraz postanowień Umowy.</w:t>
      </w:r>
    </w:p>
    <w:p w14:paraId="4DF29671" w14:textId="77777777" w:rsidR="0093263B" w:rsidRPr="0093263B" w:rsidRDefault="0093263B" w:rsidP="0093263B">
      <w:pPr>
        <w:numPr>
          <w:ilvl w:val="0"/>
          <w:numId w:val="35"/>
        </w:numPr>
        <w:tabs>
          <w:tab w:val="num" w:pos="284"/>
        </w:tabs>
        <w:suppressAutoHyphens/>
        <w:spacing w:after="0" w:line="240" w:lineRule="auto"/>
        <w:ind w:left="284"/>
        <w:jc w:val="both"/>
        <w:rPr>
          <w:rFonts w:eastAsia="Times New Roman" w:cs="Calibri"/>
          <w:lang w:eastAsia="ar-SA"/>
        </w:rPr>
      </w:pPr>
      <w:r w:rsidRPr="0093263B">
        <w:rPr>
          <w:rFonts w:eastAsia="Times New Roman" w:cs="Calibri"/>
          <w:lang w:eastAsia="ar-SA"/>
        </w:rPr>
        <w:t>Utrzymywania systemu alarmowego w stanie dobrej sprawności technicznej, poprzez systematyczne dokonywanie czynności konserwacyjnych przez uprawnionego instalatora należy do obowiązków Wykonawcy.</w:t>
      </w:r>
    </w:p>
    <w:p w14:paraId="6E825C18" w14:textId="77777777" w:rsidR="0093263B" w:rsidRPr="0093263B" w:rsidRDefault="0093263B" w:rsidP="0093263B">
      <w:pPr>
        <w:tabs>
          <w:tab w:val="left" w:pos="360"/>
        </w:tabs>
        <w:suppressAutoHyphens/>
        <w:spacing w:after="0" w:line="256" w:lineRule="auto"/>
        <w:jc w:val="both"/>
        <w:rPr>
          <w:rFonts w:eastAsia="Times New Roman" w:cs="Calibri"/>
          <w:lang w:eastAsia="ar-SA"/>
        </w:rPr>
      </w:pPr>
    </w:p>
    <w:p w14:paraId="1A13E5E7" w14:textId="77777777" w:rsidR="0093263B" w:rsidRPr="0093263B" w:rsidRDefault="0093263B" w:rsidP="0093263B">
      <w:pPr>
        <w:tabs>
          <w:tab w:val="left" w:pos="360"/>
        </w:tabs>
        <w:suppressAutoHyphens/>
        <w:spacing w:after="0" w:line="256" w:lineRule="auto"/>
        <w:jc w:val="center"/>
        <w:rPr>
          <w:rFonts w:eastAsia="Times New Roman" w:cs="Calibri"/>
          <w:b/>
          <w:bCs/>
          <w:lang w:eastAsia="ar-SA"/>
        </w:rPr>
      </w:pPr>
      <w:r w:rsidRPr="0093263B">
        <w:rPr>
          <w:rFonts w:eastAsia="Times New Roman" w:cs="Calibri"/>
          <w:b/>
          <w:lang w:eastAsia="ar-SA"/>
        </w:rPr>
        <w:t>§ 4</w:t>
      </w:r>
    </w:p>
    <w:p w14:paraId="08679907"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WARUNKI PŁATNOŚCI</w:t>
      </w:r>
    </w:p>
    <w:p w14:paraId="0966474F" w14:textId="77777777" w:rsidR="0093263B" w:rsidRPr="0093263B" w:rsidRDefault="0093263B" w:rsidP="0093263B">
      <w:pPr>
        <w:numPr>
          <w:ilvl w:val="0"/>
          <w:numId w:val="32"/>
        </w:numPr>
        <w:suppressAutoHyphens/>
        <w:spacing w:after="0" w:line="256" w:lineRule="auto"/>
        <w:ind w:left="284"/>
        <w:jc w:val="both"/>
        <w:rPr>
          <w:rFonts w:eastAsia="Times New Roman" w:cs="Calibri"/>
          <w:bCs/>
          <w:lang w:eastAsia="ar-SA"/>
        </w:rPr>
      </w:pPr>
      <w:r w:rsidRPr="0093263B">
        <w:rPr>
          <w:rFonts w:eastAsia="Times New Roman" w:cs="Calibri"/>
          <w:lang w:eastAsia="ar-SA"/>
        </w:rPr>
        <w:t xml:space="preserve">Całkowita wartość umowy wynosi </w:t>
      </w:r>
      <w:r w:rsidRPr="0093263B">
        <w:rPr>
          <w:rFonts w:eastAsia="Times New Roman" w:cs="Calibri"/>
          <w:b/>
          <w:lang w:eastAsia="ar-SA"/>
        </w:rPr>
        <w:t>brutto</w:t>
      </w:r>
      <w:r w:rsidRPr="0093263B">
        <w:rPr>
          <w:rFonts w:eastAsia="Times New Roman" w:cs="Calibri"/>
          <w:lang w:eastAsia="ar-SA"/>
        </w:rPr>
        <w:t>: ………………… (słownie:……………..).</w:t>
      </w:r>
    </w:p>
    <w:p w14:paraId="33CA6A28" w14:textId="77777777" w:rsidR="0093263B" w:rsidRPr="0093263B" w:rsidRDefault="0093263B" w:rsidP="0093263B">
      <w:pPr>
        <w:numPr>
          <w:ilvl w:val="0"/>
          <w:numId w:val="32"/>
        </w:numPr>
        <w:suppressAutoHyphens/>
        <w:spacing w:after="0" w:line="256" w:lineRule="auto"/>
        <w:ind w:left="284"/>
        <w:jc w:val="both"/>
        <w:rPr>
          <w:rFonts w:eastAsia="Times New Roman" w:cs="Calibri"/>
          <w:bCs/>
          <w:lang w:eastAsia="ar-SA"/>
        </w:rPr>
      </w:pPr>
      <w:r w:rsidRPr="0093263B">
        <w:rPr>
          <w:rFonts w:eastAsia="Times New Roman" w:cs="Calibri"/>
          <w:lang w:eastAsia="ar-SA"/>
        </w:rPr>
        <w:t>Zamawiający zobowiązuje się do uiszczania na rzecz Wykonawcy miesięcznego wynagrodzenia:</w:t>
      </w:r>
    </w:p>
    <w:p w14:paraId="77574CCE" w14:textId="77777777" w:rsidR="0093263B" w:rsidRPr="0093263B" w:rsidRDefault="0093263B" w:rsidP="0093263B">
      <w:pPr>
        <w:suppressAutoHyphens/>
        <w:spacing w:after="0" w:line="256" w:lineRule="auto"/>
        <w:ind w:left="284"/>
        <w:jc w:val="both"/>
        <w:rPr>
          <w:rFonts w:eastAsia="Times New Roman" w:cs="Calibri"/>
          <w:lang w:eastAsia="ar-SA"/>
        </w:rPr>
      </w:pPr>
      <w:r w:rsidRPr="0093263B">
        <w:rPr>
          <w:rFonts w:eastAsia="Times New Roman" w:cs="Calibri"/>
          <w:b/>
          <w:lang w:eastAsia="ar-SA"/>
        </w:rPr>
        <w:t xml:space="preserve">w formie abonamentu za monitorowanie, oraz gotowość do podjęcia interwencji w danym miesiącu w kwocie ………….. brutto </w:t>
      </w:r>
      <w:r w:rsidRPr="0093263B">
        <w:rPr>
          <w:rFonts w:eastAsia="Times New Roman" w:cs="Calibri"/>
          <w:lang w:eastAsia="ar-SA"/>
        </w:rPr>
        <w:t>(słownie: ………………………),</w:t>
      </w:r>
    </w:p>
    <w:p w14:paraId="6B2A7797" w14:textId="29179CBF" w:rsidR="0093263B" w:rsidRPr="0093263B" w:rsidRDefault="00BF7833" w:rsidP="0093263B">
      <w:pPr>
        <w:numPr>
          <w:ilvl w:val="0"/>
          <w:numId w:val="32"/>
        </w:numPr>
        <w:tabs>
          <w:tab w:val="left" w:pos="360"/>
        </w:tabs>
        <w:suppressAutoHyphens/>
        <w:spacing w:after="0" w:line="257" w:lineRule="auto"/>
        <w:ind w:left="283" w:hanging="357"/>
        <w:jc w:val="both"/>
        <w:rPr>
          <w:rFonts w:eastAsia="Times New Roman" w:cs="Calibri"/>
          <w:bCs/>
          <w:lang w:eastAsia="ar-SA"/>
        </w:rPr>
      </w:pPr>
      <w:r>
        <w:rPr>
          <w:rFonts w:eastAsia="Times New Roman" w:cs="Calibri"/>
          <w:lang w:eastAsia="ar-SA"/>
        </w:rPr>
        <w:t>W</w:t>
      </w:r>
      <w:r w:rsidR="0093263B" w:rsidRPr="0093263B">
        <w:rPr>
          <w:rFonts w:eastAsia="Times New Roman" w:cs="Calibri"/>
          <w:lang w:eastAsia="ar-SA"/>
        </w:rPr>
        <w:t>ynagrodzenie, o którym mowa w § 4 ust. 2 obejmuje również interwencje w przypadkach uzasadnionych –rzeczywistego zagrożenia.</w:t>
      </w:r>
    </w:p>
    <w:p w14:paraId="573AC654" w14:textId="77777777" w:rsidR="0093263B" w:rsidRPr="0093263B" w:rsidRDefault="0093263B" w:rsidP="0093263B">
      <w:pPr>
        <w:numPr>
          <w:ilvl w:val="0"/>
          <w:numId w:val="32"/>
        </w:numPr>
        <w:tabs>
          <w:tab w:val="left" w:pos="360"/>
        </w:tabs>
        <w:suppressAutoHyphens/>
        <w:spacing w:after="0" w:line="257" w:lineRule="auto"/>
        <w:ind w:left="283" w:hanging="357"/>
        <w:jc w:val="both"/>
        <w:rPr>
          <w:rFonts w:eastAsia="Times New Roman" w:cs="Calibri"/>
          <w:bCs/>
          <w:lang w:eastAsia="ar-SA"/>
        </w:rPr>
      </w:pPr>
      <w:r w:rsidRPr="0093263B">
        <w:rPr>
          <w:rFonts w:eastAsia="Times New Roman" w:cs="Calibri"/>
          <w:lang w:eastAsia="ar-SA"/>
        </w:rPr>
        <w:t>W formie opłat za dodatkowe usługi:</w:t>
      </w:r>
    </w:p>
    <w:p w14:paraId="04D762B4" w14:textId="77777777" w:rsidR="0093263B" w:rsidRPr="0093263B" w:rsidRDefault="0093263B" w:rsidP="0093263B">
      <w:pPr>
        <w:numPr>
          <w:ilvl w:val="0"/>
          <w:numId w:val="37"/>
        </w:numPr>
        <w:tabs>
          <w:tab w:val="left" w:pos="360"/>
        </w:tabs>
        <w:suppressAutoHyphens/>
        <w:spacing w:after="0" w:line="257" w:lineRule="auto"/>
        <w:ind w:left="641" w:hanging="357"/>
        <w:jc w:val="both"/>
        <w:rPr>
          <w:rFonts w:eastAsia="Times New Roman" w:cs="Calibri"/>
          <w:b/>
          <w:bCs/>
          <w:lang w:eastAsia="ar-SA"/>
        </w:rPr>
      </w:pPr>
      <w:r w:rsidRPr="0093263B">
        <w:rPr>
          <w:rFonts w:eastAsia="Times New Roman" w:cs="Calibri"/>
          <w:lang w:eastAsia="ar-SA"/>
        </w:rPr>
        <w:t xml:space="preserve">w przypadku wystąpienia nieuzasadnionego lub fałszywego alarmu, </w:t>
      </w:r>
      <w:r w:rsidRPr="0093263B">
        <w:rPr>
          <w:rFonts w:eastAsia="Times New Roman" w:cs="Calibri"/>
          <w:b/>
          <w:lang w:eastAsia="ar-SA"/>
        </w:rPr>
        <w:t xml:space="preserve">pierwszy przyjazd grupy interwencyjnej w danym miesiącu jest bezpłatny, natomiast każdy następny przyjazd jest płatny przez Zamawiającego w wysokości …………. brutto ( słownie: …………………………….). </w:t>
      </w:r>
    </w:p>
    <w:p w14:paraId="55F2533B" w14:textId="77777777" w:rsidR="0093263B" w:rsidRPr="0093263B" w:rsidRDefault="0093263B" w:rsidP="0093263B">
      <w:pPr>
        <w:tabs>
          <w:tab w:val="left" w:pos="360"/>
        </w:tabs>
        <w:suppressAutoHyphens/>
        <w:spacing w:after="0" w:line="257" w:lineRule="auto"/>
        <w:ind w:left="646"/>
        <w:jc w:val="both"/>
        <w:rPr>
          <w:rFonts w:eastAsia="Times New Roman" w:cs="Calibri"/>
          <w:b/>
          <w:bCs/>
          <w:lang w:eastAsia="ar-SA"/>
        </w:rPr>
      </w:pPr>
      <w:r w:rsidRPr="0093263B">
        <w:rPr>
          <w:rFonts w:eastAsia="Times New Roman" w:cs="Calibri"/>
          <w:lang w:eastAsia="ar-SA"/>
        </w:rPr>
        <w:t>Alarm nie zostanie uznany za fałszywy, jeżeli w ciągu 60 sekund od jego powstania nastąpi prawidłowe odwołanie interwencji przez podanie indywidualnego kodu identyfikacyjnego.</w:t>
      </w:r>
    </w:p>
    <w:p w14:paraId="4C6FCEFB" w14:textId="77777777" w:rsidR="0093263B" w:rsidRPr="0093263B" w:rsidRDefault="0093263B" w:rsidP="0093263B">
      <w:pPr>
        <w:numPr>
          <w:ilvl w:val="0"/>
          <w:numId w:val="37"/>
        </w:numPr>
        <w:tabs>
          <w:tab w:val="left" w:pos="360"/>
        </w:tabs>
        <w:suppressAutoHyphens/>
        <w:spacing w:after="0" w:line="257" w:lineRule="auto"/>
        <w:ind w:left="641" w:hanging="357"/>
        <w:jc w:val="both"/>
        <w:rPr>
          <w:rFonts w:eastAsia="Times New Roman" w:cs="Calibri"/>
          <w:b/>
          <w:bCs/>
          <w:lang w:eastAsia="ar-SA"/>
        </w:rPr>
      </w:pPr>
      <w:r w:rsidRPr="0093263B">
        <w:rPr>
          <w:rFonts w:eastAsia="Times New Roman" w:cs="Calibri"/>
          <w:lang w:eastAsia="ar-SA"/>
        </w:rPr>
        <w:t xml:space="preserve">w przypadku ochrony fizycznej wykonywanej podczas oczekiwania na odwołanie interwencji przez osoby upoważnione Zamawiającego – </w:t>
      </w:r>
      <w:r w:rsidRPr="0093263B">
        <w:rPr>
          <w:rFonts w:eastAsia="Times New Roman" w:cs="Calibri"/>
          <w:b/>
          <w:lang w:eastAsia="ar-SA"/>
        </w:rPr>
        <w:t>pierwsza godzina przebywania grupy interwencyjnej na terenie Szpitala Specjalistycznego w Pile im. Stanisława wliczona jest w koszt abonamentu, natomiast za każdą następną rozpoczętą godzinę Zamawiający zapłaci Wykonawcy …………….. brutto (słownie: ………………………………..).</w:t>
      </w:r>
    </w:p>
    <w:p w14:paraId="78645723" w14:textId="77777777" w:rsidR="0093263B" w:rsidRPr="0093263B" w:rsidRDefault="0093263B" w:rsidP="0093263B">
      <w:pPr>
        <w:numPr>
          <w:ilvl w:val="0"/>
          <w:numId w:val="32"/>
        </w:numPr>
        <w:tabs>
          <w:tab w:val="left" w:pos="360"/>
        </w:tabs>
        <w:suppressAutoHyphens/>
        <w:spacing w:after="0" w:line="257" w:lineRule="auto"/>
        <w:ind w:left="283" w:hanging="357"/>
        <w:jc w:val="both"/>
        <w:rPr>
          <w:rFonts w:eastAsia="Times New Roman" w:cs="Calibri"/>
          <w:bCs/>
          <w:lang w:eastAsia="ar-SA"/>
        </w:rPr>
      </w:pPr>
      <w:r w:rsidRPr="0093263B">
        <w:rPr>
          <w:rFonts w:eastAsia="Times New Roman" w:cs="Calibri"/>
          <w:lang w:eastAsia="ar-SA"/>
        </w:rPr>
        <w:t>Wynagrodzenie za usługi jest niezmienne (bezwzględnie na ryzyko Wykonawcy), ma charakter stały i nie będzie podlegało żadnym zmianom.</w:t>
      </w:r>
    </w:p>
    <w:p w14:paraId="3C6FBF65" w14:textId="77777777" w:rsidR="0093263B" w:rsidRPr="0093263B" w:rsidRDefault="0093263B" w:rsidP="0093263B">
      <w:pPr>
        <w:numPr>
          <w:ilvl w:val="0"/>
          <w:numId w:val="32"/>
        </w:numPr>
        <w:tabs>
          <w:tab w:val="left" w:pos="360"/>
        </w:tabs>
        <w:suppressAutoHyphens/>
        <w:spacing w:after="0" w:line="257" w:lineRule="auto"/>
        <w:ind w:left="283" w:hanging="357"/>
        <w:jc w:val="both"/>
        <w:rPr>
          <w:rFonts w:eastAsia="Times New Roman" w:cs="Calibri"/>
          <w:bCs/>
          <w:lang w:eastAsia="ar-SA"/>
        </w:rPr>
      </w:pPr>
      <w:r w:rsidRPr="0093263B">
        <w:rPr>
          <w:rFonts w:eastAsia="Times New Roman" w:cs="Calibri"/>
          <w:lang w:eastAsia="ar-SA"/>
        </w:rPr>
        <w:t>Strony ustalają miesięczne okresy rozliczeniowe. Płatność</w:t>
      </w:r>
      <w:r w:rsidRPr="0093263B">
        <w:rPr>
          <w:rFonts w:eastAsia="Times New Roman" w:cs="Calibri"/>
          <w:bCs/>
          <w:lang w:eastAsia="ar-SA"/>
        </w:rPr>
        <w:t xml:space="preserve"> </w:t>
      </w:r>
      <w:r w:rsidRPr="0093263B">
        <w:rPr>
          <w:rFonts w:eastAsia="Times New Roman" w:cs="Calibri"/>
          <w:lang w:eastAsia="ar-SA"/>
        </w:rPr>
        <w:t>dokonywana będzie przelewem bankowym z rachunku Zamawiającego na rachunek bankowy Wykonawcy wskazany na fakturze VAT w terminie 60 dni od dnia otrzymania prawidłowo wystawionej faktury.</w:t>
      </w:r>
    </w:p>
    <w:p w14:paraId="260E4BE7" w14:textId="77777777" w:rsidR="0093263B" w:rsidRPr="0093263B" w:rsidRDefault="0093263B" w:rsidP="0093263B">
      <w:pPr>
        <w:numPr>
          <w:ilvl w:val="0"/>
          <w:numId w:val="32"/>
        </w:numPr>
        <w:tabs>
          <w:tab w:val="left" w:pos="360"/>
        </w:tabs>
        <w:suppressAutoHyphens/>
        <w:spacing w:after="0" w:line="256" w:lineRule="auto"/>
        <w:ind w:left="284"/>
        <w:jc w:val="both"/>
        <w:rPr>
          <w:rFonts w:eastAsia="Times New Roman" w:cs="Calibri"/>
          <w:bCs/>
          <w:lang w:eastAsia="ar-SA"/>
        </w:rPr>
      </w:pPr>
      <w:r w:rsidRPr="0093263B">
        <w:rPr>
          <w:rFonts w:eastAsia="Times New Roman" w:cs="Calibri"/>
          <w:lang w:eastAsia="ar-SA"/>
        </w:rPr>
        <w:t xml:space="preserve">Za datę zapłaty uważa się dzień obciążenia rachunku bankowego Zamawiającego. </w:t>
      </w:r>
    </w:p>
    <w:p w14:paraId="0D8297F7" w14:textId="77777777" w:rsidR="0093263B" w:rsidRPr="0093263B" w:rsidRDefault="0093263B" w:rsidP="0093263B">
      <w:pPr>
        <w:tabs>
          <w:tab w:val="left" w:pos="360"/>
        </w:tabs>
        <w:suppressAutoHyphens/>
        <w:spacing w:after="0" w:line="256" w:lineRule="auto"/>
        <w:jc w:val="center"/>
        <w:rPr>
          <w:rFonts w:eastAsia="Times New Roman" w:cs="Calibri"/>
          <w:b/>
          <w:bCs/>
          <w:lang w:eastAsia="ar-SA"/>
        </w:rPr>
      </w:pPr>
      <w:r w:rsidRPr="0093263B">
        <w:rPr>
          <w:rFonts w:eastAsia="Times New Roman" w:cs="Calibri"/>
          <w:b/>
          <w:bCs/>
          <w:lang w:eastAsia="ar-SA"/>
        </w:rPr>
        <w:t>§ 5</w:t>
      </w:r>
    </w:p>
    <w:p w14:paraId="660C974D"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KARY UMOWNE</w:t>
      </w:r>
    </w:p>
    <w:p w14:paraId="0C154423" w14:textId="77777777" w:rsidR="0093263B" w:rsidRPr="0093263B" w:rsidRDefault="0093263B" w:rsidP="0093263B">
      <w:pPr>
        <w:numPr>
          <w:ilvl w:val="0"/>
          <w:numId w:val="36"/>
        </w:numPr>
        <w:suppressAutoHyphens/>
        <w:spacing w:after="0" w:line="240" w:lineRule="auto"/>
        <w:ind w:left="284"/>
        <w:jc w:val="both"/>
        <w:rPr>
          <w:rFonts w:eastAsia="Times New Roman" w:cs="Calibri"/>
          <w:lang w:eastAsia="ar-SA"/>
        </w:rPr>
      </w:pPr>
      <w:r w:rsidRPr="0093263B">
        <w:rPr>
          <w:rFonts w:eastAsia="Times New Roman" w:cs="Calibri"/>
          <w:lang w:eastAsia="ar-SA"/>
        </w:rPr>
        <w:t>Strony ustalają, że w przypadku niewykonania lub nienależytego wykonania Umowy Zamawiający może żądać od Wykonawcy kar pieniężnych.</w:t>
      </w:r>
    </w:p>
    <w:p w14:paraId="26E39A0E" w14:textId="317F710B" w:rsidR="0093263B" w:rsidRPr="0093263B" w:rsidRDefault="0093263B" w:rsidP="0093263B">
      <w:pPr>
        <w:numPr>
          <w:ilvl w:val="0"/>
          <w:numId w:val="36"/>
        </w:numPr>
        <w:suppressAutoHyphens/>
        <w:spacing w:after="0" w:line="240" w:lineRule="auto"/>
        <w:ind w:left="284"/>
        <w:jc w:val="both"/>
        <w:rPr>
          <w:rFonts w:eastAsia="Times New Roman" w:cs="Calibri"/>
          <w:lang w:eastAsia="ar-SA"/>
        </w:rPr>
      </w:pPr>
      <w:r w:rsidRPr="0093263B">
        <w:rPr>
          <w:rFonts w:eastAsia="Times New Roman" w:cs="Calibri"/>
          <w:lang w:eastAsia="ar-SA"/>
        </w:rPr>
        <w:t>W przypadku uchybienia terminom określonym w Umowie w § 1</w:t>
      </w:r>
      <w:r w:rsidR="00BF7833">
        <w:rPr>
          <w:rFonts w:eastAsia="Times New Roman" w:cs="Calibri"/>
          <w:lang w:eastAsia="ar-SA"/>
        </w:rPr>
        <w:t xml:space="preserve"> </w:t>
      </w:r>
      <w:r w:rsidRPr="0093263B">
        <w:rPr>
          <w:rFonts w:eastAsia="Times New Roman" w:cs="Calibri"/>
          <w:lang w:eastAsia="ar-SA"/>
        </w:rPr>
        <w:t>ust. 4 lit. a), b )</w:t>
      </w:r>
      <w:r w:rsidR="00BF7833">
        <w:rPr>
          <w:rFonts w:eastAsia="Times New Roman" w:cs="Calibri"/>
          <w:lang w:eastAsia="ar-SA"/>
        </w:rPr>
        <w:t xml:space="preserve"> </w:t>
      </w:r>
      <w:r w:rsidRPr="0093263B">
        <w:rPr>
          <w:rFonts w:eastAsia="Times New Roman" w:cs="Calibri"/>
          <w:lang w:eastAsia="ar-SA"/>
        </w:rPr>
        <w:t>i lit. g), w wysokości 50 zł brutto, za każdy kalendarzowy dzień uchybienia terminowi,</w:t>
      </w:r>
    </w:p>
    <w:p w14:paraId="0499CC6D" w14:textId="77777777" w:rsidR="0093263B" w:rsidRPr="0093263B" w:rsidRDefault="0093263B" w:rsidP="0093263B">
      <w:pPr>
        <w:numPr>
          <w:ilvl w:val="0"/>
          <w:numId w:val="36"/>
        </w:numPr>
        <w:suppressAutoHyphens/>
        <w:spacing w:after="0" w:line="240" w:lineRule="auto"/>
        <w:ind w:left="284"/>
        <w:jc w:val="both"/>
        <w:rPr>
          <w:rFonts w:eastAsia="Times New Roman" w:cs="Calibri"/>
          <w:lang w:eastAsia="ar-SA"/>
        </w:rPr>
      </w:pPr>
      <w:r w:rsidRPr="0093263B">
        <w:rPr>
          <w:rFonts w:eastAsia="Times New Roman" w:cs="Calibri"/>
          <w:lang w:eastAsia="ar-SA"/>
        </w:rPr>
        <w:t>W przypadku uchybienia terminom określonym w Umowie w § 1 ust. 5 w wysokości 70 zł brutto, za każdą rozpoczętą minutę uchybienia terminowi,</w:t>
      </w:r>
    </w:p>
    <w:p w14:paraId="1B443410" w14:textId="77777777" w:rsidR="0093263B" w:rsidRPr="0093263B" w:rsidRDefault="0093263B" w:rsidP="0093263B">
      <w:pPr>
        <w:numPr>
          <w:ilvl w:val="0"/>
          <w:numId w:val="36"/>
        </w:numPr>
        <w:suppressAutoHyphens/>
        <w:spacing w:after="0" w:line="240" w:lineRule="auto"/>
        <w:ind w:left="284"/>
        <w:jc w:val="both"/>
        <w:rPr>
          <w:rFonts w:eastAsia="Times New Roman" w:cs="Calibri"/>
          <w:lang w:eastAsia="ar-SA"/>
        </w:rPr>
      </w:pPr>
      <w:r w:rsidRPr="0093263B">
        <w:rPr>
          <w:rFonts w:eastAsia="Times New Roman" w:cs="Calibri"/>
          <w:lang w:eastAsia="ar-SA"/>
        </w:rPr>
        <w:t>W przypadku wcześniejszego rozwiązania Umowy lub odstąpienia od niej z przyczyn po stronie Wykonawcy, zobowiązany jest on do zapłaty na rzecz Zamawiającego kary pieniężnej, w wysokości 8 000,00 zł brutto (słownie: osiem tysięcy złotych 00/100),</w:t>
      </w:r>
    </w:p>
    <w:p w14:paraId="228E01B6" w14:textId="77777777" w:rsidR="0093263B" w:rsidRPr="0093263B" w:rsidRDefault="0093263B" w:rsidP="0093263B">
      <w:pPr>
        <w:numPr>
          <w:ilvl w:val="0"/>
          <w:numId w:val="36"/>
        </w:numPr>
        <w:suppressAutoHyphens/>
        <w:spacing w:after="0" w:line="240" w:lineRule="auto"/>
        <w:ind w:left="284"/>
        <w:jc w:val="both"/>
        <w:rPr>
          <w:rFonts w:eastAsia="Times New Roman" w:cs="Calibri"/>
          <w:lang w:eastAsia="ar-SA"/>
        </w:rPr>
      </w:pPr>
      <w:r w:rsidRPr="0093263B">
        <w:rPr>
          <w:rFonts w:eastAsia="Times New Roman" w:cs="Calibri"/>
          <w:lang w:eastAsia="ar-SA"/>
        </w:rPr>
        <w:t>W przypadku niedostarczenia dokumentów, o których mowa w § 3– w wysokości  70 zł brutto, za każdy kalendarzowy dzień uchybienia terminowi.</w:t>
      </w:r>
    </w:p>
    <w:p w14:paraId="3CE469ED" w14:textId="77777777" w:rsidR="0093263B" w:rsidRPr="0093263B" w:rsidRDefault="0093263B" w:rsidP="0093263B">
      <w:pPr>
        <w:numPr>
          <w:ilvl w:val="0"/>
          <w:numId w:val="36"/>
        </w:numPr>
        <w:suppressAutoHyphens/>
        <w:spacing w:after="0" w:line="240" w:lineRule="auto"/>
        <w:ind w:left="284"/>
        <w:jc w:val="both"/>
        <w:rPr>
          <w:rFonts w:eastAsia="Times New Roman" w:cs="Calibri"/>
          <w:lang w:eastAsia="ar-SA"/>
        </w:rPr>
      </w:pPr>
      <w:r w:rsidRPr="0093263B">
        <w:rPr>
          <w:rFonts w:eastAsia="Times New Roman" w:cs="Calibri"/>
          <w:lang w:eastAsia="ar-SA"/>
        </w:rPr>
        <w:t>Zamawiający zastrzega sobie prawo dochodzenia odszkodowania przewyższającego wartości wskazanych wyżej kar umownych na zasadach ogólnych kodeksu cywilnego.</w:t>
      </w:r>
    </w:p>
    <w:p w14:paraId="21C07587" w14:textId="77777777" w:rsidR="0093263B" w:rsidRPr="0093263B" w:rsidRDefault="0093263B" w:rsidP="0093263B">
      <w:pPr>
        <w:numPr>
          <w:ilvl w:val="0"/>
          <w:numId w:val="36"/>
        </w:numPr>
        <w:suppressAutoHyphens/>
        <w:spacing w:after="0" w:line="240" w:lineRule="auto"/>
        <w:ind w:left="284"/>
        <w:jc w:val="both"/>
        <w:rPr>
          <w:rFonts w:eastAsia="Times New Roman" w:cs="Calibri"/>
          <w:lang w:eastAsia="ar-SA"/>
        </w:rPr>
      </w:pPr>
      <w:r w:rsidRPr="0093263B">
        <w:rPr>
          <w:rFonts w:eastAsia="Times New Roman" w:cs="Calibri"/>
          <w:lang w:eastAsia="ar-SA"/>
        </w:rPr>
        <w:t>Wykonawca wyraża zgodę na potrącenie przez Zamawiającego naliczonych kar umownych z należnego Wykonawcy wynagrodzenia.</w:t>
      </w:r>
    </w:p>
    <w:p w14:paraId="6F697A02" w14:textId="77777777" w:rsidR="0093263B" w:rsidRPr="0093263B" w:rsidRDefault="0093263B" w:rsidP="0093263B">
      <w:pPr>
        <w:suppressAutoHyphens/>
        <w:spacing w:after="0" w:line="240" w:lineRule="auto"/>
        <w:jc w:val="both"/>
        <w:rPr>
          <w:rFonts w:eastAsia="Times New Roman" w:cs="Calibri"/>
          <w:b/>
          <w:lang w:eastAsia="ar-SA"/>
        </w:rPr>
      </w:pPr>
    </w:p>
    <w:p w14:paraId="42AF3624" w14:textId="77777777" w:rsidR="0093263B" w:rsidRPr="0093263B" w:rsidRDefault="0093263B" w:rsidP="0093263B">
      <w:pPr>
        <w:suppressAutoHyphens/>
        <w:spacing w:after="0" w:line="240" w:lineRule="auto"/>
        <w:jc w:val="center"/>
        <w:rPr>
          <w:rFonts w:eastAsia="Times New Roman" w:cs="Calibri"/>
          <w:b/>
          <w:bCs/>
          <w:lang w:eastAsia="ar-SA"/>
        </w:rPr>
      </w:pPr>
      <w:r w:rsidRPr="0093263B">
        <w:rPr>
          <w:rFonts w:eastAsia="Times New Roman" w:cs="Calibri"/>
          <w:b/>
          <w:lang w:eastAsia="ar-SA"/>
        </w:rPr>
        <w:t>§6</w:t>
      </w:r>
    </w:p>
    <w:p w14:paraId="56BCED53"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POSTANOWIENIA KOŃCOWE</w:t>
      </w:r>
    </w:p>
    <w:p w14:paraId="28E978B9" w14:textId="77777777" w:rsidR="0093263B" w:rsidRPr="0093263B" w:rsidRDefault="0093263B" w:rsidP="0093263B">
      <w:pPr>
        <w:numPr>
          <w:ilvl w:val="0"/>
          <w:numId w:val="34"/>
        </w:numPr>
        <w:suppressAutoHyphens/>
        <w:spacing w:after="0" w:line="256" w:lineRule="auto"/>
        <w:ind w:left="360"/>
        <w:jc w:val="both"/>
        <w:rPr>
          <w:rFonts w:eastAsia="Times New Roman" w:cs="Calibri"/>
          <w:lang w:eastAsia="ar-SA"/>
        </w:rPr>
      </w:pPr>
      <w:r w:rsidRPr="0093263B">
        <w:rPr>
          <w:rFonts w:eastAsia="Times New Roman" w:cs="Calibri"/>
          <w:lang w:eastAsia="ar-SA"/>
        </w:rPr>
        <w:t>W przypadku wystąpienia okoliczności powodującej, że wykonanie Umowy nie leży w interesie publicznym, czego nie można było przewidzieć w chwili zawarcia Umowy, Wykonawca może odstąpić od Umowy w terminie 30 dni od powzięcia wiadomości o tych okolicznościach.</w:t>
      </w:r>
    </w:p>
    <w:p w14:paraId="1FC91671" w14:textId="77777777" w:rsidR="0093263B" w:rsidRPr="0093263B" w:rsidRDefault="0093263B" w:rsidP="0093263B">
      <w:pPr>
        <w:numPr>
          <w:ilvl w:val="0"/>
          <w:numId w:val="34"/>
        </w:numPr>
        <w:suppressAutoHyphens/>
        <w:spacing w:after="0" w:line="256" w:lineRule="auto"/>
        <w:ind w:left="360"/>
        <w:jc w:val="both"/>
        <w:rPr>
          <w:rFonts w:eastAsia="Times New Roman" w:cs="Calibri"/>
          <w:lang w:eastAsia="ar-SA"/>
        </w:rPr>
      </w:pPr>
      <w:r w:rsidRPr="0093263B">
        <w:rPr>
          <w:rFonts w:eastAsia="Times New Roman" w:cs="Calibri"/>
          <w:lang w:eastAsia="ar-SA"/>
        </w:rPr>
        <w:lastRenderedPageBreak/>
        <w:t>W takim przypadku Wykonawca może żądać od Zamawiającego wyłącznie wynagrodzenia należnego mu z tytułu wykonania części Umowy.</w:t>
      </w:r>
    </w:p>
    <w:p w14:paraId="006EC09A" w14:textId="77777777" w:rsidR="0093263B" w:rsidRPr="0093263B" w:rsidRDefault="0093263B" w:rsidP="0093263B">
      <w:pPr>
        <w:numPr>
          <w:ilvl w:val="0"/>
          <w:numId w:val="34"/>
        </w:numPr>
        <w:suppressAutoHyphens/>
        <w:spacing w:after="0" w:line="256" w:lineRule="auto"/>
        <w:ind w:left="360"/>
        <w:jc w:val="both"/>
        <w:rPr>
          <w:rFonts w:eastAsia="Times New Roman" w:cs="Calibri"/>
          <w:lang w:eastAsia="ar-SA"/>
        </w:rPr>
      </w:pPr>
      <w:r w:rsidRPr="0093263B">
        <w:rPr>
          <w:rFonts w:eastAsia="Times New Roman" w:cs="Calibri"/>
          <w:lang w:eastAsia="ar-SA"/>
        </w:rPr>
        <w:t>Strony ustalają, że nie przewidują zmian postanowień Umowy w stosunku do treści oferty, na podstawie której dokonano wyboru Wykonawcy z wyjątkiem zmian, których konieczność wprowadzenia wynika z okoliczności, których nie można było przewidzieć w chwili zawarcia, lub zmiany te są korzystne dla Zamawiającego.</w:t>
      </w:r>
    </w:p>
    <w:p w14:paraId="33DF755D" w14:textId="77777777" w:rsidR="0093263B" w:rsidRPr="0093263B" w:rsidRDefault="0093263B" w:rsidP="0093263B">
      <w:pPr>
        <w:numPr>
          <w:ilvl w:val="0"/>
          <w:numId w:val="34"/>
        </w:numPr>
        <w:suppressAutoHyphens/>
        <w:spacing w:after="0" w:line="256" w:lineRule="auto"/>
        <w:ind w:left="360"/>
        <w:jc w:val="both"/>
        <w:rPr>
          <w:rFonts w:eastAsia="Times New Roman" w:cs="Calibri"/>
          <w:lang w:eastAsia="ar-SA"/>
        </w:rPr>
      </w:pPr>
      <w:r w:rsidRPr="0093263B">
        <w:rPr>
          <w:rFonts w:eastAsia="Times New Roman" w:cs="Calibri"/>
          <w:lang w:eastAsia="ar-SA"/>
        </w:rPr>
        <w:t>Sprawy sporne wynikające z umowy, dla których strony nie znajdą polubownego rozwiązania, będą rozstrzygane przez sąd powszechny właściwy miejscowo dla Zamawiającego.</w:t>
      </w:r>
    </w:p>
    <w:p w14:paraId="1EA64B14" w14:textId="77777777" w:rsidR="0093263B" w:rsidRPr="0093263B" w:rsidRDefault="0093263B" w:rsidP="0093263B">
      <w:pPr>
        <w:numPr>
          <w:ilvl w:val="0"/>
          <w:numId w:val="34"/>
        </w:numPr>
        <w:suppressAutoHyphens/>
        <w:spacing w:after="0" w:line="256" w:lineRule="auto"/>
        <w:ind w:left="360"/>
        <w:jc w:val="both"/>
        <w:rPr>
          <w:rFonts w:eastAsia="Times New Roman" w:cs="Calibri"/>
          <w:lang w:eastAsia="ar-SA"/>
        </w:rPr>
      </w:pPr>
      <w:r w:rsidRPr="0093263B">
        <w:rPr>
          <w:rFonts w:eastAsia="Times New Roman" w:cs="Calibri"/>
          <w:lang w:eastAsia="ar-SA"/>
        </w:rPr>
        <w:t>W sprawach nieuregulowanych umową mają zastosowanie przepisy Kodeksu cywilnego oraz powszechnie obowiązujące przepisy prawa.</w:t>
      </w:r>
    </w:p>
    <w:p w14:paraId="6C9AF885" w14:textId="77777777" w:rsidR="0093263B" w:rsidRPr="0093263B" w:rsidRDefault="0093263B" w:rsidP="0093263B">
      <w:pPr>
        <w:numPr>
          <w:ilvl w:val="0"/>
          <w:numId w:val="34"/>
        </w:numPr>
        <w:suppressAutoHyphens/>
        <w:spacing w:after="0" w:line="256" w:lineRule="auto"/>
        <w:ind w:left="360"/>
        <w:jc w:val="both"/>
        <w:rPr>
          <w:rFonts w:eastAsia="Times New Roman" w:cs="Calibri"/>
          <w:lang w:eastAsia="ar-SA"/>
        </w:rPr>
      </w:pPr>
      <w:r w:rsidRPr="0093263B">
        <w:rPr>
          <w:rFonts w:eastAsia="Times New Roman" w:cs="Calibri"/>
          <w:lang w:eastAsia="ar-SA"/>
        </w:rPr>
        <w:t>Umowę sporządzono w dwóch jednobrzmiących egzemplarzach, po jednym dla każdej ze stron.</w:t>
      </w:r>
    </w:p>
    <w:p w14:paraId="0E9C1046" w14:textId="77777777" w:rsidR="0093263B" w:rsidRPr="0093263B" w:rsidRDefault="0093263B" w:rsidP="0093263B">
      <w:pPr>
        <w:suppressAutoHyphens/>
        <w:spacing w:after="0" w:line="256" w:lineRule="auto"/>
        <w:jc w:val="both"/>
        <w:rPr>
          <w:rFonts w:eastAsia="Times New Roman" w:cs="Calibri"/>
          <w:lang w:eastAsia="ar-SA"/>
        </w:rPr>
      </w:pPr>
    </w:p>
    <w:p w14:paraId="14290E78" w14:textId="77777777" w:rsidR="0093263B" w:rsidRPr="0093263B" w:rsidRDefault="0093263B" w:rsidP="0093263B">
      <w:pPr>
        <w:suppressAutoHyphens/>
        <w:overflowPunct w:val="0"/>
        <w:autoSpaceDE w:val="0"/>
        <w:spacing w:after="0" w:line="240" w:lineRule="auto"/>
        <w:jc w:val="both"/>
        <w:textAlignment w:val="baseline"/>
        <w:rPr>
          <w:rFonts w:eastAsia="Times New Roman" w:cs="Calibri"/>
          <w:lang w:eastAsia="ar-SA"/>
        </w:rPr>
      </w:pPr>
    </w:p>
    <w:p w14:paraId="29265B14" w14:textId="6C5D83C6" w:rsidR="0040617F" w:rsidRPr="0093263B" w:rsidRDefault="0093263B" w:rsidP="0093263B">
      <w:pPr>
        <w:pStyle w:val="Tekstpodstawowy"/>
        <w:jc w:val="center"/>
        <w:rPr>
          <w:rFonts w:asciiTheme="minorHAnsi" w:hAnsiTheme="minorHAnsi"/>
          <w:b/>
          <w:sz w:val="22"/>
          <w:szCs w:val="22"/>
        </w:rPr>
      </w:pPr>
      <w:r w:rsidRPr="0093263B">
        <w:rPr>
          <w:rFonts w:asciiTheme="minorHAnsi" w:hAnsiTheme="minorHAnsi" w:cs="Calibri"/>
          <w:b/>
          <w:sz w:val="22"/>
          <w:szCs w:val="22"/>
          <w:lang w:eastAsia="ar-SA"/>
        </w:rPr>
        <w:t xml:space="preserve">ZAMAWIAJĄCY </w:t>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t>WYKONAWCA</w:t>
      </w:r>
    </w:p>
    <w:p w14:paraId="4EF649BF" w14:textId="454FC966" w:rsidR="0040617F" w:rsidRPr="0093263B" w:rsidRDefault="0040617F" w:rsidP="0040617F">
      <w:pPr>
        <w:pStyle w:val="Tekstpodstawowy"/>
        <w:rPr>
          <w:rFonts w:asciiTheme="minorHAnsi" w:hAnsiTheme="minorHAnsi"/>
          <w:b/>
          <w:sz w:val="22"/>
          <w:szCs w:val="22"/>
        </w:rPr>
      </w:pPr>
      <w:r w:rsidRPr="0093263B">
        <w:rPr>
          <w:rFonts w:asciiTheme="minorHAnsi" w:hAnsiTheme="minorHAnsi"/>
          <w:sz w:val="22"/>
          <w:szCs w:val="22"/>
        </w:rPr>
        <w:tab/>
      </w:r>
      <w:r w:rsidRPr="0093263B">
        <w:rPr>
          <w:rFonts w:asciiTheme="minorHAnsi" w:hAnsiTheme="minorHAnsi"/>
          <w:sz w:val="22"/>
          <w:szCs w:val="22"/>
        </w:rPr>
        <w:tab/>
      </w:r>
    </w:p>
    <w:p w14:paraId="597812AE" w14:textId="77777777" w:rsidR="0040617F" w:rsidRPr="0093263B" w:rsidRDefault="0040617F" w:rsidP="0040617F">
      <w:pPr>
        <w:pStyle w:val="Standardowy1"/>
        <w:rPr>
          <w:rFonts w:asciiTheme="minorHAnsi" w:hAnsiTheme="minorHAnsi"/>
          <w:sz w:val="22"/>
          <w:szCs w:val="22"/>
          <w:lang w:eastAsia="en-US"/>
        </w:rPr>
      </w:pPr>
    </w:p>
    <w:p w14:paraId="6E71856F" w14:textId="77777777" w:rsidR="0040617F" w:rsidRPr="0093263B" w:rsidRDefault="0040617F" w:rsidP="0040617F">
      <w:pPr>
        <w:pStyle w:val="Standardowy1"/>
        <w:rPr>
          <w:rFonts w:asciiTheme="minorHAnsi" w:hAnsiTheme="minorHAnsi"/>
          <w:sz w:val="22"/>
          <w:szCs w:val="22"/>
          <w:lang w:eastAsia="en-US"/>
        </w:rPr>
      </w:pPr>
    </w:p>
    <w:p w14:paraId="0B26C4BD" w14:textId="77777777" w:rsidR="0093263B" w:rsidRPr="0093263B" w:rsidRDefault="008715E6" w:rsidP="0093263B">
      <w:pPr>
        <w:jc w:val="center"/>
        <w:rPr>
          <w:rFonts w:ascii="Calibri" w:eastAsia="Times New Roman" w:hAnsi="Calibri" w:cs="Calibri"/>
          <w:sz w:val="24"/>
          <w:szCs w:val="24"/>
        </w:rPr>
      </w:pPr>
      <w:r w:rsidRPr="0093263B">
        <w:rPr>
          <w:b/>
        </w:rPr>
        <w:br w:type="page"/>
      </w:r>
      <w:r w:rsidR="0093263B" w:rsidRPr="0093263B">
        <w:rPr>
          <w:rFonts w:ascii="Calibri" w:eastAsia="Times New Roman" w:hAnsi="Calibri" w:cs="Calibri"/>
          <w:sz w:val="24"/>
          <w:szCs w:val="24"/>
        </w:rPr>
        <w:lastRenderedPageBreak/>
        <w:t>ZOBOWIĄZANIE</w:t>
      </w:r>
    </w:p>
    <w:p w14:paraId="6956357D" w14:textId="77777777" w:rsidR="0093263B" w:rsidRPr="0093263B" w:rsidRDefault="0093263B" w:rsidP="0093263B">
      <w:pPr>
        <w:spacing w:line="252" w:lineRule="auto"/>
        <w:jc w:val="both"/>
        <w:rPr>
          <w:rFonts w:ascii="Calibri" w:eastAsia="Times New Roman" w:hAnsi="Calibri" w:cs="Calibri"/>
          <w:sz w:val="24"/>
          <w:szCs w:val="24"/>
        </w:rPr>
      </w:pPr>
    </w:p>
    <w:p w14:paraId="2B4EEA68"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Jako Wykonawca ……………………………………………………………………………………..</w:t>
      </w:r>
    </w:p>
    <w:p w14:paraId="0D836423" w14:textId="77777777" w:rsidR="0093263B" w:rsidRPr="0093263B" w:rsidRDefault="0093263B" w:rsidP="0093263B">
      <w:pPr>
        <w:spacing w:line="252" w:lineRule="auto"/>
        <w:jc w:val="center"/>
        <w:rPr>
          <w:rFonts w:ascii="Calibri" w:eastAsia="Times New Roman" w:hAnsi="Calibri" w:cs="Calibri"/>
          <w:sz w:val="24"/>
          <w:szCs w:val="24"/>
        </w:rPr>
      </w:pPr>
      <w:r w:rsidRPr="0093263B">
        <w:rPr>
          <w:rFonts w:ascii="Calibri" w:eastAsia="Times New Roman" w:hAnsi="Calibri" w:cs="Calibri"/>
          <w:sz w:val="24"/>
          <w:szCs w:val="24"/>
        </w:rPr>
        <w:t>(Nazwa firmy, adres, NIP)</w:t>
      </w:r>
    </w:p>
    <w:p w14:paraId="04A549B7"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realizujący na rzecz Szpitala Specjalistycznego w Pile im. Stanisława Staszica przedmiot </w:t>
      </w:r>
    </w:p>
    <w:p w14:paraId="5409B165"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umowy ……………………………………………………………….., </w:t>
      </w:r>
    </w:p>
    <w:p w14:paraId="12E74736"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zobowiązuje się do:</w:t>
      </w:r>
    </w:p>
    <w:p w14:paraId="4DA39C16" w14:textId="77777777" w:rsidR="0093263B" w:rsidRPr="0093263B" w:rsidRDefault="0093263B" w:rsidP="0093263B">
      <w:pPr>
        <w:numPr>
          <w:ilvl w:val="1"/>
          <w:numId w:val="43"/>
        </w:numPr>
        <w:spacing w:after="0" w:line="240" w:lineRule="auto"/>
        <w:jc w:val="both"/>
        <w:rPr>
          <w:rFonts w:ascii="Calibri" w:eastAsia="Times New Roman" w:hAnsi="Calibri" w:cs="Calibri"/>
          <w:i/>
          <w:sz w:val="24"/>
          <w:szCs w:val="24"/>
        </w:rPr>
      </w:pPr>
      <w:r w:rsidRPr="0093263B">
        <w:rPr>
          <w:rFonts w:ascii="Calibri" w:eastAsia="Times New Roman" w:hAnsi="Calibri" w:cs="Calibri"/>
          <w:sz w:val="24"/>
          <w:szCs w:val="24"/>
        </w:rPr>
        <w:t xml:space="preserve">przestrzegania ogólnie obowiązujących przepisów i zasad w zakresie bezpieczeństwa i higieny pracy, jakich dotyczy przedmiot umowy oraz przyjmuje do wiadomości i stosowania postanowienia </w:t>
      </w:r>
      <w:r w:rsidRPr="0093263B">
        <w:rPr>
          <w:rFonts w:ascii="Calibri" w:eastAsia="Times New Roman" w:hAnsi="Calibri" w:cs="Calibri"/>
          <w:i/>
          <w:sz w:val="24"/>
          <w:szCs w:val="24"/>
        </w:rPr>
        <w:t>„Instrukcji bezpieczeństwa i higieny prac realizowanych przez podmioty zewnętrzne na terenie Szpitala Specjalistycznego w Pile im. Stanisława Staszica”, której kopię otrzymałem/</w:t>
      </w:r>
      <w:proofErr w:type="spellStart"/>
      <w:r w:rsidRPr="0093263B">
        <w:rPr>
          <w:rFonts w:ascii="Calibri" w:eastAsia="Times New Roman" w:hAnsi="Calibri" w:cs="Calibri"/>
          <w:i/>
          <w:sz w:val="24"/>
          <w:szCs w:val="24"/>
        </w:rPr>
        <w:t>am</w:t>
      </w:r>
      <w:proofErr w:type="spellEnd"/>
      <w:r w:rsidRPr="0093263B">
        <w:rPr>
          <w:rFonts w:ascii="Calibri" w:eastAsia="Times New Roman" w:hAnsi="Calibri" w:cs="Calibri"/>
          <w:i/>
          <w:sz w:val="24"/>
          <w:szCs w:val="24"/>
        </w:rPr>
        <w:t>;</w:t>
      </w:r>
    </w:p>
    <w:p w14:paraId="18A7DE0C" w14:textId="77777777" w:rsidR="0093263B" w:rsidRPr="0093263B" w:rsidRDefault="0093263B" w:rsidP="0093263B">
      <w:pPr>
        <w:numPr>
          <w:ilvl w:val="1"/>
          <w:numId w:val="43"/>
        </w:numPr>
        <w:spacing w:after="0" w:line="240"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zapoznania swoich pracowników oraz innych osób wykonujących pracę na moją rzecz przy realizacja zadania na terenie Szpitala Specjalistycznego w Pile im. Stanisława Staszica z postanowieniami </w:t>
      </w:r>
      <w:r w:rsidRPr="0093263B">
        <w:rPr>
          <w:rFonts w:ascii="Calibri" w:eastAsia="Times New Roman" w:hAnsi="Calibri" w:cs="Calibri"/>
          <w:i/>
          <w:sz w:val="24"/>
          <w:szCs w:val="24"/>
        </w:rPr>
        <w:t xml:space="preserve">„Instrukcji bezpieczeństwa i higieny prac realizowanych przez podmioty zewnętrzne na terenie Szpitala Specjalistycznego w Pile im. Stanisława Staszica”. </w:t>
      </w:r>
    </w:p>
    <w:p w14:paraId="7AFE34F8" w14:textId="77777777" w:rsidR="0093263B" w:rsidRPr="0093263B" w:rsidRDefault="0093263B" w:rsidP="0093263B">
      <w:pPr>
        <w:spacing w:line="252" w:lineRule="auto"/>
        <w:jc w:val="both"/>
        <w:rPr>
          <w:rFonts w:ascii="Calibri" w:eastAsia="Times New Roman" w:hAnsi="Calibri" w:cs="Calibri"/>
          <w:i/>
        </w:rPr>
      </w:pPr>
    </w:p>
    <w:p w14:paraId="0542FA4B" w14:textId="77777777" w:rsidR="0093263B" w:rsidRPr="0093263B" w:rsidRDefault="0093263B" w:rsidP="0093263B">
      <w:pPr>
        <w:spacing w:line="252" w:lineRule="auto"/>
        <w:jc w:val="both"/>
        <w:rPr>
          <w:rFonts w:ascii="Calibri" w:eastAsia="Times New Roman" w:hAnsi="Calibri" w:cs="Calibri"/>
          <w:i/>
        </w:rPr>
      </w:pPr>
    </w:p>
    <w:p w14:paraId="7588CDCF" w14:textId="77777777" w:rsidR="0093263B" w:rsidRPr="0093263B" w:rsidRDefault="0093263B" w:rsidP="0093263B">
      <w:pPr>
        <w:spacing w:line="252" w:lineRule="auto"/>
        <w:jc w:val="both"/>
        <w:rPr>
          <w:rFonts w:ascii="Calibri" w:eastAsia="Times New Roman" w:hAnsi="Calibri" w:cs="Calibri"/>
          <w:b/>
        </w:rPr>
      </w:pPr>
    </w:p>
    <w:p w14:paraId="1C4C71BE"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 xml:space="preserve">Zobowiązanie podpisał: </w:t>
      </w:r>
    </w:p>
    <w:p w14:paraId="3BB43D19" w14:textId="77777777" w:rsidR="0093263B" w:rsidRPr="0093263B" w:rsidRDefault="0093263B" w:rsidP="0093263B">
      <w:pPr>
        <w:spacing w:line="252" w:lineRule="auto"/>
        <w:jc w:val="both"/>
        <w:rPr>
          <w:rFonts w:ascii="Calibri" w:eastAsia="Times New Roman" w:hAnsi="Calibri" w:cs="Calibri"/>
        </w:rPr>
      </w:pPr>
    </w:p>
    <w:p w14:paraId="0C98AEF8"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Imię i nazwisko ……………………………………………………….</w:t>
      </w:r>
    </w:p>
    <w:p w14:paraId="587D0D20" w14:textId="77777777" w:rsidR="0093263B" w:rsidRPr="0093263B" w:rsidRDefault="0093263B" w:rsidP="0093263B">
      <w:pPr>
        <w:spacing w:line="252" w:lineRule="auto"/>
        <w:jc w:val="both"/>
        <w:rPr>
          <w:rFonts w:ascii="Calibri" w:eastAsia="Times New Roman" w:hAnsi="Calibri" w:cs="Calibri"/>
        </w:rPr>
      </w:pPr>
    </w:p>
    <w:p w14:paraId="506D64D5"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Stanowisko służbowe / funkcja: …………………………………….</w:t>
      </w:r>
    </w:p>
    <w:p w14:paraId="0FC221EA" w14:textId="77777777" w:rsidR="0093263B" w:rsidRPr="0093263B" w:rsidRDefault="0093263B" w:rsidP="0093263B">
      <w:pPr>
        <w:spacing w:line="252" w:lineRule="auto"/>
        <w:jc w:val="both"/>
        <w:rPr>
          <w:rFonts w:ascii="Calibri" w:eastAsia="Times New Roman" w:hAnsi="Calibri" w:cs="Calibri"/>
        </w:rPr>
      </w:pPr>
    </w:p>
    <w:p w14:paraId="259BBC04"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Data: ………………       Pieczęć i podpis: …………………..……..</w:t>
      </w:r>
    </w:p>
    <w:p w14:paraId="6288AD28" w14:textId="77777777" w:rsidR="0093263B" w:rsidRPr="0093263B" w:rsidRDefault="0093263B" w:rsidP="0093263B">
      <w:pPr>
        <w:spacing w:line="252" w:lineRule="auto"/>
        <w:jc w:val="center"/>
        <w:rPr>
          <w:rFonts w:ascii="Calibri" w:eastAsia="Times New Roman" w:hAnsi="Calibri" w:cs="Calibri"/>
          <w:b/>
          <w:i/>
        </w:rPr>
      </w:pPr>
    </w:p>
    <w:p w14:paraId="3067D137" w14:textId="77777777" w:rsidR="0093263B" w:rsidRPr="0093263B" w:rsidRDefault="0093263B" w:rsidP="0093263B">
      <w:pPr>
        <w:spacing w:line="252" w:lineRule="auto"/>
        <w:jc w:val="both"/>
        <w:rPr>
          <w:rFonts w:ascii="Calibri" w:eastAsia="Times New Roman" w:hAnsi="Calibri" w:cs="Calibri"/>
          <w:b/>
          <w:i/>
        </w:rPr>
      </w:pPr>
    </w:p>
    <w:p w14:paraId="19D20439" w14:textId="77777777" w:rsidR="0093263B" w:rsidRPr="0093263B" w:rsidRDefault="0093263B" w:rsidP="0093263B">
      <w:pPr>
        <w:spacing w:line="252" w:lineRule="auto"/>
        <w:jc w:val="center"/>
        <w:rPr>
          <w:rFonts w:ascii="Calibri" w:eastAsia="Times New Roman" w:hAnsi="Calibri" w:cs="Calibri"/>
          <w:b/>
          <w:i/>
        </w:rPr>
      </w:pPr>
    </w:p>
    <w:p w14:paraId="28F8BEFF" w14:textId="77777777" w:rsidR="0093263B" w:rsidRPr="0093263B" w:rsidRDefault="0093263B" w:rsidP="0093263B">
      <w:pPr>
        <w:spacing w:line="252" w:lineRule="auto"/>
        <w:jc w:val="both"/>
        <w:rPr>
          <w:rFonts w:ascii="Calibri" w:eastAsia="Times New Roman" w:hAnsi="Calibri" w:cs="Calibri"/>
          <w:b/>
          <w:i/>
        </w:rPr>
      </w:pPr>
    </w:p>
    <w:p w14:paraId="69C410A1" w14:textId="77777777" w:rsidR="0093263B" w:rsidRPr="0093263B" w:rsidRDefault="0093263B" w:rsidP="0093263B">
      <w:pPr>
        <w:spacing w:line="252" w:lineRule="auto"/>
        <w:jc w:val="center"/>
        <w:rPr>
          <w:rFonts w:ascii="Calibri" w:eastAsia="Times New Roman" w:hAnsi="Calibri" w:cs="Calibri"/>
          <w:b/>
          <w:i/>
        </w:rPr>
      </w:pPr>
    </w:p>
    <w:p w14:paraId="21BEE215" w14:textId="77777777" w:rsidR="0093263B" w:rsidRPr="0093263B" w:rsidRDefault="0093263B" w:rsidP="0093263B">
      <w:pPr>
        <w:spacing w:line="252" w:lineRule="auto"/>
        <w:jc w:val="both"/>
        <w:rPr>
          <w:rFonts w:ascii="Calibri" w:eastAsia="Times New Roman" w:hAnsi="Calibri" w:cs="Calibri"/>
          <w:b/>
          <w:i/>
        </w:rPr>
      </w:pPr>
      <w:r w:rsidRPr="0093263B">
        <w:rPr>
          <w:rFonts w:ascii="Calibri" w:eastAsia="Times New Roman" w:hAnsi="Calibri" w:cs="Calibri"/>
          <w:b/>
          <w:i/>
        </w:rPr>
        <w:br w:type="page"/>
      </w:r>
    </w:p>
    <w:p w14:paraId="32F40131"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lastRenderedPageBreak/>
        <w:t>Instrukcja bezpieczeństwa i higieny prac</w:t>
      </w:r>
    </w:p>
    <w:p w14:paraId="55DE8C2B"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realizowanych przez podmioty zewnętrzne</w:t>
      </w:r>
    </w:p>
    <w:p w14:paraId="55B41F84"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na terenie</w:t>
      </w:r>
    </w:p>
    <w:p w14:paraId="7A29F93F"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Szpitala Specjalistycznego w Pile</w:t>
      </w:r>
    </w:p>
    <w:p w14:paraId="374BCE1D"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im. Stanisława Staszica</w:t>
      </w:r>
    </w:p>
    <w:p w14:paraId="722EFB7C"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Cel instrukcji</w:t>
      </w:r>
    </w:p>
    <w:p w14:paraId="0F72B2CB" w14:textId="77777777" w:rsidR="0093263B" w:rsidRPr="00D247E9" w:rsidRDefault="0093263B" w:rsidP="0093263B">
      <w:pPr>
        <w:spacing w:line="252" w:lineRule="auto"/>
        <w:ind w:left="360"/>
        <w:rPr>
          <w:rFonts w:ascii="Calibri" w:eastAsia="Times New Roman" w:hAnsi="Calibri" w:cs="Calibri"/>
        </w:rPr>
      </w:pPr>
    </w:p>
    <w:p w14:paraId="3E41DB34"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Celem przedmiotowej instrukcji jest określenie zasad bezpieczeństwa i higieny pracy Podmiotów Zewnętrznych, realizujących zadania na terenie Szpitala Specjalistycznego im. Stanisława Staszica w Pile. </w:t>
      </w:r>
    </w:p>
    <w:p w14:paraId="7F834256"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Zakres stosowania</w:t>
      </w:r>
    </w:p>
    <w:p w14:paraId="6994E562"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030E275"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Zagadnienia ogólne</w:t>
      </w:r>
    </w:p>
    <w:p w14:paraId="3E6C4DAA"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BEC3E3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11B741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5413AFE"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Szczegółowe zasady w dziedzinie bezpieczeństwa i higieny pracy</w:t>
      </w:r>
    </w:p>
    <w:p w14:paraId="12811BA9" w14:textId="77777777" w:rsidR="0093263B" w:rsidRPr="00D247E9" w:rsidRDefault="0093263B" w:rsidP="0093263B">
      <w:pPr>
        <w:numPr>
          <w:ilvl w:val="0"/>
          <w:numId w:val="41"/>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D247E9">
        <w:rPr>
          <w:rFonts w:ascii="Calibri" w:eastAsia="Times New Roman" w:hAnsi="Calibri" w:cs="Calibri"/>
          <w:b/>
          <w:bCs/>
          <w:lang w:eastAsia="pl-PL"/>
        </w:rPr>
        <w:t xml:space="preserve">Ustawy z dnia 26 czerwca 1974 r. Kodeks Pracy </w:t>
      </w:r>
      <w:r w:rsidRPr="00D247E9">
        <w:rPr>
          <w:rFonts w:ascii="Calibri" w:eastAsia="Times New Roman" w:hAnsi="Calibri" w:cs="Calibri"/>
          <w:lang w:eastAsia="pl-PL"/>
        </w:rPr>
        <w:t xml:space="preserve">(Dz. U. z 2020 r. poz. 1320). </w:t>
      </w:r>
    </w:p>
    <w:p w14:paraId="7E0EDFC2" w14:textId="77777777" w:rsidR="0093263B" w:rsidRPr="00D247E9" w:rsidRDefault="0093263B" w:rsidP="0093263B">
      <w:pPr>
        <w:numPr>
          <w:ilvl w:val="0"/>
          <w:numId w:val="41"/>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BAB0C9D"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szczególności zobowiązany jest zapewnić w stosunku do swoich pracowników, oddelegowanych do Szpitala Specjalistycznego w Pile im. Stanisława Staszica: </w:t>
      </w:r>
    </w:p>
    <w:p w14:paraId="0C0FB5AF"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 xml:space="preserve">poddanie ich profilaktycznym badaniom lekarskim celem posiadania orzeczenia lekarskiego </w:t>
      </w:r>
    </w:p>
    <w:p w14:paraId="51B9BB76" w14:textId="77777777" w:rsidR="0093263B" w:rsidRPr="00D247E9" w:rsidRDefault="0093263B" w:rsidP="0093263B">
      <w:pPr>
        <w:spacing w:line="252" w:lineRule="auto"/>
        <w:ind w:left="720"/>
        <w:rPr>
          <w:rFonts w:ascii="Calibri" w:eastAsia="Times New Roman" w:hAnsi="Calibri" w:cs="Calibri"/>
        </w:rPr>
      </w:pPr>
      <w:r w:rsidRPr="00D247E9">
        <w:rPr>
          <w:rFonts w:ascii="Calibri" w:eastAsia="Times New Roman" w:hAnsi="Calibri" w:cs="Calibri"/>
        </w:rPr>
        <w:t>o braku przeciwwskazań do pracy na zajmowanym stanowisku pracy;</w:t>
      </w:r>
    </w:p>
    <w:p w14:paraId="5D59833E"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odbycie przez tych pracowników wymaganych szkoleń w dziedzinie bezpieczeństwa i higieny pracy;</w:t>
      </w:r>
    </w:p>
    <w:p w14:paraId="4E0CD882"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zapoznanie z wymaganymi instrukcjami bezpieczeństwa i higieny pracy na stanowisku pracy, obsługi maszyn i urządzeń oraz realizacji prac;</w:t>
      </w:r>
    </w:p>
    <w:p w14:paraId="5DDADE26"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zapoznanie z oceną ryzyka zawodowego na zajmowanym stanowisku pracy;</w:t>
      </w:r>
    </w:p>
    <w:p w14:paraId="3089395D"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lastRenderedPageBreak/>
        <w:t>wyposażenie w niezbędną odzież, obuwie robocze oraz środki ochrony indywidualnej / środki ochrony zbiorowej;</w:t>
      </w:r>
    </w:p>
    <w:p w14:paraId="1B6A6B4C"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niezbędne kwalifikacje / uprawnienia pracownika, jeżeli takie są wymagane w myśl, stosownych przepisów prawa.</w:t>
      </w:r>
    </w:p>
    <w:p w14:paraId="5CA2F329" w14:textId="77777777" w:rsidR="0093263B" w:rsidRPr="00D247E9" w:rsidRDefault="0093263B" w:rsidP="0093263B">
      <w:pPr>
        <w:numPr>
          <w:ilvl w:val="0"/>
          <w:numId w:val="4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725760B4" w14:textId="77777777" w:rsidR="0093263B" w:rsidRPr="00D247E9" w:rsidRDefault="0093263B" w:rsidP="0093263B">
      <w:pPr>
        <w:numPr>
          <w:ilvl w:val="0"/>
          <w:numId w:val="41"/>
        </w:numPr>
        <w:spacing w:after="0" w:line="240" w:lineRule="auto"/>
        <w:jc w:val="both"/>
        <w:rPr>
          <w:rFonts w:ascii="Calibri" w:eastAsia="Times New Roman" w:hAnsi="Calibri" w:cs="Calibri"/>
          <w:i/>
        </w:rPr>
      </w:pPr>
      <w:r w:rsidRPr="00D247E9">
        <w:rPr>
          <w:rFonts w:ascii="Calibri" w:eastAsia="Times New Roman" w:hAnsi="Calibri" w:cs="Calibri"/>
        </w:rPr>
        <w:t xml:space="preserve">Po stronie Szpitala Specjalistycznego w Pile im. Stanisława Staszica leży przekazanie wykonawcy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1D25E06A" w14:textId="77777777" w:rsidR="0093263B" w:rsidRPr="00D247E9" w:rsidRDefault="0093263B" w:rsidP="0093263B">
      <w:pPr>
        <w:numPr>
          <w:ilvl w:val="0"/>
          <w:numId w:val="41"/>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511F0245"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Fakt przekazania Wykonawcy przedmiotowej instrukcji, potwierdzony zostaje pisemnie na druku stanowiącym załącznik nr 1 do niniejszej instrukcji. </w:t>
      </w:r>
    </w:p>
    <w:p w14:paraId="2DA70103" w14:textId="77777777" w:rsidR="0093263B" w:rsidRPr="00D247E9" w:rsidRDefault="0093263B" w:rsidP="0093263B">
      <w:pPr>
        <w:numPr>
          <w:ilvl w:val="0"/>
          <w:numId w:val="41"/>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Wykonawcy oraz jego pracownicy i inne osoby oddelegowane do realizacji zadania na terenie Szpitala specjalistycznego w Pile im. Stanisława Staszica zobowiązani są do przestrzegania zapisów </w:t>
      </w:r>
      <w:r w:rsidRPr="00D247E9">
        <w:rPr>
          <w:rFonts w:ascii="Calibri" w:eastAsia="Times New Roman" w:hAnsi="Calibri" w:cs="Calibri"/>
          <w:i/>
        </w:rPr>
        <w:t>„Instrukcji bezpieczeństwa i higieny prac realizowanych przez podmioty zewnętrzne na terenie Szpitala Specjalistycznego w Pile im. Stanisława Staszica”.</w:t>
      </w:r>
    </w:p>
    <w:p w14:paraId="7ADE91CC"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478C4AC7"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C1D7DF2"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 przypadku, gdy do realizacji zadania konieczne jest podłączenie do instalacji elektrycznej, gazowej, </w:t>
      </w:r>
      <w:proofErr w:type="spellStart"/>
      <w:r w:rsidRPr="00D247E9">
        <w:rPr>
          <w:rFonts w:ascii="Calibri" w:eastAsia="Times New Roman" w:hAnsi="Calibri" w:cs="Calibri"/>
        </w:rPr>
        <w:t>wod-kan</w:t>
      </w:r>
      <w:proofErr w:type="spellEnd"/>
      <w:r w:rsidRPr="00D247E9">
        <w:rPr>
          <w:rFonts w:ascii="Calibri" w:eastAsia="Times New Roman"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42759BF5"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4ECE756"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7F73A634"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12BC2289"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zobowiązany jest magazynować materiały, substancje i inne przedmioty w miejscu do tego wyznaczonym oraz zgodnie z przepisami bezpieczeństwa w tym zakresie. </w:t>
      </w:r>
    </w:p>
    <w:p w14:paraId="5685AF2B"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19DF6CF"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04125C83" w14:textId="77777777" w:rsidR="0093263B" w:rsidRPr="00D247E9" w:rsidRDefault="0093263B" w:rsidP="0093263B">
      <w:pPr>
        <w:numPr>
          <w:ilvl w:val="0"/>
          <w:numId w:val="41"/>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4F73C3FD" w14:textId="77777777" w:rsidR="0093263B" w:rsidRPr="00D247E9" w:rsidRDefault="0093263B" w:rsidP="0093263B">
      <w:pPr>
        <w:numPr>
          <w:ilvl w:val="0"/>
          <w:numId w:val="42"/>
        </w:numPr>
        <w:spacing w:after="0" w:line="240" w:lineRule="auto"/>
        <w:jc w:val="both"/>
        <w:rPr>
          <w:rFonts w:ascii="Calibri" w:eastAsia="Times New Roman" w:hAnsi="Calibri" w:cs="Calibri"/>
        </w:rPr>
      </w:pPr>
      <w:r w:rsidRPr="00D247E9">
        <w:rPr>
          <w:rFonts w:ascii="Calibri" w:eastAsia="Times New Roman" w:hAnsi="Calibri" w:cs="Calibri"/>
        </w:rPr>
        <w:t xml:space="preserve">Postępowanie w razie zaistnienia wypadku przy pracy, zdarzenia potencjalnie wypadkowego, awarii lub każdego innego zdarzenia niepożądanego. </w:t>
      </w:r>
    </w:p>
    <w:p w14:paraId="273295CE"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Wszyscy pracownicy oraz inne osoby realizujące prace na jego rzecz oddelegowane do realizacji zadania na terenie Szpitala Specjalistycznego w Pile im. Stanisława Staszica zostaną przez niego poinformowani o </w:t>
      </w:r>
      <w:r w:rsidRPr="00D247E9">
        <w:rPr>
          <w:rFonts w:ascii="Calibri" w:eastAsia="Times New Roman" w:hAnsi="Calibri" w:cs="Calibri"/>
        </w:rPr>
        <w:lastRenderedPageBreak/>
        <w:t>zasadach postępowania na wypadek awarii, wypadku przy pracy, zdarzenia potencjalnie wypadkowego, czy zdarzenia niepożądanego.</w:t>
      </w:r>
    </w:p>
    <w:p w14:paraId="5AA9D1F5"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3FE880D7"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55A393F7"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7F705F17"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4FCF8EF"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47E69ACD" w14:textId="77777777" w:rsidR="0093263B" w:rsidRPr="00D247E9" w:rsidRDefault="0093263B" w:rsidP="0093263B">
      <w:pPr>
        <w:numPr>
          <w:ilvl w:val="0"/>
          <w:numId w:val="44"/>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74CD8A3A" w14:textId="77777777" w:rsidR="0093263B" w:rsidRPr="0093263B" w:rsidRDefault="0093263B" w:rsidP="0093263B">
      <w:pPr>
        <w:numPr>
          <w:ilvl w:val="0"/>
          <w:numId w:val="42"/>
        </w:numPr>
        <w:spacing w:after="0" w:line="240" w:lineRule="auto"/>
        <w:jc w:val="both"/>
        <w:rPr>
          <w:rFonts w:ascii="Calibri" w:eastAsia="Times New Roman" w:hAnsi="Calibri" w:cs="Calibri"/>
          <w:color w:val="000000"/>
        </w:rPr>
      </w:pPr>
      <w:r w:rsidRPr="00D247E9">
        <w:rPr>
          <w:rFonts w:ascii="Calibri" w:eastAsia="Times New Roman" w:hAnsi="Calibri" w:cs="Calibri"/>
        </w:rPr>
        <w:t xml:space="preserve">Informacji o potencjalnych zagrożeniach dla życia i zdrowia wynikających ze </w:t>
      </w:r>
      <w:r w:rsidRPr="00D247E9">
        <w:rPr>
          <w:rFonts w:ascii="Calibri" w:eastAsia="Times New Roman" w:hAnsi="Calibri" w:cs="Calibri"/>
          <w:color w:val="000000"/>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93263B" w:rsidRPr="00D247E9" w14:paraId="5842640D" w14:textId="77777777" w:rsidTr="0093263B">
        <w:trPr>
          <w:trHeight w:val="523"/>
        </w:trPr>
        <w:tc>
          <w:tcPr>
            <w:tcW w:w="534" w:type="dxa"/>
            <w:shd w:val="clear" w:color="auto" w:fill="auto"/>
            <w:vAlign w:val="center"/>
          </w:tcPr>
          <w:p w14:paraId="0C3CD885"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lp.</w:t>
            </w:r>
          </w:p>
        </w:tc>
        <w:tc>
          <w:tcPr>
            <w:tcW w:w="3720" w:type="dxa"/>
            <w:shd w:val="clear" w:color="auto" w:fill="auto"/>
            <w:vAlign w:val="center"/>
          </w:tcPr>
          <w:p w14:paraId="154B2D20"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ZAGROŻENIE</w:t>
            </w:r>
          </w:p>
        </w:tc>
        <w:tc>
          <w:tcPr>
            <w:tcW w:w="6378" w:type="dxa"/>
            <w:shd w:val="clear" w:color="auto" w:fill="auto"/>
            <w:vAlign w:val="center"/>
          </w:tcPr>
          <w:p w14:paraId="000EF10E"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ŹRÓDŁO ZAGROŻENIA</w:t>
            </w:r>
          </w:p>
        </w:tc>
      </w:tr>
      <w:tr w:rsidR="0093263B" w:rsidRPr="00D247E9" w14:paraId="0EFE2545" w14:textId="77777777" w:rsidTr="0093263B">
        <w:trPr>
          <w:trHeight w:val="357"/>
        </w:trPr>
        <w:tc>
          <w:tcPr>
            <w:tcW w:w="10632" w:type="dxa"/>
            <w:gridSpan w:val="3"/>
            <w:shd w:val="clear" w:color="auto" w:fill="auto"/>
            <w:vAlign w:val="center"/>
          </w:tcPr>
          <w:p w14:paraId="060528E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CZYNNIKI NIEBEZPIECZNE</w:t>
            </w:r>
          </w:p>
        </w:tc>
      </w:tr>
      <w:tr w:rsidR="0093263B" w:rsidRPr="00D247E9" w14:paraId="0094FA18" w14:textId="77777777" w:rsidTr="0093263B">
        <w:tc>
          <w:tcPr>
            <w:tcW w:w="534" w:type="dxa"/>
            <w:shd w:val="clear" w:color="auto" w:fill="auto"/>
          </w:tcPr>
          <w:p w14:paraId="46E88043"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1.</w:t>
            </w:r>
          </w:p>
        </w:tc>
        <w:tc>
          <w:tcPr>
            <w:tcW w:w="3720" w:type="dxa"/>
            <w:shd w:val="clear" w:color="auto" w:fill="auto"/>
          </w:tcPr>
          <w:p w14:paraId="608D6D05"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Porażenie prądem elektrycznym, pożar, wybuch</w:t>
            </w:r>
          </w:p>
        </w:tc>
        <w:tc>
          <w:tcPr>
            <w:tcW w:w="6378" w:type="dxa"/>
            <w:shd w:val="clear" w:color="auto" w:fill="auto"/>
          </w:tcPr>
          <w:p w14:paraId="2C9C3B2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93263B" w:rsidRPr="00D247E9" w14:paraId="3A3A5E2A" w14:textId="77777777" w:rsidTr="0093263B">
        <w:tc>
          <w:tcPr>
            <w:tcW w:w="10632" w:type="dxa"/>
            <w:gridSpan w:val="3"/>
            <w:shd w:val="clear" w:color="auto" w:fill="auto"/>
          </w:tcPr>
          <w:p w14:paraId="6E4B186C" w14:textId="77777777" w:rsidR="0093263B" w:rsidRPr="00D247E9" w:rsidRDefault="0093263B" w:rsidP="0093263B">
            <w:pPr>
              <w:spacing w:after="0" w:line="240" w:lineRule="auto"/>
              <w:jc w:val="center"/>
              <w:rPr>
                <w:rFonts w:ascii="Calibri" w:eastAsia="Calibri" w:hAnsi="Calibri" w:cs="Calibri"/>
                <w:b/>
                <w:color w:val="000000"/>
                <w:sz w:val="20"/>
                <w:szCs w:val="20"/>
              </w:rPr>
            </w:pPr>
            <w:r w:rsidRPr="00D247E9">
              <w:rPr>
                <w:rFonts w:ascii="Calibri" w:eastAsia="Calibri" w:hAnsi="Calibri" w:cs="Calibri"/>
                <w:b/>
                <w:color w:val="000000"/>
                <w:sz w:val="20"/>
                <w:szCs w:val="20"/>
              </w:rPr>
              <w:t xml:space="preserve">CZYNNIKI BIOLOGICZNE (WIRUSY, BAKTERIE, PASOŻYTY, GRZYBY Gr. 2 i 3), </w:t>
            </w:r>
          </w:p>
          <w:p w14:paraId="51F4DFCB"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w tym m.in.</w:t>
            </w:r>
          </w:p>
        </w:tc>
      </w:tr>
      <w:tr w:rsidR="0093263B" w:rsidRPr="00D247E9" w14:paraId="6F107BA7" w14:textId="77777777" w:rsidTr="0093263B">
        <w:tc>
          <w:tcPr>
            <w:tcW w:w="534" w:type="dxa"/>
            <w:shd w:val="clear" w:color="auto" w:fill="auto"/>
          </w:tcPr>
          <w:p w14:paraId="6C3B4EEA"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2.</w:t>
            </w:r>
          </w:p>
        </w:tc>
        <w:tc>
          <w:tcPr>
            <w:tcW w:w="3720" w:type="dxa"/>
            <w:shd w:val="clear" w:color="auto" w:fill="auto"/>
          </w:tcPr>
          <w:p w14:paraId="3A4F6929"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LegionellaFluoribacterbozemanae</w:t>
            </w:r>
            <w:proofErr w:type="spellEnd"/>
          </w:p>
          <w:p w14:paraId="13821101"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 xml:space="preserve">gr. 2 </w:t>
            </w:r>
          </w:p>
        </w:tc>
        <w:tc>
          <w:tcPr>
            <w:tcW w:w="6378" w:type="dxa"/>
            <w:shd w:val="clear" w:color="auto" w:fill="auto"/>
          </w:tcPr>
          <w:p w14:paraId="7FD3154C"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Woda (zwłaszcza w temp. 20-45ºC), ścieki, wilgotna gleba, trociny, mgła olejowa</w:t>
            </w:r>
          </w:p>
          <w:p w14:paraId="5FE4FED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bezpośrednia.</w:t>
            </w:r>
          </w:p>
        </w:tc>
      </w:tr>
      <w:tr w:rsidR="0093263B" w:rsidRPr="00D247E9" w14:paraId="2FA63E84" w14:textId="77777777" w:rsidTr="0093263B">
        <w:tc>
          <w:tcPr>
            <w:tcW w:w="534" w:type="dxa"/>
            <w:shd w:val="clear" w:color="auto" w:fill="auto"/>
          </w:tcPr>
          <w:p w14:paraId="6664ACCD"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3. </w:t>
            </w:r>
          </w:p>
        </w:tc>
        <w:tc>
          <w:tcPr>
            <w:tcW w:w="3720" w:type="dxa"/>
            <w:shd w:val="clear" w:color="auto" w:fill="auto"/>
          </w:tcPr>
          <w:p w14:paraId="3F462D7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Herpesviridae</w:t>
            </w:r>
            <w:proofErr w:type="spellEnd"/>
            <w:r w:rsidRPr="00D247E9">
              <w:rPr>
                <w:rFonts w:ascii="Calibri" w:eastAsia="Calibri" w:hAnsi="Calibri" w:cs="Calibri"/>
                <w:color w:val="000000"/>
                <w:sz w:val="20"/>
                <w:szCs w:val="20"/>
              </w:rPr>
              <w:t xml:space="preserve"> ospy wietrznej, półpaśca.</w:t>
            </w:r>
          </w:p>
          <w:p w14:paraId="024BAEF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2C82EC3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35AC578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363E584A" w14:textId="77777777" w:rsidTr="0093263B">
        <w:tc>
          <w:tcPr>
            <w:tcW w:w="534" w:type="dxa"/>
            <w:shd w:val="clear" w:color="auto" w:fill="auto"/>
          </w:tcPr>
          <w:p w14:paraId="17B9267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4.</w:t>
            </w:r>
          </w:p>
        </w:tc>
        <w:tc>
          <w:tcPr>
            <w:tcW w:w="3720" w:type="dxa"/>
            <w:shd w:val="clear" w:color="auto" w:fill="auto"/>
          </w:tcPr>
          <w:p w14:paraId="3504AAB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Prątki gruźlicy</w:t>
            </w:r>
          </w:p>
          <w:p w14:paraId="0F17383B"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Mycobacteriutuberculosis</w:t>
            </w:r>
            <w:proofErr w:type="spellEnd"/>
          </w:p>
          <w:p w14:paraId="08D4F6EB"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gr.3</w:t>
            </w:r>
          </w:p>
        </w:tc>
        <w:tc>
          <w:tcPr>
            <w:tcW w:w="6378" w:type="dxa"/>
            <w:shd w:val="clear" w:color="auto" w:fill="auto"/>
          </w:tcPr>
          <w:p w14:paraId="6D1153C9"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4CC82B9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2983C5EF" w14:textId="77777777" w:rsidTr="0093263B">
        <w:tc>
          <w:tcPr>
            <w:tcW w:w="534" w:type="dxa"/>
            <w:shd w:val="clear" w:color="auto" w:fill="auto"/>
          </w:tcPr>
          <w:p w14:paraId="10CDED7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5.</w:t>
            </w:r>
          </w:p>
        </w:tc>
        <w:tc>
          <w:tcPr>
            <w:tcW w:w="3720" w:type="dxa"/>
            <w:shd w:val="clear" w:color="auto" w:fill="auto"/>
          </w:tcPr>
          <w:p w14:paraId="471AEAB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Wirusgrypy</w:t>
            </w:r>
            <w:proofErr w:type="spellEnd"/>
            <w:r w:rsidRPr="00D247E9">
              <w:rPr>
                <w:rFonts w:ascii="Calibri" w:eastAsia="Calibri" w:hAnsi="Calibri" w:cs="Calibri"/>
                <w:color w:val="000000"/>
                <w:sz w:val="20"/>
                <w:szCs w:val="20"/>
              </w:rPr>
              <w:t xml:space="preserve"> (typ A, B, C)</w:t>
            </w:r>
          </w:p>
          <w:p w14:paraId="6EABEA3D" w14:textId="77777777" w:rsidR="0093263B" w:rsidRPr="00D247E9" w:rsidRDefault="0093263B" w:rsidP="0093263B">
            <w:pPr>
              <w:spacing w:after="0" w:line="240" w:lineRule="auto"/>
              <w:jc w:val="both"/>
              <w:rPr>
                <w:rFonts w:ascii="Calibri" w:eastAsia="Calibri" w:hAnsi="Calibri" w:cs="Calibri"/>
                <w:i/>
                <w:color w:val="000000"/>
                <w:sz w:val="20"/>
                <w:szCs w:val="20"/>
                <w:lang w:val="en-US"/>
              </w:rPr>
            </w:pPr>
            <w:proofErr w:type="spellStart"/>
            <w:r w:rsidRPr="00D247E9">
              <w:rPr>
                <w:rFonts w:ascii="Calibri" w:eastAsia="Calibri" w:hAnsi="Calibri" w:cs="Calibri"/>
                <w:i/>
                <w:color w:val="000000"/>
                <w:sz w:val="20"/>
                <w:szCs w:val="20"/>
                <w:lang w:val="en-US"/>
              </w:rPr>
              <w:t>Orthomyxoviride</w:t>
            </w:r>
            <w:proofErr w:type="spellEnd"/>
          </w:p>
          <w:p w14:paraId="54460BFD"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1E46BD0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 zwierzęta.</w:t>
            </w:r>
          </w:p>
          <w:p w14:paraId="1ACF9B4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7193222F" w14:textId="77777777" w:rsidTr="0093263B">
        <w:tc>
          <w:tcPr>
            <w:tcW w:w="534" w:type="dxa"/>
            <w:shd w:val="clear" w:color="auto" w:fill="auto"/>
          </w:tcPr>
          <w:p w14:paraId="3F4D39F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6.</w:t>
            </w:r>
          </w:p>
        </w:tc>
        <w:tc>
          <w:tcPr>
            <w:tcW w:w="3720" w:type="dxa"/>
            <w:shd w:val="clear" w:color="auto" w:fill="auto"/>
          </w:tcPr>
          <w:p w14:paraId="10B49D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Paciorkowiec ropotwórczy</w:t>
            </w:r>
          </w:p>
          <w:p w14:paraId="7C0763DD"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Streptococcuspyogenes</w:t>
            </w:r>
            <w:proofErr w:type="spellEnd"/>
          </w:p>
          <w:p w14:paraId="428F014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0330111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660BE6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bezpośrednio</w:t>
            </w:r>
          </w:p>
        </w:tc>
      </w:tr>
      <w:tr w:rsidR="0093263B" w:rsidRPr="00D247E9" w14:paraId="45F320FD" w14:textId="77777777" w:rsidTr="0093263B">
        <w:tc>
          <w:tcPr>
            <w:tcW w:w="534" w:type="dxa"/>
            <w:shd w:val="clear" w:color="auto" w:fill="auto"/>
          </w:tcPr>
          <w:p w14:paraId="3493665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7.</w:t>
            </w:r>
          </w:p>
        </w:tc>
        <w:tc>
          <w:tcPr>
            <w:tcW w:w="3720" w:type="dxa"/>
            <w:shd w:val="clear" w:color="auto" w:fill="auto"/>
          </w:tcPr>
          <w:p w14:paraId="15C964BB"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Gronkowiec złocisty</w:t>
            </w:r>
          </w:p>
          <w:p w14:paraId="6A2A26F5"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Staphylococcusaureus</w:t>
            </w:r>
            <w:proofErr w:type="spellEnd"/>
          </w:p>
          <w:p w14:paraId="6E257AB7"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 2</w:t>
            </w:r>
          </w:p>
        </w:tc>
        <w:tc>
          <w:tcPr>
            <w:tcW w:w="6378" w:type="dxa"/>
            <w:shd w:val="clear" w:color="auto" w:fill="auto"/>
          </w:tcPr>
          <w:p w14:paraId="2EE1A60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Powłoki ludzi i zwierząt, pył, powietrze, woda i ścieki, żywność</w:t>
            </w:r>
          </w:p>
          <w:p w14:paraId="21AB5BF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powietrzno-pyłowa, bezpośrednio i pokarmowa</w:t>
            </w:r>
          </w:p>
        </w:tc>
      </w:tr>
      <w:tr w:rsidR="0093263B" w:rsidRPr="00D247E9" w14:paraId="519D3C93" w14:textId="77777777" w:rsidTr="0093263B">
        <w:tc>
          <w:tcPr>
            <w:tcW w:w="10632" w:type="dxa"/>
            <w:gridSpan w:val="3"/>
            <w:shd w:val="clear" w:color="auto" w:fill="auto"/>
          </w:tcPr>
          <w:p w14:paraId="1B456E18" w14:textId="77777777" w:rsidR="0093263B" w:rsidRPr="00D247E9" w:rsidRDefault="0093263B" w:rsidP="0093263B">
            <w:pPr>
              <w:spacing w:after="0" w:line="240" w:lineRule="auto"/>
              <w:jc w:val="center"/>
              <w:rPr>
                <w:rFonts w:ascii="Calibri" w:eastAsia="Calibri" w:hAnsi="Calibri" w:cs="Calibri"/>
                <w:sz w:val="20"/>
                <w:szCs w:val="20"/>
              </w:rPr>
            </w:pPr>
            <w:r w:rsidRPr="00D247E9">
              <w:rPr>
                <w:rFonts w:ascii="Calibri" w:eastAsia="Calibri" w:hAnsi="Calibri" w:cs="Calibri"/>
                <w:b/>
                <w:sz w:val="20"/>
                <w:szCs w:val="20"/>
              </w:rPr>
              <w:t>CZYNNIKI FIZYCZNE, CHEMICZNE I PSYCHOFIZYCZNE</w:t>
            </w:r>
          </w:p>
        </w:tc>
      </w:tr>
      <w:tr w:rsidR="0093263B" w:rsidRPr="00D247E9" w14:paraId="257A5ED8" w14:textId="77777777" w:rsidTr="0093263B">
        <w:tc>
          <w:tcPr>
            <w:tcW w:w="534" w:type="dxa"/>
            <w:shd w:val="clear" w:color="auto" w:fill="auto"/>
          </w:tcPr>
          <w:p w14:paraId="1829B38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8.</w:t>
            </w:r>
          </w:p>
        </w:tc>
        <w:tc>
          <w:tcPr>
            <w:tcW w:w="3720" w:type="dxa"/>
            <w:shd w:val="clear" w:color="auto" w:fill="auto"/>
          </w:tcPr>
          <w:p w14:paraId="12D96A5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Powierzchnie, na których jest możliwy upadek (upadek na tym samym poziomie).</w:t>
            </w:r>
          </w:p>
        </w:tc>
        <w:tc>
          <w:tcPr>
            <w:tcW w:w="6378" w:type="dxa"/>
            <w:shd w:val="clear" w:color="auto" w:fill="auto"/>
          </w:tcPr>
          <w:p w14:paraId="39D1175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Nierówne, mokre, śliskie powierzchnie. Zatarasowane przejścia, dojścia do oddziałów, magazynów, warsztatów i innych pomieszczeń szpitala. </w:t>
            </w:r>
          </w:p>
        </w:tc>
      </w:tr>
      <w:tr w:rsidR="0093263B" w:rsidRPr="00D247E9" w14:paraId="5FF64308" w14:textId="77777777" w:rsidTr="0093263B">
        <w:tc>
          <w:tcPr>
            <w:tcW w:w="534" w:type="dxa"/>
            <w:shd w:val="clear" w:color="auto" w:fill="auto"/>
          </w:tcPr>
          <w:p w14:paraId="62955B4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9.</w:t>
            </w:r>
          </w:p>
        </w:tc>
        <w:tc>
          <w:tcPr>
            <w:tcW w:w="3720" w:type="dxa"/>
            <w:shd w:val="clear" w:color="auto" w:fill="auto"/>
          </w:tcPr>
          <w:p w14:paraId="16DCD38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Różnica poziomów (upadek na niższy </w:t>
            </w:r>
            <w:r w:rsidRPr="00D247E9">
              <w:rPr>
                <w:rFonts w:ascii="Calibri" w:eastAsia="Calibri" w:hAnsi="Calibri" w:cs="Calibri"/>
                <w:sz w:val="20"/>
                <w:szCs w:val="20"/>
              </w:rPr>
              <w:lastRenderedPageBreak/>
              <w:t>poziom).</w:t>
            </w:r>
          </w:p>
        </w:tc>
        <w:tc>
          <w:tcPr>
            <w:tcW w:w="6378" w:type="dxa"/>
            <w:shd w:val="clear" w:color="auto" w:fill="auto"/>
          </w:tcPr>
          <w:p w14:paraId="30AC604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lastRenderedPageBreak/>
              <w:t>Przemieszczanie się po schodach. Realizacja prac na wysokości.</w:t>
            </w:r>
          </w:p>
        </w:tc>
      </w:tr>
      <w:tr w:rsidR="0093263B" w:rsidRPr="00D247E9" w14:paraId="1C5845F7" w14:textId="77777777" w:rsidTr="0093263B">
        <w:tc>
          <w:tcPr>
            <w:tcW w:w="534" w:type="dxa"/>
            <w:shd w:val="clear" w:color="auto" w:fill="auto"/>
          </w:tcPr>
          <w:p w14:paraId="05766F7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10.</w:t>
            </w:r>
          </w:p>
        </w:tc>
        <w:tc>
          <w:tcPr>
            <w:tcW w:w="3720" w:type="dxa"/>
            <w:shd w:val="clear" w:color="auto" w:fill="auto"/>
          </w:tcPr>
          <w:p w14:paraId="2B9DD3E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Przeciążenie układu ruchu wskutek wymuszonej pozycji ciała i narządu wzroku.</w:t>
            </w:r>
          </w:p>
        </w:tc>
        <w:tc>
          <w:tcPr>
            <w:tcW w:w="6378" w:type="dxa"/>
            <w:shd w:val="clear" w:color="auto" w:fill="auto"/>
          </w:tcPr>
          <w:p w14:paraId="60D667C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Wymuszona pozycja ciała, skupienie wzroku w trakcie realizacji czynności służbowych, obciążeniu układu kostno-mięśniowego.</w:t>
            </w:r>
          </w:p>
        </w:tc>
      </w:tr>
      <w:tr w:rsidR="0093263B" w:rsidRPr="00D247E9" w14:paraId="097BB88C" w14:textId="77777777" w:rsidTr="0093263B">
        <w:tc>
          <w:tcPr>
            <w:tcW w:w="534" w:type="dxa"/>
            <w:shd w:val="clear" w:color="auto" w:fill="auto"/>
          </w:tcPr>
          <w:p w14:paraId="0180D43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11.</w:t>
            </w:r>
          </w:p>
        </w:tc>
        <w:tc>
          <w:tcPr>
            <w:tcW w:w="3720" w:type="dxa"/>
            <w:shd w:val="clear" w:color="auto" w:fill="auto"/>
          </w:tcPr>
          <w:p w14:paraId="4659563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Ruch pieszych w ciągach komunikacyjnych, dźwigach osobowych.</w:t>
            </w:r>
          </w:p>
        </w:tc>
        <w:tc>
          <w:tcPr>
            <w:tcW w:w="6378" w:type="dxa"/>
            <w:shd w:val="clear" w:color="auto" w:fill="auto"/>
          </w:tcPr>
          <w:p w14:paraId="6C4E0DF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Wykonywanie czynności w jednostkach org. szpitala, przemieszczanie zatłoczonymi korytarzami, wchodzenie, schodzenie po schodach, poruszanie się dźwigami osobowymi... </w:t>
            </w:r>
          </w:p>
        </w:tc>
      </w:tr>
      <w:tr w:rsidR="0093263B" w:rsidRPr="00D247E9" w14:paraId="3202101C" w14:textId="77777777" w:rsidTr="0093263B">
        <w:tc>
          <w:tcPr>
            <w:tcW w:w="534" w:type="dxa"/>
            <w:shd w:val="clear" w:color="auto" w:fill="auto"/>
          </w:tcPr>
          <w:p w14:paraId="6A637C4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12.</w:t>
            </w:r>
          </w:p>
        </w:tc>
        <w:tc>
          <w:tcPr>
            <w:tcW w:w="3720" w:type="dxa"/>
            <w:shd w:val="clear" w:color="auto" w:fill="auto"/>
          </w:tcPr>
          <w:p w14:paraId="05A4343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Potrącenie pojazdem w ruchu (wszelkiego rodzaju). </w:t>
            </w:r>
          </w:p>
        </w:tc>
        <w:tc>
          <w:tcPr>
            <w:tcW w:w="6378" w:type="dxa"/>
            <w:shd w:val="clear" w:color="auto" w:fill="auto"/>
          </w:tcPr>
          <w:p w14:paraId="0775170D"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Podczas wykonywanych czynności służbowych na terenie szpitala – przemieszczanie się do pomieszczeń na zewnątrz, na parkingu.</w:t>
            </w:r>
          </w:p>
        </w:tc>
      </w:tr>
      <w:tr w:rsidR="0093263B" w:rsidRPr="00D247E9" w14:paraId="715A38C3" w14:textId="77777777" w:rsidTr="0093263B">
        <w:tc>
          <w:tcPr>
            <w:tcW w:w="534" w:type="dxa"/>
            <w:shd w:val="clear" w:color="auto" w:fill="auto"/>
          </w:tcPr>
          <w:p w14:paraId="1430D97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13.</w:t>
            </w:r>
          </w:p>
        </w:tc>
        <w:tc>
          <w:tcPr>
            <w:tcW w:w="3720" w:type="dxa"/>
            <w:shd w:val="clear" w:color="auto" w:fill="auto"/>
          </w:tcPr>
          <w:p w14:paraId="311375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Uderzenie o przedmioty niebędące w ruchu.</w:t>
            </w:r>
          </w:p>
        </w:tc>
        <w:tc>
          <w:tcPr>
            <w:tcW w:w="6378" w:type="dxa"/>
            <w:shd w:val="clear" w:color="auto" w:fill="auto"/>
          </w:tcPr>
          <w:p w14:paraId="528271F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Wyposażenie pomieszczeń, </w:t>
            </w:r>
            <w:proofErr w:type="spellStart"/>
            <w:r w:rsidRPr="00D247E9">
              <w:rPr>
                <w:rFonts w:ascii="Calibri" w:eastAsia="Calibri" w:hAnsi="Calibri" w:cs="Calibri"/>
                <w:sz w:val="20"/>
                <w:szCs w:val="20"/>
              </w:rPr>
              <w:t>sal</w:t>
            </w:r>
            <w:proofErr w:type="spellEnd"/>
            <w:r w:rsidRPr="00D247E9">
              <w:rPr>
                <w:rFonts w:ascii="Calibri" w:eastAsia="Calibri" w:hAnsi="Calibri" w:cs="Calibri"/>
                <w:sz w:val="20"/>
                <w:szCs w:val="20"/>
              </w:rPr>
              <w:t xml:space="preserve"> operacyjnych, oddziałów szpitalnych, magazynów, zastawione ciągi komunikacyjne.</w:t>
            </w:r>
          </w:p>
        </w:tc>
      </w:tr>
      <w:tr w:rsidR="0093263B" w:rsidRPr="00D247E9" w14:paraId="08889929" w14:textId="77777777" w:rsidTr="0093263B">
        <w:tc>
          <w:tcPr>
            <w:tcW w:w="534" w:type="dxa"/>
            <w:shd w:val="clear" w:color="auto" w:fill="auto"/>
          </w:tcPr>
          <w:p w14:paraId="2D40879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14.</w:t>
            </w:r>
          </w:p>
        </w:tc>
        <w:tc>
          <w:tcPr>
            <w:tcW w:w="3720" w:type="dxa"/>
            <w:shd w:val="clear" w:color="auto" w:fill="auto"/>
          </w:tcPr>
          <w:p w14:paraId="1F9EF50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Pole elektromagnetyczne</w:t>
            </w:r>
          </w:p>
        </w:tc>
        <w:tc>
          <w:tcPr>
            <w:tcW w:w="6378" w:type="dxa"/>
            <w:shd w:val="clear" w:color="auto" w:fill="auto"/>
          </w:tcPr>
          <w:p w14:paraId="302B4F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Realizacja zadań w obrębie czynnych diatermii chirurgicznych. </w:t>
            </w:r>
          </w:p>
        </w:tc>
      </w:tr>
      <w:tr w:rsidR="0093263B" w:rsidRPr="00D247E9" w14:paraId="4EDEFC19" w14:textId="77777777" w:rsidTr="0093263B">
        <w:tc>
          <w:tcPr>
            <w:tcW w:w="534" w:type="dxa"/>
            <w:shd w:val="clear" w:color="auto" w:fill="auto"/>
          </w:tcPr>
          <w:p w14:paraId="7B68756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15.</w:t>
            </w:r>
          </w:p>
        </w:tc>
        <w:tc>
          <w:tcPr>
            <w:tcW w:w="3720" w:type="dxa"/>
            <w:shd w:val="clear" w:color="auto" w:fill="auto"/>
          </w:tcPr>
          <w:p w14:paraId="716C39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Narażenie na działanie gazów techniczny i gazów medycznych. </w:t>
            </w:r>
          </w:p>
        </w:tc>
        <w:tc>
          <w:tcPr>
            <w:tcW w:w="6378" w:type="dxa"/>
            <w:shd w:val="clear" w:color="auto" w:fill="auto"/>
          </w:tcPr>
          <w:p w14:paraId="5FE0D1D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Awaria instalacji, urządzeń zasilających w gazy techniczne i medyczne, butli; nieprawidłowa eksploatacja instalacji, urządzeń i butli </w:t>
            </w:r>
          </w:p>
        </w:tc>
      </w:tr>
      <w:tr w:rsidR="0093263B" w:rsidRPr="00D247E9" w14:paraId="4855D865" w14:textId="77777777" w:rsidTr="0093263B">
        <w:tc>
          <w:tcPr>
            <w:tcW w:w="534" w:type="dxa"/>
            <w:shd w:val="clear" w:color="auto" w:fill="auto"/>
          </w:tcPr>
          <w:p w14:paraId="5B7A208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16.</w:t>
            </w:r>
          </w:p>
        </w:tc>
        <w:tc>
          <w:tcPr>
            <w:tcW w:w="3720" w:type="dxa"/>
            <w:shd w:val="clear" w:color="auto" w:fill="auto"/>
          </w:tcPr>
          <w:p w14:paraId="773DAB0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Kontakt z czynnikami chemicznymi.</w:t>
            </w:r>
          </w:p>
        </w:tc>
        <w:tc>
          <w:tcPr>
            <w:tcW w:w="6378" w:type="dxa"/>
            <w:shd w:val="clear" w:color="auto" w:fill="auto"/>
          </w:tcPr>
          <w:p w14:paraId="13D75EA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Wszelkie substancje i mieszaniny chemiczne stosowane procesie pracy, w tym o działaniu rakotwórczym, produkty do dezynfekcji rąk</w:t>
            </w:r>
          </w:p>
        </w:tc>
      </w:tr>
      <w:tr w:rsidR="0093263B" w:rsidRPr="00D247E9" w14:paraId="0EFEDD0B" w14:textId="77777777" w:rsidTr="0093263B">
        <w:trPr>
          <w:trHeight w:val="889"/>
        </w:trPr>
        <w:tc>
          <w:tcPr>
            <w:tcW w:w="534" w:type="dxa"/>
            <w:shd w:val="clear" w:color="auto" w:fill="auto"/>
          </w:tcPr>
          <w:p w14:paraId="205B84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17.</w:t>
            </w:r>
          </w:p>
        </w:tc>
        <w:tc>
          <w:tcPr>
            <w:tcW w:w="3720" w:type="dxa"/>
            <w:shd w:val="clear" w:color="auto" w:fill="auto"/>
          </w:tcPr>
          <w:p w14:paraId="71F0DBC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Promieniowanie jonizujące (X, beta, gamma)</w:t>
            </w:r>
          </w:p>
        </w:tc>
        <w:tc>
          <w:tcPr>
            <w:tcW w:w="6378" w:type="dxa"/>
            <w:shd w:val="clear" w:color="auto" w:fill="auto"/>
          </w:tcPr>
          <w:p w14:paraId="402CBA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Konieczność realizacji prac w obszarze źródeł promieniowania jonizującego.</w:t>
            </w:r>
          </w:p>
        </w:tc>
      </w:tr>
      <w:tr w:rsidR="0093263B" w:rsidRPr="00D247E9" w14:paraId="24523B57" w14:textId="77777777" w:rsidTr="0093263B">
        <w:trPr>
          <w:trHeight w:val="445"/>
        </w:trPr>
        <w:tc>
          <w:tcPr>
            <w:tcW w:w="534" w:type="dxa"/>
            <w:shd w:val="clear" w:color="auto" w:fill="auto"/>
          </w:tcPr>
          <w:p w14:paraId="6272AC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18.</w:t>
            </w:r>
          </w:p>
        </w:tc>
        <w:tc>
          <w:tcPr>
            <w:tcW w:w="3720" w:type="dxa"/>
            <w:shd w:val="clear" w:color="auto" w:fill="auto"/>
          </w:tcPr>
          <w:p w14:paraId="6453DC2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Hałas, drgania mechaniczne</w:t>
            </w:r>
          </w:p>
        </w:tc>
        <w:tc>
          <w:tcPr>
            <w:tcW w:w="6378" w:type="dxa"/>
            <w:shd w:val="clear" w:color="auto" w:fill="auto"/>
          </w:tcPr>
          <w:p w14:paraId="00324A1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Praca z urządzeniami lub w pobliżu maszyn i urządzeń generujących hałas pow. 80 </w:t>
            </w:r>
            <w:proofErr w:type="spellStart"/>
            <w:r w:rsidRPr="00D247E9">
              <w:rPr>
                <w:rFonts w:ascii="Calibri" w:eastAsia="Calibri" w:hAnsi="Calibri" w:cs="Calibri"/>
                <w:sz w:val="20"/>
                <w:szCs w:val="20"/>
              </w:rPr>
              <w:t>dB</w:t>
            </w:r>
            <w:proofErr w:type="spellEnd"/>
          </w:p>
        </w:tc>
      </w:tr>
      <w:tr w:rsidR="0093263B" w:rsidRPr="00D247E9" w14:paraId="350E8AF4" w14:textId="77777777" w:rsidTr="0093263B">
        <w:trPr>
          <w:trHeight w:val="445"/>
        </w:trPr>
        <w:tc>
          <w:tcPr>
            <w:tcW w:w="534" w:type="dxa"/>
            <w:shd w:val="clear" w:color="auto" w:fill="auto"/>
          </w:tcPr>
          <w:p w14:paraId="01BB354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19.</w:t>
            </w:r>
          </w:p>
        </w:tc>
        <w:tc>
          <w:tcPr>
            <w:tcW w:w="3720" w:type="dxa"/>
            <w:shd w:val="clear" w:color="auto" w:fill="auto"/>
          </w:tcPr>
          <w:p w14:paraId="05F891C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Pył: drewna z wyjątkiem drewna twardego (buku, dębu); pył bieliźniany</w:t>
            </w:r>
          </w:p>
        </w:tc>
        <w:tc>
          <w:tcPr>
            <w:tcW w:w="6378" w:type="dxa"/>
            <w:shd w:val="clear" w:color="auto" w:fill="auto"/>
          </w:tcPr>
          <w:p w14:paraId="2BFD721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Realizacji czynności w miejscach uwalniania pyłów w środowisku pracy, takich jak kotłownia, magazyn na zrębki, stolarnia; pralnia. </w:t>
            </w:r>
          </w:p>
        </w:tc>
      </w:tr>
      <w:tr w:rsidR="0093263B" w:rsidRPr="00D247E9" w14:paraId="6AF52EB6" w14:textId="77777777" w:rsidTr="0093263B">
        <w:trPr>
          <w:trHeight w:val="889"/>
        </w:trPr>
        <w:tc>
          <w:tcPr>
            <w:tcW w:w="534" w:type="dxa"/>
            <w:shd w:val="clear" w:color="auto" w:fill="auto"/>
          </w:tcPr>
          <w:p w14:paraId="09F57C7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20.</w:t>
            </w:r>
          </w:p>
        </w:tc>
        <w:tc>
          <w:tcPr>
            <w:tcW w:w="3720" w:type="dxa"/>
            <w:shd w:val="clear" w:color="auto" w:fill="auto"/>
          </w:tcPr>
          <w:p w14:paraId="29B567F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Pochwycenie kończyn, zmiażdżenie, wyrzut czynnika</w:t>
            </w:r>
          </w:p>
        </w:tc>
        <w:tc>
          <w:tcPr>
            <w:tcW w:w="6378" w:type="dxa"/>
            <w:shd w:val="clear" w:color="auto" w:fill="auto"/>
          </w:tcPr>
          <w:p w14:paraId="2F6258C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Obsługa maszyn, urządzeń, demonstrowanie sprzętu, nieosłonięte elementy maszyn i urządzeń grożące pochwyceniem, urazem, zmiażdżeniem, kontaktem z gorącą powierzchnią.</w:t>
            </w:r>
          </w:p>
        </w:tc>
      </w:tr>
    </w:tbl>
    <w:p w14:paraId="5B0DDED5" w14:textId="77777777" w:rsidR="0093263B" w:rsidRPr="00D247E9" w:rsidRDefault="0093263B" w:rsidP="0093263B">
      <w:pPr>
        <w:spacing w:line="252" w:lineRule="auto"/>
        <w:jc w:val="both"/>
        <w:rPr>
          <w:rFonts w:ascii="Calibri" w:eastAsia="Times New Roman" w:hAnsi="Calibri" w:cs="Calibri"/>
          <w:sz w:val="20"/>
          <w:szCs w:val="20"/>
        </w:rPr>
      </w:pPr>
    </w:p>
    <w:p w14:paraId="1418E691" w14:textId="3E2A8A63" w:rsidR="008715E6" w:rsidRPr="00D247E9" w:rsidRDefault="0093263B" w:rsidP="0093263B">
      <w:pPr>
        <w:rPr>
          <w:rFonts w:eastAsia="Times New Roman" w:cs="Times New Roman"/>
          <w:sz w:val="20"/>
          <w:szCs w:val="20"/>
          <w:lang w:eastAsia="pl-PL"/>
        </w:rPr>
      </w:pPr>
      <w:r w:rsidRPr="00D247E9">
        <w:rPr>
          <w:rFonts w:ascii="Calibri" w:eastAsia="Times New Roman" w:hAnsi="Calibri" w:cs="Times New Roman"/>
          <w:sz w:val="20"/>
          <w:szCs w:val="20"/>
        </w:rPr>
        <w:br w:type="page"/>
      </w:r>
    </w:p>
    <w:p w14:paraId="7D3735EC" w14:textId="77777777"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4A1C9BF0" w14:textId="77777777" w:rsidR="00980D11" w:rsidRDefault="00980D11" w:rsidP="009D7A4A">
      <w:pPr>
        <w:spacing w:line="276" w:lineRule="auto"/>
        <w:rPr>
          <w:rFonts w:cstheme="minorHAnsi"/>
          <w:u w:val="single"/>
        </w:rPr>
      </w:pPr>
    </w:p>
    <w:p w14:paraId="4697341B" w14:textId="77777777" w:rsidR="0051259F" w:rsidRDefault="0051259F" w:rsidP="009D7A4A">
      <w:pPr>
        <w:spacing w:line="276" w:lineRule="auto"/>
        <w:rPr>
          <w:rFonts w:cstheme="minorHAnsi"/>
          <w:u w:val="single"/>
        </w:rPr>
      </w:pPr>
      <w:r>
        <w:rPr>
          <w:rFonts w:cstheme="minorHAnsi"/>
          <w:u w:val="single"/>
        </w:rPr>
        <w:t>Informacja RODO</w:t>
      </w:r>
    </w:p>
    <w:p w14:paraId="31B6DB8F" w14:textId="77777777" w:rsidR="0051259F" w:rsidRDefault="0051259F" w:rsidP="009D7A4A">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11B811" w14:textId="77777777" w:rsidR="0051259F" w:rsidRDefault="0051259F" w:rsidP="005258D1">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5CF4A13"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inspektorem ochrony danych osobowych w Szpitalu jest Pan Piotr </w:t>
      </w:r>
      <w:r w:rsidR="00246A09">
        <w:rPr>
          <w:rFonts w:cstheme="minorHAnsi"/>
          <w:sz w:val="20"/>
        </w:rPr>
        <w:t>Budek, kontakt: tel. 67 2106669</w:t>
      </w:r>
      <w:r>
        <w:rPr>
          <w:rFonts w:cstheme="minorHAnsi"/>
          <w:sz w:val="20"/>
        </w:rPr>
        <w:t xml:space="preserve">, e-mail: iod@szpitalpila.pl, siedziba: pokój </w:t>
      </w:r>
      <w:r w:rsidR="00246A09">
        <w:rPr>
          <w:rFonts w:cstheme="minorHAnsi"/>
          <w:sz w:val="20"/>
        </w:rPr>
        <w:t>D36</w:t>
      </w:r>
      <w:r>
        <w:rPr>
          <w:rFonts w:cstheme="minorHAnsi"/>
          <w:sz w:val="20"/>
        </w:rPr>
        <w:t xml:space="preserve"> na </w:t>
      </w:r>
      <w:r w:rsidR="00246A09">
        <w:rPr>
          <w:rFonts w:cstheme="minorHAnsi"/>
          <w:sz w:val="20"/>
        </w:rPr>
        <w:t>wysokim parterze budynku „D</w:t>
      </w:r>
      <w:r>
        <w:rPr>
          <w:rFonts w:cstheme="minorHAnsi"/>
          <w:sz w:val="20"/>
        </w:rPr>
        <w:t>”;</w:t>
      </w:r>
    </w:p>
    <w:p w14:paraId="2C59BC4E" w14:textId="5B02C324"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Pani/Pana dane osobowe przetwarzane będą w celu związanym z </w:t>
      </w:r>
      <w:r w:rsidR="00B9599F">
        <w:rPr>
          <w:rFonts w:cstheme="minorHAnsi"/>
          <w:sz w:val="20"/>
        </w:rPr>
        <w:t xml:space="preserve">danym </w:t>
      </w:r>
      <w:r>
        <w:rPr>
          <w:rFonts w:cstheme="minorHAnsi"/>
          <w:sz w:val="20"/>
        </w:rPr>
        <w:t>postępowaniem</w:t>
      </w:r>
      <w:r w:rsidR="008F35ED" w:rsidRPr="008F35ED">
        <w:t xml:space="preserve"> </w:t>
      </w:r>
      <w:r w:rsidR="008F35ED" w:rsidRPr="008F35ED">
        <w:rPr>
          <w:rFonts w:cstheme="minorHAnsi"/>
          <w:sz w:val="20"/>
        </w:rPr>
        <w:t>prowadzonym w procedurze zapytania ofertowego</w:t>
      </w:r>
    </w:p>
    <w:p w14:paraId="0999CA7D" w14:textId="5F337541" w:rsidR="0051259F" w:rsidRDefault="0051259F" w:rsidP="005258D1">
      <w:pPr>
        <w:pStyle w:val="Akapitzlist"/>
        <w:numPr>
          <w:ilvl w:val="0"/>
          <w:numId w:val="7"/>
        </w:numPr>
        <w:spacing w:after="0" w:line="276" w:lineRule="auto"/>
        <w:rPr>
          <w:rFonts w:cstheme="minorHAnsi"/>
          <w:i/>
          <w:sz w:val="20"/>
        </w:rPr>
      </w:pPr>
      <w:r>
        <w:rPr>
          <w:rFonts w:cstheme="minorHAnsi"/>
          <w:sz w:val="20"/>
        </w:rPr>
        <w:t>odbiorcami Pani/Pana danych osobowych będą osoby lub podmioty, którym udostępniona zostanie dokumentacja postępowania w oparciu</w:t>
      </w:r>
      <w:r w:rsidR="008F35ED">
        <w:rPr>
          <w:rFonts w:cstheme="minorHAnsi"/>
          <w:sz w:val="20"/>
        </w:rPr>
        <w:t xml:space="preserve"> o</w:t>
      </w:r>
      <w:r>
        <w:rPr>
          <w:rFonts w:cstheme="minorHAnsi"/>
          <w:sz w:val="20"/>
        </w:rPr>
        <w:t xml:space="preserve"> </w:t>
      </w:r>
      <w:r w:rsidR="00B9599F">
        <w:rPr>
          <w:rFonts w:cstheme="minorHAnsi"/>
          <w:sz w:val="20"/>
        </w:rPr>
        <w:t xml:space="preserve">Ustawę o </w:t>
      </w:r>
      <w:r w:rsidR="008F35ED" w:rsidRPr="008F35ED">
        <w:rPr>
          <w:rFonts w:cstheme="minorHAnsi"/>
          <w:sz w:val="20"/>
        </w:rPr>
        <w:t xml:space="preserve">dostępie do informacji publicznej z dnia </w:t>
      </w:r>
      <w:r w:rsidR="00B9599F">
        <w:rPr>
          <w:rFonts w:cstheme="minorHAnsi"/>
          <w:sz w:val="20"/>
        </w:rPr>
        <w:t>0</w:t>
      </w:r>
      <w:r w:rsidR="008F35ED" w:rsidRPr="008F35ED">
        <w:rPr>
          <w:rFonts w:cstheme="minorHAnsi"/>
          <w:sz w:val="20"/>
        </w:rPr>
        <w:t>6 września 2001 r. ( Dz. U. z 20</w:t>
      </w:r>
      <w:r w:rsidR="00B9599F">
        <w:rPr>
          <w:rFonts w:cstheme="minorHAnsi"/>
          <w:sz w:val="20"/>
        </w:rPr>
        <w:t>22</w:t>
      </w:r>
      <w:r w:rsidR="008F35ED" w:rsidRPr="008F35ED">
        <w:rPr>
          <w:rFonts w:cstheme="minorHAnsi"/>
          <w:sz w:val="20"/>
        </w:rPr>
        <w:t xml:space="preserve"> r. poz. </w:t>
      </w:r>
      <w:r w:rsidR="00B9599F">
        <w:rPr>
          <w:rFonts w:cstheme="minorHAnsi"/>
          <w:sz w:val="20"/>
        </w:rPr>
        <w:t>902</w:t>
      </w:r>
      <w:r w:rsidR="008F35ED" w:rsidRPr="008F35ED">
        <w:rPr>
          <w:rFonts w:cstheme="minorHAnsi"/>
          <w:sz w:val="20"/>
        </w:rPr>
        <w:t>) oraz inne podmioty upoważnione na podstawie przepisów ogólnych.</w:t>
      </w:r>
    </w:p>
    <w:p w14:paraId="2C1D1C55" w14:textId="77777777" w:rsidR="008F35ED" w:rsidRPr="008F35ED" w:rsidRDefault="008F35ED" w:rsidP="005258D1">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01E32FC2" w14:textId="412F5B6C" w:rsidR="00B9599F" w:rsidRPr="00B9599F" w:rsidRDefault="00B9599F" w:rsidP="00B9599F">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6C676843" w14:textId="254FCFCA" w:rsidR="0051259F" w:rsidRDefault="0051259F" w:rsidP="00B9599F">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5617B2EC"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6637E6D1"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posiada Pani/Pan:</w:t>
      </w:r>
    </w:p>
    <w:p w14:paraId="099ECD06" w14:textId="77777777" w:rsidR="0051259F" w:rsidRDefault="0051259F" w:rsidP="005258D1">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2C2C24A4"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348669AA"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2390808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79A0098B" w14:textId="77777777" w:rsidR="0051259F" w:rsidRDefault="0051259F" w:rsidP="005258D1">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B9B0A6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55EB5428" w14:textId="77777777" w:rsidR="0051259F" w:rsidRDefault="0051259F" w:rsidP="005258D1">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40085F98" w14:textId="77777777" w:rsidR="0051259F" w:rsidRDefault="0051259F" w:rsidP="005258D1">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C4814A0" w14:textId="77777777" w:rsidR="0051259F" w:rsidRPr="000C6CE7"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sectPr w:rsidR="0051259F" w:rsidRPr="000C6CE7" w:rsidSect="00063672">
      <w:footerReference w:type="default" r:id="rId10"/>
      <w:pgSz w:w="11906" w:h="16838"/>
      <w:pgMar w:top="709" w:right="707" w:bottom="567"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3C2F" w14:textId="77777777" w:rsidR="00A748EB" w:rsidRDefault="00A748EB" w:rsidP="001658D0">
      <w:pPr>
        <w:spacing w:after="0" w:line="240" w:lineRule="auto"/>
      </w:pPr>
      <w:r>
        <w:separator/>
      </w:r>
    </w:p>
    <w:p w14:paraId="00F7D0D6" w14:textId="77777777" w:rsidR="00A748EB" w:rsidRDefault="00A748EB"/>
  </w:endnote>
  <w:endnote w:type="continuationSeparator" w:id="0">
    <w:p w14:paraId="07B04BE6" w14:textId="77777777" w:rsidR="00A748EB" w:rsidRDefault="00A748EB" w:rsidP="001658D0">
      <w:pPr>
        <w:spacing w:after="0" w:line="240" w:lineRule="auto"/>
      </w:pPr>
      <w:r>
        <w:continuationSeparator/>
      </w:r>
    </w:p>
    <w:p w14:paraId="115C6BE8" w14:textId="77777777" w:rsidR="00A748EB" w:rsidRDefault="00A74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Calibri">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0C6C" w14:textId="77777777" w:rsidR="00A748EB" w:rsidRDefault="00A748EB" w:rsidP="00391BC8">
    <w:pPr>
      <w:pStyle w:val="Stopka"/>
      <w:jc w:val="center"/>
    </w:pPr>
  </w:p>
  <w:p w14:paraId="76DD62D3" w14:textId="77777777" w:rsidR="00A748EB" w:rsidRDefault="00A74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F938" w14:textId="77777777" w:rsidR="00A748EB" w:rsidRDefault="00A748EB" w:rsidP="001658D0">
      <w:pPr>
        <w:spacing w:after="0" w:line="240" w:lineRule="auto"/>
      </w:pPr>
      <w:r>
        <w:separator/>
      </w:r>
    </w:p>
    <w:p w14:paraId="1AB4A03B" w14:textId="77777777" w:rsidR="00A748EB" w:rsidRDefault="00A748EB"/>
  </w:footnote>
  <w:footnote w:type="continuationSeparator" w:id="0">
    <w:p w14:paraId="55794970" w14:textId="77777777" w:rsidR="00A748EB" w:rsidRDefault="00A748EB" w:rsidP="001658D0">
      <w:pPr>
        <w:spacing w:after="0" w:line="240" w:lineRule="auto"/>
      </w:pPr>
      <w:r>
        <w:continuationSeparator/>
      </w:r>
    </w:p>
    <w:p w14:paraId="29033038" w14:textId="77777777" w:rsidR="00A748EB" w:rsidRDefault="00A748EB"/>
  </w:footnote>
  <w:footnote w:id="1">
    <w:p w14:paraId="6BC53B4A" w14:textId="5681B4EC" w:rsidR="00A748EB" w:rsidRDefault="00A748EB"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8806439" w14:textId="77777777" w:rsidR="00A748EB" w:rsidRDefault="00A748EB"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rFonts w:ascii="Calibri" w:hAnsi="Calibri" w:cs="Calibri"/>
        <w:bCs/>
        <w:sz w:val="22"/>
        <w:szCs w:val="22"/>
      </w:rPr>
    </w:lvl>
  </w:abstractNum>
  <w:abstractNum w:abstractNumId="1" w15:restartNumberingAfterBreak="0">
    <w:nsid w:val="00000002"/>
    <w:multiLevelType w:val="singleLevel"/>
    <w:tmpl w:val="4538C780"/>
    <w:name w:val="WW8Num11"/>
    <w:lvl w:ilvl="0">
      <w:start w:val="1"/>
      <w:numFmt w:val="decimal"/>
      <w:lvlText w:val="%1."/>
      <w:lvlJc w:val="left"/>
      <w:pPr>
        <w:tabs>
          <w:tab w:val="num" w:pos="720"/>
        </w:tabs>
        <w:ind w:left="720" w:hanging="360"/>
      </w:pPr>
      <w:rPr>
        <w:rFonts w:ascii="Calibri" w:hAnsi="Calibri" w:cs="Calibri"/>
        <w:b w:val="0"/>
        <w:bCs/>
        <w:sz w:val="22"/>
        <w:szCs w:val="22"/>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4"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0CE316D3"/>
    <w:multiLevelType w:val="hybridMultilevel"/>
    <w:tmpl w:val="E16EE102"/>
    <w:lvl w:ilvl="0" w:tplc="9E441766">
      <w:start w:val="1"/>
      <w:numFmt w:val="lowerLetter"/>
      <w:lvlText w:val="%1)"/>
      <w:lvlJc w:val="left"/>
      <w:pPr>
        <w:ind w:left="644" w:hanging="360"/>
      </w:pPr>
      <w:rPr>
        <w:rFonts w:asciiTheme="minorHAnsi" w:hAnsiTheme="minorHAnsi" w:cs="Arial" w:hint="default"/>
        <w:b w:val="0"/>
        <w:sz w:val="22"/>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00D7D17"/>
    <w:multiLevelType w:val="hybridMultilevel"/>
    <w:tmpl w:val="DB8AE4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BE06C72">
      <w:start w:val="1"/>
      <w:numFmt w:val="decimal"/>
      <w:lvlText w:val="%4."/>
      <w:lvlJc w:val="left"/>
      <w:pPr>
        <w:tabs>
          <w:tab w:val="num" w:pos="2880"/>
        </w:tabs>
        <w:ind w:left="2880" w:hanging="360"/>
      </w:pPr>
      <w:rPr>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BD0331"/>
    <w:multiLevelType w:val="hybridMultilevel"/>
    <w:tmpl w:val="50622A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8"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5"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2845A0"/>
    <w:multiLevelType w:val="hybridMultilevel"/>
    <w:tmpl w:val="A0B607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7" w15:restartNumberingAfterBreak="0">
    <w:nsid w:val="69147E7D"/>
    <w:multiLevelType w:val="multilevel"/>
    <w:tmpl w:val="98268396"/>
    <w:lvl w:ilvl="0">
      <w:start w:val="7"/>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6BB3F98"/>
    <w:multiLevelType w:val="hybridMultilevel"/>
    <w:tmpl w:val="EB909A0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2"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B80063"/>
    <w:multiLevelType w:val="hybridMultilevel"/>
    <w:tmpl w:val="2920F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DA5243"/>
    <w:multiLevelType w:val="singleLevel"/>
    <w:tmpl w:val="0415000F"/>
    <w:lvl w:ilvl="0">
      <w:start w:val="1"/>
      <w:numFmt w:val="decimal"/>
      <w:lvlText w:val="%1."/>
      <w:lvlJc w:val="left"/>
      <w:pPr>
        <w:tabs>
          <w:tab w:val="num" w:pos="360"/>
        </w:tabs>
        <w:ind w:left="360" w:hanging="360"/>
      </w:pPr>
    </w:lvl>
  </w:abstractNum>
  <w:num w:numId="1">
    <w:abstractNumId w:val="23"/>
  </w:num>
  <w:num w:numId="2">
    <w:abstractNumId w:val="3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5"/>
  </w:num>
  <w:num w:numId="11">
    <w:abstractNumId w:val="1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1"/>
  </w:num>
  <w:num w:numId="15">
    <w:abstractNumId w:val="9"/>
  </w:num>
  <w:num w:numId="16">
    <w:abstractNumId w:val="27"/>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10"/>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9"/>
  </w:num>
  <w:num w:numId="26">
    <w:abstractNumId w:val="40"/>
  </w:num>
  <w:num w:numId="27">
    <w:abstractNumId w:val="30"/>
  </w:num>
  <w:num w:numId="28">
    <w:abstractNumId w:val="18"/>
  </w:num>
  <w:num w:numId="29">
    <w:abstractNumId w:val="43"/>
  </w:num>
  <w:num w:numId="30">
    <w:abstractNumId w:val="25"/>
  </w:num>
  <w:num w:numId="31">
    <w:abstractNumId w:val="37"/>
  </w:num>
  <w:num w:numId="32">
    <w:abstractNumId w:val="0"/>
  </w:num>
  <w:num w:numId="33">
    <w:abstractNumId w:val="1"/>
  </w:num>
  <w:num w:numId="34">
    <w:abstractNumId w:val="2"/>
  </w:num>
  <w:num w:numId="35">
    <w:abstractNumId w:val="5"/>
  </w:num>
  <w:num w:numId="36">
    <w:abstractNumId w:val="6"/>
  </w:num>
  <w:num w:numId="37">
    <w:abstractNumId w:val="11"/>
  </w:num>
  <w:num w:numId="38">
    <w:abstractNumId w:val="28"/>
  </w:num>
  <w:num w:numId="39">
    <w:abstractNumId w:val="7"/>
  </w:num>
  <w:num w:numId="40">
    <w:abstractNumId w:val="16"/>
  </w:num>
  <w:num w:numId="41">
    <w:abstractNumId w:val="8"/>
  </w:num>
  <w:num w:numId="42">
    <w:abstractNumId w:val="26"/>
  </w:num>
  <w:num w:numId="43">
    <w:abstractNumId w:val="13"/>
  </w:num>
  <w:num w:numId="44">
    <w:abstractNumId w:val="42"/>
  </w:num>
  <w:num w:numId="45">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2359B"/>
    <w:rsid w:val="00024C77"/>
    <w:rsid w:val="00025AD5"/>
    <w:rsid w:val="00027945"/>
    <w:rsid w:val="00036926"/>
    <w:rsid w:val="000412A1"/>
    <w:rsid w:val="00043001"/>
    <w:rsid w:val="0004632D"/>
    <w:rsid w:val="00046A0C"/>
    <w:rsid w:val="00055244"/>
    <w:rsid w:val="0005756D"/>
    <w:rsid w:val="000634AB"/>
    <w:rsid w:val="00063672"/>
    <w:rsid w:val="00067B55"/>
    <w:rsid w:val="00071BBF"/>
    <w:rsid w:val="00074BDC"/>
    <w:rsid w:val="00074DCF"/>
    <w:rsid w:val="000800E2"/>
    <w:rsid w:val="000809A3"/>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F069F"/>
    <w:rsid w:val="000F12FB"/>
    <w:rsid w:val="000F1B71"/>
    <w:rsid w:val="000F3E52"/>
    <w:rsid w:val="00105362"/>
    <w:rsid w:val="00112DD0"/>
    <w:rsid w:val="001143EE"/>
    <w:rsid w:val="001168D3"/>
    <w:rsid w:val="00121A82"/>
    <w:rsid w:val="001230B8"/>
    <w:rsid w:val="00124B24"/>
    <w:rsid w:val="001275D1"/>
    <w:rsid w:val="00134E62"/>
    <w:rsid w:val="00143485"/>
    <w:rsid w:val="001511BC"/>
    <w:rsid w:val="00154D2C"/>
    <w:rsid w:val="0015744E"/>
    <w:rsid w:val="001658D0"/>
    <w:rsid w:val="00177DBD"/>
    <w:rsid w:val="00184869"/>
    <w:rsid w:val="00186FDA"/>
    <w:rsid w:val="0019133F"/>
    <w:rsid w:val="00194761"/>
    <w:rsid w:val="00196E13"/>
    <w:rsid w:val="00197D83"/>
    <w:rsid w:val="001A520C"/>
    <w:rsid w:val="001A676F"/>
    <w:rsid w:val="001B3139"/>
    <w:rsid w:val="001B3526"/>
    <w:rsid w:val="001B3591"/>
    <w:rsid w:val="001B4CC6"/>
    <w:rsid w:val="001B701D"/>
    <w:rsid w:val="001B7B99"/>
    <w:rsid w:val="001C2390"/>
    <w:rsid w:val="001C4EFD"/>
    <w:rsid w:val="001C5C03"/>
    <w:rsid w:val="001C7F7A"/>
    <w:rsid w:val="001D6654"/>
    <w:rsid w:val="001D7469"/>
    <w:rsid w:val="001E2D6A"/>
    <w:rsid w:val="001E5637"/>
    <w:rsid w:val="001E73CC"/>
    <w:rsid w:val="001F2B8B"/>
    <w:rsid w:val="00212C00"/>
    <w:rsid w:val="002140B0"/>
    <w:rsid w:val="0022383E"/>
    <w:rsid w:val="00223BB9"/>
    <w:rsid w:val="002277E9"/>
    <w:rsid w:val="0024288E"/>
    <w:rsid w:val="00246A09"/>
    <w:rsid w:val="002471FF"/>
    <w:rsid w:val="00247995"/>
    <w:rsid w:val="0025491A"/>
    <w:rsid w:val="00264F3D"/>
    <w:rsid w:val="0026781E"/>
    <w:rsid w:val="002718D2"/>
    <w:rsid w:val="002723CF"/>
    <w:rsid w:val="002740EF"/>
    <w:rsid w:val="002767E9"/>
    <w:rsid w:val="0027695F"/>
    <w:rsid w:val="00280E8C"/>
    <w:rsid w:val="00285D4F"/>
    <w:rsid w:val="002918F2"/>
    <w:rsid w:val="00293503"/>
    <w:rsid w:val="00297B40"/>
    <w:rsid w:val="00297BEB"/>
    <w:rsid w:val="002A704B"/>
    <w:rsid w:val="002C6956"/>
    <w:rsid w:val="002D115B"/>
    <w:rsid w:val="002D16EF"/>
    <w:rsid w:val="002D21BE"/>
    <w:rsid w:val="002D386D"/>
    <w:rsid w:val="002D468B"/>
    <w:rsid w:val="002D54D6"/>
    <w:rsid w:val="002E65DD"/>
    <w:rsid w:val="002E685C"/>
    <w:rsid w:val="002E6ADA"/>
    <w:rsid w:val="002E70EB"/>
    <w:rsid w:val="002E7D4B"/>
    <w:rsid w:val="002F1808"/>
    <w:rsid w:val="002F62A8"/>
    <w:rsid w:val="002F74F3"/>
    <w:rsid w:val="002F79AC"/>
    <w:rsid w:val="00302585"/>
    <w:rsid w:val="00307502"/>
    <w:rsid w:val="00314755"/>
    <w:rsid w:val="00321A6C"/>
    <w:rsid w:val="0032239E"/>
    <w:rsid w:val="0032379C"/>
    <w:rsid w:val="00342194"/>
    <w:rsid w:val="0034273A"/>
    <w:rsid w:val="0034279C"/>
    <w:rsid w:val="0035073B"/>
    <w:rsid w:val="003517B0"/>
    <w:rsid w:val="00351B05"/>
    <w:rsid w:val="003567FC"/>
    <w:rsid w:val="0036107A"/>
    <w:rsid w:val="00375805"/>
    <w:rsid w:val="00375E3F"/>
    <w:rsid w:val="0038268F"/>
    <w:rsid w:val="00382DE8"/>
    <w:rsid w:val="0038787D"/>
    <w:rsid w:val="00391BC8"/>
    <w:rsid w:val="00395C0E"/>
    <w:rsid w:val="003A2246"/>
    <w:rsid w:val="003A2941"/>
    <w:rsid w:val="003A4505"/>
    <w:rsid w:val="003C2AD2"/>
    <w:rsid w:val="003C2C80"/>
    <w:rsid w:val="003C45D0"/>
    <w:rsid w:val="003C6312"/>
    <w:rsid w:val="003D283C"/>
    <w:rsid w:val="003D3507"/>
    <w:rsid w:val="003E03C7"/>
    <w:rsid w:val="003E227B"/>
    <w:rsid w:val="003F43BB"/>
    <w:rsid w:val="003F5249"/>
    <w:rsid w:val="0040229A"/>
    <w:rsid w:val="004029DA"/>
    <w:rsid w:val="0040617F"/>
    <w:rsid w:val="004100B8"/>
    <w:rsid w:val="00411DA0"/>
    <w:rsid w:val="00414774"/>
    <w:rsid w:val="00414EAC"/>
    <w:rsid w:val="004160BB"/>
    <w:rsid w:val="0042068F"/>
    <w:rsid w:val="004259AB"/>
    <w:rsid w:val="00432A33"/>
    <w:rsid w:val="004364D1"/>
    <w:rsid w:val="00440411"/>
    <w:rsid w:val="00445B8B"/>
    <w:rsid w:val="004554E3"/>
    <w:rsid w:val="004563B4"/>
    <w:rsid w:val="004650FB"/>
    <w:rsid w:val="00472E09"/>
    <w:rsid w:val="00473F68"/>
    <w:rsid w:val="004744C5"/>
    <w:rsid w:val="00480442"/>
    <w:rsid w:val="00480B26"/>
    <w:rsid w:val="00491E38"/>
    <w:rsid w:val="004A2828"/>
    <w:rsid w:val="004B1E8A"/>
    <w:rsid w:val="004B3EE9"/>
    <w:rsid w:val="004B4AD4"/>
    <w:rsid w:val="004B4E66"/>
    <w:rsid w:val="004C165E"/>
    <w:rsid w:val="004C251B"/>
    <w:rsid w:val="004C7C58"/>
    <w:rsid w:val="004D0481"/>
    <w:rsid w:val="004D06EA"/>
    <w:rsid w:val="004D0CC9"/>
    <w:rsid w:val="004D47D7"/>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3320"/>
    <w:rsid w:val="005239EC"/>
    <w:rsid w:val="005258D1"/>
    <w:rsid w:val="00526218"/>
    <w:rsid w:val="00531A28"/>
    <w:rsid w:val="00531D1F"/>
    <w:rsid w:val="00534D38"/>
    <w:rsid w:val="00547545"/>
    <w:rsid w:val="00554292"/>
    <w:rsid w:val="00560CCB"/>
    <w:rsid w:val="00567A34"/>
    <w:rsid w:val="00567F26"/>
    <w:rsid w:val="00570D60"/>
    <w:rsid w:val="005712BF"/>
    <w:rsid w:val="005728C4"/>
    <w:rsid w:val="00572AC1"/>
    <w:rsid w:val="00574A16"/>
    <w:rsid w:val="00581CAF"/>
    <w:rsid w:val="00584969"/>
    <w:rsid w:val="005854C2"/>
    <w:rsid w:val="005864B5"/>
    <w:rsid w:val="00590006"/>
    <w:rsid w:val="005953C8"/>
    <w:rsid w:val="0059566E"/>
    <w:rsid w:val="005A4460"/>
    <w:rsid w:val="005A6D14"/>
    <w:rsid w:val="005C2567"/>
    <w:rsid w:val="005C7F8C"/>
    <w:rsid w:val="005D14C4"/>
    <w:rsid w:val="005D54B3"/>
    <w:rsid w:val="005D5821"/>
    <w:rsid w:val="005D6A4D"/>
    <w:rsid w:val="005D6FBA"/>
    <w:rsid w:val="005E0F23"/>
    <w:rsid w:val="005E3BD5"/>
    <w:rsid w:val="005E4383"/>
    <w:rsid w:val="005E45C3"/>
    <w:rsid w:val="005E5524"/>
    <w:rsid w:val="005E5BAE"/>
    <w:rsid w:val="005E66A2"/>
    <w:rsid w:val="005E7FE9"/>
    <w:rsid w:val="0060317A"/>
    <w:rsid w:val="00605DC8"/>
    <w:rsid w:val="0061299C"/>
    <w:rsid w:val="00614F91"/>
    <w:rsid w:val="0062360F"/>
    <w:rsid w:val="00623D0D"/>
    <w:rsid w:val="00623DB4"/>
    <w:rsid w:val="00625236"/>
    <w:rsid w:val="00627119"/>
    <w:rsid w:val="00630F30"/>
    <w:rsid w:val="00633F08"/>
    <w:rsid w:val="006373E7"/>
    <w:rsid w:val="00647349"/>
    <w:rsid w:val="006477BB"/>
    <w:rsid w:val="0065202F"/>
    <w:rsid w:val="006535F3"/>
    <w:rsid w:val="00653C96"/>
    <w:rsid w:val="006623EB"/>
    <w:rsid w:val="00663C25"/>
    <w:rsid w:val="00665409"/>
    <w:rsid w:val="00676785"/>
    <w:rsid w:val="00676A4B"/>
    <w:rsid w:val="00683410"/>
    <w:rsid w:val="006853A4"/>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F365A"/>
    <w:rsid w:val="006F3E6A"/>
    <w:rsid w:val="006F40A3"/>
    <w:rsid w:val="006F5AC0"/>
    <w:rsid w:val="00700F63"/>
    <w:rsid w:val="00713AD8"/>
    <w:rsid w:val="0071640C"/>
    <w:rsid w:val="00717D7D"/>
    <w:rsid w:val="007201D4"/>
    <w:rsid w:val="00724CC3"/>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4974"/>
    <w:rsid w:val="00800AB4"/>
    <w:rsid w:val="008069EC"/>
    <w:rsid w:val="008105B6"/>
    <w:rsid w:val="00811F27"/>
    <w:rsid w:val="0082376E"/>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15E6"/>
    <w:rsid w:val="00872FCF"/>
    <w:rsid w:val="00877528"/>
    <w:rsid w:val="00877C42"/>
    <w:rsid w:val="00877D7D"/>
    <w:rsid w:val="00881B65"/>
    <w:rsid w:val="00881F20"/>
    <w:rsid w:val="008844A3"/>
    <w:rsid w:val="00887081"/>
    <w:rsid w:val="00895E45"/>
    <w:rsid w:val="008A2B2D"/>
    <w:rsid w:val="008A2BAE"/>
    <w:rsid w:val="008A39CF"/>
    <w:rsid w:val="008B1EAD"/>
    <w:rsid w:val="008B2796"/>
    <w:rsid w:val="008B6012"/>
    <w:rsid w:val="008C5DB5"/>
    <w:rsid w:val="008E105C"/>
    <w:rsid w:val="008E563D"/>
    <w:rsid w:val="008F35ED"/>
    <w:rsid w:val="008F51B3"/>
    <w:rsid w:val="00901780"/>
    <w:rsid w:val="00902728"/>
    <w:rsid w:val="00902A76"/>
    <w:rsid w:val="0090308F"/>
    <w:rsid w:val="00907EC9"/>
    <w:rsid w:val="00911434"/>
    <w:rsid w:val="00914B75"/>
    <w:rsid w:val="009158D2"/>
    <w:rsid w:val="0091615F"/>
    <w:rsid w:val="00923425"/>
    <w:rsid w:val="009278D5"/>
    <w:rsid w:val="00927FF0"/>
    <w:rsid w:val="0093263B"/>
    <w:rsid w:val="00932D25"/>
    <w:rsid w:val="0093375F"/>
    <w:rsid w:val="009359A7"/>
    <w:rsid w:val="0094054B"/>
    <w:rsid w:val="009502CA"/>
    <w:rsid w:val="00957B92"/>
    <w:rsid w:val="00967E2A"/>
    <w:rsid w:val="009754EB"/>
    <w:rsid w:val="00980D11"/>
    <w:rsid w:val="00985B03"/>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299C"/>
    <w:rsid w:val="009E361D"/>
    <w:rsid w:val="009E4399"/>
    <w:rsid w:val="009E4490"/>
    <w:rsid w:val="009E5738"/>
    <w:rsid w:val="009F013D"/>
    <w:rsid w:val="009F33BA"/>
    <w:rsid w:val="009F3F5D"/>
    <w:rsid w:val="00A026D3"/>
    <w:rsid w:val="00A1248C"/>
    <w:rsid w:val="00A20512"/>
    <w:rsid w:val="00A21EB5"/>
    <w:rsid w:val="00A23928"/>
    <w:rsid w:val="00A27A35"/>
    <w:rsid w:val="00A36D6A"/>
    <w:rsid w:val="00A42F6D"/>
    <w:rsid w:val="00A432EE"/>
    <w:rsid w:val="00A47ADA"/>
    <w:rsid w:val="00A50399"/>
    <w:rsid w:val="00A51223"/>
    <w:rsid w:val="00A53422"/>
    <w:rsid w:val="00A56AFD"/>
    <w:rsid w:val="00A6081B"/>
    <w:rsid w:val="00A61CDA"/>
    <w:rsid w:val="00A62BC3"/>
    <w:rsid w:val="00A748EB"/>
    <w:rsid w:val="00A77188"/>
    <w:rsid w:val="00A81AE3"/>
    <w:rsid w:val="00A8797F"/>
    <w:rsid w:val="00A925F6"/>
    <w:rsid w:val="00A93217"/>
    <w:rsid w:val="00AA39CA"/>
    <w:rsid w:val="00AA7761"/>
    <w:rsid w:val="00AB55EB"/>
    <w:rsid w:val="00AB60C8"/>
    <w:rsid w:val="00AB77A9"/>
    <w:rsid w:val="00AC32C6"/>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954"/>
    <w:rsid w:val="00B63E57"/>
    <w:rsid w:val="00B6428B"/>
    <w:rsid w:val="00B67C03"/>
    <w:rsid w:val="00B70BFC"/>
    <w:rsid w:val="00B71537"/>
    <w:rsid w:val="00B749D3"/>
    <w:rsid w:val="00B80941"/>
    <w:rsid w:val="00B8151F"/>
    <w:rsid w:val="00B81FF0"/>
    <w:rsid w:val="00B87D32"/>
    <w:rsid w:val="00B9129D"/>
    <w:rsid w:val="00B9453A"/>
    <w:rsid w:val="00B9599F"/>
    <w:rsid w:val="00B9688B"/>
    <w:rsid w:val="00B970D3"/>
    <w:rsid w:val="00BA51F6"/>
    <w:rsid w:val="00BA7811"/>
    <w:rsid w:val="00BA7EEB"/>
    <w:rsid w:val="00BB1925"/>
    <w:rsid w:val="00BC5EA4"/>
    <w:rsid w:val="00BC6291"/>
    <w:rsid w:val="00BE0AC2"/>
    <w:rsid w:val="00BE0DF3"/>
    <w:rsid w:val="00BE1309"/>
    <w:rsid w:val="00BE1B60"/>
    <w:rsid w:val="00BE45CE"/>
    <w:rsid w:val="00BE78A6"/>
    <w:rsid w:val="00BF1BDF"/>
    <w:rsid w:val="00BF7833"/>
    <w:rsid w:val="00C0385E"/>
    <w:rsid w:val="00C047B7"/>
    <w:rsid w:val="00C1616D"/>
    <w:rsid w:val="00C34C6D"/>
    <w:rsid w:val="00C35654"/>
    <w:rsid w:val="00C37891"/>
    <w:rsid w:val="00C41238"/>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A047E"/>
    <w:rsid w:val="00CA16C3"/>
    <w:rsid w:val="00CA3788"/>
    <w:rsid w:val="00CA61AC"/>
    <w:rsid w:val="00CB261A"/>
    <w:rsid w:val="00CB5270"/>
    <w:rsid w:val="00CB5DDC"/>
    <w:rsid w:val="00CB6F9D"/>
    <w:rsid w:val="00CB791C"/>
    <w:rsid w:val="00CD125A"/>
    <w:rsid w:val="00CD5194"/>
    <w:rsid w:val="00CD53FA"/>
    <w:rsid w:val="00CE0D03"/>
    <w:rsid w:val="00CE10A2"/>
    <w:rsid w:val="00CE12EB"/>
    <w:rsid w:val="00CE2C9F"/>
    <w:rsid w:val="00CF2A04"/>
    <w:rsid w:val="00CF2B59"/>
    <w:rsid w:val="00CF4B66"/>
    <w:rsid w:val="00CF55BE"/>
    <w:rsid w:val="00CF7072"/>
    <w:rsid w:val="00D01A83"/>
    <w:rsid w:val="00D06749"/>
    <w:rsid w:val="00D11962"/>
    <w:rsid w:val="00D12AF8"/>
    <w:rsid w:val="00D14559"/>
    <w:rsid w:val="00D247E9"/>
    <w:rsid w:val="00D25BA1"/>
    <w:rsid w:val="00D26847"/>
    <w:rsid w:val="00D2702E"/>
    <w:rsid w:val="00D31DB7"/>
    <w:rsid w:val="00D37B43"/>
    <w:rsid w:val="00D40E15"/>
    <w:rsid w:val="00D42E8E"/>
    <w:rsid w:val="00D441EF"/>
    <w:rsid w:val="00D5290C"/>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34D0"/>
    <w:rsid w:val="00DE5208"/>
    <w:rsid w:val="00DF0E64"/>
    <w:rsid w:val="00DF6767"/>
    <w:rsid w:val="00E006EF"/>
    <w:rsid w:val="00E070FA"/>
    <w:rsid w:val="00E13FA8"/>
    <w:rsid w:val="00E1670D"/>
    <w:rsid w:val="00E23A7D"/>
    <w:rsid w:val="00E23C9D"/>
    <w:rsid w:val="00E25D79"/>
    <w:rsid w:val="00E26DE7"/>
    <w:rsid w:val="00E316F9"/>
    <w:rsid w:val="00E321FD"/>
    <w:rsid w:val="00E34D96"/>
    <w:rsid w:val="00E3712D"/>
    <w:rsid w:val="00E45CBA"/>
    <w:rsid w:val="00E47111"/>
    <w:rsid w:val="00E47478"/>
    <w:rsid w:val="00E51BFF"/>
    <w:rsid w:val="00E53D82"/>
    <w:rsid w:val="00E61739"/>
    <w:rsid w:val="00E6229A"/>
    <w:rsid w:val="00E6272F"/>
    <w:rsid w:val="00E67829"/>
    <w:rsid w:val="00E70F20"/>
    <w:rsid w:val="00E72751"/>
    <w:rsid w:val="00E82C63"/>
    <w:rsid w:val="00E82EC8"/>
    <w:rsid w:val="00E91B3C"/>
    <w:rsid w:val="00E95EE1"/>
    <w:rsid w:val="00E9758C"/>
    <w:rsid w:val="00EA1953"/>
    <w:rsid w:val="00EA4BCC"/>
    <w:rsid w:val="00EA69AB"/>
    <w:rsid w:val="00EB0DBE"/>
    <w:rsid w:val="00EB1FD7"/>
    <w:rsid w:val="00EB5981"/>
    <w:rsid w:val="00EC00E0"/>
    <w:rsid w:val="00EC181F"/>
    <w:rsid w:val="00EC2D49"/>
    <w:rsid w:val="00EC3B6C"/>
    <w:rsid w:val="00EC3B73"/>
    <w:rsid w:val="00ED587A"/>
    <w:rsid w:val="00EE12D1"/>
    <w:rsid w:val="00EE4694"/>
    <w:rsid w:val="00EE662F"/>
    <w:rsid w:val="00EE6FF7"/>
    <w:rsid w:val="00EF01C9"/>
    <w:rsid w:val="00F00963"/>
    <w:rsid w:val="00F02872"/>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6715E"/>
    <w:rsid w:val="00F7362B"/>
    <w:rsid w:val="00F910AE"/>
    <w:rsid w:val="00F95E1C"/>
    <w:rsid w:val="00F97784"/>
    <w:rsid w:val="00FA6512"/>
    <w:rsid w:val="00FB1985"/>
    <w:rsid w:val="00FB42AA"/>
    <w:rsid w:val="00FB433F"/>
    <w:rsid w:val="00FC0705"/>
    <w:rsid w:val="00FC1BF6"/>
    <w:rsid w:val="00FC4E3A"/>
    <w:rsid w:val="00FD0357"/>
    <w:rsid w:val="00FD3A5A"/>
    <w:rsid w:val="00FD3FFB"/>
    <w:rsid w:val="00FE0A47"/>
    <w:rsid w:val="00FE0F7B"/>
    <w:rsid w:val="00FE55B5"/>
    <w:rsid w:val="00FF26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9D6F509"/>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5"/>
      </w:numPr>
    </w:pPr>
  </w:style>
  <w:style w:type="character" w:styleId="Odwoaniedokomentarza">
    <w:name w:val="annotation reference"/>
    <w:basedOn w:val="Domylnaczcionkaakapitu"/>
    <w:uiPriority w:val="99"/>
    <w:semiHidden/>
    <w:unhideWhenUsed/>
    <w:rsid w:val="0040617F"/>
    <w:rPr>
      <w:sz w:val="16"/>
      <w:szCs w:val="16"/>
    </w:rPr>
  </w:style>
  <w:style w:type="paragraph" w:styleId="Tekstkomentarza">
    <w:name w:val="annotation text"/>
    <w:basedOn w:val="Normalny"/>
    <w:link w:val="TekstkomentarzaZnak"/>
    <w:uiPriority w:val="99"/>
    <w:unhideWhenUsed/>
    <w:rsid w:val="0040617F"/>
    <w:pPr>
      <w:spacing w:line="240" w:lineRule="auto"/>
      <w:jc w:val="both"/>
    </w:pPr>
    <w:rPr>
      <w:rFonts w:eastAsiaTheme="minorEastAsia"/>
      <w:sz w:val="20"/>
      <w:szCs w:val="20"/>
    </w:rPr>
  </w:style>
  <w:style w:type="character" w:customStyle="1" w:styleId="TekstkomentarzaZnak">
    <w:name w:val="Tekst komentarza Znak"/>
    <w:basedOn w:val="Domylnaczcionkaakapitu"/>
    <w:link w:val="Tekstkomentarza"/>
    <w:uiPriority w:val="99"/>
    <w:rsid w:val="0040617F"/>
    <w:rPr>
      <w:rFonts w:eastAsiaTheme="minorEastAsia"/>
      <w:sz w:val="20"/>
      <w:szCs w:val="20"/>
    </w:rPr>
  </w:style>
  <w:style w:type="paragraph" w:customStyle="1" w:styleId="Standardowy1">
    <w:name w:val="Standardowy1"/>
    <w:rsid w:val="004061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197D83"/>
    <w:pPr>
      <w:jc w:val="left"/>
    </w:pPr>
    <w:rPr>
      <w:rFonts w:eastAsiaTheme="minorHAnsi"/>
      <w:b/>
      <w:bCs/>
    </w:rPr>
  </w:style>
  <w:style w:type="character" w:customStyle="1" w:styleId="TematkomentarzaZnak">
    <w:name w:val="Temat komentarza Znak"/>
    <w:basedOn w:val="TekstkomentarzaZnak"/>
    <w:link w:val="Tematkomentarza"/>
    <w:uiPriority w:val="99"/>
    <w:semiHidden/>
    <w:rsid w:val="00197D83"/>
    <w:rPr>
      <w:rFonts w:eastAsiaTheme="minorEastAsia"/>
      <w:b/>
      <w:bCs/>
      <w:sz w:val="20"/>
      <w:szCs w:val="20"/>
    </w:rPr>
  </w:style>
  <w:style w:type="table" w:customStyle="1" w:styleId="Tabela-Siatka1">
    <w:name w:val="Tabela - Siatka1"/>
    <w:basedOn w:val="Standardowy"/>
    <w:next w:val="Tabela-Siatka"/>
    <w:uiPriority w:val="59"/>
    <w:rsid w:val="003C2C80"/>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93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F9FA-EB1A-4996-9FE5-CBA28110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15</Pages>
  <Words>6172</Words>
  <Characters>37036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dc:creator>
  <cp:lastModifiedBy>klaudia.klejc</cp:lastModifiedBy>
  <cp:revision>170</cp:revision>
  <cp:lastPrinted>2022-05-06T12:43:00Z</cp:lastPrinted>
  <dcterms:created xsi:type="dcterms:W3CDTF">2020-01-31T12:12:00Z</dcterms:created>
  <dcterms:modified xsi:type="dcterms:W3CDTF">2022-05-06T12:44:00Z</dcterms:modified>
</cp:coreProperties>
</file>