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F2E41" w14:textId="77777777" w:rsidR="003802D0" w:rsidRPr="000E0604" w:rsidRDefault="003802D0" w:rsidP="003802D0">
      <w:pPr>
        <w:spacing w:line="271" w:lineRule="auto"/>
        <w:jc w:val="both"/>
        <w:rPr>
          <w:rFonts w:ascii="Calibri" w:hAnsi="Calibri" w:cs="Calibri"/>
        </w:rPr>
      </w:pPr>
    </w:p>
    <w:p w14:paraId="449E6548" w14:textId="0985473A" w:rsidR="003802D0" w:rsidRPr="00B97CE2" w:rsidRDefault="00410854" w:rsidP="003802D0">
      <w:pPr>
        <w:pStyle w:val="Nagwek4"/>
        <w:jc w:val="right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z</w:t>
      </w:r>
      <w:r w:rsidR="003802D0" w:rsidRPr="00B97CE2">
        <w:rPr>
          <w:rFonts w:ascii="Calibri" w:hAnsi="Calibri" w:cs="Calibri"/>
          <w:bCs/>
          <w:sz w:val="22"/>
          <w:szCs w:val="22"/>
        </w:rPr>
        <w:t xml:space="preserve">ałącznik nr </w:t>
      </w:r>
      <w:r w:rsidR="003802D0">
        <w:rPr>
          <w:rFonts w:ascii="Calibri" w:hAnsi="Calibri" w:cs="Calibri"/>
          <w:bCs/>
          <w:sz w:val="22"/>
          <w:szCs w:val="22"/>
        </w:rPr>
        <w:t>5</w:t>
      </w:r>
      <w:r w:rsidR="003802D0" w:rsidRPr="00B97CE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BA043B1" w14:textId="77777777" w:rsidR="003802D0" w:rsidRPr="00360BC3" w:rsidRDefault="003802D0" w:rsidP="003802D0">
      <w:pPr>
        <w:pStyle w:val="Nagwek"/>
        <w:tabs>
          <w:tab w:val="clear" w:pos="4536"/>
          <w:tab w:val="clear" w:pos="9072"/>
        </w:tabs>
      </w:pPr>
    </w:p>
    <w:p w14:paraId="1E518A2F" w14:textId="77777777" w:rsidR="003802D0" w:rsidRPr="007B6272" w:rsidRDefault="003802D0" w:rsidP="003802D0">
      <w:pPr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bCs/>
          <w:lang w:eastAsia="en-US"/>
        </w:rPr>
        <w:t>Wykonawca:</w:t>
      </w:r>
      <w:r w:rsidRPr="007B6272">
        <w:rPr>
          <w:rFonts w:ascii="Calibri" w:eastAsia="Calibri" w:hAnsi="Calibri" w:cs="Calibri"/>
          <w:b/>
          <w:lang w:eastAsia="en-US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02D0" w:rsidRPr="007B6272" w14:paraId="5B06BDBE" w14:textId="77777777" w:rsidTr="00800120">
        <w:tc>
          <w:tcPr>
            <w:tcW w:w="9210" w:type="dxa"/>
          </w:tcPr>
          <w:p w14:paraId="392EFF59" w14:textId="77777777" w:rsidR="003802D0" w:rsidRPr="007B6272" w:rsidRDefault="003802D0" w:rsidP="0080012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2CA9F5A5" w14:textId="77777777" w:rsidR="003802D0" w:rsidRPr="007B6272" w:rsidRDefault="003802D0" w:rsidP="003802D0">
      <w:pPr>
        <w:rPr>
          <w:rFonts w:ascii="Calibri" w:eastAsia="Calibri" w:hAnsi="Calibri" w:cs="Calibri"/>
          <w:b/>
          <w:lang w:eastAsia="en-US"/>
        </w:rPr>
      </w:pPr>
    </w:p>
    <w:p w14:paraId="0F4189B2" w14:textId="77777777" w:rsidR="003802D0" w:rsidRPr="007B6272" w:rsidRDefault="003802D0" w:rsidP="003802D0">
      <w:pPr>
        <w:spacing w:after="120"/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>(pełna nazwa/firma, adres, w zależności od podmiotu: NIP/PESEL, KRS/CEiDG)</w:t>
      </w:r>
    </w:p>
    <w:p w14:paraId="604C2177" w14:textId="77777777" w:rsidR="003802D0" w:rsidRPr="007B6272" w:rsidRDefault="003802D0" w:rsidP="003802D0">
      <w:pPr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02D0" w:rsidRPr="007B6272" w14:paraId="776B057E" w14:textId="77777777" w:rsidTr="00800120">
        <w:tc>
          <w:tcPr>
            <w:tcW w:w="9210" w:type="dxa"/>
          </w:tcPr>
          <w:p w14:paraId="63ACCE16" w14:textId="77777777" w:rsidR="003802D0" w:rsidRPr="007B6272" w:rsidRDefault="003802D0" w:rsidP="00800120">
            <w:pPr>
              <w:ind w:right="-2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</w:tc>
      </w:tr>
    </w:tbl>
    <w:p w14:paraId="5FBEBB5E" w14:textId="77777777" w:rsidR="003802D0" w:rsidRPr="007B6272" w:rsidRDefault="003802D0" w:rsidP="003802D0">
      <w:pPr>
        <w:ind w:right="-2"/>
        <w:rPr>
          <w:rFonts w:ascii="Calibri" w:eastAsia="Calibri" w:hAnsi="Calibri" w:cs="Calibri"/>
          <w:i/>
          <w:lang w:eastAsia="en-US"/>
        </w:rPr>
      </w:pPr>
    </w:p>
    <w:p w14:paraId="3326E415" w14:textId="77777777" w:rsidR="003802D0" w:rsidRPr="007B6272" w:rsidRDefault="003802D0" w:rsidP="003802D0">
      <w:pPr>
        <w:ind w:right="-2"/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 (imię, nazwisko, stanowisko/podstawa do reprezentacji)</w:t>
      </w:r>
    </w:p>
    <w:p w14:paraId="7608D8C9" w14:textId="77777777" w:rsidR="003802D0" w:rsidRPr="007B6272" w:rsidRDefault="003802D0" w:rsidP="003802D0">
      <w:pPr>
        <w:pStyle w:val="Nagwek"/>
        <w:rPr>
          <w:rFonts w:ascii="Calibri" w:hAnsi="Calibri" w:cs="Calibri"/>
          <w:b/>
        </w:rPr>
      </w:pPr>
    </w:p>
    <w:p w14:paraId="4C718B15" w14:textId="77777777" w:rsidR="003802D0" w:rsidRPr="007B6272" w:rsidRDefault="003802D0" w:rsidP="003802D0">
      <w:pPr>
        <w:spacing w:before="120" w:after="120"/>
        <w:jc w:val="center"/>
        <w:rPr>
          <w:rFonts w:ascii="Calibri" w:hAnsi="Calibri" w:cs="Calibri"/>
        </w:rPr>
      </w:pPr>
      <w:r w:rsidRPr="007B6272">
        <w:rPr>
          <w:rFonts w:ascii="Calibri" w:hAnsi="Calibri" w:cs="Calibri"/>
        </w:rPr>
        <w:t xml:space="preserve">Oświadczenie Wykonawcy </w:t>
      </w:r>
    </w:p>
    <w:p w14:paraId="3AF18C68" w14:textId="77777777" w:rsidR="003802D0" w:rsidRPr="007B6272" w:rsidRDefault="003802D0" w:rsidP="003802D0">
      <w:pPr>
        <w:pStyle w:val="Nagwek"/>
        <w:rPr>
          <w:rFonts w:ascii="Calibri" w:hAnsi="Calibri" w:cs="Calibri"/>
          <w:bCs/>
        </w:rPr>
      </w:pPr>
    </w:p>
    <w:p w14:paraId="5FA43B36" w14:textId="77777777" w:rsidR="003802D0" w:rsidRPr="007B6272" w:rsidRDefault="003802D0" w:rsidP="003802D0">
      <w:pPr>
        <w:pStyle w:val="Tekstpodstawowywcity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B6272">
        <w:rPr>
          <w:rFonts w:ascii="Calibri" w:hAnsi="Calibri" w:cs="Calibri"/>
          <w:sz w:val="22"/>
          <w:szCs w:val="22"/>
        </w:rPr>
        <w:t>Na potrzeby postępowania o udzielenie zamówienia publicznego, pn.:</w:t>
      </w:r>
    </w:p>
    <w:p w14:paraId="6A0CB9A8" w14:textId="2F937C07" w:rsidR="003802D0" w:rsidRDefault="006326D1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6326D1">
        <w:rPr>
          <w:rFonts w:ascii="Calibri" w:hAnsi="Calibri" w:cs="Calibri"/>
          <w:b/>
          <w:sz w:val="22"/>
          <w:szCs w:val="22"/>
        </w:rPr>
        <w:t>Kompleksowa dostawa gazu ziemnego do SP SOZ Szpitala Specjalistycznego MSWiA w Głuchołazach im. Św. Jana Pawła II</w:t>
      </w:r>
      <w:r w:rsidR="00F72822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3802D0" w:rsidRPr="007B6272">
        <w:rPr>
          <w:rFonts w:ascii="Calibri" w:hAnsi="Calibri" w:cs="Calibri"/>
          <w:bCs/>
          <w:sz w:val="22"/>
          <w:szCs w:val="22"/>
        </w:rPr>
        <w:t>oświadczam/(-my), że informacje zawarte w oświadczeniu o którym mow</w:t>
      </w:r>
      <w:r w:rsidR="003802D0">
        <w:rPr>
          <w:rFonts w:ascii="Calibri" w:hAnsi="Calibri" w:cs="Calibri"/>
          <w:bCs/>
          <w:sz w:val="22"/>
          <w:szCs w:val="22"/>
        </w:rPr>
        <w:t>a w art. 125 ust. 1 ustawy Pzp:</w:t>
      </w:r>
    </w:p>
    <w:p w14:paraId="4FAAC6B2" w14:textId="38F8D060" w:rsidR="003802D0" w:rsidRPr="00D05720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D05720">
        <w:rPr>
          <w:rFonts w:ascii="Calibri" w:hAnsi="Calibri" w:cs="Calibri"/>
          <w:b/>
          <w:sz w:val="22"/>
          <w:szCs w:val="22"/>
        </w:rPr>
        <w:t xml:space="preserve">są aktualne </w:t>
      </w:r>
      <w:r w:rsidR="00410854" w:rsidRPr="00D05720">
        <w:rPr>
          <w:rFonts w:ascii="Calibri" w:hAnsi="Calibri" w:cs="Calibri"/>
          <w:b/>
          <w:sz w:val="22"/>
          <w:szCs w:val="22"/>
        </w:rPr>
        <w:t xml:space="preserve">/ </w:t>
      </w:r>
      <w:r w:rsidRPr="00D05720">
        <w:rPr>
          <w:rFonts w:ascii="Calibri" w:hAnsi="Calibri" w:cs="Calibri"/>
          <w:b/>
          <w:sz w:val="22"/>
          <w:szCs w:val="22"/>
        </w:rPr>
        <w:t>nie są aktualne *</w:t>
      </w:r>
    </w:p>
    <w:p w14:paraId="45238EF8" w14:textId="77777777" w:rsidR="00410854" w:rsidRDefault="00410854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ED0708A" w14:textId="72417653" w:rsidR="00410854" w:rsidRPr="00410854" w:rsidRDefault="00410854" w:rsidP="00410854">
      <w:pPr>
        <w:spacing w:line="360" w:lineRule="auto"/>
        <w:contextualSpacing/>
        <w:jc w:val="both"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  <w:r w:rsidRPr="00410854">
        <w:rPr>
          <w:rFonts w:asciiTheme="minorHAnsi" w:eastAsia="Times New Roman" w:hAnsiTheme="minorHAnsi" w:cstheme="minorHAnsi"/>
          <w:b/>
          <w:kern w:val="144"/>
          <w:sz w:val="20"/>
          <w:szCs w:val="20"/>
        </w:rPr>
        <w:t xml:space="preserve">Oświadczam, że aktualna pozostaje informacja zawarta w oświadczeniu, </w:t>
      </w:r>
      <w:r w:rsidRPr="00410854">
        <w:rPr>
          <w:rFonts w:asciiTheme="minorHAnsi" w:eastAsia="Times New Roman" w:hAnsiTheme="minorHAnsi" w:cstheme="minorHAnsi"/>
          <w:kern w:val="144"/>
          <w:sz w:val="20"/>
          <w:szCs w:val="20"/>
        </w:rPr>
        <w:t>w zakresie podstaw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 wykluczenia z postępowania na podstawie art. 7 ust. 1 pkt 1-3 ustawy z dnia 13 kwietnia 2022 r</w:t>
      </w:r>
      <w:r w:rsidRPr="00410854">
        <w:rPr>
          <w:rFonts w:asciiTheme="minorHAnsi" w:eastAsia="Times New Roman" w:hAnsiTheme="minorHAnsi" w:cstheme="minorHAnsi"/>
          <w:bCs/>
          <w:i/>
          <w:iCs/>
          <w:kern w:val="144"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 (Dz. U. 202</w:t>
      </w:r>
      <w:r w:rsidR="001912FA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>4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 poz. </w:t>
      </w:r>
      <w:r w:rsidR="001912FA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>507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>).</w:t>
      </w:r>
    </w:p>
    <w:p w14:paraId="5D7A3D71" w14:textId="77777777" w:rsidR="00410854" w:rsidRPr="00410854" w:rsidRDefault="00410854" w:rsidP="00410854">
      <w:pPr>
        <w:spacing w:line="240" w:lineRule="auto"/>
        <w:ind w:left="720"/>
        <w:contextualSpacing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</w:p>
    <w:p w14:paraId="3593F3B0" w14:textId="507800AE" w:rsidR="00410854" w:rsidRPr="00410854" w:rsidRDefault="00410854" w:rsidP="00410854">
      <w:pPr>
        <w:spacing w:line="360" w:lineRule="auto"/>
        <w:contextualSpacing/>
        <w:jc w:val="both"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  <w:r w:rsidRPr="00410854">
        <w:rPr>
          <w:rFonts w:asciiTheme="minorHAnsi" w:eastAsia="Times New Roman" w:hAnsiTheme="minorHAnsi" w:cstheme="minorHAnsi"/>
          <w:b/>
          <w:bCs/>
          <w:kern w:val="144"/>
          <w:sz w:val="20"/>
          <w:szCs w:val="20"/>
        </w:rPr>
        <w:t xml:space="preserve">Oświadczam, że aktualna pozostaje informacja zawarta w oświadczeniu, 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w zakresie podstaw wykluczenia z postępowania na podstawie art. 5k 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rozporządzenia Rady (UE) nr 833/2014 z dnia 31 lipca 2014 r. </w:t>
      </w:r>
      <w:r w:rsidRPr="00410854">
        <w:rPr>
          <w:rFonts w:asciiTheme="minorHAnsi" w:eastAsia="Times New Roman" w:hAnsiTheme="minorHAnsi" w:cstheme="minorHAnsi"/>
          <w:i/>
          <w:iCs/>
          <w:sz w:val="20"/>
          <w:szCs w:val="20"/>
        </w:rPr>
        <w:t>dotyczącego środków ograniczających w związku z działaniami Rosji destabilizującymi sytuację na Ukrainie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 (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Dz. Urz. UE nr L 229 z 31.7.2014, str. 1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), zmienionego rozporządzeniem Rady (UE) 2022/576 z dnia 8 kwietnia 2022 </w:t>
      </w:r>
      <w:r w:rsidRPr="00410854">
        <w:rPr>
          <w:rFonts w:asciiTheme="minorHAnsi" w:eastAsia="Times New Roman" w:hAnsiTheme="minorHAnsi" w:cstheme="minorHAnsi"/>
          <w:i/>
          <w:iCs/>
          <w:sz w:val="20"/>
          <w:szCs w:val="20"/>
          <w:shd w:val="clear" w:color="auto" w:fill="FFFFFF"/>
        </w:rPr>
        <w:t>w sprawie zmiany rozporządzenia (UE) nr 833/2014 dotyczącego środków ograniczających w związku z działaniami Rosji destabilizującymi sytuację na Ukrainie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 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>(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Dz. Urz. UE nr L 111 z 8.4.2022, str. 1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>).</w:t>
      </w:r>
    </w:p>
    <w:p w14:paraId="65957EB1" w14:textId="77777777" w:rsidR="003802D0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32A38F3" w14:textId="77777777" w:rsidR="003802D0" w:rsidRPr="007B6272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*Niepotrzebne skreślić </w:t>
      </w:r>
    </w:p>
    <w:p w14:paraId="1EB95978" w14:textId="77777777" w:rsidR="00410854" w:rsidRPr="00776F0D" w:rsidRDefault="00410854" w:rsidP="00410854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47AA1467" w14:textId="77777777" w:rsidR="00410854" w:rsidRPr="00E70DE8" w:rsidRDefault="00410854" w:rsidP="00410854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>
        <w:rPr>
          <w:rFonts w:ascii="Garamond" w:hAnsi="Garamond"/>
          <w:kern w:val="144"/>
          <w:sz w:val="21"/>
        </w:rPr>
        <w:t>_____________________________</w:t>
      </w:r>
    </w:p>
    <w:p w14:paraId="62DD9C04" w14:textId="77777777" w:rsidR="00410854" w:rsidRDefault="00410854" w:rsidP="00410854">
      <w:pPr>
        <w:spacing w:line="360" w:lineRule="auto"/>
        <w:ind w:right="282"/>
        <w:jc w:val="right"/>
        <w:rPr>
          <w:rFonts w:ascii="Garamond" w:hAnsi="Garamond" w:cs="Tahoma"/>
          <w:i/>
          <w:kern w:val="144"/>
        </w:rPr>
      </w:pPr>
      <w:r w:rsidRPr="001A2D04">
        <w:rPr>
          <w:rFonts w:ascii="Garamond" w:hAnsi="Garamond" w:cs="Tahoma"/>
          <w:i/>
          <w:kern w:val="144"/>
        </w:rPr>
        <w:t xml:space="preserve">    </w:t>
      </w:r>
      <w:r>
        <w:rPr>
          <w:rFonts w:ascii="Garamond" w:hAnsi="Garamond" w:cs="Tahoma"/>
          <w:i/>
          <w:kern w:val="144"/>
        </w:rPr>
        <w:t xml:space="preserve">                                 </w:t>
      </w:r>
      <w:r w:rsidRPr="001A2D04">
        <w:rPr>
          <w:rFonts w:ascii="Garamond" w:hAnsi="Garamond" w:cs="Tahoma"/>
          <w:i/>
          <w:kern w:val="144"/>
        </w:rPr>
        <w:t xml:space="preserve"> (</w:t>
      </w:r>
      <w:r>
        <w:rPr>
          <w:rFonts w:ascii="Garamond" w:hAnsi="Garamond" w:cs="Tahoma"/>
          <w:i/>
          <w:kern w:val="144"/>
        </w:rPr>
        <w:t>P</w:t>
      </w:r>
      <w:r w:rsidRPr="001A2D04">
        <w:rPr>
          <w:rFonts w:ascii="Garamond" w:hAnsi="Garamond" w:cs="Tahoma"/>
          <w:i/>
          <w:kern w:val="144"/>
        </w:rPr>
        <w:t>odpis elektroniczny)</w:t>
      </w:r>
      <w:r w:rsidRPr="001A2D04">
        <w:rPr>
          <w:rFonts w:ascii="Garamond" w:hAnsi="Garamond" w:cs="Tahoma"/>
          <w:i/>
          <w:kern w:val="144"/>
        </w:rPr>
        <w:tab/>
      </w:r>
    </w:p>
    <w:p w14:paraId="1F4ABD33" w14:textId="77777777" w:rsidR="003802D0" w:rsidRDefault="003802D0" w:rsidP="00410854">
      <w:pPr>
        <w:spacing w:line="271" w:lineRule="auto"/>
        <w:rPr>
          <w:rFonts w:ascii="Calibri" w:hAnsi="Calibri" w:cs="Calibri"/>
        </w:rPr>
      </w:pPr>
    </w:p>
    <w:p w14:paraId="114917B6" w14:textId="77777777" w:rsidR="003802D0" w:rsidRDefault="003802D0" w:rsidP="003802D0">
      <w:pPr>
        <w:spacing w:line="271" w:lineRule="auto"/>
        <w:jc w:val="right"/>
        <w:rPr>
          <w:rFonts w:ascii="Calibri" w:hAnsi="Calibri" w:cs="Calibri"/>
        </w:rPr>
      </w:pPr>
    </w:p>
    <w:p w14:paraId="7FAABF19" w14:textId="77777777" w:rsidR="00F43FC5" w:rsidRDefault="00F43FC5"/>
    <w:sectPr w:rsidR="00F43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66486B6"/>
    <w:lvl w:ilvl="0" w:tplc="9C0CE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9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D0"/>
    <w:rsid w:val="001912FA"/>
    <w:rsid w:val="003802D0"/>
    <w:rsid w:val="00410854"/>
    <w:rsid w:val="006326D1"/>
    <w:rsid w:val="006A48BE"/>
    <w:rsid w:val="00D05720"/>
    <w:rsid w:val="00F43FC5"/>
    <w:rsid w:val="00F7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A428"/>
  <w15:chartTrackingRefBased/>
  <w15:docId w15:val="{A509B8E0-C7BF-4467-8C77-5312EE44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2D0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4">
    <w:name w:val="heading 4"/>
    <w:basedOn w:val="Normalny"/>
    <w:next w:val="Normalny"/>
    <w:link w:val="Nagwek4Znak"/>
    <w:rsid w:val="003802D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802D0"/>
    <w:rPr>
      <w:rFonts w:ascii="Arial" w:eastAsia="Arial" w:hAnsi="Arial" w:cs="Arial"/>
      <w:color w:val="666666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802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802D0"/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rsid w:val="0038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802D0"/>
    <w:pPr>
      <w:spacing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2D0"/>
    <w:rPr>
      <w:rFonts w:ascii="Times New Roman" w:eastAsia="Times New Roman" w:hAnsi="Times New Roman" w:cs="Times New Roman"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10</cp:revision>
  <dcterms:created xsi:type="dcterms:W3CDTF">2022-04-13T11:38:00Z</dcterms:created>
  <dcterms:modified xsi:type="dcterms:W3CDTF">2024-10-31T12:36:00Z</dcterms:modified>
</cp:coreProperties>
</file>