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7CA61A2D"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 xml:space="preserve">Dobrzynia – </w:t>
      </w:r>
      <w:r w:rsidR="00D2257E">
        <w:rPr>
          <w:rFonts w:asciiTheme="minorHAnsi" w:eastAsia="Times New Roman" w:hAnsiTheme="minorHAnsi" w:cstheme="minorHAnsi"/>
          <w:sz w:val="24"/>
          <w:szCs w:val="24"/>
          <w:lang w:eastAsia="zh-CN"/>
        </w:rPr>
        <w:t>Panią Dominikę Piotrowską</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488051D2"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Zamawiający zleca, a Wykonawca przyjmuje do wykonania realizacj</w:t>
      </w:r>
      <w:r w:rsidR="00A8058D">
        <w:rPr>
          <w:rFonts w:asciiTheme="minorHAnsi" w:eastAsia="Times New Roman" w:hAnsiTheme="minorHAnsi" w:cstheme="minorHAnsi"/>
          <w:kern w:val="0"/>
          <w:sz w:val="24"/>
          <w:szCs w:val="24"/>
          <w:lang w:eastAsia="pl-PL"/>
        </w:rPr>
        <w:t>ę</w:t>
      </w:r>
      <w:r w:rsidRPr="00612410">
        <w:rPr>
          <w:rFonts w:asciiTheme="minorHAnsi" w:eastAsia="Times New Roman" w:hAnsiTheme="minorHAnsi" w:cstheme="minorHAnsi"/>
          <w:kern w:val="0"/>
          <w:sz w:val="24"/>
          <w:szCs w:val="24"/>
          <w:lang w:eastAsia="pl-PL"/>
        </w:rPr>
        <w:t xml:space="preserve"> robót budowlanych</w:t>
      </w:r>
      <w:r w:rsidR="000D198F" w:rsidRPr="00612410">
        <w:rPr>
          <w:rFonts w:asciiTheme="minorHAnsi" w:eastAsia="Times New Roman" w:hAnsiTheme="minorHAnsi" w:cstheme="minorHAnsi"/>
          <w:kern w:val="0"/>
          <w:sz w:val="24"/>
          <w:szCs w:val="24"/>
          <w:lang w:eastAsia="pl-PL"/>
        </w:rPr>
        <w:t xml:space="preserve"> </w:t>
      </w:r>
      <w:r w:rsidR="00F8649C" w:rsidRPr="00612410">
        <w:rPr>
          <w:rFonts w:asciiTheme="minorHAnsi" w:eastAsia="Times New Roman" w:hAnsiTheme="minorHAnsi" w:cstheme="minorHAnsi"/>
          <w:kern w:val="0"/>
          <w:sz w:val="24"/>
          <w:szCs w:val="24"/>
          <w:lang w:eastAsia="pl-PL"/>
        </w:rPr>
        <w:t xml:space="preserve">w ramach zadania pn. </w:t>
      </w:r>
      <w:r w:rsidR="00CD5D16" w:rsidRPr="00612410">
        <w:rPr>
          <w:rFonts w:asciiTheme="minorHAnsi" w:eastAsia="Times New Roman" w:hAnsiTheme="minorHAnsi" w:cstheme="minorHAnsi"/>
          <w:kern w:val="0"/>
          <w:sz w:val="24"/>
          <w:szCs w:val="24"/>
          <w:lang w:eastAsia="pl-PL"/>
        </w:rPr>
        <w:t>„</w:t>
      </w:r>
      <w:r w:rsidR="00D2257E" w:rsidRPr="00D2257E">
        <w:rPr>
          <w:rFonts w:asciiTheme="minorHAnsi" w:eastAsia="Times New Roman" w:hAnsiTheme="minorHAnsi" w:cstheme="minorHAnsi"/>
          <w:kern w:val="0"/>
          <w:sz w:val="24"/>
          <w:szCs w:val="24"/>
          <w:lang w:eastAsia="pl-PL"/>
        </w:rPr>
        <w:t>Budowa instalacji gazowej dla Szkoły Podstawowej nr 1 przy ul. Brodnickiej</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460406E8"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D2257E">
        <w:rPr>
          <w:rFonts w:asciiTheme="minorHAnsi" w:eastAsia="Times New Roman" w:hAnsiTheme="minorHAnsi" w:cstheme="minorHAnsi"/>
          <w:kern w:val="0"/>
          <w:sz w:val="24"/>
          <w:szCs w:val="24"/>
          <w:lang w:eastAsia="pl-PL"/>
        </w:rPr>
        <w:t xml:space="preserve"> </w:t>
      </w:r>
      <w:r w:rsidR="00D2257E" w:rsidRPr="00D2257E">
        <w:rPr>
          <w:rFonts w:asciiTheme="minorHAnsi" w:eastAsia="Times New Roman" w:hAnsiTheme="minorHAnsi" w:cstheme="minorHAnsi"/>
          <w:kern w:val="0"/>
          <w:sz w:val="24"/>
          <w:szCs w:val="24"/>
          <w:lang w:eastAsia="pl-PL"/>
        </w:rPr>
        <w:t xml:space="preserve">przebudowę kotłowni w budynku Szkoły Podstawowej nr 1 przy ul. Brodnickiej </w:t>
      </w:r>
      <w:r w:rsidR="00A8058D">
        <w:rPr>
          <w:rFonts w:asciiTheme="minorHAnsi" w:eastAsia="Times New Roman" w:hAnsiTheme="minorHAnsi" w:cstheme="minorHAnsi"/>
          <w:kern w:val="0"/>
          <w:sz w:val="24"/>
          <w:szCs w:val="24"/>
          <w:lang w:eastAsia="pl-PL"/>
        </w:rPr>
        <w:t xml:space="preserve">w Golubiu-Dobrzyniu </w:t>
      </w:r>
      <w:r w:rsidR="00D2257E" w:rsidRPr="00D2257E">
        <w:rPr>
          <w:rFonts w:asciiTheme="minorHAnsi" w:eastAsia="Times New Roman" w:hAnsiTheme="minorHAnsi" w:cstheme="minorHAnsi"/>
          <w:kern w:val="0"/>
          <w:sz w:val="24"/>
          <w:szCs w:val="24"/>
          <w:lang w:eastAsia="pl-PL"/>
        </w:rPr>
        <w:t>wraz ze zmianą źródła ciepła, podłączeniem do gazu oraz wymianą wewnętrznej instalacji centralnego ogrzewania w budynku wraz z częściową wymianą instalacji wewnętrznej wodno-kanalizacyjnej, elektrycznej i towarzyszącymi im robotami budowlanymi</w:t>
      </w:r>
      <w:r w:rsidR="00D2257E">
        <w:rPr>
          <w:rFonts w:asciiTheme="minorHAnsi" w:eastAsia="Times New Roman" w:hAnsiTheme="minorHAnsi" w:cstheme="minorHAnsi"/>
          <w:kern w:val="0"/>
          <w:sz w:val="24"/>
          <w:szCs w:val="24"/>
          <w:lang w:eastAsia="pl-PL"/>
        </w:rPr>
        <w:t>.</w:t>
      </w:r>
    </w:p>
    <w:bookmarkEnd w:id="0"/>
    <w:p w14:paraId="09470751" w14:textId="7DC6A2C7" w:rsidR="008D21E6" w:rsidRPr="009B3648" w:rsidRDefault="00A31D84" w:rsidP="009758BD">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48830ECA"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1" w:name="_Hlk129612724"/>
      <w:bookmarkStart w:id="2" w:name="_Hlk103009321"/>
      <w:r w:rsidRPr="00D2257E">
        <w:rPr>
          <w:rFonts w:asciiTheme="minorHAnsi" w:eastAsia="Times New Roman" w:hAnsiTheme="minorHAnsi" w:cstheme="minorHAnsi"/>
          <w:kern w:val="0"/>
          <w:sz w:val="24"/>
          <w:szCs w:val="24"/>
          <w:lang w:eastAsia="pl-PL"/>
        </w:rPr>
        <w:t>dokumentacja projektowa wraz z załącznikami (załącznik nr 1),</w:t>
      </w:r>
    </w:p>
    <w:p w14:paraId="66DB343F"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specyfikacje techniczne wykonania i odbioru robót,</w:t>
      </w:r>
    </w:p>
    <w:p w14:paraId="02703F10"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decyzja Kujawsko-Pomorskiego Wojewódzkiego Konserwatora Zabytków nr  ZN/91/2024 z dnia 11.04.2024 r., znak: WUOZ.T.WZN.5142.9.6.2024.AG,</w:t>
      </w:r>
    </w:p>
    <w:p w14:paraId="27300B0D" w14:textId="0D932B46" w:rsidR="00D2257E" w:rsidRPr="00D2257E" w:rsidRDefault="004A4C0A"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zaświadczenie</w:t>
      </w:r>
      <w:r w:rsidR="00D2257E" w:rsidRPr="00D2257E">
        <w:rPr>
          <w:rFonts w:asciiTheme="minorHAnsi" w:eastAsia="Times New Roman" w:hAnsiTheme="minorHAnsi" w:cstheme="minorHAnsi"/>
          <w:kern w:val="0"/>
          <w:sz w:val="24"/>
          <w:szCs w:val="24"/>
          <w:lang w:eastAsia="pl-PL"/>
        </w:rPr>
        <w:t xml:space="preserve"> Starosty Golubsko-Dobrzyńskiego, o braku podstaw do wniesienia sprzeciwu z dnia 22.04.2024 r., znak: AB.6743.111,.2024.CWoj,</w:t>
      </w:r>
    </w:p>
    <w:p w14:paraId="7924BB14"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ekspertyza techniczna w zakresie bezpieczeństwa pożarowego,</w:t>
      </w:r>
    </w:p>
    <w:p w14:paraId="1129D871" w14:textId="77777777" w:rsidR="00D2257E" w:rsidRPr="00D2257E"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wyjaśnienia w zakresie nazw własnych w dokumentacji projektowej,</w:t>
      </w:r>
    </w:p>
    <w:p w14:paraId="6C2D0D20" w14:textId="7B0DDAF8" w:rsidR="002E2940" w:rsidRPr="009758BD" w:rsidRDefault="00D2257E" w:rsidP="00D2257E">
      <w:pPr>
        <w:pStyle w:val="Akapitzlist"/>
        <w:numPr>
          <w:ilvl w:val="0"/>
          <w:numId w:val="51"/>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D2257E">
        <w:rPr>
          <w:rFonts w:asciiTheme="minorHAnsi" w:eastAsia="Times New Roman" w:hAnsiTheme="minorHAnsi" w:cstheme="minorHAnsi"/>
          <w:kern w:val="0"/>
          <w:sz w:val="24"/>
          <w:szCs w:val="24"/>
          <w:lang w:eastAsia="pl-PL"/>
        </w:rPr>
        <w:t>specyfikacja warunków zamówienia</w:t>
      </w:r>
      <w:r w:rsidR="002E2940" w:rsidRPr="009758BD">
        <w:rPr>
          <w:rFonts w:asciiTheme="minorHAnsi" w:eastAsia="Times New Roman" w:hAnsiTheme="minorHAnsi" w:cstheme="minorHAnsi"/>
          <w:kern w:val="0"/>
          <w:sz w:val="24"/>
          <w:szCs w:val="24"/>
          <w:lang w:eastAsia="pl-PL"/>
        </w:rPr>
        <w:t>.</w:t>
      </w:r>
      <w:bookmarkEnd w:id="1"/>
    </w:p>
    <w:bookmarkEnd w:id="2"/>
    <w:p w14:paraId="420E67D1" w14:textId="68D2E4FD" w:rsidR="00886BD3" w:rsidRPr="009758BD" w:rsidRDefault="00886BD3" w:rsidP="00A110FB">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E06A4D1"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 xml:space="preserve">oświadcza, że zapoznał się z zakresem robót i oświadcza, że zobowiązuje się wykonać przedmiot umowy zgodnie z projektem budowlanym, </w:t>
      </w:r>
      <w:r w:rsidR="00815FCF">
        <w:rPr>
          <w:rFonts w:asciiTheme="minorHAnsi" w:eastAsia="Times New Roman" w:hAnsiTheme="minorHAnsi" w:cstheme="minorHAnsi"/>
          <w:kern w:val="0"/>
          <w:sz w:val="24"/>
          <w:szCs w:val="24"/>
          <w:lang w:eastAsia="pl-PL"/>
        </w:rPr>
        <w:t xml:space="preserve">załączonymi warunkami technicznymi (także od gestorów sieci),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EA899A3" w:rsidR="00FE3579"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rozbieżności lub nieścisłości w zapisach projektu budowlanego i specyfikacji technicznej wykonania i odbioru robót oraz przedmiaru robót przyjmuje się, że prawidłowo zostały przedstawione dane w projekcie budowlanym.</w:t>
      </w:r>
    </w:p>
    <w:p w14:paraId="488B6D88" w14:textId="77777777" w:rsidR="00CE1CB6" w:rsidRPr="00CE1CB6" w:rsidRDefault="00CE1CB6" w:rsidP="00CE1CB6">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CE1CB6">
        <w:rPr>
          <w:rFonts w:asciiTheme="minorHAnsi" w:eastAsia="Times New Roman" w:hAnsiTheme="minorHAnsi" w:cstheme="minorHAnsi"/>
          <w:kern w:val="0"/>
          <w:sz w:val="24"/>
          <w:szCs w:val="24"/>
          <w:lang w:eastAsia="pl-PL"/>
        </w:rPr>
        <w:t>Zamawiający działając na podstawie art. 4 ust. 3 w zw. z ust. 4 ustawy o zapewnianiu dostępności osobom ze szczególnymi potrzebami określa, iż Wykonawca jest zobowiązany do wykonania przedmiotu umowy zgodnie z obowiązującymi przepisami prawa budowlanego, normami techniczno-budowlanymi i zasadami wiedzy technicznej, w szczególności z uwzględnieniem zasad projektowania uniwersalnego, umożliwiającego korzystanie przez osoby ze szczególnymi potrzebami, o których mowa w ustawie z dnia 19 lipca 2019 r. o zapewnianiu dostępności osobom ze szczególnymi potrzebami.</w:t>
      </w:r>
    </w:p>
    <w:p w14:paraId="27F5E209" w14:textId="77777777" w:rsidR="00CE1CB6" w:rsidRPr="00CE1CB6" w:rsidRDefault="00CE1CB6" w:rsidP="00CE1CB6">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CE1CB6">
        <w:rPr>
          <w:rFonts w:asciiTheme="minorHAnsi" w:eastAsia="Times New Roman" w:hAnsiTheme="minorHAnsi" w:cstheme="minorHAnsi"/>
          <w:kern w:val="0"/>
          <w:sz w:val="24"/>
          <w:szCs w:val="24"/>
          <w:lang w:eastAsia="pl-PL"/>
        </w:rPr>
        <w:lastRenderedPageBreak/>
        <w:t>Wykonawca zobowiązuje się, że prowadząc roboty w szczególności spełni wymagania, o których mowa w art. 6 pkt. 1 ustawy z dnia 19 lipca 2019 r. o zapewnianiu dostępności osobom ze szczególnymi potrzebami, tj.: zostaną zapewnione wolne od barier poziome i pionowe przestrzenie komunikacyjne.</w:t>
      </w:r>
    </w:p>
    <w:p w14:paraId="26A563C1" w14:textId="74FBEDAF" w:rsidR="00CE1CB6" w:rsidRPr="00CE1CB6" w:rsidRDefault="00CE1CB6" w:rsidP="00CE1CB6">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CE1CB6">
        <w:rPr>
          <w:rFonts w:asciiTheme="minorHAnsi" w:eastAsia="Times New Roman" w:hAnsiTheme="minorHAnsi" w:cstheme="minorHAnsi"/>
          <w:kern w:val="0"/>
          <w:sz w:val="24"/>
          <w:szCs w:val="24"/>
          <w:lang w:eastAsia="pl-PL"/>
        </w:rPr>
        <w:t>Wykonawca oświadcza Zleceniodawcy, iż dysponuje wiedzą i doświadczeniem w zakresie wykonania robót z uwzględnieniem zasad projektowania uniwersalnego oraz wykona przedmiot umowy zgodnie z obowiązującymi przepisami prawa budowlanego i normami techniczno-budowlanymi, w szczególności ustawy z dnia 19 lipca 2019 r. o zapewnianiu dostępności osobom ze szczególnymi potrzebami.</w:t>
      </w:r>
    </w:p>
    <w:p w14:paraId="61D1E4C9" w14:textId="585F41FC"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r w:rsidR="00F22B26">
        <w:rPr>
          <w:rFonts w:asciiTheme="minorHAnsi" w:eastAsia="Times New Roman" w:hAnsiTheme="minorHAnsi" w:cstheme="minorHAnsi"/>
          <w:kern w:val="0"/>
          <w:sz w:val="24"/>
          <w:szCs w:val="24"/>
          <w:lang w:eastAsia="pl-PL"/>
        </w:rPr>
        <w:t>Pzp</w:t>
      </w:r>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w:t>
      </w:r>
      <w:r w:rsidR="00D2257E">
        <w:rPr>
          <w:rFonts w:asciiTheme="minorHAnsi" w:eastAsia="Times New Roman" w:hAnsiTheme="minorHAnsi" w:cstheme="minorHAnsi"/>
          <w:kern w:val="0"/>
          <w:sz w:val="24"/>
          <w:szCs w:val="24"/>
          <w:lang w:eastAsia="pl-PL"/>
        </w:rPr>
        <w:t>2.2024</w:t>
      </w:r>
      <w:r w:rsidRPr="009758BD">
        <w:rPr>
          <w:rFonts w:asciiTheme="minorHAnsi" w:eastAsia="Times New Roman" w:hAnsiTheme="minorHAnsi" w:cstheme="minorHAnsi"/>
          <w:kern w:val="0"/>
          <w:sz w:val="24"/>
          <w:szCs w:val="24"/>
          <w:lang w:eastAsia="pl-PL"/>
        </w:rPr>
        <w:t>.</w:t>
      </w:r>
    </w:p>
    <w:p w14:paraId="1C122081" w14:textId="17F7BF4B"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przedmiot umowy jest współfinansowany ze środków </w:t>
      </w:r>
      <w:r w:rsidR="001C493E" w:rsidRPr="001C493E">
        <w:rPr>
          <w:rFonts w:asciiTheme="minorHAnsi" w:eastAsia="Times New Roman" w:hAnsiTheme="minorHAnsi" w:cstheme="minorHAnsi"/>
          <w:kern w:val="0"/>
          <w:sz w:val="24"/>
          <w:szCs w:val="24"/>
          <w:lang w:eastAsia="pl-PL"/>
        </w:rPr>
        <w:t>Rządow</w:t>
      </w:r>
      <w:r w:rsidR="001C493E">
        <w:rPr>
          <w:rFonts w:asciiTheme="minorHAnsi" w:eastAsia="Times New Roman" w:hAnsiTheme="minorHAnsi" w:cstheme="minorHAnsi"/>
          <w:kern w:val="0"/>
          <w:sz w:val="24"/>
          <w:szCs w:val="24"/>
          <w:lang w:eastAsia="pl-PL"/>
        </w:rPr>
        <w:t>ego</w:t>
      </w:r>
      <w:r w:rsidR="001C493E" w:rsidRPr="001C493E">
        <w:rPr>
          <w:rFonts w:asciiTheme="minorHAnsi" w:eastAsia="Times New Roman" w:hAnsiTheme="minorHAnsi" w:cstheme="minorHAnsi"/>
          <w:kern w:val="0"/>
          <w:sz w:val="24"/>
          <w:szCs w:val="24"/>
          <w:lang w:eastAsia="pl-PL"/>
        </w:rPr>
        <w:t xml:space="preserve"> Fundusz</w:t>
      </w:r>
      <w:r w:rsidR="001C493E">
        <w:rPr>
          <w:rFonts w:asciiTheme="minorHAnsi" w:eastAsia="Times New Roman" w:hAnsiTheme="minorHAnsi" w:cstheme="minorHAnsi"/>
          <w:kern w:val="0"/>
          <w:sz w:val="24"/>
          <w:szCs w:val="24"/>
          <w:lang w:eastAsia="pl-PL"/>
        </w:rPr>
        <w:t>u</w:t>
      </w:r>
      <w:r w:rsidR="001C493E" w:rsidRPr="001C493E">
        <w:rPr>
          <w:rFonts w:asciiTheme="minorHAnsi" w:eastAsia="Times New Roman" w:hAnsiTheme="minorHAnsi" w:cstheme="minorHAnsi"/>
          <w:kern w:val="0"/>
          <w:sz w:val="24"/>
          <w:szCs w:val="24"/>
          <w:lang w:eastAsia="pl-PL"/>
        </w:rPr>
        <w:t xml:space="preserve"> Polski Ład: Program Inwestycji Strategicznych </w:t>
      </w:r>
      <w:r w:rsidRPr="009758BD">
        <w:rPr>
          <w:rFonts w:asciiTheme="minorHAnsi" w:eastAsia="Times New Roman" w:hAnsiTheme="minorHAnsi" w:cstheme="minorHAnsi"/>
          <w:kern w:val="0"/>
          <w:sz w:val="24"/>
          <w:szCs w:val="24"/>
          <w:lang w:eastAsia="pl-PL"/>
        </w:rPr>
        <w:t xml:space="preserve"> i podlega rygorom wynikającym z tego tytułu, a Wykonawca przyjmuje do wiadomości niniejszą informację i zobowiązuje się do przestrzegania wymogów z tego wynikających.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2438CEAF" w14:textId="48DA8624" w:rsidR="000D198F" w:rsidRPr="00577E89" w:rsidRDefault="004A4C0A"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Pr>
          <w:rFonts w:asciiTheme="minorHAnsi" w:eastAsia="Times New Roman" w:hAnsiTheme="minorHAnsi" w:cstheme="minorHAnsi"/>
          <w:kern w:val="0"/>
          <w:sz w:val="24"/>
          <w:szCs w:val="24"/>
          <w:lang w:eastAsia="pl-PL"/>
        </w:rPr>
        <w:t xml:space="preserve">Przedmiot umowy należy wykonać w terminie 12 tygodni </w:t>
      </w:r>
      <w:r w:rsidR="00C54F47">
        <w:rPr>
          <w:rFonts w:asciiTheme="minorHAnsi" w:eastAsia="Times New Roman" w:hAnsiTheme="minorHAnsi" w:cstheme="minorHAnsi"/>
          <w:kern w:val="0"/>
          <w:sz w:val="24"/>
          <w:szCs w:val="24"/>
          <w:lang w:eastAsia="pl-PL"/>
        </w:rPr>
        <w:t xml:space="preserve">(84 dni) </w:t>
      </w:r>
      <w:r>
        <w:rPr>
          <w:rFonts w:asciiTheme="minorHAnsi" w:eastAsia="Times New Roman" w:hAnsiTheme="minorHAnsi" w:cstheme="minorHAnsi"/>
          <w:kern w:val="0"/>
          <w:sz w:val="24"/>
          <w:szCs w:val="24"/>
          <w:lang w:eastAsia="pl-PL"/>
        </w:rPr>
        <w:t xml:space="preserve">od dnia podpisania umowy, </w:t>
      </w:r>
      <w:bookmarkStart w:id="3" w:name="_Hlk169014314"/>
      <w:r>
        <w:rPr>
          <w:rFonts w:asciiTheme="minorHAnsi" w:eastAsia="Times New Roman" w:hAnsiTheme="minorHAnsi" w:cstheme="minorHAnsi"/>
          <w:kern w:val="0"/>
          <w:sz w:val="24"/>
          <w:szCs w:val="24"/>
          <w:lang w:eastAsia="pl-PL"/>
        </w:rPr>
        <w:t>z zastrzeżeniem</w:t>
      </w:r>
      <w:r w:rsidR="00D739A5">
        <w:rPr>
          <w:rFonts w:asciiTheme="minorHAnsi" w:eastAsia="Times New Roman" w:hAnsiTheme="minorHAnsi" w:cstheme="minorHAnsi"/>
          <w:kern w:val="0"/>
          <w:sz w:val="24"/>
          <w:szCs w:val="24"/>
          <w:lang w:eastAsia="pl-PL"/>
        </w:rPr>
        <w:t xml:space="preserve"> terminu, o którym mowa w piśmie Polskiej Spółki Gazownictwa nr </w:t>
      </w:r>
      <w:r w:rsidR="00D739A5" w:rsidRPr="00D739A5">
        <w:rPr>
          <w:rFonts w:asciiTheme="minorHAnsi" w:eastAsia="Times New Roman" w:hAnsiTheme="minorHAnsi" w:cstheme="minorHAnsi"/>
          <w:kern w:val="0"/>
          <w:sz w:val="24"/>
          <w:szCs w:val="24"/>
          <w:lang w:eastAsia="pl-PL"/>
        </w:rPr>
        <w:t>PSGBY.OKSP.502.8646.19</w:t>
      </w:r>
      <w:r w:rsidR="00D739A5">
        <w:rPr>
          <w:rFonts w:asciiTheme="minorHAnsi" w:eastAsia="Times New Roman" w:hAnsiTheme="minorHAnsi" w:cstheme="minorHAnsi"/>
          <w:kern w:val="0"/>
          <w:sz w:val="24"/>
          <w:szCs w:val="24"/>
          <w:lang w:eastAsia="pl-PL"/>
        </w:rPr>
        <w:t xml:space="preserve"> z dnia 10.03.2023 r.</w:t>
      </w:r>
    </w:p>
    <w:bookmarkEnd w:id="3"/>
    <w:p w14:paraId="5F58A78D" w14:textId="62AD412D" w:rsidR="00DF7973" w:rsidRPr="00577E89" w:rsidRDefault="00DF7973" w:rsidP="00DF797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w:t>
      </w:r>
      <w:r w:rsidR="0075048B" w:rsidRPr="00577E89">
        <w:rPr>
          <w:rFonts w:asciiTheme="minorHAnsi" w:eastAsia="Times New Roman" w:hAnsiTheme="minorHAnsi" w:cstheme="minorHAnsi"/>
          <w:kern w:val="0"/>
          <w:sz w:val="24"/>
          <w:szCs w:val="24"/>
          <w:lang w:eastAsia="pl-PL"/>
        </w:rPr>
        <w:t>/pozwolenia</w:t>
      </w:r>
      <w:r w:rsidRPr="00577E89">
        <w:rPr>
          <w:rFonts w:asciiTheme="minorHAnsi" w:eastAsia="Times New Roman" w:hAnsiTheme="minorHAnsi" w:cstheme="minorHAnsi"/>
          <w:kern w:val="0"/>
          <w:sz w:val="24"/>
          <w:szCs w:val="24"/>
          <w:lang w:eastAsia="pl-PL"/>
        </w:rPr>
        <w:t xml:space="preserve"> nie jest</w:t>
      </w:r>
      <w:r w:rsidR="0075048B" w:rsidRPr="00577E89">
        <w:rPr>
          <w:rFonts w:asciiTheme="minorHAnsi" w:eastAsia="Times New Roman" w:hAnsiTheme="minorHAnsi" w:cstheme="minorHAnsi"/>
          <w:kern w:val="0"/>
          <w:sz w:val="24"/>
          <w:szCs w:val="24"/>
          <w:lang w:eastAsia="pl-PL"/>
        </w:rPr>
        <w:t>/są/</w:t>
      </w:r>
      <w:r w:rsidRPr="00577E89">
        <w:rPr>
          <w:rFonts w:asciiTheme="minorHAnsi" w:eastAsia="Times New Roman" w:hAnsiTheme="minorHAnsi" w:cstheme="minorHAnsi"/>
          <w:kern w:val="0"/>
          <w:sz w:val="24"/>
          <w:szCs w:val="24"/>
          <w:lang w:eastAsia="pl-PL"/>
        </w:rPr>
        <w:t xml:space="preserve"> wydawane, to Wykonawca zobowiązany jest dostarczyć zaświadczenie/zaświadczenia o braku sprzeciwu organu lub braku podstaw do sprzeciwu (chyba, że takie zawiadomienie nie jest wymagane).</w:t>
      </w:r>
    </w:p>
    <w:p w14:paraId="00D08D70" w14:textId="2128B674" w:rsidR="00221C2D" w:rsidRPr="00577E89" w:rsidRDefault="00C10E57" w:rsidP="007F62B2">
      <w:pPr>
        <w:pStyle w:val="Akapitzlist"/>
        <w:numPr>
          <w:ilvl w:val="0"/>
          <w:numId w:val="9"/>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Zmiana terminu wykonania zamówienia </w:t>
      </w:r>
      <w:r w:rsidR="00221C2D" w:rsidRPr="00577E89">
        <w:rPr>
          <w:rFonts w:asciiTheme="minorHAnsi" w:eastAsia="Times New Roman" w:hAnsiTheme="minorHAnsi" w:cstheme="minorHAnsi"/>
          <w:kern w:val="0"/>
          <w:sz w:val="24"/>
          <w:szCs w:val="24"/>
          <w:lang w:eastAsia="pl-PL"/>
        </w:rPr>
        <w:t>może nastąpić wyłącznie za zgodą Zamawiającego i mieć miejsce w uzasadnionych przypadkach,</w:t>
      </w:r>
      <w:r w:rsidR="00A80C9C" w:rsidRPr="00577E89">
        <w:rPr>
          <w:rFonts w:asciiTheme="minorHAnsi" w:eastAsia="Times New Roman" w:hAnsiTheme="minorHAnsi" w:cstheme="minorHAnsi"/>
          <w:kern w:val="0"/>
          <w:sz w:val="24"/>
          <w:szCs w:val="24"/>
          <w:lang w:eastAsia="pl-PL"/>
        </w:rPr>
        <w:t xml:space="preserve"> o których mowa w § 1</w:t>
      </w:r>
      <w:r w:rsidR="00056D4C" w:rsidRPr="00577E89">
        <w:rPr>
          <w:rFonts w:asciiTheme="minorHAnsi" w:eastAsia="Times New Roman" w:hAnsiTheme="minorHAnsi" w:cstheme="minorHAnsi"/>
          <w:kern w:val="0"/>
          <w:sz w:val="24"/>
          <w:szCs w:val="24"/>
          <w:lang w:eastAsia="pl-PL"/>
        </w:rPr>
        <w:t>5</w:t>
      </w:r>
      <w:r w:rsidR="00221C2D" w:rsidRPr="00577E89">
        <w:rPr>
          <w:rFonts w:asciiTheme="minorHAnsi" w:eastAsia="Times New Roman" w:hAnsiTheme="minorHAnsi" w:cstheme="minorHAnsi"/>
          <w:kern w:val="0"/>
          <w:sz w:val="24"/>
          <w:szCs w:val="24"/>
          <w:lang w:eastAsia="pl-PL"/>
        </w:rPr>
        <w:t xml:space="preserve">. </w:t>
      </w:r>
    </w:p>
    <w:p w14:paraId="3AF03C92" w14:textId="19F5FA58" w:rsidR="00BF1AF5" w:rsidRDefault="00BF1AF5"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Dla zapewnienia monitorowania postępu realizacji umowy Wykonawca przedstawi Zamawiającemu do zatwierdzenia harmonogram rzeczowo-finansowy realizacji umowy</w:t>
      </w:r>
      <w:r w:rsidR="00602359">
        <w:rPr>
          <w:rFonts w:asciiTheme="minorHAnsi" w:eastAsia="Times New Roman" w:hAnsiTheme="minorHAnsi" w:cstheme="minorHAnsi"/>
          <w:kern w:val="0"/>
          <w:sz w:val="24"/>
          <w:szCs w:val="24"/>
          <w:lang w:eastAsia="pl-PL"/>
        </w:rPr>
        <w:t xml:space="preserve"> (dalej jako: harmonogram rzeczowo-finansowy)</w:t>
      </w:r>
      <w:r w:rsidRPr="009758BD">
        <w:rPr>
          <w:rFonts w:asciiTheme="minorHAnsi" w:eastAsia="Times New Roman" w:hAnsiTheme="minorHAnsi" w:cstheme="minorHAnsi"/>
          <w:kern w:val="0"/>
          <w:sz w:val="24"/>
          <w:szCs w:val="24"/>
          <w:lang w:eastAsia="pl-PL"/>
        </w:rPr>
        <w:t>, w terminie 14 dni od daty podpisania Umowy. Wykonawca winien określić w harmonogramie etapy</w:t>
      </w:r>
      <w:r w:rsidR="00700C43">
        <w:rPr>
          <w:rFonts w:asciiTheme="minorHAnsi" w:eastAsia="Times New Roman" w:hAnsiTheme="minorHAnsi" w:cstheme="minorHAnsi"/>
          <w:kern w:val="0"/>
          <w:sz w:val="24"/>
          <w:szCs w:val="24"/>
          <w:lang w:eastAsia="pl-PL"/>
        </w:rPr>
        <w:t xml:space="preserve"> realizacji inwestycji</w:t>
      </w:r>
      <w:r w:rsidRPr="009758BD">
        <w:rPr>
          <w:rFonts w:asciiTheme="minorHAnsi" w:eastAsia="Times New Roman" w:hAnsiTheme="minorHAnsi" w:cstheme="minorHAnsi"/>
          <w:kern w:val="0"/>
          <w:sz w:val="24"/>
          <w:szCs w:val="24"/>
          <w:lang w:eastAsia="pl-PL"/>
        </w:rPr>
        <w:t xml:space="preserve">. Harmonogram </w:t>
      </w:r>
      <w:r w:rsidR="007C2A33">
        <w:rPr>
          <w:rFonts w:asciiTheme="minorHAnsi" w:eastAsia="Times New Roman" w:hAnsiTheme="minorHAnsi" w:cstheme="minorHAnsi"/>
          <w:kern w:val="0"/>
          <w:sz w:val="24"/>
          <w:szCs w:val="24"/>
          <w:lang w:eastAsia="pl-PL"/>
        </w:rPr>
        <w:t>rzeczowo</w:t>
      </w:r>
      <w:r w:rsidR="007C2A33" w:rsidRPr="007C2A33">
        <w:rPr>
          <w:rFonts w:asciiTheme="minorHAnsi" w:eastAsia="Times New Roman" w:hAnsiTheme="minorHAnsi" w:cstheme="minorHAnsi"/>
          <w:kern w:val="0"/>
          <w:sz w:val="24"/>
          <w:szCs w:val="24"/>
          <w:lang w:eastAsia="pl-PL"/>
        </w:rPr>
        <w:t xml:space="preserve">-finansowy </w:t>
      </w:r>
      <w:r w:rsidRPr="009758BD">
        <w:rPr>
          <w:rFonts w:asciiTheme="minorHAnsi" w:eastAsia="Times New Roman" w:hAnsiTheme="minorHAnsi" w:cstheme="minorHAnsi"/>
          <w:kern w:val="0"/>
          <w:sz w:val="24"/>
          <w:szCs w:val="24"/>
          <w:lang w:eastAsia="pl-PL"/>
        </w:rPr>
        <w:t xml:space="preserve">będzie odpowiadał wymaganiom umowy, własnym możliwościom Wykonawcy, a także wymaganym procedurom prawnym i </w:t>
      </w:r>
      <w:r w:rsidR="007C2A33">
        <w:rPr>
          <w:rFonts w:asciiTheme="minorHAnsi" w:eastAsia="Times New Roman" w:hAnsiTheme="minorHAnsi" w:cstheme="minorHAnsi"/>
          <w:kern w:val="0"/>
          <w:sz w:val="24"/>
          <w:szCs w:val="24"/>
          <w:lang w:eastAsia="pl-PL"/>
        </w:rPr>
        <w:t xml:space="preserve">sporządzony zostanie przy </w:t>
      </w:r>
      <w:r w:rsidRPr="009758BD">
        <w:rPr>
          <w:rFonts w:asciiTheme="minorHAnsi" w:eastAsia="Times New Roman" w:hAnsiTheme="minorHAnsi" w:cstheme="minorHAnsi"/>
          <w:kern w:val="0"/>
          <w:sz w:val="24"/>
          <w:szCs w:val="24"/>
          <w:lang w:eastAsia="pl-PL"/>
        </w:rPr>
        <w:t>uwzględni</w:t>
      </w:r>
      <w:r w:rsidR="00602359">
        <w:rPr>
          <w:rFonts w:asciiTheme="minorHAnsi" w:eastAsia="Times New Roman" w:hAnsiTheme="minorHAnsi" w:cstheme="minorHAnsi"/>
          <w:kern w:val="0"/>
          <w:sz w:val="24"/>
          <w:szCs w:val="24"/>
          <w:lang w:eastAsia="pl-PL"/>
        </w:rPr>
        <w:t xml:space="preserve">eniu </w:t>
      </w:r>
      <w:r w:rsidRPr="009758BD">
        <w:rPr>
          <w:rFonts w:asciiTheme="minorHAnsi" w:eastAsia="Times New Roman" w:hAnsiTheme="minorHAnsi" w:cstheme="minorHAnsi"/>
          <w:kern w:val="0"/>
          <w:sz w:val="24"/>
          <w:szCs w:val="24"/>
          <w:lang w:eastAsia="pl-PL"/>
        </w:rPr>
        <w:t>możliw</w:t>
      </w:r>
      <w:r w:rsidR="00602359">
        <w:rPr>
          <w:rFonts w:asciiTheme="minorHAnsi" w:eastAsia="Times New Roman" w:hAnsiTheme="minorHAnsi" w:cstheme="minorHAnsi"/>
          <w:kern w:val="0"/>
          <w:sz w:val="24"/>
          <w:szCs w:val="24"/>
          <w:lang w:eastAsia="pl-PL"/>
        </w:rPr>
        <w:t>ych</w:t>
      </w:r>
      <w:r w:rsidRPr="009758BD">
        <w:rPr>
          <w:rFonts w:asciiTheme="minorHAnsi" w:eastAsia="Times New Roman" w:hAnsiTheme="minorHAnsi" w:cstheme="minorHAnsi"/>
          <w:kern w:val="0"/>
          <w:sz w:val="24"/>
          <w:szCs w:val="24"/>
          <w:lang w:eastAsia="pl-PL"/>
        </w:rPr>
        <w:t xml:space="preserve"> do przewidzenia </w:t>
      </w:r>
      <w:r w:rsidR="00602359">
        <w:rPr>
          <w:rFonts w:asciiTheme="minorHAnsi" w:eastAsia="Times New Roman" w:hAnsiTheme="minorHAnsi" w:cstheme="minorHAnsi"/>
          <w:kern w:val="0"/>
          <w:sz w:val="24"/>
          <w:szCs w:val="24"/>
          <w:lang w:eastAsia="pl-PL"/>
        </w:rPr>
        <w:t>przeszkód</w:t>
      </w:r>
      <w:r w:rsidRPr="009758BD">
        <w:rPr>
          <w:rFonts w:asciiTheme="minorHAnsi" w:eastAsia="Times New Roman" w:hAnsiTheme="minorHAnsi" w:cstheme="minorHAnsi"/>
          <w:kern w:val="0"/>
          <w:sz w:val="24"/>
          <w:szCs w:val="24"/>
          <w:lang w:eastAsia="pl-PL"/>
        </w:rPr>
        <w:t>.</w:t>
      </w:r>
    </w:p>
    <w:p w14:paraId="4EABF0AE" w14:textId="3834EAB1" w:rsidR="00700F14" w:rsidRPr="009B3648" w:rsidRDefault="004F59A3" w:rsidP="007C2A33">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Przed sporządzeniem harmonogramu</w:t>
      </w:r>
      <w:r w:rsidR="00146214"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 xml:space="preserve">kolejność </w:t>
      </w:r>
      <w:r w:rsidR="00146214" w:rsidRPr="009B3648">
        <w:rPr>
          <w:rFonts w:asciiTheme="minorHAnsi" w:eastAsia="Times New Roman" w:hAnsiTheme="minorHAnsi" w:cstheme="minorHAnsi"/>
          <w:kern w:val="0"/>
          <w:sz w:val="24"/>
          <w:szCs w:val="24"/>
          <w:lang w:eastAsia="pl-PL"/>
        </w:rPr>
        <w:t xml:space="preserve">wykonywanych </w:t>
      </w:r>
      <w:r w:rsidR="00700F14" w:rsidRPr="009B3648">
        <w:rPr>
          <w:rFonts w:asciiTheme="minorHAnsi" w:eastAsia="Times New Roman" w:hAnsiTheme="minorHAnsi" w:cstheme="minorHAnsi"/>
          <w:kern w:val="0"/>
          <w:sz w:val="24"/>
          <w:szCs w:val="24"/>
          <w:lang w:eastAsia="pl-PL"/>
        </w:rPr>
        <w:t xml:space="preserve">robót </w:t>
      </w:r>
      <w:r w:rsidR="005030A1" w:rsidRPr="009B3648">
        <w:rPr>
          <w:rFonts w:asciiTheme="minorHAnsi" w:eastAsia="Times New Roman" w:hAnsiTheme="minorHAnsi" w:cstheme="minorHAnsi"/>
          <w:kern w:val="0"/>
          <w:sz w:val="24"/>
          <w:szCs w:val="24"/>
          <w:lang w:eastAsia="pl-PL"/>
        </w:rPr>
        <w:t>budowlanych</w:t>
      </w:r>
      <w:r w:rsidRPr="009B3648">
        <w:rPr>
          <w:rFonts w:asciiTheme="minorHAnsi" w:eastAsia="Times New Roman" w:hAnsiTheme="minorHAnsi" w:cstheme="minorHAnsi"/>
          <w:kern w:val="0"/>
          <w:sz w:val="24"/>
          <w:szCs w:val="24"/>
          <w:lang w:eastAsia="pl-PL"/>
        </w:rPr>
        <w:t xml:space="preserve"> oraz terminy ich wykon</w:t>
      </w:r>
      <w:r w:rsidR="00146214" w:rsidRPr="009B3648">
        <w:rPr>
          <w:rFonts w:asciiTheme="minorHAnsi" w:eastAsia="Times New Roman" w:hAnsiTheme="minorHAnsi" w:cstheme="minorHAnsi"/>
          <w:kern w:val="0"/>
          <w:sz w:val="24"/>
          <w:szCs w:val="24"/>
          <w:lang w:eastAsia="pl-PL"/>
        </w:rPr>
        <w:t>ywania</w:t>
      </w:r>
      <w:r w:rsidR="005030A1" w:rsidRPr="009B3648">
        <w:rPr>
          <w:rFonts w:asciiTheme="minorHAnsi" w:eastAsia="Times New Roman" w:hAnsiTheme="minorHAnsi" w:cstheme="minorHAnsi"/>
          <w:kern w:val="0"/>
          <w:sz w:val="24"/>
          <w:szCs w:val="24"/>
          <w:lang w:eastAsia="pl-PL"/>
        </w:rPr>
        <w:t xml:space="preserve"> </w:t>
      </w:r>
      <w:r w:rsidR="00700F14" w:rsidRPr="009B3648">
        <w:rPr>
          <w:rFonts w:asciiTheme="minorHAnsi" w:eastAsia="Times New Roman" w:hAnsiTheme="minorHAnsi" w:cstheme="minorHAnsi"/>
          <w:kern w:val="0"/>
          <w:sz w:val="24"/>
          <w:szCs w:val="24"/>
          <w:lang w:eastAsia="pl-PL"/>
        </w:rPr>
        <w:t>należy uzgodnić z Dyrekcją szkoły</w:t>
      </w:r>
      <w:r w:rsidR="005030A1" w:rsidRPr="009B3648">
        <w:rPr>
          <w:rFonts w:asciiTheme="minorHAnsi" w:eastAsia="Times New Roman" w:hAnsiTheme="minorHAnsi" w:cstheme="minorHAnsi"/>
          <w:kern w:val="0"/>
          <w:sz w:val="24"/>
          <w:szCs w:val="24"/>
          <w:lang w:eastAsia="pl-PL"/>
        </w:rPr>
        <w:t>.</w:t>
      </w:r>
    </w:p>
    <w:p w14:paraId="6E1272C8" w14:textId="0AFFB75E" w:rsidR="00084D22" w:rsidRPr="009758BD" w:rsidRDefault="00BF1AF5" w:rsidP="00BF1AF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 harmonogramie </w:t>
      </w:r>
      <w:r w:rsidR="00911EB9" w:rsidRPr="009758BD">
        <w:rPr>
          <w:rFonts w:asciiTheme="minorHAnsi" w:eastAsia="Times New Roman" w:hAnsiTheme="minorHAnsi" w:cstheme="minorHAnsi"/>
          <w:kern w:val="0"/>
          <w:sz w:val="24"/>
          <w:szCs w:val="24"/>
          <w:lang w:eastAsia="pl-PL"/>
        </w:rPr>
        <w:t>rzeczowo-finansowym</w:t>
      </w:r>
      <w:r w:rsidRPr="009758BD">
        <w:rPr>
          <w:rFonts w:asciiTheme="minorHAnsi" w:eastAsia="Times New Roman" w:hAnsiTheme="minorHAnsi" w:cstheme="minorHAnsi"/>
          <w:kern w:val="0"/>
          <w:sz w:val="24"/>
          <w:szCs w:val="24"/>
          <w:lang w:eastAsia="pl-PL"/>
        </w:rPr>
        <w:t xml:space="preserve"> Wykonawca przedstawi w szczególności: wartości poszczególnych elementów robót, terminy i okres wykonywania poszczególnych elementów robót</w:t>
      </w:r>
      <w:r w:rsidR="00911EB9" w:rsidRPr="009758BD">
        <w:rPr>
          <w:rFonts w:asciiTheme="minorHAnsi" w:eastAsia="Times New Roman" w:hAnsiTheme="minorHAnsi" w:cstheme="minorHAnsi"/>
          <w:kern w:val="0"/>
          <w:sz w:val="24"/>
          <w:szCs w:val="24"/>
          <w:lang w:eastAsia="pl-PL"/>
        </w:rPr>
        <w:t>.</w:t>
      </w:r>
    </w:p>
    <w:p w14:paraId="6CAAD7A6" w14:textId="08B7970C" w:rsidR="00BF1AF5" w:rsidRPr="009758BD" w:rsidRDefault="00BF1AF5" w:rsidP="00084D22">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jest uprawniony do dokonywania zmian w harmonogramie </w:t>
      </w:r>
      <w:r w:rsidR="00602359">
        <w:rPr>
          <w:rFonts w:asciiTheme="minorHAnsi" w:eastAsia="Times New Roman" w:hAnsiTheme="minorHAnsi" w:cstheme="minorHAnsi"/>
          <w:kern w:val="0"/>
          <w:sz w:val="24"/>
          <w:szCs w:val="24"/>
          <w:lang w:eastAsia="pl-PL"/>
        </w:rPr>
        <w:t xml:space="preserve">rzeczowo-finansowym </w:t>
      </w:r>
      <w:r w:rsidRPr="009758BD">
        <w:rPr>
          <w:rFonts w:asciiTheme="minorHAnsi" w:eastAsia="Times New Roman" w:hAnsiTheme="minorHAnsi" w:cstheme="minorHAnsi"/>
          <w:kern w:val="0"/>
          <w:sz w:val="24"/>
          <w:szCs w:val="24"/>
          <w:lang w:eastAsia="pl-PL"/>
        </w:rPr>
        <w:t>wyłącznie za zgodą Zamawiającego. W szczególności Zamawiający może odmówić udzielenia zgody na zmianę harmonogramu</w:t>
      </w:r>
      <w:r w:rsidR="00602359">
        <w:rPr>
          <w:rFonts w:asciiTheme="minorHAnsi" w:eastAsia="Times New Roman" w:hAnsiTheme="minorHAnsi" w:cstheme="minorHAnsi"/>
          <w:kern w:val="0"/>
          <w:sz w:val="24"/>
          <w:szCs w:val="24"/>
          <w:lang w:eastAsia="pl-PL"/>
        </w:rPr>
        <w:t xml:space="preserve"> rzeczowo-finansowego</w:t>
      </w:r>
      <w:r w:rsidRPr="009758BD">
        <w:rPr>
          <w:rFonts w:asciiTheme="minorHAnsi" w:eastAsia="Times New Roman" w:hAnsiTheme="minorHAnsi" w:cstheme="minorHAnsi"/>
          <w:kern w:val="0"/>
          <w:sz w:val="24"/>
          <w:szCs w:val="24"/>
          <w:lang w:eastAsia="pl-PL"/>
        </w:rPr>
        <w:t xml:space="preserve">, gdy zmiana uprawdopodobnia niewykonanie przez Wykonawcę umowy w terminie, o którym mowa w ust. 1 z przyczyn zależnych od Wykonawcy. </w:t>
      </w:r>
    </w:p>
    <w:p w14:paraId="2C41F25A" w14:textId="72F18E6C" w:rsidR="00084D22" w:rsidRPr="009758BD" w:rsidRDefault="00084D22"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Harmonogram </w:t>
      </w:r>
      <w:r w:rsid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winien być aktualizowany przez Wykonawcę w miarę faktycznego postępu robót. Przy aktualizacji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należy uwzględnić </w:t>
      </w:r>
      <w:r w:rsidRPr="009758BD">
        <w:rPr>
          <w:rFonts w:asciiTheme="minorHAnsi" w:eastAsia="Times New Roman" w:hAnsiTheme="minorHAnsi" w:cstheme="minorHAnsi"/>
          <w:kern w:val="0"/>
          <w:sz w:val="24"/>
          <w:szCs w:val="24"/>
          <w:lang w:eastAsia="pl-PL"/>
        </w:rPr>
        <w:lastRenderedPageBreak/>
        <w:t>również ewentualne zmiany w kolejności wykonywania robót. Aktualizacja może być dokonywana z inicjatywy Wykonawcy lub na wezwanie Zamawiającego. Termin uaktualnienia harmonogramu</w:t>
      </w:r>
      <w:r w:rsidR="00602359" w:rsidRPr="00602359">
        <w:t xml:space="preserve"> </w:t>
      </w:r>
      <w:r w:rsidR="00602359" w:rsidRPr="00602359">
        <w:rPr>
          <w:rFonts w:asciiTheme="minorHAnsi" w:eastAsia="Times New Roman" w:hAnsiTheme="minorHAnsi" w:cstheme="minorHAnsi"/>
          <w:kern w:val="0"/>
          <w:sz w:val="24"/>
          <w:szCs w:val="24"/>
          <w:lang w:eastAsia="pl-PL"/>
        </w:rPr>
        <w:t>rzeczowo-finansow</w:t>
      </w:r>
      <w:r w:rsidR="00602359">
        <w:rPr>
          <w:rFonts w:asciiTheme="minorHAnsi" w:eastAsia="Times New Roman" w:hAnsiTheme="minorHAnsi" w:cstheme="minorHAnsi"/>
          <w:kern w:val="0"/>
          <w:sz w:val="24"/>
          <w:szCs w:val="24"/>
          <w:lang w:eastAsia="pl-PL"/>
        </w:rPr>
        <w:t>ego</w:t>
      </w:r>
      <w:r w:rsidRPr="009758BD">
        <w:rPr>
          <w:rFonts w:asciiTheme="minorHAnsi" w:eastAsia="Times New Roman" w:hAnsiTheme="minorHAnsi" w:cstheme="minorHAnsi"/>
          <w:kern w:val="0"/>
          <w:sz w:val="24"/>
          <w:szCs w:val="24"/>
          <w:lang w:eastAsia="pl-PL"/>
        </w:rPr>
        <w:t xml:space="preserve"> i przedstawienia </w:t>
      </w:r>
      <w:r w:rsidR="00602359">
        <w:rPr>
          <w:rFonts w:asciiTheme="minorHAnsi" w:eastAsia="Times New Roman" w:hAnsiTheme="minorHAnsi" w:cstheme="minorHAnsi"/>
          <w:kern w:val="0"/>
          <w:sz w:val="24"/>
          <w:szCs w:val="24"/>
          <w:lang w:eastAsia="pl-PL"/>
        </w:rPr>
        <w:t xml:space="preserve">go </w:t>
      </w:r>
      <w:r w:rsidRPr="009758BD">
        <w:rPr>
          <w:rFonts w:asciiTheme="minorHAnsi" w:eastAsia="Times New Roman" w:hAnsiTheme="minorHAnsi" w:cstheme="minorHAnsi"/>
          <w:kern w:val="0"/>
          <w:sz w:val="24"/>
          <w:szCs w:val="24"/>
          <w:lang w:eastAsia="pl-PL"/>
        </w:rPr>
        <w:t>do akceptacji Zamawiającemu ustala się na 3 dni od daty otrzymania wezwania od Zamawiającego.</w:t>
      </w:r>
    </w:p>
    <w:p w14:paraId="350FA34D" w14:textId="46C53879"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Zmiana harmonogramu </w:t>
      </w:r>
      <w:r w:rsidR="00602359">
        <w:rPr>
          <w:rFonts w:asciiTheme="minorHAnsi" w:eastAsia="Times New Roman" w:hAnsiTheme="minorHAnsi" w:cstheme="minorHAnsi"/>
          <w:kern w:val="0"/>
          <w:sz w:val="24"/>
          <w:szCs w:val="24"/>
          <w:lang w:eastAsia="pl-PL"/>
        </w:rPr>
        <w:t xml:space="preserve">rzeczowo-finansowego </w:t>
      </w:r>
      <w:r w:rsidRPr="009758BD">
        <w:rPr>
          <w:rFonts w:asciiTheme="minorHAnsi" w:eastAsia="Times New Roman" w:hAnsiTheme="minorHAnsi" w:cstheme="minorHAnsi"/>
          <w:kern w:val="0"/>
          <w:sz w:val="24"/>
          <w:szCs w:val="24"/>
          <w:lang w:eastAsia="pl-PL"/>
        </w:rPr>
        <w:t>nie wymaga dokonywania aneksu do umowy.</w:t>
      </w:r>
    </w:p>
    <w:p w14:paraId="33F88A41" w14:textId="22DEE1B4" w:rsidR="00EC7427" w:rsidRPr="009758BD" w:rsidRDefault="00EC7427" w:rsidP="00602359">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W przypadku ewentualnej zmiany terminu realizacji umowy Wykonawca przedstawi w terminie 7 dni o</w:t>
      </w:r>
      <w:r w:rsidR="00602359">
        <w:rPr>
          <w:rFonts w:asciiTheme="minorHAnsi" w:eastAsia="Times New Roman" w:hAnsiTheme="minorHAnsi" w:cstheme="minorHAnsi"/>
          <w:kern w:val="0"/>
          <w:sz w:val="24"/>
          <w:szCs w:val="24"/>
          <w:lang w:eastAsia="pl-PL"/>
        </w:rPr>
        <w:t>d</w:t>
      </w:r>
      <w:r w:rsidRPr="009758BD">
        <w:rPr>
          <w:rFonts w:asciiTheme="minorHAnsi" w:eastAsia="Times New Roman" w:hAnsiTheme="minorHAnsi" w:cstheme="minorHAnsi"/>
          <w:kern w:val="0"/>
          <w:sz w:val="24"/>
          <w:szCs w:val="24"/>
          <w:lang w:eastAsia="pl-PL"/>
        </w:rPr>
        <w:t xml:space="preserve"> dnia zawarcia aneksu do umowy zaktualizowany harmonogram </w:t>
      </w:r>
      <w:r w:rsidR="00602359" w:rsidRPr="00602359">
        <w:rPr>
          <w:rFonts w:asciiTheme="minorHAnsi" w:eastAsia="Times New Roman" w:hAnsiTheme="minorHAnsi" w:cstheme="minorHAnsi"/>
          <w:kern w:val="0"/>
          <w:sz w:val="24"/>
          <w:szCs w:val="24"/>
          <w:lang w:eastAsia="pl-PL"/>
        </w:rPr>
        <w:t xml:space="preserve">rzeczowo-finansowy </w:t>
      </w:r>
      <w:r w:rsidRPr="009758BD">
        <w:rPr>
          <w:rFonts w:asciiTheme="minorHAnsi" w:eastAsia="Times New Roman" w:hAnsiTheme="minorHAnsi" w:cstheme="minorHAnsi"/>
          <w:kern w:val="0"/>
          <w:sz w:val="24"/>
          <w:szCs w:val="24"/>
          <w:lang w:eastAsia="pl-PL"/>
        </w:rPr>
        <w:t>dostosowany do terminów określonych w aneksie do umowy.</w:t>
      </w:r>
    </w:p>
    <w:p w14:paraId="60DCABD0" w14:textId="15D354C7" w:rsidR="00EC7427" w:rsidRDefault="00EC7427" w:rsidP="00EC7427">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zatwierdza harmonogram lub jego aktualizację, o ile będzie on zgodny z wymaganiami umowy lub wydanymi poleceniami, w ciągu 7 dni od daty przedłożenia do zatwierdzenia.</w:t>
      </w:r>
    </w:p>
    <w:p w14:paraId="1EC979B3" w14:textId="29849B9E" w:rsidR="008050CC" w:rsidRDefault="008050CC" w:rsidP="00800B13">
      <w:pPr>
        <w:widowControl/>
        <w:suppressAutoHyphens w:val="0"/>
        <w:autoSpaceDN/>
        <w:spacing w:after="0" w:line="240" w:lineRule="auto"/>
        <w:ind w:left="11" w:hanging="10"/>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4DC56782" w14:textId="7DBEC48D" w:rsidR="0059060C" w:rsidRPr="0059060C" w:rsidRDefault="0059060C"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przekazanie Zamawiającemu, nie później niż w terminie 14 dni od zawarcia umowy, w celu przekazania placu budowy, następujących dokumentów:</w:t>
      </w:r>
    </w:p>
    <w:p w14:paraId="6A1509AF" w14:textId="1FD96E16" w:rsidR="00FA0580" w:rsidRPr="00E61387" w:rsidRDefault="0059060C" w:rsidP="00E61387">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harmonogramu rzeczowo-finansowy (z podziałem na branże)</w:t>
      </w:r>
      <w:r w:rsidRPr="00875927">
        <w:rPr>
          <w:rFonts w:asciiTheme="minorHAnsi" w:hAnsiTheme="minorHAnsi" w:cstheme="minorHAnsi"/>
          <w:kern w:val="1"/>
          <w:sz w:val="24"/>
          <w:szCs w:val="24"/>
          <w:lang w:eastAsia="hi-IN" w:bidi="hi-IN"/>
        </w:rPr>
        <w:t>;</w:t>
      </w:r>
    </w:p>
    <w:p w14:paraId="024CA42E" w14:textId="7539B2C6" w:rsidR="0059060C" w:rsidRPr="00875927" w:rsidRDefault="0059060C" w:rsidP="0059060C">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3BFFD412" w14:textId="49CB3E0C"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uprawnień budowlanych osób, o których mowa w ust. 2 pkt </w:t>
      </w:r>
      <w:r w:rsidR="00351093">
        <w:rPr>
          <w:rFonts w:asciiTheme="minorHAnsi" w:hAnsiTheme="minorHAnsi" w:cstheme="minorHAnsi"/>
          <w:bCs/>
          <w:kern w:val="1"/>
          <w:sz w:val="24"/>
          <w:szCs w:val="24"/>
          <w:lang w:eastAsia="hi-IN" w:bidi="hi-IN"/>
        </w:rPr>
        <w:t>1</w:t>
      </w:r>
      <w:r w:rsidR="001D3460">
        <w:rPr>
          <w:rFonts w:asciiTheme="minorHAnsi" w:hAnsiTheme="minorHAnsi" w:cstheme="minorHAnsi"/>
          <w:bCs/>
          <w:kern w:val="1"/>
          <w:sz w:val="24"/>
          <w:szCs w:val="24"/>
          <w:lang w:eastAsia="hi-IN" w:bidi="hi-IN"/>
        </w:rPr>
        <w:t>5</w:t>
      </w:r>
      <w:r w:rsidRPr="00875927">
        <w:rPr>
          <w:rFonts w:asciiTheme="minorHAnsi" w:hAnsiTheme="minorHAnsi" w:cstheme="minorHAnsi"/>
          <w:bCs/>
          <w:kern w:val="1"/>
          <w:sz w:val="24"/>
          <w:szCs w:val="24"/>
          <w:lang w:eastAsia="hi-IN" w:bidi="hi-IN"/>
        </w:rPr>
        <w:t>, zgodne z ustawą z dnia 7 lipca 1994 r. prawo budowlane wraz z kopią zaświadczeń o przynależności do właściwej Izby Inżynierów Budownictwa tych osób;</w:t>
      </w:r>
    </w:p>
    <w:p w14:paraId="6077849D" w14:textId="77777777"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projekty umów z podwykonawcami, o ile zostali wskazani w ofercie Wykonawcy i są mu znani w dniu podpisania umowy;</w:t>
      </w:r>
    </w:p>
    <w:p w14:paraId="6A980AC5" w14:textId="7094EA8A" w:rsidR="00271331" w:rsidRPr="00875927" w:rsidRDefault="00271331" w:rsidP="00271331">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kserokopia polisy potwierdzająca zawarcie umowy lub umów ubezpieczenia, o której mowa w § 14</w:t>
      </w:r>
      <w:r w:rsidR="008A5996">
        <w:rPr>
          <w:rFonts w:asciiTheme="minorHAnsi" w:hAnsiTheme="minorHAnsi" w:cstheme="minorHAnsi"/>
          <w:bCs/>
          <w:kern w:val="1"/>
          <w:sz w:val="24"/>
          <w:szCs w:val="24"/>
          <w:lang w:eastAsia="hi-IN" w:bidi="hi-IN"/>
        </w:rPr>
        <w:t>;</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34F1DD7C"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zabezpieczenie i wygrodzenie terenu robót,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3E446A68"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wy</w:t>
      </w:r>
      <w:r w:rsidR="004D56A1">
        <w:rPr>
          <w:rFonts w:asciiTheme="minorHAnsi" w:hAnsiTheme="minorHAnsi" w:cstheme="minorHAnsi"/>
          <w:bCs/>
          <w:kern w:val="1"/>
          <w:sz w:val="24"/>
          <w:szCs w:val="24"/>
          <w:lang w:eastAsia="hi-IN" w:bidi="hi-IN"/>
        </w:rPr>
        <w:t>konanie</w:t>
      </w:r>
      <w:r w:rsidRPr="00875927">
        <w:rPr>
          <w:rFonts w:asciiTheme="minorHAnsi" w:hAnsiTheme="minorHAnsi" w:cstheme="minorHAnsi"/>
          <w:bCs/>
          <w:kern w:val="1"/>
          <w:sz w:val="24"/>
          <w:szCs w:val="24"/>
          <w:lang w:eastAsia="hi-IN" w:bidi="hi-IN"/>
        </w:rPr>
        <w:t xml:space="preserve"> wymogów </w:t>
      </w:r>
      <w:r w:rsidR="004D56A1">
        <w:rPr>
          <w:rFonts w:asciiTheme="minorHAnsi" w:hAnsiTheme="minorHAnsi" w:cstheme="minorHAnsi"/>
          <w:bCs/>
          <w:kern w:val="1"/>
          <w:sz w:val="24"/>
          <w:szCs w:val="24"/>
          <w:lang w:eastAsia="hi-IN" w:bidi="hi-IN"/>
        </w:rPr>
        <w:t xml:space="preserve">i zaleceń </w:t>
      </w:r>
      <w:r w:rsidRPr="00875927">
        <w:rPr>
          <w:rFonts w:asciiTheme="minorHAnsi" w:hAnsiTheme="minorHAnsi" w:cstheme="minorHAnsi"/>
          <w:bCs/>
          <w:kern w:val="1"/>
          <w:sz w:val="24"/>
          <w:szCs w:val="24"/>
          <w:lang w:eastAsia="hi-IN" w:bidi="hi-IN"/>
        </w:rPr>
        <w:t>wynikających z uzgodnień, zatwierdzeń i warunków do projektu budowlanego m.in. warunków z gestorami sieci</w:t>
      </w:r>
      <w:r w:rsidR="004D56A1">
        <w:rPr>
          <w:rFonts w:asciiTheme="minorHAnsi" w:hAnsiTheme="minorHAnsi" w:cstheme="minorHAnsi"/>
          <w:bCs/>
          <w:kern w:val="1"/>
          <w:sz w:val="24"/>
          <w:szCs w:val="24"/>
          <w:lang w:eastAsia="hi-IN" w:bidi="hi-IN"/>
        </w:rPr>
        <w:t>, ekspertyz</w:t>
      </w:r>
      <w:r w:rsidR="004A4C0A">
        <w:rPr>
          <w:rFonts w:asciiTheme="minorHAnsi" w:hAnsiTheme="minorHAnsi" w:cstheme="minorHAnsi"/>
          <w:bCs/>
          <w:kern w:val="1"/>
          <w:sz w:val="24"/>
          <w:szCs w:val="24"/>
          <w:lang w:eastAsia="hi-IN" w:bidi="hi-IN"/>
        </w:rPr>
        <w:t>, postanowienia Kujawsko-Pomorskiej Komendy Wojewódzkiej Państwowej Straży Pożarnej</w:t>
      </w:r>
      <w:r w:rsidR="005E42FE">
        <w:rPr>
          <w:rFonts w:asciiTheme="minorHAnsi" w:hAnsiTheme="minorHAnsi" w:cstheme="minorHAnsi"/>
          <w:bCs/>
          <w:kern w:val="1"/>
          <w:sz w:val="24"/>
          <w:szCs w:val="24"/>
          <w:lang w:eastAsia="hi-IN" w:bidi="hi-IN"/>
        </w:rPr>
        <w:t xml:space="preserve"> i inne</w:t>
      </w:r>
      <w:r w:rsidR="008A5996">
        <w:rPr>
          <w:rFonts w:asciiTheme="minorHAnsi" w:hAnsiTheme="minorHAnsi" w:cstheme="minorHAnsi"/>
          <w:bCs/>
          <w:kern w:val="1"/>
          <w:sz w:val="24"/>
          <w:szCs w:val="24"/>
          <w:lang w:eastAsia="hi-IN" w:bidi="hi-IN"/>
        </w:rPr>
        <w:t>;</w:t>
      </w:r>
    </w:p>
    <w:p w14:paraId="75115FB9" w14:textId="619867D5"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8A5996">
        <w:rPr>
          <w:rFonts w:asciiTheme="minorHAnsi" w:hAnsiTheme="minorHAnsi" w:cstheme="minorHAnsi"/>
          <w:bCs/>
          <w:kern w:val="1"/>
          <w:sz w:val="24"/>
          <w:szCs w:val="24"/>
          <w:lang w:eastAsia="hi-IN" w:bidi="hi-IN"/>
        </w:rPr>
        <w:t>;</w:t>
      </w:r>
    </w:p>
    <w:p w14:paraId="4640C082" w14:textId="7E6B969E"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r w:rsidR="001027C9">
        <w:rPr>
          <w:rFonts w:asciiTheme="minorHAnsi" w:hAnsiTheme="minorHAnsi" w:cstheme="minorHAnsi"/>
          <w:bCs/>
          <w:kern w:val="1"/>
          <w:sz w:val="24"/>
          <w:szCs w:val="24"/>
          <w:lang w:eastAsia="hi-IN" w:bidi="hi-IN"/>
        </w:rPr>
        <w:t xml:space="preserve"> w przypadku korzystania z nich</w:t>
      </w:r>
      <w:r w:rsidRPr="00C3478A">
        <w:rPr>
          <w:rFonts w:asciiTheme="minorHAnsi" w:hAnsiTheme="minorHAnsi" w:cstheme="minorHAnsi"/>
          <w:bCs/>
          <w:kern w:val="1"/>
          <w:sz w:val="24"/>
          <w:szCs w:val="24"/>
          <w:lang w:eastAsia="hi-IN" w:bidi="hi-IN"/>
        </w:rPr>
        <w: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p>
    <w:p w14:paraId="42EFAF30" w14:textId="451DF02A"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lastRenderedPageBreak/>
        <w:t>zabezpieczenie instalacji, urządzeń i obiektów na terenie robót i w jej bezpośrednim otoczeniu, przed ich zniszczeniem lub uszkodzeniem w trakcie wykonywania robót</w:t>
      </w:r>
      <w:r w:rsidR="005E42FE">
        <w:rPr>
          <w:rFonts w:asciiTheme="minorHAnsi" w:hAnsiTheme="minorHAnsi" w:cstheme="minorHAnsi"/>
          <w:bCs/>
          <w:kern w:val="1"/>
          <w:sz w:val="24"/>
          <w:szCs w:val="24"/>
          <w:lang w:eastAsia="hi-IN" w:bidi="hi-IN"/>
        </w:rPr>
        <w:t xml:space="preserve"> oraz zapewnienie bezpiecznego korzystania z sal lekcyjnych oraz innych pomieszczeń</w:t>
      </w:r>
      <w:r w:rsidRPr="00C3478A">
        <w:rPr>
          <w:rFonts w:asciiTheme="minorHAnsi" w:hAnsiTheme="minorHAnsi" w:cstheme="minorHAnsi"/>
          <w:bCs/>
          <w:kern w:val="1"/>
          <w:sz w:val="24"/>
          <w:szCs w:val="24"/>
          <w:lang w:eastAsia="hi-IN" w:bidi="hi-IN"/>
        </w:rPr>
        <w:t>;</w:t>
      </w:r>
    </w:p>
    <w:p w14:paraId="6EF076DC" w14:textId="205B62B6" w:rsidR="00FA6D4B" w:rsidRPr="009B3648" w:rsidRDefault="00FA6D4B"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zapewnienia</w:t>
      </w:r>
      <w:r w:rsidR="00C84402"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przez okres trwania prac bezpiecznego dojścia do szkoły</w:t>
      </w:r>
      <w:r w:rsidR="00C84402" w:rsidRPr="009B3648">
        <w:rPr>
          <w:rFonts w:asciiTheme="minorHAnsi" w:eastAsia="Times New Roman" w:hAnsiTheme="minorHAnsi" w:cstheme="minorHAnsi"/>
          <w:kern w:val="0"/>
          <w:sz w:val="24"/>
          <w:szCs w:val="24"/>
          <w:lang w:eastAsia="pl-PL"/>
        </w:rPr>
        <w:t xml:space="preserve"> i ciągów komunikacyjnych oraz dróg ewakuacyjnych</w:t>
      </w:r>
      <w:r w:rsidR="008A5996">
        <w:rPr>
          <w:rFonts w:asciiTheme="minorHAnsi" w:eastAsia="Times New Roman" w:hAnsiTheme="minorHAnsi" w:cstheme="minorHAnsi"/>
          <w:kern w:val="0"/>
          <w:sz w:val="24"/>
          <w:szCs w:val="24"/>
          <w:lang w:eastAsia="pl-PL"/>
        </w:rPr>
        <w:t>;</w:t>
      </w:r>
    </w:p>
    <w:p w14:paraId="1D369B91" w14:textId="3F4C538B" w:rsidR="00A84709" w:rsidRPr="00803834" w:rsidRDefault="00A84709"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03834">
        <w:rPr>
          <w:rFonts w:asciiTheme="minorHAnsi" w:eastAsia="Times New Roman" w:hAnsiTheme="minorHAnsi" w:cstheme="minorHAnsi"/>
          <w:kern w:val="0"/>
          <w:sz w:val="24"/>
          <w:szCs w:val="24"/>
          <w:lang w:eastAsia="pl-PL"/>
        </w:rPr>
        <w:t xml:space="preserve">zabezpieczenie pomieszczeń </w:t>
      </w:r>
      <w:r w:rsidR="003212A8" w:rsidRPr="00803834">
        <w:rPr>
          <w:rFonts w:asciiTheme="minorHAnsi" w:eastAsia="Times New Roman" w:hAnsiTheme="minorHAnsi" w:cstheme="minorHAnsi"/>
          <w:kern w:val="0"/>
          <w:sz w:val="24"/>
          <w:szCs w:val="24"/>
          <w:lang w:eastAsia="pl-PL"/>
        </w:rPr>
        <w:t xml:space="preserve">oraz sprzętu szkoły </w:t>
      </w:r>
      <w:r w:rsidRPr="00803834">
        <w:rPr>
          <w:rFonts w:asciiTheme="minorHAnsi" w:eastAsia="Times New Roman" w:hAnsiTheme="minorHAnsi" w:cstheme="minorHAnsi"/>
          <w:kern w:val="0"/>
          <w:sz w:val="24"/>
          <w:szCs w:val="24"/>
          <w:lang w:eastAsia="pl-PL"/>
        </w:rPr>
        <w:t>przed zalaniem, a w przypadku ich uszkodzenia Wykonawca winien osuszyć i odmalować pomieszczeni</w:t>
      </w:r>
      <w:r w:rsidR="003212A8" w:rsidRPr="00803834">
        <w:rPr>
          <w:rFonts w:asciiTheme="minorHAnsi" w:eastAsia="Times New Roman" w:hAnsiTheme="minorHAnsi" w:cstheme="minorHAnsi"/>
          <w:kern w:val="0"/>
          <w:sz w:val="24"/>
          <w:szCs w:val="24"/>
          <w:lang w:eastAsia="pl-PL"/>
        </w:rPr>
        <w:t>a</w:t>
      </w:r>
      <w:r w:rsidRPr="00803834">
        <w:rPr>
          <w:rFonts w:asciiTheme="minorHAnsi" w:eastAsia="Times New Roman" w:hAnsiTheme="minorHAnsi" w:cstheme="minorHAnsi"/>
          <w:kern w:val="0"/>
          <w:sz w:val="24"/>
          <w:szCs w:val="24"/>
          <w:lang w:eastAsia="pl-PL"/>
        </w:rPr>
        <w:t>,</w:t>
      </w:r>
      <w:r w:rsidR="00C84402" w:rsidRPr="00803834">
        <w:rPr>
          <w:rFonts w:asciiTheme="minorHAnsi" w:eastAsia="Times New Roman" w:hAnsiTheme="minorHAnsi" w:cstheme="minorHAnsi"/>
          <w:kern w:val="0"/>
          <w:sz w:val="24"/>
          <w:szCs w:val="24"/>
          <w:lang w:eastAsia="pl-PL"/>
        </w:rPr>
        <w:t xml:space="preserve"> natomiast sprzęt wymienić na nowy;</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59D221BD" w14:textId="37AE083D" w:rsidR="004F6C44" w:rsidRPr="005E42FE" w:rsidRDefault="00A14563" w:rsidP="001D346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w:t>
      </w:r>
      <w:r w:rsidR="005E42FE">
        <w:rPr>
          <w:rFonts w:asciiTheme="minorHAnsi" w:hAnsiTheme="minorHAnsi" w:cstheme="minorHAnsi"/>
          <w:bCs/>
          <w:kern w:val="1"/>
          <w:sz w:val="24"/>
          <w:szCs w:val="24"/>
          <w:lang w:eastAsia="hi-IN" w:bidi="hi-IN"/>
        </w:rPr>
        <w:t xml:space="preserve"> </w:t>
      </w:r>
      <w:r w:rsidR="00961136" w:rsidRPr="005E42FE">
        <w:rPr>
          <w:rFonts w:asciiTheme="minorHAnsi" w:hAnsiTheme="minorHAnsi" w:cstheme="minorHAnsi"/>
          <w:bCs/>
          <w:kern w:val="1"/>
          <w:sz w:val="24"/>
          <w:szCs w:val="24"/>
          <w:lang w:eastAsia="hi-IN" w:bidi="hi-IN"/>
        </w:rPr>
        <w:t xml:space="preserve">kierownika budowy posiadającego uprawnienia budowlane do kierowania robotami budowlanymi </w:t>
      </w:r>
      <w:r w:rsidR="00D2257E" w:rsidRPr="005E42FE">
        <w:rPr>
          <w:rFonts w:asciiTheme="minorHAnsi" w:hAnsiTheme="minorHAnsi" w:cstheme="minorHAnsi"/>
          <w:bCs/>
          <w:kern w:val="1"/>
          <w:sz w:val="24"/>
          <w:szCs w:val="24"/>
          <w:lang w:eastAsia="hi-IN" w:bidi="hi-IN"/>
        </w:rPr>
        <w:t xml:space="preserve">zgodnie z obowiązkiem wynikającym z </w:t>
      </w:r>
      <w:r w:rsidR="005E42FE">
        <w:rPr>
          <w:rFonts w:asciiTheme="minorHAnsi" w:hAnsiTheme="minorHAnsi" w:cstheme="minorHAnsi"/>
          <w:bCs/>
          <w:kern w:val="1"/>
          <w:sz w:val="24"/>
          <w:szCs w:val="24"/>
          <w:lang w:eastAsia="hi-IN" w:bidi="hi-IN"/>
        </w:rPr>
        <w:t xml:space="preserve">zaświadczenia </w:t>
      </w:r>
      <w:r w:rsidR="00D2257E" w:rsidRPr="005E42FE">
        <w:rPr>
          <w:rFonts w:asciiTheme="minorHAnsi" w:hAnsiTheme="minorHAnsi" w:cstheme="minorHAnsi"/>
          <w:bCs/>
          <w:kern w:val="1"/>
          <w:sz w:val="24"/>
          <w:szCs w:val="24"/>
          <w:lang w:eastAsia="hi-IN" w:bidi="hi-IN"/>
        </w:rPr>
        <w:t>Starosty Golubsko-Dobrzyńskiego, o braku podstaw do wniesienia sprzeciwu z dnia 22.04.2024 r., znak: AB.6743.111,.2024.CWoj</w:t>
      </w:r>
      <w:r w:rsidR="004D56A1" w:rsidRPr="005E42FE">
        <w:rPr>
          <w:rFonts w:asciiTheme="minorHAnsi" w:hAnsiTheme="minorHAnsi" w:cstheme="minorHAnsi"/>
          <w:bCs/>
          <w:kern w:val="1"/>
          <w:sz w:val="24"/>
          <w:szCs w:val="24"/>
          <w:lang w:eastAsia="hi-IN" w:bidi="hi-IN"/>
        </w:rPr>
        <w:t>.;</w:t>
      </w:r>
    </w:p>
    <w:p w14:paraId="573B5195" w14:textId="4C4C784F" w:rsidR="004F6C44" w:rsidRPr="00C3478A" w:rsidRDefault="00EA6553" w:rsidP="001D346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prowadzenie na bieżąco dziennika budowy</w:t>
      </w:r>
      <w:r w:rsidR="0013165C" w:rsidRPr="00C3478A">
        <w:rPr>
          <w:rFonts w:asciiTheme="minorHAnsi" w:hAnsiTheme="minorHAnsi" w:cstheme="minorHAnsi"/>
          <w:bCs/>
          <w:kern w:val="1"/>
          <w:sz w:val="24"/>
          <w:szCs w:val="24"/>
          <w:lang w:eastAsia="hi-IN" w:bidi="hi-IN"/>
        </w:rPr>
        <w:t>, przekazanego przez Zamawiającego</w:t>
      </w:r>
      <w:r w:rsidR="00D15D96" w:rsidRPr="00C3478A">
        <w:rPr>
          <w:rFonts w:asciiTheme="minorHAnsi" w:hAnsiTheme="minorHAnsi" w:cstheme="minorHAnsi"/>
          <w:bCs/>
          <w:kern w:val="1"/>
          <w:sz w:val="24"/>
          <w:szCs w:val="24"/>
          <w:lang w:eastAsia="hi-IN" w:bidi="hi-IN"/>
        </w:rPr>
        <w:t>;</w:t>
      </w:r>
    </w:p>
    <w:p w14:paraId="50957CFC" w14:textId="2CB04924" w:rsidR="004F6C44" w:rsidRPr="00C3478A" w:rsidRDefault="00D15D96" w:rsidP="001D3460">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 itp., stanowiącymi element dokumentacji projektowej, oraz przestrzeganie zapisów w nich zawartych;</w:t>
      </w:r>
    </w:p>
    <w:p w14:paraId="65F154C9" w14:textId="01F2A6C6"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 co podlega wpisowi do dziennika budowy.</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xml:space="preserve">. Wykonawca zobowiązany jest dostarczyć lub udostępnić </w:t>
      </w:r>
      <w:r w:rsidR="00B16A1B" w:rsidRPr="00C3478A">
        <w:rPr>
          <w:rFonts w:asciiTheme="minorHAnsi" w:hAnsiTheme="minorHAnsi" w:cstheme="minorHAnsi"/>
          <w:bCs/>
          <w:kern w:val="1"/>
          <w:sz w:val="24"/>
          <w:szCs w:val="24"/>
          <w:lang w:eastAsia="hi-IN" w:bidi="hi-IN"/>
        </w:rPr>
        <w:lastRenderedPageBreak/>
        <w:t>dokumenty i inne nośniki informacji oraz udzielić wyjaśnień i informacji w terminie określonym przez Zamawiającego.</w:t>
      </w:r>
    </w:p>
    <w:p w14:paraId="5C959A1C" w14:textId="4A8B5F2D" w:rsidR="004F6C44" w:rsidRPr="00C3478A" w:rsidRDefault="00135EF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poddanie odpadów budowlanych odzyskowi, a jeżeli z przyczyn technologicznych jest to niemożliwe lub nieuzasadnione z przyczyn ekologicznych lub ekonomicznych – przekazanie powstałych odpadów do utylizacji (wykonawca jest wytwórcą odpadów w rozumieniu przepisów ustawy z 14 grudnia 2012 r. o odpadach). Wymieniane źródło ciepła na paliwo stałe winno być trwale wyłączone z użytku</w:t>
      </w:r>
      <w:r w:rsidRPr="00135EF3">
        <w:rPr>
          <w:sz w:val="24"/>
          <w:szCs w:val="24"/>
        </w:rPr>
        <w:t xml:space="preserve">, co zostanie potwierdzone </w:t>
      </w:r>
      <w:r w:rsidRPr="00135EF3">
        <w:rPr>
          <w:rFonts w:asciiTheme="minorHAnsi" w:hAnsiTheme="minorHAnsi" w:cstheme="minorHAnsi"/>
          <w:bCs/>
          <w:kern w:val="1"/>
          <w:sz w:val="24"/>
          <w:szCs w:val="24"/>
          <w:lang w:eastAsia="hi-IN" w:bidi="hi-IN"/>
        </w:rPr>
        <w:t>dokumentem zezłomowania lub kart</w:t>
      </w:r>
      <w:r>
        <w:rPr>
          <w:rFonts w:asciiTheme="minorHAnsi" w:hAnsiTheme="minorHAnsi" w:cstheme="minorHAnsi"/>
          <w:bCs/>
          <w:kern w:val="1"/>
          <w:sz w:val="24"/>
          <w:szCs w:val="24"/>
          <w:lang w:eastAsia="hi-IN" w:bidi="hi-IN"/>
        </w:rPr>
        <w:t>ą</w:t>
      </w:r>
      <w:r w:rsidRPr="00135EF3">
        <w:rPr>
          <w:rFonts w:asciiTheme="minorHAnsi" w:hAnsiTheme="minorHAnsi" w:cstheme="minorHAnsi"/>
          <w:bCs/>
          <w:kern w:val="1"/>
          <w:sz w:val="24"/>
          <w:szCs w:val="24"/>
          <w:lang w:eastAsia="hi-IN" w:bidi="hi-IN"/>
        </w:rPr>
        <w:t xml:space="preserve"> przekazania odpadu na składowisko lub inny dokument, potwierdzający trwałe wyłączenie z użytku wymienianego źródła ciepła na paliwo stałe</w:t>
      </w:r>
      <w:r w:rsidR="00EA6553" w:rsidRPr="00C3478A">
        <w:rPr>
          <w:rFonts w:asciiTheme="minorHAnsi" w:hAnsiTheme="minorHAnsi" w:cstheme="minorHAnsi"/>
          <w:bCs/>
          <w:kern w:val="1"/>
          <w:sz w:val="24"/>
          <w:szCs w:val="24"/>
          <w:lang w:eastAsia="hi-IN" w:bidi="hi-IN"/>
        </w:rPr>
        <w:t>;</w:t>
      </w:r>
    </w:p>
    <w:p w14:paraId="1326EF23" w14:textId="69B77E25" w:rsidR="004F6C44" w:rsidRPr="00C3478A" w:rsidRDefault="005E42F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4" w:name="_Hlk106019470"/>
      <w:r>
        <w:rPr>
          <w:rFonts w:asciiTheme="minorHAnsi" w:hAnsiTheme="minorHAnsi" w:cstheme="minorHAnsi"/>
          <w:bCs/>
          <w:kern w:val="1"/>
          <w:sz w:val="24"/>
          <w:szCs w:val="24"/>
          <w:lang w:eastAsia="hi-IN" w:bidi="hi-IN"/>
        </w:rPr>
        <w:t xml:space="preserve">przygotowanie dokumentacji wraz z projektem zgłoszenia w celu dokonania </w:t>
      </w:r>
      <w:r w:rsidR="00135EF3">
        <w:rPr>
          <w:rFonts w:asciiTheme="minorHAnsi" w:hAnsiTheme="minorHAnsi" w:cstheme="minorHAnsi"/>
          <w:bCs/>
          <w:kern w:val="1"/>
          <w:sz w:val="24"/>
          <w:szCs w:val="24"/>
          <w:lang w:eastAsia="hi-IN" w:bidi="hi-IN"/>
        </w:rPr>
        <w:t>z</w:t>
      </w:r>
      <w:r>
        <w:rPr>
          <w:rFonts w:asciiTheme="minorHAnsi" w:hAnsiTheme="minorHAnsi" w:cstheme="minorHAnsi"/>
          <w:bCs/>
          <w:kern w:val="1"/>
          <w:sz w:val="24"/>
          <w:szCs w:val="24"/>
          <w:lang w:eastAsia="hi-IN" w:bidi="hi-IN"/>
        </w:rPr>
        <w:t>głoszenia Urzędowi Dozoru Technicznego urządzenia lub urządzeń</w:t>
      </w:r>
      <w:r w:rsidR="00EA6553" w:rsidRPr="00C3478A">
        <w:rPr>
          <w:rFonts w:asciiTheme="minorHAnsi" w:hAnsiTheme="minorHAnsi" w:cstheme="minorHAnsi"/>
          <w:bCs/>
          <w:kern w:val="1"/>
          <w:sz w:val="24"/>
          <w:szCs w:val="24"/>
          <w:lang w:eastAsia="hi-IN" w:bidi="hi-IN"/>
        </w:rPr>
        <w:t>;</w:t>
      </w:r>
    </w:p>
    <w:bookmarkEnd w:id="4"/>
    <w:p w14:paraId="3C7A79B0" w14:textId="449A2F4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AD444E" w:rsidRPr="00C3478A">
        <w:rPr>
          <w:rFonts w:asciiTheme="minorHAnsi" w:hAnsiTheme="minorHAnsi" w:cstheme="minorHAnsi"/>
          <w:bCs/>
          <w:kern w:val="1"/>
          <w:sz w:val="24"/>
          <w:szCs w:val="24"/>
          <w:lang w:eastAsia="hi-IN" w:bidi="hi-IN"/>
        </w:rPr>
        <w:t>;</w:t>
      </w:r>
    </w:p>
    <w:p w14:paraId="2B0B0DB5" w14:textId="3CBCE044" w:rsidR="00AD444E" w:rsidRDefault="00AD444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przeszkolenie przedstawicieli Zamawiającego w zakresie obsługi obiektu (urządzeń) po zakończeniu inwestycji, z czego Wykonawca sporządzi protokół</w:t>
      </w:r>
      <w:r w:rsidR="002F7CB8">
        <w:rPr>
          <w:rFonts w:asciiTheme="minorHAnsi" w:hAnsiTheme="minorHAnsi" w:cstheme="minorHAnsi"/>
          <w:bCs/>
          <w:kern w:val="1"/>
          <w:sz w:val="24"/>
          <w:szCs w:val="24"/>
          <w:lang w:eastAsia="hi-IN" w:bidi="hi-IN"/>
        </w:rPr>
        <w:t>;</w:t>
      </w:r>
    </w:p>
    <w:p w14:paraId="1D18C5A8" w14:textId="011417CE" w:rsidR="002F7CB8" w:rsidRPr="00C3478A" w:rsidRDefault="002F7CB8"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7CB8">
        <w:rPr>
          <w:rFonts w:asciiTheme="minorHAnsi" w:hAnsiTheme="minorHAnsi" w:cstheme="minorHAnsi"/>
          <w:bCs/>
          <w:kern w:val="1"/>
          <w:sz w:val="24"/>
          <w:szCs w:val="24"/>
          <w:lang w:eastAsia="hi-IN" w:bidi="hi-IN"/>
        </w:rPr>
        <w:t>wykonanie i ustawienie tablic informacyjnych, zgodnie z ustaleniami zawartymi na stronie BGK (</w:t>
      </w:r>
      <w:hyperlink r:id="rId8" w:history="1">
        <w:r w:rsidRPr="00D55709">
          <w:rPr>
            <w:rStyle w:val="Hipercze"/>
            <w:rFonts w:asciiTheme="minorHAnsi" w:hAnsiTheme="minorHAnsi" w:cstheme="minorHAnsi"/>
            <w:bCs/>
            <w:kern w:val="1"/>
            <w:sz w:val="24"/>
            <w:szCs w:val="24"/>
            <w:lang w:eastAsia="hi-IN" w:bidi="hi-IN"/>
          </w:rPr>
          <w:t>https://www.bgk.pl/polski-lad/edycja-druga/</w:t>
        </w:r>
      </w:hyperlink>
      <w:r w:rsidRPr="002F7CB8">
        <w:rPr>
          <w:rFonts w:asciiTheme="minorHAnsi" w:hAnsiTheme="minorHAnsi" w:cstheme="minorHAnsi"/>
          <w:bCs/>
          <w:kern w:val="1"/>
          <w:sz w:val="24"/>
          <w:szCs w:val="24"/>
          <w:lang w:eastAsia="hi-IN" w:bidi="hi-IN"/>
        </w:rPr>
        <w:t>), oraz tablic wymaganych prawem budowalnym najpóźniej w dniu rozpoczęcia robót budowlanych. Treść i lokalizacja tablic zostanie uzgodniona z Zamawiającym</w:t>
      </w:r>
      <w:r>
        <w:rPr>
          <w:rFonts w:asciiTheme="minorHAnsi" w:hAnsiTheme="minorHAnsi" w:cstheme="minorHAnsi"/>
          <w:bCs/>
          <w:kern w:val="1"/>
          <w:sz w:val="24"/>
          <w:szCs w:val="24"/>
          <w:lang w:eastAsia="hi-IN" w:bidi="hi-IN"/>
        </w:rPr>
        <w:t>.</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CE1CB6"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CE1CB6">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CE1CB6">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78EA3449" w14:textId="011AD678" w:rsidR="00514BC4" w:rsidRPr="009758BD" w:rsidRDefault="003B2D77">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INSPEKTOR</w:t>
      </w:r>
      <w:r w:rsidR="00135EF3">
        <w:rPr>
          <w:rFonts w:asciiTheme="minorHAnsi" w:hAnsiTheme="minorHAnsi" w:cstheme="minorHAnsi"/>
          <w:bCs/>
          <w:kern w:val="1"/>
          <w:sz w:val="24"/>
          <w:szCs w:val="24"/>
          <w:lang w:eastAsia="hi-IN" w:bidi="hi-IN"/>
        </w:rPr>
        <w:t>ZY</w:t>
      </w:r>
      <w:r>
        <w:rPr>
          <w:rFonts w:asciiTheme="minorHAnsi" w:hAnsiTheme="minorHAnsi" w:cstheme="minorHAnsi"/>
          <w:bCs/>
          <w:kern w:val="1"/>
          <w:sz w:val="24"/>
          <w:szCs w:val="24"/>
          <w:lang w:eastAsia="hi-IN" w:bidi="hi-IN"/>
        </w:rPr>
        <w:t xml:space="preserve"> </w:t>
      </w:r>
      <w:r w:rsidR="00514BC4" w:rsidRPr="009758BD">
        <w:rPr>
          <w:rFonts w:asciiTheme="minorHAnsi" w:hAnsiTheme="minorHAnsi" w:cstheme="minorHAnsi"/>
          <w:bCs/>
          <w:kern w:val="1"/>
          <w:sz w:val="24"/>
          <w:szCs w:val="24"/>
          <w:lang w:eastAsia="hi-IN" w:bidi="hi-IN"/>
        </w:rPr>
        <w:t>NADZORU INWESTORSKIEGO</w:t>
      </w:r>
      <w:r w:rsidR="00FE398F">
        <w:rPr>
          <w:rFonts w:asciiTheme="minorHAnsi" w:hAnsiTheme="minorHAnsi" w:cstheme="minorHAnsi"/>
          <w:bCs/>
          <w:kern w:val="1"/>
          <w:sz w:val="24"/>
          <w:szCs w:val="24"/>
          <w:lang w:eastAsia="hi-IN" w:bidi="hi-IN"/>
        </w:rPr>
        <w:t>:</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Imię i nazwisko: …………………………Tel.: ………………………… e-mail: ………………………………</w:t>
      </w:r>
    </w:p>
    <w:p w14:paraId="5BD1B69D" w14:textId="243A001A" w:rsidR="00135EF3" w:rsidRDefault="00135EF3"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Imię i nazwisko: …………………………Tel.: ………………………… e-mail: ………………………………</w:t>
      </w:r>
    </w:p>
    <w:p w14:paraId="2AA4C3A8" w14:textId="198DF42F" w:rsidR="00135EF3" w:rsidRDefault="00135EF3"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53AF3C6B" w14:textId="023891C7" w:rsidR="000F414D" w:rsidRDefault="00A14563">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KIERO</w:t>
      </w:r>
      <w:r w:rsidR="00FB78FD">
        <w:rPr>
          <w:rFonts w:asciiTheme="minorHAnsi" w:hAnsiTheme="minorHAnsi" w:cstheme="minorHAnsi"/>
          <w:bCs/>
          <w:kern w:val="1"/>
          <w:sz w:val="24"/>
          <w:szCs w:val="24"/>
          <w:lang w:eastAsia="hi-IN" w:bidi="hi-IN"/>
        </w:rPr>
        <w:t>W</w:t>
      </w:r>
      <w:r>
        <w:rPr>
          <w:rFonts w:asciiTheme="minorHAnsi" w:hAnsiTheme="minorHAnsi" w:cstheme="minorHAnsi"/>
          <w:bCs/>
          <w:kern w:val="1"/>
          <w:sz w:val="24"/>
          <w:szCs w:val="24"/>
          <w:lang w:eastAsia="hi-IN" w:bidi="hi-IN"/>
        </w:rPr>
        <w:t>NIK BUDOWY: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45389E">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45389E">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6A0B68C7" w14:textId="1EF1B229" w:rsidR="00261172" w:rsidRDefault="00C3478A" w:rsidP="0081431E">
      <w:pPr>
        <w:pStyle w:val="Bezodstpw"/>
        <w:numPr>
          <w:ilvl w:val="0"/>
          <w:numId w:val="13"/>
        </w:numPr>
        <w:jc w:val="both"/>
        <w:rPr>
          <w:sz w:val="24"/>
          <w:szCs w:val="24"/>
        </w:rPr>
      </w:pPr>
      <w:r w:rsidRPr="00C3478A">
        <w:rPr>
          <w:sz w:val="24"/>
          <w:szCs w:val="24"/>
        </w:rPr>
        <w:t xml:space="preserve">Wykonawca przyjmuje do wiadomości, że wypłata wynagrodzenia będzie oparta na zasadach przyjętych zgodnie z regulaminem naboru wniosków o dofinansowanie Edycja </w:t>
      </w:r>
      <w:r w:rsidR="00CE1CB6">
        <w:rPr>
          <w:sz w:val="24"/>
          <w:szCs w:val="24"/>
        </w:rPr>
        <w:t>8</w:t>
      </w:r>
      <w:r w:rsidRPr="00C3478A">
        <w:rPr>
          <w:sz w:val="24"/>
          <w:szCs w:val="24"/>
        </w:rPr>
        <w:t xml:space="preserve"> w ramach Rządowego Funduszu Polski Ład: Program Inwestycji Strategicznych oraz Uchwałą nr 84/2021 Rady Ministrów z 1 lipca 2021 r.</w:t>
      </w:r>
      <w:r w:rsidR="009B3648">
        <w:rPr>
          <w:sz w:val="24"/>
          <w:szCs w:val="24"/>
        </w:rPr>
        <w:t xml:space="preserve"> (z późniejszymi zmianami do tej uchwały) w</w:t>
      </w:r>
      <w:r w:rsidRPr="00C3478A">
        <w:rPr>
          <w:sz w:val="24"/>
          <w:szCs w:val="24"/>
        </w:rPr>
        <w:t xml:space="preserve"> sprawie ustanowienia Rządowego Funduszu Polski Ład: Programu Inwestycji Strategicznych (zwanego dalej „Programem”).</w:t>
      </w:r>
      <w:r>
        <w:rPr>
          <w:sz w:val="24"/>
          <w:szCs w:val="24"/>
        </w:rPr>
        <w:t xml:space="preserve"> </w:t>
      </w:r>
      <w:r w:rsidR="00A07AF3">
        <w:rPr>
          <w:sz w:val="24"/>
          <w:szCs w:val="24"/>
        </w:rPr>
        <w:t>Wy</w:t>
      </w:r>
      <w:r w:rsidR="004D291E">
        <w:rPr>
          <w:sz w:val="24"/>
          <w:szCs w:val="24"/>
        </w:rPr>
        <w:t xml:space="preserve">nagrodzenie </w:t>
      </w:r>
      <w:r w:rsidR="004D291E" w:rsidRPr="004D291E">
        <w:rPr>
          <w:sz w:val="24"/>
          <w:szCs w:val="24"/>
        </w:rPr>
        <w:t>w częś</w:t>
      </w:r>
      <w:r w:rsidR="004D291E">
        <w:rPr>
          <w:sz w:val="24"/>
          <w:szCs w:val="24"/>
        </w:rPr>
        <w:t>ci wnoszącej</w:t>
      </w:r>
      <w:r w:rsidR="0048236F">
        <w:rPr>
          <w:sz w:val="24"/>
          <w:szCs w:val="24"/>
        </w:rPr>
        <w:t xml:space="preserve"> </w:t>
      </w:r>
      <w:r w:rsidR="00CE1CB6">
        <w:rPr>
          <w:sz w:val="24"/>
          <w:szCs w:val="24"/>
        </w:rPr>
        <w:t>9</w:t>
      </w:r>
      <w:r w:rsidR="004D291E">
        <w:rPr>
          <w:sz w:val="24"/>
          <w:szCs w:val="24"/>
        </w:rPr>
        <w:t>0%</w:t>
      </w:r>
      <w:r w:rsidR="004D291E" w:rsidRPr="004D291E">
        <w:rPr>
          <w:sz w:val="24"/>
          <w:szCs w:val="24"/>
        </w:rPr>
        <w:t>, jednak</w:t>
      </w:r>
      <w:r w:rsidR="004D291E">
        <w:rPr>
          <w:sz w:val="24"/>
          <w:szCs w:val="24"/>
        </w:rPr>
        <w:t xml:space="preserve"> nie więcej niż </w:t>
      </w:r>
      <w:r w:rsidR="00CE1CB6">
        <w:rPr>
          <w:sz w:val="24"/>
          <w:szCs w:val="24"/>
        </w:rPr>
        <w:t>99</w:t>
      </w:r>
      <w:r w:rsidR="004D291E">
        <w:rPr>
          <w:sz w:val="24"/>
          <w:szCs w:val="24"/>
        </w:rPr>
        <w:t xml:space="preserve">0 000,00 zł będzie finansowane </w:t>
      </w:r>
      <w:r>
        <w:rPr>
          <w:sz w:val="24"/>
          <w:szCs w:val="24"/>
        </w:rPr>
        <w:t>z Programu</w:t>
      </w:r>
      <w:r w:rsidR="004D291E">
        <w:rPr>
          <w:sz w:val="24"/>
          <w:szCs w:val="24"/>
        </w:rPr>
        <w:t>.</w:t>
      </w:r>
    </w:p>
    <w:p w14:paraId="03F83F86" w14:textId="027EA64C" w:rsidR="00261172" w:rsidRPr="00261172" w:rsidRDefault="00261172" w:rsidP="00261172">
      <w:pPr>
        <w:pStyle w:val="Bezodstpw"/>
        <w:numPr>
          <w:ilvl w:val="0"/>
          <w:numId w:val="13"/>
        </w:numPr>
        <w:jc w:val="both"/>
        <w:rPr>
          <w:sz w:val="24"/>
          <w:szCs w:val="24"/>
        </w:rPr>
      </w:pPr>
      <w:r w:rsidRPr="00261172">
        <w:rPr>
          <w:sz w:val="24"/>
          <w:szCs w:val="24"/>
        </w:rPr>
        <w:t>Zamawiający po zawarciu umowy przewiduje udzielenie zaliczki na podstawie art. 442</w:t>
      </w:r>
      <w:r>
        <w:rPr>
          <w:sz w:val="24"/>
          <w:szCs w:val="24"/>
        </w:rPr>
        <w:t xml:space="preserve"> </w:t>
      </w:r>
      <w:r w:rsidRPr="00261172">
        <w:rPr>
          <w:sz w:val="24"/>
          <w:szCs w:val="24"/>
        </w:rPr>
        <w:t>ust. 1 ustawy Prawo zamówień publicznych.</w:t>
      </w:r>
    </w:p>
    <w:p w14:paraId="4EB0488B" w14:textId="4865A05B" w:rsidR="002C751E" w:rsidRDefault="00261172" w:rsidP="002C751E">
      <w:pPr>
        <w:pStyle w:val="Bezodstpw"/>
        <w:numPr>
          <w:ilvl w:val="0"/>
          <w:numId w:val="13"/>
        </w:numPr>
        <w:jc w:val="both"/>
        <w:rPr>
          <w:sz w:val="24"/>
          <w:szCs w:val="24"/>
        </w:rPr>
      </w:pPr>
      <w:r w:rsidRPr="00261172">
        <w:rPr>
          <w:sz w:val="24"/>
          <w:szCs w:val="24"/>
        </w:rPr>
        <w:t>Zamawiający udzieli Wykonawcy zaliczki na poczet realizacji zamówienia w wysokości</w:t>
      </w:r>
      <w:r>
        <w:rPr>
          <w:sz w:val="24"/>
          <w:szCs w:val="24"/>
        </w:rPr>
        <w:t xml:space="preserve"> </w:t>
      </w:r>
      <w:r w:rsidR="009702F1">
        <w:rPr>
          <w:sz w:val="24"/>
          <w:szCs w:val="24"/>
        </w:rPr>
        <w:t xml:space="preserve">nie mniejszej niż </w:t>
      </w:r>
      <w:r w:rsidR="00C54F47">
        <w:rPr>
          <w:sz w:val="24"/>
          <w:szCs w:val="24"/>
        </w:rPr>
        <w:t>……</w:t>
      </w:r>
      <w:r w:rsidRPr="00261172">
        <w:rPr>
          <w:sz w:val="24"/>
          <w:szCs w:val="24"/>
        </w:rPr>
        <w:t xml:space="preserve">% wartości wynagrodzenia brutto zamówienia, tj. </w:t>
      </w:r>
      <w:r>
        <w:rPr>
          <w:sz w:val="24"/>
          <w:szCs w:val="24"/>
        </w:rPr>
        <w:t>…………………………………</w:t>
      </w:r>
      <w:r w:rsidRPr="00261172">
        <w:rPr>
          <w:sz w:val="24"/>
          <w:szCs w:val="24"/>
        </w:rPr>
        <w:t xml:space="preserve"> zł</w:t>
      </w:r>
      <w:r w:rsidR="002C751E">
        <w:rPr>
          <w:sz w:val="24"/>
          <w:szCs w:val="24"/>
        </w:rPr>
        <w:t>.</w:t>
      </w:r>
    </w:p>
    <w:p w14:paraId="17C3E4BF" w14:textId="77777777" w:rsidR="002C751E" w:rsidRDefault="002C751E" w:rsidP="002C751E">
      <w:pPr>
        <w:pStyle w:val="Bezodstpw"/>
        <w:numPr>
          <w:ilvl w:val="0"/>
          <w:numId w:val="13"/>
        </w:numPr>
        <w:jc w:val="both"/>
        <w:rPr>
          <w:sz w:val="24"/>
          <w:szCs w:val="24"/>
        </w:rPr>
      </w:pPr>
      <w:r>
        <w:rPr>
          <w:sz w:val="24"/>
          <w:szCs w:val="24"/>
        </w:rPr>
        <w:t>Z</w:t>
      </w:r>
      <w:r w:rsidRPr="002C751E">
        <w:rPr>
          <w:sz w:val="24"/>
          <w:szCs w:val="24"/>
        </w:rPr>
        <w:t>amawiający udziela zaliczki na podstawie zaakceptowanego przez Zamawiającego harmonogramu rzeczowo-finansowego, o którym mowa w §2 ust. 4, w którym wskazuje zakres robót, na których realizację wykorzysta zaliczkę</w:t>
      </w:r>
      <w:r>
        <w:rPr>
          <w:sz w:val="24"/>
          <w:szCs w:val="24"/>
        </w:rPr>
        <w:t>.</w:t>
      </w:r>
    </w:p>
    <w:p w14:paraId="27BC4293" w14:textId="39D90C81" w:rsidR="007B68EF" w:rsidRDefault="002C751E" w:rsidP="007B68EF">
      <w:pPr>
        <w:pStyle w:val="Bezodstpw"/>
        <w:numPr>
          <w:ilvl w:val="0"/>
          <w:numId w:val="13"/>
        </w:numPr>
        <w:jc w:val="both"/>
        <w:rPr>
          <w:sz w:val="24"/>
          <w:szCs w:val="24"/>
        </w:rPr>
      </w:pPr>
      <w:r>
        <w:rPr>
          <w:sz w:val="24"/>
          <w:szCs w:val="24"/>
        </w:rPr>
        <w:t>Wykonawca zobowiązany jest do</w:t>
      </w:r>
      <w:r w:rsidR="007B68EF">
        <w:rPr>
          <w:sz w:val="24"/>
          <w:szCs w:val="24"/>
        </w:rPr>
        <w:t>:</w:t>
      </w:r>
    </w:p>
    <w:p w14:paraId="798EF12E" w14:textId="412E609A" w:rsidR="00FA6611" w:rsidRPr="007B68EF" w:rsidRDefault="002C751E">
      <w:pPr>
        <w:pStyle w:val="Bezodstpw"/>
        <w:numPr>
          <w:ilvl w:val="0"/>
          <w:numId w:val="59"/>
        </w:numPr>
        <w:jc w:val="both"/>
        <w:rPr>
          <w:sz w:val="24"/>
          <w:szCs w:val="24"/>
        </w:rPr>
      </w:pPr>
      <w:r w:rsidRPr="002C751E">
        <w:rPr>
          <w:sz w:val="24"/>
          <w:szCs w:val="24"/>
        </w:rPr>
        <w:t xml:space="preserve">złożenia zabezpieczenia zaliczki (poprzez przedłożenie oryginałów dokumentów potwierdzających zabezpieczenie zaliczki) w terminie 7 dni od dnia zaakceptowania przez Zamawiającego harmonogramu rzeczowo-finansowego, o którym mowa w </w:t>
      </w:r>
      <w:r>
        <w:rPr>
          <w:sz w:val="24"/>
          <w:szCs w:val="24"/>
        </w:rPr>
        <w:t>ust. 5</w:t>
      </w:r>
      <w:r w:rsidRPr="002C751E">
        <w:rPr>
          <w:sz w:val="24"/>
          <w:szCs w:val="24"/>
        </w:rPr>
        <w:t xml:space="preserve"> powyżej, w jednej lub kilku niżej wskazanych formach</w:t>
      </w:r>
      <w:r w:rsidR="007B68EF" w:rsidRPr="007B68EF">
        <w:rPr>
          <w:sz w:val="24"/>
          <w:szCs w:val="24"/>
        </w:rPr>
        <w:t>:</w:t>
      </w:r>
    </w:p>
    <w:p w14:paraId="1D8C8917" w14:textId="2B3CC565" w:rsidR="00FA6611" w:rsidRPr="00FA6611" w:rsidRDefault="007B68EF">
      <w:pPr>
        <w:pStyle w:val="Bezodstpw"/>
        <w:numPr>
          <w:ilvl w:val="1"/>
          <w:numId w:val="59"/>
        </w:numPr>
        <w:jc w:val="both"/>
        <w:rPr>
          <w:sz w:val="24"/>
          <w:szCs w:val="24"/>
        </w:rPr>
      </w:pPr>
      <w:r w:rsidRPr="00FA6611">
        <w:rPr>
          <w:sz w:val="24"/>
          <w:szCs w:val="24"/>
        </w:rPr>
        <w:t>poręczeniach bankowych lub poręczeniach spółdzielczej kasy oszczędnościowo-kredytowej, z tym że zobowiązanie kasy jest zawsze zobowiązaniem pieniężnym;</w:t>
      </w:r>
    </w:p>
    <w:p w14:paraId="11D282B9" w14:textId="556D782D" w:rsidR="00FA6611" w:rsidRPr="00FA6611" w:rsidRDefault="007B68EF">
      <w:pPr>
        <w:pStyle w:val="Bezodstpw"/>
        <w:numPr>
          <w:ilvl w:val="1"/>
          <w:numId w:val="59"/>
        </w:numPr>
        <w:jc w:val="both"/>
        <w:rPr>
          <w:sz w:val="24"/>
          <w:szCs w:val="24"/>
        </w:rPr>
      </w:pPr>
      <w:r w:rsidRPr="00FA6611">
        <w:rPr>
          <w:sz w:val="24"/>
          <w:szCs w:val="24"/>
        </w:rPr>
        <w:t>gwarancjach bankowych;</w:t>
      </w:r>
    </w:p>
    <w:p w14:paraId="0CC63A8E" w14:textId="63A830EF" w:rsidR="00FA6611" w:rsidRPr="00FA6611" w:rsidRDefault="007B68EF">
      <w:pPr>
        <w:pStyle w:val="Bezodstpw"/>
        <w:numPr>
          <w:ilvl w:val="1"/>
          <w:numId w:val="59"/>
        </w:numPr>
        <w:jc w:val="both"/>
        <w:rPr>
          <w:sz w:val="24"/>
          <w:szCs w:val="24"/>
        </w:rPr>
      </w:pPr>
      <w:r w:rsidRPr="00FA6611">
        <w:rPr>
          <w:sz w:val="24"/>
          <w:szCs w:val="24"/>
        </w:rPr>
        <w:t>gwarancjach ubezpieczeniowych;</w:t>
      </w:r>
    </w:p>
    <w:p w14:paraId="5DAAA84D" w14:textId="466A31D1" w:rsidR="00FA6611" w:rsidRPr="00FA6611" w:rsidRDefault="007B68EF">
      <w:pPr>
        <w:pStyle w:val="Bezodstpw"/>
        <w:numPr>
          <w:ilvl w:val="1"/>
          <w:numId w:val="59"/>
        </w:numPr>
        <w:jc w:val="both"/>
        <w:rPr>
          <w:sz w:val="24"/>
          <w:szCs w:val="24"/>
        </w:rPr>
      </w:pPr>
      <w:r w:rsidRPr="00FA6611">
        <w:rPr>
          <w:sz w:val="24"/>
          <w:szCs w:val="24"/>
        </w:rPr>
        <w:t>poręczeniach udzielanych przez podmioty, o których mowa w art. 6b ust. 5 pkt 2 ustawy z dnia 9 listopada 2000 r. o utworzeniu Polskiej Agencji Rozwoju Przedsiębiorczości;</w:t>
      </w:r>
    </w:p>
    <w:p w14:paraId="184B7ED2" w14:textId="7305F577" w:rsidR="00FA6611" w:rsidRPr="00FA6611" w:rsidRDefault="007B68EF">
      <w:pPr>
        <w:pStyle w:val="Bezodstpw"/>
        <w:numPr>
          <w:ilvl w:val="1"/>
          <w:numId w:val="59"/>
        </w:numPr>
        <w:jc w:val="both"/>
        <w:rPr>
          <w:sz w:val="24"/>
          <w:szCs w:val="24"/>
        </w:rPr>
      </w:pPr>
      <w:r w:rsidRPr="00FA6611">
        <w:rPr>
          <w:sz w:val="24"/>
          <w:szCs w:val="24"/>
        </w:rPr>
        <w:lastRenderedPageBreak/>
        <w:t>w wekslach z poręczeniem wekslowym banku lub spółdzielczej kasy oszczędnościowo-kredytowej;</w:t>
      </w:r>
    </w:p>
    <w:p w14:paraId="2F09C491" w14:textId="46A6CE91" w:rsidR="00FA6611" w:rsidRPr="00FA6611" w:rsidRDefault="007B68EF">
      <w:pPr>
        <w:pStyle w:val="Bezodstpw"/>
        <w:numPr>
          <w:ilvl w:val="1"/>
          <w:numId w:val="59"/>
        </w:numPr>
        <w:jc w:val="both"/>
        <w:rPr>
          <w:sz w:val="24"/>
          <w:szCs w:val="24"/>
        </w:rPr>
      </w:pPr>
      <w:r w:rsidRPr="00FA6611">
        <w:rPr>
          <w:sz w:val="24"/>
          <w:szCs w:val="24"/>
        </w:rPr>
        <w:t>przez ustanowienie zastawu na papierach wartościowych emitowanych przez Skarb Państwa lub jednostkę samorządu terytorialnego;</w:t>
      </w:r>
    </w:p>
    <w:p w14:paraId="2B4FF7F4" w14:textId="084F5FBB" w:rsidR="00FA6611" w:rsidRPr="00FA6611" w:rsidRDefault="007B68EF">
      <w:pPr>
        <w:pStyle w:val="Bezodstpw"/>
        <w:numPr>
          <w:ilvl w:val="1"/>
          <w:numId w:val="59"/>
        </w:numPr>
        <w:jc w:val="both"/>
        <w:rPr>
          <w:sz w:val="24"/>
          <w:szCs w:val="24"/>
        </w:rPr>
      </w:pPr>
      <w:r w:rsidRPr="00FA6611">
        <w:rPr>
          <w:sz w:val="24"/>
          <w:szCs w:val="24"/>
        </w:rPr>
        <w:t>przez ustanowienie zastawu rejestrowego na zasadach określonych w ustawie z dnia 6 grudnia 1996 r. o zastawie rejestrowym i rejestrze zastawów (Dz. U. z 2018 r. poz. 2017).</w:t>
      </w:r>
    </w:p>
    <w:p w14:paraId="4CB6F363" w14:textId="74885ACE" w:rsidR="007B68EF" w:rsidRPr="00FA6611" w:rsidRDefault="002C751E">
      <w:pPr>
        <w:pStyle w:val="Bezodstpw"/>
        <w:numPr>
          <w:ilvl w:val="0"/>
          <w:numId w:val="59"/>
        </w:numPr>
        <w:jc w:val="both"/>
        <w:rPr>
          <w:sz w:val="24"/>
          <w:szCs w:val="24"/>
        </w:rPr>
      </w:pPr>
      <w:r>
        <w:rPr>
          <w:sz w:val="24"/>
          <w:szCs w:val="24"/>
        </w:rPr>
        <w:t xml:space="preserve">złożenia </w:t>
      </w:r>
      <w:r w:rsidR="007B68EF" w:rsidRPr="00FA6611">
        <w:rPr>
          <w:sz w:val="24"/>
          <w:szCs w:val="24"/>
        </w:rPr>
        <w:t>faktury zaliczkowej w wysokości, o której mowa w ust. 4 powyżej.</w:t>
      </w:r>
    </w:p>
    <w:p w14:paraId="1B3A3E4A" w14:textId="40B85F03" w:rsidR="007B68EF" w:rsidRPr="007B68EF" w:rsidRDefault="007B68EF" w:rsidP="008D0C1B">
      <w:pPr>
        <w:pStyle w:val="Bezodstpw"/>
        <w:numPr>
          <w:ilvl w:val="0"/>
          <w:numId w:val="13"/>
        </w:numPr>
        <w:jc w:val="both"/>
        <w:rPr>
          <w:sz w:val="24"/>
          <w:szCs w:val="24"/>
        </w:rPr>
      </w:pPr>
      <w:r>
        <w:rPr>
          <w:sz w:val="24"/>
          <w:szCs w:val="24"/>
        </w:rPr>
        <w:t>T</w:t>
      </w:r>
      <w:r w:rsidRPr="007B68EF">
        <w:rPr>
          <w:sz w:val="24"/>
          <w:szCs w:val="24"/>
        </w:rPr>
        <w:t>reść zabezpieczenia zaliczki winna zawierać:</w:t>
      </w:r>
    </w:p>
    <w:p w14:paraId="2E5F7B51" w14:textId="77777777" w:rsidR="00261172" w:rsidRPr="00261172" w:rsidRDefault="00261172">
      <w:pPr>
        <w:pStyle w:val="Bezodstpw"/>
        <w:numPr>
          <w:ilvl w:val="0"/>
          <w:numId w:val="58"/>
        </w:numPr>
        <w:ind w:left="709"/>
        <w:jc w:val="both"/>
        <w:rPr>
          <w:sz w:val="24"/>
          <w:szCs w:val="24"/>
        </w:rPr>
      </w:pPr>
      <w:r w:rsidRPr="00261172">
        <w:rPr>
          <w:sz w:val="24"/>
          <w:szCs w:val="24"/>
        </w:rPr>
        <w:t>wskazanie stron, których zabezpieczenie dotyczy. W przypadku konsorcjum firm</w:t>
      </w:r>
      <w:r w:rsidRPr="00261172">
        <w:rPr>
          <w:sz w:val="24"/>
          <w:szCs w:val="24"/>
        </w:rPr>
        <w:br/>
        <w:t>zabezpieczenie będzie obejmować wszystkich członków konsorcjum;</w:t>
      </w:r>
    </w:p>
    <w:p w14:paraId="200A8D2C" w14:textId="4F8D8D1E" w:rsidR="00261172" w:rsidRPr="00261172" w:rsidRDefault="00261172">
      <w:pPr>
        <w:pStyle w:val="Bezodstpw"/>
        <w:numPr>
          <w:ilvl w:val="0"/>
          <w:numId w:val="58"/>
        </w:numPr>
        <w:ind w:left="709"/>
        <w:jc w:val="both"/>
        <w:rPr>
          <w:sz w:val="24"/>
          <w:szCs w:val="24"/>
        </w:rPr>
      </w:pPr>
      <w:r w:rsidRPr="00261172">
        <w:rPr>
          <w:sz w:val="24"/>
          <w:szCs w:val="24"/>
        </w:rPr>
        <w:t>wskazanie nazwy zamówienia, dla którego zabezpieczenie zaliczki zostało ustanowione, tj. „</w:t>
      </w:r>
      <w:r w:rsidR="0048236F" w:rsidRPr="0048236F">
        <w:rPr>
          <w:sz w:val="24"/>
          <w:szCs w:val="24"/>
        </w:rPr>
        <w:t>Budowa instalacji gazowej dla Szkoły Podstawowej nr 1 przy ul. Brodnickiej</w:t>
      </w:r>
      <w:r w:rsidR="004D3D83" w:rsidRPr="004D3D83">
        <w:rPr>
          <w:sz w:val="24"/>
          <w:szCs w:val="24"/>
        </w:rPr>
        <w:t>”</w:t>
      </w:r>
      <w:r w:rsidR="004D3D83">
        <w:rPr>
          <w:sz w:val="24"/>
          <w:szCs w:val="24"/>
        </w:rPr>
        <w:t>,</w:t>
      </w:r>
    </w:p>
    <w:p w14:paraId="4FD6940B" w14:textId="77777777" w:rsidR="00261172" w:rsidRPr="00261172" w:rsidRDefault="00261172">
      <w:pPr>
        <w:pStyle w:val="Bezodstpw"/>
        <w:numPr>
          <w:ilvl w:val="0"/>
          <w:numId w:val="58"/>
        </w:numPr>
        <w:ind w:left="709"/>
        <w:jc w:val="both"/>
        <w:rPr>
          <w:sz w:val="24"/>
          <w:szCs w:val="24"/>
        </w:rPr>
      </w:pPr>
      <w:r w:rsidRPr="00261172">
        <w:rPr>
          <w:sz w:val="24"/>
          <w:szCs w:val="24"/>
        </w:rPr>
        <w:t>wskazanie wysokości zabezpieczenia zaliczki równej wysokości zaliczki,</w:t>
      </w:r>
    </w:p>
    <w:p w14:paraId="75FA59A3" w14:textId="39A6BE33" w:rsidR="00261172" w:rsidRPr="00261172" w:rsidRDefault="00261172">
      <w:pPr>
        <w:pStyle w:val="Bezodstpw"/>
        <w:numPr>
          <w:ilvl w:val="0"/>
          <w:numId w:val="58"/>
        </w:numPr>
        <w:ind w:left="709"/>
        <w:jc w:val="both"/>
        <w:rPr>
          <w:sz w:val="24"/>
          <w:szCs w:val="24"/>
        </w:rPr>
      </w:pPr>
      <w:r w:rsidRPr="00261172">
        <w:rPr>
          <w:sz w:val="24"/>
          <w:szCs w:val="24"/>
        </w:rPr>
        <w:t xml:space="preserve">określenie okresu ważności zabezpieczenia, który rozpoczyna się z dniem wniesienia zabezpieczenia, a kończy wraz z upływem 14 dni od planowanego terminu </w:t>
      </w:r>
      <w:r w:rsidR="004D3D83">
        <w:rPr>
          <w:sz w:val="24"/>
          <w:szCs w:val="24"/>
        </w:rPr>
        <w:t>rozliczenia zaliczki</w:t>
      </w:r>
      <w:r w:rsidRPr="00261172">
        <w:rPr>
          <w:sz w:val="24"/>
          <w:szCs w:val="24"/>
        </w:rPr>
        <w:t>,</w:t>
      </w:r>
    </w:p>
    <w:p w14:paraId="204DB4C8" w14:textId="77777777" w:rsidR="00261172" w:rsidRPr="00261172" w:rsidRDefault="00261172">
      <w:pPr>
        <w:pStyle w:val="Bezodstpw"/>
        <w:numPr>
          <w:ilvl w:val="0"/>
          <w:numId w:val="58"/>
        </w:numPr>
        <w:ind w:left="709"/>
        <w:jc w:val="both"/>
        <w:rPr>
          <w:sz w:val="24"/>
          <w:szCs w:val="24"/>
        </w:rPr>
      </w:pPr>
      <w:r w:rsidRPr="00261172">
        <w:rPr>
          <w:sz w:val="24"/>
          <w:szCs w:val="24"/>
        </w:rPr>
        <w:t>roszczenie Zamawiającego o zwrot zaliczki, w przypadku, gdy jej zwrotu nie dokonał Wykonawca,</w:t>
      </w:r>
    </w:p>
    <w:p w14:paraId="10BB8A7B" w14:textId="68182E3F" w:rsidR="00FA6611" w:rsidRDefault="00261172">
      <w:pPr>
        <w:pStyle w:val="Bezodstpw"/>
        <w:numPr>
          <w:ilvl w:val="0"/>
          <w:numId w:val="58"/>
        </w:numPr>
        <w:ind w:left="709"/>
        <w:jc w:val="both"/>
        <w:rPr>
          <w:sz w:val="24"/>
          <w:szCs w:val="24"/>
        </w:rPr>
      </w:pPr>
      <w:r w:rsidRPr="00261172">
        <w:rPr>
          <w:sz w:val="24"/>
          <w:szCs w:val="24"/>
        </w:rPr>
        <w:t>zabezpieczenie zaliczki (zabezpieczenie zwrotu zaliczki) wnoszone w postaci poręczenia lub gwarancji musi zawierać zobowiązanie Gwaranta lub Poręczyciela do nieodwołalnego i bezwarunkowego zapłacenia kwoty zobowiązania na pierwsze żądanie zapłaty. Gwarant (Poręczyciel) nie może uzależniać dokonania zapłaty od spełnienia jakichkolwiek dodatkowych warunków lub od przedłożenia jakiejkolwiek dokumentacji.</w:t>
      </w:r>
    </w:p>
    <w:p w14:paraId="5A33C9A7" w14:textId="01E02DE5" w:rsidR="00261172" w:rsidRPr="00FA6611" w:rsidRDefault="00261172" w:rsidP="008D0C1B">
      <w:pPr>
        <w:pStyle w:val="Bezodstpw"/>
        <w:ind w:left="349"/>
        <w:jc w:val="both"/>
        <w:rPr>
          <w:sz w:val="24"/>
          <w:szCs w:val="24"/>
        </w:rPr>
      </w:pPr>
      <w:r w:rsidRPr="00FA6611">
        <w:rPr>
          <w:sz w:val="24"/>
          <w:szCs w:val="24"/>
        </w:rPr>
        <w:t>Treść zabezpieczenia zaliczki musi zostać zaakceptowana przez Zamawiającego przed udzieleniem zaliczki.</w:t>
      </w:r>
    </w:p>
    <w:p w14:paraId="134E8D85" w14:textId="2AD052FB" w:rsidR="0070488E" w:rsidRDefault="0070488E" w:rsidP="008D0C1B">
      <w:pPr>
        <w:pStyle w:val="Akapitzlist"/>
        <w:numPr>
          <w:ilvl w:val="0"/>
          <w:numId w:val="13"/>
        </w:numPr>
        <w:spacing w:after="0"/>
        <w:jc w:val="both"/>
        <w:rPr>
          <w:rFonts w:eastAsia="Calibri" w:cs="Times New Roman"/>
          <w:kern w:val="0"/>
          <w:sz w:val="24"/>
          <w:szCs w:val="24"/>
        </w:rPr>
      </w:pPr>
      <w:r w:rsidRPr="0070488E">
        <w:rPr>
          <w:rFonts w:eastAsia="Calibri" w:cs="Times New Roman"/>
          <w:kern w:val="0"/>
          <w:sz w:val="24"/>
          <w:szCs w:val="24"/>
        </w:rPr>
        <w:t xml:space="preserve">Zapłata zaliczki przez Zamawiającego nastąpi na podstawie faktury zaliczkowej wystawionej przez Wykonawcę po zaakceptowaniu przez Zamawiającego wniesionego zabezpieczenia zaliczki. Termin płatności faktury zaliczkowej nie może być krótszy niż </w:t>
      </w:r>
      <w:r w:rsidR="007C3C86">
        <w:rPr>
          <w:rFonts w:eastAsia="Calibri" w:cs="Times New Roman"/>
          <w:kern w:val="0"/>
          <w:sz w:val="24"/>
          <w:szCs w:val="24"/>
        </w:rPr>
        <w:t>30</w:t>
      </w:r>
      <w:r w:rsidRPr="0070488E">
        <w:rPr>
          <w:rFonts w:eastAsia="Calibri" w:cs="Times New Roman"/>
          <w:kern w:val="0"/>
          <w:sz w:val="24"/>
          <w:szCs w:val="24"/>
        </w:rPr>
        <w:t xml:space="preserve"> dni od dnia wpływu poprawnie wystawionej faktury do siedziby Zamawiającego.</w:t>
      </w:r>
    </w:p>
    <w:p w14:paraId="20DC481A" w14:textId="150C3B55" w:rsidR="00261172" w:rsidRPr="0070488E" w:rsidRDefault="004D3D83" w:rsidP="008D0C1B">
      <w:pPr>
        <w:pStyle w:val="Akapitzlist"/>
        <w:numPr>
          <w:ilvl w:val="0"/>
          <w:numId w:val="13"/>
        </w:numPr>
        <w:spacing w:after="0"/>
        <w:jc w:val="both"/>
        <w:rPr>
          <w:sz w:val="24"/>
          <w:szCs w:val="24"/>
        </w:rPr>
      </w:pPr>
      <w:r w:rsidRPr="0070488E">
        <w:rPr>
          <w:sz w:val="24"/>
          <w:szCs w:val="24"/>
        </w:rPr>
        <w:t>W</w:t>
      </w:r>
      <w:r w:rsidR="00261172" w:rsidRPr="0070488E">
        <w:rPr>
          <w:rFonts w:eastAsia="Calibri" w:cs="Times New Roman"/>
          <w:kern w:val="0"/>
          <w:sz w:val="24"/>
          <w:szCs w:val="24"/>
        </w:rPr>
        <w:t xml:space="preserve"> trakcie wykonywania Umowy Wykonawca może zmieniać formy zabezpieczenia zaliczki na jedną lub kilka form wymienionych w </w:t>
      </w:r>
      <w:r w:rsidR="00FA6611">
        <w:rPr>
          <w:rFonts w:eastAsia="Calibri" w:cs="Times New Roman"/>
          <w:kern w:val="0"/>
          <w:sz w:val="24"/>
          <w:szCs w:val="24"/>
        </w:rPr>
        <w:t xml:space="preserve">ust. </w:t>
      </w:r>
      <w:r w:rsidR="002C751E">
        <w:rPr>
          <w:rFonts w:eastAsia="Calibri" w:cs="Times New Roman"/>
          <w:kern w:val="0"/>
          <w:sz w:val="24"/>
          <w:szCs w:val="24"/>
        </w:rPr>
        <w:t>6</w:t>
      </w:r>
      <w:r w:rsidR="00FA6611">
        <w:rPr>
          <w:rFonts w:eastAsia="Calibri" w:cs="Times New Roman"/>
          <w:kern w:val="0"/>
          <w:sz w:val="24"/>
          <w:szCs w:val="24"/>
        </w:rPr>
        <w:t xml:space="preserve"> pkt 1</w:t>
      </w:r>
      <w:r w:rsidR="00261172" w:rsidRPr="0070488E">
        <w:rPr>
          <w:rFonts w:eastAsia="Calibri" w:cs="Times New Roman"/>
          <w:kern w:val="0"/>
          <w:sz w:val="24"/>
          <w:szCs w:val="24"/>
        </w:rPr>
        <w:t xml:space="preserve"> powyżej pod warunkiem zachowania ciągłości zabezpieczenia zaliczki i bez zmniejszenia jego wartości. Wykonawca jest zobowiązany zapewnić, aby zabezpieczenie zaliczki było ważne i wykonalne, aż do pełnego rozliczenia zaliczki</w:t>
      </w:r>
      <w:r w:rsidR="00F846A0">
        <w:rPr>
          <w:rFonts w:eastAsia="Calibri" w:cs="Times New Roman"/>
          <w:kern w:val="0"/>
          <w:sz w:val="24"/>
          <w:szCs w:val="24"/>
        </w:rPr>
        <w:t>.</w:t>
      </w:r>
    </w:p>
    <w:p w14:paraId="3DC6CC76" w14:textId="62B1AD9D" w:rsidR="00261172" w:rsidRPr="00261172" w:rsidRDefault="004D3D83" w:rsidP="008D0C1B">
      <w:pPr>
        <w:pStyle w:val="Bezodstpw"/>
        <w:numPr>
          <w:ilvl w:val="0"/>
          <w:numId w:val="13"/>
        </w:numPr>
        <w:jc w:val="both"/>
        <w:rPr>
          <w:sz w:val="24"/>
          <w:szCs w:val="24"/>
        </w:rPr>
      </w:pPr>
      <w:r>
        <w:rPr>
          <w:sz w:val="24"/>
          <w:szCs w:val="24"/>
        </w:rPr>
        <w:t>J</w:t>
      </w:r>
      <w:r w:rsidR="00261172" w:rsidRPr="00261172">
        <w:rPr>
          <w:sz w:val="24"/>
          <w:szCs w:val="24"/>
        </w:rPr>
        <w:t>eżeli w warunkach przedłożonych przez Wykonawcę zabezpieczenia zaliczki podana jest data jego wygaśnięcia, a Wykonawca na 7 dni przed ta datą nie wniesie przedłużenia zabezpieczenia zaliczki, Zamawiający jest uprawniony do zrealizowania zabezpieczenia, a z uzyskanych z tego środków do ustanowienia zabezpieczenia zaliczki. Tego rodzaju zabezpieczenie Zamawiający przechowuje na oprocentowanym rachunku bankowym i zwraca w terminie 14 dni roboczych po ostatecznym rozliczeniu zaliczki wraz z odsetkami wynikającymi z umowy rachunku bankowego, na którym było ono przechowywane, pomniejszone o koszt prowadzenia tego rachunku oraz prowizji banku za przelew pieniędzy na rachunek bankowy Wykonawcy</w:t>
      </w:r>
      <w:r>
        <w:rPr>
          <w:sz w:val="24"/>
          <w:szCs w:val="24"/>
        </w:rPr>
        <w:t>.</w:t>
      </w:r>
    </w:p>
    <w:p w14:paraId="0E9E9B7E" w14:textId="77777777" w:rsidR="00261172" w:rsidRPr="00261172" w:rsidRDefault="00261172" w:rsidP="004D3D83">
      <w:pPr>
        <w:pStyle w:val="Bezodstpw"/>
        <w:numPr>
          <w:ilvl w:val="0"/>
          <w:numId w:val="13"/>
        </w:numPr>
        <w:rPr>
          <w:sz w:val="24"/>
          <w:szCs w:val="24"/>
        </w:rPr>
      </w:pPr>
      <w:r w:rsidRPr="00261172">
        <w:rPr>
          <w:sz w:val="24"/>
          <w:szCs w:val="24"/>
        </w:rPr>
        <w:t>Zamawiający ma prawo zatrzymać lub zrealizować zabezpieczenie zaliczki w następujących sytuacjach:</w:t>
      </w:r>
    </w:p>
    <w:p w14:paraId="716A2DA9" w14:textId="114CF5B0" w:rsidR="00FA6611" w:rsidRDefault="00261172">
      <w:pPr>
        <w:pStyle w:val="Bezodstpw"/>
        <w:numPr>
          <w:ilvl w:val="0"/>
          <w:numId w:val="60"/>
        </w:numPr>
        <w:rPr>
          <w:sz w:val="24"/>
          <w:szCs w:val="24"/>
        </w:rPr>
      </w:pPr>
      <w:r w:rsidRPr="00261172">
        <w:rPr>
          <w:sz w:val="24"/>
          <w:szCs w:val="24"/>
        </w:rPr>
        <w:t>gdy Wykonawca nie wykonał lub wykonał nienależycie zamówienie, na poczet którego została wypłacona zaliczka,</w:t>
      </w:r>
    </w:p>
    <w:p w14:paraId="749FD147" w14:textId="507A1131" w:rsidR="00FA6611" w:rsidRPr="00FA6611" w:rsidRDefault="00261172">
      <w:pPr>
        <w:pStyle w:val="Bezodstpw"/>
        <w:numPr>
          <w:ilvl w:val="0"/>
          <w:numId w:val="60"/>
        </w:numPr>
        <w:rPr>
          <w:sz w:val="24"/>
          <w:szCs w:val="24"/>
        </w:rPr>
      </w:pPr>
      <w:r w:rsidRPr="00FA6611">
        <w:rPr>
          <w:sz w:val="24"/>
          <w:szCs w:val="24"/>
        </w:rPr>
        <w:t>gdy Zamawiający odstąpił od umowy z przyczyn, za które ponosi odpowiedzialność</w:t>
      </w:r>
      <w:r w:rsidR="004D3D83" w:rsidRPr="00FA6611">
        <w:rPr>
          <w:sz w:val="24"/>
          <w:szCs w:val="24"/>
        </w:rPr>
        <w:t xml:space="preserve"> </w:t>
      </w:r>
      <w:r w:rsidRPr="00FA6611">
        <w:rPr>
          <w:sz w:val="24"/>
          <w:szCs w:val="24"/>
        </w:rPr>
        <w:t>Wykonawca,</w:t>
      </w:r>
    </w:p>
    <w:p w14:paraId="7947A92E" w14:textId="75F25DBD" w:rsidR="00FA6611" w:rsidRPr="00FA6611" w:rsidRDefault="00261172">
      <w:pPr>
        <w:pStyle w:val="Bezodstpw"/>
        <w:numPr>
          <w:ilvl w:val="0"/>
          <w:numId w:val="60"/>
        </w:numPr>
        <w:rPr>
          <w:sz w:val="24"/>
          <w:szCs w:val="24"/>
        </w:rPr>
      </w:pPr>
      <w:r w:rsidRPr="00FA6611">
        <w:rPr>
          <w:sz w:val="24"/>
          <w:szCs w:val="24"/>
        </w:rPr>
        <w:lastRenderedPageBreak/>
        <w:t>gdy umowa uległa rozwiązaniu, a Wykonawca nie zwrócił kwoty zaliczki w terminie 7 dni od dnia jej rozwiązania,</w:t>
      </w:r>
    </w:p>
    <w:p w14:paraId="62A00ADC" w14:textId="5C54B2DE" w:rsidR="00261172" w:rsidRPr="00FA6611" w:rsidRDefault="00261172">
      <w:pPr>
        <w:pStyle w:val="Bezodstpw"/>
        <w:numPr>
          <w:ilvl w:val="0"/>
          <w:numId w:val="60"/>
        </w:numPr>
        <w:rPr>
          <w:sz w:val="24"/>
          <w:szCs w:val="24"/>
        </w:rPr>
      </w:pPr>
      <w:r w:rsidRPr="00FA6611">
        <w:rPr>
          <w:sz w:val="24"/>
          <w:szCs w:val="24"/>
        </w:rPr>
        <w:t>gdy Zamawiający odstąpił od umowy na podstawie art. 456 ust. 1 pkt 1 uPzp, a Wykonawca nie zwrócił zaliczki w terminie 7 dni od dnia odstąpienia od umowy,</w:t>
      </w:r>
    </w:p>
    <w:p w14:paraId="30CD7B54" w14:textId="1F90D86D" w:rsidR="00261172" w:rsidRPr="00261172" w:rsidRDefault="00261172" w:rsidP="004D3D83">
      <w:pPr>
        <w:pStyle w:val="Bezodstpw"/>
        <w:numPr>
          <w:ilvl w:val="0"/>
          <w:numId w:val="13"/>
        </w:numPr>
        <w:rPr>
          <w:sz w:val="24"/>
          <w:szCs w:val="24"/>
        </w:rPr>
      </w:pPr>
      <w:r w:rsidRPr="00261172">
        <w:rPr>
          <w:sz w:val="24"/>
          <w:szCs w:val="24"/>
        </w:rPr>
        <w:t>Zamawiający zwolni zabezpieczanie zaliczki w terminie 14 dni licząc od dnia jej całkowitego rozliczenia</w:t>
      </w:r>
      <w:r w:rsidR="00921CA5">
        <w:rPr>
          <w:sz w:val="24"/>
          <w:szCs w:val="24"/>
        </w:rPr>
        <w:t>.</w:t>
      </w:r>
    </w:p>
    <w:p w14:paraId="27757AE4" w14:textId="5D840D01" w:rsidR="00261172" w:rsidRPr="00261172" w:rsidRDefault="0070488E" w:rsidP="008D0C1B">
      <w:pPr>
        <w:pStyle w:val="Bezodstpw"/>
        <w:numPr>
          <w:ilvl w:val="0"/>
          <w:numId w:val="13"/>
        </w:numPr>
        <w:jc w:val="both"/>
        <w:rPr>
          <w:sz w:val="24"/>
          <w:szCs w:val="24"/>
        </w:rPr>
      </w:pPr>
      <w:r>
        <w:rPr>
          <w:sz w:val="24"/>
          <w:szCs w:val="24"/>
        </w:rPr>
        <w:t>Z</w:t>
      </w:r>
      <w:r w:rsidR="00261172" w:rsidRPr="00261172">
        <w:rPr>
          <w:sz w:val="24"/>
          <w:szCs w:val="24"/>
        </w:rPr>
        <w:t>a termin rozliczenia zaliczki będzie przyjmowany dzień sporządzenia protokołu</w:t>
      </w:r>
      <w:r w:rsidR="00A25768">
        <w:rPr>
          <w:sz w:val="24"/>
          <w:szCs w:val="24"/>
        </w:rPr>
        <w:t xml:space="preserve"> </w:t>
      </w:r>
      <w:r w:rsidR="00921CA5">
        <w:rPr>
          <w:sz w:val="24"/>
          <w:szCs w:val="24"/>
        </w:rPr>
        <w:t xml:space="preserve">końcowego </w:t>
      </w:r>
      <w:r w:rsidR="00261172" w:rsidRPr="00261172">
        <w:rPr>
          <w:sz w:val="24"/>
          <w:szCs w:val="24"/>
        </w:rPr>
        <w:t>odbioru robót</w:t>
      </w:r>
      <w:r w:rsidR="00921CA5">
        <w:rPr>
          <w:sz w:val="24"/>
          <w:szCs w:val="24"/>
        </w:rPr>
        <w:t xml:space="preserve"> </w:t>
      </w:r>
      <w:r w:rsidR="00261172" w:rsidRPr="00261172">
        <w:rPr>
          <w:sz w:val="24"/>
          <w:szCs w:val="24"/>
        </w:rPr>
        <w:t>z potwierdzeniem ich prawidłowego wykonania przez inspektora nadzoru</w:t>
      </w:r>
      <w:r w:rsidR="00921CA5">
        <w:rPr>
          <w:sz w:val="24"/>
          <w:szCs w:val="24"/>
        </w:rPr>
        <w:t xml:space="preserve">. </w:t>
      </w:r>
    </w:p>
    <w:p w14:paraId="2E75BA15" w14:textId="0067A0D9" w:rsidR="00261172" w:rsidRPr="00261172" w:rsidRDefault="00921CA5" w:rsidP="008D0C1B">
      <w:pPr>
        <w:pStyle w:val="Bezodstpw"/>
        <w:numPr>
          <w:ilvl w:val="0"/>
          <w:numId w:val="13"/>
        </w:numPr>
        <w:jc w:val="both"/>
        <w:rPr>
          <w:sz w:val="24"/>
          <w:szCs w:val="24"/>
        </w:rPr>
      </w:pPr>
      <w:r>
        <w:rPr>
          <w:sz w:val="24"/>
          <w:szCs w:val="24"/>
        </w:rPr>
        <w:t>J</w:t>
      </w:r>
      <w:r w:rsidR="00261172" w:rsidRPr="00261172">
        <w:rPr>
          <w:sz w:val="24"/>
          <w:szCs w:val="24"/>
        </w:rPr>
        <w:t>eżeli zaliczka jest przeznaczona na płatność dla podwykonawców lub dalszego podwykonawcy przy rozliczeniu zaliczki Wykonawca jest zobowiązany do przedstawienia dowodu zapłaty zaliczki lub wynagrodzenia Podwykonawcy</w:t>
      </w:r>
      <w:r>
        <w:rPr>
          <w:sz w:val="24"/>
          <w:szCs w:val="24"/>
        </w:rPr>
        <w:t>.</w:t>
      </w:r>
    </w:p>
    <w:p w14:paraId="757095E3" w14:textId="6AB8FEB4" w:rsidR="00261172" w:rsidRPr="00261172" w:rsidRDefault="004D3D83" w:rsidP="008D0C1B">
      <w:pPr>
        <w:pStyle w:val="Bezodstpw"/>
        <w:numPr>
          <w:ilvl w:val="0"/>
          <w:numId w:val="13"/>
        </w:numPr>
        <w:jc w:val="both"/>
        <w:rPr>
          <w:sz w:val="24"/>
          <w:szCs w:val="24"/>
        </w:rPr>
      </w:pPr>
      <w:r>
        <w:rPr>
          <w:sz w:val="24"/>
          <w:szCs w:val="24"/>
        </w:rPr>
        <w:t>W</w:t>
      </w:r>
      <w:r w:rsidR="00261172" w:rsidRPr="00261172">
        <w:rPr>
          <w:sz w:val="24"/>
          <w:szCs w:val="24"/>
        </w:rPr>
        <w:t xml:space="preserve"> szczególnie uzasadnionych przypadkach, Zamawiający na pisemny wniosek Wykonawcy może dopuścić rozliczenie zaliczki w innym terminie, wskazanym przez Zamawiającego,</w:t>
      </w:r>
    </w:p>
    <w:p w14:paraId="715EC3B7" w14:textId="3FDF9372" w:rsidR="00261172" w:rsidRPr="00261172" w:rsidRDefault="00261172" w:rsidP="008D0C1B">
      <w:pPr>
        <w:pStyle w:val="Bezodstpw"/>
        <w:numPr>
          <w:ilvl w:val="0"/>
          <w:numId w:val="13"/>
        </w:numPr>
        <w:jc w:val="both"/>
        <w:rPr>
          <w:sz w:val="24"/>
          <w:szCs w:val="24"/>
        </w:rPr>
      </w:pPr>
      <w:r w:rsidRPr="00261172">
        <w:rPr>
          <w:sz w:val="24"/>
          <w:szCs w:val="24"/>
        </w:rPr>
        <w:t>Zamawiający może żądać zwrotu kwoty udzielonej zaliczki niezależnie od przysługujących mu kar umownych</w:t>
      </w:r>
      <w:r w:rsidR="004D3D83">
        <w:rPr>
          <w:sz w:val="24"/>
          <w:szCs w:val="24"/>
        </w:rPr>
        <w:t>.</w:t>
      </w:r>
    </w:p>
    <w:p w14:paraId="484B3988" w14:textId="28C82745" w:rsidR="00261172" w:rsidRDefault="0070488E" w:rsidP="0048236F">
      <w:pPr>
        <w:pStyle w:val="Bezodstpw"/>
        <w:numPr>
          <w:ilvl w:val="0"/>
          <w:numId w:val="13"/>
        </w:numPr>
        <w:ind w:left="357" w:hanging="357"/>
        <w:jc w:val="both"/>
        <w:rPr>
          <w:sz w:val="24"/>
          <w:szCs w:val="24"/>
        </w:rPr>
      </w:pPr>
      <w:r>
        <w:rPr>
          <w:sz w:val="24"/>
          <w:szCs w:val="24"/>
        </w:rPr>
        <w:t>J</w:t>
      </w:r>
      <w:r w:rsidR="00261172" w:rsidRPr="00261172">
        <w:rPr>
          <w:sz w:val="24"/>
          <w:szCs w:val="24"/>
        </w:rPr>
        <w:t xml:space="preserve">eżeli zaliczka nie zostanie rozliczona przed ostatecznym rozliczeniem robót, wypowiedzeniem Umowy przez </w:t>
      </w:r>
      <w:r>
        <w:rPr>
          <w:sz w:val="24"/>
          <w:szCs w:val="24"/>
        </w:rPr>
        <w:t>Z</w:t>
      </w:r>
      <w:r w:rsidR="00261172" w:rsidRPr="00261172">
        <w:rPr>
          <w:sz w:val="24"/>
          <w:szCs w:val="24"/>
        </w:rPr>
        <w:t>amawiającego lub Wykonawcę, w szczególności z uwagi na wystąpienie Siły wyższej, cała wartość udzielonych a niespłaconych zaliczek stanie się natychmiast wymagalna i płatna Zamawiającemu przez Wykonawcę w terminie 14 dni od dnia otrzymania wezwania do zwrotu nierozliczonej części zaliczki</w:t>
      </w:r>
      <w:r>
        <w:rPr>
          <w:sz w:val="24"/>
          <w:szCs w:val="24"/>
        </w:rPr>
        <w:t>.</w:t>
      </w:r>
    </w:p>
    <w:p w14:paraId="667012EB" w14:textId="52D61725" w:rsidR="004474BE" w:rsidRPr="0092603F" w:rsidRDefault="004474BE" w:rsidP="0092603F">
      <w:pPr>
        <w:pStyle w:val="Akapitzlist"/>
        <w:numPr>
          <w:ilvl w:val="0"/>
          <w:numId w:val="13"/>
        </w:numPr>
        <w:jc w:val="both"/>
        <w:rPr>
          <w:sz w:val="24"/>
          <w:szCs w:val="24"/>
        </w:rPr>
      </w:pPr>
      <w:r w:rsidRPr="004474BE">
        <w:rPr>
          <w:rFonts w:eastAsia="Calibri" w:cs="Times New Roman"/>
          <w:kern w:val="0"/>
          <w:sz w:val="24"/>
          <w:szCs w:val="24"/>
        </w:rPr>
        <w:t xml:space="preserve">Zaliczka, o której mowa w ust. 4 zostanie rozliczona poprzez </w:t>
      </w:r>
      <w:r>
        <w:rPr>
          <w:rFonts w:eastAsia="Calibri" w:cs="Times New Roman"/>
          <w:kern w:val="0"/>
          <w:sz w:val="24"/>
          <w:szCs w:val="24"/>
        </w:rPr>
        <w:t xml:space="preserve">zaliczenie jej na poczet </w:t>
      </w:r>
      <w:r w:rsidRPr="004474BE">
        <w:rPr>
          <w:rFonts w:eastAsia="Calibri" w:cs="Times New Roman"/>
          <w:kern w:val="0"/>
          <w:sz w:val="24"/>
          <w:szCs w:val="24"/>
        </w:rPr>
        <w:t xml:space="preserve">wynagrodzenia, </w:t>
      </w:r>
      <w:r>
        <w:rPr>
          <w:rFonts w:eastAsia="Calibri" w:cs="Times New Roman"/>
          <w:kern w:val="0"/>
          <w:sz w:val="24"/>
          <w:szCs w:val="24"/>
        </w:rPr>
        <w:t xml:space="preserve">o którym mowa w ust. 1, na podstawie faktury końcowej, </w:t>
      </w:r>
      <w:r w:rsidRPr="004474BE">
        <w:rPr>
          <w:rFonts w:eastAsia="Calibri" w:cs="Times New Roman"/>
          <w:kern w:val="0"/>
          <w:sz w:val="24"/>
          <w:szCs w:val="24"/>
        </w:rPr>
        <w:t>zgodnie z harmonogramem rzeczowo-finansowym</w:t>
      </w:r>
      <w:r>
        <w:rPr>
          <w:rFonts w:eastAsia="Calibri" w:cs="Times New Roman"/>
          <w:kern w:val="0"/>
          <w:sz w:val="24"/>
          <w:szCs w:val="24"/>
        </w:rPr>
        <w:t>.</w:t>
      </w:r>
    </w:p>
    <w:p w14:paraId="54C8329F" w14:textId="4AC2C2AA" w:rsidR="00AD30ED" w:rsidRPr="00566319" w:rsidRDefault="00150F96" w:rsidP="004D3D83">
      <w:pPr>
        <w:pStyle w:val="Bezodstpw"/>
        <w:numPr>
          <w:ilvl w:val="0"/>
          <w:numId w:val="13"/>
        </w:numPr>
        <w:jc w:val="both"/>
        <w:rPr>
          <w:sz w:val="24"/>
          <w:szCs w:val="24"/>
        </w:rPr>
      </w:pPr>
      <w:r>
        <w:rPr>
          <w:sz w:val="24"/>
          <w:szCs w:val="24"/>
        </w:rPr>
        <w:t>W</w:t>
      </w:r>
      <w:r w:rsidR="00AD30ED" w:rsidRPr="00AD30ED">
        <w:rPr>
          <w:sz w:val="24"/>
          <w:szCs w:val="24"/>
        </w:rPr>
        <w:t>ynagrodzeni</w:t>
      </w:r>
      <w:r w:rsidR="009044F5">
        <w:rPr>
          <w:sz w:val="24"/>
          <w:szCs w:val="24"/>
        </w:rPr>
        <w:t>e</w:t>
      </w:r>
      <w:r w:rsidR="004474BE">
        <w:rPr>
          <w:sz w:val="24"/>
          <w:szCs w:val="24"/>
        </w:rPr>
        <w:t xml:space="preserve"> </w:t>
      </w:r>
      <w:r w:rsidR="009044F5">
        <w:rPr>
          <w:sz w:val="24"/>
          <w:szCs w:val="24"/>
        </w:rPr>
        <w:t>zostanie wypłacone</w:t>
      </w:r>
      <w:r w:rsidR="009044F5" w:rsidRPr="009044F5">
        <w:rPr>
          <w:sz w:val="24"/>
          <w:szCs w:val="24"/>
        </w:rPr>
        <w:t xml:space="preserve"> n</w:t>
      </w:r>
      <w:r w:rsidR="009044F5">
        <w:rPr>
          <w:sz w:val="24"/>
          <w:szCs w:val="24"/>
        </w:rPr>
        <w:t xml:space="preserve">a </w:t>
      </w:r>
      <w:r w:rsidR="009044F5" w:rsidRPr="00CC3E18">
        <w:rPr>
          <w:sz w:val="24"/>
          <w:szCs w:val="24"/>
        </w:rPr>
        <w:t>podstawie faktur VAT wystawion</w:t>
      </w:r>
      <w:r w:rsidR="004D56A1">
        <w:rPr>
          <w:sz w:val="24"/>
          <w:szCs w:val="24"/>
        </w:rPr>
        <w:t>ych</w:t>
      </w:r>
      <w:r w:rsidR="009044F5" w:rsidRPr="00CC3E18">
        <w:rPr>
          <w:sz w:val="24"/>
          <w:szCs w:val="24"/>
        </w:rPr>
        <w:t xml:space="preserve"> przez Wykonawcę po </w:t>
      </w:r>
      <w:r w:rsidR="004D56A1">
        <w:rPr>
          <w:sz w:val="24"/>
          <w:szCs w:val="24"/>
        </w:rPr>
        <w:t>odbiorze końcowym</w:t>
      </w:r>
      <w:r w:rsidR="009044F5" w:rsidRPr="00CC3E18">
        <w:rPr>
          <w:sz w:val="24"/>
          <w:szCs w:val="24"/>
        </w:rPr>
        <w:t>, w oparciu o protok</w:t>
      </w:r>
      <w:r w:rsidR="00530C5B">
        <w:rPr>
          <w:sz w:val="24"/>
          <w:szCs w:val="24"/>
        </w:rPr>
        <w:t>ół</w:t>
      </w:r>
      <w:r w:rsidR="004D56A1">
        <w:rPr>
          <w:sz w:val="24"/>
          <w:szCs w:val="24"/>
        </w:rPr>
        <w:t xml:space="preserve"> </w:t>
      </w:r>
      <w:r w:rsidR="009044F5" w:rsidRPr="00CC3E18">
        <w:rPr>
          <w:sz w:val="24"/>
          <w:szCs w:val="24"/>
        </w:rPr>
        <w:t xml:space="preserve">końcowego odbioru robót. </w:t>
      </w:r>
      <w:r w:rsidR="009044F5" w:rsidRPr="009044F5">
        <w:rPr>
          <w:sz w:val="24"/>
          <w:szCs w:val="24"/>
        </w:rPr>
        <w:t>Okres rozliczeniowy dla prawidłowo</w:t>
      </w:r>
      <w:r w:rsidR="009044F5">
        <w:rPr>
          <w:sz w:val="24"/>
          <w:szCs w:val="24"/>
        </w:rPr>
        <w:t xml:space="preserve"> </w:t>
      </w:r>
      <w:r w:rsidR="009044F5" w:rsidRPr="00CC3E18">
        <w:rPr>
          <w:sz w:val="24"/>
          <w:szCs w:val="24"/>
        </w:rPr>
        <w:t>wystawion</w:t>
      </w:r>
      <w:r w:rsidR="00A25768">
        <w:rPr>
          <w:sz w:val="24"/>
          <w:szCs w:val="24"/>
        </w:rPr>
        <w:t>ych</w:t>
      </w:r>
      <w:r w:rsidR="009044F5" w:rsidRPr="00CC3E18">
        <w:rPr>
          <w:sz w:val="24"/>
          <w:szCs w:val="24"/>
        </w:rPr>
        <w:t xml:space="preserve"> i dostarczon</w:t>
      </w:r>
      <w:r w:rsidR="00A25768">
        <w:rPr>
          <w:sz w:val="24"/>
          <w:szCs w:val="24"/>
        </w:rPr>
        <w:t>ych</w:t>
      </w:r>
      <w:r w:rsidR="009044F5" w:rsidRPr="00CC3E18">
        <w:rPr>
          <w:sz w:val="24"/>
          <w:szCs w:val="24"/>
        </w:rPr>
        <w:t xml:space="preserve"> Zamawiającemu przez Wykonawcę faktur VAT wynosi nie dłużej niż</w:t>
      </w:r>
      <w:r w:rsidR="009044F5">
        <w:rPr>
          <w:sz w:val="24"/>
          <w:szCs w:val="24"/>
        </w:rPr>
        <w:t xml:space="preserve"> </w:t>
      </w:r>
      <w:r w:rsidR="009044F5" w:rsidRPr="00CC3E18">
        <w:rPr>
          <w:sz w:val="24"/>
          <w:szCs w:val="24"/>
        </w:rPr>
        <w:t>35 dni.</w:t>
      </w:r>
      <w:r w:rsidR="009044F5" w:rsidRPr="00CC3E18" w:rsidDel="00150F96">
        <w:rPr>
          <w:sz w:val="24"/>
          <w:szCs w:val="24"/>
        </w:rPr>
        <w:t xml:space="preserve"> </w:t>
      </w:r>
    </w:p>
    <w:p w14:paraId="570F3535" w14:textId="26ABB852" w:rsidR="00AD30ED" w:rsidRDefault="00AD30ED" w:rsidP="004D3D83">
      <w:pPr>
        <w:pStyle w:val="Bezodstpw"/>
        <w:numPr>
          <w:ilvl w:val="0"/>
          <w:numId w:val="13"/>
        </w:numPr>
        <w:jc w:val="both"/>
        <w:rPr>
          <w:sz w:val="24"/>
          <w:szCs w:val="24"/>
        </w:rPr>
      </w:pPr>
      <w:r w:rsidRPr="00AD30ED">
        <w:rPr>
          <w:sz w:val="24"/>
          <w:szCs w:val="24"/>
        </w:rPr>
        <w:t>Wykonawca jest zobowiązany zapewnić finansowanie inwestycji</w:t>
      </w:r>
      <w:r w:rsidR="00530C5B">
        <w:rPr>
          <w:sz w:val="24"/>
          <w:szCs w:val="24"/>
        </w:rPr>
        <w:t>.</w:t>
      </w:r>
    </w:p>
    <w:p w14:paraId="0465D333" w14:textId="63185D96" w:rsidR="00E17020" w:rsidRPr="00AD30ED" w:rsidRDefault="00E96E49" w:rsidP="004D3D83">
      <w:pPr>
        <w:pStyle w:val="Bezodstpw"/>
        <w:numPr>
          <w:ilvl w:val="0"/>
          <w:numId w:val="13"/>
        </w:numPr>
        <w:jc w:val="both"/>
        <w:rPr>
          <w:sz w:val="24"/>
          <w:szCs w:val="24"/>
        </w:rPr>
      </w:pPr>
      <w:r w:rsidRPr="00AD30ED">
        <w:rPr>
          <w:rFonts w:asciiTheme="minorHAnsi" w:hAnsiTheme="minorHAnsi" w:cstheme="minorHAnsi"/>
          <w:bCs/>
          <w:kern w:val="1"/>
          <w:sz w:val="24"/>
          <w:szCs w:val="24"/>
          <w:lang w:eastAsia="hi-IN" w:bidi="hi-IN"/>
        </w:rPr>
        <w:t>Wynagrodzenie ryczałtowe, o którym mowa w ust</w:t>
      </w:r>
      <w:r w:rsidR="00A15B88" w:rsidRPr="00AD30ED">
        <w:rPr>
          <w:rFonts w:asciiTheme="minorHAnsi" w:hAnsiTheme="minorHAnsi" w:cstheme="minorHAnsi"/>
          <w:bCs/>
          <w:kern w:val="1"/>
          <w:sz w:val="24"/>
          <w:szCs w:val="24"/>
          <w:lang w:eastAsia="hi-IN" w:bidi="hi-IN"/>
        </w:rPr>
        <w:t>.</w:t>
      </w:r>
      <w:r w:rsidRPr="00AD30ED">
        <w:rPr>
          <w:rFonts w:asciiTheme="minorHAnsi" w:hAnsiTheme="minorHAnsi" w:cstheme="minorHAnsi"/>
          <w:bCs/>
          <w:kern w:val="1"/>
          <w:sz w:val="24"/>
          <w:szCs w:val="24"/>
          <w:lang w:eastAsia="hi-IN" w:bidi="hi-IN"/>
        </w:rPr>
        <w:t xml:space="preserve"> 1 obejmuje wszystkie koszty związane z realizacją robót objętych dokumentacją projektową, przedmiarami robót oraz spec</w:t>
      </w:r>
      <w:r w:rsidR="00DA05D6" w:rsidRPr="00AD30ED">
        <w:rPr>
          <w:rFonts w:asciiTheme="minorHAnsi" w:hAnsiTheme="minorHAnsi" w:cstheme="minorHAnsi"/>
          <w:bCs/>
          <w:kern w:val="1"/>
          <w:sz w:val="24"/>
          <w:szCs w:val="24"/>
          <w:lang w:eastAsia="hi-IN" w:bidi="hi-IN"/>
        </w:rPr>
        <w:t>yfikacją techniczną wykonania i </w:t>
      </w:r>
      <w:r w:rsidRPr="00AD30ED">
        <w:rPr>
          <w:rFonts w:asciiTheme="minorHAnsi" w:hAnsiTheme="minorHAnsi" w:cstheme="minorHAnsi"/>
          <w:bCs/>
          <w:kern w:val="1"/>
          <w:sz w:val="24"/>
          <w:szCs w:val="24"/>
          <w:lang w:eastAsia="hi-IN" w:bidi="hi-IN"/>
        </w:rPr>
        <w:t xml:space="preserve">odbioru robót, w tym </w:t>
      </w:r>
      <w:r w:rsidR="00E17020" w:rsidRPr="00AD30ED">
        <w:rPr>
          <w:sz w:val="24"/>
          <w:szCs w:val="24"/>
        </w:rPr>
        <w:t>następujące koszty: wszelkich robót przygotowawczych, porządkowych, koszty utrzymania zaplecza budowy, koszty związane z odbiorami wykonanych robót, wykonania dokumentacji powykonawczej</w:t>
      </w:r>
      <w:r w:rsidR="00BC1F0F" w:rsidRPr="00AD30ED">
        <w:rPr>
          <w:sz w:val="24"/>
          <w:szCs w:val="24"/>
        </w:rPr>
        <w:t>, uzyskania stosownych certyfikatów, świadectw i dokumentacji</w:t>
      </w:r>
      <w:r w:rsidR="00E17020" w:rsidRPr="00AD30ED">
        <w:rPr>
          <w:sz w:val="24"/>
          <w:szCs w:val="24"/>
        </w:rPr>
        <w:t xml:space="preserve"> oraz inne koszty </w:t>
      </w:r>
      <w:r w:rsidR="00DE64DF" w:rsidRPr="00AD30ED">
        <w:rPr>
          <w:sz w:val="24"/>
          <w:szCs w:val="24"/>
        </w:rPr>
        <w:t>związane z prawidłową realizacją niniejszej umowy.</w:t>
      </w:r>
      <w:r w:rsidR="00BC1F0F" w:rsidRPr="00AD30ED">
        <w:rPr>
          <w:sz w:val="24"/>
          <w:szCs w:val="24"/>
        </w:rPr>
        <w:t xml:space="preserve"> Wykonawca ponosi ryzyko</w:t>
      </w:r>
      <w:r w:rsidR="00191761" w:rsidRPr="00AD30ED">
        <w:rPr>
          <w:sz w:val="24"/>
          <w:szCs w:val="24"/>
        </w:rPr>
        <w:t xml:space="preserve"> z</w:t>
      </w:r>
      <w:r w:rsidR="00BC1F0F" w:rsidRPr="00AD30ED">
        <w:rPr>
          <w:sz w:val="24"/>
          <w:szCs w:val="24"/>
        </w:rPr>
        <w:t xml:space="preserve"> tytułu oszacowania wszelkich kosztów związanych z realizacją przedmiotu umowy, a także oddziaływani</w:t>
      </w:r>
      <w:r w:rsidR="00925CC8" w:rsidRPr="00AD30ED">
        <w:rPr>
          <w:sz w:val="24"/>
          <w:szCs w:val="24"/>
        </w:rPr>
        <w:t>em</w:t>
      </w:r>
      <w:r w:rsidR="00BC1F0F" w:rsidRPr="00AD30ED">
        <w:rPr>
          <w:sz w:val="24"/>
          <w:szCs w:val="24"/>
        </w:rPr>
        <w:t xml:space="preserve"> innych czynników mających lub mogących mieć wpływ na koszty</w:t>
      </w:r>
      <w:r w:rsidR="00191761" w:rsidRPr="00AD30ED">
        <w:rPr>
          <w:sz w:val="24"/>
          <w:szCs w:val="24"/>
        </w:rPr>
        <w:t xml:space="preserve"> związane z prawidłową realizacją niniejszej umowy.</w:t>
      </w:r>
    </w:p>
    <w:p w14:paraId="51640C0A" w14:textId="483874AE" w:rsidR="00E96E49"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Niedoszacowanie, pominięcie oraz brak</w:t>
      </w:r>
      <w:r w:rsidR="00C20FCE" w:rsidRPr="009758BD">
        <w:rPr>
          <w:rFonts w:asciiTheme="minorHAnsi" w:hAnsiTheme="minorHAnsi" w:cstheme="minorHAnsi"/>
          <w:bCs/>
          <w:kern w:val="1"/>
          <w:sz w:val="24"/>
          <w:szCs w:val="24"/>
          <w:lang w:eastAsia="hi-IN" w:bidi="hi-IN"/>
        </w:rPr>
        <w:t xml:space="preserve"> rozpoznania zakresu przedmiotu</w:t>
      </w:r>
      <w:r w:rsidRPr="009758BD">
        <w:rPr>
          <w:rFonts w:asciiTheme="minorHAnsi" w:hAnsiTheme="minorHAnsi" w:cstheme="minorHAnsi"/>
          <w:bCs/>
          <w:kern w:val="1"/>
          <w:sz w:val="24"/>
          <w:szCs w:val="24"/>
          <w:lang w:eastAsia="hi-IN" w:bidi="hi-IN"/>
        </w:rPr>
        <w:t xml:space="preserve"> umowy nie może być podstawą do żądania zm</w:t>
      </w:r>
      <w:r w:rsidR="00C20FCE" w:rsidRPr="009758BD">
        <w:rPr>
          <w:rFonts w:asciiTheme="minorHAnsi" w:hAnsiTheme="minorHAnsi" w:cstheme="minorHAnsi"/>
          <w:bCs/>
          <w:kern w:val="1"/>
          <w:sz w:val="24"/>
          <w:szCs w:val="24"/>
          <w:lang w:eastAsia="hi-IN" w:bidi="hi-IN"/>
        </w:rPr>
        <w:t>iany wynagrodzenia ryczałtowego</w:t>
      </w:r>
      <w:r w:rsidRPr="009758BD">
        <w:rPr>
          <w:rFonts w:asciiTheme="minorHAnsi" w:hAnsiTheme="minorHAnsi" w:cstheme="minorHAnsi"/>
          <w:bCs/>
          <w:kern w:val="1"/>
          <w:sz w:val="24"/>
          <w:szCs w:val="24"/>
          <w:lang w:eastAsia="hi-IN" w:bidi="hi-IN"/>
        </w:rPr>
        <w:t xml:space="preserve"> określonego w ust. 1 niniejszego paragrafu. </w:t>
      </w:r>
    </w:p>
    <w:p w14:paraId="040B81E8" w14:textId="39A2B93C" w:rsidR="005A0A28" w:rsidRPr="009758BD" w:rsidRDefault="005A0A28" w:rsidP="004D3D83">
      <w:pPr>
        <w:pStyle w:val="Standard"/>
        <w:numPr>
          <w:ilvl w:val="0"/>
          <w:numId w:val="13"/>
        </w:numPr>
        <w:spacing w:after="0" w:line="240" w:lineRule="auto"/>
        <w:jc w:val="both"/>
        <w:rPr>
          <w:rFonts w:asciiTheme="minorHAnsi" w:hAnsiTheme="minorHAnsi" w:cstheme="minorHAnsi"/>
          <w:sz w:val="24"/>
          <w:szCs w:val="24"/>
        </w:rPr>
      </w:pPr>
      <w:bookmarkStart w:id="5" w:name="_Hlk99963261"/>
      <w:r w:rsidRPr="009758BD">
        <w:rPr>
          <w:rFonts w:asciiTheme="minorHAnsi" w:hAnsiTheme="minorHAnsi" w:cstheme="minorHAnsi"/>
          <w:sz w:val="24"/>
          <w:szCs w:val="24"/>
        </w:rPr>
        <w:t>Wynagrodzenia płat</w:t>
      </w:r>
      <w:r w:rsidR="00C20FCE" w:rsidRPr="009758BD">
        <w:rPr>
          <w:rFonts w:asciiTheme="minorHAnsi" w:hAnsiTheme="minorHAnsi" w:cstheme="minorHAnsi"/>
          <w:sz w:val="24"/>
          <w:szCs w:val="24"/>
        </w:rPr>
        <w:t xml:space="preserve">ne będą na podstawie faktur </w:t>
      </w:r>
      <w:r w:rsidRPr="009758BD">
        <w:rPr>
          <w:rFonts w:asciiTheme="minorHAnsi" w:hAnsiTheme="minorHAnsi" w:cstheme="minorHAnsi"/>
          <w:sz w:val="24"/>
          <w:szCs w:val="24"/>
        </w:rPr>
        <w:t>wystawionych przez Wykonawcę w następujący sposób:</w:t>
      </w:r>
    </w:p>
    <w:p w14:paraId="488347B8" w14:textId="157FC47C" w:rsidR="005A0A28" w:rsidRPr="009758BD" w:rsidRDefault="00C20FCE"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NABYWCA: Gmina Miasto Golub-Dobrzyń, </w:t>
      </w:r>
      <w:r w:rsidR="00145F80" w:rsidRPr="009758BD">
        <w:rPr>
          <w:rFonts w:asciiTheme="minorHAnsi" w:hAnsiTheme="minorHAnsi" w:cstheme="minorHAnsi"/>
          <w:sz w:val="24"/>
          <w:szCs w:val="24"/>
        </w:rPr>
        <w:t xml:space="preserve">adres: </w:t>
      </w:r>
      <w:r w:rsidRPr="009758BD">
        <w:rPr>
          <w:rFonts w:asciiTheme="minorHAnsi" w:hAnsiTheme="minorHAnsi" w:cstheme="minorHAnsi"/>
          <w:sz w:val="24"/>
          <w:szCs w:val="24"/>
        </w:rPr>
        <w:t>ul. Plac 1000-lecia 25, 87 - 400 Golub-Dobrzyń, NIP: </w:t>
      </w:r>
      <w:r w:rsidR="005A0A28" w:rsidRPr="009758BD">
        <w:rPr>
          <w:rFonts w:asciiTheme="minorHAnsi" w:hAnsiTheme="minorHAnsi" w:cstheme="minorHAnsi"/>
          <w:sz w:val="24"/>
          <w:szCs w:val="24"/>
        </w:rPr>
        <w:t xml:space="preserve">5030054345, REGON: 871118566 </w:t>
      </w:r>
    </w:p>
    <w:p w14:paraId="6F633EA6" w14:textId="6A91341D" w:rsidR="005A0A28" w:rsidRPr="009758BD" w:rsidRDefault="005A0A28" w:rsidP="00BF3B47">
      <w:pPr>
        <w:pStyle w:val="Standard"/>
        <w:numPr>
          <w:ilvl w:val="0"/>
          <w:numId w:val="26"/>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O</w:t>
      </w:r>
      <w:r w:rsidR="00C20FCE" w:rsidRPr="009758BD">
        <w:rPr>
          <w:rFonts w:asciiTheme="minorHAnsi" w:hAnsiTheme="minorHAnsi" w:cstheme="minorHAnsi"/>
          <w:sz w:val="24"/>
          <w:szCs w:val="24"/>
        </w:rPr>
        <w:t>DBIORCA: Urząd Miasta Golubia-Dobrzynia,</w:t>
      </w:r>
      <w:r w:rsidR="00145F80" w:rsidRPr="009758BD">
        <w:rPr>
          <w:rFonts w:asciiTheme="minorHAnsi" w:hAnsiTheme="minorHAnsi" w:cstheme="minorHAnsi"/>
          <w:sz w:val="24"/>
          <w:szCs w:val="24"/>
        </w:rPr>
        <w:t xml:space="preserve"> adres:</w:t>
      </w:r>
      <w:r w:rsidR="00C20FCE" w:rsidRPr="009758BD">
        <w:rPr>
          <w:rFonts w:asciiTheme="minorHAnsi" w:hAnsiTheme="minorHAnsi" w:cstheme="minorHAnsi"/>
          <w:sz w:val="24"/>
          <w:szCs w:val="24"/>
        </w:rPr>
        <w:t xml:space="preserve"> ul. Plac 1000-</w:t>
      </w:r>
      <w:r w:rsidRPr="009758BD">
        <w:rPr>
          <w:rFonts w:asciiTheme="minorHAnsi" w:hAnsiTheme="minorHAnsi" w:cstheme="minorHAnsi"/>
          <w:sz w:val="24"/>
          <w:szCs w:val="24"/>
        </w:rPr>
        <w:t>lecia 25, 87 – 400 Golub – Dobrzyń.</w:t>
      </w:r>
    </w:p>
    <w:p w14:paraId="4D675A38" w14:textId="215FB1E5"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Za dzień dokonania zapłaty przyjmuje się dzień, w którym Zamawiający wydał dyspozycję przelewu ze swojego </w:t>
      </w:r>
      <w:r w:rsidR="00C20FCE" w:rsidRPr="009758BD">
        <w:rPr>
          <w:rFonts w:asciiTheme="minorHAnsi" w:hAnsiTheme="minorHAnsi" w:cstheme="minorHAnsi"/>
          <w:bCs/>
          <w:kern w:val="1"/>
          <w:sz w:val="24"/>
          <w:szCs w:val="24"/>
          <w:lang w:eastAsia="hi-IN" w:bidi="hi-IN"/>
        </w:rPr>
        <w:t>rachunku bankowego na rachunek bankowy</w:t>
      </w:r>
      <w:r w:rsidRPr="009758BD">
        <w:rPr>
          <w:rFonts w:asciiTheme="minorHAnsi" w:hAnsiTheme="minorHAnsi" w:cstheme="minorHAnsi"/>
          <w:bCs/>
          <w:kern w:val="1"/>
          <w:sz w:val="24"/>
          <w:szCs w:val="24"/>
          <w:lang w:eastAsia="hi-IN" w:bidi="hi-IN"/>
        </w:rPr>
        <w:t xml:space="preserve"> Wykonawcy. </w:t>
      </w:r>
    </w:p>
    <w:bookmarkEnd w:id="5"/>
    <w:p w14:paraId="10FCF030" w14:textId="77777777" w:rsidR="009A0718" w:rsidRPr="009758BD" w:rsidRDefault="00E96E4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lastRenderedPageBreak/>
        <w:t xml:space="preserve">Za nieterminowe płatności faktury, Wykonawca ma prawo naliczyć </w:t>
      </w:r>
      <w:r w:rsidR="00E17020" w:rsidRPr="009758BD">
        <w:rPr>
          <w:rFonts w:asciiTheme="minorHAnsi" w:hAnsiTheme="minorHAnsi" w:cstheme="minorHAnsi"/>
          <w:bCs/>
          <w:kern w:val="1"/>
          <w:sz w:val="24"/>
          <w:szCs w:val="24"/>
          <w:lang w:eastAsia="hi-IN" w:bidi="hi-IN"/>
        </w:rPr>
        <w:t xml:space="preserve">stosowne </w:t>
      </w:r>
      <w:r w:rsidRPr="009758BD">
        <w:rPr>
          <w:rFonts w:asciiTheme="minorHAnsi" w:hAnsiTheme="minorHAnsi" w:cstheme="minorHAnsi"/>
          <w:bCs/>
          <w:kern w:val="1"/>
          <w:sz w:val="24"/>
          <w:szCs w:val="24"/>
          <w:lang w:eastAsia="hi-IN" w:bidi="hi-IN"/>
        </w:rPr>
        <w:t>odsetki ustawowe</w:t>
      </w:r>
      <w:r w:rsidR="006B0CBB" w:rsidRPr="009758BD">
        <w:rPr>
          <w:rFonts w:asciiTheme="minorHAnsi" w:hAnsiTheme="minorHAnsi" w:cstheme="minorHAnsi"/>
          <w:bCs/>
          <w:kern w:val="1"/>
          <w:sz w:val="24"/>
          <w:szCs w:val="24"/>
          <w:lang w:eastAsia="hi-IN" w:bidi="hi-IN"/>
        </w:rPr>
        <w:t xml:space="preserve"> za opóźnienie</w:t>
      </w:r>
      <w:r w:rsidRPr="009758BD">
        <w:rPr>
          <w:rFonts w:asciiTheme="minorHAnsi" w:hAnsiTheme="minorHAnsi" w:cstheme="minorHAnsi"/>
          <w:bCs/>
          <w:kern w:val="1"/>
          <w:sz w:val="24"/>
          <w:szCs w:val="24"/>
          <w:lang w:eastAsia="hi-IN" w:bidi="hi-IN"/>
        </w:rPr>
        <w:t xml:space="preserve">. </w:t>
      </w:r>
    </w:p>
    <w:p w14:paraId="0974CBAA" w14:textId="77777777" w:rsid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bCs/>
          <w:kern w:val="1"/>
          <w:sz w:val="24"/>
          <w:szCs w:val="24"/>
          <w:lang w:eastAsia="hi-IN" w:bidi="hi-IN"/>
        </w:rPr>
        <w:t xml:space="preserve">Jeżeli przedmiot zamówienia był wykonywany z udziałem podwykonawcy lub dalszych podwykonawców, do faktury </w:t>
      </w:r>
      <w:r w:rsidR="00381054"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obowiązany jest dołączyć oświadczenia wszystkich podwykonawców i dalszych podwykonawców, że </w:t>
      </w:r>
      <w:r w:rsidR="00FB7D67"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ykonawca dokonał zapłaty wszystkich należności wynikających z zawartych umów i wystawionych faktur. </w:t>
      </w:r>
    </w:p>
    <w:p w14:paraId="52970CBF" w14:textId="59BBA1EA" w:rsidR="006174C9" w:rsidRPr="003805C7" w:rsidRDefault="002A39E6" w:rsidP="004D3D83">
      <w:pPr>
        <w:pStyle w:val="Standard"/>
        <w:numPr>
          <w:ilvl w:val="0"/>
          <w:numId w:val="13"/>
        </w:numPr>
        <w:spacing w:after="0" w:line="240" w:lineRule="auto"/>
        <w:jc w:val="both"/>
        <w:rPr>
          <w:rFonts w:asciiTheme="minorHAnsi" w:hAnsiTheme="minorHAnsi" w:cstheme="minorHAnsi"/>
          <w:sz w:val="24"/>
          <w:szCs w:val="24"/>
        </w:rPr>
      </w:pPr>
      <w:r w:rsidRPr="003805C7">
        <w:rPr>
          <w:rFonts w:asciiTheme="minorHAnsi" w:hAnsiTheme="minorHAnsi" w:cstheme="minorHAnsi"/>
          <w:bCs/>
          <w:kern w:val="1"/>
          <w:sz w:val="24"/>
          <w:szCs w:val="24"/>
          <w:lang w:eastAsia="hi-IN" w:bidi="hi-IN"/>
        </w:rPr>
        <w:t xml:space="preserve">W przypadku nieprzedstawienia przez </w:t>
      </w:r>
      <w:r w:rsidR="00381054" w:rsidRPr="003805C7">
        <w:rPr>
          <w:rFonts w:asciiTheme="minorHAnsi" w:hAnsiTheme="minorHAnsi" w:cstheme="minorHAnsi"/>
          <w:bCs/>
          <w:kern w:val="1"/>
          <w:sz w:val="24"/>
          <w:szCs w:val="24"/>
          <w:lang w:eastAsia="hi-IN" w:bidi="hi-IN"/>
        </w:rPr>
        <w:t>W</w:t>
      </w:r>
      <w:r w:rsidRPr="003805C7">
        <w:rPr>
          <w:rFonts w:asciiTheme="minorHAnsi" w:hAnsiTheme="minorHAnsi" w:cstheme="minorHAnsi"/>
          <w:bCs/>
          <w:kern w:val="1"/>
          <w:sz w:val="24"/>
          <w:szCs w:val="24"/>
          <w:lang w:eastAsia="hi-IN" w:bidi="hi-IN"/>
        </w:rPr>
        <w:t xml:space="preserve">ykonawcę wszystkich dowodów zapłaty, o których mowa  </w:t>
      </w:r>
      <w:r w:rsidRPr="00D25DC7">
        <w:rPr>
          <w:rFonts w:asciiTheme="minorHAnsi" w:hAnsiTheme="minorHAnsi" w:cstheme="minorHAnsi"/>
          <w:bCs/>
          <w:kern w:val="1"/>
          <w:sz w:val="24"/>
          <w:szCs w:val="24"/>
          <w:lang w:eastAsia="hi-IN" w:bidi="hi-IN"/>
        </w:rPr>
        <w:t xml:space="preserve">w ust. </w:t>
      </w:r>
      <w:r w:rsidR="0087587E" w:rsidRPr="00D25DC7">
        <w:rPr>
          <w:rFonts w:asciiTheme="minorHAnsi" w:hAnsiTheme="minorHAnsi" w:cstheme="minorHAnsi"/>
          <w:bCs/>
          <w:kern w:val="1"/>
          <w:sz w:val="24"/>
          <w:szCs w:val="24"/>
          <w:lang w:eastAsia="hi-IN" w:bidi="hi-IN"/>
        </w:rPr>
        <w:t>1</w:t>
      </w:r>
      <w:r w:rsidR="00D25DC7" w:rsidRPr="00D25DC7">
        <w:rPr>
          <w:rFonts w:asciiTheme="minorHAnsi" w:hAnsiTheme="minorHAnsi" w:cstheme="minorHAnsi"/>
          <w:bCs/>
          <w:kern w:val="1"/>
          <w:sz w:val="24"/>
          <w:szCs w:val="24"/>
          <w:lang w:eastAsia="hi-IN" w:bidi="hi-IN"/>
        </w:rPr>
        <w:t>4</w:t>
      </w:r>
      <w:r w:rsidRPr="00D25DC7">
        <w:rPr>
          <w:rFonts w:asciiTheme="minorHAnsi" w:hAnsiTheme="minorHAnsi" w:cstheme="minorHAnsi"/>
          <w:bCs/>
          <w:kern w:val="1"/>
          <w:sz w:val="24"/>
          <w:szCs w:val="24"/>
          <w:lang w:eastAsia="hi-IN" w:bidi="hi-IN"/>
        </w:rPr>
        <w:t>,</w:t>
      </w:r>
      <w:r w:rsidRPr="003805C7">
        <w:rPr>
          <w:rFonts w:asciiTheme="minorHAnsi" w:hAnsiTheme="minorHAnsi" w:cstheme="minorHAnsi"/>
          <w:bCs/>
          <w:kern w:val="1"/>
          <w:sz w:val="24"/>
          <w:szCs w:val="24"/>
          <w:lang w:eastAsia="hi-IN" w:bidi="hi-IN"/>
        </w:rPr>
        <w:t xml:space="preserve"> wstrzymuje się wypłatę należnego wynagrodzenia za odebrane roboty budowlane, w części równej sumie kwot wynikających z nieprzedstawionych dowodów zapłaty</w:t>
      </w:r>
      <w:r w:rsidR="00E96E49" w:rsidRPr="003805C7">
        <w:rPr>
          <w:rFonts w:asciiTheme="minorHAnsi" w:hAnsiTheme="minorHAnsi" w:cstheme="minorHAnsi"/>
          <w:bCs/>
          <w:kern w:val="1"/>
          <w:sz w:val="24"/>
          <w:szCs w:val="24"/>
          <w:lang w:eastAsia="hi-IN" w:bidi="hi-IN"/>
        </w:rPr>
        <w:t xml:space="preserve">. </w:t>
      </w:r>
    </w:p>
    <w:p w14:paraId="52B751C2" w14:textId="3B7045E4"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Wszelkie rozliczenia finansowe między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amawiającym a</w:t>
      </w:r>
      <w:r w:rsidR="00381054" w:rsidRPr="009758BD">
        <w:rPr>
          <w:rFonts w:asciiTheme="minorHAnsi" w:hAnsiTheme="minorHAnsi" w:cstheme="minorHAnsi"/>
          <w:sz w:val="24"/>
          <w:szCs w:val="24"/>
        </w:rPr>
        <w:t xml:space="preserve"> W</w:t>
      </w:r>
      <w:r w:rsidRPr="009758BD">
        <w:rPr>
          <w:rFonts w:asciiTheme="minorHAnsi" w:hAnsiTheme="minorHAnsi" w:cstheme="minorHAnsi"/>
          <w:sz w:val="24"/>
          <w:szCs w:val="24"/>
        </w:rPr>
        <w:t>ykonawcą będą prowadzone w złotych polskich, w zaokrągleniu do dwóch miejsc po przecinku.</w:t>
      </w:r>
      <w:r w:rsidR="00B90631" w:rsidRPr="009758BD">
        <w:rPr>
          <w:rFonts w:asciiTheme="minorHAnsi" w:hAnsiTheme="minorHAnsi" w:cstheme="minorHAnsi"/>
          <w:sz w:val="24"/>
          <w:szCs w:val="24"/>
        </w:rPr>
        <w:t xml:space="preserve"> </w:t>
      </w:r>
    </w:p>
    <w:p w14:paraId="5DC853B2" w14:textId="5D3615F7" w:rsidR="00974A69" w:rsidRPr="009758BD"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Wykonawca upoważnia </w:t>
      </w:r>
      <w:r w:rsidR="00381054" w:rsidRPr="009758BD">
        <w:rPr>
          <w:rFonts w:asciiTheme="minorHAnsi" w:hAnsiTheme="minorHAnsi" w:cstheme="minorHAnsi"/>
          <w:sz w:val="24"/>
          <w:szCs w:val="24"/>
        </w:rPr>
        <w:t>Z</w:t>
      </w:r>
      <w:r w:rsidRPr="009758BD">
        <w:rPr>
          <w:rFonts w:asciiTheme="minorHAnsi" w:hAnsiTheme="minorHAnsi" w:cstheme="minorHAnsi"/>
          <w:sz w:val="24"/>
          <w:szCs w:val="24"/>
        </w:rPr>
        <w:t xml:space="preserve">amawiającego do potrącenia: </w:t>
      </w:r>
    </w:p>
    <w:p w14:paraId="60C73F07" w14:textId="319F8C37"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kar umownych określonych w niniejszej umowie, w tym w § 1</w:t>
      </w:r>
      <w:r w:rsidR="00C521EE">
        <w:rPr>
          <w:rFonts w:asciiTheme="minorHAnsi" w:hAnsiTheme="minorHAnsi" w:cstheme="minorHAnsi"/>
          <w:sz w:val="24"/>
          <w:szCs w:val="24"/>
        </w:rPr>
        <w:t>0</w:t>
      </w:r>
      <w:r w:rsidRPr="009758BD">
        <w:rPr>
          <w:rFonts w:asciiTheme="minorHAnsi" w:hAnsiTheme="minorHAnsi" w:cstheme="minorHAnsi"/>
          <w:sz w:val="24"/>
          <w:szCs w:val="24"/>
        </w:rPr>
        <w:t xml:space="preserve"> umowy,</w:t>
      </w:r>
    </w:p>
    <w:p w14:paraId="13FBCCC2" w14:textId="7EF59246" w:rsidR="00974A69"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płatności na rzecz podwykonawców oraz dalszych podwykonawców</w:t>
      </w:r>
      <w:r w:rsidR="00381054" w:rsidRPr="009758BD">
        <w:rPr>
          <w:rFonts w:asciiTheme="minorHAnsi" w:hAnsiTheme="minorHAnsi" w:cstheme="minorHAnsi"/>
          <w:sz w:val="24"/>
          <w:szCs w:val="24"/>
        </w:rPr>
        <w:t>,</w:t>
      </w:r>
      <w:r w:rsidRPr="009758BD">
        <w:rPr>
          <w:rFonts w:asciiTheme="minorHAnsi" w:hAnsiTheme="minorHAnsi" w:cstheme="minorHAnsi"/>
          <w:sz w:val="24"/>
          <w:szCs w:val="24"/>
        </w:rPr>
        <w:t xml:space="preserve"> </w:t>
      </w:r>
    </w:p>
    <w:p w14:paraId="0398054B" w14:textId="77777777"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wszelkich płatności wskazanych w umowie, </w:t>
      </w:r>
    </w:p>
    <w:p w14:paraId="4A64FDEC" w14:textId="1B6F447F"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 xml:space="preserve">kosztów wynikających z opłacenia za </w:t>
      </w:r>
      <w:r w:rsidR="00381054" w:rsidRPr="009758BD">
        <w:rPr>
          <w:rFonts w:asciiTheme="minorHAnsi" w:hAnsiTheme="minorHAnsi" w:cstheme="minorHAnsi"/>
          <w:sz w:val="24"/>
          <w:szCs w:val="24"/>
        </w:rPr>
        <w:t>W</w:t>
      </w:r>
      <w:r w:rsidRPr="009758BD">
        <w:rPr>
          <w:rFonts w:asciiTheme="minorHAnsi" w:hAnsiTheme="minorHAnsi" w:cstheme="minorHAnsi"/>
          <w:sz w:val="24"/>
          <w:szCs w:val="24"/>
        </w:rPr>
        <w:t xml:space="preserve">ykonawcę składki za polisę ubezpieczeniową, </w:t>
      </w:r>
    </w:p>
    <w:p w14:paraId="0CBE905D" w14:textId="1A81633B" w:rsidR="00381054" w:rsidRPr="009758BD" w:rsidRDefault="00974A69">
      <w:pPr>
        <w:pStyle w:val="Standard"/>
        <w:numPr>
          <w:ilvl w:val="0"/>
          <w:numId w:val="39"/>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kosztów za wykonawstwo zastępcze</w:t>
      </w:r>
      <w:r w:rsidR="00021501" w:rsidRPr="009758BD">
        <w:rPr>
          <w:rFonts w:asciiTheme="minorHAnsi" w:hAnsiTheme="minorHAnsi" w:cstheme="minorHAnsi"/>
          <w:sz w:val="24"/>
          <w:szCs w:val="24"/>
        </w:rPr>
        <w:t>,</w:t>
      </w:r>
    </w:p>
    <w:p w14:paraId="2345C2FA" w14:textId="052FD562" w:rsidR="00974A69" w:rsidRPr="009758BD" w:rsidRDefault="00974A69" w:rsidP="00902021">
      <w:pPr>
        <w:pStyle w:val="Standard"/>
        <w:spacing w:after="0" w:line="240" w:lineRule="auto"/>
        <w:ind w:left="360"/>
        <w:jc w:val="both"/>
        <w:rPr>
          <w:rFonts w:asciiTheme="minorHAnsi" w:hAnsiTheme="minorHAnsi" w:cstheme="minorHAnsi"/>
          <w:sz w:val="24"/>
          <w:szCs w:val="24"/>
        </w:rPr>
      </w:pPr>
      <w:r w:rsidRPr="009758BD">
        <w:rPr>
          <w:rFonts w:asciiTheme="minorHAnsi" w:hAnsiTheme="minorHAnsi" w:cstheme="minorHAnsi"/>
          <w:sz w:val="24"/>
          <w:szCs w:val="24"/>
        </w:rPr>
        <w:t xml:space="preserve">z </w:t>
      </w:r>
      <w:r w:rsidR="00DB0FDA" w:rsidRPr="009758BD">
        <w:rPr>
          <w:rFonts w:asciiTheme="minorHAnsi" w:hAnsiTheme="minorHAnsi" w:cstheme="minorHAnsi"/>
          <w:sz w:val="24"/>
          <w:szCs w:val="24"/>
        </w:rPr>
        <w:t xml:space="preserve">przysługującego mu </w:t>
      </w:r>
      <w:r w:rsidRPr="009758BD">
        <w:rPr>
          <w:rFonts w:asciiTheme="minorHAnsi" w:hAnsiTheme="minorHAnsi" w:cstheme="minorHAnsi"/>
          <w:sz w:val="24"/>
          <w:szCs w:val="24"/>
        </w:rPr>
        <w:t>wynagrodzenia</w:t>
      </w:r>
      <w:r w:rsidR="00DB0FDA" w:rsidRPr="009758BD">
        <w:rPr>
          <w:rFonts w:asciiTheme="minorHAnsi" w:hAnsiTheme="minorHAnsi" w:cstheme="minorHAnsi"/>
          <w:sz w:val="24"/>
          <w:szCs w:val="24"/>
        </w:rPr>
        <w:t>, o którym mowa w § 5 ust. 1</w:t>
      </w:r>
      <w:r w:rsidRPr="009758BD">
        <w:rPr>
          <w:rFonts w:asciiTheme="minorHAnsi" w:hAnsiTheme="minorHAnsi" w:cstheme="minorHAnsi"/>
          <w:sz w:val="24"/>
          <w:szCs w:val="24"/>
        </w:rPr>
        <w:t>.</w:t>
      </w:r>
    </w:p>
    <w:p w14:paraId="44B4EC16" w14:textId="75652E3D" w:rsidR="009575B7" w:rsidRPr="00056D4C" w:rsidRDefault="00974A69" w:rsidP="004D3D83">
      <w:pPr>
        <w:pStyle w:val="Standard"/>
        <w:numPr>
          <w:ilvl w:val="0"/>
          <w:numId w:val="13"/>
        </w:numPr>
        <w:spacing w:after="0" w:line="240" w:lineRule="auto"/>
        <w:jc w:val="both"/>
        <w:rPr>
          <w:rFonts w:asciiTheme="minorHAnsi" w:hAnsiTheme="minorHAnsi" w:cstheme="minorHAnsi"/>
          <w:sz w:val="24"/>
          <w:szCs w:val="24"/>
        </w:rPr>
      </w:pPr>
      <w:r w:rsidRPr="009758BD">
        <w:rPr>
          <w:rFonts w:asciiTheme="minorHAnsi" w:hAnsiTheme="minorHAnsi" w:cstheme="minorHAnsi"/>
          <w:sz w:val="24"/>
          <w:szCs w:val="24"/>
        </w:rPr>
        <w:t>Zamawiający oświadcza, że będzie dokonywał płatności za wykonanie przedmiotu umowy z zastosowaniem mechanizmu podzielonej płatności, zgodnie z ustawą z 15 grudnia 2017 r. o zmianie ustawy o podatku od towarów i usług oraz zmianie niektórych innych ustaw.</w:t>
      </w:r>
    </w:p>
    <w:p w14:paraId="710C074F" w14:textId="77777777" w:rsidR="00600C68" w:rsidRDefault="00600C68" w:rsidP="0048236F">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2065E17D"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7F8833F9"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10C9FE34" w:rsidR="00785D98"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w:t>
      </w:r>
      <w:r w:rsidR="00530C5B">
        <w:rPr>
          <w:rFonts w:asciiTheme="minorHAnsi" w:hAnsiTheme="minorHAnsi" w:cstheme="minorHAnsi"/>
          <w:kern w:val="1"/>
          <w:sz w:val="24"/>
          <w:szCs w:val="24"/>
          <w:lang w:eastAsia="hi-IN" w:bidi="hi-IN"/>
        </w:rPr>
        <w:t>, a w przypadku spraw nagłych z jednodniowym,</w:t>
      </w:r>
      <w:r w:rsidRPr="009758BD">
        <w:rPr>
          <w:rFonts w:asciiTheme="minorHAnsi" w:hAnsiTheme="minorHAnsi" w:cstheme="minorHAnsi"/>
          <w:kern w:val="1"/>
          <w:sz w:val="24"/>
          <w:szCs w:val="24"/>
          <w:lang w:eastAsia="hi-IN" w:bidi="hi-IN"/>
        </w:rPr>
        <w:t xml:space="preserve"> wyprzedzeniem uczestników narady koordynacyjnej o terminie i miejscu narady</w:t>
      </w:r>
      <w:r w:rsidR="00530C5B">
        <w:rPr>
          <w:rFonts w:asciiTheme="minorHAnsi" w:hAnsiTheme="minorHAnsi" w:cstheme="minorHAnsi"/>
          <w:kern w:val="1"/>
          <w:sz w:val="24"/>
          <w:szCs w:val="24"/>
          <w:lang w:eastAsia="hi-IN" w:bidi="hi-IN"/>
        </w:rPr>
        <w:t>. Dopuszcza się także ustalenie terminu kolejnej narady podczas trwającej rady budowy.</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33374572"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6"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6"/>
      <w:r w:rsidRPr="009758BD">
        <w:rPr>
          <w:rFonts w:asciiTheme="minorHAnsi" w:hAnsiTheme="minorHAnsi" w:cstheme="minorHAnsi"/>
          <w:bCs/>
          <w:kern w:val="1"/>
          <w:sz w:val="24"/>
          <w:szCs w:val="24"/>
          <w:lang w:eastAsia="hi-IN" w:bidi="hi-IN"/>
        </w:rPr>
        <w:t xml:space="preserve"> Jeżeli </w:t>
      </w:r>
      <w:r w:rsidRPr="009758BD">
        <w:rPr>
          <w:rFonts w:asciiTheme="minorHAnsi" w:hAnsiTheme="minorHAnsi" w:cstheme="minorHAnsi"/>
          <w:bCs/>
          <w:kern w:val="1"/>
          <w:sz w:val="24"/>
          <w:szCs w:val="24"/>
          <w:lang w:eastAsia="hi-IN" w:bidi="hi-IN"/>
        </w:rPr>
        <w:lastRenderedPageBreak/>
        <w:t>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6F2BABD2" w14:textId="4AA60EA5"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dzienniki budowy z wpisem </w:t>
      </w:r>
      <w:r w:rsidR="001101B2" w:rsidRPr="001101B2">
        <w:rPr>
          <w:rFonts w:asciiTheme="minorHAnsi" w:hAnsiTheme="minorHAnsi" w:cstheme="minorHAnsi"/>
          <w:bCs/>
          <w:kern w:val="1"/>
          <w:sz w:val="24"/>
          <w:szCs w:val="24"/>
          <w:lang w:eastAsia="hi-IN" w:bidi="hi-IN"/>
        </w:rPr>
        <w:t>przedstawicieli Wykonawcy, o których mowa w § 4 ust. 1 pkt. 2</w:t>
      </w:r>
      <w:r w:rsidR="00F60867">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 zakończeniu robót zgłoszeniem do odbioru końcowego całego przedmiotu umowy i Inspektorów Nadzoru Inwestorskiego potwierdzających gotowość całego przedmiotu umowy do odbioru końcowego,</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28DA0E50"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(w przypadku robót wykonywanych na podstawie decyzji o pozwoleniu na budowę na kserokopiach projektu budowlanego zatwierdzonego przez Starostę Golubsko-Dobrzyńskiego – z pieczątkami)</w:t>
      </w:r>
      <w:r w:rsidR="00746CDB">
        <w:rPr>
          <w:rFonts w:asciiTheme="minorHAnsi" w:hAnsiTheme="minorHAnsi" w:cstheme="minorHAnsi"/>
          <w:bCs/>
          <w:kern w:val="1"/>
          <w:sz w:val="24"/>
          <w:szCs w:val="24"/>
          <w:lang w:eastAsia="hi-IN" w:bidi="hi-IN"/>
        </w:rPr>
        <w:t xml:space="preserve"> lub wykonać nowa wersję (w przypadku zmian nieobjętych decyzj</w:t>
      </w:r>
      <w:r w:rsidR="003604BE">
        <w:rPr>
          <w:rFonts w:asciiTheme="minorHAnsi" w:hAnsiTheme="minorHAnsi" w:cstheme="minorHAnsi"/>
          <w:bCs/>
          <w:kern w:val="1"/>
          <w:sz w:val="24"/>
          <w:szCs w:val="24"/>
          <w:lang w:eastAsia="hi-IN" w:bidi="hi-IN"/>
        </w:rPr>
        <w:t>ą</w:t>
      </w:r>
      <w:r w:rsidR="00746CDB">
        <w:rPr>
          <w:rFonts w:asciiTheme="minorHAnsi" w:hAnsiTheme="minorHAnsi" w:cstheme="minorHAnsi"/>
          <w:bCs/>
          <w:kern w:val="1"/>
          <w:sz w:val="24"/>
          <w:szCs w:val="24"/>
          <w:lang w:eastAsia="hi-IN" w:bidi="hi-IN"/>
        </w:rPr>
        <w:t xml:space="preserve"> o pozwoleniu na budowę),</w:t>
      </w:r>
    </w:p>
    <w:p w14:paraId="7CB5A387" w14:textId="03722CFD"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oświadczenie Wykonawcy i Podwykonawców (dalszych Podwykonawców) zapewniające, że nie występują żadne zaległości w wypłacie wynagrodzenia na rzecz podwykonawców lub potwierdzenia zapłaty przez Wykonawcę 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p>
    <w:p w14:paraId="04A83A9B" w14:textId="77777777"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p>
    <w:p w14:paraId="6FF28549" w14:textId="217EEE61"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F66861">
        <w:rPr>
          <w:rFonts w:asciiTheme="minorHAnsi" w:hAnsiTheme="minorHAnsi" w:cstheme="minorHAnsi"/>
          <w:bCs/>
          <w:kern w:val="1"/>
          <w:sz w:val="24"/>
          <w:szCs w:val="24"/>
          <w:lang w:eastAsia="hi-IN" w:bidi="hi-IN"/>
        </w:rPr>
        <w:t xml:space="preserve"> – w przypadku </w:t>
      </w:r>
      <w:r w:rsidR="00CE7BC9">
        <w:rPr>
          <w:rFonts w:asciiTheme="minorHAnsi" w:hAnsiTheme="minorHAnsi" w:cstheme="minorHAnsi"/>
          <w:bCs/>
          <w:kern w:val="1"/>
          <w:sz w:val="24"/>
          <w:szCs w:val="24"/>
          <w:lang w:eastAsia="hi-IN" w:bidi="hi-IN"/>
        </w:rPr>
        <w:t>takiej konieczności</w:t>
      </w:r>
      <w:r w:rsidR="007E41D7">
        <w:rPr>
          <w:rFonts w:asciiTheme="minorHAnsi" w:hAnsiTheme="minorHAnsi" w:cstheme="minorHAnsi"/>
          <w:bCs/>
          <w:kern w:val="1"/>
          <w:sz w:val="24"/>
          <w:szCs w:val="24"/>
          <w:lang w:eastAsia="hi-IN" w:bidi="hi-IN"/>
        </w:rPr>
        <w:t>;</w:t>
      </w:r>
    </w:p>
    <w:p w14:paraId="5985B159" w14:textId="7855A432" w:rsidR="00CE7BC9" w:rsidRPr="000F414D" w:rsidRDefault="00CE7BC9">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lastRenderedPageBreak/>
        <w:t>świadectwo charakterystyki energetycznej budynku sporządzone na podstawie obowiązujących przepisów – w 2 egzemplarzach;</w:t>
      </w:r>
    </w:p>
    <w:p w14:paraId="71CBE235" w14:textId="32015885" w:rsidR="00815FCF" w:rsidRPr="00135EF3" w:rsidRDefault="00815FCF">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Pr>
          <w:rFonts w:asciiTheme="minorHAnsi" w:hAnsiTheme="minorHAnsi" w:cstheme="minorHAnsi"/>
          <w:sz w:val="24"/>
          <w:szCs w:val="24"/>
        </w:rPr>
        <w:t>zestawienie wykonanych robót z podziałem na branże oraz z podaniem wartości wykonania poszczególnych robót</w:t>
      </w:r>
      <w:r w:rsidR="007A52BD">
        <w:rPr>
          <w:rFonts w:asciiTheme="minorHAnsi" w:hAnsiTheme="minorHAnsi" w:cstheme="minorHAnsi"/>
          <w:sz w:val="24"/>
          <w:szCs w:val="24"/>
        </w:rPr>
        <w:t xml:space="preserve"> i parametrów np. długość,</w:t>
      </w:r>
      <w:r w:rsidR="00F66861">
        <w:rPr>
          <w:rFonts w:asciiTheme="minorHAnsi" w:hAnsiTheme="minorHAnsi" w:cstheme="minorHAnsi"/>
          <w:sz w:val="24"/>
          <w:szCs w:val="24"/>
        </w:rPr>
        <w:t xml:space="preserve"> powierzchnia,</w:t>
      </w:r>
      <w:r w:rsidR="007A52BD">
        <w:rPr>
          <w:rFonts w:asciiTheme="minorHAnsi" w:hAnsiTheme="minorHAnsi" w:cstheme="minorHAnsi"/>
          <w:sz w:val="24"/>
          <w:szCs w:val="24"/>
        </w:rPr>
        <w:t xml:space="preserve"> średnica itp</w:t>
      </w:r>
      <w:r>
        <w:rPr>
          <w:rFonts w:asciiTheme="minorHAnsi" w:hAnsiTheme="minorHAnsi" w:cstheme="minorHAnsi"/>
          <w:sz w:val="24"/>
          <w:szCs w:val="24"/>
        </w:rPr>
        <w:t>.</w:t>
      </w:r>
    </w:p>
    <w:p w14:paraId="4A4E1F0E" w14:textId="5ED72FE9" w:rsidR="00135EF3" w:rsidRPr="000F414D" w:rsidRDefault="00135EF3">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135EF3">
        <w:rPr>
          <w:rFonts w:asciiTheme="minorHAnsi" w:hAnsiTheme="minorHAnsi" w:cstheme="minorHAnsi"/>
          <w:bCs/>
          <w:kern w:val="1"/>
          <w:sz w:val="24"/>
          <w:szCs w:val="24"/>
          <w:lang w:eastAsia="hi-IN" w:bidi="hi-IN"/>
        </w:rPr>
        <w:t>dokument zezłomowania lub karta przekazania odpadu na składowisko lub inny dokument, potwierdzający trwałe wyłączenie z użytku wymienianego źródła ciepła na paliwo stałe</w:t>
      </w:r>
      <w:r>
        <w:rPr>
          <w:rFonts w:asciiTheme="minorHAnsi" w:hAnsiTheme="minorHAnsi" w:cstheme="minorHAnsi"/>
          <w:bCs/>
          <w:kern w:val="1"/>
          <w:sz w:val="24"/>
          <w:szCs w:val="24"/>
          <w:lang w:eastAsia="hi-IN" w:bidi="hi-IN"/>
        </w:rPr>
        <w:t>.</w:t>
      </w:r>
    </w:p>
    <w:p w14:paraId="3272EAD8" w14:textId="1370943F"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t>
      </w:r>
      <w:r w:rsidR="00CE7BC9">
        <w:rPr>
          <w:rFonts w:asciiTheme="minorHAnsi" w:hAnsiTheme="minorHAnsi" w:cstheme="minorHAnsi"/>
          <w:bCs/>
          <w:kern w:val="1"/>
          <w:sz w:val="24"/>
          <w:szCs w:val="24"/>
          <w:lang w:eastAsia="hi-IN" w:bidi="hi-IN"/>
        </w:rPr>
        <w:t xml:space="preserve">odbioru </w:t>
      </w:r>
      <w:r w:rsidRPr="002F022C">
        <w:rPr>
          <w:rFonts w:asciiTheme="minorHAnsi" w:hAnsiTheme="minorHAnsi" w:cstheme="minorHAnsi"/>
          <w:bCs/>
          <w:kern w:val="1"/>
          <w:sz w:val="24"/>
          <w:szCs w:val="24"/>
          <w:lang w:eastAsia="hi-IN" w:bidi="hi-IN"/>
        </w:rPr>
        <w:t xml:space="preserve">w terminie 7 dni roboczych od daty zawiadomienia go o osiągnięciu gotowości do odbioru robót. </w:t>
      </w:r>
    </w:p>
    <w:p w14:paraId="7DA837D5" w14:textId="7258894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0DC7F9D1"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5 pkt. 1, stwierdzonych przy odbiorze końcowym oraz w okresie rękojmi, </w:t>
      </w:r>
      <w:bookmarkStart w:id="7"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3D203332" w:rsidR="00AA1B94"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zgłoszenie odbioru końcowego</w:t>
      </w:r>
      <w:r w:rsidR="00CE7BC9">
        <w:rPr>
          <w:rFonts w:asciiTheme="minorHAnsi" w:hAnsiTheme="minorHAnsi" w:cstheme="minorHAnsi"/>
          <w:bCs/>
          <w:kern w:val="1"/>
          <w:sz w:val="24"/>
          <w:szCs w:val="24"/>
          <w:lang w:eastAsia="hi-IN" w:bidi="hi-IN"/>
        </w:rPr>
        <w:t xml:space="preserve"> przez Wykonawcę</w:t>
      </w:r>
      <w:r w:rsidRPr="009758BD">
        <w:rPr>
          <w:rFonts w:asciiTheme="minorHAnsi" w:hAnsiTheme="minorHAnsi" w:cstheme="minorHAnsi"/>
          <w:bCs/>
          <w:kern w:val="1"/>
          <w:sz w:val="24"/>
          <w:szCs w:val="24"/>
          <w:lang w:eastAsia="hi-IN" w:bidi="hi-IN"/>
        </w:rPr>
        <w:t>.</w:t>
      </w:r>
    </w:p>
    <w:p w14:paraId="6C334E9C" w14:textId="314499E0" w:rsidR="00CE7BC9" w:rsidRPr="00CE7BC9"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W przypadku gdy złożona dokumentacja </w:t>
      </w:r>
      <w:r>
        <w:rPr>
          <w:rFonts w:asciiTheme="minorHAnsi" w:hAnsiTheme="minorHAnsi" w:cstheme="minorHAnsi"/>
          <w:bCs/>
          <w:kern w:val="1"/>
          <w:sz w:val="24"/>
          <w:szCs w:val="24"/>
          <w:lang w:eastAsia="hi-IN" w:bidi="hi-IN"/>
        </w:rPr>
        <w:t xml:space="preserve">odbiorowa </w:t>
      </w:r>
      <w:r w:rsidRPr="00CE7BC9">
        <w:rPr>
          <w:rFonts w:asciiTheme="minorHAnsi" w:hAnsiTheme="minorHAnsi" w:cstheme="minorHAnsi"/>
          <w:bCs/>
          <w:kern w:val="1"/>
          <w:sz w:val="24"/>
          <w:szCs w:val="24"/>
          <w:lang w:eastAsia="hi-IN" w:bidi="hi-IN"/>
        </w:rPr>
        <w:t xml:space="preserve">okaże się niekompletna lub zawierać będzie wady, Zamawiający zobowiązuje się do zgłoszenia pisemnych uwag w terminie 7 dni roboczych od momentu otrzymania </w:t>
      </w:r>
      <w:r>
        <w:rPr>
          <w:rFonts w:asciiTheme="minorHAnsi" w:hAnsiTheme="minorHAnsi" w:cstheme="minorHAnsi"/>
          <w:bCs/>
          <w:kern w:val="1"/>
          <w:sz w:val="24"/>
          <w:szCs w:val="24"/>
          <w:lang w:eastAsia="hi-IN" w:bidi="hi-IN"/>
        </w:rPr>
        <w:t>zgłoszenia odbioru</w:t>
      </w:r>
      <w:r w:rsidRPr="00CE7BC9">
        <w:rPr>
          <w:rFonts w:asciiTheme="minorHAnsi" w:hAnsiTheme="minorHAnsi" w:cstheme="minorHAnsi"/>
          <w:bCs/>
          <w:kern w:val="1"/>
          <w:sz w:val="24"/>
          <w:szCs w:val="24"/>
          <w:lang w:eastAsia="hi-IN" w:bidi="hi-IN"/>
        </w:rPr>
        <w:t xml:space="preserve"> i wyznaczy nowy termin na uzupełnienie dokumentacji lub usunięcie wad. </w:t>
      </w:r>
    </w:p>
    <w:p w14:paraId="10654DAC" w14:textId="1B51C3D7" w:rsidR="00CE7BC9" w:rsidRPr="0092603F" w:rsidRDefault="00CE7BC9" w:rsidP="00CE7BC9">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CE7BC9">
        <w:rPr>
          <w:rFonts w:asciiTheme="minorHAnsi" w:hAnsiTheme="minorHAnsi" w:cstheme="minorHAnsi"/>
          <w:bCs/>
          <w:kern w:val="1"/>
          <w:sz w:val="24"/>
          <w:szCs w:val="24"/>
          <w:lang w:eastAsia="hi-IN" w:bidi="hi-IN"/>
        </w:rPr>
        <w:t xml:space="preserve">Jeśli w wyznaczonym terminie, o którym mowa w ust. </w:t>
      </w:r>
      <w:r>
        <w:rPr>
          <w:rFonts w:asciiTheme="minorHAnsi" w:hAnsiTheme="minorHAnsi" w:cstheme="minorHAnsi"/>
          <w:bCs/>
          <w:kern w:val="1"/>
          <w:sz w:val="24"/>
          <w:szCs w:val="24"/>
          <w:lang w:eastAsia="hi-IN" w:bidi="hi-IN"/>
        </w:rPr>
        <w:t>8</w:t>
      </w:r>
      <w:r w:rsidRPr="00CE7BC9">
        <w:rPr>
          <w:rFonts w:asciiTheme="minorHAnsi" w:hAnsiTheme="minorHAnsi" w:cstheme="minorHAnsi"/>
          <w:bCs/>
          <w:kern w:val="1"/>
          <w:sz w:val="24"/>
          <w:szCs w:val="24"/>
          <w:lang w:eastAsia="hi-IN" w:bidi="hi-IN"/>
        </w:rPr>
        <w:t xml:space="preserve"> Wykonawca nie przedłoży kompletnej dokumentacji lub nie usunie wad, </w:t>
      </w:r>
      <w:r>
        <w:rPr>
          <w:rFonts w:asciiTheme="minorHAnsi" w:hAnsiTheme="minorHAnsi" w:cstheme="minorHAnsi"/>
          <w:bCs/>
          <w:kern w:val="1"/>
          <w:sz w:val="24"/>
          <w:szCs w:val="24"/>
          <w:lang w:eastAsia="hi-IN" w:bidi="hi-IN"/>
        </w:rPr>
        <w:t xml:space="preserve">Zmawiającemu przysługuje prawo odmówienia dokonania odbioru </w:t>
      </w:r>
      <w:r w:rsidR="003604BE">
        <w:rPr>
          <w:rFonts w:asciiTheme="minorHAnsi" w:hAnsiTheme="minorHAnsi" w:cstheme="minorHAnsi"/>
          <w:bCs/>
          <w:kern w:val="1"/>
          <w:sz w:val="24"/>
          <w:szCs w:val="24"/>
          <w:lang w:eastAsia="hi-IN" w:bidi="hi-IN"/>
        </w:rPr>
        <w:t xml:space="preserve">z winy Wykonawcy </w:t>
      </w:r>
      <w:r>
        <w:rPr>
          <w:rFonts w:asciiTheme="minorHAnsi" w:hAnsiTheme="minorHAnsi" w:cstheme="minorHAnsi"/>
          <w:bCs/>
          <w:kern w:val="1"/>
          <w:sz w:val="24"/>
          <w:szCs w:val="24"/>
          <w:lang w:eastAsia="hi-IN" w:bidi="hi-IN"/>
        </w:rPr>
        <w:t>do czasu przedłożenia kompletnej dokumentacji</w:t>
      </w:r>
      <w:r w:rsidRPr="00CE7BC9">
        <w:rPr>
          <w:rFonts w:asciiTheme="minorHAnsi" w:hAnsiTheme="minorHAnsi" w:cstheme="minorHAnsi"/>
          <w:bCs/>
          <w:kern w:val="1"/>
          <w:sz w:val="24"/>
          <w:szCs w:val="24"/>
          <w:lang w:eastAsia="hi-IN" w:bidi="hi-IN"/>
        </w:rPr>
        <w:t>.</w:t>
      </w:r>
    </w:p>
    <w:bookmarkEnd w:id="7"/>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6EB980D5"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t>
      </w:r>
      <w:r w:rsidRPr="009758BD">
        <w:rPr>
          <w:rFonts w:asciiTheme="minorHAnsi" w:hAnsiTheme="minorHAnsi" w:cstheme="minorHAnsi"/>
          <w:bCs/>
          <w:kern w:val="1"/>
          <w:sz w:val="24"/>
          <w:szCs w:val="24"/>
          <w:lang w:eastAsia="hi-IN" w:bidi="hi-IN"/>
        </w:rPr>
        <w:lastRenderedPageBreak/>
        <w:t xml:space="preserve">w dokumentacji projektowej, czyli na podstawie „rozwiązania zamiennego" (przeprojektowania) 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t>
      </w:r>
      <w:r w:rsidR="003F3454" w:rsidRPr="009758BD">
        <w:rPr>
          <w:rFonts w:asciiTheme="minorHAnsi" w:hAnsiTheme="minorHAnsi" w:cstheme="minorHAnsi"/>
          <w:bCs/>
          <w:kern w:val="1"/>
          <w:sz w:val="24"/>
          <w:szCs w:val="24"/>
          <w:lang w:eastAsia="hi-IN" w:bidi="hi-IN"/>
        </w:rPr>
        <w:lastRenderedPageBreak/>
        <w:t>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CF896D3" w14:textId="4F765715" w:rsidR="00EE5637" w:rsidRPr="002F7CB8" w:rsidRDefault="00446B27" w:rsidP="005D271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22A9952E" w14:textId="4ACE7178"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lastRenderedPageBreak/>
        <w:t>§</w:t>
      </w:r>
      <w:r w:rsidR="00EC3B3E">
        <w:rPr>
          <w:rFonts w:asciiTheme="minorHAnsi" w:hAnsiTheme="minorHAnsi" w:cstheme="minorHAnsi"/>
          <w:b/>
          <w:bCs/>
          <w:kern w:val="1"/>
          <w:sz w:val="24"/>
          <w:szCs w:val="24"/>
          <w:lang w:eastAsia="hi-IN" w:bidi="hi-IN"/>
        </w:rPr>
        <w:t xml:space="preserve"> </w:t>
      </w:r>
      <w:r w:rsidR="0048236F">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4ADAFC26"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346AED">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7BA0E2F2"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48236F">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41991583" w14:textId="77777777" w:rsidR="008A4113"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6CFFC202" w14:textId="2C15F1F9" w:rsidR="007A5277" w:rsidRPr="009758BD" w:rsidRDefault="007A5277"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rozpoczęciu robót, </w:t>
      </w:r>
      <w:r w:rsidR="00902854">
        <w:rPr>
          <w:rFonts w:asciiTheme="minorHAnsi" w:hAnsiTheme="minorHAnsi" w:cstheme="minorHAnsi"/>
          <w:bCs/>
          <w:kern w:val="1"/>
          <w:sz w:val="24"/>
          <w:szCs w:val="24"/>
          <w:lang w:eastAsia="hi-IN" w:bidi="hi-IN"/>
        </w:rPr>
        <w:t xml:space="preserve">zgodnie z harmonogramem rzeczowo-finansowym, </w:t>
      </w:r>
      <w:r w:rsidRPr="009758BD">
        <w:rPr>
          <w:rFonts w:asciiTheme="minorHAnsi" w:hAnsiTheme="minorHAnsi" w:cstheme="minorHAnsi"/>
          <w:bCs/>
          <w:kern w:val="1"/>
          <w:sz w:val="24"/>
          <w:szCs w:val="24"/>
          <w:lang w:eastAsia="hi-IN" w:bidi="hi-IN"/>
        </w:rPr>
        <w:t>o którym mowa w §</w:t>
      </w:r>
      <w:r w:rsidR="00146BD4" w:rsidRPr="009758BD">
        <w:rPr>
          <w:rFonts w:asciiTheme="minorHAnsi" w:hAnsiTheme="minorHAnsi" w:cstheme="minorHAnsi"/>
          <w:bCs/>
          <w:kern w:val="1"/>
          <w:sz w:val="24"/>
          <w:szCs w:val="24"/>
          <w:lang w:eastAsia="hi-IN" w:bidi="hi-IN"/>
        </w:rPr>
        <w:t xml:space="preserve"> 3 ust. 2 pkt 1</w:t>
      </w:r>
      <w:r w:rsidR="00902854">
        <w:rPr>
          <w:rFonts w:asciiTheme="minorHAnsi" w:hAnsiTheme="minorHAnsi" w:cstheme="minorHAnsi"/>
          <w:bCs/>
          <w:kern w:val="1"/>
          <w:sz w:val="24"/>
          <w:szCs w:val="24"/>
          <w:lang w:eastAsia="hi-IN" w:bidi="hi-IN"/>
        </w:rPr>
        <w:t xml:space="preserve"> lit. a</w:t>
      </w:r>
      <w:r w:rsidR="00146BD4" w:rsidRPr="009758BD">
        <w:rPr>
          <w:rFonts w:asciiTheme="minorHAnsi" w:hAnsiTheme="minorHAnsi" w:cstheme="minorHAnsi"/>
          <w:bCs/>
          <w:kern w:val="1"/>
          <w:sz w:val="24"/>
          <w:szCs w:val="24"/>
          <w:lang w:eastAsia="hi-IN" w:bidi="hi-IN"/>
        </w:rPr>
        <w:t xml:space="preserve"> – w wysokości 0,01% wynagrodzenia brutto, określonego w § 5 ust. 1 za każdy dzień zwłoki (kara ta nie podlega naliczeniu w sytuacji wykonania umowy w terminie wskazanym w § 2 ust. 1);</w:t>
      </w:r>
    </w:p>
    <w:p w14:paraId="28DB189C" w14:textId="58165D22" w:rsidR="008A4113" w:rsidRPr="009758BD" w:rsidRDefault="008A4113"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w:t>
      </w:r>
      <w:r w:rsidR="00E96E49" w:rsidRPr="009758BD">
        <w:rPr>
          <w:rFonts w:asciiTheme="minorHAnsi" w:hAnsiTheme="minorHAnsi" w:cstheme="minorHAnsi"/>
          <w:bCs/>
          <w:kern w:val="1"/>
          <w:sz w:val="24"/>
          <w:szCs w:val="24"/>
          <w:lang w:eastAsia="hi-IN" w:bidi="hi-IN"/>
        </w:rPr>
        <w:t xml:space="preserve">a </w:t>
      </w:r>
      <w:r w:rsidR="00E219E0" w:rsidRPr="009758BD">
        <w:rPr>
          <w:rFonts w:asciiTheme="minorHAnsi" w:hAnsiTheme="minorHAnsi" w:cstheme="minorHAnsi"/>
          <w:bCs/>
          <w:kern w:val="1"/>
          <w:sz w:val="24"/>
          <w:szCs w:val="24"/>
          <w:lang w:eastAsia="hi-IN" w:bidi="hi-IN"/>
        </w:rPr>
        <w:t xml:space="preserve">zwłokę </w:t>
      </w:r>
      <w:r w:rsidR="00E96E49" w:rsidRPr="009758BD">
        <w:rPr>
          <w:rFonts w:asciiTheme="minorHAnsi" w:hAnsiTheme="minorHAnsi" w:cstheme="minorHAnsi"/>
          <w:bCs/>
          <w:kern w:val="1"/>
          <w:sz w:val="24"/>
          <w:szCs w:val="24"/>
          <w:lang w:eastAsia="hi-IN" w:bidi="hi-IN"/>
        </w:rPr>
        <w:t>w zakończeniu wykonywania przedmiotu umowy –  w wysokości 0,</w:t>
      </w:r>
      <w:r w:rsidR="00E70F9B" w:rsidRPr="009758BD">
        <w:rPr>
          <w:rFonts w:asciiTheme="minorHAnsi" w:hAnsiTheme="minorHAnsi" w:cstheme="minorHAnsi"/>
          <w:bCs/>
          <w:kern w:val="1"/>
          <w:sz w:val="24"/>
          <w:szCs w:val="24"/>
          <w:lang w:eastAsia="hi-IN" w:bidi="hi-IN"/>
        </w:rPr>
        <w:t>05</w:t>
      </w:r>
      <w:r w:rsidR="00E96E49" w:rsidRPr="009758BD">
        <w:rPr>
          <w:rFonts w:asciiTheme="minorHAnsi" w:hAnsiTheme="minorHAnsi" w:cstheme="minorHAnsi"/>
          <w:bCs/>
          <w:kern w:val="1"/>
          <w:sz w:val="24"/>
          <w:szCs w:val="24"/>
          <w:lang w:eastAsia="hi-IN" w:bidi="hi-IN"/>
        </w:rPr>
        <w:t>% wynagr</w:t>
      </w:r>
      <w:r w:rsidRPr="009758BD">
        <w:rPr>
          <w:rFonts w:asciiTheme="minorHAnsi" w:hAnsiTheme="minorHAnsi" w:cstheme="minorHAnsi"/>
          <w:bCs/>
          <w:kern w:val="1"/>
          <w:sz w:val="24"/>
          <w:szCs w:val="24"/>
          <w:lang w:eastAsia="hi-IN" w:bidi="hi-IN"/>
        </w:rPr>
        <w:t>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Pr="009758BD">
        <w:rPr>
          <w:rFonts w:asciiTheme="minorHAnsi" w:hAnsiTheme="minorHAnsi" w:cstheme="minorHAnsi"/>
          <w:bCs/>
          <w:kern w:val="1"/>
          <w:sz w:val="24"/>
          <w:szCs w:val="24"/>
          <w:lang w:eastAsia="hi-IN" w:bidi="hi-IN"/>
        </w:rPr>
        <w:t>;</w:t>
      </w:r>
    </w:p>
    <w:p w14:paraId="784BE03A" w14:textId="76E6526D" w:rsidR="009B4561" w:rsidRPr="009758BD" w:rsidRDefault="0027594B"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za </w:t>
      </w:r>
      <w:r w:rsidR="00E219E0" w:rsidRPr="009758BD">
        <w:rPr>
          <w:rFonts w:asciiTheme="minorHAnsi" w:hAnsiTheme="minorHAnsi" w:cs="Arial"/>
          <w:sz w:val="24"/>
          <w:szCs w:val="24"/>
        </w:rPr>
        <w:t>zwłokę</w:t>
      </w:r>
      <w:r w:rsidRPr="009758BD">
        <w:rPr>
          <w:rFonts w:asciiTheme="minorHAnsi" w:hAnsiTheme="minorHAnsi" w:cs="Arial"/>
          <w:sz w:val="24"/>
          <w:szCs w:val="24"/>
        </w:rPr>
        <w:t xml:space="preserve"> w usunięciu wad stwierdzonych przy odbiorze końcowym lub ujawnionych w okresie gwarancji lub rękojmi </w:t>
      </w:r>
      <w:r w:rsidR="009B4561" w:rsidRPr="009758BD">
        <w:rPr>
          <w:rFonts w:asciiTheme="minorHAnsi" w:hAnsiTheme="minorHAnsi" w:cstheme="minorHAnsi"/>
          <w:bCs/>
          <w:kern w:val="1"/>
          <w:sz w:val="24"/>
          <w:szCs w:val="24"/>
          <w:lang w:eastAsia="hi-IN" w:bidi="hi-IN"/>
        </w:rPr>
        <w:t>– w wysokości 0,</w:t>
      </w:r>
      <w:r w:rsidR="00810C34" w:rsidRPr="009758BD">
        <w:rPr>
          <w:rFonts w:asciiTheme="minorHAnsi" w:hAnsiTheme="minorHAnsi" w:cstheme="minorHAnsi"/>
          <w:bCs/>
          <w:kern w:val="1"/>
          <w:sz w:val="24"/>
          <w:szCs w:val="24"/>
          <w:lang w:eastAsia="hi-IN" w:bidi="hi-IN"/>
        </w:rPr>
        <w:t>0</w:t>
      </w:r>
      <w:r w:rsidR="003D3133" w:rsidRPr="009758BD">
        <w:rPr>
          <w:rFonts w:asciiTheme="minorHAnsi" w:hAnsiTheme="minorHAnsi" w:cstheme="minorHAnsi"/>
          <w:bCs/>
          <w:kern w:val="1"/>
          <w:sz w:val="24"/>
          <w:szCs w:val="24"/>
          <w:lang w:eastAsia="hi-IN" w:bidi="hi-IN"/>
        </w:rPr>
        <w:t>3</w:t>
      </w:r>
      <w:r w:rsidR="009B4561" w:rsidRPr="009758BD">
        <w:rPr>
          <w:rFonts w:asciiTheme="minorHAnsi" w:hAnsiTheme="minorHAnsi" w:cstheme="minorHAnsi"/>
          <w:bCs/>
          <w:kern w:val="1"/>
          <w:sz w:val="24"/>
          <w:szCs w:val="24"/>
          <w:lang w:eastAsia="hi-IN" w:bidi="hi-IN"/>
        </w:rPr>
        <w:t xml:space="preserve">% wynagrodzenia brutto, określonego w § </w:t>
      </w:r>
      <w:r w:rsidR="00A75709" w:rsidRPr="009758BD">
        <w:rPr>
          <w:rFonts w:asciiTheme="minorHAnsi" w:hAnsiTheme="minorHAnsi" w:cstheme="minorHAnsi"/>
          <w:bCs/>
          <w:kern w:val="1"/>
          <w:sz w:val="24"/>
          <w:szCs w:val="24"/>
          <w:lang w:eastAsia="hi-IN" w:bidi="hi-IN"/>
        </w:rPr>
        <w:t>5</w:t>
      </w:r>
      <w:r w:rsidR="009B4561"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9A2496" w:rsidRPr="009758BD">
        <w:rPr>
          <w:rFonts w:asciiTheme="minorHAnsi" w:hAnsiTheme="minorHAnsi" w:cstheme="minorHAnsi"/>
          <w:bCs/>
          <w:kern w:val="1"/>
          <w:sz w:val="24"/>
          <w:szCs w:val="24"/>
          <w:lang w:eastAsia="hi-IN" w:bidi="hi-IN"/>
        </w:rPr>
        <w:t>, liczonej</w:t>
      </w:r>
      <w:r w:rsidR="009B4561" w:rsidRPr="009758BD">
        <w:rPr>
          <w:rFonts w:asciiTheme="minorHAnsi" w:hAnsiTheme="minorHAnsi" w:cstheme="minorHAnsi"/>
          <w:bCs/>
          <w:kern w:val="1"/>
          <w:sz w:val="24"/>
          <w:szCs w:val="24"/>
          <w:lang w:eastAsia="hi-IN" w:bidi="hi-IN"/>
        </w:rPr>
        <w:t xml:space="preserve"> od dnia </w:t>
      </w:r>
      <w:r w:rsidR="00C647EE">
        <w:rPr>
          <w:rFonts w:asciiTheme="minorHAnsi" w:hAnsiTheme="minorHAnsi" w:cstheme="minorHAnsi"/>
          <w:bCs/>
          <w:kern w:val="1"/>
          <w:sz w:val="24"/>
          <w:szCs w:val="24"/>
          <w:lang w:eastAsia="hi-IN" w:bidi="hi-IN"/>
        </w:rPr>
        <w:t xml:space="preserve">następnego po dniu </w:t>
      </w:r>
      <w:r w:rsidR="00C647EE" w:rsidRPr="009758BD">
        <w:rPr>
          <w:rFonts w:asciiTheme="minorHAnsi" w:hAnsiTheme="minorHAnsi" w:cstheme="minorHAnsi"/>
          <w:bCs/>
          <w:kern w:val="1"/>
          <w:sz w:val="24"/>
          <w:szCs w:val="24"/>
          <w:lang w:eastAsia="hi-IN" w:bidi="hi-IN"/>
        </w:rPr>
        <w:t>wyznaczon</w:t>
      </w:r>
      <w:r w:rsidR="00C647EE">
        <w:rPr>
          <w:rFonts w:asciiTheme="minorHAnsi" w:hAnsiTheme="minorHAnsi" w:cstheme="minorHAnsi"/>
          <w:bCs/>
          <w:kern w:val="1"/>
          <w:sz w:val="24"/>
          <w:szCs w:val="24"/>
          <w:lang w:eastAsia="hi-IN" w:bidi="hi-IN"/>
        </w:rPr>
        <w:t>ym</w:t>
      </w:r>
      <w:r w:rsidR="00C647EE" w:rsidRPr="009758BD">
        <w:rPr>
          <w:rFonts w:asciiTheme="minorHAnsi" w:hAnsiTheme="minorHAnsi" w:cstheme="minorHAnsi"/>
          <w:bCs/>
          <w:kern w:val="1"/>
          <w:sz w:val="24"/>
          <w:szCs w:val="24"/>
          <w:lang w:eastAsia="hi-IN" w:bidi="hi-IN"/>
        </w:rPr>
        <w:t xml:space="preserve"> </w:t>
      </w:r>
      <w:r w:rsidR="009B4561" w:rsidRPr="009758BD">
        <w:rPr>
          <w:rFonts w:asciiTheme="minorHAnsi" w:hAnsiTheme="minorHAnsi" w:cstheme="minorHAnsi"/>
          <w:bCs/>
          <w:kern w:val="1"/>
          <w:sz w:val="24"/>
          <w:szCs w:val="24"/>
          <w:lang w:eastAsia="hi-IN" w:bidi="hi-IN"/>
        </w:rPr>
        <w:t>na usunięcie wad;</w:t>
      </w:r>
    </w:p>
    <w:p w14:paraId="11E5FCD2" w14:textId="0EFDEFEE" w:rsidR="00D636ED" w:rsidRPr="009758BD" w:rsidRDefault="00D636ED"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w:t>
      </w:r>
      <w:r w:rsidR="00E96E49" w:rsidRPr="009758BD">
        <w:rPr>
          <w:rFonts w:asciiTheme="minorHAnsi" w:hAnsiTheme="minorHAnsi" w:cstheme="minorHAnsi"/>
          <w:bCs/>
          <w:kern w:val="1"/>
          <w:sz w:val="24"/>
          <w:szCs w:val="24"/>
          <w:lang w:eastAsia="hi-IN" w:bidi="hi-IN"/>
        </w:rPr>
        <w:t>a odstąpienie od umowy</w:t>
      </w:r>
      <w:r w:rsidR="00072FFA" w:rsidRPr="009758BD">
        <w:rPr>
          <w:rFonts w:asciiTheme="minorHAnsi" w:hAnsiTheme="minorHAnsi" w:cstheme="minorHAnsi"/>
          <w:bCs/>
          <w:kern w:val="1"/>
          <w:sz w:val="24"/>
          <w:szCs w:val="24"/>
          <w:lang w:eastAsia="hi-IN" w:bidi="hi-IN"/>
        </w:rPr>
        <w:t xml:space="preserve"> przez którąkolwiek ze stron</w:t>
      </w:r>
      <w:r w:rsidR="00E96E49" w:rsidRPr="009758BD">
        <w:rPr>
          <w:rFonts w:asciiTheme="minorHAnsi" w:hAnsiTheme="minorHAnsi" w:cstheme="minorHAnsi"/>
          <w:bCs/>
          <w:kern w:val="1"/>
          <w:sz w:val="24"/>
          <w:szCs w:val="24"/>
          <w:lang w:eastAsia="hi-IN" w:bidi="hi-IN"/>
        </w:rPr>
        <w:t xml:space="preserve"> z </w:t>
      </w:r>
      <w:r w:rsidR="00CF0855">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Wykonawcy – </w:t>
      </w:r>
      <w:r w:rsidR="00E96E49" w:rsidRPr="009758BD">
        <w:rPr>
          <w:rFonts w:asciiTheme="minorHAnsi" w:hAnsiTheme="minorHAnsi" w:cstheme="minorHAnsi"/>
          <w:bCs/>
          <w:kern w:val="1"/>
          <w:sz w:val="24"/>
          <w:szCs w:val="24"/>
          <w:lang w:eastAsia="hi-IN" w:bidi="hi-IN"/>
        </w:rPr>
        <w:t xml:space="preserve">w wysokości </w:t>
      </w:r>
      <w:r w:rsidR="00A75709" w:rsidRPr="009758BD">
        <w:rPr>
          <w:rFonts w:asciiTheme="minorHAnsi" w:hAnsiTheme="minorHAnsi" w:cstheme="minorHAnsi"/>
          <w:bCs/>
          <w:kern w:val="1"/>
          <w:sz w:val="24"/>
          <w:szCs w:val="24"/>
          <w:lang w:eastAsia="hi-IN" w:bidi="hi-IN"/>
        </w:rPr>
        <w:t>3</w:t>
      </w:r>
      <w:r w:rsidR="00E96E49" w:rsidRPr="009758BD">
        <w:rPr>
          <w:rFonts w:asciiTheme="minorHAnsi" w:hAnsiTheme="minorHAnsi" w:cstheme="minorHAnsi"/>
          <w:bCs/>
          <w:kern w:val="1"/>
          <w:sz w:val="24"/>
          <w:szCs w:val="24"/>
          <w:lang w:eastAsia="hi-IN" w:bidi="hi-IN"/>
        </w:rPr>
        <w:t>0% wynagrodzenia brutto, określonego w §</w:t>
      </w:r>
      <w:r w:rsidR="00CF5856" w:rsidRPr="009758BD">
        <w:rPr>
          <w:rFonts w:asciiTheme="minorHAnsi" w:hAnsiTheme="minorHAnsi" w:cstheme="minorHAnsi"/>
          <w:bCs/>
          <w:kern w:val="1"/>
          <w:sz w:val="24"/>
          <w:szCs w:val="24"/>
          <w:lang w:eastAsia="hi-IN" w:bidi="hi-IN"/>
        </w:rPr>
        <w:t xml:space="preserve"> </w:t>
      </w:r>
      <w:r w:rsidR="00A75709" w:rsidRPr="009758BD">
        <w:rPr>
          <w:rFonts w:asciiTheme="minorHAnsi" w:hAnsiTheme="minorHAnsi" w:cstheme="minorHAnsi"/>
          <w:bCs/>
          <w:kern w:val="1"/>
          <w:sz w:val="24"/>
          <w:szCs w:val="24"/>
          <w:lang w:eastAsia="hi-IN" w:bidi="hi-IN"/>
        </w:rPr>
        <w:t>5</w:t>
      </w:r>
      <w:r w:rsidR="008F1D30" w:rsidRPr="009758BD">
        <w:rPr>
          <w:rFonts w:asciiTheme="minorHAnsi" w:hAnsiTheme="minorHAnsi" w:cstheme="minorHAnsi"/>
          <w:bCs/>
          <w:kern w:val="1"/>
          <w:sz w:val="24"/>
          <w:szCs w:val="24"/>
          <w:lang w:eastAsia="hi-IN" w:bidi="hi-IN"/>
        </w:rPr>
        <w:t xml:space="preserve"> ust. 1</w:t>
      </w:r>
      <w:r w:rsidRPr="009758BD">
        <w:rPr>
          <w:rFonts w:asciiTheme="minorHAnsi" w:hAnsiTheme="minorHAnsi" w:cstheme="minorHAnsi"/>
          <w:bCs/>
          <w:kern w:val="1"/>
          <w:sz w:val="24"/>
          <w:szCs w:val="24"/>
          <w:lang w:eastAsia="hi-IN" w:bidi="hi-IN"/>
        </w:rPr>
        <w:t>;</w:t>
      </w:r>
    </w:p>
    <w:p w14:paraId="4D5AC4E4" w14:textId="57EDBA60" w:rsidR="00072FFA" w:rsidRPr="009758BD" w:rsidRDefault="00072FFA"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26E401B0"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1421961B" w14:textId="77777777" w:rsidR="00072FFA"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0F8CC932" w14:textId="77777777"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533536E6" w14:textId="4ADD1CC3" w:rsidR="008417F6" w:rsidRPr="009758BD" w:rsidRDefault="00072FFA" w:rsidP="00BF3B47">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5613D695" w14:textId="59FE3DA5" w:rsidR="00072FFA" w:rsidRPr="009758BD" w:rsidRDefault="00C647EE" w:rsidP="008417F6">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008417F6" w:rsidRPr="009758BD">
        <w:rPr>
          <w:rFonts w:asciiTheme="minorHAnsi" w:hAnsiTheme="minorHAnsi" w:cstheme="minorHAnsi"/>
          <w:bCs/>
          <w:kern w:val="1"/>
          <w:sz w:val="24"/>
          <w:szCs w:val="24"/>
          <w:lang w:eastAsia="hi-IN" w:bidi="hi-IN"/>
        </w:rPr>
        <w:t>w wysokości 0,</w:t>
      </w:r>
      <w:r w:rsidR="007A5277" w:rsidRPr="009758BD">
        <w:rPr>
          <w:rFonts w:asciiTheme="minorHAnsi" w:hAnsiTheme="minorHAnsi" w:cstheme="minorHAnsi"/>
          <w:bCs/>
          <w:kern w:val="1"/>
          <w:sz w:val="24"/>
          <w:szCs w:val="24"/>
          <w:lang w:eastAsia="hi-IN" w:bidi="hi-IN"/>
        </w:rPr>
        <w:t>1</w:t>
      </w:r>
      <w:r w:rsidR="008417F6" w:rsidRPr="009758BD">
        <w:rPr>
          <w:rFonts w:asciiTheme="minorHAnsi" w:hAnsiTheme="minorHAnsi" w:cstheme="minorHAnsi"/>
          <w:bCs/>
          <w:kern w:val="1"/>
          <w:sz w:val="24"/>
          <w:szCs w:val="24"/>
          <w:lang w:eastAsia="hi-IN" w:bidi="hi-IN"/>
        </w:rPr>
        <w:t>% wartości wynagrodzenia brutto określonego w § 5 ust. 1 umowy.</w:t>
      </w:r>
    </w:p>
    <w:p w14:paraId="57420B82" w14:textId="59A73316" w:rsidR="00753164" w:rsidRDefault="00753164" w:rsidP="00BF3B47">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sidR="00226371">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w:t>
      </w:r>
      <w:r w:rsidR="00810C34" w:rsidRPr="009758BD">
        <w:rPr>
          <w:rFonts w:asciiTheme="minorHAnsi" w:hAnsiTheme="minorHAnsi" w:cstheme="minorHAnsi"/>
          <w:bCs/>
          <w:kern w:val="1"/>
          <w:sz w:val="24"/>
          <w:szCs w:val="24"/>
          <w:lang w:eastAsia="hi-IN" w:bidi="hi-IN"/>
        </w:rPr>
        <w:t>0,</w:t>
      </w:r>
      <w:r w:rsidR="007A5277"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wartości wynagrodzenia brutto</w:t>
      </w:r>
      <w:r w:rsidR="00AA5542"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określonego w § 5 ust. 1 umowy</w:t>
      </w:r>
      <w:r w:rsidR="00AA5542" w:rsidRPr="009758BD">
        <w:rPr>
          <w:rFonts w:asciiTheme="minorHAnsi" w:hAnsiTheme="minorHAnsi" w:cstheme="minorHAnsi"/>
          <w:bCs/>
          <w:kern w:val="1"/>
          <w:sz w:val="24"/>
          <w:szCs w:val="24"/>
          <w:lang w:eastAsia="hi-IN" w:bidi="hi-IN"/>
        </w:rPr>
        <w:t>, za każde stwierdzone naruszenie</w:t>
      </w:r>
      <w:r w:rsidR="002871F7">
        <w:rPr>
          <w:rFonts w:asciiTheme="minorHAnsi" w:hAnsiTheme="minorHAnsi" w:cstheme="minorHAnsi"/>
          <w:bCs/>
          <w:kern w:val="1"/>
          <w:sz w:val="24"/>
          <w:szCs w:val="24"/>
          <w:lang w:eastAsia="hi-IN" w:bidi="hi-IN"/>
        </w:rPr>
        <w:t>.</w:t>
      </w:r>
    </w:p>
    <w:p w14:paraId="64B2FC7C" w14:textId="43DCDF45" w:rsidR="00AE4054" w:rsidRPr="009758BD" w:rsidRDefault="00EB4C3F"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sidR="00D5363F">
        <w:rPr>
          <w:rFonts w:asciiTheme="minorHAnsi" w:hAnsiTheme="minorHAnsi" w:cstheme="minorHAnsi"/>
          <w:sz w:val="24"/>
          <w:szCs w:val="24"/>
        </w:rPr>
        <w:t>ust.</w:t>
      </w:r>
      <w:r w:rsidRPr="009758BD">
        <w:rPr>
          <w:rFonts w:asciiTheme="minorHAnsi" w:hAnsiTheme="minorHAnsi" w:cs="Arial"/>
          <w:sz w:val="24"/>
          <w:szCs w:val="24"/>
        </w:rPr>
        <w:t xml:space="preserve"> 1 </w:t>
      </w:r>
      <w:r w:rsidR="00AE4054" w:rsidRPr="009758BD">
        <w:rPr>
          <w:rFonts w:asciiTheme="minorHAnsi" w:hAnsiTheme="minorHAnsi" w:cs="Arial"/>
          <w:sz w:val="24"/>
          <w:szCs w:val="24"/>
        </w:rPr>
        <w:t>nie mo</w:t>
      </w:r>
      <w:r w:rsidRPr="009758BD">
        <w:rPr>
          <w:rFonts w:asciiTheme="minorHAnsi" w:hAnsiTheme="minorHAnsi" w:cs="Arial"/>
          <w:sz w:val="24"/>
          <w:szCs w:val="24"/>
        </w:rPr>
        <w:t>że</w:t>
      </w:r>
      <w:r w:rsidR="00AE4054" w:rsidRPr="009758BD">
        <w:rPr>
          <w:rFonts w:asciiTheme="minorHAnsi" w:hAnsiTheme="minorHAnsi" w:cs="Arial"/>
          <w:sz w:val="24"/>
          <w:szCs w:val="24"/>
        </w:rPr>
        <w:t xml:space="preserve"> przekroczyć 30% wynagrodzenia umownego brutto, o którym mowa w § </w:t>
      </w:r>
      <w:r w:rsidR="005209A8" w:rsidRPr="009758BD">
        <w:rPr>
          <w:rFonts w:asciiTheme="minorHAnsi" w:hAnsiTheme="minorHAnsi" w:cs="Arial"/>
          <w:sz w:val="24"/>
          <w:szCs w:val="24"/>
        </w:rPr>
        <w:t>5</w:t>
      </w:r>
      <w:r w:rsidR="00AE4054" w:rsidRPr="009758BD">
        <w:rPr>
          <w:rFonts w:asciiTheme="minorHAnsi" w:hAnsiTheme="minorHAnsi" w:cs="Arial"/>
          <w:sz w:val="24"/>
          <w:szCs w:val="24"/>
        </w:rPr>
        <w:t xml:space="preserve"> ust. 1 niniejszej umowy.</w:t>
      </w:r>
    </w:p>
    <w:p w14:paraId="418D11AA" w14:textId="0AA7D49C"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wyraża zgodę na dokonanie przez Zamawiającego potrąc</w:t>
      </w:r>
      <w:r w:rsidR="00CF5856" w:rsidRPr="009758BD">
        <w:rPr>
          <w:rFonts w:asciiTheme="minorHAnsi" w:hAnsiTheme="minorHAnsi" w:cstheme="minorHAnsi"/>
          <w:bCs/>
          <w:kern w:val="1"/>
          <w:sz w:val="24"/>
          <w:szCs w:val="24"/>
          <w:lang w:eastAsia="hi-IN" w:bidi="hi-IN"/>
        </w:rPr>
        <w:t>enia naliczonych kar umownych z </w:t>
      </w:r>
      <w:r w:rsidRPr="009758BD">
        <w:rPr>
          <w:rFonts w:asciiTheme="minorHAnsi" w:hAnsiTheme="minorHAnsi" w:cstheme="minorHAnsi"/>
          <w:bCs/>
          <w:kern w:val="1"/>
          <w:sz w:val="24"/>
          <w:szCs w:val="24"/>
          <w:lang w:eastAsia="hi-IN" w:bidi="hi-IN"/>
        </w:rPr>
        <w:t xml:space="preserve">przysługującego mu wynagrodzenia. </w:t>
      </w:r>
    </w:p>
    <w:p w14:paraId="5BEB80D2" w14:textId="77777777" w:rsidR="00396C77" w:rsidRPr="009758BD" w:rsidRDefault="00396C77"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74B9DEDD" w14:textId="64A91379" w:rsidR="00936FC8" w:rsidRPr="009758BD" w:rsidRDefault="00495781"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w:t>
      </w:r>
      <w:r w:rsidR="00E219E0" w:rsidRPr="009758BD">
        <w:rPr>
          <w:rFonts w:asciiTheme="minorHAnsi" w:hAnsiTheme="minorHAnsi" w:cstheme="minorHAnsi"/>
          <w:bCs/>
          <w:kern w:val="1"/>
          <w:sz w:val="24"/>
          <w:szCs w:val="24"/>
          <w:lang w:eastAsia="hi-IN" w:bidi="hi-IN"/>
        </w:rPr>
        <w:t xml:space="preserve">zwłokę </w:t>
      </w:r>
      <w:r w:rsidRPr="009758BD">
        <w:rPr>
          <w:rFonts w:asciiTheme="minorHAnsi" w:hAnsiTheme="minorHAnsi" w:cstheme="minorHAnsi"/>
          <w:bCs/>
          <w:kern w:val="1"/>
          <w:sz w:val="24"/>
          <w:szCs w:val="24"/>
          <w:lang w:eastAsia="hi-IN" w:bidi="hi-IN"/>
        </w:rPr>
        <w:t xml:space="preserve">w przystąpieniu do odbiorów, o których mowa w § </w:t>
      </w:r>
      <w:r w:rsidR="00226371">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sidR="004767BB">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xml:space="preserve"> w wysokości 0,0</w:t>
      </w:r>
      <w:r w:rsidR="00CF40CF" w:rsidRPr="009758B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wynagrodzenia brutto, o którym mowa w § </w:t>
      </w:r>
      <w:r w:rsidR="005209A8" w:rsidRPr="009758BD">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ust. 1, za każdy dzień </w:t>
      </w:r>
      <w:r w:rsidR="00E219E0" w:rsidRPr="009758BD">
        <w:rPr>
          <w:rFonts w:asciiTheme="minorHAnsi" w:hAnsiTheme="minorHAnsi" w:cstheme="minorHAnsi"/>
          <w:bCs/>
          <w:kern w:val="1"/>
          <w:sz w:val="24"/>
          <w:szCs w:val="24"/>
          <w:lang w:eastAsia="hi-IN" w:bidi="hi-IN"/>
        </w:rPr>
        <w:t>zwłoki</w:t>
      </w:r>
      <w:r w:rsidR="00396C77" w:rsidRPr="009758BD">
        <w:rPr>
          <w:rFonts w:asciiTheme="minorHAnsi" w:hAnsiTheme="minorHAnsi" w:cstheme="minorHAnsi"/>
          <w:bCs/>
          <w:kern w:val="1"/>
          <w:sz w:val="24"/>
          <w:szCs w:val="24"/>
          <w:lang w:eastAsia="hi-IN" w:bidi="hi-IN"/>
        </w:rPr>
        <w:t>,</w:t>
      </w:r>
    </w:p>
    <w:p w14:paraId="19A7B7AD" w14:textId="25E05EF4" w:rsidR="00396C77" w:rsidRDefault="00396C77" w:rsidP="00BF3B47">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w:t>
      </w:r>
      <w:r w:rsidR="00CF5856" w:rsidRPr="009758BD">
        <w:rPr>
          <w:rFonts w:asciiTheme="minorHAnsi" w:hAnsiTheme="minorHAnsi" w:cstheme="minorHAnsi"/>
          <w:bCs/>
          <w:kern w:val="1"/>
          <w:sz w:val="24"/>
          <w:szCs w:val="24"/>
          <w:lang w:eastAsia="hi-IN" w:bidi="hi-IN"/>
        </w:rPr>
        <w:t>mowy  przez  którąkolwiek  ze  Stron</w:t>
      </w:r>
      <w:r w:rsidRPr="009758BD">
        <w:rPr>
          <w:rFonts w:asciiTheme="minorHAnsi" w:hAnsiTheme="minorHAnsi" w:cstheme="minorHAnsi"/>
          <w:bCs/>
          <w:kern w:val="1"/>
          <w:sz w:val="24"/>
          <w:szCs w:val="24"/>
          <w:lang w:eastAsia="hi-IN" w:bidi="hi-IN"/>
        </w:rPr>
        <w:t xml:space="preserve">  z  </w:t>
      </w:r>
      <w:r w:rsidR="00D21E13" w:rsidRPr="009758BD">
        <w:rPr>
          <w:rFonts w:asciiTheme="minorHAnsi" w:hAnsiTheme="minorHAnsi" w:cstheme="minorHAnsi"/>
          <w:bCs/>
          <w:kern w:val="1"/>
          <w:sz w:val="24"/>
          <w:szCs w:val="24"/>
          <w:lang w:eastAsia="hi-IN" w:bidi="hi-IN"/>
        </w:rPr>
        <w:t>winy</w:t>
      </w:r>
      <w:r w:rsidRPr="009758BD">
        <w:rPr>
          <w:rFonts w:asciiTheme="minorHAnsi" w:hAnsiTheme="minorHAnsi" w:cstheme="minorHAnsi"/>
          <w:bCs/>
          <w:kern w:val="1"/>
          <w:sz w:val="24"/>
          <w:szCs w:val="24"/>
          <w:lang w:eastAsia="hi-IN" w:bidi="hi-IN"/>
        </w:rPr>
        <w:t xml:space="preserve">  Zamawiającego,  w wysokości </w:t>
      </w:r>
      <w:r w:rsidR="00112644">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t>
      </w:r>
      <w:r w:rsidR="001B0472" w:rsidRPr="009758BD">
        <w:rPr>
          <w:rFonts w:asciiTheme="minorHAnsi" w:hAnsiTheme="minorHAnsi" w:cstheme="minorHAnsi"/>
          <w:bCs/>
          <w:kern w:val="1"/>
          <w:sz w:val="24"/>
          <w:szCs w:val="24"/>
          <w:lang w:eastAsia="hi-IN" w:bidi="hi-IN"/>
        </w:rPr>
        <w:t>wynagrodzenia</w:t>
      </w:r>
      <w:r w:rsidRPr="009758BD">
        <w:rPr>
          <w:rFonts w:asciiTheme="minorHAnsi" w:hAnsiTheme="minorHAnsi" w:cstheme="minorHAnsi"/>
          <w:bCs/>
          <w:kern w:val="1"/>
          <w:sz w:val="24"/>
          <w:szCs w:val="24"/>
          <w:lang w:eastAsia="hi-IN" w:bidi="hi-IN"/>
        </w:rPr>
        <w:t xml:space="preserve"> brutto</w:t>
      </w:r>
      <w:r w:rsidR="001B0472" w:rsidRPr="009758BD">
        <w:rPr>
          <w:rFonts w:asciiTheme="minorHAnsi" w:hAnsiTheme="minorHAnsi" w:cstheme="minorHAnsi"/>
          <w:bCs/>
          <w:kern w:val="1"/>
          <w:sz w:val="24"/>
          <w:szCs w:val="24"/>
          <w:lang w:eastAsia="hi-IN" w:bidi="hi-IN"/>
        </w:rPr>
        <w:t xml:space="preserve">, o którym mowa w § </w:t>
      </w:r>
      <w:r w:rsidR="005209A8" w:rsidRPr="009758BD">
        <w:rPr>
          <w:rFonts w:asciiTheme="minorHAnsi" w:hAnsiTheme="minorHAnsi" w:cstheme="minorHAnsi"/>
          <w:bCs/>
          <w:kern w:val="1"/>
          <w:sz w:val="24"/>
          <w:szCs w:val="24"/>
          <w:lang w:eastAsia="hi-IN" w:bidi="hi-IN"/>
        </w:rPr>
        <w:t>5</w:t>
      </w:r>
      <w:r w:rsidR="001B0472" w:rsidRPr="009758BD">
        <w:rPr>
          <w:rFonts w:asciiTheme="minorHAnsi" w:hAnsiTheme="minorHAnsi" w:cstheme="minorHAnsi"/>
          <w:bCs/>
          <w:kern w:val="1"/>
          <w:sz w:val="24"/>
          <w:szCs w:val="24"/>
          <w:lang w:eastAsia="hi-IN" w:bidi="hi-IN"/>
        </w:rPr>
        <w:t xml:space="preserve"> ust. 1</w:t>
      </w:r>
      <w:r w:rsidR="005209A8"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 wyjątkiem sytuacji</w:t>
      </w:r>
      <w:r w:rsidR="00EB4C3F" w:rsidRPr="009758BD">
        <w:rPr>
          <w:rFonts w:asciiTheme="minorHAnsi" w:hAnsiTheme="minorHAnsi" w:cstheme="minorHAnsi"/>
          <w:bCs/>
          <w:kern w:val="1"/>
          <w:sz w:val="24"/>
          <w:szCs w:val="24"/>
          <w:lang w:eastAsia="hi-IN" w:bidi="hi-IN"/>
        </w:rPr>
        <w:t xml:space="preserve"> określonych w art. 456 Ustawy Pzp oraz</w:t>
      </w:r>
      <w:r w:rsidRPr="009758BD">
        <w:rPr>
          <w:rFonts w:asciiTheme="minorHAnsi" w:hAnsiTheme="minorHAnsi" w:cstheme="minorHAnsi"/>
          <w:bCs/>
          <w:kern w:val="1"/>
          <w:sz w:val="24"/>
          <w:szCs w:val="24"/>
          <w:lang w:eastAsia="hi-IN" w:bidi="hi-IN"/>
        </w:rPr>
        <w:t xml:space="preserve"> o których mowa w § </w:t>
      </w:r>
      <w:r w:rsidR="00EB15BF" w:rsidRPr="009758BD">
        <w:rPr>
          <w:rFonts w:asciiTheme="minorHAnsi" w:hAnsiTheme="minorHAnsi" w:cstheme="minorHAnsi"/>
          <w:bCs/>
          <w:kern w:val="1"/>
          <w:sz w:val="24"/>
          <w:szCs w:val="24"/>
          <w:lang w:eastAsia="hi-IN" w:bidi="hi-IN"/>
        </w:rPr>
        <w:t>1</w:t>
      </w:r>
      <w:r w:rsidR="00FA3041">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w:t>
      </w:r>
    </w:p>
    <w:p w14:paraId="5B9D7A8B" w14:textId="6C43EBDC" w:rsidR="00566319" w:rsidRPr="00566319" w:rsidRDefault="00566319" w:rsidP="00566319">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37D860B7" w14:textId="77777777" w:rsidR="00D636ED" w:rsidRPr="009758BD" w:rsidRDefault="00E96E49" w:rsidP="00BF3B47">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2424B8AA"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BA25E3">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8"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8"/>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068AC022"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 xml:space="preserve">odstąpienie od umowy w tym przypadku może nastąpić w terminie 30 dni od powzięcia wiadomości o powyższych okolicznościach. W takim wypadku </w:t>
      </w:r>
      <w:r w:rsidR="00E96E49" w:rsidRPr="009758BD">
        <w:rPr>
          <w:rFonts w:asciiTheme="minorHAnsi" w:hAnsiTheme="minorHAnsi" w:cstheme="minorHAnsi"/>
          <w:bCs/>
          <w:kern w:val="1"/>
          <w:sz w:val="24"/>
          <w:szCs w:val="24"/>
          <w:lang w:eastAsia="hi-IN" w:bidi="hi-IN"/>
        </w:rPr>
        <w:lastRenderedPageBreak/>
        <w:t>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2E8E57A8"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20%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63530109"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 xml:space="preserve">Zamawiający nie wywiązuje się z obowiązku zapłaty faktur, mimo dodatkowego wezwania w terminie </w:t>
      </w:r>
      <w:r w:rsidR="00CF0855">
        <w:rPr>
          <w:rFonts w:asciiTheme="minorHAnsi" w:hAnsiTheme="minorHAnsi" w:cs="Arial"/>
          <w:sz w:val="24"/>
          <w:szCs w:val="24"/>
        </w:rPr>
        <w:t>30 dni</w:t>
      </w:r>
      <w:r w:rsidRPr="00112644">
        <w:rPr>
          <w:rFonts w:asciiTheme="minorHAnsi" w:hAnsiTheme="minorHAnsi" w:cs="Arial"/>
          <w:sz w:val="24"/>
          <w:szCs w:val="24"/>
        </w:rPr>
        <w:t xml:space="preserve">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obowiązany jest do zapłaty wynagrodzenia za roboty, które zostały wykonane do dnia odstąpienia (protokół inwentaryzacji robót stanowić będzie podstawę do wystawienia faktury VAT przez Wykonawcę). </w:t>
      </w:r>
    </w:p>
    <w:p w14:paraId="7893A1ED" w14:textId="77777777" w:rsidR="00CA1010" w:rsidRDefault="00CA1010"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1E2CE632" w14:textId="77777777" w:rsidR="002E5638" w:rsidRDefault="002E5638"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66563421" w14:textId="77777777" w:rsidR="002E5638" w:rsidRDefault="002E5638"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62DA5B84" w14:textId="77777777" w:rsidR="002E5638" w:rsidRPr="009758BD" w:rsidRDefault="002E5638"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689371DA"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lastRenderedPageBreak/>
        <w:t xml:space="preserve">§ </w:t>
      </w:r>
      <w:r w:rsidR="00CF40CF" w:rsidRPr="009758BD">
        <w:rPr>
          <w:rFonts w:asciiTheme="minorHAnsi" w:hAnsiTheme="minorHAnsi" w:cstheme="minorHAnsi"/>
          <w:b/>
          <w:bCs/>
          <w:kern w:val="1"/>
          <w:sz w:val="24"/>
          <w:szCs w:val="24"/>
          <w:lang w:eastAsia="hi-IN" w:bidi="hi-IN"/>
        </w:rPr>
        <w:t>1</w:t>
      </w:r>
      <w:r w:rsidR="00BA25E3">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Czy podwykonawca jest podmiotem, na którego zasoby wykonawca powołuje się na zasadach określonych w art. 118 ustawy Pzp …………………………(tak/nie)</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06689CB0"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3AAA167B"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udziela gwarancji na </w:t>
      </w:r>
      <w:r w:rsidR="00C9663F" w:rsidRPr="009758BD">
        <w:rPr>
          <w:rFonts w:asciiTheme="minorHAnsi" w:hAnsiTheme="minorHAnsi" w:cstheme="minorHAnsi"/>
          <w:bCs/>
          <w:kern w:val="1"/>
          <w:sz w:val="24"/>
          <w:szCs w:val="24"/>
          <w:lang w:eastAsia="hi-IN" w:bidi="hi-IN"/>
        </w:rPr>
        <w:t xml:space="preserve">pozostały </w:t>
      </w:r>
      <w:r w:rsidRPr="009758BD">
        <w:rPr>
          <w:rFonts w:asciiTheme="minorHAnsi" w:hAnsiTheme="minorHAnsi" w:cstheme="minorHAnsi"/>
          <w:bCs/>
          <w:kern w:val="1"/>
          <w:sz w:val="24"/>
          <w:szCs w:val="24"/>
          <w:lang w:eastAsia="hi-IN" w:bidi="hi-IN"/>
        </w:rPr>
        <w:t>wykonany przedmiot zamówienia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283A712D"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Gwarancja obejmuje w szczególności nieodpłatne przeglądy gwarancyjne i serwisowe zapewniające bezusterkową eksploatację w okresach udzielonej gwarancji, usuwanie wszelkich wad i usterek tkwiących w przedmiocie </w:t>
      </w:r>
      <w:r w:rsidR="00CF0855">
        <w:rPr>
          <w:rFonts w:asciiTheme="minorHAnsi" w:hAnsiTheme="minorHAnsi" w:cstheme="minorHAnsi"/>
          <w:bCs/>
          <w:kern w:val="1"/>
          <w:sz w:val="24"/>
          <w:szCs w:val="24"/>
          <w:lang w:eastAsia="hi-IN" w:bidi="hi-IN"/>
        </w:rPr>
        <w:t>umowy</w:t>
      </w:r>
      <w:r w:rsidRPr="009758BD">
        <w:rPr>
          <w:rFonts w:asciiTheme="minorHAnsi" w:hAnsiTheme="minorHAnsi" w:cstheme="minorHAnsi"/>
          <w:bCs/>
          <w:kern w:val="1"/>
          <w:sz w:val="24"/>
          <w:szCs w:val="24"/>
          <w:lang w:eastAsia="hi-IN" w:bidi="hi-IN"/>
        </w:rPr>
        <w:t xml:space="preserve">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normalnego zużycia wybudowanych obiektów lub jego części;</w:t>
      </w:r>
    </w:p>
    <w:p w14:paraId="0E785689" w14:textId="77777777" w:rsidR="00A52E51" w:rsidRPr="009758BD" w:rsidRDefault="00A52E51" w:rsidP="00BA25E3">
      <w:pPr>
        <w:pStyle w:val="Akapitzlist"/>
        <w:numPr>
          <w:ilvl w:val="0"/>
          <w:numId w:val="29"/>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399C914C" w14:textId="77777777" w:rsidR="005B33E9" w:rsidRPr="009758BD" w:rsidRDefault="005B33E9" w:rsidP="00BA25E3">
      <w:pPr>
        <w:pStyle w:val="Akapitzlist"/>
        <w:numPr>
          <w:ilvl w:val="0"/>
          <w:numId w:val="22"/>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81A9F99" w14:textId="5B6076C2" w:rsidR="00BA25E3" w:rsidRPr="00BA25E3" w:rsidRDefault="00B556E2" w:rsidP="00BA25E3">
      <w:pPr>
        <w:pStyle w:val="Akapitzlist"/>
        <w:numPr>
          <w:ilvl w:val="0"/>
          <w:numId w:val="28"/>
        </w:numPr>
        <w:spacing w:after="0" w:line="240" w:lineRule="auto"/>
        <w:ind w:hanging="357"/>
        <w:jc w:val="both"/>
        <w:rPr>
          <w:rFonts w:asciiTheme="minorHAnsi" w:hAnsiTheme="minorHAnsi" w:cstheme="minorHAnsi"/>
          <w:bCs/>
          <w:kern w:val="1"/>
          <w:sz w:val="24"/>
          <w:szCs w:val="24"/>
          <w:lang w:eastAsia="hi-IN" w:bidi="hi-IN"/>
        </w:rPr>
      </w:pPr>
      <w:r w:rsidRPr="00BA25E3">
        <w:rPr>
          <w:rFonts w:asciiTheme="minorHAnsi" w:hAnsiTheme="minorHAnsi" w:cstheme="minorHAnsi"/>
          <w:bCs/>
          <w:kern w:val="1"/>
          <w:sz w:val="24"/>
          <w:szCs w:val="24"/>
          <w:lang w:eastAsia="hi-IN" w:bidi="hi-IN"/>
        </w:rPr>
        <w:t>dokonywanie przeglądów gwarancyjnych i serwisowych zapewniając</w:t>
      </w:r>
      <w:r w:rsidR="0016694A" w:rsidRPr="00BA25E3">
        <w:rPr>
          <w:rFonts w:asciiTheme="minorHAnsi" w:hAnsiTheme="minorHAnsi" w:cstheme="minorHAnsi"/>
          <w:bCs/>
          <w:kern w:val="1"/>
          <w:sz w:val="24"/>
          <w:szCs w:val="24"/>
          <w:lang w:eastAsia="hi-IN" w:bidi="hi-IN"/>
        </w:rPr>
        <w:t>ych bezusterkową eksploatację w </w:t>
      </w:r>
      <w:r w:rsidRPr="00BA25E3">
        <w:rPr>
          <w:rFonts w:asciiTheme="minorHAnsi" w:hAnsiTheme="minorHAnsi" w:cstheme="minorHAnsi"/>
          <w:bCs/>
          <w:kern w:val="1"/>
          <w:sz w:val="24"/>
          <w:szCs w:val="24"/>
          <w:lang w:eastAsia="hi-IN" w:bidi="hi-IN"/>
        </w:rPr>
        <w:t>okresach udzielonej gwarancji</w:t>
      </w:r>
      <w:r w:rsidR="00BA25E3">
        <w:rPr>
          <w:rFonts w:asciiTheme="minorHAnsi" w:hAnsiTheme="minorHAnsi" w:cstheme="minorHAnsi"/>
          <w:bCs/>
          <w:kern w:val="1"/>
          <w:sz w:val="24"/>
          <w:szCs w:val="24"/>
          <w:lang w:eastAsia="hi-IN" w:bidi="hi-IN"/>
        </w:rPr>
        <w:t>,</w:t>
      </w:r>
      <w:r w:rsidR="00BA25E3" w:rsidRPr="00BA25E3">
        <w:rPr>
          <w:rFonts w:asciiTheme="minorHAnsi" w:hAnsiTheme="minorHAnsi" w:cstheme="minorHAnsi"/>
          <w:bCs/>
          <w:kern w:val="1"/>
          <w:sz w:val="24"/>
          <w:szCs w:val="24"/>
          <w:lang w:eastAsia="hi-IN" w:bidi="hi-IN"/>
        </w:rPr>
        <w:t xml:space="preserve"> potwierdzonych stosownym protokołem, minimum raz w każdym roku kalendarzowym następującym po roku, w którym odbył się odbiór końcowy, w tym jeden przegląd na zakończenie okresu gwarancji</w:t>
      </w:r>
      <w:r w:rsidR="00BA25E3">
        <w:rPr>
          <w:rFonts w:asciiTheme="minorHAnsi" w:hAnsiTheme="minorHAnsi" w:cstheme="minorHAnsi"/>
          <w:bCs/>
          <w:kern w:val="1"/>
          <w:sz w:val="24"/>
          <w:szCs w:val="24"/>
          <w:lang w:eastAsia="hi-IN" w:bidi="hi-IN"/>
        </w:rPr>
        <w:t>;</w:t>
      </w:r>
    </w:p>
    <w:p w14:paraId="0E7F093F" w14:textId="105CE9F7" w:rsidR="00B556E2" w:rsidRPr="009758BD" w:rsidRDefault="00B556E2" w:rsidP="00BA25E3">
      <w:pPr>
        <w:pStyle w:val="Akapitzlist"/>
        <w:numPr>
          <w:ilvl w:val="0"/>
          <w:numId w:val="28"/>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A25E3">
      <w:pPr>
        <w:pStyle w:val="Akapitzlist"/>
        <w:numPr>
          <w:ilvl w:val="0"/>
          <w:numId w:val="28"/>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1EB8EA63" w:rsidR="00243FA9" w:rsidRDefault="00243FA9" w:rsidP="00BA25E3">
      <w:pPr>
        <w:pStyle w:val="Akapitzlist"/>
        <w:numPr>
          <w:ilvl w:val="0"/>
          <w:numId w:val="22"/>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5C7F14F9"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 xml:space="preserve">wady powstałe w czasie obowiązywania gwarancji i rękojmi oraz wykazane podczas przeglądów gwarancyjnych Wykonawca zobowiązany jest usunąć </w:t>
      </w:r>
      <w:r w:rsidR="00CF0855">
        <w:rPr>
          <w:rFonts w:asciiTheme="minorHAnsi" w:hAnsiTheme="minorHAnsi" w:cstheme="minorHAnsi"/>
          <w:bCs/>
          <w:kern w:val="1"/>
          <w:sz w:val="24"/>
          <w:szCs w:val="24"/>
          <w:lang w:eastAsia="hi-IN" w:bidi="hi-IN"/>
        </w:rPr>
        <w:t xml:space="preserve">niezwłocznie, nie później niż </w:t>
      </w:r>
      <w:r w:rsidRPr="009758BD">
        <w:rPr>
          <w:rFonts w:asciiTheme="minorHAnsi" w:hAnsiTheme="minorHAnsi" w:cstheme="minorHAnsi"/>
          <w:bCs/>
          <w:kern w:val="1"/>
          <w:sz w:val="24"/>
          <w:szCs w:val="24"/>
          <w:lang w:eastAsia="hi-IN" w:bidi="hi-IN"/>
        </w:rPr>
        <w:t>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1B23BB7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D5363F">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499C16E0" w14:textId="77777777" w:rsidR="00EC3B3E" w:rsidRPr="009758BD"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47713CAD"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4</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2E2023C2"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5</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9"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0"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0"/>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późn. zm.).</w:t>
      </w:r>
    </w:p>
    <w:bookmarkEnd w:id="9"/>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5916F189" w14:textId="6103DCAC" w:rsidR="004B62F6" w:rsidRPr="009758BD" w:rsidRDefault="004B62F6" w:rsidP="004B62F6">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C359CBB" w14:textId="3F06DC44" w:rsidR="006A406D" w:rsidRPr="009758BD" w:rsidRDefault="006A406D"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BA25E3">
        <w:rPr>
          <w:rFonts w:asciiTheme="minorHAnsi" w:hAnsiTheme="minorHAnsi" w:cstheme="minorHAnsi"/>
          <w:b/>
          <w:bCs/>
          <w:kern w:val="1"/>
          <w:sz w:val="24"/>
          <w:szCs w:val="24"/>
          <w:lang w:eastAsia="hi-IN" w:bidi="hi-IN"/>
        </w:rPr>
        <w:t>6</w:t>
      </w:r>
    </w:p>
    <w:p w14:paraId="123F6E0D" w14:textId="53A2575F" w:rsidR="006A406D" w:rsidRPr="009758BD" w:rsidRDefault="003B7081" w:rsidP="006A406D">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Zabezpieczenie należytego wykonania umowy</w:t>
      </w:r>
    </w:p>
    <w:p w14:paraId="3266D126"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potwierdzają, że przed zawarciem umowy Wykonawca wniósł zabezpieczenie należytego wykonania umowy w wysokości 5% wynagrodzenia ofertowego (ceny ofertowej brutto), o którym mowa w § 5 ust. 1, tj. …………………… zł (słownie złotych: ……………………………) w formie ……………………………………..</w:t>
      </w:r>
    </w:p>
    <w:p w14:paraId="2D7274C0" w14:textId="03948A85"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Zabezpieczenie należytego wykonania umowy zostanie zwrócone Wykonawcy w następujących terminach:</w:t>
      </w:r>
    </w:p>
    <w:p w14:paraId="1AF5AA57" w14:textId="77777777"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70% wysokości zabezpieczenia – w ciągu 30 dni od dnia podpisania protokołu odbioru końcowego, </w:t>
      </w:r>
    </w:p>
    <w:p w14:paraId="5D94951C" w14:textId="1F8B630A" w:rsidR="003B7081" w:rsidRPr="009758BD" w:rsidRDefault="003B7081">
      <w:pPr>
        <w:pStyle w:val="Akapitzlist"/>
        <w:numPr>
          <w:ilvl w:val="0"/>
          <w:numId w:val="4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30% wysokości zabezpieczenia – w ciągu 15 dni od upływu okresu gwarancji</w:t>
      </w:r>
      <w:r w:rsidR="00936F4C">
        <w:rPr>
          <w:rFonts w:asciiTheme="minorHAnsi" w:hAnsiTheme="minorHAnsi" w:cstheme="minorHAnsi"/>
          <w:bCs/>
          <w:kern w:val="1"/>
          <w:sz w:val="24"/>
          <w:szCs w:val="24"/>
          <w:lang w:eastAsia="hi-IN" w:bidi="hi-IN"/>
        </w:rPr>
        <w:t xml:space="preserve">, o którym mowa w </w:t>
      </w:r>
      <w:r w:rsidR="00595C55" w:rsidRPr="00595C55">
        <w:rPr>
          <w:rFonts w:asciiTheme="minorHAnsi" w:hAnsiTheme="minorHAnsi" w:cstheme="minorHAnsi"/>
          <w:bCs/>
          <w:kern w:val="1"/>
          <w:sz w:val="24"/>
          <w:szCs w:val="24"/>
          <w:lang w:eastAsia="hi-IN" w:bidi="hi-IN"/>
        </w:rPr>
        <w:t>§ 1</w:t>
      </w:r>
      <w:r w:rsidR="005162E6">
        <w:rPr>
          <w:rFonts w:asciiTheme="minorHAnsi" w:hAnsiTheme="minorHAnsi" w:cstheme="minorHAnsi"/>
          <w:bCs/>
          <w:kern w:val="1"/>
          <w:sz w:val="24"/>
          <w:szCs w:val="24"/>
          <w:lang w:eastAsia="hi-IN" w:bidi="hi-IN"/>
        </w:rPr>
        <w:t>3</w:t>
      </w:r>
      <w:r w:rsidR="00595C55" w:rsidRPr="00595C55">
        <w:rPr>
          <w:rFonts w:asciiTheme="minorHAnsi" w:hAnsiTheme="minorHAnsi" w:cstheme="minorHAnsi"/>
          <w:bCs/>
          <w:kern w:val="1"/>
          <w:sz w:val="24"/>
          <w:szCs w:val="24"/>
          <w:lang w:eastAsia="hi-IN" w:bidi="hi-IN"/>
        </w:rPr>
        <w:t xml:space="preserve"> ust. 3</w:t>
      </w:r>
      <w:r w:rsidRPr="009758BD">
        <w:rPr>
          <w:rFonts w:asciiTheme="minorHAnsi" w:hAnsiTheme="minorHAnsi" w:cstheme="minorHAnsi"/>
          <w:bCs/>
          <w:kern w:val="1"/>
          <w:sz w:val="24"/>
          <w:szCs w:val="24"/>
          <w:lang w:eastAsia="hi-IN" w:bidi="hi-IN"/>
        </w:rPr>
        <w:t xml:space="preserve">. </w:t>
      </w:r>
    </w:p>
    <w:p w14:paraId="28293448" w14:textId="77777777" w:rsidR="003B7081" w:rsidRPr="009758BD" w:rsidRDefault="003B7081">
      <w:pPr>
        <w:pStyle w:val="Akapitzlist"/>
        <w:numPr>
          <w:ilvl w:val="0"/>
          <w:numId w:val="5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wstrzyma się ze zwrotem części zabezpieczenia należytego wykonania umowy, o której mowa w ust. 2 pkt 1, w przypadku, kiedy Wykonawca nie usunął w terminie stwierdzonych w trakcie odbioru wad lub jest w trakcie usuwania tych wad. </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0B6F8AD7" w:rsidR="004B62F6" w:rsidRDefault="004B62F6" w:rsidP="006508C0">
      <w:pPr>
        <w:tabs>
          <w:tab w:val="left" w:pos="0"/>
        </w:tabs>
        <w:spacing w:after="0" w:line="240" w:lineRule="auto"/>
        <w:jc w:val="center"/>
        <w:rPr>
          <w:rFonts w:asciiTheme="minorHAnsi" w:hAnsiTheme="minorHAnsi" w:cstheme="minorHAnsi"/>
          <w:b/>
          <w:sz w:val="24"/>
          <w:szCs w:val="24"/>
        </w:rPr>
      </w:pPr>
      <w:bookmarkStart w:id="11" w:name="_Hlk103089531"/>
      <w:r w:rsidRPr="009758BD">
        <w:rPr>
          <w:rFonts w:asciiTheme="minorHAnsi" w:hAnsiTheme="minorHAnsi" w:cstheme="minorHAnsi"/>
          <w:b/>
          <w:sz w:val="24"/>
          <w:szCs w:val="24"/>
        </w:rPr>
        <w:t>§ 1</w:t>
      </w:r>
      <w:r w:rsidR="00BA25E3">
        <w:rPr>
          <w:rFonts w:asciiTheme="minorHAnsi" w:hAnsiTheme="minorHAnsi" w:cstheme="minorHAnsi"/>
          <w:b/>
          <w:sz w:val="24"/>
          <w:szCs w:val="24"/>
        </w:rPr>
        <w:t>7</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wykonywania innych autorskich praw osobistych. Brak </w:t>
      </w:r>
      <w:r w:rsidRPr="007077D5">
        <w:rPr>
          <w:rFonts w:asciiTheme="minorHAnsi" w:hAnsiTheme="minorHAnsi" w:cstheme="minorHAnsi"/>
          <w:sz w:val="24"/>
          <w:szCs w:val="24"/>
        </w:rPr>
        <w:lastRenderedPageBreak/>
        <w:t>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6F69F7AF"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BA25E3">
        <w:rPr>
          <w:rFonts w:asciiTheme="minorHAnsi" w:hAnsiTheme="minorHAnsi" w:cstheme="minorHAnsi"/>
          <w:b/>
          <w:sz w:val="24"/>
          <w:szCs w:val="24"/>
        </w:rPr>
        <w:t>8</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1"/>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753653CC"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BA25E3">
        <w:rPr>
          <w:rFonts w:asciiTheme="minorHAnsi" w:hAnsiTheme="minorHAnsi" w:cstheme="minorHAnsi"/>
          <w:b/>
          <w:sz w:val="24"/>
          <w:szCs w:val="24"/>
        </w:rPr>
        <w:t>19</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lastRenderedPageBreak/>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00C66C67"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§2</w:t>
      </w:r>
      <w:r w:rsidR="00BA25E3">
        <w:rPr>
          <w:rFonts w:asciiTheme="minorHAnsi" w:hAnsiTheme="minorHAnsi" w:cstheme="minorHAnsi"/>
          <w:b/>
          <w:bCs/>
          <w:kern w:val="1"/>
          <w:sz w:val="24"/>
          <w:szCs w:val="24"/>
          <w:lang w:eastAsia="hi-IN" w:bidi="hi-IN"/>
        </w:rPr>
        <w:t>0</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12099F0C" w14:textId="77777777" w:rsidR="002D2FC1" w:rsidRPr="009758BD" w:rsidRDefault="002D2FC1" w:rsidP="00BA25E3">
      <w:pPr>
        <w:widowControl/>
        <w:tabs>
          <w:tab w:val="left" w:pos="708"/>
        </w:tabs>
        <w:autoSpaceDN/>
        <w:spacing w:after="0" w:line="240" w:lineRule="auto"/>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6DB09D13" w14:textId="210693B6" w:rsidR="00301882" w:rsidRDefault="00400691" w:rsidP="00BA25E3">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596A6B4" w14:textId="77777777" w:rsidR="00BA25E3" w:rsidRDefault="00BA25E3"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2BAA431A" w14:textId="070713FE" w:rsidR="00301882" w:rsidRDefault="00301882" w:rsidP="00301882">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320E0323" w:rsidR="00803834" w:rsidRPr="00301882" w:rsidRDefault="00803834" w:rsidP="00301882">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Sprawdziła pod katem prawny: Radca Prawny Marzena Rumińska </w:t>
      </w:r>
    </w:p>
    <w:sectPr w:rsidR="00803834" w:rsidRPr="00301882" w:rsidSect="00BA25E3">
      <w:headerReference w:type="default" r:id="rId9"/>
      <w:footerReference w:type="default" r:id="rId10"/>
      <w:pgSz w:w="11906" w:h="16838"/>
      <w:pgMar w:top="1440" w:right="1080" w:bottom="851"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439F" w14:textId="77777777" w:rsidR="00E048EC" w:rsidRDefault="00E048EC">
      <w:pPr>
        <w:spacing w:after="0" w:line="240" w:lineRule="auto"/>
      </w:pPr>
      <w:r>
        <w:separator/>
      </w:r>
    </w:p>
  </w:endnote>
  <w:endnote w:type="continuationSeparator" w:id="0">
    <w:p w14:paraId="0D3E48E6" w14:textId="77777777" w:rsidR="00E048EC" w:rsidRDefault="00E0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C74D" w14:textId="77777777" w:rsidR="00E048EC" w:rsidRDefault="00E048EC">
      <w:pPr>
        <w:spacing w:after="0" w:line="240" w:lineRule="auto"/>
      </w:pPr>
      <w:r>
        <w:rPr>
          <w:color w:val="000000"/>
        </w:rPr>
        <w:separator/>
      </w:r>
    </w:p>
  </w:footnote>
  <w:footnote w:type="continuationSeparator" w:id="0">
    <w:p w14:paraId="3CBC5EBF" w14:textId="77777777" w:rsidR="00E048EC" w:rsidRDefault="00E0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32A" w14:textId="156DC2F4"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Załącznik nr 10</w:t>
    </w:r>
  </w:p>
  <w:p w14:paraId="3252346D" w14:textId="04A49D3F" w:rsidR="0058637F" w:rsidRDefault="0047321A" w:rsidP="00D2257E">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w:t>
    </w:r>
    <w:r w:rsidR="00D2257E">
      <w:rPr>
        <w:rFonts w:asciiTheme="minorHAnsi" w:hAnsiTheme="minorHAnsi"/>
        <w:b/>
        <w:bCs/>
        <w:sz w:val="18"/>
        <w:szCs w:val="18"/>
      </w:rPr>
      <w:t>2.2024</w:t>
    </w:r>
  </w:p>
  <w:p w14:paraId="3A5C6748" w14:textId="1074438D" w:rsidR="002F7CB8" w:rsidRPr="0047321A" w:rsidRDefault="002F7CB8" w:rsidP="00D2257E">
    <w:pPr>
      <w:pStyle w:val="LO-Normal"/>
      <w:spacing w:line="100" w:lineRule="atLeast"/>
      <w:jc w:val="right"/>
      <w:rPr>
        <w:rFonts w:asciiTheme="minorHAnsi" w:hAnsiTheme="minorHAnsi"/>
        <w:b/>
        <w:bCs/>
        <w:sz w:val="18"/>
        <w:szCs w:val="18"/>
      </w:rPr>
    </w:pPr>
    <w:r>
      <w:rPr>
        <w:rFonts w:asciiTheme="minorHAnsi" w:hAnsiTheme="minorHAnsi"/>
        <w:b/>
        <w:bCs/>
        <w:sz w:val="18"/>
        <w:szCs w:val="18"/>
      </w:rPr>
      <w:t>Aktualizacja z dnia 21.06.2024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7"/>
  </w:num>
  <w:num w:numId="2" w16cid:durableId="1414743836">
    <w:abstractNumId w:val="37"/>
  </w:num>
  <w:num w:numId="3" w16cid:durableId="775708575">
    <w:abstractNumId w:val="66"/>
  </w:num>
  <w:num w:numId="4" w16cid:durableId="1627007398">
    <w:abstractNumId w:val="39"/>
  </w:num>
  <w:num w:numId="5" w16cid:durableId="2113088683">
    <w:abstractNumId w:val="10"/>
  </w:num>
  <w:num w:numId="6" w16cid:durableId="307394876">
    <w:abstractNumId w:val="46"/>
  </w:num>
  <w:num w:numId="7" w16cid:durableId="2089496154">
    <w:abstractNumId w:val="16"/>
  </w:num>
  <w:num w:numId="8" w16cid:durableId="878204745">
    <w:abstractNumId w:val="34"/>
  </w:num>
  <w:num w:numId="9" w16cid:durableId="2045598117">
    <w:abstractNumId w:val="31"/>
  </w:num>
  <w:num w:numId="10" w16cid:durableId="853180322">
    <w:abstractNumId w:val="9"/>
  </w:num>
  <w:num w:numId="11" w16cid:durableId="233858701">
    <w:abstractNumId w:val="7"/>
  </w:num>
  <w:num w:numId="12" w16cid:durableId="1859463151">
    <w:abstractNumId w:val="64"/>
  </w:num>
  <w:num w:numId="13" w16cid:durableId="629242500">
    <w:abstractNumId w:val="19"/>
  </w:num>
  <w:num w:numId="14" w16cid:durableId="1721519246">
    <w:abstractNumId w:val="63"/>
  </w:num>
  <w:num w:numId="15" w16cid:durableId="1733890836">
    <w:abstractNumId w:val="26"/>
  </w:num>
  <w:num w:numId="16" w16cid:durableId="989095585">
    <w:abstractNumId w:val="41"/>
  </w:num>
  <w:num w:numId="17" w16cid:durableId="98912718">
    <w:abstractNumId w:val="43"/>
  </w:num>
  <w:num w:numId="18" w16cid:durableId="1563100200">
    <w:abstractNumId w:val="30"/>
  </w:num>
  <w:num w:numId="19" w16cid:durableId="207646426">
    <w:abstractNumId w:val="44"/>
  </w:num>
  <w:num w:numId="20" w16cid:durableId="183980571">
    <w:abstractNumId w:val="48"/>
  </w:num>
  <w:num w:numId="21" w16cid:durableId="1130632040">
    <w:abstractNumId w:val="23"/>
  </w:num>
  <w:num w:numId="22" w16cid:durableId="1372223608">
    <w:abstractNumId w:val="59"/>
  </w:num>
  <w:num w:numId="23" w16cid:durableId="1740012804">
    <w:abstractNumId w:val="62"/>
  </w:num>
  <w:num w:numId="24" w16cid:durableId="938485547">
    <w:abstractNumId w:val="8"/>
  </w:num>
  <w:num w:numId="25" w16cid:durableId="2094550103">
    <w:abstractNumId w:val="21"/>
  </w:num>
  <w:num w:numId="26" w16cid:durableId="289437880">
    <w:abstractNumId w:val="18"/>
  </w:num>
  <w:num w:numId="27" w16cid:durableId="1377973739">
    <w:abstractNumId w:val="36"/>
  </w:num>
  <w:num w:numId="28" w16cid:durableId="982925192">
    <w:abstractNumId w:val="28"/>
  </w:num>
  <w:num w:numId="29" w16cid:durableId="892691381">
    <w:abstractNumId w:val="47"/>
  </w:num>
  <w:num w:numId="30" w16cid:durableId="527719804">
    <w:abstractNumId w:val="52"/>
  </w:num>
  <w:num w:numId="31" w16cid:durableId="695932287">
    <w:abstractNumId w:val="11"/>
  </w:num>
  <w:num w:numId="32" w16cid:durableId="821654935">
    <w:abstractNumId w:val="22"/>
  </w:num>
  <w:num w:numId="33" w16cid:durableId="774446112">
    <w:abstractNumId w:val="15"/>
  </w:num>
  <w:num w:numId="34" w16cid:durableId="1160536569">
    <w:abstractNumId w:val="5"/>
  </w:num>
  <w:num w:numId="35" w16cid:durableId="1023703655">
    <w:abstractNumId w:val="14"/>
  </w:num>
  <w:num w:numId="36" w16cid:durableId="436758091">
    <w:abstractNumId w:val="61"/>
  </w:num>
  <w:num w:numId="37" w16cid:durableId="675042019">
    <w:abstractNumId w:val="49"/>
  </w:num>
  <w:num w:numId="38" w16cid:durableId="1863084761">
    <w:abstractNumId w:val="29"/>
  </w:num>
  <w:num w:numId="39" w16cid:durableId="1065106290">
    <w:abstractNumId w:val="40"/>
  </w:num>
  <w:num w:numId="40" w16cid:durableId="1029529483">
    <w:abstractNumId w:val="55"/>
  </w:num>
  <w:num w:numId="41" w16cid:durableId="1421095840">
    <w:abstractNumId w:val="24"/>
  </w:num>
  <w:num w:numId="42" w16cid:durableId="1628701800">
    <w:abstractNumId w:val="53"/>
  </w:num>
  <w:num w:numId="43" w16cid:durableId="348021744">
    <w:abstractNumId w:val="58"/>
  </w:num>
  <w:num w:numId="44" w16cid:durableId="293172043">
    <w:abstractNumId w:val="32"/>
  </w:num>
  <w:num w:numId="45" w16cid:durableId="407774198">
    <w:abstractNumId w:val="33"/>
  </w:num>
  <w:num w:numId="46" w16cid:durableId="1925651407">
    <w:abstractNumId w:val="12"/>
  </w:num>
  <w:num w:numId="47" w16cid:durableId="1431198833">
    <w:abstractNumId w:val="25"/>
  </w:num>
  <w:num w:numId="48" w16cid:durableId="687676260">
    <w:abstractNumId w:val="17"/>
  </w:num>
  <w:num w:numId="49" w16cid:durableId="934283354">
    <w:abstractNumId w:val="27"/>
  </w:num>
  <w:num w:numId="50" w16cid:durableId="1753164377">
    <w:abstractNumId w:val="3"/>
  </w:num>
  <w:num w:numId="51" w16cid:durableId="1845975055">
    <w:abstractNumId w:val="54"/>
  </w:num>
  <w:num w:numId="52" w16cid:durableId="1113745505">
    <w:abstractNumId w:val="65"/>
  </w:num>
  <w:num w:numId="53" w16cid:durableId="325667972">
    <w:abstractNumId w:val="20"/>
  </w:num>
  <w:num w:numId="54" w16cid:durableId="1491828546">
    <w:abstractNumId w:val="57"/>
  </w:num>
  <w:num w:numId="55" w16cid:durableId="1813516727">
    <w:abstractNumId w:val="4"/>
  </w:num>
  <w:num w:numId="56" w16cid:durableId="1119569862">
    <w:abstractNumId w:val="50"/>
  </w:num>
  <w:num w:numId="57" w16cid:durableId="2033458983">
    <w:abstractNumId w:val="45"/>
  </w:num>
  <w:num w:numId="58" w16cid:durableId="1987201307">
    <w:abstractNumId w:val="60"/>
  </w:num>
  <w:num w:numId="59" w16cid:durableId="121120398">
    <w:abstractNumId w:val="56"/>
  </w:num>
  <w:num w:numId="60" w16cid:durableId="687605036">
    <w:abstractNumId w:val="13"/>
  </w:num>
  <w:num w:numId="61" w16cid:durableId="1332679008">
    <w:abstractNumId w:val="38"/>
  </w:num>
  <w:num w:numId="62" w16cid:durableId="926383123">
    <w:abstractNumId w:val="35"/>
  </w:num>
  <w:num w:numId="63" w16cid:durableId="826633666">
    <w:abstractNumId w:val="6"/>
  </w:num>
  <w:num w:numId="64" w16cid:durableId="2115781203">
    <w:abstractNumId w:val="42"/>
  </w:num>
  <w:num w:numId="65" w16cid:durableId="1008753794">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4F17"/>
    <w:rsid w:val="0000623E"/>
    <w:rsid w:val="000118B9"/>
    <w:rsid w:val="000126CA"/>
    <w:rsid w:val="00017ACC"/>
    <w:rsid w:val="00020ED6"/>
    <w:rsid w:val="00021501"/>
    <w:rsid w:val="00026699"/>
    <w:rsid w:val="000305CB"/>
    <w:rsid w:val="00031098"/>
    <w:rsid w:val="0003623E"/>
    <w:rsid w:val="000371EF"/>
    <w:rsid w:val="00042A53"/>
    <w:rsid w:val="00042D8C"/>
    <w:rsid w:val="00050765"/>
    <w:rsid w:val="00056294"/>
    <w:rsid w:val="00056D4C"/>
    <w:rsid w:val="00057A82"/>
    <w:rsid w:val="00067E22"/>
    <w:rsid w:val="00072FFA"/>
    <w:rsid w:val="00074A46"/>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0E14"/>
    <w:rsid w:val="000D198F"/>
    <w:rsid w:val="000D1C34"/>
    <w:rsid w:val="000D4D01"/>
    <w:rsid w:val="000E4109"/>
    <w:rsid w:val="000F414D"/>
    <w:rsid w:val="000F56F9"/>
    <w:rsid w:val="001027C9"/>
    <w:rsid w:val="001101B2"/>
    <w:rsid w:val="00112644"/>
    <w:rsid w:val="0013165C"/>
    <w:rsid w:val="001320BF"/>
    <w:rsid w:val="00134AA0"/>
    <w:rsid w:val="00135EF3"/>
    <w:rsid w:val="0013657C"/>
    <w:rsid w:val="001369D8"/>
    <w:rsid w:val="00137659"/>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969F7"/>
    <w:rsid w:val="001A3892"/>
    <w:rsid w:val="001B03E3"/>
    <w:rsid w:val="001B0472"/>
    <w:rsid w:val="001B5D03"/>
    <w:rsid w:val="001B5D1D"/>
    <w:rsid w:val="001C493E"/>
    <w:rsid w:val="001C5BBB"/>
    <w:rsid w:val="001D1DC4"/>
    <w:rsid w:val="001D2096"/>
    <w:rsid w:val="001D3460"/>
    <w:rsid w:val="001D3716"/>
    <w:rsid w:val="001D6EBA"/>
    <w:rsid w:val="001E09C9"/>
    <w:rsid w:val="001E19D4"/>
    <w:rsid w:val="001E61E5"/>
    <w:rsid w:val="001F07F1"/>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9E6"/>
    <w:rsid w:val="00243FA9"/>
    <w:rsid w:val="00257C16"/>
    <w:rsid w:val="00261172"/>
    <w:rsid w:val="00262DEB"/>
    <w:rsid w:val="00265AC9"/>
    <w:rsid w:val="00266F26"/>
    <w:rsid w:val="0026783A"/>
    <w:rsid w:val="00267A79"/>
    <w:rsid w:val="00271331"/>
    <w:rsid w:val="00272150"/>
    <w:rsid w:val="00272326"/>
    <w:rsid w:val="002726CD"/>
    <w:rsid w:val="0027594B"/>
    <w:rsid w:val="00276B93"/>
    <w:rsid w:val="00280DD5"/>
    <w:rsid w:val="0028487C"/>
    <w:rsid w:val="0028563E"/>
    <w:rsid w:val="002871F7"/>
    <w:rsid w:val="00291879"/>
    <w:rsid w:val="002A26AA"/>
    <w:rsid w:val="002A39E6"/>
    <w:rsid w:val="002A50E4"/>
    <w:rsid w:val="002A79BA"/>
    <w:rsid w:val="002B2709"/>
    <w:rsid w:val="002C14E8"/>
    <w:rsid w:val="002C6074"/>
    <w:rsid w:val="002C613B"/>
    <w:rsid w:val="002C751E"/>
    <w:rsid w:val="002D0BA2"/>
    <w:rsid w:val="002D190E"/>
    <w:rsid w:val="002D2180"/>
    <w:rsid w:val="002D2FC1"/>
    <w:rsid w:val="002D3673"/>
    <w:rsid w:val="002D4250"/>
    <w:rsid w:val="002D7258"/>
    <w:rsid w:val="002D7539"/>
    <w:rsid w:val="002E2940"/>
    <w:rsid w:val="002E5500"/>
    <w:rsid w:val="002E5638"/>
    <w:rsid w:val="002F022C"/>
    <w:rsid w:val="002F21DE"/>
    <w:rsid w:val="002F2805"/>
    <w:rsid w:val="002F317F"/>
    <w:rsid w:val="002F4A54"/>
    <w:rsid w:val="002F4B97"/>
    <w:rsid w:val="002F5D70"/>
    <w:rsid w:val="002F7CB8"/>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604BE"/>
    <w:rsid w:val="003704DF"/>
    <w:rsid w:val="00372E4A"/>
    <w:rsid w:val="003730BB"/>
    <w:rsid w:val="00374465"/>
    <w:rsid w:val="00375596"/>
    <w:rsid w:val="00377DF4"/>
    <w:rsid w:val="003805C7"/>
    <w:rsid w:val="00381054"/>
    <w:rsid w:val="00381B71"/>
    <w:rsid w:val="00382900"/>
    <w:rsid w:val="003847DC"/>
    <w:rsid w:val="003853F4"/>
    <w:rsid w:val="00387D74"/>
    <w:rsid w:val="00391F62"/>
    <w:rsid w:val="00393B2D"/>
    <w:rsid w:val="00394103"/>
    <w:rsid w:val="003947E5"/>
    <w:rsid w:val="00396229"/>
    <w:rsid w:val="00396384"/>
    <w:rsid w:val="00396C77"/>
    <w:rsid w:val="003A6C39"/>
    <w:rsid w:val="003B29DF"/>
    <w:rsid w:val="003B2D77"/>
    <w:rsid w:val="003B3570"/>
    <w:rsid w:val="003B3A73"/>
    <w:rsid w:val="003B7081"/>
    <w:rsid w:val="003C0943"/>
    <w:rsid w:val="003C242E"/>
    <w:rsid w:val="003C6B36"/>
    <w:rsid w:val="003C79E2"/>
    <w:rsid w:val="003D0F1B"/>
    <w:rsid w:val="003D3133"/>
    <w:rsid w:val="003E3289"/>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27496"/>
    <w:rsid w:val="00430CB4"/>
    <w:rsid w:val="00433DAC"/>
    <w:rsid w:val="004362C6"/>
    <w:rsid w:val="00436A68"/>
    <w:rsid w:val="00437D54"/>
    <w:rsid w:val="00441363"/>
    <w:rsid w:val="0044138F"/>
    <w:rsid w:val="00442D6F"/>
    <w:rsid w:val="00444DD7"/>
    <w:rsid w:val="00444F31"/>
    <w:rsid w:val="00446B27"/>
    <w:rsid w:val="004474BE"/>
    <w:rsid w:val="00450DA3"/>
    <w:rsid w:val="004536E1"/>
    <w:rsid w:val="0045389E"/>
    <w:rsid w:val="0045585F"/>
    <w:rsid w:val="00462664"/>
    <w:rsid w:val="00465676"/>
    <w:rsid w:val="00470891"/>
    <w:rsid w:val="0047321A"/>
    <w:rsid w:val="00475846"/>
    <w:rsid w:val="004767BB"/>
    <w:rsid w:val="0048236F"/>
    <w:rsid w:val="0048364C"/>
    <w:rsid w:val="00486A1D"/>
    <w:rsid w:val="00487C99"/>
    <w:rsid w:val="00490FBD"/>
    <w:rsid w:val="004928EF"/>
    <w:rsid w:val="00495781"/>
    <w:rsid w:val="004A0C83"/>
    <w:rsid w:val="004A2102"/>
    <w:rsid w:val="004A4C0A"/>
    <w:rsid w:val="004A6B6B"/>
    <w:rsid w:val="004B19FA"/>
    <w:rsid w:val="004B2AFD"/>
    <w:rsid w:val="004B344B"/>
    <w:rsid w:val="004B516D"/>
    <w:rsid w:val="004B62F6"/>
    <w:rsid w:val="004B6BD2"/>
    <w:rsid w:val="004C39B0"/>
    <w:rsid w:val="004C41FA"/>
    <w:rsid w:val="004C4EA4"/>
    <w:rsid w:val="004C7331"/>
    <w:rsid w:val="004D2889"/>
    <w:rsid w:val="004D291E"/>
    <w:rsid w:val="004D3D83"/>
    <w:rsid w:val="004D56A1"/>
    <w:rsid w:val="004E04D1"/>
    <w:rsid w:val="004E1F4E"/>
    <w:rsid w:val="004E20E3"/>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0C5B"/>
    <w:rsid w:val="00531AEE"/>
    <w:rsid w:val="0053511F"/>
    <w:rsid w:val="00537B0E"/>
    <w:rsid w:val="00537C15"/>
    <w:rsid w:val="00546C34"/>
    <w:rsid w:val="005516A6"/>
    <w:rsid w:val="005523AB"/>
    <w:rsid w:val="00552A3A"/>
    <w:rsid w:val="00553935"/>
    <w:rsid w:val="00555AF2"/>
    <w:rsid w:val="00556BCB"/>
    <w:rsid w:val="00557B8A"/>
    <w:rsid w:val="00563EAA"/>
    <w:rsid w:val="00566319"/>
    <w:rsid w:val="0056709B"/>
    <w:rsid w:val="00567A4F"/>
    <w:rsid w:val="005702EE"/>
    <w:rsid w:val="00572627"/>
    <w:rsid w:val="0057346B"/>
    <w:rsid w:val="00575006"/>
    <w:rsid w:val="0057644D"/>
    <w:rsid w:val="00577E89"/>
    <w:rsid w:val="005852BC"/>
    <w:rsid w:val="0058637F"/>
    <w:rsid w:val="0059060C"/>
    <w:rsid w:val="00594DEF"/>
    <w:rsid w:val="00595339"/>
    <w:rsid w:val="00595C55"/>
    <w:rsid w:val="00597F60"/>
    <w:rsid w:val="005A038C"/>
    <w:rsid w:val="005A054C"/>
    <w:rsid w:val="005A09B1"/>
    <w:rsid w:val="005A0A28"/>
    <w:rsid w:val="005A0AAA"/>
    <w:rsid w:val="005A631A"/>
    <w:rsid w:val="005B0C44"/>
    <w:rsid w:val="005B27F2"/>
    <w:rsid w:val="005B2CF7"/>
    <w:rsid w:val="005B33E9"/>
    <w:rsid w:val="005B70F1"/>
    <w:rsid w:val="005C1747"/>
    <w:rsid w:val="005C4B87"/>
    <w:rsid w:val="005D1B4C"/>
    <w:rsid w:val="005D2713"/>
    <w:rsid w:val="005D484A"/>
    <w:rsid w:val="005E42FE"/>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2EC"/>
    <w:rsid w:val="00677BE5"/>
    <w:rsid w:val="00683C91"/>
    <w:rsid w:val="00683E7C"/>
    <w:rsid w:val="0068594A"/>
    <w:rsid w:val="006870A6"/>
    <w:rsid w:val="00690213"/>
    <w:rsid w:val="006957F1"/>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1025"/>
    <w:rsid w:val="00722F1A"/>
    <w:rsid w:val="00724C82"/>
    <w:rsid w:val="007312BC"/>
    <w:rsid w:val="00733793"/>
    <w:rsid w:val="0073460B"/>
    <w:rsid w:val="00737DBB"/>
    <w:rsid w:val="007451F6"/>
    <w:rsid w:val="00746CDB"/>
    <w:rsid w:val="00747D62"/>
    <w:rsid w:val="0075048B"/>
    <w:rsid w:val="007509AA"/>
    <w:rsid w:val="00753164"/>
    <w:rsid w:val="00753354"/>
    <w:rsid w:val="00754F23"/>
    <w:rsid w:val="0075505F"/>
    <w:rsid w:val="007607C5"/>
    <w:rsid w:val="00761873"/>
    <w:rsid w:val="00761AF1"/>
    <w:rsid w:val="00762EF3"/>
    <w:rsid w:val="00763EBE"/>
    <w:rsid w:val="007735F7"/>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10C34"/>
    <w:rsid w:val="008117E6"/>
    <w:rsid w:val="0081431E"/>
    <w:rsid w:val="00815FCF"/>
    <w:rsid w:val="0082197C"/>
    <w:rsid w:val="00823584"/>
    <w:rsid w:val="00827351"/>
    <w:rsid w:val="008310F6"/>
    <w:rsid w:val="00831B0B"/>
    <w:rsid w:val="00833529"/>
    <w:rsid w:val="008417F6"/>
    <w:rsid w:val="00841DCF"/>
    <w:rsid w:val="00842CBE"/>
    <w:rsid w:val="008439F1"/>
    <w:rsid w:val="00846C0A"/>
    <w:rsid w:val="0085492D"/>
    <w:rsid w:val="00855FD5"/>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2073"/>
    <w:rsid w:val="008C2A88"/>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11EB9"/>
    <w:rsid w:val="00913405"/>
    <w:rsid w:val="0091638A"/>
    <w:rsid w:val="00921CA5"/>
    <w:rsid w:val="00922E51"/>
    <w:rsid w:val="00923AAE"/>
    <w:rsid w:val="00923FAE"/>
    <w:rsid w:val="00925CC8"/>
    <w:rsid w:val="0092603F"/>
    <w:rsid w:val="0092783F"/>
    <w:rsid w:val="009330B6"/>
    <w:rsid w:val="00936F4C"/>
    <w:rsid w:val="00936FC8"/>
    <w:rsid w:val="009575B7"/>
    <w:rsid w:val="00960690"/>
    <w:rsid w:val="00960E3B"/>
    <w:rsid w:val="00961136"/>
    <w:rsid w:val="009616DE"/>
    <w:rsid w:val="009657A1"/>
    <w:rsid w:val="00967849"/>
    <w:rsid w:val="009702F1"/>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18C"/>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1BF7"/>
    <w:rsid w:val="00A02245"/>
    <w:rsid w:val="00A05BAE"/>
    <w:rsid w:val="00A07AF3"/>
    <w:rsid w:val="00A110FB"/>
    <w:rsid w:val="00A14563"/>
    <w:rsid w:val="00A15B88"/>
    <w:rsid w:val="00A1779D"/>
    <w:rsid w:val="00A25768"/>
    <w:rsid w:val="00A31D84"/>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77984"/>
    <w:rsid w:val="00A8058D"/>
    <w:rsid w:val="00A80C9C"/>
    <w:rsid w:val="00A84709"/>
    <w:rsid w:val="00A84E22"/>
    <w:rsid w:val="00A8657B"/>
    <w:rsid w:val="00A949A4"/>
    <w:rsid w:val="00A96734"/>
    <w:rsid w:val="00A97BA9"/>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56E2"/>
    <w:rsid w:val="00B571CD"/>
    <w:rsid w:val="00B61872"/>
    <w:rsid w:val="00B61DCD"/>
    <w:rsid w:val="00B64E95"/>
    <w:rsid w:val="00B652BF"/>
    <w:rsid w:val="00B71652"/>
    <w:rsid w:val="00B7182B"/>
    <w:rsid w:val="00B71AEA"/>
    <w:rsid w:val="00B72768"/>
    <w:rsid w:val="00B7632D"/>
    <w:rsid w:val="00B80507"/>
    <w:rsid w:val="00B8134F"/>
    <w:rsid w:val="00B81D38"/>
    <w:rsid w:val="00B837A8"/>
    <w:rsid w:val="00B84AFA"/>
    <w:rsid w:val="00B90631"/>
    <w:rsid w:val="00B9442E"/>
    <w:rsid w:val="00B959FA"/>
    <w:rsid w:val="00B96F84"/>
    <w:rsid w:val="00BA0257"/>
    <w:rsid w:val="00BA1B60"/>
    <w:rsid w:val="00BA25E3"/>
    <w:rsid w:val="00BA2C41"/>
    <w:rsid w:val="00BA78AA"/>
    <w:rsid w:val="00BB4FCD"/>
    <w:rsid w:val="00BB6D5B"/>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ED6"/>
    <w:rsid w:val="00C10E57"/>
    <w:rsid w:val="00C11872"/>
    <w:rsid w:val="00C166C8"/>
    <w:rsid w:val="00C20FCE"/>
    <w:rsid w:val="00C23B9F"/>
    <w:rsid w:val="00C30026"/>
    <w:rsid w:val="00C3319A"/>
    <w:rsid w:val="00C33E05"/>
    <w:rsid w:val="00C3478A"/>
    <w:rsid w:val="00C3667B"/>
    <w:rsid w:val="00C43316"/>
    <w:rsid w:val="00C43DF5"/>
    <w:rsid w:val="00C43FEF"/>
    <w:rsid w:val="00C451C9"/>
    <w:rsid w:val="00C4691D"/>
    <w:rsid w:val="00C52091"/>
    <w:rsid w:val="00C521EE"/>
    <w:rsid w:val="00C52AB9"/>
    <w:rsid w:val="00C53D0B"/>
    <w:rsid w:val="00C54F47"/>
    <w:rsid w:val="00C55349"/>
    <w:rsid w:val="00C5553E"/>
    <w:rsid w:val="00C55590"/>
    <w:rsid w:val="00C608AC"/>
    <w:rsid w:val="00C63DDF"/>
    <w:rsid w:val="00C63EFE"/>
    <w:rsid w:val="00C647EE"/>
    <w:rsid w:val="00C759A3"/>
    <w:rsid w:val="00C76D9D"/>
    <w:rsid w:val="00C8438D"/>
    <w:rsid w:val="00C84402"/>
    <w:rsid w:val="00C87DF6"/>
    <w:rsid w:val="00C900FE"/>
    <w:rsid w:val="00C95566"/>
    <w:rsid w:val="00C9663F"/>
    <w:rsid w:val="00CA1010"/>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1CB6"/>
    <w:rsid w:val="00CE36CA"/>
    <w:rsid w:val="00CE581A"/>
    <w:rsid w:val="00CE7007"/>
    <w:rsid w:val="00CE7132"/>
    <w:rsid w:val="00CE7BC9"/>
    <w:rsid w:val="00CF0855"/>
    <w:rsid w:val="00CF40CF"/>
    <w:rsid w:val="00CF5856"/>
    <w:rsid w:val="00D11F48"/>
    <w:rsid w:val="00D11F6D"/>
    <w:rsid w:val="00D15D96"/>
    <w:rsid w:val="00D16D21"/>
    <w:rsid w:val="00D2121F"/>
    <w:rsid w:val="00D21E13"/>
    <w:rsid w:val="00D2257E"/>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9A5"/>
    <w:rsid w:val="00D73BFD"/>
    <w:rsid w:val="00D76690"/>
    <w:rsid w:val="00D838E2"/>
    <w:rsid w:val="00D843A5"/>
    <w:rsid w:val="00D90260"/>
    <w:rsid w:val="00D92C7D"/>
    <w:rsid w:val="00D94395"/>
    <w:rsid w:val="00D96E93"/>
    <w:rsid w:val="00DA05D6"/>
    <w:rsid w:val="00DA1F78"/>
    <w:rsid w:val="00DA3D55"/>
    <w:rsid w:val="00DA455B"/>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48EC"/>
    <w:rsid w:val="00E05026"/>
    <w:rsid w:val="00E11530"/>
    <w:rsid w:val="00E151B2"/>
    <w:rsid w:val="00E15AA3"/>
    <w:rsid w:val="00E16596"/>
    <w:rsid w:val="00E17020"/>
    <w:rsid w:val="00E174E6"/>
    <w:rsid w:val="00E214E1"/>
    <w:rsid w:val="00E219E0"/>
    <w:rsid w:val="00E26DEC"/>
    <w:rsid w:val="00E32DB3"/>
    <w:rsid w:val="00E349D9"/>
    <w:rsid w:val="00E35280"/>
    <w:rsid w:val="00E379E4"/>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3B3E"/>
    <w:rsid w:val="00EC40DC"/>
    <w:rsid w:val="00EC541E"/>
    <w:rsid w:val="00EC7427"/>
    <w:rsid w:val="00EC7C02"/>
    <w:rsid w:val="00ED1F52"/>
    <w:rsid w:val="00ED3EC4"/>
    <w:rsid w:val="00ED3F9F"/>
    <w:rsid w:val="00EE5637"/>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746BA"/>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11685</Words>
  <Characters>70110</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Marta Jaworska</cp:lastModifiedBy>
  <cp:revision>2</cp:revision>
  <cp:lastPrinted>2022-09-05T13:40:00Z</cp:lastPrinted>
  <dcterms:created xsi:type="dcterms:W3CDTF">2024-06-21T07:05:00Z</dcterms:created>
  <dcterms:modified xsi:type="dcterms:W3CDTF">2024-06-21T07:05:00Z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