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2293" w14:textId="580A6A4E" w:rsidR="008C3DD5" w:rsidRPr="008C3DD5" w:rsidRDefault="008C3DD5" w:rsidP="008C3DD5">
      <w:pPr>
        <w:keepNext/>
        <w:keepLines/>
        <w:spacing w:before="40" w:after="0" w:line="276" w:lineRule="auto"/>
        <w:outlineLvl w:val="6"/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</w:pPr>
      <w:r w:rsidRPr="008C3DD5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 xml:space="preserve">Piła, dn. </w:t>
      </w:r>
      <w:r w:rsidR="00733DC2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05</w:t>
      </w:r>
      <w:r w:rsidRPr="008C3DD5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.0</w:t>
      </w:r>
      <w:r w:rsidR="00733DC2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7</w:t>
      </w:r>
      <w:r w:rsidRPr="008C3DD5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.2022 roku</w:t>
      </w:r>
    </w:p>
    <w:p w14:paraId="62602968" w14:textId="77777777" w:rsidR="008C3DD5" w:rsidRPr="008C3DD5" w:rsidRDefault="008C3DD5" w:rsidP="008C3DD5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E2169FA" w14:textId="05B1C6A7" w:rsidR="008C3DD5" w:rsidRPr="008C3DD5" w:rsidRDefault="008C3DD5" w:rsidP="008C3DD5">
      <w:pPr>
        <w:spacing w:after="0" w:line="276" w:lineRule="auto"/>
        <w:ind w:left="-709" w:firstLine="708"/>
        <w:jc w:val="both"/>
        <w:rPr>
          <w:rFonts w:eastAsia="Times New Roman" w:cstheme="minorHAnsi"/>
          <w:spacing w:val="-3"/>
          <w:lang w:eastAsia="pl-PL"/>
        </w:rPr>
      </w:pPr>
      <w:r w:rsidRPr="008C3DD5">
        <w:rPr>
          <w:rFonts w:eastAsia="Times New Roman" w:cstheme="minorHAnsi"/>
          <w:spacing w:val="-3"/>
          <w:lang w:eastAsia="pl-PL"/>
        </w:rPr>
        <w:t>FZP.IV-241/</w:t>
      </w:r>
      <w:r w:rsidR="00733DC2">
        <w:rPr>
          <w:rFonts w:eastAsia="Times New Roman" w:cstheme="minorHAnsi"/>
          <w:spacing w:val="-3"/>
          <w:lang w:eastAsia="pl-PL"/>
        </w:rPr>
        <w:t>77</w:t>
      </w:r>
      <w:r w:rsidRPr="008C3DD5">
        <w:rPr>
          <w:rFonts w:eastAsia="Times New Roman" w:cstheme="minorHAnsi"/>
          <w:spacing w:val="-3"/>
          <w:lang w:eastAsia="pl-PL"/>
        </w:rPr>
        <w:t>/22</w:t>
      </w:r>
      <w:r w:rsidR="00733DC2">
        <w:rPr>
          <w:rFonts w:eastAsia="Times New Roman" w:cstheme="minorHAnsi"/>
          <w:spacing w:val="-3"/>
          <w:lang w:eastAsia="pl-PL"/>
        </w:rPr>
        <w:t>/ZO</w:t>
      </w:r>
    </w:p>
    <w:p w14:paraId="02EB6494" w14:textId="77777777" w:rsidR="008C3DD5" w:rsidRPr="008C3DD5" w:rsidRDefault="008C3DD5" w:rsidP="008C3DD5">
      <w:pPr>
        <w:spacing w:after="0" w:line="276" w:lineRule="auto"/>
        <w:ind w:left="5245" w:firstLine="708"/>
        <w:jc w:val="both"/>
        <w:rPr>
          <w:rFonts w:eastAsia="Times New Roman" w:cstheme="minorHAnsi"/>
          <w:b/>
          <w:lang w:eastAsia="pl-PL"/>
        </w:rPr>
      </w:pPr>
      <w:r w:rsidRPr="008C3DD5">
        <w:rPr>
          <w:rFonts w:eastAsia="Times New Roman" w:cstheme="minorHAnsi"/>
          <w:b/>
          <w:lang w:eastAsia="pl-PL"/>
        </w:rPr>
        <w:t>Wszyscy uczestnicy postępowania</w:t>
      </w:r>
    </w:p>
    <w:p w14:paraId="1B7E438E" w14:textId="77777777" w:rsidR="008C3DD5" w:rsidRPr="008C3DD5" w:rsidRDefault="008C3DD5" w:rsidP="008C3DD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55F2647F" w14:textId="677DFC63" w:rsidR="008C3DD5" w:rsidRPr="008C3DD5" w:rsidRDefault="008C3DD5" w:rsidP="008C3DD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8C3DD5">
        <w:rPr>
          <w:rFonts w:eastAsia="Times New Roman" w:cstheme="minorHAnsi"/>
          <w:color w:val="000000"/>
          <w:lang w:eastAsia="pl-PL"/>
        </w:rPr>
        <w:t>dotyczy: postępowania o udzielenie zamówienia publicznego pod nazwą</w:t>
      </w:r>
      <w:r w:rsidR="00733DC2">
        <w:rPr>
          <w:rFonts w:eastAsia="Times New Roman" w:cstheme="minorHAnsi"/>
          <w:color w:val="000000"/>
          <w:lang w:eastAsia="pl-PL"/>
        </w:rPr>
        <w:t>;</w:t>
      </w:r>
      <w:r w:rsidR="005B45EB">
        <w:rPr>
          <w:rFonts w:eastAsia="Times New Roman" w:cstheme="minorHAnsi"/>
          <w:color w:val="000000"/>
          <w:lang w:eastAsia="pl-PL"/>
        </w:rPr>
        <w:t xml:space="preserve"> </w:t>
      </w:r>
      <w:r w:rsidR="00733DC2" w:rsidRPr="005B45EB">
        <w:rPr>
          <w:rFonts w:eastAsia="Times New Roman" w:cstheme="minorHAnsi"/>
          <w:b/>
          <w:bCs/>
          <w:color w:val="000000"/>
          <w:lang w:eastAsia="pl-PL"/>
        </w:rPr>
        <w:t>„DOSTAWA</w:t>
      </w:r>
      <w:r w:rsidR="00733DC2" w:rsidRPr="00733DC2">
        <w:rPr>
          <w:rFonts w:eastAsia="Times New Roman" w:cstheme="minorHAnsi"/>
          <w:color w:val="000000"/>
          <w:lang w:eastAsia="pl-PL"/>
        </w:rPr>
        <w:t xml:space="preserve"> </w:t>
      </w:r>
      <w:r w:rsidR="00733DC2" w:rsidRPr="005B45EB">
        <w:rPr>
          <w:rFonts w:eastAsia="Times New Roman" w:cstheme="minorHAnsi"/>
          <w:b/>
          <w:bCs/>
          <w:color w:val="000000"/>
          <w:lang w:eastAsia="pl-PL"/>
        </w:rPr>
        <w:t>- AUTOMATYCZNA ENDOSKOPOWA MYJNIA – DEZYNFEKTOR”</w:t>
      </w:r>
    </w:p>
    <w:p w14:paraId="4F0638AC" w14:textId="77777777" w:rsidR="008C3DD5" w:rsidRPr="008C3DD5" w:rsidRDefault="008C3DD5" w:rsidP="008C3DD5">
      <w:pPr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CB904D6" w14:textId="77777777" w:rsidR="008C3DD5" w:rsidRPr="008C3DD5" w:rsidRDefault="008C3DD5" w:rsidP="008C3DD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0FB643B" w14:textId="77777777" w:rsidR="008C3DD5" w:rsidRPr="008C3DD5" w:rsidRDefault="008C3DD5" w:rsidP="008C3DD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C3DD5">
        <w:rPr>
          <w:rFonts w:eastAsia="Times New Roman" w:cstheme="minorHAnsi"/>
          <w:lang w:eastAsia="pl-PL"/>
        </w:rPr>
        <w:t>Szpital Specjalistyczny w Pile informuje, że do wyżej wymienionego przetargu wpłynęły następujące pytania:</w:t>
      </w:r>
    </w:p>
    <w:p w14:paraId="6740E0C8" w14:textId="77777777" w:rsidR="008C3DD5" w:rsidRPr="008C3DD5" w:rsidRDefault="008C3DD5" w:rsidP="008C3DD5">
      <w:pPr>
        <w:spacing w:after="0" w:line="276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3EFC3F15" w14:textId="77777777" w:rsidR="008C3DD5" w:rsidRPr="008C3DD5" w:rsidRDefault="008C3DD5" w:rsidP="008C3DD5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  <w:bookmarkStart w:id="0" w:name="_Hlk19536311"/>
      <w:bookmarkStart w:id="1" w:name="_Hlk536175460"/>
    </w:p>
    <w:bookmarkEnd w:id="0"/>
    <w:bookmarkEnd w:id="1"/>
    <w:p w14:paraId="4E43F0F9" w14:textId="77777777" w:rsidR="00FC6A6E" w:rsidRDefault="007C5C02" w:rsidP="00FC6A6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5C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Zapisów załącznika nr 2, II Wymagania ogólne, pkt. 44 w powiazaniu z zapisami umowy § 5 ust. 6   </w:t>
      </w:r>
    </w:p>
    <w:p w14:paraId="1C81D0F8" w14:textId="166F7E10" w:rsidR="007C5C02" w:rsidRPr="007C5C02" w:rsidRDefault="007C5C02" w:rsidP="00FC6A6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5C02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wydłużenie terminu napraw do 10 dni roboczych?</w:t>
      </w:r>
    </w:p>
    <w:p w14:paraId="01167339" w14:textId="04A3B80E" w:rsidR="008C3DD5" w:rsidRPr="008C3DD5" w:rsidRDefault="008C3DD5" w:rsidP="00FC6A6E">
      <w:pPr>
        <w:spacing w:after="0" w:line="240" w:lineRule="auto"/>
        <w:rPr>
          <w:rFonts w:ascii="Calibri" w:eastAsia="Times New Roman" w:hAnsi="Calibri" w:cs="Calibri"/>
        </w:rPr>
      </w:pPr>
      <w:r w:rsidRPr="008C3DD5">
        <w:rPr>
          <w:rFonts w:eastAsia="Times New Roman" w:cstheme="minorHAnsi"/>
          <w:b/>
          <w:bCs/>
        </w:rPr>
        <w:t xml:space="preserve">Odpowiedź: </w:t>
      </w:r>
      <w:r w:rsidR="00FC6A6E">
        <w:rPr>
          <w:rFonts w:eastAsia="Times New Roman" w:cstheme="minorHAnsi"/>
          <w:b/>
          <w:bCs/>
        </w:rPr>
        <w:t>Zamawiający wyraża zgodę.</w:t>
      </w:r>
    </w:p>
    <w:p w14:paraId="554F1238" w14:textId="77777777" w:rsidR="008C3DD5" w:rsidRPr="008C3DD5" w:rsidRDefault="008C3DD5" w:rsidP="008C3DD5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2E2F3987" w14:textId="77777777" w:rsidR="007C5C02" w:rsidRPr="007C5C02" w:rsidRDefault="007C5C02" w:rsidP="00FC6A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5C02">
        <w:rPr>
          <w:rFonts w:eastAsia="Times New Roman" w:cstheme="minorHAnsi"/>
          <w:lang w:eastAsia="pl-PL"/>
        </w:rPr>
        <w:t>Dotyczy Zapisów załącznika nr 2, II Wymagania ogólne, pkt. 48 w powiazaniu z zapisami umowy § 5 ust. 3</w:t>
      </w:r>
    </w:p>
    <w:p w14:paraId="1FB51E8C" w14:textId="10DA4F3C" w:rsidR="008C3DD5" w:rsidRDefault="007C5C02" w:rsidP="00FC6A6E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7C5C02">
        <w:rPr>
          <w:rFonts w:eastAsia="Times New Roman" w:cstheme="minorHAnsi"/>
          <w:lang w:eastAsia="pl-PL"/>
        </w:rPr>
        <w:t xml:space="preserve">Czy Zamawiający wyrazi zgodę na skrócenie dostępności części zamiennych do 8 lat? </w:t>
      </w:r>
    </w:p>
    <w:p w14:paraId="0261AE6A" w14:textId="168388D2" w:rsidR="008C3DD5" w:rsidRPr="00FC6A6E" w:rsidRDefault="00DB54D5" w:rsidP="00FC6A6E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8C3DD5">
        <w:rPr>
          <w:rFonts w:eastAsia="Times New Roman" w:cstheme="minorHAnsi"/>
          <w:b/>
          <w:bCs/>
        </w:rPr>
        <w:t>Odpowiedź:</w:t>
      </w:r>
      <w:r w:rsidR="00FC6A6E">
        <w:rPr>
          <w:rFonts w:eastAsia="Times New Roman" w:cstheme="minorHAnsi"/>
          <w:b/>
          <w:bCs/>
        </w:rPr>
        <w:t xml:space="preserve"> Zamawiający wyraża zgodę.</w:t>
      </w:r>
    </w:p>
    <w:p w14:paraId="786CCBE8" w14:textId="77777777" w:rsidR="008C3DD5" w:rsidRPr="008C3DD5" w:rsidRDefault="008C3DD5" w:rsidP="00FC6A6E">
      <w:pPr>
        <w:numPr>
          <w:ilvl w:val="0"/>
          <w:numId w:val="1"/>
        </w:numPr>
        <w:shd w:val="clear" w:color="auto" w:fill="C5E0B3"/>
        <w:spacing w:after="0" w:line="240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70AF2F4B" w14:textId="77777777" w:rsidR="00DB54D5" w:rsidRPr="00DB54D5" w:rsidRDefault="00DB54D5" w:rsidP="00FC6A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4D5">
        <w:rPr>
          <w:rFonts w:eastAsia="Times New Roman" w:cstheme="minorHAnsi"/>
          <w:lang w:eastAsia="pl-PL"/>
        </w:rPr>
        <w:t xml:space="preserve">Dotyczy projektu umowy § 2 ust. 8  </w:t>
      </w:r>
    </w:p>
    <w:p w14:paraId="0BB64E5B" w14:textId="77777777" w:rsidR="00DB54D5" w:rsidRPr="00DB54D5" w:rsidRDefault="00DB54D5" w:rsidP="00DB54D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B54D5">
        <w:rPr>
          <w:rFonts w:eastAsia="Times New Roman" w:cstheme="minorHAnsi"/>
          <w:lang w:eastAsia="pl-PL"/>
        </w:rPr>
        <w:t xml:space="preserve">Czy Zamawiający wyrazi zgodę na doprecyzowanie istniejącego zapisu na zapis następującej treści: </w:t>
      </w:r>
    </w:p>
    <w:p w14:paraId="6BE8A125" w14:textId="77777777" w:rsidR="00DB54D5" w:rsidRPr="00DB54D5" w:rsidRDefault="00DB54D5" w:rsidP="00DB54D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B54D5">
        <w:rPr>
          <w:rFonts w:eastAsia="Times New Roman" w:cstheme="minorHAnsi"/>
          <w:lang w:eastAsia="pl-PL"/>
        </w:rPr>
        <w:t xml:space="preserve">„Jeżeli w toku czynności odbioru stwierdzone zostaną przez Zamawiającego wady i nadają się one do usunięcia, Zamawiający może odmówić odbioru do czasu usunięcia wad, przy czym nie dotyczy to wad nieistotnych i usterek. Wady takie zostaną wskazane w protokole odbioru, a Wykonawca usunie je w uzgodnionym przez Strony terminie nie dłuższym niż 5 dni roboczych, od daty uznania reklamacji </w:t>
      </w:r>
    </w:p>
    <w:p w14:paraId="0EFF94DC" w14:textId="3532321D" w:rsidR="008C3DD5" w:rsidRPr="008C3DD5" w:rsidRDefault="00DB54D5" w:rsidP="00DB54D5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DB54D5">
        <w:rPr>
          <w:rFonts w:eastAsia="Times New Roman" w:cstheme="minorHAnsi"/>
          <w:lang w:eastAsia="pl-PL"/>
        </w:rPr>
        <w:t>za zasadną przez Wykonawcę. Wykonawcy przysługują 4 dni robocze od zgłoszenia reklamacji na jej  rozpatrzenie. Przez wady nieistotne rozumie się w szczególności wady, które nie uniemożliwiają korzystania z przedmiotu odbioru zgodnie z jego przeznaczeniem. W przypadku nieusunięcia wad i nieistotnych usterek w terminie wyznaczonym w protokole odbioru końcowego Zamawiający uprawniony będzie do zlecenia wykonania naprawy na koszt Wykonawcy podmiotowi trzeciemu, pod warunkiem uprzedniego wezwania Wykonawcy do usunięcia wady, w formie pisemnej, z wyznaczeniem dodatkowego terminu. W takim przypadku Wykonawca zwróci Zamawiającemu racjonalnie poniesione i udokumentowane koszty usunięcia wad wraz z odsetkami ustawowymi za zwłokę od daty ich poniesienia. Uprawnienia wykonania naprawy za Wykonawcę nie pozbawia innych uprawnień, przewidzianych prawem lub umową</w:t>
      </w:r>
    </w:p>
    <w:p w14:paraId="7DFE8340" w14:textId="6455BD5C" w:rsidR="008C3DD5" w:rsidRPr="008C3DD5" w:rsidRDefault="008C3DD5" w:rsidP="008C3DD5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8C3DD5">
        <w:rPr>
          <w:rFonts w:ascii="Calibri" w:eastAsia="Calibri" w:hAnsi="Calibri" w:cs="Calibri"/>
          <w:b/>
          <w:bCs/>
        </w:rPr>
        <w:t xml:space="preserve">Odpowiedź: </w:t>
      </w:r>
      <w:r w:rsidR="00FC6A6E">
        <w:rPr>
          <w:rFonts w:ascii="Calibri" w:eastAsia="Calibri" w:hAnsi="Calibri" w:cs="Calibri"/>
          <w:b/>
          <w:bCs/>
        </w:rPr>
        <w:t>Zamawiający nie wyraża zgody.</w:t>
      </w:r>
    </w:p>
    <w:p w14:paraId="27FE2B75" w14:textId="77777777" w:rsidR="008C3DD5" w:rsidRPr="008C3DD5" w:rsidRDefault="008C3DD5" w:rsidP="008C3DD5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04B431FA" w14:textId="77777777" w:rsidR="00AC7F60" w:rsidRPr="00AC7F60" w:rsidRDefault="00AC7F60" w:rsidP="00AC7F6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C7F60">
        <w:rPr>
          <w:rFonts w:eastAsia="Times New Roman" w:cstheme="minorHAnsi"/>
          <w:lang w:eastAsia="pl-PL"/>
        </w:rPr>
        <w:t xml:space="preserve">Dotyczy projektu umowy § 5 ust. 5 </w:t>
      </w:r>
    </w:p>
    <w:p w14:paraId="0FEDFEF1" w14:textId="77777777" w:rsidR="00AC7F60" w:rsidRPr="00AC7F60" w:rsidRDefault="00AC7F60" w:rsidP="00AC7F6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C7F60">
        <w:rPr>
          <w:rFonts w:eastAsia="Times New Roman" w:cstheme="minorHAnsi"/>
          <w:lang w:eastAsia="pl-PL"/>
        </w:rPr>
        <w:t xml:space="preserve">Czy Zamawiający wyrazi zgodę na wydłużenie czasu reakcji do 72h? </w:t>
      </w:r>
    </w:p>
    <w:p w14:paraId="6E3390D7" w14:textId="692A1F3D" w:rsidR="008C3DD5" w:rsidRPr="008C3DD5" w:rsidRDefault="008C3DD5" w:rsidP="008C3DD5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8C3DD5">
        <w:rPr>
          <w:rFonts w:eastAsia="Times New Roman" w:cstheme="minorHAnsi"/>
          <w:b/>
          <w:bCs/>
        </w:rPr>
        <w:t xml:space="preserve">Odpowiedź: Zamawiający </w:t>
      </w:r>
      <w:r w:rsidR="00EF51D4">
        <w:rPr>
          <w:rFonts w:eastAsia="Times New Roman" w:cstheme="minorHAnsi"/>
          <w:b/>
          <w:bCs/>
        </w:rPr>
        <w:t xml:space="preserve"> wyraża zgodę.</w:t>
      </w:r>
    </w:p>
    <w:p w14:paraId="4B488982" w14:textId="77777777" w:rsidR="008C3DD5" w:rsidRPr="008C3DD5" w:rsidRDefault="008C3DD5" w:rsidP="008C3DD5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22B2F62C" w14:textId="77777777" w:rsidR="009C2B0C" w:rsidRPr="009C2B0C" w:rsidRDefault="009C2B0C" w:rsidP="00EF51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2" w:name="_Hlk102999330"/>
      <w:r w:rsidRPr="009C2B0C">
        <w:rPr>
          <w:rFonts w:eastAsia="Times New Roman" w:cstheme="minorHAnsi"/>
          <w:lang w:eastAsia="pl-PL"/>
        </w:rPr>
        <w:t>Dotyczy projektu umowy § 5 ust. 6</w:t>
      </w:r>
    </w:p>
    <w:p w14:paraId="16CDF341" w14:textId="77777777" w:rsidR="00EF51D4" w:rsidRDefault="009C2B0C" w:rsidP="00EF51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C2B0C">
        <w:rPr>
          <w:rFonts w:eastAsia="Times New Roman" w:cstheme="minorHAnsi"/>
          <w:lang w:eastAsia="pl-PL"/>
        </w:rPr>
        <w:t>Czy Zamawiający wyrazi zgodę na wykonanie naprawy gwarancyjnej wymagającej sprowadzenia części z zagranicy do 30 dni ?</w:t>
      </w:r>
    </w:p>
    <w:p w14:paraId="20C46406" w14:textId="17FC5AF2" w:rsidR="008C3DD5" w:rsidRPr="00EF51D4" w:rsidRDefault="008C3DD5" w:rsidP="00EF51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3DD5">
        <w:rPr>
          <w:rFonts w:eastAsia="Times New Roman" w:cstheme="minorHAnsi"/>
          <w:b/>
          <w:bCs/>
        </w:rPr>
        <w:lastRenderedPageBreak/>
        <w:t xml:space="preserve">Odpowiedź: </w:t>
      </w:r>
      <w:r w:rsidR="00EF51D4">
        <w:rPr>
          <w:rFonts w:eastAsia="Times New Roman" w:cstheme="minorHAnsi"/>
          <w:b/>
          <w:bCs/>
        </w:rPr>
        <w:t>Zamawiający wyraża zgodę.</w:t>
      </w:r>
    </w:p>
    <w:bookmarkEnd w:id="2"/>
    <w:p w14:paraId="3365CD57" w14:textId="77777777" w:rsidR="008C3DD5" w:rsidRPr="008C3DD5" w:rsidRDefault="008C3DD5" w:rsidP="008C3DD5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128A42F9" w14:textId="77777777" w:rsidR="009C2B0C" w:rsidRPr="009C2B0C" w:rsidRDefault="009C2B0C" w:rsidP="009C2B0C">
      <w:pPr>
        <w:shd w:val="clear" w:color="auto" w:fill="FFFFFF" w:themeFill="background1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2B0C">
        <w:rPr>
          <w:rFonts w:eastAsia="Times New Roman" w:cstheme="minorHAnsi"/>
          <w:lang w:eastAsia="pl-PL"/>
        </w:rPr>
        <w:t>Dotyczy projektu umowy § 5 ust. 9</w:t>
      </w:r>
    </w:p>
    <w:p w14:paraId="5D37FCCF" w14:textId="77777777" w:rsidR="009C2B0C" w:rsidRPr="009C2B0C" w:rsidRDefault="009C2B0C" w:rsidP="009C2B0C">
      <w:pPr>
        <w:shd w:val="clear" w:color="auto" w:fill="FFFFFF" w:themeFill="background1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2B0C">
        <w:rPr>
          <w:rFonts w:eastAsia="Times New Roman" w:cstheme="minorHAnsi"/>
          <w:lang w:eastAsia="pl-PL"/>
        </w:rPr>
        <w:t xml:space="preserve">Czy Zamawiający wyrazi zgodę na doprecyzowanie istniejącego zapisu na zapis następującej treści: </w:t>
      </w:r>
    </w:p>
    <w:p w14:paraId="47EA6D70" w14:textId="77777777" w:rsidR="009C2B0C" w:rsidRPr="009C2B0C" w:rsidRDefault="009C2B0C" w:rsidP="009C2B0C">
      <w:pPr>
        <w:shd w:val="clear" w:color="auto" w:fill="FFFFFF" w:themeFill="background1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2B0C">
        <w:rPr>
          <w:rFonts w:eastAsia="Times New Roman" w:cstheme="minorHAnsi"/>
          <w:lang w:eastAsia="pl-PL"/>
        </w:rPr>
        <w:t xml:space="preserve">„W przypadku, gdy wymagany czas naprawy gwarancyjnej będzie dłuższy niż przewidziany w ust. 6  gwarancja ulega przedłużeniu o czas przerwy w eksploatacji, o ile ten trwał powyżej 14 dni” </w:t>
      </w:r>
    </w:p>
    <w:p w14:paraId="7089E1D9" w14:textId="57EF3736" w:rsidR="008C3DD5" w:rsidRPr="00EF51D4" w:rsidRDefault="008C3DD5" w:rsidP="00EF51D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3" w:name="_Hlk107907272"/>
      <w:r w:rsidRPr="008C3DD5">
        <w:rPr>
          <w:rFonts w:eastAsia="Times New Roman" w:cstheme="minorHAnsi"/>
          <w:b/>
          <w:bCs/>
        </w:rPr>
        <w:t>Odpowiedź: Zamawiając</w:t>
      </w:r>
      <w:r w:rsidR="009C2B0C">
        <w:rPr>
          <w:rFonts w:eastAsia="Times New Roman" w:cstheme="minorHAnsi"/>
          <w:b/>
          <w:bCs/>
        </w:rPr>
        <w:t xml:space="preserve">y </w:t>
      </w:r>
      <w:r w:rsidR="00EF51D4">
        <w:rPr>
          <w:rFonts w:eastAsia="Times New Roman" w:cstheme="minorHAnsi"/>
          <w:b/>
          <w:bCs/>
        </w:rPr>
        <w:t>nie wyraża zgody.</w:t>
      </w:r>
    </w:p>
    <w:bookmarkEnd w:id="3"/>
    <w:p w14:paraId="74AA3D50" w14:textId="77777777" w:rsidR="008C3DD5" w:rsidRPr="008C3DD5" w:rsidRDefault="008C3DD5" w:rsidP="00EF51D4">
      <w:pPr>
        <w:numPr>
          <w:ilvl w:val="0"/>
          <w:numId w:val="1"/>
        </w:numPr>
        <w:shd w:val="clear" w:color="auto" w:fill="C5E0B3"/>
        <w:spacing w:after="0" w:line="240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3DE357C1" w14:textId="77777777" w:rsidR="009C2B0C" w:rsidRPr="009C2B0C" w:rsidRDefault="009C2B0C" w:rsidP="00007EE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C2B0C">
        <w:rPr>
          <w:rFonts w:eastAsia="Times New Roman" w:cstheme="minorHAnsi"/>
          <w:lang w:eastAsia="pl-PL"/>
        </w:rPr>
        <w:t>Dotyczy projektu umowy § 5 ust. 10</w:t>
      </w:r>
    </w:p>
    <w:p w14:paraId="55AA636D" w14:textId="77777777" w:rsidR="009C2B0C" w:rsidRPr="009C2B0C" w:rsidRDefault="009C2B0C" w:rsidP="00007EE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C2B0C">
        <w:rPr>
          <w:rFonts w:eastAsia="Times New Roman" w:cstheme="minorHAnsi"/>
          <w:lang w:eastAsia="pl-PL"/>
        </w:rPr>
        <w:t xml:space="preserve">Czy Zamawiający wyrazi zgodę na doprecyzowanie istniejącego zapisu na zapis następującej treści: </w:t>
      </w:r>
    </w:p>
    <w:p w14:paraId="04B51E0C" w14:textId="77777777" w:rsidR="009C2B0C" w:rsidRPr="009C2B0C" w:rsidRDefault="009C2B0C" w:rsidP="00007EE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C2B0C">
        <w:rPr>
          <w:rFonts w:eastAsia="Times New Roman" w:cstheme="minorHAnsi"/>
          <w:lang w:eastAsia="pl-PL"/>
        </w:rPr>
        <w:t>„W przypadku, gdy liczba napraw gwarancyjnych urządzenia w zakresie jednego elementu urządzenia uniemożliwiających wykorzystanie sprzętu w pełnym zakresie przekroczy 3 – naprawy,  Wykonawca na żądanie Zamawiającego zobowiązuje się do wymiany istotnego elementu urządzenia / jego części na nowy (z wyjątkiem uszkodzeń z winy użytkownika)”</w:t>
      </w:r>
    </w:p>
    <w:p w14:paraId="2236B9D7" w14:textId="77777777" w:rsidR="00007EE3" w:rsidRDefault="009C2B0C" w:rsidP="005B45EB">
      <w:pPr>
        <w:spacing w:after="0" w:line="240" w:lineRule="auto"/>
        <w:rPr>
          <w:b/>
          <w:bCs/>
        </w:rPr>
      </w:pPr>
      <w:r w:rsidRPr="009C2B0C">
        <w:rPr>
          <w:b/>
          <w:bCs/>
        </w:rPr>
        <w:t xml:space="preserve">Odpowiedź: Zamawiający </w:t>
      </w:r>
      <w:r w:rsidR="00007EE3">
        <w:rPr>
          <w:b/>
          <w:bCs/>
        </w:rPr>
        <w:t>nie wyraża zgody.</w:t>
      </w:r>
    </w:p>
    <w:p w14:paraId="4FF8574D" w14:textId="4DB9B5EF" w:rsidR="009C2B0C" w:rsidRPr="00007EE3" w:rsidRDefault="009C2B0C" w:rsidP="005B45EB">
      <w:pPr>
        <w:shd w:val="clear" w:color="auto" w:fill="C5E0B3" w:themeFill="accent6" w:themeFillTint="66"/>
        <w:spacing w:after="0" w:line="240" w:lineRule="auto"/>
        <w:rPr>
          <w:b/>
          <w:bCs/>
        </w:rPr>
      </w:pPr>
      <w:r w:rsidRPr="009C2B0C">
        <w:rPr>
          <w:rFonts w:ascii="Tahoma" w:eastAsia="Times New Roman" w:hAnsi="Tahoma" w:cs="Tahoma"/>
          <w:b/>
          <w:color w:val="011628"/>
          <w:sz w:val="20"/>
          <w:szCs w:val="20"/>
          <w:lang w:eastAsia="pl-PL"/>
        </w:rPr>
        <w:t>Pytanie 8</w:t>
      </w:r>
      <w:r w:rsidR="00EA488A">
        <w:rPr>
          <w:rFonts w:ascii="Tahoma" w:eastAsia="Times New Roman" w:hAnsi="Tahoma" w:cs="Tahoma"/>
          <w:b/>
          <w:color w:val="011628"/>
          <w:sz w:val="20"/>
          <w:szCs w:val="20"/>
          <w:lang w:eastAsia="pl-PL"/>
        </w:rPr>
        <w:t>.</w:t>
      </w:r>
    </w:p>
    <w:p w14:paraId="0539F3E0" w14:textId="77777777" w:rsidR="009C2B0C" w:rsidRPr="009C2B0C" w:rsidRDefault="009C2B0C" w:rsidP="009C2B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C2B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projektu umowy § 6 ust.1 </w:t>
      </w:r>
    </w:p>
    <w:p w14:paraId="1B4D961E" w14:textId="2884339D" w:rsidR="009C2B0C" w:rsidRDefault="009C2B0C" w:rsidP="009C2B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2B0C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zmniejszenie wysokości kar umownych z 0,2% na 0,1%?</w:t>
      </w:r>
    </w:p>
    <w:p w14:paraId="0A84CA27" w14:textId="276E5841" w:rsidR="009C2B0C" w:rsidRPr="005B45EB" w:rsidRDefault="00007EE3" w:rsidP="009C2B0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07E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 Zamawiający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wyraża zgodę.</w:t>
      </w:r>
    </w:p>
    <w:p w14:paraId="234BF810" w14:textId="68857E05" w:rsidR="009C2B0C" w:rsidRDefault="009C2B0C" w:rsidP="00EA488A">
      <w:pPr>
        <w:shd w:val="clear" w:color="auto" w:fill="C5E0B3" w:themeFill="accent6" w:themeFillTint="66"/>
        <w:spacing w:after="0" w:line="240" w:lineRule="auto"/>
        <w:jc w:val="both"/>
        <w:rPr>
          <w:rFonts w:ascii="Tahoma" w:eastAsia="Times New Roman" w:hAnsi="Tahoma" w:cs="Tahoma"/>
          <w:b/>
          <w:color w:val="011628"/>
          <w:sz w:val="20"/>
          <w:szCs w:val="20"/>
          <w:lang w:eastAsia="pl-PL"/>
        </w:rPr>
      </w:pPr>
      <w:r w:rsidRPr="009C2B0C">
        <w:rPr>
          <w:rFonts w:ascii="Tahoma" w:eastAsia="Times New Roman" w:hAnsi="Tahoma" w:cs="Tahoma"/>
          <w:b/>
          <w:color w:val="011628"/>
          <w:sz w:val="20"/>
          <w:szCs w:val="20"/>
          <w:lang w:eastAsia="pl-PL"/>
        </w:rPr>
        <w:t>Pytanie 9</w:t>
      </w:r>
      <w:r w:rsidR="00EA488A">
        <w:rPr>
          <w:rFonts w:ascii="Tahoma" w:eastAsia="Times New Roman" w:hAnsi="Tahoma" w:cs="Tahoma"/>
          <w:b/>
          <w:color w:val="011628"/>
          <w:sz w:val="20"/>
          <w:szCs w:val="20"/>
          <w:lang w:eastAsia="pl-PL"/>
        </w:rPr>
        <w:t>.</w:t>
      </w:r>
    </w:p>
    <w:p w14:paraId="16DB72AA" w14:textId="77777777" w:rsidR="009C2B0C" w:rsidRPr="009C2B0C" w:rsidRDefault="009C2B0C" w:rsidP="009C2B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C2B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projektu umowy § 6 ust. 1 </w:t>
      </w:r>
    </w:p>
    <w:p w14:paraId="7BCA9428" w14:textId="77777777" w:rsidR="009C2B0C" w:rsidRPr="009C2B0C" w:rsidRDefault="009C2B0C" w:rsidP="009C2B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C2B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Prosimy o dodanie następującego zapisu: </w:t>
      </w:r>
    </w:p>
    <w:p w14:paraId="25A2CFC6" w14:textId="0087D41F" w:rsidR="009C2B0C" w:rsidRDefault="009C2B0C" w:rsidP="009C2B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2B0C">
        <w:rPr>
          <w:rFonts w:ascii="Tahoma" w:eastAsia="Times New Roman" w:hAnsi="Tahoma" w:cs="Tahoma"/>
          <w:sz w:val="20"/>
          <w:szCs w:val="20"/>
          <w:lang w:eastAsia="pl-PL"/>
        </w:rPr>
        <w:t>„Fakt dostarczenia urządzenia zastępczego na czas przedłużającej się realizacji zobowiązań umownych wyłącza możliwość naliczania kar umownych”</w:t>
      </w:r>
    </w:p>
    <w:p w14:paraId="4AA08813" w14:textId="20158A92" w:rsidR="00053317" w:rsidRDefault="00527BC1" w:rsidP="009C2B0C">
      <w:pPr>
        <w:spacing w:after="0" w:line="276" w:lineRule="auto"/>
        <w:jc w:val="both"/>
      </w:pPr>
      <w:r w:rsidRPr="00007E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 Zamawiający</w:t>
      </w:r>
      <w:r w:rsidR="004A25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wyraża zgodę.</w:t>
      </w:r>
    </w:p>
    <w:sectPr w:rsidR="0005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1531"/>
    <w:multiLevelType w:val="hybridMultilevel"/>
    <w:tmpl w:val="D30ADE2E"/>
    <w:lvl w:ilvl="0" w:tplc="49C46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70526">
    <w:abstractNumId w:val="1"/>
  </w:num>
  <w:num w:numId="2" w16cid:durableId="114847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D5"/>
    <w:rsid w:val="00007EE3"/>
    <w:rsid w:val="00053317"/>
    <w:rsid w:val="00145B56"/>
    <w:rsid w:val="004A25A6"/>
    <w:rsid w:val="00527BC1"/>
    <w:rsid w:val="005B45EB"/>
    <w:rsid w:val="00733DC2"/>
    <w:rsid w:val="007C5C02"/>
    <w:rsid w:val="008C3DD5"/>
    <w:rsid w:val="0092311A"/>
    <w:rsid w:val="009C2B0C"/>
    <w:rsid w:val="00AC7F60"/>
    <w:rsid w:val="00CD4E0C"/>
    <w:rsid w:val="00DB54D5"/>
    <w:rsid w:val="00EA488A"/>
    <w:rsid w:val="00EF51D4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966A"/>
  <w15:chartTrackingRefBased/>
  <w15:docId w15:val="{BF198126-4FBD-4BED-AF17-6C234C8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8</cp:revision>
  <dcterms:created xsi:type="dcterms:W3CDTF">2022-07-05T07:58:00Z</dcterms:created>
  <dcterms:modified xsi:type="dcterms:W3CDTF">2022-07-05T08:41:00Z</dcterms:modified>
</cp:coreProperties>
</file>