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295A7" w14:textId="79E94F73" w:rsidR="00123EDC" w:rsidRPr="00AF6645" w:rsidRDefault="00123EDC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290451">
        <w:rPr>
          <w:rFonts w:ascii="Arial" w:hAnsi="Arial" w:cs="Arial"/>
          <w:b/>
          <w:i/>
          <w:iCs/>
          <w:sz w:val="20"/>
          <w:szCs w:val="20"/>
        </w:rPr>
        <w:t>5</w:t>
      </w:r>
      <w:r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417DD03C" w14:textId="77777777" w:rsidR="00123EDC" w:rsidRDefault="00123EDC" w:rsidP="00123EDC">
      <w:pPr>
        <w:pStyle w:val="Tekstpodstawowy"/>
        <w:spacing w:after="0" w:line="360" w:lineRule="auto"/>
        <w:rPr>
          <w:rFonts w:ascii="Arial" w:hAnsi="Arial" w:cs="Arial"/>
          <w:sz w:val="18"/>
          <w:szCs w:val="18"/>
        </w:rPr>
      </w:pPr>
    </w:p>
    <w:p w14:paraId="12AA714E" w14:textId="2B725119" w:rsidR="00123EDC" w:rsidRDefault="00290451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Znak sprawy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ZP.271.</w:t>
      </w:r>
      <w:r w:rsidR="00B1556F">
        <w:rPr>
          <w:rFonts w:ascii="Arial" w:hAnsi="Arial" w:cs="Arial"/>
          <w:color w:val="auto"/>
        </w:rPr>
        <w:t>9</w:t>
      </w:r>
      <w:r w:rsidR="00644849">
        <w:rPr>
          <w:rFonts w:ascii="Arial" w:hAnsi="Arial" w:cs="Arial"/>
          <w:color w:val="auto"/>
        </w:rPr>
        <w:t>.</w:t>
      </w:r>
      <w:r w:rsidR="00813441">
        <w:rPr>
          <w:rFonts w:ascii="Arial" w:hAnsi="Arial" w:cs="Arial"/>
          <w:color w:val="auto"/>
        </w:rPr>
        <w:t>2022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14:paraId="5212065F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do tej samej  grupy kapitałowej</w:t>
      </w:r>
    </w:p>
    <w:p w14:paraId="188B51D7" w14:textId="19A68E1B"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14:paraId="33CF6B17" w14:textId="77777777"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14:paraId="374C1DDC" w14:textId="138C4734"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w trybie</w:t>
      </w:r>
      <w:r w:rsidR="006D3938">
        <w:rPr>
          <w:rFonts w:ascii="Arial" w:hAnsi="Arial" w:cs="Arial"/>
          <w:sz w:val="20"/>
          <w:szCs w:val="20"/>
        </w:rPr>
        <w:t xml:space="preserve"> </w:t>
      </w:r>
      <w:r w:rsidR="00290451">
        <w:rPr>
          <w:rFonts w:ascii="Arial" w:hAnsi="Arial" w:cs="Arial"/>
          <w:sz w:val="20"/>
          <w:szCs w:val="20"/>
        </w:rPr>
        <w:t>podstawowym</w:t>
      </w:r>
      <w:r>
        <w:rPr>
          <w:rFonts w:ascii="Arial" w:hAnsi="Arial" w:cs="Arial"/>
          <w:sz w:val="20"/>
          <w:szCs w:val="20"/>
        </w:rPr>
        <w:t xml:space="preserve"> </w:t>
      </w:r>
      <w:r w:rsidR="00613351">
        <w:rPr>
          <w:rFonts w:ascii="Arial" w:hAnsi="Arial" w:cs="Arial"/>
          <w:sz w:val="20"/>
          <w:szCs w:val="20"/>
        </w:rPr>
        <w:t>pn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7E2245DA" w14:textId="77777777" w:rsidR="00B10DE3" w:rsidRDefault="00B10DE3" w:rsidP="00B10DE3">
      <w:pPr>
        <w:spacing w:after="0"/>
        <w:ind w:right="141"/>
        <w:jc w:val="both"/>
        <w:rPr>
          <w:rFonts w:ascii="Arial" w:hAnsi="Arial" w:cs="Arial"/>
          <w:sz w:val="20"/>
          <w:szCs w:val="20"/>
        </w:rPr>
      </w:pPr>
    </w:p>
    <w:p w14:paraId="6F4079A8" w14:textId="6D3E2AC8" w:rsidR="00203425" w:rsidRDefault="00B1556F" w:rsidP="00203425">
      <w:pPr>
        <w:spacing w:after="0"/>
        <w:jc w:val="center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B1556F">
        <w:rPr>
          <w:rFonts w:ascii="Arial" w:eastAsia="Times New Roman" w:hAnsi="Arial" w:cs="Arial"/>
          <w:b/>
          <w:bCs/>
          <w:i/>
          <w:sz w:val="20"/>
          <w:szCs w:val="20"/>
        </w:rPr>
        <w:t>Przebudowa drogi gminnej nr 155172G – ul. Borowej w Mirachowie na nawierzchnię bitumiczną oraz remont drogi gminnej bitumicznej nr 155231G w miejscowości Bącz</w:t>
      </w:r>
      <w:bookmarkStart w:id="0" w:name="_GoBack"/>
      <w:bookmarkEnd w:id="0"/>
      <w:r w:rsidR="00203425" w:rsidRPr="00203425">
        <w:rPr>
          <w:rFonts w:ascii="Arial" w:eastAsia="Times New Roman" w:hAnsi="Arial" w:cs="Arial"/>
          <w:b/>
          <w:bCs/>
          <w:i/>
          <w:sz w:val="20"/>
          <w:szCs w:val="20"/>
        </w:rPr>
        <w:t>.</w:t>
      </w:r>
    </w:p>
    <w:p w14:paraId="2D3494EA" w14:textId="178812BA" w:rsidR="00123EDC" w:rsidRPr="005F576B" w:rsidRDefault="00123EDC" w:rsidP="00203425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</w:t>
      </w:r>
      <w:r w:rsidR="006D393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, że:*</w:t>
      </w:r>
    </w:p>
    <w:p w14:paraId="5541A16F" w14:textId="4D150244" w:rsidR="007B38B6" w:rsidRDefault="005D0117" w:rsidP="005D0117">
      <w:pPr>
        <w:pStyle w:val="Akapitzlist"/>
        <w:tabs>
          <w:tab w:val="left" w:pos="709"/>
        </w:tabs>
        <w:spacing w:after="0"/>
        <w:ind w:hanging="578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B1556F">
        <w:rPr>
          <w:rFonts w:ascii="Arial" w:hAnsi="Arial" w:cs="Arial"/>
          <w:b/>
          <w:sz w:val="28"/>
          <w:szCs w:val="28"/>
        </w:rPr>
      </w:r>
      <w:r w:rsidR="00B1556F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ab/>
      </w:r>
      <w:r w:rsidR="007B38B6">
        <w:rPr>
          <w:rFonts w:ascii="Arial" w:hAnsi="Arial" w:cs="Arial"/>
          <w:iCs/>
          <w:sz w:val="20"/>
          <w:szCs w:val="20"/>
        </w:rPr>
        <w:t>nie należ</w:t>
      </w:r>
      <w:r w:rsidR="00290451">
        <w:rPr>
          <w:rFonts w:ascii="Arial" w:hAnsi="Arial" w:cs="Arial"/>
          <w:iCs/>
          <w:sz w:val="20"/>
          <w:szCs w:val="20"/>
        </w:rPr>
        <w:t>ę</w:t>
      </w:r>
      <w:r w:rsidR="007B38B6">
        <w:rPr>
          <w:rFonts w:ascii="Arial" w:hAnsi="Arial" w:cs="Arial"/>
          <w:iCs/>
          <w:sz w:val="20"/>
          <w:szCs w:val="20"/>
        </w:rPr>
        <w:t xml:space="preserve"> do</w:t>
      </w:r>
      <w:r w:rsidR="00E15D98">
        <w:rPr>
          <w:rFonts w:ascii="Arial" w:hAnsi="Arial" w:cs="Arial"/>
          <w:iCs/>
          <w:sz w:val="20"/>
          <w:szCs w:val="20"/>
        </w:rPr>
        <w:t xml:space="preserve"> żadnej</w:t>
      </w:r>
      <w:r w:rsidR="007B38B6">
        <w:rPr>
          <w:rFonts w:ascii="Arial" w:hAnsi="Arial" w:cs="Arial"/>
          <w:iCs/>
          <w:sz w:val="20"/>
          <w:szCs w:val="20"/>
        </w:rPr>
        <w:t xml:space="preserve"> grupy kapitałowej</w:t>
      </w:r>
    </w:p>
    <w:p w14:paraId="51DB03A7" w14:textId="4228CE5E" w:rsidR="00123EDC" w:rsidRDefault="005D0117" w:rsidP="005D0117">
      <w:pPr>
        <w:pStyle w:val="Akapitzlist"/>
        <w:tabs>
          <w:tab w:val="left" w:pos="709"/>
        </w:tabs>
        <w:spacing w:after="0"/>
        <w:ind w:hanging="578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B1556F">
        <w:rPr>
          <w:rFonts w:ascii="Arial" w:hAnsi="Arial" w:cs="Arial"/>
          <w:b/>
          <w:sz w:val="28"/>
          <w:szCs w:val="28"/>
        </w:rPr>
      </w:r>
      <w:r w:rsidR="00B1556F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nie 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 grupy kapitałowej z wykonawcami, którzy złożyli oferty </w:t>
      </w:r>
      <w:r w:rsidR="006D3938">
        <w:rPr>
          <w:rFonts w:ascii="Arial" w:hAnsi="Arial" w:cs="Arial"/>
          <w:iCs/>
          <w:sz w:val="20"/>
          <w:szCs w:val="20"/>
        </w:rPr>
        <w:br/>
      </w:r>
      <w:r w:rsidR="00123EDC">
        <w:rPr>
          <w:rFonts w:ascii="Arial" w:hAnsi="Arial" w:cs="Arial"/>
          <w:iCs/>
          <w:sz w:val="20"/>
          <w:szCs w:val="20"/>
        </w:rPr>
        <w:t>w przedmiotowym postępowaniu</w:t>
      </w:r>
    </w:p>
    <w:p w14:paraId="5A27FFD3" w14:textId="3281B188" w:rsidR="00123EDC" w:rsidRDefault="005D0117" w:rsidP="005D0117">
      <w:pPr>
        <w:pStyle w:val="Akapitzlist"/>
        <w:tabs>
          <w:tab w:val="left" w:pos="709"/>
        </w:tabs>
        <w:spacing w:after="0"/>
        <w:ind w:left="714" w:hanging="578"/>
        <w:jc w:val="both"/>
        <w:rPr>
          <w:rFonts w:ascii="Arial" w:hAnsi="Arial" w:cs="Arial"/>
          <w:iCs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B1556F">
        <w:rPr>
          <w:rFonts w:ascii="Arial" w:hAnsi="Arial" w:cs="Arial"/>
          <w:b/>
          <w:sz w:val="28"/>
          <w:szCs w:val="28"/>
        </w:rPr>
      </w:r>
      <w:r w:rsidR="00B1556F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290451">
        <w:rPr>
          <w:rFonts w:ascii="Arial" w:hAnsi="Arial" w:cs="Arial"/>
          <w:iCs/>
          <w:sz w:val="20"/>
          <w:szCs w:val="20"/>
        </w:rPr>
        <w:t>należę</w:t>
      </w:r>
      <w:r w:rsidR="00123EDC">
        <w:rPr>
          <w:rFonts w:ascii="Arial" w:hAnsi="Arial" w:cs="Arial"/>
          <w:iCs/>
          <w:sz w:val="20"/>
          <w:szCs w:val="20"/>
        </w:rPr>
        <w:t xml:space="preserve"> do tej samej grupy kapitałowej z wykonawcą, który złożył ofertę w niniejszym postępowaniu</w:t>
      </w:r>
    </w:p>
    <w:p w14:paraId="4B8E198B" w14:textId="77777777" w:rsidR="00123EDC" w:rsidRDefault="00123EDC" w:rsidP="00123EDC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14:paraId="2576C5CF" w14:textId="52D38E81" w:rsidR="00123EDC" w:rsidRDefault="00123EDC" w:rsidP="00613351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 w:rsidR="00613351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>w</w:t>
      </w:r>
      <w:r w:rsidR="00613351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niniejszym postępowaniu (nazwa i adres)**</w:t>
      </w:r>
    </w:p>
    <w:p w14:paraId="588F67A5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10880FCB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4ED292F8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14:paraId="7F5D2515" w14:textId="77777777" w:rsidR="00123EDC" w:rsidRDefault="00123EDC" w:rsidP="00123EDC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14:paraId="2FBBBEB9" w14:textId="77777777" w:rsidR="00613351" w:rsidRDefault="00613351" w:rsidP="00613351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4FE4CD91" w:rsidR="00613351" w:rsidRDefault="00613351" w:rsidP="00613351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3649389" w14:textId="2795FB88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ECC5B59" w14:textId="77777777" w:rsidR="00A87432" w:rsidRDefault="00A87432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68DBE532" w:rsidR="00123EDC" w:rsidRPr="00CA1CC0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sectPr w:rsidR="00123EDC" w:rsidRPr="00CA1CC0" w:rsidSect="002904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A663E" w14:textId="77777777" w:rsidR="00DC5388" w:rsidRDefault="00DC5388" w:rsidP="00492F56">
      <w:pPr>
        <w:spacing w:after="0" w:line="240" w:lineRule="auto"/>
      </w:pPr>
      <w:r>
        <w:separator/>
      </w:r>
    </w:p>
  </w:endnote>
  <w:endnote w:type="continuationSeparator" w:id="0">
    <w:p w14:paraId="65FC913C" w14:textId="77777777" w:rsidR="00DC5388" w:rsidRDefault="00DC5388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1B761" w14:textId="77777777" w:rsidR="00265432" w:rsidRDefault="002654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8ACED" w14:textId="77777777" w:rsidR="003F5871" w:rsidRDefault="003F587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57798" w14:textId="77777777" w:rsidR="00265432" w:rsidRDefault="002654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B383C" w14:textId="77777777" w:rsidR="00DC5388" w:rsidRDefault="00DC5388" w:rsidP="00492F56">
      <w:pPr>
        <w:spacing w:after="0" w:line="240" w:lineRule="auto"/>
      </w:pPr>
      <w:r>
        <w:separator/>
      </w:r>
    </w:p>
  </w:footnote>
  <w:footnote w:type="continuationSeparator" w:id="0">
    <w:p w14:paraId="2B448F0B" w14:textId="77777777" w:rsidR="00DC5388" w:rsidRDefault="00DC5388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691FE" w14:textId="77777777" w:rsidR="00265432" w:rsidRDefault="002654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437DA" w14:textId="77777777" w:rsidR="001842B5" w:rsidRDefault="001842B5">
    <w:pPr>
      <w:pStyle w:val="Nagwek"/>
    </w:pPr>
  </w:p>
  <w:p w14:paraId="274F4B83" w14:textId="77777777" w:rsidR="00410118" w:rsidRDefault="00410118">
    <w:pPr>
      <w:pStyle w:val="Nagwek"/>
    </w:pPr>
  </w:p>
  <w:p w14:paraId="2810A59A" w14:textId="77777777" w:rsidR="001842B5" w:rsidRDefault="001842B5">
    <w:pPr>
      <w:pStyle w:val="Nagwek"/>
    </w:pPr>
  </w:p>
  <w:p w14:paraId="21ADC396" w14:textId="77777777" w:rsidR="001842B5" w:rsidRDefault="001842B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80BB3" w14:textId="77777777" w:rsidR="00265432" w:rsidRDefault="002654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A389A"/>
    <w:rsid w:val="000A73B3"/>
    <w:rsid w:val="000E6C9D"/>
    <w:rsid w:val="0010429B"/>
    <w:rsid w:val="00123EDC"/>
    <w:rsid w:val="00126ED2"/>
    <w:rsid w:val="00172DC5"/>
    <w:rsid w:val="001842B5"/>
    <w:rsid w:val="00203425"/>
    <w:rsid w:val="00246B7E"/>
    <w:rsid w:val="00265432"/>
    <w:rsid w:val="00290451"/>
    <w:rsid w:val="002B64DC"/>
    <w:rsid w:val="00313A2E"/>
    <w:rsid w:val="00314499"/>
    <w:rsid w:val="003A04D1"/>
    <w:rsid w:val="003B07FB"/>
    <w:rsid w:val="003F5871"/>
    <w:rsid w:val="00410118"/>
    <w:rsid w:val="0042668D"/>
    <w:rsid w:val="0048003F"/>
    <w:rsid w:val="00492E16"/>
    <w:rsid w:val="00492F56"/>
    <w:rsid w:val="004C4C7B"/>
    <w:rsid w:val="004D353A"/>
    <w:rsid w:val="00522C89"/>
    <w:rsid w:val="00527F57"/>
    <w:rsid w:val="0053160E"/>
    <w:rsid w:val="00564D4E"/>
    <w:rsid w:val="00587C2C"/>
    <w:rsid w:val="0059607B"/>
    <w:rsid w:val="005A16C1"/>
    <w:rsid w:val="005B2A6C"/>
    <w:rsid w:val="005B322E"/>
    <w:rsid w:val="005D0117"/>
    <w:rsid w:val="00613351"/>
    <w:rsid w:val="00615D63"/>
    <w:rsid w:val="006325BB"/>
    <w:rsid w:val="00634B00"/>
    <w:rsid w:val="00644849"/>
    <w:rsid w:val="006D3938"/>
    <w:rsid w:val="00734434"/>
    <w:rsid w:val="007615F2"/>
    <w:rsid w:val="007B38B6"/>
    <w:rsid w:val="007E247A"/>
    <w:rsid w:val="007E3325"/>
    <w:rsid w:val="00813441"/>
    <w:rsid w:val="0081654D"/>
    <w:rsid w:val="0082489D"/>
    <w:rsid w:val="008C11F8"/>
    <w:rsid w:val="008D4EF3"/>
    <w:rsid w:val="00923FE6"/>
    <w:rsid w:val="0096345B"/>
    <w:rsid w:val="009719A4"/>
    <w:rsid w:val="009D0654"/>
    <w:rsid w:val="00A35ECC"/>
    <w:rsid w:val="00A375A2"/>
    <w:rsid w:val="00A663F0"/>
    <w:rsid w:val="00A67A5F"/>
    <w:rsid w:val="00A7478E"/>
    <w:rsid w:val="00A806E8"/>
    <w:rsid w:val="00A87432"/>
    <w:rsid w:val="00AF7FB4"/>
    <w:rsid w:val="00B10DE3"/>
    <w:rsid w:val="00B1556F"/>
    <w:rsid w:val="00BA66B0"/>
    <w:rsid w:val="00C305C3"/>
    <w:rsid w:val="00CB4D06"/>
    <w:rsid w:val="00CE42AC"/>
    <w:rsid w:val="00CE5E5B"/>
    <w:rsid w:val="00D11952"/>
    <w:rsid w:val="00D571CF"/>
    <w:rsid w:val="00D810C0"/>
    <w:rsid w:val="00DA58B6"/>
    <w:rsid w:val="00DC5388"/>
    <w:rsid w:val="00DE0229"/>
    <w:rsid w:val="00E15D98"/>
    <w:rsid w:val="00E560E5"/>
    <w:rsid w:val="00EF0670"/>
    <w:rsid w:val="00EF1A4A"/>
    <w:rsid w:val="00F1228B"/>
    <w:rsid w:val="00F35414"/>
    <w:rsid w:val="00F373D3"/>
    <w:rsid w:val="00F570D9"/>
    <w:rsid w:val="00F643D6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2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semiHidden/>
    <w:unhideWhenUsed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BE62E-92F9-48D6-AC0F-77D6ABF9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9</cp:revision>
  <cp:lastPrinted>2018-02-13T07:04:00Z</cp:lastPrinted>
  <dcterms:created xsi:type="dcterms:W3CDTF">2021-07-02T09:30:00Z</dcterms:created>
  <dcterms:modified xsi:type="dcterms:W3CDTF">2022-03-14T13:53:00Z</dcterms:modified>
</cp:coreProperties>
</file>