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Default="00847063" w:rsidP="00112DB4">
      <w:pPr>
        <w:suppressAutoHyphens w:val="0"/>
        <w:spacing w:line="360" w:lineRule="auto"/>
        <w:ind w:left="454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Default="00847063" w:rsidP="007F52B6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6678C9">
        <w:rPr>
          <w:rFonts w:asciiTheme="minorHAnsi" w:eastAsia="Times New Roman" w:hAnsiTheme="minorHAnsi" w:cstheme="minorHAnsi"/>
          <w:sz w:val="24"/>
          <w:szCs w:val="24"/>
          <w:lang w:eastAsia="pl-PL"/>
        </w:rPr>
        <w:t>1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Default="00EF16E7" w:rsidP="00EA1539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7F52B6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Default="00847063" w:rsidP="007F52B6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telefonu: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faksu: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EA1539" w:rsidRPr="00EA1539" w:rsidRDefault="00EA1539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  <w:r w:rsidR="007F52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7F52B6" w:rsidRDefault="007F52B6" w:rsidP="00EA1539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Numer NIP: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7F52B6" w:rsidRDefault="007F52B6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 kontaktowy email: </w:t>
      </w:r>
      <w:r w:rsid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</w:t>
      </w:r>
    </w:p>
    <w:p w:rsidR="00C07DC4" w:rsidRPr="00734DB1" w:rsidRDefault="00847063" w:rsidP="007F52B6">
      <w:pPr>
        <w:pStyle w:val="Nagwek1"/>
        <w:spacing w:line="360" w:lineRule="auto"/>
      </w:pPr>
      <w:r w:rsidRPr="00734DB1">
        <w:t xml:space="preserve">Oferta </w:t>
      </w:r>
    </w:p>
    <w:p w:rsidR="00C07DC4" w:rsidRDefault="00C15276" w:rsidP="007F52B6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112DB4" w:rsidRDefault="00112DB4" w:rsidP="00112DB4">
      <w:pPr>
        <w:suppressAutoHyphens w:val="0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112DB4">
        <w:rPr>
          <w:rFonts w:asciiTheme="minorHAnsi" w:eastAsiaTheme="minorHAnsi" w:hAnsiTheme="minorHAnsi" w:cstheme="minorHAnsi"/>
          <w:b/>
          <w:bCs/>
          <w:sz w:val="22"/>
          <w:szCs w:val="22"/>
          <w:lang w:eastAsia="ar-SA"/>
        </w:rPr>
        <w:t xml:space="preserve"> „</w:t>
      </w:r>
      <w:r w:rsidRPr="00112DB4">
        <w:rPr>
          <w:rFonts w:asciiTheme="minorHAnsi" w:eastAsiaTheme="minorHAnsi" w:hAnsiTheme="minorHAnsi" w:cstheme="minorBidi"/>
          <w:b/>
          <w:bCs/>
          <w:color w:val="000000"/>
          <w:sz w:val="22"/>
          <w:szCs w:val="22"/>
          <w:lang w:eastAsia="en-US"/>
        </w:rPr>
        <w:t>Roboty remontowe ( malarskie) w budynku Starostwa Powiatowego przy ul. Racławickiej 12</w:t>
      </w:r>
      <w:r w:rsidRPr="00112DB4">
        <w:rPr>
          <w:rFonts w:asciiTheme="minorHAnsi" w:eastAsiaTheme="minorHAnsi" w:hAnsiTheme="minorHAnsi" w:cstheme="minorHAnsi"/>
          <w:b/>
          <w:bCs/>
          <w:sz w:val="22"/>
          <w:szCs w:val="22"/>
          <w:lang w:eastAsia="ar-SA"/>
        </w:rPr>
        <w:t>”</w:t>
      </w:r>
    </w:p>
    <w:p w:rsidR="00CF69E4" w:rsidRDefault="00847063" w:rsidP="007F52B6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734DB1" w:rsidRPr="00734DB1" w:rsidRDefault="00CF69E4" w:rsidP="007F52B6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: </w:t>
      </w:r>
      <w:bookmarkStart w:id="1" w:name="_Hlk64362892"/>
      <w:r w:rsidR="00734DB1" w:rsidRPr="00734DB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cena brutto</w:t>
      </w:r>
      <w:bookmarkEnd w:id="1"/>
      <w:r w:rsidR="00734DB1" w:rsidRPr="00BB4161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734DB1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CF69E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Default="00847063" w:rsidP="007F52B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734DB1" w:rsidRPr="00EA1539" w:rsidRDefault="00CF69E4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II</w:t>
      </w:r>
      <w:r w:rsidR="003D3EFA" w:rsidRPr="00734DB1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bookmarkStart w:id="2" w:name="_Hlk38264009"/>
      <w:r w:rsidR="00734DB1" w:rsidRPr="00734DB1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- okres gwarancji</w:t>
      </w:r>
      <w:r w:rsidR="00734DB1" w:rsidRPr="00734DB1">
        <w:rPr>
          <w:rFonts w:asciiTheme="minorHAnsi" w:hAnsiTheme="minorHAnsi" w:cstheme="minorHAnsi"/>
          <w:b/>
          <w:sz w:val="28"/>
          <w:szCs w:val="28"/>
        </w:rPr>
        <w:t>:</w:t>
      </w:r>
      <w:r w:rsidR="00734DB1" w:rsidRPr="00734DB1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bookmarkEnd w:id="2"/>
    <w:p w:rsidR="00EA1539" w:rsidRDefault="00734DB1" w:rsidP="00EA1539">
      <w:pPr>
        <w:tabs>
          <w:tab w:val="left" w:pos="0"/>
          <w:tab w:val="left" w:pos="567"/>
        </w:tabs>
        <w:spacing w:line="36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Na przedmiot zamówienia udzielamy gwarancji: </w:t>
      </w:r>
      <w:r w:rsidRPr="00734DB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36*/ 48*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iesięcy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 daty zakończenia realizacji zamówienia</w:t>
      </w:r>
      <w:r w:rsidR="00DD1C3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bookmarkStart w:id="3" w:name="_GoBack"/>
      <w:bookmarkEnd w:id="3"/>
      <w:r w:rsidR="00DD1C3E">
        <w:rPr>
          <w:rFonts w:asciiTheme="minorHAnsi" w:eastAsia="Times New Roman" w:hAnsiTheme="minorHAnsi" w:cstheme="minorHAnsi"/>
          <w:sz w:val="24"/>
          <w:szCs w:val="24"/>
          <w:lang w:eastAsia="pl-PL"/>
        </w:rPr>
        <w:t>Brak skreślenia którejś z liczb oznaczać będzie oferowanie przez wykonawcę 36 miesięcy gwarancji)</w:t>
      </w:r>
    </w:p>
    <w:p w:rsidR="00734DB1" w:rsidRPr="00EA1539" w:rsidRDefault="00734DB1" w:rsidP="00EA1539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EA153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34DB1" w:rsidRDefault="00EA1539" w:rsidP="00EA1539">
      <w:pPr>
        <w:tabs>
          <w:tab w:val="left" w:pos="426"/>
          <w:tab w:val="center" w:leader="dot" w:pos="5670"/>
        </w:tabs>
        <w:suppressAutoHyphens w:val="0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734DB1" w:rsidRPr="00734DB1" w:rsidRDefault="00734DB1" w:rsidP="007F52B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specyfikacją warunków zamówienia,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C07DC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uważamy się za związanych niniejszą ofertą przez czas wskazany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</w:t>
      </w:r>
      <w:r w:rsidR="00734D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warunków zamówienia.</w:t>
      </w:r>
    </w:p>
    <w:p w:rsidR="00C07DC4" w:rsidRPr="00CF69E4" w:rsidRDefault="00847063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CF69E4" w:rsidRPr="00CF69E4" w:rsidRDefault="00CF69E4" w:rsidP="007F52B6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4" w:name="_Hlk69805939"/>
      <w:r w:rsidRPr="00CF69E4">
        <w:rPr>
          <w:rFonts w:ascii="Calibri" w:hAnsi="Calibri"/>
          <w:bCs/>
          <w:sz w:val="24"/>
          <w:szCs w:val="24"/>
        </w:rPr>
        <w:t xml:space="preserve">Czy Wykonawca jest </w:t>
      </w:r>
    </w:p>
    <w:p w:rsidR="00CF69E4" w:rsidRPr="00CF69E4" w:rsidRDefault="005975BE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M</w:t>
      </w:r>
      <w:r w:rsidR="00CF69E4" w:rsidRPr="00CF69E4">
        <w:rPr>
          <w:rFonts w:ascii="Calibri" w:hAnsi="Calibri" w:cs="Calibri"/>
          <w:bCs/>
          <w:sz w:val="24"/>
          <w:szCs w:val="24"/>
        </w:rPr>
        <w:t>ikroprzedsiębiorstwem</w:t>
      </w:r>
      <w:r>
        <w:rPr>
          <w:rFonts w:ascii="Calibri" w:hAnsi="Calibri" w:cs="Calibri"/>
          <w:bCs/>
          <w:sz w:val="24"/>
          <w:szCs w:val="24"/>
        </w:rPr>
        <w:t>?</w:t>
      </w:r>
      <w:r w:rsidR="00CF69E4" w:rsidRPr="00CF69E4">
        <w:rPr>
          <w:rFonts w:ascii="Calibri" w:hAnsi="Calibri" w:cs="Calibri"/>
          <w:b/>
          <w:sz w:val="24"/>
          <w:szCs w:val="24"/>
        </w:rPr>
        <w:t xml:space="preserve"> Tak* /Nie</w:t>
      </w:r>
      <w:r w:rsidR="00CF69E4" w:rsidRPr="00CF69E4">
        <w:rPr>
          <w:rFonts w:ascii="Calibri" w:hAnsi="Calibri" w:cs="Calibri"/>
          <w:sz w:val="24"/>
          <w:szCs w:val="24"/>
        </w:rPr>
        <w:t>*</w:t>
      </w:r>
    </w:p>
    <w:p w:rsidR="005975BE" w:rsidRPr="005975BE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 xml:space="preserve">małym </w:t>
      </w:r>
      <w:r w:rsidR="005975BE" w:rsidRPr="00CF69E4">
        <w:rPr>
          <w:rFonts w:ascii="Calibri" w:hAnsi="Calibri" w:cs="Calibri"/>
          <w:bCs/>
          <w:sz w:val="24"/>
          <w:szCs w:val="24"/>
        </w:rPr>
        <w:t>przedsiębiorstwem?</w:t>
      </w:r>
      <w:r w:rsidR="005975BE"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975BE" w:rsidRPr="005975BE">
        <w:rPr>
          <w:rFonts w:ascii="Calibri" w:hAnsi="Calibri" w:cs="Calibri"/>
          <w:b/>
          <w:bCs/>
          <w:sz w:val="24"/>
          <w:szCs w:val="24"/>
        </w:rPr>
        <w:t>Tak* /Nie*</w:t>
      </w:r>
    </w:p>
    <w:p w:rsidR="00CF69E4" w:rsidRPr="00CF69E4" w:rsidRDefault="00CF69E4" w:rsidP="007F52B6">
      <w:pPr>
        <w:numPr>
          <w:ilvl w:val="0"/>
          <w:numId w:val="5"/>
        </w:numPr>
        <w:tabs>
          <w:tab w:val="left" w:pos="567"/>
        </w:tabs>
        <w:suppressAutoHyphens w:val="0"/>
        <w:spacing w:line="360" w:lineRule="auto"/>
        <w:ind w:left="993" w:hanging="426"/>
        <w:rPr>
          <w:rFonts w:ascii="Calibri" w:hAnsi="Calibri" w:cs="Calibri"/>
          <w:sz w:val="24"/>
          <w:szCs w:val="24"/>
        </w:rPr>
      </w:pPr>
      <w:r w:rsidRPr="00CF69E4">
        <w:rPr>
          <w:rFonts w:ascii="Calibri" w:hAnsi="Calibri" w:cs="Calibri"/>
          <w:bCs/>
          <w:sz w:val="24"/>
          <w:szCs w:val="24"/>
        </w:rPr>
        <w:t>średnim przedsiębiorstwem?</w:t>
      </w:r>
      <w:r w:rsidRPr="00CF69E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5" w:name="_Hlk66193895"/>
      <w:r w:rsidRPr="00CF69E4">
        <w:rPr>
          <w:rFonts w:ascii="Calibri" w:hAnsi="Calibri" w:cs="Calibri"/>
          <w:b/>
          <w:sz w:val="24"/>
          <w:szCs w:val="24"/>
        </w:rPr>
        <w:t>Tak* /Nie</w:t>
      </w:r>
      <w:r w:rsidRPr="00CF69E4">
        <w:rPr>
          <w:rFonts w:ascii="Calibri" w:hAnsi="Calibri" w:cs="Calibri"/>
          <w:sz w:val="24"/>
          <w:szCs w:val="24"/>
        </w:rPr>
        <w:t>*</w:t>
      </w:r>
      <w:bookmarkEnd w:id="5"/>
    </w:p>
    <w:bookmarkEnd w:id="4"/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Default="00847063" w:rsidP="007F52B6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C2096" w:rsidRDefault="00BC2096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847063" w:rsidP="00F7024D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 w:rsidR="006678C9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do reprezentowania Wykonawcy</w:t>
      </w: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Oświadczam, że wypełniłem obowiązki informacyjne przewidziane w art. 13 lub art. 14 RODO wobec osób fizycznych, od których dane osobowe bezpoś</w:t>
      </w:r>
      <w:r>
        <w:rPr>
          <w:rFonts w:asciiTheme="minorHAnsi" w:hAnsiTheme="minorHAnsi" w:cstheme="minorHAnsi"/>
          <w:szCs w:val="24"/>
        </w:rPr>
        <w:t xml:space="preserve">rednio lub pośrednio pozyskałem </w:t>
      </w:r>
      <w:r w:rsidRPr="00CF69E4">
        <w:rPr>
          <w:rFonts w:asciiTheme="minorHAnsi" w:hAnsiTheme="minorHAnsi" w:cstheme="minorHAnsi"/>
          <w:szCs w:val="24"/>
        </w:rPr>
        <w:t xml:space="preserve">w celu ubiegania się o udzielenie zamówienia publicznego w niniejszym postępowaniu. </w:t>
      </w:r>
    </w:p>
    <w:p w:rsidR="00CF69E4" w:rsidRDefault="00CF69E4" w:rsidP="007F52B6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podpis i pieczęć osoby uprawnionej </w:t>
      </w:r>
      <w:r>
        <w:rPr>
          <w:rFonts w:asciiTheme="minorHAnsi" w:hAnsiTheme="minorHAnsi" w:cstheme="minorHAnsi"/>
          <w:szCs w:val="24"/>
        </w:rPr>
        <w:br/>
        <w:t>(lub osób uprawnionych)</w:t>
      </w:r>
      <w:r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Default="00CF69E4" w:rsidP="007F52B6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CF69E4" w:rsidRDefault="00CF69E4" w:rsidP="007F52B6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A51930" w:rsidRDefault="00CF69E4" w:rsidP="007F52B6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CF69E4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A51930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A9" w:rsidRDefault="009071A9">
      <w:r>
        <w:separator/>
      </w:r>
    </w:p>
  </w:endnote>
  <w:endnote w:type="continuationSeparator" w:id="0">
    <w:p w:rsidR="009071A9" w:rsidRDefault="009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7024D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A9" w:rsidRDefault="009071A9">
      <w:r>
        <w:separator/>
      </w:r>
    </w:p>
  </w:footnote>
  <w:footnote w:type="continuationSeparator" w:id="0">
    <w:p w:rsidR="009071A9" w:rsidRDefault="0090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33CA"/>
    <w:rsid w:val="00112DB4"/>
    <w:rsid w:val="003644FE"/>
    <w:rsid w:val="003D3EFA"/>
    <w:rsid w:val="0040072A"/>
    <w:rsid w:val="00402C7A"/>
    <w:rsid w:val="00476DD4"/>
    <w:rsid w:val="005975BE"/>
    <w:rsid w:val="005A7168"/>
    <w:rsid w:val="0060445B"/>
    <w:rsid w:val="006678C9"/>
    <w:rsid w:val="006A5773"/>
    <w:rsid w:val="006B1738"/>
    <w:rsid w:val="006D02F1"/>
    <w:rsid w:val="007021DB"/>
    <w:rsid w:val="00734DB1"/>
    <w:rsid w:val="00771106"/>
    <w:rsid w:val="007F3A4C"/>
    <w:rsid w:val="007F52B6"/>
    <w:rsid w:val="00844E79"/>
    <w:rsid w:val="00847063"/>
    <w:rsid w:val="008B4349"/>
    <w:rsid w:val="008E7D69"/>
    <w:rsid w:val="009071A9"/>
    <w:rsid w:val="00971B60"/>
    <w:rsid w:val="009A3E6F"/>
    <w:rsid w:val="00A42BCF"/>
    <w:rsid w:val="00A51930"/>
    <w:rsid w:val="00B64A5B"/>
    <w:rsid w:val="00BC2096"/>
    <w:rsid w:val="00C07DC4"/>
    <w:rsid w:val="00C07F08"/>
    <w:rsid w:val="00C15276"/>
    <w:rsid w:val="00C22202"/>
    <w:rsid w:val="00CF69E4"/>
    <w:rsid w:val="00D3045F"/>
    <w:rsid w:val="00DB3FB2"/>
    <w:rsid w:val="00DB4D3C"/>
    <w:rsid w:val="00DD1C3E"/>
    <w:rsid w:val="00E61A07"/>
    <w:rsid w:val="00EA1539"/>
    <w:rsid w:val="00EF16E7"/>
    <w:rsid w:val="00F64007"/>
    <w:rsid w:val="00F7024D"/>
    <w:rsid w:val="00F96913"/>
    <w:rsid w:val="00FB0ED7"/>
    <w:rsid w:val="00FC312E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EC1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7F52B6"/>
    <w:pPr>
      <w:keepNext/>
      <w:jc w:val="center"/>
      <w:outlineLvl w:val="0"/>
    </w:pPr>
    <w:rPr>
      <w:rFonts w:ascii="Calibri" w:hAnsi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Nadzór inspektorski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Or.272.14.2021</dc:title>
  <dc:creator>Maria Sztuk</dc:creator>
  <cp:keywords>Załącznik nr 1; Formularz ofertowy; Or.272.14.2021</cp:keywords>
  <cp:lastModifiedBy>Magdalena Oczkowicz</cp:lastModifiedBy>
  <cp:revision>17</cp:revision>
  <dcterms:created xsi:type="dcterms:W3CDTF">2021-03-30T13:36:00Z</dcterms:created>
  <dcterms:modified xsi:type="dcterms:W3CDTF">2021-07-01T09:29:00Z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