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DC" w:rsidRDefault="0011619A">
      <w:pPr>
        <w:spacing w:after="0" w:line="259" w:lineRule="auto"/>
        <w:ind w:left="0"/>
        <w:jc w:val="left"/>
      </w:pPr>
      <w:bookmarkStart w:id="0" w:name="_GoBack"/>
      <w:bookmarkEnd w:id="0"/>
      <w:r>
        <w:rPr>
          <w:b/>
          <w:sz w:val="28"/>
        </w:rPr>
        <w:t xml:space="preserve">D – 07.05.01a BARIERY OCHRONNE LINOWE </w:t>
      </w:r>
    </w:p>
    <w:p w:rsidR="00F259DC" w:rsidRDefault="0011619A">
      <w:pPr>
        <w:spacing w:after="0" w:line="259" w:lineRule="auto"/>
        <w:ind w:left="708"/>
        <w:jc w:val="left"/>
      </w:pPr>
      <w:r>
        <w:t xml:space="preserve">Kod CPV: 45233000-9 </w:t>
      </w:r>
    </w:p>
    <w:p w:rsidR="00F259DC" w:rsidRDefault="0011619A">
      <w:pPr>
        <w:ind w:left="708"/>
      </w:pPr>
      <w:r>
        <w:t>Roboty w zakresie konstruowania, fundamentowania oraz wykonywania nawierzchni autostrad, dróg</w:t>
      </w:r>
      <w:r>
        <w:t xml:space="preserve"> </w:t>
      </w:r>
    </w:p>
    <w:p w:rsidR="00F259DC" w:rsidRDefault="0011619A">
      <w:pPr>
        <w:spacing w:after="33" w:line="259" w:lineRule="auto"/>
        <w:ind w:left="501" w:firstLine="0"/>
        <w:jc w:val="center"/>
      </w:pPr>
      <w:r>
        <w:rPr>
          <w:sz w:val="22"/>
        </w:rPr>
        <w:t xml:space="preserve"> </w:t>
      </w:r>
    </w:p>
    <w:p w:rsidR="00F259DC" w:rsidRDefault="0011619A">
      <w:pPr>
        <w:pStyle w:val="Nagwek1"/>
        <w:ind w:left="0"/>
      </w:pPr>
      <w:r>
        <w:t xml:space="preserve">1. </w:t>
      </w:r>
      <w:r>
        <w:t>WSTĘP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1.1 Przedmiot STWiORB </w:t>
      </w:r>
    </w:p>
    <w:p w:rsidR="00F259DC" w:rsidRDefault="0011619A">
      <w:pPr>
        <w:spacing w:after="68"/>
        <w:ind w:left="5" w:firstLine="454"/>
      </w:pPr>
      <w:r>
        <w:t>Przedmiotem niniejszej szczegółowej specyfikacji technicznej (SST) są wymagania dotyczące wykonania i odbioru robót związanych wykonywaniem barier ochronnych linowych</w:t>
      </w:r>
      <w:r>
        <w:t xml:space="preserve">. </w:t>
      </w:r>
    </w:p>
    <w:p w:rsidR="00F259DC" w:rsidRDefault="0011619A">
      <w:pPr>
        <w:pStyle w:val="Nagwek2"/>
        <w:ind w:left="0"/>
      </w:pPr>
      <w:r>
        <w:t xml:space="preserve">1.2 Zakres stosowania STWiORB </w:t>
      </w:r>
    </w:p>
    <w:p w:rsidR="00F259DC" w:rsidRDefault="0011619A">
      <w:pPr>
        <w:ind w:left="5" w:firstLine="454"/>
      </w:pPr>
      <w:r>
        <w:t>Specyfikacje Techniczne Wykonania i Odbioru Robót Budowl</w:t>
      </w:r>
      <w:r>
        <w:t xml:space="preserve">anych stanowią Dokument Przetargowy i Kontraktowy przy </w:t>
      </w:r>
      <w:r>
        <w:t>zlecaniu i realiz</w:t>
      </w:r>
      <w:r>
        <w:t>acji robót na drogach wojewódzkich zarządzanych przez Zarząd Dróg Wojewódzkich w Bydgoszczy.</w:t>
      </w:r>
      <w:r>
        <w:t xml:space="preserve"> </w:t>
      </w:r>
    </w:p>
    <w:p w:rsidR="00F259DC" w:rsidRDefault="0011619A">
      <w:pPr>
        <w:spacing w:after="57" w:line="259" w:lineRule="auto"/>
        <w:ind w:left="458" w:firstLine="0"/>
        <w:jc w:val="left"/>
      </w:pPr>
      <w:r>
        <w:t xml:space="preserve"> </w:t>
      </w:r>
    </w:p>
    <w:p w:rsidR="00F259DC" w:rsidRDefault="0011619A">
      <w:pPr>
        <w:pStyle w:val="Nagwek2"/>
        <w:ind w:left="0"/>
      </w:pPr>
      <w:r>
        <w:t>1.3. Zakres robót obj</w:t>
      </w:r>
      <w:r>
        <w:rPr>
          <w:b w:val="0"/>
        </w:rPr>
        <w:t>ę</w:t>
      </w:r>
      <w:r>
        <w:t xml:space="preserve">tych Szczegółowymi Specyfikacjami Technicznymi </w:t>
      </w:r>
      <w:r>
        <w:t xml:space="preserve"> </w:t>
      </w:r>
    </w:p>
    <w:p w:rsidR="00F259DC" w:rsidRDefault="0011619A">
      <w:pPr>
        <w:spacing w:after="33"/>
        <w:ind w:left="5" w:firstLine="708"/>
      </w:pPr>
      <w:r>
        <w:t xml:space="preserve"> </w:t>
      </w:r>
      <w:r>
        <w:t>Ustalenia zawart</w:t>
      </w:r>
      <w:r>
        <w:t xml:space="preserve">e w niniejszej specyfikacji mają zastosowanie przy wykonywaniu robót związanych z montaŜem i odbiorem stalowych barier drogowych linowych Zakres robót obejmuje: </w:t>
      </w:r>
      <w:r>
        <w:t xml:space="preserve"> </w:t>
      </w:r>
    </w:p>
    <w:p w:rsidR="00F259DC" w:rsidRDefault="0011619A">
      <w:pPr>
        <w:tabs>
          <w:tab w:val="center" w:pos="624"/>
          <w:tab w:val="center" w:pos="2688"/>
        </w:tabs>
        <w:spacing w:after="2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  <w:t xml:space="preserve">prace pomiarowe i roboty przygotowawcze,  </w:t>
      </w:r>
    </w:p>
    <w:p w:rsidR="00F259DC" w:rsidRDefault="0011619A">
      <w:pPr>
        <w:tabs>
          <w:tab w:val="center" w:pos="624"/>
          <w:tab w:val="center" w:pos="2265"/>
        </w:tabs>
        <w:spacing w:after="55" w:line="25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 xml:space="preserve">zakup i dostarczenie materiałów, </w:t>
      </w:r>
      <w:r>
        <w:rPr>
          <w:sz w:val="22"/>
        </w:rPr>
        <w:t xml:space="preserve"> </w:t>
      </w:r>
    </w:p>
    <w:p w:rsidR="00F259DC" w:rsidRDefault="0011619A">
      <w:pPr>
        <w:spacing w:after="55" w:line="252" w:lineRule="auto"/>
        <w:ind w:left="942" w:hanging="386"/>
        <w:jc w:val="left"/>
      </w:pP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 xml:space="preserve">załadunek, przewiezienie i rozładunek zdemontowanych materiałów do bazy Zamawiającego lub na </w:t>
      </w:r>
      <w:r>
        <w:rPr>
          <w:sz w:val="22"/>
        </w:rPr>
        <w:t xml:space="preserve">miejsce budowy,  </w:t>
      </w:r>
    </w:p>
    <w:p w:rsidR="00F259DC" w:rsidRDefault="0011619A">
      <w:pPr>
        <w:tabs>
          <w:tab w:val="center" w:pos="624"/>
          <w:tab w:val="center" w:pos="2076"/>
        </w:tabs>
        <w:spacing w:after="55" w:line="25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 xml:space="preserve">zabezpieczenie placu robót, </w:t>
      </w:r>
      <w:r>
        <w:rPr>
          <w:sz w:val="22"/>
        </w:rPr>
        <w:t xml:space="preserve"> </w:t>
      </w:r>
    </w:p>
    <w:p w:rsidR="00F259DC" w:rsidRDefault="0011619A">
      <w:pPr>
        <w:tabs>
          <w:tab w:val="center" w:pos="624"/>
          <w:tab w:val="center" w:pos="2913"/>
        </w:tabs>
        <w:spacing w:after="55" w:line="25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 xml:space="preserve">oznakowanie tymczasowe na czas trwania robót, </w:t>
      </w:r>
      <w:r>
        <w:rPr>
          <w:sz w:val="22"/>
        </w:rPr>
        <w:t xml:space="preserve"> </w:t>
      </w:r>
    </w:p>
    <w:p w:rsidR="00F259DC" w:rsidRDefault="0011619A">
      <w:pPr>
        <w:tabs>
          <w:tab w:val="center" w:pos="624"/>
          <w:tab w:val="center" w:pos="1536"/>
        </w:tabs>
        <w:spacing w:after="55" w:line="25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 xml:space="preserve">montaż barier, </w:t>
      </w:r>
      <w:r>
        <w:rPr>
          <w:sz w:val="22"/>
        </w:rPr>
        <w:t xml:space="preserve"> </w:t>
      </w:r>
    </w:p>
    <w:p w:rsidR="00F259DC" w:rsidRDefault="0011619A">
      <w:pPr>
        <w:spacing w:after="80" w:line="252" w:lineRule="auto"/>
        <w:ind w:left="942" w:hanging="386"/>
        <w:jc w:val="left"/>
      </w:pPr>
      <w:r>
        <w:rPr>
          <w:sz w:val="22"/>
        </w:rPr>
        <w:t>−</w:t>
      </w: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>załadunek, przewiezienie i rozł</w:t>
      </w:r>
      <w:r>
        <w:rPr>
          <w:sz w:val="22"/>
        </w:rPr>
        <w:t xml:space="preserve">adunek nadmiaru urobku z wykonywanych robót /wykopów/ z przewiezieniem go we wskazane miejsce przez Zamawiającego. </w:t>
      </w:r>
      <w:r>
        <w:rPr>
          <w:sz w:val="22"/>
        </w:rPr>
        <w:t xml:space="preserve"> </w:t>
      </w:r>
    </w:p>
    <w:p w:rsidR="00F259DC" w:rsidRDefault="0011619A">
      <w:pPr>
        <w:pStyle w:val="Nagwek2"/>
        <w:ind w:left="0"/>
      </w:pPr>
      <w:r>
        <w:t xml:space="preserve">1.4. Określenia podstawowe </w:t>
      </w:r>
      <w:r>
        <w:t xml:space="preserve"> </w:t>
      </w:r>
    </w:p>
    <w:p w:rsidR="00F259DC" w:rsidRDefault="0011619A">
      <w:pPr>
        <w:ind w:left="708"/>
      </w:pPr>
      <w:r>
        <w:t xml:space="preserve">Przyjmuje się następujące określenia podstawowe: </w:t>
      </w:r>
      <w:r>
        <w:t xml:space="preserve"> </w:t>
      </w:r>
    </w:p>
    <w:p w:rsidR="00F259DC" w:rsidRDefault="0011619A">
      <w:pPr>
        <w:ind w:left="5" w:firstLine="708"/>
      </w:pPr>
      <w:r>
        <w:t>1.4.1.</w:t>
      </w:r>
      <w:r>
        <w:rPr>
          <w:b/>
        </w:rPr>
        <w:t>Bariera ochronna</w:t>
      </w:r>
      <w:r>
        <w:t xml:space="preserve"> </w:t>
      </w:r>
      <w:r>
        <w:t>–</w:t>
      </w:r>
      <w:r>
        <w:t xml:space="preserve"> </w:t>
      </w:r>
      <w:r>
        <w:t>urządzenie bezpieczeństwa ruch, stosowane w celu fizycznego zapobieŜenia zjechaniu pojazdu z drogi w miejscach, gdzie to jest niebezpieczne, wyjechaniu pojazdu poza koronę drogi, pr</w:t>
      </w:r>
      <w:r>
        <w:t xml:space="preserve">zejechaniu pojazdu na </w:t>
      </w:r>
      <w:r>
        <w:t>jezdnię przeznaczoną dla przeciwnego kierunku lub nie</w:t>
      </w:r>
      <w:r>
        <w:t xml:space="preserve">dopuszczenie do powstania kolizji pojazdu z obiektami lub przeszkodami stałymi znajdującymi się w pobliżku jezdni. </w:t>
      </w:r>
      <w:r>
        <w:t xml:space="preserve"> </w:t>
      </w:r>
    </w:p>
    <w:p w:rsidR="00F259DC" w:rsidRDefault="0011619A">
      <w:pPr>
        <w:ind w:left="5" w:firstLine="708"/>
      </w:pPr>
      <w:r>
        <w:t>1.4.2.</w:t>
      </w:r>
      <w:r>
        <w:rPr>
          <w:b/>
        </w:rPr>
        <w:t>Bariera ochronna stalowa</w:t>
      </w:r>
      <w:r>
        <w:t xml:space="preserve"> </w:t>
      </w:r>
      <w:r>
        <w:rPr>
          <w:b/>
        </w:rPr>
        <w:t>linowa</w:t>
      </w:r>
      <w:r>
        <w:t>–</w:t>
      </w:r>
      <w:r>
        <w:t xml:space="preserve"> </w:t>
      </w:r>
      <w:r>
        <w:t>bariera ochronna, której p</w:t>
      </w:r>
      <w:r>
        <w:t xml:space="preserve">odstawowym elementem jest prowadnica </w:t>
      </w:r>
      <w:r>
        <w:t>wykonana z trzech lin stalowych. Bari</w:t>
      </w:r>
      <w:r>
        <w:t xml:space="preserve">ery linowe są urządzeniem bezpieczeństwa ruchu drogowego, przeznaczonym do zastosowania w miejscach, gdzie najechanie pojazdu na krawędź jezdni lub obiektu zagraŜa bezpieczeństwu uŜytkowników drogi, lub uŜytkowników terenów przyległych. Mogą być stosowane </w:t>
      </w:r>
      <w:r>
        <w:t xml:space="preserve">jako bariery skrajne lub dzielące. </w:t>
      </w:r>
      <w:r>
        <w:t xml:space="preserve"> </w:t>
      </w:r>
    </w:p>
    <w:p w:rsidR="00F259DC" w:rsidRDefault="0011619A">
      <w:pPr>
        <w:ind w:left="5" w:firstLine="708"/>
      </w:pPr>
      <w:r>
        <w:t xml:space="preserve">1.4.3. </w:t>
      </w:r>
      <w:r>
        <w:rPr>
          <w:b/>
        </w:rPr>
        <w:t xml:space="preserve">Fundament </w:t>
      </w:r>
      <w:r>
        <w:t>–</w:t>
      </w:r>
      <w:r>
        <w:t xml:space="preserve"> </w:t>
      </w:r>
      <w:r>
        <w:t xml:space="preserve">element obiektu /tu stopa, płyta/, której zadaniem jest przeniesienie obciąŜeń z konstrukcji na podłoŜe gruntowe. </w:t>
      </w:r>
      <w:r>
        <w:t xml:space="preserve"> </w:t>
      </w:r>
    </w:p>
    <w:p w:rsidR="00F259DC" w:rsidRDefault="0011619A">
      <w:pPr>
        <w:ind w:left="708"/>
      </w:pPr>
      <w:r>
        <w:t>1.4.4. Pozos</w:t>
      </w:r>
      <w:r>
        <w:t>tałe określenia podstawowe są zgodne z obowiązującymi, odpowiednimi pols</w:t>
      </w:r>
      <w:r>
        <w:t xml:space="preserve">kimi normami i definicjami </w:t>
      </w:r>
    </w:p>
    <w:p w:rsidR="00F259DC" w:rsidRDefault="0011619A">
      <w:pPr>
        <w:spacing w:after="63"/>
        <w:ind w:left="15"/>
      </w:pPr>
      <w:r>
        <w:t>podanymi w SST D-</w:t>
      </w:r>
      <w:r>
        <w:t xml:space="preserve">00.00.00 „Wymagania ogólne” pkt.1.4.  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 </w:t>
      </w:r>
      <w:r>
        <w:t xml:space="preserve">1.5. Ogólne wymagania dotyczące robót </w:t>
      </w:r>
      <w:r>
        <w:t xml:space="preserve"> </w:t>
      </w:r>
    </w:p>
    <w:p w:rsidR="00F259DC" w:rsidRDefault="0011619A">
      <w:pPr>
        <w:spacing w:after="68"/>
        <w:ind w:left="708" w:right="227"/>
      </w:pPr>
      <w:r>
        <w:t xml:space="preserve">Wykonawca robót jest odpowiedzialny za jakość ich wykonania oraz zgodność z poleceniami InŜyniera. </w:t>
      </w:r>
      <w:r>
        <w:t xml:space="preserve"> </w:t>
      </w:r>
      <w:r>
        <w:t>Ogólne wymagania dotyczące robót podano w SST D</w:t>
      </w:r>
      <w:r>
        <w:t>-</w:t>
      </w:r>
      <w:r>
        <w:t xml:space="preserve">00.00.00 „Wymagania ogólne”, pkt.1.5. </w:t>
      </w:r>
      <w:r>
        <w:t xml:space="preserve"> </w:t>
      </w:r>
    </w:p>
    <w:p w:rsidR="00F259DC" w:rsidRDefault="0011619A">
      <w:pPr>
        <w:pStyle w:val="Nagwek1"/>
        <w:ind w:left="0"/>
      </w:pPr>
      <w:r>
        <w:lastRenderedPageBreak/>
        <w:t xml:space="preserve">2. MATERIAŁY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2.1. Wymagania ogólne dotyczące materiałów.  </w:t>
      </w:r>
    </w:p>
    <w:p w:rsidR="00F259DC" w:rsidRDefault="0011619A">
      <w:pPr>
        <w:ind w:left="708"/>
      </w:pPr>
      <w:r>
        <w:t xml:space="preserve">  </w:t>
      </w:r>
      <w:r>
        <w:t xml:space="preserve">Wymagania ogólne stosowania materiałów, ich pozyskania i składowania </w:t>
      </w:r>
      <w:r>
        <w:t>podano w SST D-</w:t>
      </w:r>
      <w:r>
        <w:t xml:space="preserve">00.00.00 „Wymagania </w:t>
      </w:r>
    </w:p>
    <w:p w:rsidR="00F259DC" w:rsidRDefault="0011619A">
      <w:pPr>
        <w:spacing w:after="66"/>
        <w:ind w:left="15"/>
      </w:pPr>
      <w:r>
        <w:t xml:space="preserve">ogólne”, pkt.2.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2.2. Aprobata techniczna dla materiałów.  </w:t>
      </w:r>
    </w:p>
    <w:p w:rsidR="00F259DC" w:rsidRDefault="0011619A">
      <w:pPr>
        <w:spacing w:after="66"/>
        <w:ind w:left="708"/>
      </w:pPr>
      <w:r>
        <w:t xml:space="preserve"> </w:t>
      </w:r>
      <w:r>
        <w:t xml:space="preserve">Materiały stosowane przy wykonaniu i montaŜu barier linowych mają odpowiadać wymaganiom niniejszej SST.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2.3. Materiały do wykonywania stalowych barier chwytających koło.  </w:t>
      </w:r>
    </w:p>
    <w:p w:rsidR="00F259DC" w:rsidRDefault="0011619A">
      <w:pPr>
        <w:spacing w:after="32"/>
        <w:ind w:left="5" w:firstLine="708"/>
      </w:pPr>
      <w:r>
        <w:t xml:space="preserve"> </w:t>
      </w:r>
      <w:r>
        <w:t>W skład barier li</w:t>
      </w:r>
      <w:r>
        <w:t xml:space="preserve">nowych wchodzą prowadnice wykonane z trzech lin stalowych o średnicy Φ 19 mm kaŜda, słupki stalowe oraz betonowe bloki kotwiące.  </w:t>
      </w:r>
      <w:r>
        <w:t xml:space="preserve"> </w:t>
      </w:r>
    </w:p>
    <w:p w:rsidR="00F259DC" w:rsidRDefault="0011619A">
      <w:pPr>
        <w:pStyle w:val="Nagwek2"/>
        <w:shd w:val="clear" w:color="auto" w:fill="D9D9D9"/>
        <w:ind w:left="0"/>
      </w:pPr>
      <w:r>
        <w:rPr>
          <w:sz w:val="24"/>
        </w:rPr>
        <w:t xml:space="preserve"> 2.3.1.Liny  </w:t>
      </w:r>
    </w:p>
    <w:p w:rsidR="00F259DC" w:rsidRDefault="0011619A">
      <w:pPr>
        <w:ind w:left="708"/>
      </w:pPr>
      <w:r>
        <w:t xml:space="preserve">Liny stalowe o średnicy Φ 19 mm kaŜda. Zastosowane liny powinny posiadać na obu końcach zaciśniętą końcówkę </w:t>
      </w:r>
    </w:p>
    <w:p w:rsidR="00F259DC" w:rsidRDefault="0011619A">
      <w:pPr>
        <w:ind w:left="15"/>
      </w:pPr>
      <w:r>
        <w:t>z</w:t>
      </w:r>
      <w:r>
        <w:t xml:space="preserve"> gwintowanym prętem słuŜącym do napinanai. </w:t>
      </w:r>
      <w:r>
        <w:t xml:space="preserve"> </w:t>
      </w:r>
    </w:p>
    <w:p w:rsidR="00F259DC" w:rsidRDefault="0011619A">
      <w:pPr>
        <w:spacing w:after="0" w:line="259" w:lineRule="auto"/>
        <w:ind w:left="545" w:firstLine="0"/>
        <w:jc w:val="left"/>
      </w:pPr>
      <w:r>
        <w:t xml:space="preserve">  </w:t>
      </w:r>
    </w:p>
    <w:p w:rsidR="00F259DC" w:rsidRDefault="0011619A">
      <w:pPr>
        <w:shd w:val="clear" w:color="auto" w:fill="D9D9D9"/>
        <w:spacing w:after="0" w:line="259" w:lineRule="auto"/>
        <w:ind w:left="0"/>
        <w:jc w:val="left"/>
      </w:pPr>
      <w:r>
        <w:rPr>
          <w:b/>
          <w:sz w:val="24"/>
        </w:rPr>
        <w:t xml:space="preserve">2.3.2. Słupki  </w:t>
      </w:r>
    </w:p>
    <w:p w:rsidR="00F259DC" w:rsidRDefault="0011619A">
      <w:pPr>
        <w:spacing w:after="0" w:line="241" w:lineRule="auto"/>
        <w:ind w:left="5" w:firstLine="708"/>
        <w:jc w:val="left"/>
      </w:pPr>
      <w:r>
        <w:t xml:space="preserve">Słupki należy wykonać z kształtownika stalowego typu C100. Słupki umieszczane są bezpośrednio w gruncie lub w tulejach stalowych zakotwionych w gruncie lub w fundamentach betonowych. Liny umieścić są w wycięciach w górnej części słupków. Pomiędzy linami w </w:t>
      </w:r>
      <w:r>
        <w:t xml:space="preserve">wycięciach słupków zastosować przekładki z tworzywa sztucznego utrzymujące liny w rozstawie </w:t>
      </w:r>
      <w:r>
        <w:t>co 100 mm +/-</w:t>
      </w:r>
      <w:r>
        <w:t xml:space="preserve">10 mm, centralnie do szerokości słupka.  </w:t>
      </w:r>
      <w:r>
        <w:t xml:space="preserve"> </w:t>
      </w:r>
    </w:p>
    <w:p w:rsidR="00F259DC" w:rsidRDefault="0011619A">
      <w:pPr>
        <w:spacing w:after="32"/>
        <w:ind w:left="5" w:firstLine="708"/>
      </w:pPr>
      <w:r>
        <w:t>Podczas montowania barier liny naprężać z wykorzystaniem śrub rzymskich, zależnie od temperatury wg. zaleceń</w:t>
      </w:r>
      <w:r>
        <w:t xml:space="preserve"> producenta. Słupki barier ustawiane są  w rozstawie od 1,0 m do 3,0 m. </w:t>
      </w:r>
      <w:r>
        <w:t xml:space="preserve"> </w:t>
      </w:r>
    </w:p>
    <w:p w:rsidR="00F259DC" w:rsidRDefault="0011619A">
      <w:pPr>
        <w:shd w:val="clear" w:color="auto" w:fill="D9D9D9"/>
        <w:spacing w:after="0" w:line="259" w:lineRule="auto"/>
        <w:ind w:left="0"/>
        <w:jc w:val="left"/>
      </w:pPr>
      <w:r>
        <w:rPr>
          <w:b/>
          <w:sz w:val="24"/>
        </w:rPr>
        <w:t xml:space="preserve">2.3.3. Fundamenty kotwiące.  </w:t>
      </w:r>
    </w:p>
    <w:p w:rsidR="00F259DC" w:rsidRDefault="0011619A">
      <w:pPr>
        <w:ind w:left="5" w:firstLine="708"/>
      </w:pPr>
      <w:r>
        <w:t>Fundamenty kotwiące naleŜy wykonać jako prefabrykowane lub wylewane na miejscu. Przy zastosowaniu fundamentów prefabrykowanych, należy podczas wykonywan</w:t>
      </w:r>
      <w:r>
        <w:t xml:space="preserve">ia wykopu wybrać ziemię z tył fundamentu, natomiast z przodu (od strony lin) grunt powinien pozostać nienaruszony. </w:t>
      </w:r>
      <w:r>
        <w:t xml:space="preserve"> </w:t>
      </w:r>
    </w:p>
    <w:p w:rsidR="00F259DC" w:rsidRDefault="0011619A">
      <w:pPr>
        <w:spacing w:after="30"/>
        <w:ind w:left="5" w:firstLine="708"/>
      </w:pPr>
      <w:r>
        <w:t xml:space="preserve">W przypadku zastosowania fundamentów wykonywanych na mokro bolce kotwy ustawić prawidłowo w wykopie i zalać wykop betonem.  </w:t>
      </w:r>
      <w:r>
        <w:t xml:space="preserve"> </w:t>
      </w:r>
    </w:p>
    <w:p w:rsidR="00F259DC" w:rsidRDefault="0011619A">
      <w:pPr>
        <w:pStyle w:val="Nagwek3"/>
        <w:ind w:left="0"/>
      </w:pPr>
      <w:r>
        <w:t>2.3.4. Bierne</w:t>
      </w:r>
      <w:r>
        <w:t xml:space="preserve"> bezp</w:t>
      </w:r>
      <w:r>
        <w:t xml:space="preserve">ieczeństwo </w:t>
      </w:r>
      <w:r>
        <w:t xml:space="preserve"> </w:t>
      </w:r>
    </w:p>
    <w:p w:rsidR="00F259DC" w:rsidRDefault="0011619A">
      <w:pPr>
        <w:ind w:left="5" w:firstLine="708"/>
      </w:pPr>
      <w:r>
        <w:t>Zastosowane drogowe bariery linowe powinny posiadać cechy pasywnego bezpieczeństwa . Wymagane  wartości parametrów badań zderzeniowych, zgodnych z normą PN</w:t>
      </w:r>
      <w:r>
        <w:t>-EN 1317-</w:t>
      </w:r>
      <w:r>
        <w:t>2 (Systemy ograniczające drogę</w:t>
      </w:r>
      <w:r>
        <w:t xml:space="preserve">- </w:t>
      </w:r>
      <w:r>
        <w:t>Cześć 2: Klasy działania, kryteria przyjęc</w:t>
      </w:r>
      <w:r>
        <w:t xml:space="preserve">ia badań zderzeniowych i metody badań barier ochronnych) przedstawiono w poniższej tabeli: </w:t>
      </w:r>
      <w:r>
        <w:t xml:space="preserve"> </w:t>
      </w:r>
    </w:p>
    <w:p w:rsidR="00F259DC" w:rsidRDefault="0011619A">
      <w:pPr>
        <w:spacing w:after="0" w:line="259" w:lineRule="auto"/>
        <w:ind w:left="5" w:firstLine="0"/>
        <w:jc w:val="left"/>
      </w:pPr>
      <w:r>
        <w:rPr>
          <w:sz w:val="22"/>
        </w:rPr>
        <w:t xml:space="preserve"> </w:t>
      </w:r>
      <w:r>
        <w:t xml:space="preserve"> </w:t>
      </w:r>
    </w:p>
    <w:p w:rsidR="00F259DC" w:rsidRDefault="0011619A">
      <w:pPr>
        <w:spacing w:after="43" w:line="259" w:lineRule="auto"/>
        <w:ind w:left="-144" w:right="-819" w:firstLine="0"/>
        <w:jc w:val="left"/>
      </w:pPr>
      <w:r>
        <w:rPr>
          <w:noProof/>
        </w:rPr>
        <w:drawing>
          <wp:inline distT="0" distB="0" distL="0" distR="0">
            <wp:extent cx="6379464" cy="1920240"/>
            <wp:effectExtent l="0" t="0" r="0" b="0"/>
            <wp:docPr id="8078" name="Picture 8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8" name="Picture 807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79464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9DC" w:rsidRDefault="0011619A">
      <w:pPr>
        <w:spacing w:after="68"/>
        <w:ind w:left="5" w:firstLine="708"/>
      </w:pPr>
      <w:r>
        <w:t>Wykonawca powinien zapewnić wszystkim materiałom warunki przechowywania i składowania zapewniające zachowanie ich jakości i przydatności do robót oraz zgodnoś</w:t>
      </w:r>
      <w:r>
        <w:t xml:space="preserve">ć z wymaganiami niniejszej ST. Odpowiedzialność za wady materiałów powstałe w czasie przechowywania i składowania ponosi Wykonawca. </w:t>
      </w:r>
      <w:r>
        <w:t xml:space="preserve"> </w:t>
      </w:r>
    </w:p>
    <w:p w:rsidR="00F259DC" w:rsidRDefault="0011619A">
      <w:pPr>
        <w:pStyle w:val="Nagwek1"/>
        <w:ind w:left="0"/>
      </w:pPr>
      <w:r>
        <w:lastRenderedPageBreak/>
        <w:t xml:space="preserve">3. SPRZĘT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3.1. Wymagania ogólne dotyczące sprzętu  </w:t>
      </w:r>
    </w:p>
    <w:p w:rsidR="00F259DC" w:rsidRDefault="0011619A">
      <w:pPr>
        <w:spacing w:after="66"/>
        <w:ind w:left="708"/>
      </w:pPr>
      <w:r>
        <w:t xml:space="preserve"> </w:t>
      </w:r>
      <w:r>
        <w:t>Ogólne wymagania dotyczące stosowania sprzętu podano w SST D</w:t>
      </w:r>
      <w:r>
        <w:t>-</w:t>
      </w:r>
      <w:r>
        <w:t xml:space="preserve">00.00.00 „Wymagania ogólne” pkt 3. </w:t>
      </w:r>
      <w:r>
        <w:t xml:space="preserve"> </w:t>
      </w:r>
    </w:p>
    <w:p w:rsidR="00F259DC" w:rsidRDefault="0011619A">
      <w:pPr>
        <w:pStyle w:val="Nagwek2"/>
        <w:ind w:left="0"/>
      </w:pPr>
      <w:r>
        <w:t>3.2. Sprz</w:t>
      </w:r>
      <w:r>
        <w:rPr>
          <w:b w:val="0"/>
        </w:rPr>
        <w:t>ę</w:t>
      </w:r>
      <w:r>
        <w:t>t do monta</w:t>
      </w:r>
      <w:r>
        <w:rPr>
          <w:b w:val="0"/>
        </w:rPr>
        <w:t>ż</w:t>
      </w:r>
      <w:r>
        <w:t xml:space="preserve">u stalowych barier linowych   </w:t>
      </w:r>
    </w:p>
    <w:p w:rsidR="00F259DC" w:rsidRDefault="0011619A">
      <w:pPr>
        <w:spacing w:after="43"/>
        <w:ind w:left="5" w:firstLine="708"/>
      </w:pPr>
      <w:r>
        <w:t xml:space="preserve"> </w:t>
      </w:r>
      <w:r>
        <w:t xml:space="preserve">Wykonawca przystępujący do montażu barier chwytających powinien wykazać się możliwością korzystania z </w:t>
      </w:r>
      <w:r>
        <w:t>nast</w:t>
      </w:r>
      <w:r>
        <w:t xml:space="preserve">ępującego sprzętu sprawnego technicznie: </w:t>
      </w:r>
      <w:r>
        <w:t xml:space="preserve"> </w:t>
      </w:r>
    </w:p>
    <w:p w:rsidR="00F259DC" w:rsidRDefault="0011619A">
      <w:pPr>
        <w:numPr>
          <w:ilvl w:val="0"/>
          <w:numId w:val="1"/>
        </w:numPr>
        <w:ind w:hanging="149"/>
      </w:pPr>
      <w:r>
        <w:t>wiertnic do wykon</w:t>
      </w:r>
      <w:r>
        <w:t xml:space="preserve">ywania dołów pod słupki w gruncie spoistym, </w:t>
      </w:r>
      <w:r>
        <w:t xml:space="preserve"> </w:t>
      </w:r>
    </w:p>
    <w:p w:rsidR="00F259DC" w:rsidRDefault="0011619A">
      <w:pPr>
        <w:numPr>
          <w:ilvl w:val="0"/>
          <w:numId w:val="1"/>
        </w:numPr>
        <w:ind w:hanging="149"/>
      </w:pPr>
      <w:r>
        <w:t xml:space="preserve">urządzeń do wbijania słupków barier,  </w:t>
      </w:r>
      <w:r>
        <w:t xml:space="preserve"> </w:t>
      </w:r>
    </w:p>
    <w:p w:rsidR="00F259DC" w:rsidRDefault="0011619A">
      <w:pPr>
        <w:numPr>
          <w:ilvl w:val="0"/>
          <w:numId w:val="1"/>
        </w:numPr>
        <w:ind w:hanging="149"/>
      </w:pPr>
      <w:r>
        <w:t xml:space="preserve">betoniarek przewoźnych do wykonywania fundamentów betonowych „na mokro”,  </w:t>
      </w:r>
      <w:r>
        <w:t xml:space="preserve"> </w:t>
      </w:r>
    </w:p>
    <w:p w:rsidR="00F259DC" w:rsidRDefault="0011619A">
      <w:pPr>
        <w:numPr>
          <w:ilvl w:val="0"/>
          <w:numId w:val="1"/>
        </w:numPr>
        <w:ind w:hanging="149"/>
      </w:pPr>
      <w:r>
        <w:t xml:space="preserve">środków transportowych do przewozu materiałów, </w:t>
      </w:r>
      <w:r>
        <w:t xml:space="preserve"> </w:t>
      </w:r>
    </w:p>
    <w:p w:rsidR="00F259DC" w:rsidRDefault="0011619A">
      <w:pPr>
        <w:numPr>
          <w:ilvl w:val="0"/>
          <w:numId w:val="1"/>
        </w:numPr>
        <w:ind w:hanging="149"/>
      </w:pPr>
      <w:r>
        <w:t>przewoźnych zbiorników na wodę,</w:t>
      </w:r>
      <w: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 xml:space="preserve">agregatów prądotwórczych </w:t>
      </w:r>
      <w:r>
        <w:t xml:space="preserve"> </w:t>
      </w:r>
    </w:p>
    <w:p w:rsidR="00F259DC" w:rsidRDefault="0011619A">
      <w:pPr>
        <w:numPr>
          <w:ilvl w:val="0"/>
          <w:numId w:val="1"/>
        </w:numPr>
        <w:spacing w:after="29"/>
        <w:ind w:hanging="149"/>
      </w:pPr>
      <w:r>
        <w:t xml:space="preserve">sprzętu spawalniczego. </w:t>
      </w:r>
      <w:r>
        <w:t xml:space="preserve"> </w:t>
      </w:r>
    </w:p>
    <w:p w:rsidR="00F259DC" w:rsidRDefault="0011619A">
      <w:pPr>
        <w:numPr>
          <w:ilvl w:val="0"/>
          <w:numId w:val="2"/>
        </w:numPr>
        <w:spacing w:after="0" w:line="259" w:lineRule="auto"/>
        <w:ind w:hanging="254"/>
        <w:jc w:val="left"/>
      </w:pPr>
      <w:r>
        <w:rPr>
          <w:b/>
          <w:sz w:val="28"/>
        </w:rPr>
        <w:t xml:space="preserve">TRANSPORT 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4.1. Wymagania ogólne dotyczące transportu  </w:t>
      </w:r>
    </w:p>
    <w:p w:rsidR="00F259DC" w:rsidRDefault="0011619A">
      <w:pPr>
        <w:spacing w:after="66"/>
        <w:ind w:left="708"/>
      </w:pPr>
      <w:r>
        <w:t xml:space="preserve"> </w:t>
      </w:r>
      <w:r>
        <w:t>Ogólne wymagania dotyczące stosowania transportu podano w SST D</w:t>
      </w:r>
      <w:r>
        <w:t>-</w:t>
      </w:r>
      <w:r>
        <w:t xml:space="preserve">00.00.00 „Wymagania ogólne” pkt. 4. 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 4</w:t>
      </w:r>
      <w:r>
        <w:t xml:space="preserve">.2. Przewóz materiałów do barier </w:t>
      </w:r>
      <w:r>
        <w:t xml:space="preserve"> </w:t>
      </w:r>
    </w:p>
    <w:p w:rsidR="00F259DC" w:rsidRDefault="0011619A">
      <w:pPr>
        <w:spacing w:after="68"/>
        <w:ind w:left="5" w:firstLine="708"/>
      </w:pPr>
      <w:r>
        <w:rPr>
          <w:b/>
        </w:rPr>
        <w:t xml:space="preserve"> </w:t>
      </w:r>
      <w:r>
        <w:t>Ogóln</w:t>
      </w:r>
      <w:r>
        <w:t>e wymagania dotyczące transportu podano w ST  D</w:t>
      </w:r>
      <w:r>
        <w:t>-</w:t>
      </w:r>
      <w:r>
        <w:t xml:space="preserve">M.00.00.00. „Wymagania ogólne” pkt. 4. Do transportu elementów barier ochronnych chwytających mogą być użyte dowolne środki transportowe zaakceptowane przez Inżyniera. </w:t>
      </w:r>
      <w:r>
        <w:t xml:space="preserve">W </w:t>
      </w:r>
      <w:r>
        <w:t>czasie transportu i składowania niedop</w:t>
      </w:r>
      <w:r>
        <w:t xml:space="preserve">uszczalne jest piętrowe układanie barier ochronnych chwytających. </w:t>
      </w:r>
      <w:r>
        <w:t xml:space="preserve"> </w:t>
      </w:r>
    </w:p>
    <w:p w:rsidR="00F259DC" w:rsidRDefault="0011619A">
      <w:pPr>
        <w:pStyle w:val="Nagwek1"/>
        <w:ind w:left="0"/>
      </w:pPr>
      <w:r>
        <w:t xml:space="preserve"> </w:t>
      </w:r>
      <w:r>
        <w:t xml:space="preserve">5. WYKONANIE ROBÓT </w:t>
      </w:r>
      <w:r>
        <w:t xml:space="preserve"> </w:t>
      </w:r>
    </w:p>
    <w:p w:rsidR="00F259DC" w:rsidRDefault="0011619A">
      <w:pPr>
        <w:spacing w:after="0" w:line="259" w:lineRule="auto"/>
        <w:ind w:left="5" w:firstLine="0"/>
        <w:jc w:val="left"/>
      </w:pPr>
      <w:r>
        <w:t xml:space="preserve">  </w:t>
      </w:r>
    </w:p>
    <w:p w:rsidR="00F259DC" w:rsidRDefault="0011619A">
      <w:pPr>
        <w:pStyle w:val="Nagwek2"/>
        <w:ind w:left="0"/>
      </w:pPr>
      <w:r>
        <w:t xml:space="preserve">5.1. Montaż drogowych barier linowych </w:t>
      </w:r>
      <w:r>
        <w:t xml:space="preserve"> </w:t>
      </w:r>
    </w:p>
    <w:p w:rsidR="00F259DC" w:rsidRDefault="0011619A">
      <w:pPr>
        <w:ind w:left="5" w:firstLine="708"/>
      </w:pPr>
      <w:r>
        <w:t>Przed przystąpieniem do montażu drogowych barier ochronnych linowych Wykonawca wyznaczy</w:t>
      </w:r>
      <w:r>
        <w:t xml:space="preserve"> miejsca ich </w:t>
      </w:r>
      <w:r>
        <w:t xml:space="preserve">ustawienia zgodnie z Dokumentacją projektową. Dostarczone bariery należy montować zgodnie z instrukcją producenta przy użyciu materiałów dostarczonych wraz z barierami.  </w:t>
      </w:r>
      <w:r>
        <w:t xml:space="preserve"> </w:t>
      </w:r>
    </w:p>
    <w:p w:rsidR="00F259DC" w:rsidRDefault="0011619A">
      <w:pPr>
        <w:ind w:left="708"/>
      </w:pPr>
      <w:r>
        <w:t>Wszystkie elementy barier ochronnych linowych powinny być zamontowane w sposób trwał</w:t>
      </w:r>
      <w:r>
        <w:t xml:space="preserve">y i zgodnie z przepisami </w:t>
      </w:r>
    </w:p>
    <w:p w:rsidR="00F259DC" w:rsidRDefault="0011619A">
      <w:pPr>
        <w:spacing w:after="66"/>
        <w:ind w:left="15"/>
      </w:pPr>
      <w:r>
        <w:t xml:space="preserve">z zakresu urządzeń bezpieczeństwa ruchu. </w:t>
      </w:r>
      <w:r>
        <w:rPr>
          <w:b/>
        </w:rPr>
        <w:t xml:space="preserve"> 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5.2. Oznakowanie robót </w:t>
      </w:r>
      <w:r>
        <w:t xml:space="preserve"> </w:t>
      </w:r>
    </w:p>
    <w:p w:rsidR="00F259DC" w:rsidRDefault="0011619A">
      <w:pPr>
        <w:ind w:left="708"/>
      </w:pPr>
      <w:r>
        <w:t xml:space="preserve"> </w:t>
      </w:r>
      <w:r>
        <w:t>Ogólne zasady oznakowania robót podano w SST D</w:t>
      </w:r>
      <w:r>
        <w:t>-</w:t>
      </w:r>
      <w:r>
        <w:t xml:space="preserve">oo.00.00 Wymagania ogólne pkt 1.5. </w:t>
      </w:r>
      <w:r>
        <w:t xml:space="preserve"> </w:t>
      </w:r>
    </w:p>
    <w:p w:rsidR="00F259DC" w:rsidRDefault="0011619A">
      <w:pPr>
        <w:spacing w:after="0" w:line="259" w:lineRule="auto"/>
        <w:ind w:left="5" w:firstLine="0"/>
        <w:jc w:val="left"/>
      </w:pPr>
      <w:r>
        <w:rPr>
          <w:b/>
        </w:rPr>
        <w:t xml:space="preserve"> 5.3. Roboty przygotowawcze. </w:t>
      </w:r>
      <w:r>
        <w:t xml:space="preserve"> </w:t>
      </w:r>
    </w:p>
    <w:p w:rsidR="00F259DC" w:rsidRDefault="0011619A">
      <w:pPr>
        <w:spacing w:after="41"/>
        <w:ind w:left="708"/>
      </w:pPr>
      <w:r>
        <w:rPr>
          <w:b/>
        </w:rPr>
        <w:t xml:space="preserve"> </w:t>
      </w:r>
      <w:r>
        <w:t>Przed przystąpieniem do robót należy wyznacz</w:t>
      </w:r>
      <w:r>
        <w:t xml:space="preserve">yć: </w:t>
      </w:r>
      <w:r>
        <w:t xml:space="preserve"> </w:t>
      </w:r>
    </w:p>
    <w:p w:rsidR="00F259DC" w:rsidRDefault="0011619A">
      <w:pPr>
        <w:spacing w:after="68"/>
        <w:ind w:left="1058" w:hanging="360"/>
      </w:pP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 xml:space="preserve">Lokalizację bariery tj. odległość od krawędzi jezdni, krawędzi pobocza umocnionego lub pasa awaryjnego </w:t>
      </w:r>
      <w:r>
        <w:t xml:space="preserve">postoju.  </w:t>
      </w:r>
    </w:p>
    <w:p w:rsidR="00F259DC" w:rsidRDefault="0011619A">
      <w:pPr>
        <w:pStyle w:val="Nagwek1"/>
        <w:ind w:left="0"/>
      </w:pPr>
      <w:r>
        <w:t xml:space="preserve"> </w:t>
      </w:r>
      <w:r>
        <w:t xml:space="preserve">6. KONTROLA JAKOŚCI ROBÓT 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 </w:t>
      </w:r>
      <w:r>
        <w:t xml:space="preserve">6.1. Wymagania ogólne </w:t>
      </w:r>
      <w:r>
        <w:t xml:space="preserve"> </w:t>
      </w:r>
    </w:p>
    <w:p w:rsidR="00F259DC" w:rsidRDefault="0011619A">
      <w:pPr>
        <w:ind w:left="708"/>
      </w:pPr>
      <w:r>
        <w:t xml:space="preserve"> Wykonawca opracuje i przedstawi do zatwie</w:t>
      </w:r>
      <w:r>
        <w:t>rdzenia InŜynierowi Program Zapewnieni</w:t>
      </w:r>
      <w:r>
        <w:t xml:space="preserve">a Jakości (PZJ). Ogólne </w:t>
      </w:r>
    </w:p>
    <w:p w:rsidR="00F259DC" w:rsidRDefault="0011619A">
      <w:pPr>
        <w:spacing w:after="64"/>
        <w:ind w:left="15"/>
      </w:pPr>
      <w:r>
        <w:t>wymagania kontroli jakości prowadzonych robót podano w SST D</w:t>
      </w:r>
      <w:r>
        <w:t>-</w:t>
      </w:r>
      <w:r>
        <w:t xml:space="preserve">00.00.00 „Wymagania ogólne” pkt. 6.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6.2. Badanie materiałów do wykonania fundamentów betonowych.  </w:t>
      </w:r>
    </w:p>
    <w:p w:rsidR="00F259DC" w:rsidRDefault="0011619A">
      <w:pPr>
        <w:pStyle w:val="Nagwek2"/>
        <w:ind w:left="0"/>
      </w:pPr>
      <w:r>
        <w:t xml:space="preserve"> 6.3. Badania w czasie wykonywani</w:t>
      </w:r>
      <w:r>
        <w:t xml:space="preserve">a robót </w:t>
      </w:r>
      <w:r>
        <w:t xml:space="preserve"> </w:t>
      </w:r>
    </w:p>
    <w:p w:rsidR="00F259DC" w:rsidRDefault="0011619A">
      <w:pPr>
        <w:spacing w:after="30"/>
        <w:ind w:left="708"/>
      </w:pPr>
      <w:r>
        <w:t xml:space="preserve">  </w:t>
      </w:r>
      <w:r>
        <w:t>Ogólne zasady kontroli jakości Robót podano w ST  D</w:t>
      </w:r>
      <w:r>
        <w:t>-</w:t>
      </w:r>
      <w:r>
        <w:t xml:space="preserve">M.00.00.00. „Wymagania ogólne” pkt. 6. </w:t>
      </w:r>
      <w:r>
        <w:t xml:space="preserve"> </w:t>
      </w:r>
    </w:p>
    <w:p w:rsidR="00F259DC" w:rsidRDefault="0011619A">
      <w:pPr>
        <w:shd w:val="clear" w:color="auto" w:fill="D9D9D9"/>
        <w:spacing w:after="0" w:line="259" w:lineRule="auto"/>
        <w:ind w:left="0"/>
        <w:jc w:val="left"/>
      </w:pPr>
      <w:r>
        <w:rPr>
          <w:b/>
          <w:sz w:val="24"/>
        </w:rPr>
        <w:t xml:space="preserve"> 6.3.1. Badania materiałów w czasie wykonywania robót.  </w:t>
      </w:r>
    </w:p>
    <w:p w:rsidR="00F259DC" w:rsidRDefault="0011619A">
      <w:pPr>
        <w:spacing w:after="32"/>
        <w:ind w:left="5" w:firstLine="708"/>
      </w:pPr>
      <w:r>
        <w:t xml:space="preserve">Przed przystąpieniem do wykonania robót Wykonawca przedstawi InŜynierowi Aprobaty Techniczne lub </w:t>
      </w:r>
      <w:r>
        <w:t>deklaracj</w:t>
      </w:r>
      <w:r>
        <w:t xml:space="preserve">e </w:t>
      </w:r>
      <w:r>
        <w:t xml:space="preserve">zgodności z przedmiotowymi normami. </w:t>
      </w:r>
      <w:r>
        <w:t xml:space="preserve"> </w:t>
      </w:r>
    </w:p>
    <w:p w:rsidR="00F259DC" w:rsidRDefault="0011619A">
      <w:pPr>
        <w:shd w:val="clear" w:color="auto" w:fill="D9D9D9"/>
        <w:spacing w:after="0" w:line="259" w:lineRule="auto"/>
        <w:ind w:left="0"/>
        <w:jc w:val="left"/>
      </w:pPr>
      <w:r>
        <w:rPr>
          <w:b/>
          <w:sz w:val="24"/>
        </w:rPr>
        <w:lastRenderedPageBreak/>
        <w:t xml:space="preserve"> 6.3.2. Kontrola w czasie wykonywania robót.  </w:t>
      </w:r>
    </w:p>
    <w:p w:rsidR="00F259DC" w:rsidRDefault="0011619A">
      <w:pPr>
        <w:spacing w:after="41"/>
        <w:ind w:left="708"/>
      </w:pPr>
      <w:r>
        <w:t xml:space="preserve"> </w:t>
      </w:r>
      <w:r>
        <w:t xml:space="preserve">W czasie montażu barier ochronnych linowych należy zbadać: </w:t>
      </w:r>
      <w:r>
        <w:t xml:space="preserve"> </w:t>
      </w:r>
    </w:p>
    <w:p w:rsidR="00F259DC" w:rsidRDefault="0011619A">
      <w:pPr>
        <w:numPr>
          <w:ilvl w:val="0"/>
          <w:numId w:val="3"/>
        </w:numPr>
        <w:ind w:hanging="149"/>
      </w:pPr>
      <w:r>
        <w:t>zgodność wyznaczenia lokalizacji poszczególnych barier linowych –</w:t>
      </w:r>
      <w:r>
        <w:t xml:space="preserve"> </w:t>
      </w:r>
      <w:r>
        <w:t xml:space="preserve">zgodnie z Dokumentacją Projektową, </w:t>
      </w:r>
      <w:r>
        <w:t xml:space="preserve">  </w:t>
      </w:r>
    </w:p>
    <w:p w:rsidR="00F259DC" w:rsidRDefault="0011619A">
      <w:pPr>
        <w:numPr>
          <w:ilvl w:val="0"/>
          <w:numId w:val="3"/>
        </w:numPr>
        <w:spacing w:after="66"/>
        <w:ind w:hanging="149"/>
      </w:pPr>
      <w:r>
        <w:t>pra</w:t>
      </w:r>
      <w:r>
        <w:t xml:space="preserve">widłowość montażu barier linowych z instrukcją producenta (stwierdzenie braków uszkodzeń podczas montażu, zachowaniu wymaganych tolerancji w ustawieniu prefabrykatów). </w:t>
      </w:r>
      <w:r>
        <w:t xml:space="preserve"> </w:t>
      </w:r>
    </w:p>
    <w:p w:rsidR="00F259DC" w:rsidRDefault="0011619A">
      <w:pPr>
        <w:pStyle w:val="Nagwek1"/>
        <w:ind w:left="0"/>
      </w:pPr>
      <w:r>
        <w:t xml:space="preserve"> </w:t>
      </w:r>
      <w:r>
        <w:t xml:space="preserve">7. OBMIAR ROBÓT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7.1. Wymagania ogólne.  </w:t>
      </w:r>
    </w:p>
    <w:p w:rsidR="00F259DC" w:rsidRDefault="0011619A">
      <w:pPr>
        <w:ind w:left="708"/>
      </w:pPr>
      <w:r>
        <w:t xml:space="preserve"> </w:t>
      </w:r>
      <w:r>
        <w:t>Ogólne zasady i wymagania dotyczące obmi</w:t>
      </w:r>
      <w:r>
        <w:t>aru robót podano w SST D</w:t>
      </w:r>
      <w:r>
        <w:t>-</w:t>
      </w:r>
      <w:r>
        <w:t xml:space="preserve">00.00.00  „Wymagania ogólne” pkt 7. </w:t>
      </w:r>
    </w:p>
    <w:p w:rsidR="00F259DC" w:rsidRDefault="0011619A">
      <w:pPr>
        <w:spacing w:after="63"/>
        <w:ind w:left="15"/>
      </w:pPr>
      <w:r>
        <w:t xml:space="preserve">Obmiar robót określi faktyczny zakres robót.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7.2. Jednostka obmiarowa.  </w:t>
      </w:r>
    </w:p>
    <w:p w:rsidR="00F259DC" w:rsidRDefault="0011619A">
      <w:pPr>
        <w:spacing w:after="66"/>
        <w:ind w:left="708"/>
      </w:pPr>
      <w:r>
        <w:t xml:space="preserve">Jednostką obmiarową jest 1 mb zamocowanej bariery ochronnej linowej. </w:t>
      </w:r>
      <w:r>
        <w:t xml:space="preserve"> </w:t>
      </w:r>
    </w:p>
    <w:p w:rsidR="00F259DC" w:rsidRDefault="0011619A">
      <w:pPr>
        <w:pStyle w:val="Nagwek1"/>
        <w:ind w:left="0"/>
      </w:pPr>
      <w:r>
        <w:t xml:space="preserve"> </w:t>
      </w:r>
      <w:r>
        <w:t xml:space="preserve">8. ODBIÓR ROBÓT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8.1. Ogólne zasady odbioru </w:t>
      </w:r>
      <w:r>
        <w:rPr>
          <w:b/>
          <w:sz w:val="28"/>
        </w:rPr>
        <w:t xml:space="preserve">robót.  </w:t>
      </w:r>
    </w:p>
    <w:p w:rsidR="00F259DC" w:rsidRDefault="0011619A">
      <w:pPr>
        <w:ind w:left="708"/>
      </w:pPr>
      <w:r>
        <w:t xml:space="preserve"> </w:t>
      </w:r>
      <w:r>
        <w:t>Ogólne zasady i wymagania dotyczące obmiaru robót podano w SST D</w:t>
      </w:r>
      <w:r>
        <w:t>-</w:t>
      </w:r>
      <w:r>
        <w:t xml:space="preserve">00.00.00 „Wymagania ogólne” pkt. 8. </w:t>
      </w:r>
      <w:r>
        <w:t xml:space="preserve"> </w:t>
      </w:r>
    </w:p>
    <w:p w:rsidR="00F259DC" w:rsidRDefault="0011619A">
      <w:pPr>
        <w:ind w:left="708"/>
      </w:pPr>
      <w:r>
        <w:t xml:space="preserve">Roboty uznaje się za wykonane zgodnie z dokumentacją projektową, SST i wymaganiami InŜyniera, jeŜeli wszystkie </w:t>
      </w:r>
    </w:p>
    <w:p w:rsidR="00F259DC" w:rsidRDefault="0011619A">
      <w:pPr>
        <w:spacing w:after="57" w:line="259" w:lineRule="auto"/>
        <w:ind w:left="15"/>
        <w:jc w:val="left"/>
      </w:pPr>
      <w:r>
        <w:t>pomiary i badania z zachowaniem toler</w:t>
      </w:r>
      <w:r>
        <w:t xml:space="preserve">ancji wg pkt.6 dały wynik pozytywny.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 8.2. Odbiór ostateczny.  </w:t>
      </w:r>
    </w:p>
    <w:p w:rsidR="00F259DC" w:rsidRDefault="0011619A">
      <w:pPr>
        <w:ind w:left="5" w:firstLine="708"/>
      </w:pPr>
      <w:r>
        <w:rPr>
          <w:b/>
        </w:rPr>
        <w:t xml:space="preserve"> </w:t>
      </w:r>
      <w:r>
        <w:t>Odbiór robót oznakowania pionowego dokonywany jest na zasadzie odbioru ostatecznego. Odbioru ostatecznego naleŜy dokonać po całkowitym zakończeniu robó</w:t>
      </w:r>
      <w:r>
        <w:t xml:space="preserve">t, na podstawie wyników pomiarów i badań jakościowych określonych w pkt. </w:t>
      </w:r>
    </w:p>
    <w:p w:rsidR="00F259DC" w:rsidRDefault="0011619A">
      <w:pPr>
        <w:spacing w:after="57" w:line="259" w:lineRule="auto"/>
        <w:ind w:left="15"/>
        <w:jc w:val="left"/>
      </w:pPr>
      <w:r>
        <w:t>2-5.</w:t>
      </w:r>
      <w:r>
        <w:rPr>
          <w:b/>
        </w:rPr>
        <w:t xml:space="preserve"> 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8.3. Odbiór pogwarancyjny.  </w:t>
      </w:r>
    </w:p>
    <w:p w:rsidR="00F259DC" w:rsidRDefault="0011619A">
      <w:pPr>
        <w:ind w:left="708"/>
      </w:pPr>
      <w:r>
        <w:t xml:space="preserve"> </w:t>
      </w:r>
      <w:r>
        <w:t xml:space="preserve">Ustala się okres gwarancyjny wynoszący 2 lata. </w:t>
      </w:r>
      <w:r>
        <w:t xml:space="preserve"> </w:t>
      </w:r>
    </w:p>
    <w:p w:rsidR="00F259DC" w:rsidRDefault="0011619A">
      <w:pPr>
        <w:spacing w:after="64"/>
        <w:ind w:left="708"/>
      </w:pPr>
      <w:r>
        <w:t xml:space="preserve">Odbioru pogwarancyjnego naleŜy dokonać po upływie okresu gwarancyjnego. </w:t>
      </w:r>
      <w:r>
        <w:t xml:space="preserve"> </w:t>
      </w:r>
    </w:p>
    <w:p w:rsidR="00F259DC" w:rsidRDefault="0011619A">
      <w:pPr>
        <w:pStyle w:val="Nagwek1"/>
        <w:ind w:left="0"/>
      </w:pPr>
      <w:r>
        <w:t xml:space="preserve"> </w:t>
      </w:r>
      <w:r>
        <w:t xml:space="preserve">9  PODSTAWA PŁATNOŚCI 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 </w:t>
      </w:r>
      <w:r>
        <w:t xml:space="preserve">9.1. Ustalenia ogólne </w:t>
      </w:r>
      <w:r>
        <w:t xml:space="preserve"> </w:t>
      </w:r>
    </w:p>
    <w:p w:rsidR="00F259DC" w:rsidRDefault="0011619A">
      <w:pPr>
        <w:spacing w:after="66"/>
        <w:ind w:left="708"/>
      </w:pPr>
      <w:r>
        <w:t xml:space="preserve"> </w:t>
      </w:r>
      <w:r>
        <w:t>Ogólne ustalenia dotyczące podstawy płatności podano w SST D</w:t>
      </w:r>
      <w:r>
        <w:t>-</w:t>
      </w:r>
      <w:r>
        <w:t>00.00.00  „Wymagania</w:t>
      </w:r>
      <w:r>
        <w:t xml:space="preserve"> </w:t>
      </w:r>
      <w:r>
        <w:t xml:space="preserve">ogólne” pkt 9. </w:t>
      </w:r>
      <w:r>
        <w:t xml:space="preserve"> </w:t>
      </w:r>
    </w:p>
    <w:p w:rsidR="00F259DC" w:rsidRDefault="0011619A">
      <w:pPr>
        <w:shd w:val="clear" w:color="auto" w:fill="BFBFBF"/>
        <w:spacing w:after="0" w:line="259" w:lineRule="auto"/>
        <w:ind w:left="0"/>
        <w:jc w:val="left"/>
      </w:pPr>
      <w:r>
        <w:rPr>
          <w:b/>
          <w:sz w:val="28"/>
        </w:rPr>
        <w:t xml:space="preserve"> 9.2. Cena jednostki obmiarowej.  </w:t>
      </w:r>
    </w:p>
    <w:p w:rsidR="00F259DC" w:rsidRDefault="0011619A">
      <w:pPr>
        <w:spacing w:after="0" w:line="259" w:lineRule="auto"/>
        <w:ind w:left="0"/>
        <w:jc w:val="left"/>
      </w:pPr>
      <w:r>
        <w:rPr>
          <w:b/>
          <w:sz w:val="28"/>
        </w:rPr>
        <w:t xml:space="preserve"> CENA JEDNOSTKOWA UWZGLĘDNIA:   </w:t>
      </w:r>
    </w:p>
    <w:p w:rsidR="00F259DC" w:rsidRDefault="0011619A">
      <w:pPr>
        <w:numPr>
          <w:ilvl w:val="0"/>
          <w:numId w:val="4"/>
        </w:numPr>
        <w:ind w:hanging="149"/>
        <w:jc w:val="left"/>
      </w:pPr>
      <w:r>
        <w:t>zakup i dostawę materiałów na miejsce w</w:t>
      </w:r>
      <w:r>
        <w:t xml:space="preserve">budowania, </w:t>
      </w:r>
      <w:r>
        <w:t xml:space="preserve"> </w:t>
      </w:r>
    </w:p>
    <w:p w:rsidR="00F259DC" w:rsidRDefault="0011619A">
      <w:pPr>
        <w:numPr>
          <w:ilvl w:val="0"/>
          <w:numId w:val="4"/>
        </w:numPr>
        <w:spacing w:after="0" w:line="259" w:lineRule="auto"/>
        <w:ind w:hanging="149"/>
        <w:jc w:val="left"/>
      </w:pPr>
      <w:r>
        <w:t xml:space="preserve">wyznaczenie miejsca zamocowania bariery ochronnej linowej,   </w:t>
      </w:r>
    </w:p>
    <w:p w:rsidR="00F259DC" w:rsidRDefault="0011619A">
      <w:pPr>
        <w:numPr>
          <w:ilvl w:val="0"/>
          <w:numId w:val="4"/>
        </w:numPr>
        <w:ind w:hanging="149"/>
        <w:jc w:val="left"/>
      </w:pPr>
      <w:r>
        <w:t xml:space="preserve">montaŜ bariery linowej zgodnie z zaleceniami producenta </w:t>
      </w:r>
      <w:r>
        <w:t xml:space="preserve"> </w:t>
      </w:r>
    </w:p>
    <w:p w:rsidR="00F259DC" w:rsidRDefault="0011619A">
      <w:pPr>
        <w:numPr>
          <w:ilvl w:val="0"/>
          <w:numId w:val="4"/>
        </w:numPr>
        <w:spacing w:after="0" w:line="259" w:lineRule="auto"/>
        <w:ind w:hanging="149"/>
        <w:jc w:val="left"/>
      </w:pPr>
      <w:r>
        <w:t xml:space="preserve">badania i pomiary  </w:t>
      </w:r>
    </w:p>
    <w:p w:rsidR="00F259DC" w:rsidRDefault="0011619A">
      <w:pPr>
        <w:pStyle w:val="Nagwek1"/>
        <w:ind w:left="0"/>
      </w:pPr>
      <w:r>
        <w:t xml:space="preserve">10. PRZEPISY ZWIĄZANE </w:t>
      </w:r>
      <w:r>
        <w:t xml:space="preserve"> </w:t>
      </w:r>
    </w:p>
    <w:p w:rsidR="00F259DC" w:rsidRDefault="0011619A">
      <w:pPr>
        <w:pStyle w:val="Nagwek2"/>
        <w:ind w:left="0"/>
      </w:pPr>
      <w:r>
        <w:t xml:space="preserve">10.1. Normy  </w:t>
      </w:r>
    </w:p>
    <w:p w:rsidR="00F259DC" w:rsidRDefault="0011619A">
      <w:pPr>
        <w:numPr>
          <w:ilvl w:val="0"/>
          <w:numId w:val="5"/>
        </w:numPr>
        <w:spacing w:after="25"/>
        <w:ind w:left="1479" w:hanging="406"/>
        <w:jc w:val="left"/>
      </w:pPr>
      <w:r>
        <w:t>PN-EN 1317-</w:t>
      </w:r>
      <w:r>
        <w:t>2  Systemy ograniczające drogę –</w:t>
      </w:r>
      <w:r>
        <w:t xml:space="preserve"> </w:t>
      </w:r>
      <w:r>
        <w:t xml:space="preserve">Część 2: Klasy działania, kryteria przyjęcia badań zderzeniowych i metody badań barier ochronnych. </w:t>
      </w:r>
      <w:r>
        <w:t xml:space="preserve"> </w:t>
      </w:r>
    </w:p>
    <w:p w:rsidR="00F259DC" w:rsidRDefault="0011619A">
      <w:pPr>
        <w:numPr>
          <w:ilvl w:val="0"/>
          <w:numId w:val="5"/>
        </w:numPr>
        <w:spacing w:after="0" w:line="259" w:lineRule="auto"/>
        <w:ind w:left="1479" w:hanging="406"/>
        <w:jc w:val="left"/>
      </w:pPr>
      <w:r>
        <w:t xml:space="preserve">Instrukcja o znakach drogowych pionowych  </w:t>
      </w:r>
    </w:p>
    <w:p w:rsidR="00F259DC" w:rsidRDefault="0011619A">
      <w:pPr>
        <w:spacing w:after="0" w:line="259" w:lineRule="auto"/>
        <w:ind w:left="458" w:firstLine="0"/>
        <w:jc w:val="left"/>
      </w:pPr>
      <w:r>
        <w:t xml:space="preserve"> </w:t>
      </w:r>
    </w:p>
    <w:p w:rsidR="00F259DC" w:rsidRDefault="0011619A">
      <w:pPr>
        <w:spacing w:after="0" w:line="259" w:lineRule="auto"/>
        <w:ind w:left="713" w:firstLine="0"/>
        <w:jc w:val="left"/>
      </w:pPr>
      <w:r>
        <w:t xml:space="preserve"> </w:t>
      </w:r>
    </w:p>
    <w:sectPr w:rsidR="00F25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67" w:right="1412" w:bottom="1454" w:left="1412" w:header="765" w:footer="7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19A" w:rsidRDefault="0011619A">
      <w:pPr>
        <w:spacing w:after="0" w:line="240" w:lineRule="auto"/>
      </w:pPr>
      <w:r>
        <w:separator/>
      </w:r>
    </w:p>
  </w:endnote>
  <w:endnote w:type="continuationSeparator" w:id="0">
    <w:p w:rsidR="0011619A" w:rsidRDefault="00116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9DC" w:rsidRDefault="0011619A">
    <w:pPr>
      <w:spacing w:after="0" w:line="259" w:lineRule="auto"/>
      <w:ind w:left="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9786824</wp:posOffset>
              </wp:positionV>
              <wp:extent cx="5798185" cy="6096"/>
              <wp:effectExtent l="0" t="0" r="0" b="0"/>
              <wp:wrapSquare wrapText="bothSides"/>
              <wp:docPr id="8175" name="Group 81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405" name="Shape 840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FDEC64C" id="Group 8175" o:spid="_x0000_s1026" style="position:absolute;margin-left:69.4pt;margin-top:770.6pt;width:456.55pt;height:.5pt;z-index:251661312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">
              <v:shape id="Shape 8405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rTMQA&#10;AADdAAAADwAAAGRycy9kb3ducmV2LnhtbESPUWvCMBSF3wf7D+EOfJvpREepRhkFwSIMpv6AS3Jt&#10;is1NbaJWf/0iDPZ4OOd8h7NYDa4VV+pD41nBxzgDQay9abhWcNiv33MQISIbbD2TgjsFWC1fXxZY&#10;GH/jH7ruYi0ShEOBCmyMXSFl0JYchrHviJN39L3DmGRfS9PjLcFdKydZ9ikdNpwWLHZUWtKn3cUp&#10;aC56YuV5b2u9/c6P5aMqK18pNXobvuYgIg3xP/zX3hgF+TSbwfNNe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160zEAAAA3QAAAA8AAAAAAAAAAAAAAAAAmAIAAGRycy9k&#10;b3ducmV2LnhtbFBLBQYAAAAABAAEAPUAAACJAw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(v2a)</w:t>
    </w:r>
    <w:r>
      <w:rPr>
        <w:sz w:val="12"/>
      </w:rPr>
      <w:fldChar w:fldCharType="begin"/>
    </w:r>
    <w:r>
      <w:rPr>
        <w:sz w:val="12"/>
      </w:rPr>
      <w:instrText xml:space="preserve"> PAGE   \* MERGEFORMAT </w:instrText>
    </w:r>
    <w:r>
      <w:rPr>
        <w:sz w:val="12"/>
      </w:rP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t xml:space="preserve"> </w:t>
    </w:r>
  </w:p>
  <w:p w:rsidR="00F259DC" w:rsidRDefault="0011619A">
    <w:pPr>
      <w:spacing w:after="0" w:line="259" w:lineRule="auto"/>
      <w:ind w:left="713" w:firstLine="0"/>
      <w:jc w:val="left"/>
    </w:pPr>
    <w:r>
      <w:t xml:space="preserve"> </w:t>
    </w:r>
  </w:p>
  <w:p w:rsidR="00F259DC" w:rsidRDefault="0011619A">
    <w:pPr>
      <w:spacing w:after="0" w:line="259" w:lineRule="auto"/>
      <w:ind w:left="713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9DC" w:rsidRDefault="0011619A">
    <w:pPr>
      <w:spacing w:after="0" w:line="259" w:lineRule="auto"/>
      <w:ind w:left="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9786824</wp:posOffset>
              </wp:positionV>
              <wp:extent cx="5798185" cy="6096"/>
              <wp:effectExtent l="0" t="0" r="0" b="0"/>
              <wp:wrapSquare wrapText="bothSides"/>
              <wp:docPr id="8141" name="Group 81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404" name="Shape 8404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491DD52" id="Group 8141" o:spid="_x0000_s1026" style="position:absolute;margin-left:69.4pt;margin-top:770.6pt;width:456.55pt;height:.5pt;z-index:25166233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">
              <v:shape id="Shape 8404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O18QA&#10;AADdAAAADwAAAGRycy9kb3ducmV2LnhtbESP3YrCMBSE7xd8h3CEvVtTRaRUoywFYcvCgj8PcEiO&#10;TbE56TZRuz69WRC8HGbmG2a1GVwrrtSHxrOC6SQDQay9abhWcDxsP3IQISIbbD2Tgj8KsFmP3lZY&#10;GH/jHV33sRYJwqFABTbGrpAyaEsOw8R3xMk7+d5hTLKvpenxluCulbMsW0iHDacFix2VlvR5f3EK&#10;moueWfl7sLX+/slP5b0qK18p9T4ePpcgIg3xFX62v4yCfJ7N4f9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5TtfEAAAA3QAAAA8AAAAAAAAAAAAAAAAAmAIAAGRycy9k&#10;b3ducmV2LnhtbFBLBQYAAAAABAAEAPUAAACJAw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(v2a)</w:t>
    </w:r>
    <w:r>
      <w:rPr>
        <w:sz w:val="12"/>
      </w:rPr>
      <w:fldChar w:fldCharType="begin"/>
    </w:r>
    <w:r>
      <w:rPr>
        <w:sz w:val="12"/>
      </w:rPr>
      <w:instrText xml:space="preserve"> PAGE   \* MERGEFORMAT </w:instrText>
    </w:r>
    <w:r>
      <w:rPr>
        <w:sz w:val="12"/>
      </w:rPr>
      <w:fldChar w:fldCharType="separate"/>
    </w:r>
    <w:r w:rsidR="00052602">
      <w:rPr>
        <w:noProof/>
        <w:sz w:val="12"/>
      </w:rPr>
      <w:t>2</w:t>
    </w:r>
    <w:r>
      <w:rPr>
        <w:sz w:val="12"/>
      </w:rPr>
      <w:fldChar w:fldCharType="end"/>
    </w:r>
    <w:r>
      <w:t xml:space="preserve"> </w:t>
    </w:r>
  </w:p>
  <w:p w:rsidR="00F259DC" w:rsidRDefault="0011619A">
    <w:pPr>
      <w:spacing w:after="0" w:line="259" w:lineRule="auto"/>
      <w:ind w:left="713" w:firstLine="0"/>
      <w:jc w:val="left"/>
    </w:pPr>
    <w:r>
      <w:t xml:space="preserve"> </w:t>
    </w:r>
  </w:p>
  <w:p w:rsidR="00F259DC" w:rsidRDefault="0011619A">
    <w:pPr>
      <w:spacing w:after="0" w:line="259" w:lineRule="auto"/>
      <w:ind w:left="713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9DC" w:rsidRDefault="0011619A">
    <w:pPr>
      <w:spacing w:after="0" w:line="259" w:lineRule="auto"/>
      <w:ind w:left="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9786824</wp:posOffset>
              </wp:positionV>
              <wp:extent cx="5798185" cy="6096"/>
              <wp:effectExtent l="0" t="0" r="0" b="0"/>
              <wp:wrapSquare wrapText="bothSides"/>
              <wp:docPr id="8107" name="Group 81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403" name="Shape 8403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6B0E45F" id="Group 8107" o:spid="_x0000_s1026" style="position:absolute;margin-left:69.4pt;margin-top:770.6pt;width:456.55pt;height:.5pt;z-index:25166336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">
              <v:shape id="Shape 8403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DWo8QA&#10;AADdAAAADwAAAGRycy9kb3ducmV2LnhtbESPUWvCMBSF3wf7D+EOfJvpVEapRhkFwSIMpv6AS3Jt&#10;is1NbaJWf/0iDPZ4OOd8h7NYDa4VV+pD41nBxzgDQay9abhWcNiv33MQISIbbD2TgjsFWC1fXxZY&#10;GH/jH7ruYi0ShEOBCmyMXSFl0JYchrHviJN39L3DmGRfS9PjLcFdKydZ9ikdNpwWLHZUWtKn3cUp&#10;aC56YuV5b2u9/c6P5aMqK18pNXobvuYgIg3xP/zX3hgF+SybwvNNe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Q1qPEAAAA3QAAAA8AAAAAAAAAAAAAAAAAmAIAAGRycy9k&#10;b3ducmV2LnhtbFBLBQYAAAAABAAEAPUAAACJAw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(v2a)</w:t>
    </w:r>
    <w:r>
      <w:rPr>
        <w:sz w:val="12"/>
      </w:rPr>
      <w:fldChar w:fldCharType="begin"/>
    </w:r>
    <w:r>
      <w:rPr>
        <w:sz w:val="12"/>
      </w:rPr>
      <w:instrText xml:space="preserve"> PAGE   \* MERGEFORMAT </w:instrText>
    </w:r>
    <w:r>
      <w:rPr>
        <w:sz w:val="12"/>
      </w:rP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t xml:space="preserve"> </w:t>
    </w:r>
  </w:p>
  <w:p w:rsidR="00F259DC" w:rsidRDefault="0011619A">
    <w:pPr>
      <w:spacing w:after="0" w:line="259" w:lineRule="auto"/>
      <w:ind w:left="713" w:firstLine="0"/>
      <w:jc w:val="left"/>
    </w:pPr>
    <w:r>
      <w:t xml:space="preserve"> </w:t>
    </w:r>
  </w:p>
  <w:p w:rsidR="00F259DC" w:rsidRDefault="0011619A">
    <w:pPr>
      <w:spacing w:after="0" w:line="259" w:lineRule="auto"/>
      <w:ind w:left="713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19A" w:rsidRDefault="0011619A">
      <w:pPr>
        <w:spacing w:after="0" w:line="240" w:lineRule="auto"/>
      </w:pPr>
      <w:r>
        <w:separator/>
      </w:r>
    </w:p>
  </w:footnote>
  <w:footnote w:type="continuationSeparator" w:id="0">
    <w:p w:rsidR="0011619A" w:rsidRDefault="00116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9DC" w:rsidRDefault="0011619A">
    <w:pPr>
      <w:spacing w:after="0" w:line="259" w:lineRule="auto"/>
      <w:ind w:left="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665988</wp:posOffset>
              </wp:positionV>
              <wp:extent cx="5798185" cy="6096"/>
              <wp:effectExtent l="0" t="0" r="0" b="0"/>
              <wp:wrapSquare wrapText="bothSides"/>
              <wp:docPr id="8163" name="Group 8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402" name="Shape 8402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97F99D0" id="Group 8163" o:spid="_x0000_s1026" style="position:absolute;margin-left:69.4pt;margin-top:52.4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">
              <v:shape id="Shape 8402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zOMQA&#10;AADdAAAADwAAAGRycy9kb3ducmV2LnhtbESPUWvCMBSF3wX/Q7iCb5quiJTOKKMgWAYDdT/gklyb&#10;suama6J2+/XLQPDxcM75DmezG10nbjSE1rOCl2UGglh703Kj4PO8XxQgQkQ22HkmBT8UYLedTjZY&#10;Gn/nI91OsREJwqFEBTbGvpQyaEsOw9L3xMm7+MFhTHJopBnwnuCuk3mWraXDltOCxZ4qS/rrdHUK&#10;2qvOrfw+20a/fxSX6reual8rNZ+Nb68gIo3xGX60D0ZBscpy+H+Tn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cczjEAAAA3QAAAA8AAAAAAAAAAAAAAAAAmAIAAGRycy9k&#10;b3ducmV2LnhtbFBLBQYAAAAABAAEAPUAAACJAw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>D – 07.05.01a BARIERY OCHRONNE LINOWE</w:t>
    </w:r>
    <w:r>
      <w:rPr>
        <w:b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9DC" w:rsidRDefault="0011619A">
    <w:pPr>
      <w:spacing w:after="0" w:line="259" w:lineRule="auto"/>
      <w:ind w:left="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665988</wp:posOffset>
              </wp:positionV>
              <wp:extent cx="5798185" cy="6096"/>
              <wp:effectExtent l="0" t="0" r="0" b="0"/>
              <wp:wrapSquare wrapText="bothSides"/>
              <wp:docPr id="8129" name="Group 81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401" name="Shape 8401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915448C" id="Group 8129" o:spid="_x0000_s1026" style="position:absolute;margin-left:69.4pt;margin-top:52.45pt;width:456.55pt;height:.5pt;z-index:251659264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">
              <v:shape id="Shape 8401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7tT8QA&#10;AADdAAAADwAAAGRycy9kb3ducmV2LnhtbESP3YrCMBSE7wXfIRzBO00VkVKNshQEy8KCPw9wSI5N&#10;sTnpNlG7+/SbhYW9HGbmG2a7H1wrntSHxrOCxTwDQay9abhWcL0cZjmIEJENtp5JwRcF2O/Goy0W&#10;xr/4RM9zrEWCcChQgY2xK6QM2pLDMPcdcfJuvncYk+xraXp8Jbhr5TLL1tJhw2nBYkelJX0/P5yC&#10;5qGXVn5ebK3fP/Jb+V2Vla+Umk6Gtw2ISEP8D/+1j0ZBvsoW8PsmP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O7U/EAAAA3QAAAA8AAAAAAAAAAAAAAAAAmAIAAGRycy9k&#10;b3ducmV2LnhtbFBLBQYAAAAABAAEAPUAAACJAw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07.05.01a BARIERY OCHRONNE LINOWE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9DC" w:rsidRDefault="0011619A">
    <w:pPr>
      <w:spacing w:after="0" w:line="259" w:lineRule="auto"/>
      <w:ind w:left="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665988</wp:posOffset>
              </wp:positionV>
              <wp:extent cx="5798185" cy="6096"/>
              <wp:effectExtent l="0" t="0" r="0" b="0"/>
              <wp:wrapSquare wrapText="bothSides"/>
              <wp:docPr id="8095" name="Group 80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400" name="Shape 8400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BACA9D0" id="Group 8095" o:spid="_x0000_s1026" style="position:absolute;margin-left:69.4pt;margin-top:52.45pt;width:456.55pt;height:.5pt;z-index:251660288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">
              <v:shape id="Shape 8400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I1MEA&#10;AADdAAAADwAAAGRycy9kb3ducmV2LnhtbERPzYrCMBC+L/gOYQRva6rIUqpRpCBsEYRVH2BIxqbY&#10;TGoTtevTm8PCHj++/9VmcK14UB8azwpm0wwEsfam4VrB+bT7zEGEiGyw9UwKfinAZj36WGFh/JN/&#10;6HGMtUghHApUYGPsCimDtuQwTH1HnLiL7x3GBPtamh6fKdy1cp5lX9Jhw6nBYkelJX093p2C5q7n&#10;Vt5Ottb7Q34pX1VZ+UqpyXjYLkFEGuK/+M/9bRTkiyztT2/SE5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CSNTBAAAA3QAAAA8AAAAAAAAAAAAAAAAAmAIAAGRycy9kb3du&#10;cmV2LnhtbFBLBQYAAAAABAAEAPUAAACGAw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07.05.01a BARIERY OCHRONNE LINOWE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65AB8"/>
    <w:multiLevelType w:val="hybridMultilevel"/>
    <w:tmpl w:val="F95611EE"/>
    <w:lvl w:ilvl="0" w:tplc="14F2F828">
      <w:start w:val="4"/>
      <w:numFmt w:val="decimal"/>
      <w:lvlText w:val="%1."/>
      <w:lvlJc w:val="left"/>
      <w:pPr>
        <w:ind w:left="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86EFFA">
      <w:start w:val="1"/>
      <w:numFmt w:val="lowerLetter"/>
      <w:lvlText w:val="%2"/>
      <w:lvlJc w:val="left"/>
      <w:pPr>
        <w:ind w:left="1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9443B8">
      <w:start w:val="1"/>
      <w:numFmt w:val="lowerRoman"/>
      <w:lvlText w:val="%3"/>
      <w:lvlJc w:val="left"/>
      <w:pPr>
        <w:ind w:left="1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C0442C">
      <w:start w:val="1"/>
      <w:numFmt w:val="decimal"/>
      <w:lvlText w:val="%4"/>
      <w:lvlJc w:val="left"/>
      <w:pPr>
        <w:ind w:left="25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6208D8">
      <w:start w:val="1"/>
      <w:numFmt w:val="lowerLetter"/>
      <w:lvlText w:val="%5"/>
      <w:lvlJc w:val="left"/>
      <w:pPr>
        <w:ind w:left="33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222948">
      <w:start w:val="1"/>
      <w:numFmt w:val="lowerRoman"/>
      <w:lvlText w:val="%6"/>
      <w:lvlJc w:val="left"/>
      <w:pPr>
        <w:ind w:left="40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B08D24">
      <w:start w:val="1"/>
      <w:numFmt w:val="decimal"/>
      <w:lvlText w:val="%7"/>
      <w:lvlJc w:val="left"/>
      <w:pPr>
        <w:ind w:left="47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A6622E">
      <w:start w:val="1"/>
      <w:numFmt w:val="lowerLetter"/>
      <w:lvlText w:val="%8"/>
      <w:lvlJc w:val="left"/>
      <w:pPr>
        <w:ind w:left="5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D62540">
      <w:start w:val="1"/>
      <w:numFmt w:val="lowerRoman"/>
      <w:lvlText w:val="%9"/>
      <w:lvlJc w:val="left"/>
      <w:pPr>
        <w:ind w:left="6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972FD6"/>
    <w:multiLevelType w:val="hybridMultilevel"/>
    <w:tmpl w:val="BF4073C0"/>
    <w:lvl w:ilvl="0" w:tplc="EFCAA9CC">
      <w:start w:val="1"/>
      <w:numFmt w:val="bullet"/>
      <w:lvlText w:val="•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964AA6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BC28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A88972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2A519A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B00C30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524D44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D21720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6A47A6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F6463C"/>
    <w:multiLevelType w:val="hybridMultilevel"/>
    <w:tmpl w:val="5D145834"/>
    <w:lvl w:ilvl="0" w:tplc="1F9E6B72">
      <w:start w:val="1"/>
      <w:numFmt w:val="decimal"/>
      <w:lvlText w:val="%1."/>
      <w:lvlJc w:val="left"/>
      <w:pPr>
        <w:ind w:left="1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B8C2AE">
      <w:start w:val="1"/>
      <w:numFmt w:val="lowerLetter"/>
      <w:lvlText w:val="%2"/>
      <w:lvlJc w:val="left"/>
      <w:pPr>
        <w:ind w:left="1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48D8">
      <w:start w:val="1"/>
      <w:numFmt w:val="lowerRoman"/>
      <w:lvlText w:val="%3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02800">
      <w:start w:val="1"/>
      <w:numFmt w:val="decimal"/>
      <w:lvlText w:val="%4"/>
      <w:lvlJc w:val="left"/>
      <w:pPr>
        <w:ind w:left="3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5EF7F4">
      <w:start w:val="1"/>
      <w:numFmt w:val="lowerLetter"/>
      <w:lvlText w:val="%5"/>
      <w:lvlJc w:val="left"/>
      <w:pPr>
        <w:ind w:left="4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C5A24">
      <w:start w:val="1"/>
      <w:numFmt w:val="lowerRoman"/>
      <w:lvlText w:val="%6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94D262">
      <w:start w:val="1"/>
      <w:numFmt w:val="decimal"/>
      <w:lvlText w:val="%7"/>
      <w:lvlJc w:val="left"/>
      <w:pPr>
        <w:ind w:left="5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9679C6">
      <w:start w:val="1"/>
      <w:numFmt w:val="lowerLetter"/>
      <w:lvlText w:val="%8"/>
      <w:lvlJc w:val="left"/>
      <w:pPr>
        <w:ind w:left="6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AA5E60">
      <w:start w:val="1"/>
      <w:numFmt w:val="lowerRoman"/>
      <w:lvlText w:val="%9"/>
      <w:lvlJc w:val="left"/>
      <w:pPr>
        <w:ind w:left="6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BF4CD3"/>
    <w:multiLevelType w:val="hybridMultilevel"/>
    <w:tmpl w:val="FE3AAE14"/>
    <w:lvl w:ilvl="0" w:tplc="A00A3F9E">
      <w:start w:val="1"/>
      <w:numFmt w:val="bullet"/>
      <w:lvlText w:val="•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42912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26158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B41DC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8FD7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10207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54708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EE4CD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4EA9C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215F6B"/>
    <w:multiLevelType w:val="hybridMultilevel"/>
    <w:tmpl w:val="8FE6CD10"/>
    <w:lvl w:ilvl="0" w:tplc="5DAC1F3E">
      <w:start w:val="1"/>
      <w:numFmt w:val="bullet"/>
      <w:lvlText w:val="•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32B732">
      <w:start w:val="1"/>
      <w:numFmt w:val="bullet"/>
      <w:lvlText w:val="o"/>
      <w:lvlJc w:val="left"/>
      <w:pPr>
        <w:ind w:left="17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AAFFD2">
      <w:start w:val="1"/>
      <w:numFmt w:val="bullet"/>
      <w:lvlText w:val="▪"/>
      <w:lvlJc w:val="left"/>
      <w:pPr>
        <w:ind w:left="2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D641EA">
      <w:start w:val="1"/>
      <w:numFmt w:val="bullet"/>
      <w:lvlText w:val="•"/>
      <w:lvlJc w:val="left"/>
      <w:pPr>
        <w:ind w:left="3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CCCCE">
      <w:start w:val="1"/>
      <w:numFmt w:val="bullet"/>
      <w:lvlText w:val="o"/>
      <w:lvlJc w:val="left"/>
      <w:pPr>
        <w:ind w:left="39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581E1E">
      <w:start w:val="1"/>
      <w:numFmt w:val="bullet"/>
      <w:lvlText w:val="▪"/>
      <w:lvlJc w:val="left"/>
      <w:pPr>
        <w:ind w:left="46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562A4A">
      <w:start w:val="1"/>
      <w:numFmt w:val="bullet"/>
      <w:lvlText w:val="•"/>
      <w:lvlJc w:val="left"/>
      <w:pPr>
        <w:ind w:left="5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AB942">
      <w:start w:val="1"/>
      <w:numFmt w:val="bullet"/>
      <w:lvlText w:val="o"/>
      <w:lvlJc w:val="left"/>
      <w:pPr>
        <w:ind w:left="61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3C4AC0">
      <w:start w:val="1"/>
      <w:numFmt w:val="bullet"/>
      <w:lvlText w:val="▪"/>
      <w:lvlJc w:val="left"/>
      <w:pPr>
        <w:ind w:left="68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9DC"/>
    <w:rsid w:val="00052602"/>
    <w:rsid w:val="0011619A"/>
    <w:rsid w:val="00F2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63715-3A7E-4FCE-9DB6-118A616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9" w:lineRule="auto"/>
      <w:ind w:left="723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5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BFBFBF"/>
      <w:spacing w:after="0"/>
      <w:ind w:left="10" w:hanging="10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D9D9D9"/>
      <w:spacing w:after="0"/>
      <w:ind w:left="15" w:hanging="10"/>
      <w:outlineLvl w:val="2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1418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Paczkowski</dc:creator>
  <cp:keywords/>
  <cp:lastModifiedBy>pc</cp:lastModifiedBy>
  <cp:revision>2</cp:revision>
  <dcterms:created xsi:type="dcterms:W3CDTF">2024-01-11T09:53:00Z</dcterms:created>
  <dcterms:modified xsi:type="dcterms:W3CDTF">2024-01-11T09:53:00Z</dcterms:modified>
</cp:coreProperties>
</file>