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9F" w:rsidRPr="005F1DCC" w:rsidRDefault="004A239F" w:rsidP="004A239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F1DCC"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17F9B295" wp14:editId="6144C2C3">
            <wp:simplePos x="0" y="0"/>
            <wp:positionH relativeFrom="column">
              <wp:posOffset>43180</wp:posOffset>
            </wp:positionH>
            <wp:positionV relativeFrom="paragraph">
              <wp:posOffset>-40005</wp:posOffset>
            </wp:positionV>
            <wp:extent cx="638175" cy="746760"/>
            <wp:effectExtent l="0" t="0" r="9525" b="0"/>
            <wp:wrapSquare wrapText="bothSides"/>
            <wp:docPr id="1" name="Obraz 1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DCC">
        <w:rPr>
          <w:rFonts w:ascii="Times New Roman" w:hAnsi="Times New Roman"/>
          <w:b/>
          <w:sz w:val="32"/>
          <w:szCs w:val="32"/>
        </w:rPr>
        <w:t>URZĄD MIASTA ŻYRARDOWA</w:t>
      </w:r>
    </w:p>
    <w:p w:rsidR="004A239F" w:rsidRPr="005F1DCC" w:rsidRDefault="004A239F" w:rsidP="004A239F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5F1DCC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4A239F" w:rsidRPr="005F1DCC" w:rsidRDefault="004A239F" w:rsidP="000734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Plac Jana Pawła II Nr 1, 96-300 Żyrardów, tel.: 46 858-15-00</w:t>
      </w:r>
    </w:p>
    <w:p w:rsidR="004A239F" w:rsidRPr="005F1DCC" w:rsidRDefault="004A239F" w:rsidP="004A239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www.zyrardow.pl, www.bip.zyrardow.pl</w:t>
      </w:r>
    </w:p>
    <w:p w:rsidR="004A239F" w:rsidRDefault="004A239F" w:rsidP="004A2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239F" w:rsidRPr="00A04AD8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9513B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33007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7256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33007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4A239F" w:rsidRPr="004A239F" w:rsidRDefault="00E27887" w:rsidP="004A239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</w:t>
      </w:r>
      <w:r w:rsidR="00955761">
        <w:rPr>
          <w:rFonts w:ascii="Times New Roman" w:hAnsi="Times New Roman" w:cs="Times New Roman"/>
          <w:sz w:val="24"/>
          <w:szCs w:val="24"/>
        </w:rPr>
        <w:t>16</w:t>
      </w:r>
      <w:r w:rsidR="004A239F" w:rsidRPr="004A239F">
        <w:rPr>
          <w:rFonts w:ascii="Times New Roman" w:hAnsi="Times New Roman" w:cs="Times New Roman"/>
          <w:sz w:val="24"/>
          <w:szCs w:val="24"/>
        </w:rPr>
        <w:t>.202</w:t>
      </w:r>
      <w:r w:rsidR="00713116">
        <w:rPr>
          <w:rFonts w:ascii="Times New Roman" w:hAnsi="Times New Roman" w:cs="Times New Roman"/>
          <w:sz w:val="24"/>
          <w:szCs w:val="24"/>
        </w:rPr>
        <w:t>2</w:t>
      </w:r>
      <w:r w:rsidR="004A239F" w:rsidRPr="004A239F">
        <w:rPr>
          <w:rFonts w:ascii="Times New Roman" w:hAnsi="Times New Roman" w:cs="Times New Roman"/>
          <w:sz w:val="24"/>
          <w:szCs w:val="24"/>
        </w:rPr>
        <w:t>.</w:t>
      </w:r>
      <w:r w:rsidR="00330078">
        <w:rPr>
          <w:rFonts w:ascii="Times New Roman" w:hAnsi="Times New Roman" w:cs="Times New Roman"/>
          <w:sz w:val="24"/>
          <w:szCs w:val="24"/>
        </w:rPr>
        <w:t>MP</w:t>
      </w:r>
    </w:p>
    <w:p w:rsidR="00FC6DDA" w:rsidRDefault="00FC6DDA"/>
    <w:p w:rsidR="007C6E99" w:rsidRPr="00496A6D" w:rsidRDefault="007C6E99">
      <w:pPr>
        <w:rPr>
          <w:sz w:val="24"/>
          <w:szCs w:val="24"/>
        </w:rPr>
      </w:pPr>
    </w:p>
    <w:p w:rsidR="004A239F" w:rsidRDefault="002155CF" w:rsidP="00F024C4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A239F" w:rsidRPr="00496A6D">
        <w:rPr>
          <w:rFonts w:ascii="Times New Roman" w:hAnsi="Times New Roman"/>
          <w:sz w:val="24"/>
          <w:szCs w:val="24"/>
        </w:rPr>
        <w:t xml:space="preserve">Na podstawie art. </w:t>
      </w:r>
      <w:r w:rsidR="00972567">
        <w:rPr>
          <w:rFonts w:ascii="Times New Roman" w:hAnsi="Times New Roman"/>
          <w:sz w:val="24"/>
          <w:szCs w:val="24"/>
        </w:rPr>
        <w:t>524</w:t>
      </w:r>
      <w:r w:rsidR="004A239F" w:rsidRPr="00496A6D">
        <w:rPr>
          <w:rFonts w:ascii="Times New Roman" w:hAnsi="Times New Roman"/>
          <w:sz w:val="24"/>
          <w:szCs w:val="24"/>
        </w:rPr>
        <w:t xml:space="preserve"> ustawy z dnia 11 września 2019 r. Prawo </w:t>
      </w:r>
      <w:r w:rsidR="00955761">
        <w:rPr>
          <w:rFonts w:ascii="Times New Roman" w:hAnsi="Times New Roman"/>
          <w:sz w:val="24"/>
          <w:szCs w:val="24"/>
        </w:rPr>
        <w:t>z</w:t>
      </w:r>
      <w:r w:rsidR="004A239F" w:rsidRPr="00496A6D">
        <w:rPr>
          <w:rFonts w:ascii="Times New Roman" w:hAnsi="Times New Roman"/>
          <w:sz w:val="24"/>
          <w:szCs w:val="24"/>
        </w:rPr>
        <w:t xml:space="preserve">amówień </w:t>
      </w:r>
      <w:r w:rsidR="00955761">
        <w:rPr>
          <w:rFonts w:ascii="Times New Roman" w:hAnsi="Times New Roman"/>
          <w:sz w:val="24"/>
          <w:szCs w:val="24"/>
        </w:rPr>
        <w:t>p</w:t>
      </w:r>
      <w:r w:rsidR="004A239F" w:rsidRPr="00496A6D">
        <w:rPr>
          <w:rFonts w:ascii="Times New Roman" w:hAnsi="Times New Roman"/>
          <w:sz w:val="24"/>
          <w:szCs w:val="24"/>
        </w:rPr>
        <w:t xml:space="preserve">ublicznych (Dz. U. 2021 r., poz. 1129 ze zm.) Zamawiający </w:t>
      </w:r>
      <w:r w:rsidR="00972567">
        <w:rPr>
          <w:rFonts w:ascii="Times New Roman" w:hAnsi="Times New Roman"/>
          <w:sz w:val="24"/>
          <w:szCs w:val="24"/>
        </w:rPr>
        <w:t>z</w:t>
      </w:r>
      <w:r w:rsidR="00F024C4">
        <w:rPr>
          <w:rFonts w:ascii="Times New Roman" w:hAnsi="Times New Roman"/>
          <w:sz w:val="24"/>
          <w:szCs w:val="24"/>
        </w:rPr>
        <w:t xml:space="preserve">awiadamia  o wniesieniu w dniu </w:t>
      </w:r>
      <w:r w:rsidR="00972567">
        <w:rPr>
          <w:rFonts w:ascii="Times New Roman" w:hAnsi="Times New Roman"/>
          <w:sz w:val="24"/>
          <w:szCs w:val="24"/>
        </w:rPr>
        <w:t>4.04.2022 r. odwołania w</w:t>
      </w:r>
      <w:r w:rsidR="004A239F" w:rsidRPr="00496A6D">
        <w:rPr>
          <w:rFonts w:ascii="Times New Roman" w:hAnsi="Times New Roman"/>
          <w:sz w:val="24"/>
          <w:szCs w:val="24"/>
        </w:rPr>
        <w:t xml:space="preserve"> postępowaniu o udzielenie zamówienia publicznego pn. </w:t>
      </w:r>
      <w:r w:rsidR="00B94CFA" w:rsidRPr="0007340E">
        <w:rPr>
          <w:rFonts w:ascii="Times New Roman" w:hAnsi="Times New Roman"/>
          <w:b/>
          <w:sz w:val="24"/>
          <w:szCs w:val="24"/>
        </w:rPr>
        <w:t>„Sprawowanie funkcji inżyniera kontraktu podczas wykonywania otworu geotermalnego dla</w:t>
      </w:r>
      <w:r w:rsidR="00B94CFA" w:rsidRPr="00972567">
        <w:rPr>
          <w:rFonts w:ascii="Times New Roman" w:hAnsi="Times New Roman"/>
          <w:b/>
          <w:sz w:val="24"/>
          <w:szCs w:val="24"/>
        </w:rPr>
        <w:t xml:space="preserve"> rozpoznania </w:t>
      </w:r>
      <w:r>
        <w:rPr>
          <w:rFonts w:ascii="Times New Roman" w:hAnsi="Times New Roman"/>
          <w:b/>
          <w:sz w:val="24"/>
          <w:szCs w:val="24"/>
        </w:rPr>
        <w:t xml:space="preserve">i </w:t>
      </w:r>
      <w:r w:rsidR="00B94CFA" w:rsidRPr="00972567">
        <w:rPr>
          <w:rFonts w:ascii="Times New Roman" w:hAnsi="Times New Roman"/>
          <w:b/>
          <w:sz w:val="24"/>
          <w:szCs w:val="24"/>
        </w:rPr>
        <w:t>udokumentowania zasobów wód termalnych w miejscowości Żyrardów”</w:t>
      </w:r>
      <w:r w:rsidR="00972567" w:rsidRPr="00972567">
        <w:rPr>
          <w:rFonts w:ascii="Times New Roman" w:hAnsi="Times New Roman"/>
          <w:b/>
          <w:sz w:val="24"/>
          <w:szCs w:val="24"/>
        </w:rPr>
        <w:t xml:space="preserve"> </w:t>
      </w:r>
      <w:r w:rsidR="00972567" w:rsidRPr="00972567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567" w:rsidRPr="00972567">
        <w:rPr>
          <w:rFonts w:ascii="Times New Roman" w:hAnsi="Times New Roman"/>
          <w:sz w:val="24"/>
          <w:szCs w:val="24"/>
        </w:rPr>
        <w:t>Multiconsult</w:t>
      </w:r>
      <w:proofErr w:type="spellEnd"/>
      <w:r w:rsidR="00972567" w:rsidRPr="00972567">
        <w:rPr>
          <w:rFonts w:ascii="Times New Roman" w:hAnsi="Times New Roman"/>
          <w:sz w:val="24"/>
          <w:szCs w:val="24"/>
        </w:rPr>
        <w:t xml:space="preserve"> Polska Sp. z o. </w:t>
      </w:r>
      <w:r w:rsidR="00972567">
        <w:rPr>
          <w:rFonts w:ascii="Times New Roman" w:hAnsi="Times New Roman"/>
          <w:sz w:val="24"/>
          <w:szCs w:val="24"/>
        </w:rPr>
        <w:t xml:space="preserve">o. z siedzibą w Warszawie przy </w:t>
      </w:r>
      <w:r w:rsidR="00972567" w:rsidRPr="00972567">
        <w:rPr>
          <w:rFonts w:ascii="Times New Roman" w:hAnsi="Times New Roman"/>
          <w:sz w:val="24"/>
          <w:szCs w:val="24"/>
        </w:rPr>
        <w:t>ul. Bonifraterskiej 17</w:t>
      </w:r>
      <w:r w:rsidR="0007340E" w:rsidRPr="00F024C4">
        <w:rPr>
          <w:rFonts w:ascii="Times New Roman" w:hAnsi="Times New Roman"/>
          <w:sz w:val="24"/>
          <w:szCs w:val="24"/>
        </w:rPr>
        <w:t>.</w:t>
      </w:r>
    </w:p>
    <w:p w:rsidR="002155CF" w:rsidRDefault="002155CF" w:rsidP="00F024C4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1B09">
        <w:rPr>
          <w:rFonts w:ascii="Times New Roman" w:hAnsi="Times New Roman"/>
          <w:sz w:val="24"/>
          <w:szCs w:val="24"/>
        </w:rPr>
        <w:t>Z</w:t>
      </w:r>
      <w:r w:rsidR="00F024C4">
        <w:rPr>
          <w:rFonts w:ascii="Times New Roman" w:hAnsi="Times New Roman"/>
          <w:sz w:val="24"/>
          <w:szCs w:val="24"/>
        </w:rPr>
        <w:t xml:space="preserve">godnie z art. 524 ustawy </w:t>
      </w:r>
      <w:proofErr w:type="spellStart"/>
      <w:r w:rsidR="00F024C4">
        <w:rPr>
          <w:rFonts w:ascii="Times New Roman" w:hAnsi="Times New Roman"/>
          <w:sz w:val="24"/>
          <w:szCs w:val="24"/>
        </w:rPr>
        <w:t>Pzp</w:t>
      </w:r>
      <w:proofErr w:type="spellEnd"/>
      <w:r w:rsidR="003E1B09">
        <w:rPr>
          <w:rFonts w:ascii="Times New Roman" w:hAnsi="Times New Roman"/>
          <w:sz w:val="24"/>
          <w:szCs w:val="24"/>
        </w:rPr>
        <w:t xml:space="preserve"> wzywam W</w:t>
      </w:r>
      <w:r>
        <w:rPr>
          <w:rFonts w:ascii="Times New Roman" w:hAnsi="Times New Roman"/>
          <w:sz w:val="24"/>
          <w:szCs w:val="24"/>
        </w:rPr>
        <w:t>ykonawców do przystąpienia do post</w:t>
      </w:r>
      <w:r w:rsidR="00955761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powania odwoławczego.</w:t>
      </w:r>
      <w:r w:rsidR="00F024C4">
        <w:rPr>
          <w:rFonts w:ascii="Times New Roman" w:hAnsi="Times New Roman"/>
          <w:sz w:val="24"/>
          <w:szCs w:val="24"/>
        </w:rPr>
        <w:t xml:space="preserve"> </w:t>
      </w:r>
    </w:p>
    <w:p w:rsidR="002155CF" w:rsidRDefault="00EB3FE0" w:rsidP="003E1B09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155CF">
        <w:rPr>
          <w:rFonts w:ascii="Times New Roman" w:hAnsi="Times New Roman"/>
          <w:sz w:val="24"/>
          <w:szCs w:val="24"/>
        </w:rPr>
        <w:t>Zgodnie z art. 525 ust. 1</w:t>
      </w:r>
      <w:r>
        <w:rPr>
          <w:rFonts w:ascii="Times New Roman" w:hAnsi="Times New Roman"/>
          <w:sz w:val="24"/>
          <w:szCs w:val="24"/>
        </w:rPr>
        <w:t xml:space="preserve"> ww. </w:t>
      </w:r>
      <w:r w:rsidR="002155CF">
        <w:rPr>
          <w:rFonts w:ascii="Times New Roman" w:hAnsi="Times New Roman"/>
          <w:sz w:val="24"/>
          <w:szCs w:val="24"/>
        </w:rPr>
        <w:t xml:space="preserve">ustawy </w:t>
      </w:r>
      <w:r w:rsidR="003E1B09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ykonawca może zgłosić przystąpienie do postępowania odwoławczego w terminie 3 dni od dnia otrzymania kopii odwołania, wskazując stronę, do której przystępuje i interes w uzyskaniu rozstrzygnięcia na korzyść strony, do której przystępuje. Zgłoszenie przystąpienia w formie przewidzianej przepisem art. 508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 doręcza się Prezesowi Krajowej Izby Odwoławczej, a jego kopię</w:t>
      </w:r>
      <w:r w:rsidR="001725C4">
        <w:rPr>
          <w:rFonts w:ascii="Times New Roman" w:hAnsi="Times New Roman"/>
          <w:sz w:val="24"/>
          <w:szCs w:val="24"/>
        </w:rPr>
        <w:t xml:space="preserve"> przesyła się Zamawiającemu oraz Wykonawcy wnoszącemu odwołanie. Do zgłoszenia przystąpienia dołącza się dowód przesłania kopii zgłoszenia przystąpienia Zamawiającemu oraz Wykonawcy wnoszącemu odwołanie. Wykonawcy, którzy przystąpili do post</w:t>
      </w:r>
      <w:r w:rsidR="006D55B7">
        <w:rPr>
          <w:rFonts w:ascii="Times New Roman" w:hAnsi="Times New Roman"/>
          <w:sz w:val="24"/>
          <w:szCs w:val="24"/>
        </w:rPr>
        <w:t>ę</w:t>
      </w:r>
      <w:r w:rsidR="001725C4">
        <w:rPr>
          <w:rFonts w:ascii="Times New Roman" w:hAnsi="Times New Roman"/>
          <w:sz w:val="24"/>
          <w:szCs w:val="24"/>
        </w:rPr>
        <w:t xml:space="preserve">powania odwoławczego, </w:t>
      </w:r>
      <w:r w:rsidR="006D55B7">
        <w:rPr>
          <w:rFonts w:ascii="Times New Roman" w:hAnsi="Times New Roman"/>
          <w:sz w:val="24"/>
          <w:szCs w:val="24"/>
        </w:rPr>
        <w:t xml:space="preserve">zgodnie z treścią art. 525 ust. 3 ustawy </w:t>
      </w:r>
      <w:proofErr w:type="spellStart"/>
      <w:r w:rsidR="006D55B7">
        <w:rPr>
          <w:rFonts w:ascii="Times New Roman" w:hAnsi="Times New Roman"/>
          <w:sz w:val="24"/>
          <w:szCs w:val="24"/>
        </w:rPr>
        <w:t>Pzp</w:t>
      </w:r>
      <w:proofErr w:type="spellEnd"/>
      <w:r w:rsidR="006D55B7">
        <w:rPr>
          <w:rFonts w:ascii="Times New Roman" w:hAnsi="Times New Roman"/>
          <w:sz w:val="24"/>
          <w:szCs w:val="24"/>
        </w:rPr>
        <w:t xml:space="preserve">, </w:t>
      </w:r>
      <w:r w:rsidR="001725C4">
        <w:rPr>
          <w:rFonts w:ascii="Times New Roman" w:hAnsi="Times New Roman"/>
          <w:sz w:val="24"/>
          <w:szCs w:val="24"/>
        </w:rPr>
        <w:t>stają się jego uczestnikami, jeżeli mają interes w tym, aby odwołanie zostało rozstrzygnięte na korzyść jednej ze stron</w:t>
      </w:r>
      <w:r w:rsidR="003E1B09">
        <w:rPr>
          <w:rFonts w:ascii="Times New Roman" w:hAnsi="Times New Roman"/>
          <w:sz w:val="24"/>
          <w:szCs w:val="24"/>
        </w:rPr>
        <w:t>.</w:t>
      </w:r>
    </w:p>
    <w:p w:rsidR="003E1B09" w:rsidRDefault="003E1B09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 załączeniu do niniejszego pisma przekazuję treść odwołania.</w:t>
      </w:r>
    </w:p>
    <w:p w:rsidR="00194ADA" w:rsidRDefault="00194ADA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</w:p>
    <w:p w:rsidR="00194ADA" w:rsidRDefault="00194ADA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</w:p>
    <w:p w:rsidR="00194ADA" w:rsidRDefault="00194ADA" w:rsidP="00194ADA">
      <w:pPr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(-) </w:t>
      </w:r>
      <w:r>
        <w:rPr>
          <w:rFonts w:ascii="Times New Roman" w:hAnsi="Times New Roman" w:cs="Times New Roman"/>
          <w:sz w:val="24"/>
        </w:rPr>
        <w:t>Prezydent Miasta Żyrardowa</w:t>
      </w:r>
    </w:p>
    <w:p w:rsidR="00194ADA" w:rsidRDefault="00194ADA" w:rsidP="00194ADA">
      <w:pPr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Lucjan Krzysztof Chrzanowski</w:t>
      </w:r>
    </w:p>
    <w:p w:rsidR="00194ADA" w:rsidRPr="004A239F" w:rsidRDefault="00194ADA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b/>
        </w:rPr>
      </w:pPr>
    </w:p>
    <w:sectPr w:rsidR="00194ADA" w:rsidRPr="004A239F" w:rsidSect="006C1A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36154"/>
    <w:rsid w:val="00065FC6"/>
    <w:rsid w:val="0007340E"/>
    <w:rsid w:val="001725C4"/>
    <w:rsid w:val="00194ADA"/>
    <w:rsid w:val="001A779F"/>
    <w:rsid w:val="002155CF"/>
    <w:rsid w:val="0030423A"/>
    <w:rsid w:val="00313163"/>
    <w:rsid w:val="00330078"/>
    <w:rsid w:val="0039513B"/>
    <w:rsid w:val="003E1B09"/>
    <w:rsid w:val="00496A6D"/>
    <w:rsid w:val="004A239F"/>
    <w:rsid w:val="00525B6F"/>
    <w:rsid w:val="00566C30"/>
    <w:rsid w:val="006127A2"/>
    <w:rsid w:val="00644E5E"/>
    <w:rsid w:val="006C1A1F"/>
    <w:rsid w:val="006D55B7"/>
    <w:rsid w:val="00713116"/>
    <w:rsid w:val="007C6E99"/>
    <w:rsid w:val="00822B5F"/>
    <w:rsid w:val="008B4266"/>
    <w:rsid w:val="00955761"/>
    <w:rsid w:val="00972567"/>
    <w:rsid w:val="00AE1BFD"/>
    <w:rsid w:val="00B94CFA"/>
    <w:rsid w:val="00E2274B"/>
    <w:rsid w:val="00E27887"/>
    <w:rsid w:val="00EA4AAA"/>
    <w:rsid w:val="00EB3FE0"/>
    <w:rsid w:val="00F01A84"/>
    <w:rsid w:val="00F024C4"/>
    <w:rsid w:val="00FC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Jacek Mitrowski</cp:lastModifiedBy>
  <cp:revision>8</cp:revision>
  <cp:lastPrinted>2022-02-18T08:39:00Z</cp:lastPrinted>
  <dcterms:created xsi:type="dcterms:W3CDTF">2022-04-05T08:35:00Z</dcterms:created>
  <dcterms:modified xsi:type="dcterms:W3CDTF">2022-04-05T12:01:00Z</dcterms:modified>
</cp:coreProperties>
</file>