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3A2" w14:textId="317B1DA4" w:rsidR="005F28D9" w:rsidRDefault="00815F43" w:rsidP="00810B55">
      <w:pPr>
        <w:spacing w:after="0"/>
        <w:jc w:val="right"/>
        <w:rPr>
          <w:rFonts w:ascii="Arial" w:hAnsi="Arial" w:cs="Arial"/>
        </w:rPr>
      </w:pPr>
      <w:bookmarkStart w:id="0" w:name="_Hlk37145413"/>
      <w:r w:rsidRPr="00051090">
        <w:rPr>
          <w:rFonts w:ascii="Arial" w:hAnsi="Arial" w:cs="Arial"/>
        </w:rPr>
        <w:t xml:space="preserve">Załącznik nr </w:t>
      </w:r>
      <w:r w:rsidR="00242AE2" w:rsidRPr="00051090">
        <w:rPr>
          <w:rFonts w:ascii="Arial" w:hAnsi="Arial" w:cs="Arial"/>
        </w:rPr>
        <w:t>5</w:t>
      </w:r>
      <w:r w:rsidRPr="00051090">
        <w:rPr>
          <w:rFonts w:ascii="Arial" w:hAnsi="Arial" w:cs="Arial"/>
        </w:rPr>
        <w:t xml:space="preserve"> do SWZ</w:t>
      </w:r>
    </w:p>
    <w:p w14:paraId="5B2CFA3D" w14:textId="59736117" w:rsidR="00810B55" w:rsidRPr="00810B55" w:rsidRDefault="00810B55" w:rsidP="005F28D9">
      <w:pPr>
        <w:jc w:val="right"/>
        <w:rPr>
          <w:rFonts w:ascii="Arial" w:hAnsi="Arial" w:cs="Arial"/>
          <w:color w:val="FF0000"/>
        </w:rPr>
      </w:pPr>
      <w:r w:rsidRPr="00810B55">
        <w:rPr>
          <w:rFonts w:ascii="Arial" w:hAnsi="Arial" w:cs="Arial"/>
          <w:color w:val="FF0000"/>
        </w:rPr>
        <w:t>(po zmianach)</w:t>
      </w:r>
    </w:p>
    <w:bookmarkEnd w:id="0"/>
    <w:p w14:paraId="01B9C47A" w14:textId="77777777" w:rsidR="005F28D9" w:rsidRPr="00051090" w:rsidRDefault="005F28D9" w:rsidP="005F28D9">
      <w:pPr>
        <w:spacing w:before="720" w:after="480"/>
        <w:jc w:val="center"/>
        <w:rPr>
          <w:rFonts w:ascii="Arial" w:hAnsi="Arial" w:cs="Arial"/>
          <w:sz w:val="24"/>
        </w:rPr>
      </w:pPr>
      <w:r w:rsidRPr="00051090">
        <w:rPr>
          <w:rFonts w:ascii="Arial" w:hAnsi="Arial" w:cs="Arial"/>
          <w:sz w:val="24"/>
        </w:rPr>
        <w:t>OPIS PRZEDMIOTU ZAMÓWIENIA</w:t>
      </w:r>
    </w:p>
    <w:p w14:paraId="4EB33FC2" w14:textId="2EFD65F2" w:rsidR="005F28D9" w:rsidRPr="00051090" w:rsidRDefault="004316CD" w:rsidP="003E194B">
      <w:pPr>
        <w:jc w:val="center"/>
        <w:rPr>
          <w:rFonts w:ascii="Arial" w:hAnsi="Arial" w:cs="Arial"/>
          <w:b/>
        </w:rPr>
      </w:pPr>
      <w:bookmarkStart w:id="1" w:name="_Hlk37140995"/>
      <w:r w:rsidRPr="00051090">
        <w:rPr>
          <w:rFonts w:ascii="Arial" w:hAnsi="Arial" w:cs="Arial"/>
          <w:b/>
        </w:rPr>
        <w:t xml:space="preserve">Przedmiot zamówienia obejmuje </w:t>
      </w:r>
      <w:bookmarkStart w:id="2" w:name="_Hlk119322551"/>
      <w:r w:rsidR="00051090" w:rsidRPr="00051090">
        <w:rPr>
          <w:rFonts w:ascii="Arial" w:hAnsi="Arial" w:cs="Arial"/>
          <w:b/>
        </w:rPr>
        <w:t xml:space="preserve">dostosowanie </w:t>
      </w:r>
      <w:bookmarkStart w:id="3" w:name="_Hlk119315988"/>
      <w:r w:rsidR="00051090" w:rsidRPr="00051090">
        <w:rPr>
          <w:rFonts w:ascii="Arial" w:hAnsi="Arial" w:cs="Arial"/>
          <w:b/>
        </w:rPr>
        <w:t xml:space="preserve">projektu budowlanego "Przebudowy </w:t>
      </w:r>
      <w:r w:rsidR="00051090" w:rsidRPr="00051090">
        <w:rPr>
          <w:rFonts w:ascii="Arial" w:hAnsi="Arial" w:cs="Arial"/>
          <w:b/>
        </w:rPr>
        <w:br/>
        <w:t>ul. Poznańskiej w Czarnkowie" do obowiązujących przepisów techniczno-budowlanych dotyczących dróg publicznych</w:t>
      </w:r>
      <w:bookmarkEnd w:id="3"/>
      <w:bookmarkEnd w:id="2"/>
    </w:p>
    <w:p w14:paraId="4DA1D23C" w14:textId="274F998D" w:rsidR="005F28D9" w:rsidRPr="00051090" w:rsidRDefault="005F28D9" w:rsidP="00132EDF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bookmarkStart w:id="4" w:name="_Hlk119322488"/>
      <w:bookmarkEnd w:id="1"/>
      <w:r w:rsidRPr="00051090">
        <w:rPr>
          <w:rFonts w:ascii="Arial" w:hAnsi="Arial" w:cs="Arial"/>
          <w:b/>
          <w:u w:val="single"/>
        </w:rPr>
        <w:t>Zakres rzeczowy opracowania:</w:t>
      </w:r>
      <w:r w:rsidRPr="00051090">
        <w:rPr>
          <w:rFonts w:ascii="Arial" w:hAnsi="Arial" w:cs="Arial"/>
          <w:b/>
        </w:rPr>
        <w:t xml:space="preserve"> </w:t>
      </w:r>
    </w:p>
    <w:p w14:paraId="33C2795C" w14:textId="77777777" w:rsidR="00132EDF" w:rsidRPr="00051090" w:rsidRDefault="00132EDF" w:rsidP="00132EDF">
      <w:pPr>
        <w:pStyle w:val="Akapitzlist"/>
        <w:ind w:left="1080"/>
        <w:rPr>
          <w:rFonts w:ascii="Arial" w:hAnsi="Arial" w:cs="Arial"/>
          <w:b/>
        </w:rPr>
      </w:pPr>
    </w:p>
    <w:p w14:paraId="34BD0B0C" w14:textId="7CE10A0F" w:rsidR="00132EDF" w:rsidRPr="00051090" w:rsidRDefault="00132EDF" w:rsidP="00BB14AF">
      <w:pPr>
        <w:pStyle w:val="Akapitzlist"/>
        <w:numPr>
          <w:ilvl w:val="0"/>
          <w:numId w:val="20"/>
        </w:numPr>
        <w:ind w:left="426" w:hanging="284"/>
        <w:jc w:val="both"/>
        <w:rPr>
          <w:rFonts w:ascii="Arial" w:hAnsi="Arial" w:cs="Arial"/>
          <w:bCs/>
        </w:rPr>
      </w:pPr>
      <w:r w:rsidRPr="00051090">
        <w:rPr>
          <w:rFonts w:ascii="Arial" w:hAnsi="Arial" w:cs="Arial"/>
          <w:bCs/>
        </w:rPr>
        <w:t>W ramach przedmiotowego zamówienia opracowaniu</w:t>
      </w:r>
      <w:r w:rsidR="006E0B08" w:rsidRPr="00051090">
        <w:rPr>
          <w:rFonts w:ascii="Arial" w:hAnsi="Arial" w:cs="Arial"/>
          <w:bCs/>
        </w:rPr>
        <w:t xml:space="preserve"> </w:t>
      </w:r>
      <w:r w:rsidRPr="00051090">
        <w:rPr>
          <w:rFonts w:ascii="Arial" w:hAnsi="Arial" w:cs="Arial"/>
          <w:bCs/>
        </w:rPr>
        <w:t>podlegają następujące elementy dokumentacji technicznej:</w:t>
      </w:r>
    </w:p>
    <w:p w14:paraId="72FFC588" w14:textId="61AF5963" w:rsidR="00051090" w:rsidRPr="00810B55" w:rsidRDefault="00732DA6" w:rsidP="000510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trike/>
          <w:color w:val="FF0000"/>
        </w:rPr>
      </w:pPr>
      <w:r w:rsidRPr="00810B55">
        <w:rPr>
          <w:rFonts w:ascii="Arial" w:hAnsi="Arial" w:cs="Arial"/>
          <w:strike/>
          <w:color w:val="FF0000"/>
        </w:rPr>
        <w:t>Aktual</w:t>
      </w:r>
      <w:r w:rsidR="00051090" w:rsidRPr="00810B55">
        <w:rPr>
          <w:rFonts w:ascii="Arial" w:hAnsi="Arial" w:cs="Arial"/>
          <w:strike/>
          <w:color w:val="FF0000"/>
        </w:rPr>
        <w:t>izacja</w:t>
      </w:r>
      <w:r w:rsidRPr="00810B55">
        <w:rPr>
          <w:rFonts w:ascii="Arial" w:hAnsi="Arial" w:cs="Arial"/>
          <w:strike/>
          <w:color w:val="FF0000"/>
        </w:rPr>
        <w:t xml:space="preserve"> map do celów projektowych</w:t>
      </w:r>
      <w:r w:rsidR="00051090" w:rsidRPr="00810B55">
        <w:rPr>
          <w:rFonts w:ascii="Arial" w:hAnsi="Arial" w:cs="Arial"/>
          <w:strike/>
          <w:color w:val="FF0000"/>
        </w:rPr>
        <w:t xml:space="preserve"> – potwierdzenie aktualności map </w:t>
      </w:r>
      <w:proofErr w:type="spellStart"/>
      <w:r w:rsidR="00051090" w:rsidRPr="00810B55">
        <w:rPr>
          <w:rFonts w:ascii="Arial" w:hAnsi="Arial" w:cs="Arial"/>
          <w:strike/>
          <w:color w:val="FF0000"/>
        </w:rPr>
        <w:t>syt</w:t>
      </w:r>
      <w:proofErr w:type="spellEnd"/>
      <w:r w:rsidR="00051090" w:rsidRPr="00810B55">
        <w:rPr>
          <w:rFonts w:ascii="Arial" w:hAnsi="Arial" w:cs="Arial"/>
          <w:strike/>
          <w:color w:val="FF0000"/>
        </w:rPr>
        <w:t>.-wys. przez uprawnionego geodetę</w:t>
      </w:r>
      <w:r w:rsidRPr="00810B55">
        <w:rPr>
          <w:rFonts w:ascii="Arial" w:hAnsi="Arial" w:cs="Arial"/>
          <w:strike/>
          <w:color w:val="FF0000"/>
        </w:rPr>
        <w:t>,</w:t>
      </w:r>
    </w:p>
    <w:p w14:paraId="7D22D476" w14:textId="5B561F55" w:rsidR="00051090" w:rsidRPr="00051090" w:rsidRDefault="00051090" w:rsidP="000510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Aktualizacja - dostosowanie projektu budowlanego "Przebudowy ul. Poznańskiej w Czarnkowie" do obowiązujących przepisów techniczno-budowlanych dotyczących dróg publicznych (Rozporządzenie Ministra Infrastruktury z dnia 24 czerwca 2022 r. w sprawie przepisów techniczno-budowlanych dotyczących dróg publicznych) w zakresie przebiegu drogi w planie</w:t>
      </w:r>
      <w:r>
        <w:rPr>
          <w:rFonts w:ascii="Arial" w:hAnsi="Arial" w:cs="Arial"/>
        </w:rPr>
        <w:t>,</w:t>
      </w:r>
    </w:p>
    <w:p w14:paraId="5A98C046" w14:textId="328A54C2" w:rsidR="00B74D4F" w:rsidRPr="00051090" w:rsidRDefault="00B74D4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Koncepcja zagospodarowania terenu objętego przedmiotowym zamówieniem, podlegająca uzgodnieniu z Zamawiającym,</w:t>
      </w:r>
    </w:p>
    <w:p w14:paraId="253858D5" w14:textId="687B3B24" w:rsidR="00132EDF" w:rsidRPr="00051090" w:rsidRDefault="00132ED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zagospodarowania terenu, </w:t>
      </w:r>
    </w:p>
    <w:p w14:paraId="73CECF38" w14:textId="49B7A4C1" w:rsidR="005F28D9" w:rsidRPr="00051090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</w:t>
      </w:r>
      <w:proofErr w:type="spellStart"/>
      <w:r w:rsidRPr="00051090">
        <w:rPr>
          <w:rFonts w:ascii="Arial" w:hAnsi="Arial" w:cs="Arial"/>
        </w:rPr>
        <w:t>architektoniczno</w:t>
      </w:r>
      <w:proofErr w:type="spellEnd"/>
      <w:r w:rsidRPr="00051090">
        <w:rPr>
          <w:rFonts w:ascii="Arial" w:hAnsi="Arial" w:cs="Arial"/>
        </w:rPr>
        <w:t xml:space="preserve"> </w:t>
      </w:r>
      <w:r w:rsidR="005F28D9" w:rsidRPr="00051090">
        <w:rPr>
          <w:rFonts w:ascii="Arial" w:hAnsi="Arial" w:cs="Arial"/>
        </w:rPr>
        <w:t>-</w:t>
      </w:r>
      <w:r w:rsidRPr="00051090">
        <w:rPr>
          <w:rFonts w:ascii="Arial" w:hAnsi="Arial" w:cs="Arial"/>
        </w:rPr>
        <w:t xml:space="preserve"> </w:t>
      </w:r>
      <w:r w:rsidR="005F28D9" w:rsidRPr="00051090">
        <w:rPr>
          <w:rFonts w:ascii="Arial" w:hAnsi="Arial" w:cs="Arial"/>
        </w:rPr>
        <w:t xml:space="preserve">budowlany w podziale na branże, </w:t>
      </w:r>
    </w:p>
    <w:p w14:paraId="4C94EEBF" w14:textId="4A500894" w:rsidR="006E0B08" w:rsidRPr="00051090" w:rsidRDefault="005F28D9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</w:t>
      </w:r>
      <w:r w:rsidR="00732DA6" w:rsidRPr="00051090">
        <w:rPr>
          <w:rFonts w:ascii="Arial" w:hAnsi="Arial" w:cs="Arial"/>
        </w:rPr>
        <w:t>techniczny</w:t>
      </w:r>
      <w:r w:rsidRPr="00051090">
        <w:rPr>
          <w:rFonts w:ascii="Arial" w:hAnsi="Arial" w:cs="Arial"/>
        </w:rPr>
        <w:t xml:space="preserve"> w podziale na branże, </w:t>
      </w:r>
    </w:p>
    <w:p w14:paraId="7B65E590" w14:textId="4B2B34B9" w:rsidR="005C69C9" w:rsidRPr="00051090" w:rsidRDefault="005C69C9" w:rsidP="005C69C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Projekt usunięcia ewentualnych kolizji z infrastrukturą istniejącą,</w:t>
      </w:r>
    </w:p>
    <w:p w14:paraId="7F1B7AB9" w14:textId="7479EFA4" w:rsidR="006E0B08" w:rsidRPr="00051090" w:rsidRDefault="006E0B08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Opinie, uzgodnienia, pozwolenia i inne dokumenty, o których mowa w art. 33 ust. 2 pkt 1 ustawy Prawo budowlane,</w:t>
      </w:r>
    </w:p>
    <w:p w14:paraId="08616518" w14:textId="665DDA32" w:rsidR="006E0B08" w:rsidRPr="00051090" w:rsidRDefault="00BB14A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I</w:t>
      </w:r>
      <w:r w:rsidR="006E0B08" w:rsidRPr="00051090">
        <w:rPr>
          <w:rFonts w:ascii="Arial" w:hAnsi="Arial" w:cs="Arial"/>
        </w:rPr>
        <w:t>nformacj</w:t>
      </w:r>
      <w:r w:rsidRPr="00051090">
        <w:rPr>
          <w:rFonts w:ascii="Arial" w:hAnsi="Arial" w:cs="Arial"/>
        </w:rPr>
        <w:t>a</w:t>
      </w:r>
      <w:r w:rsidR="006E0B08" w:rsidRPr="00051090">
        <w:rPr>
          <w:rFonts w:ascii="Arial" w:hAnsi="Arial" w:cs="Arial"/>
        </w:rPr>
        <w:t xml:space="preserve"> dotycząc</w:t>
      </w:r>
      <w:r w:rsidRPr="00051090">
        <w:rPr>
          <w:rFonts w:ascii="Arial" w:hAnsi="Arial" w:cs="Arial"/>
        </w:rPr>
        <w:t>a</w:t>
      </w:r>
      <w:r w:rsidR="006E0B08" w:rsidRPr="00051090">
        <w:rPr>
          <w:rFonts w:ascii="Arial" w:hAnsi="Arial" w:cs="Arial"/>
        </w:rPr>
        <w:t xml:space="preserve"> bezpieczeństwa i ochrony zdrowia, o której mowa w art. 20 ust. 1 pkt 1b ustawy Prawo budowlane.</w:t>
      </w:r>
    </w:p>
    <w:p w14:paraId="150BE4A1" w14:textId="6E1400BC" w:rsidR="005F28D9" w:rsidRPr="00051090" w:rsidRDefault="005F28D9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</w:t>
      </w:r>
      <w:r w:rsidR="003B524D" w:rsidRPr="00810B55">
        <w:rPr>
          <w:rFonts w:ascii="Arial" w:hAnsi="Arial" w:cs="Arial"/>
          <w:strike/>
          <w:color w:val="FF0000"/>
        </w:rPr>
        <w:t>czasowej i</w:t>
      </w:r>
      <w:r w:rsidR="003B524D" w:rsidRPr="00810B55">
        <w:rPr>
          <w:rFonts w:ascii="Arial" w:hAnsi="Arial" w:cs="Arial"/>
          <w:color w:val="FF0000"/>
        </w:rPr>
        <w:t xml:space="preserve"> </w:t>
      </w:r>
      <w:r w:rsidR="003B524D" w:rsidRPr="00051090">
        <w:rPr>
          <w:rFonts w:ascii="Arial" w:hAnsi="Arial" w:cs="Arial"/>
        </w:rPr>
        <w:t>stałej</w:t>
      </w:r>
      <w:r w:rsidRPr="00051090">
        <w:rPr>
          <w:rFonts w:ascii="Arial" w:hAnsi="Arial" w:cs="Arial"/>
        </w:rPr>
        <w:t xml:space="preserve"> organizacji ruchu wraz z zatwierdzeniem, </w:t>
      </w:r>
    </w:p>
    <w:p w14:paraId="044EA738" w14:textId="6081D8F1" w:rsidR="005F28D9" w:rsidRPr="00051090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S</w:t>
      </w:r>
      <w:r w:rsidR="005F28D9" w:rsidRPr="00051090">
        <w:rPr>
          <w:rFonts w:ascii="Arial" w:hAnsi="Arial" w:cs="Arial"/>
        </w:rPr>
        <w:t xml:space="preserve">pecyfikacje techniczne wykonania i odbioru robót, </w:t>
      </w:r>
    </w:p>
    <w:p w14:paraId="706C8544" w14:textId="7F976835" w:rsidR="00132EDF" w:rsidRPr="00051090" w:rsidRDefault="00132ED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Kosztorysy inwestorskie oraz przedmiary robót w poszczególnych branżach,</w:t>
      </w:r>
    </w:p>
    <w:p w14:paraId="004EC228" w14:textId="28F0E65C" w:rsidR="00B74D4F" w:rsidRPr="00051090" w:rsidRDefault="00AD52C6" w:rsidP="00B74D4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P</w:t>
      </w:r>
      <w:r w:rsidR="005F28D9" w:rsidRPr="00051090">
        <w:rPr>
          <w:rFonts w:ascii="Arial" w:hAnsi="Arial" w:cs="Arial"/>
        </w:rPr>
        <w:t xml:space="preserve">lan </w:t>
      </w:r>
      <w:r w:rsidR="00051090" w:rsidRPr="00051090">
        <w:rPr>
          <w:rFonts w:ascii="Arial" w:hAnsi="Arial" w:cs="Arial"/>
        </w:rPr>
        <w:t xml:space="preserve">wycinek oraz </w:t>
      </w:r>
      <w:proofErr w:type="spellStart"/>
      <w:r w:rsidR="00732DA6" w:rsidRPr="00051090">
        <w:rPr>
          <w:rFonts w:ascii="Arial" w:hAnsi="Arial" w:cs="Arial"/>
        </w:rPr>
        <w:t>nasadzeń</w:t>
      </w:r>
      <w:proofErr w:type="spellEnd"/>
      <w:r w:rsidR="00732DA6" w:rsidRPr="00051090">
        <w:rPr>
          <w:rFonts w:ascii="Arial" w:hAnsi="Arial" w:cs="Arial"/>
        </w:rPr>
        <w:t xml:space="preserve"> zieleni w obrębie </w:t>
      </w:r>
      <w:r w:rsidR="00BB14AF" w:rsidRPr="00051090">
        <w:rPr>
          <w:rFonts w:ascii="Arial" w:hAnsi="Arial" w:cs="Arial"/>
        </w:rPr>
        <w:t>nowo projektowanych</w:t>
      </w:r>
      <w:r w:rsidR="00732DA6" w:rsidRPr="00051090">
        <w:rPr>
          <w:rFonts w:ascii="Arial" w:hAnsi="Arial" w:cs="Arial"/>
        </w:rPr>
        <w:t xml:space="preserve"> klombów</w:t>
      </w:r>
      <w:r w:rsidR="00B74D4F" w:rsidRPr="00051090">
        <w:rPr>
          <w:rFonts w:ascii="Arial" w:hAnsi="Arial" w:cs="Arial"/>
        </w:rPr>
        <w:t>.</w:t>
      </w:r>
    </w:p>
    <w:p w14:paraId="1F20A5E7" w14:textId="3131BA5B" w:rsidR="005F28D9" w:rsidRPr="00051090" w:rsidRDefault="00AD52C6" w:rsidP="005F28D9">
      <w:pPr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2. </w:t>
      </w:r>
      <w:r w:rsidR="005F28D9" w:rsidRPr="00051090">
        <w:rPr>
          <w:rFonts w:ascii="Arial" w:hAnsi="Arial" w:cs="Arial"/>
        </w:rPr>
        <w:t xml:space="preserve">Projekt </w:t>
      </w:r>
      <w:proofErr w:type="spellStart"/>
      <w:r w:rsidR="005F28D9" w:rsidRPr="00051090">
        <w:rPr>
          <w:rFonts w:ascii="Arial" w:hAnsi="Arial" w:cs="Arial"/>
        </w:rPr>
        <w:t>architektoniczno</w:t>
      </w:r>
      <w:proofErr w:type="spellEnd"/>
      <w:r w:rsidR="005F28D9" w:rsidRPr="00051090">
        <w:rPr>
          <w:rFonts w:ascii="Arial" w:hAnsi="Arial" w:cs="Arial"/>
        </w:rPr>
        <w:t xml:space="preserve"> - budowlany i </w:t>
      </w:r>
      <w:r w:rsidR="00732DA6" w:rsidRPr="00051090">
        <w:rPr>
          <w:rFonts w:ascii="Arial" w:hAnsi="Arial" w:cs="Arial"/>
        </w:rPr>
        <w:t>techniczny</w:t>
      </w:r>
      <w:r w:rsidR="005F28D9" w:rsidRPr="00051090">
        <w:rPr>
          <w:rFonts w:ascii="Arial" w:hAnsi="Arial" w:cs="Arial"/>
        </w:rPr>
        <w:t xml:space="preserve"> musi zawierać</w:t>
      </w:r>
      <w:r w:rsidR="00BB14AF" w:rsidRPr="00051090">
        <w:rPr>
          <w:rFonts w:ascii="Arial" w:hAnsi="Arial" w:cs="Arial"/>
        </w:rPr>
        <w:t xml:space="preserve"> w szczególności</w:t>
      </w:r>
      <w:r w:rsidR="005F28D9" w:rsidRPr="00051090">
        <w:rPr>
          <w:rFonts w:ascii="Arial" w:hAnsi="Arial" w:cs="Arial"/>
        </w:rPr>
        <w:t xml:space="preserve">: </w:t>
      </w:r>
    </w:p>
    <w:p w14:paraId="42895966" w14:textId="77777777" w:rsidR="005F28D9" w:rsidRPr="00051090" w:rsidRDefault="00AD52C6" w:rsidP="00B74D4F">
      <w:pPr>
        <w:spacing w:after="0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a) </w:t>
      </w:r>
      <w:r w:rsidR="005F28D9" w:rsidRPr="00051090">
        <w:rPr>
          <w:rFonts w:ascii="Arial" w:hAnsi="Arial" w:cs="Arial"/>
        </w:rPr>
        <w:t xml:space="preserve">część opisowo - obliczeniową: </w:t>
      </w:r>
    </w:p>
    <w:p w14:paraId="2A3766A9" w14:textId="77777777" w:rsidR="00AD52C6" w:rsidRPr="00051090" w:rsidRDefault="00AD52C6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opis techniczny, </w:t>
      </w:r>
    </w:p>
    <w:p w14:paraId="2A6A3B9C" w14:textId="77777777" w:rsidR="005F28D9" w:rsidRPr="00051090" w:rsidRDefault="005F28D9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wszystkie niezbędne obliczenia, </w:t>
      </w:r>
    </w:p>
    <w:p w14:paraId="487D9DD2" w14:textId="77777777" w:rsidR="005F28D9" w:rsidRPr="00051090" w:rsidRDefault="005F28D9" w:rsidP="00AD52C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informację </w:t>
      </w:r>
      <w:proofErr w:type="spellStart"/>
      <w:r w:rsidRPr="00051090">
        <w:rPr>
          <w:rFonts w:ascii="Arial" w:hAnsi="Arial" w:cs="Arial"/>
        </w:rPr>
        <w:t>BiOZ</w:t>
      </w:r>
      <w:proofErr w:type="spellEnd"/>
      <w:r w:rsidRPr="00051090">
        <w:rPr>
          <w:rFonts w:ascii="Arial" w:hAnsi="Arial" w:cs="Arial"/>
        </w:rPr>
        <w:t xml:space="preserve">; </w:t>
      </w:r>
    </w:p>
    <w:p w14:paraId="161C6C70" w14:textId="77777777" w:rsidR="005F28D9" w:rsidRPr="00051090" w:rsidRDefault="00AD52C6" w:rsidP="00B74D4F">
      <w:pPr>
        <w:spacing w:after="0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b) </w:t>
      </w:r>
      <w:r w:rsidR="005F28D9" w:rsidRPr="00051090">
        <w:rPr>
          <w:rFonts w:ascii="Arial" w:hAnsi="Arial" w:cs="Arial"/>
        </w:rPr>
        <w:t xml:space="preserve">część rysunkową: </w:t>
      </w:r>
    </w:p>
    <w:p w14:paraId="5B78D4C9" w14:textId="77777777" w:rsidR="005F28D9" w:rsidRPr="00051090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plan orientacyjny (należy wykonać na barwnej, cyfrowej </w:t>
      </w:r>
      <w:proofErr w:type="spellStart"/>
      <w:r w:rsidRPr="00051090">
        <w:rPr>
          <w:rFonts w:ascii="Arial" w:hAnsi="Arial" w:cs="Arial"/>
        </w:rPr>
        <w:t>o</w:t>
      </w:r>
      <w:r w:rsidR="00AD52C6" w:rsidRPr="00051090">
        <w:rPr>
          <w:rFonts w:ascii="Arial" w:hAnsi="Arial" w:cs="Arial"/>
        </w:rPr>
        <w:t>rt</w:t>
      </w:r>
      <w:r w:rsidRPr="00051090">
        <w:rPr>
          <w:rFonts w:ascii="Arial" w:hAnsi="Arial" w:cs="Arial"/>
        </w:rPr>
        <w:t>of</w:t>
      </w:r>
      <w:r w:rsidR="00AD52C6" w:rsidRPr="00051090">
        <w:rPr>
          <w:rFonts w:ascii="Arial" w:hAnsi="Arial" w:cs="Arial"/>
        </w:rPr>
        <w:t>otomapie</w:t>
      </w:r>
      <w:proofErr w:type="spellEnd"/>
      <w:r w:rsidR="00AD52C6" w:rsidRPr="00051090">
        <w:rPr>
          <w:rFonts w:ascii="Arial" w:hAnsi="Arial" w:cs="Arial"/>
        </w:rPr>
        <w:t xml:space="preserve"> </w:t>
      </w:r>
      <w:r w:rsidRPr="00051090">
        <w:rPr>
          <w:rFonts w:ascii="Arial" w:hAnsi="Arial" w:cs="Arial"/>
        </w:rPr>
        <w:t>sporządzonej na bazie zdjęć lotniczych. Plan orientacyjny p</w:t>
      </w:r>
      <w:r w:rsidR="00AD52C6" w:rsidRPr="00051090">
        <w:rPr>
          <w:rFonts w:ascii="Arial" w:hAnsi="Arial" w:cs="Arial"/>
        </w:rPr>
        <w:t xml:space="preserve">owinien przybliżać mieszkańcom </w:t>
      </w:r>
      <w:r w:rsidRPr="00051090">
        <w:rPr>
          <w:rFonts w:ascii="Arial" w:hAnsi="Arial" w:cs="Arial"/>
        </w:rPr>
        <w:t xml:space="preserve">przyległych terenów zakres inwestycji), </w:t>
      </w:r>
    </w:p>
    <w:p w14:paraId="45880387" w14:textId="77777777" w:rsidR="005F28D9" w:rsidRPr="00051090" w:rsidRDefault="005F28D9" w:rsidP="00347D73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plan sytuacyjny, </w:t>
      </w:r>
    </w:p>
    <w:p w14:paraId="0DFC2A16" w14:textId="77777777" w:rsidR="005F28D9" w:rsidRPr="00051090" w:rsidRDefault="005F28D9" w:rsidP="00347D73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lastRenderedPageBreak/>
        <w:t xml:space="preserve">projekt zagospodarowania terenu, </w:t>
      </w:r>
    </w:p>
    <w:p w14:paraId="1DE751E1" w14:textId="77777777" w:rsidR="005F28D9" w:rsidRPr="00051090" w:rsidRDefault="005F28D9" w:rsidP="00347D7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przekroje podłużne, </w:t>
      </w:r>
    </w:p>
    <w:p w14:paraId="4E3CEDF1" w14:textId="77777777" w:rsidR="005F28D9" w:rsidRPr="00051090" w:rsidRDefault="005F28D9" w:rsidP="005D0654">
      <w:pPr>
        <w:pStyle w:val="Akapitzlist"/>
        <w:numPr>
          <w:ilvl w:val="0"/>
          <w:numId w:val="3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przekroje poprzeczne,  </w:t>
      </w:r>
    </w:p>
    <w:p w14:paraId="12812227" w14:textId="77777777" w:rsidR="005F28D9" w:rsidRPr="00051090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przekroje normalne, </w:t>
      </w:r>
    </w:p>
    <w:p w14:paraId="7F07DF59" w14:textId="77777777" w:rsidR="005F28D9" w:rsidRPr="00051090" w:rsidRDefault="005F28D9" w:rsidP="005D065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szczegóły; </w:t>
      </w:r>
    </w:p>
    <w:p w14:paraId="6C104779" w14:textId="77777777" w:rsidR="005F28D9" w:rsidRPr="00051090" w:rsidRDefault="0066200B" w:rsidP="0066200B">
      <w:pPr>
        <w:ind w:left="284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c) </w:t>
      </w:r>
      <w:r w:rsidR="005F28D9" w:rsidRPr="00051090">
        <w:rPr>
          <w:rFonts w:ascii="Arial" w:hAnsi="Arial" w:cs="Arial"/>
        </w:rPr>
        <w:t>warunki techniczne, decyzje, opinie, ewentualne pozwolenie wodno</w:t>
      </w:r>
      <w:r w:rsidRPr="00051090">
        <w:rPr>
          <w:rFonts w:ascii="Arial" w:hAnsi="Arial" w:cs="Arial"/>
        </w:rPr>
        <w:t xml:space="preserve">prawne i uzgodnienia niezbędne </w:t>
      </w:r>
      <w:r w:rsidR="005F28D9" w:rsidRPr="00051090">
        <w:rPr>
          <w:rFonts w:ascii="Arial" w:hAnsi="Arial" w:cs="Arial"/>
        </w:rPr>
        <w:t>do uzyskania zgłoszenia, pozwolenia na budowę lub decyzji o zezwoleniu na realizację i</w:t>
      </w:r>
      <w:r w:rsidRPr="00051090">
        <w:rPr>
          <w:rFonts w:ascii="Arial" w:hAnsi="Arial" w:cs="Arial"/>
        </w:rPr>
        <w:t xml:space="preserve">nwestycji </w:t>
      </w:r>
      <w:r w:rsidR="005F28D9" w:rsidRPr="00051090">
        <w:rPr>
          <w:rFonts w:ascii="Arial" w:hAnsi="Arial" w:cs="Arial"/>
        </w:rPr>
        <w:t xml:space="preserve">drogowej; </w:t>
      </w:r>
    </w:p>
    <w:p w14:paraId="4792EDC2" w14:textId="77777777" w:rsidR="005F28D9" w:rsidRPr="00051090" w:rsidRDefault="0066200B" w:rsidP="00B74D4F">
      <w:pPr>
        <w:spacing w:after="0"/>
        <w:rPr>
          <w:rFonts w:ascii="Arial" w:hAnsi="Arial" w:cs="Arial"/>
        </w:rPr>
      </w:pPr>
      <w:r w:rsidRPr="00051090">
        <w:rPr>
          <w:rFonts w:ascii="Arial" w:hAnsi="Arial" w:cs="Arial"/>
        </w:rPr>
        <w:t>d</w:t>
      </w:r>
      <w:r w:rsidR="005F28D9" w:rsidRPr="00051090">
        <w:rPr>
          <w:rFonts w:ascii="Arial" w:hAnsi="Arial" w:cs="Arial"/>
        </w:rPr>
        <w:t xml:space="preserve">) część kosztorysową: </w:t>
      </w:r>
    </w:p>
    <w:p w14:paraId="6AB80E9B" w14:textId="77777777" w:rsidR="00901A4A" w:rsidRPr="00051090" w:rsidRDefault="005F28D9" w:rsidP="000671A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51090">
        <w:rPr>
          <w:rFonts w:ascii="Arial" w:hAnsi="Arial" w:cs="Arial"/>
        </w:rPr>
        <w:t>kosztorys inwestorski,</w:t>
      </w:r>
    </w:p>
    <w:p w14:paraId="32153610" w14:textId="77777777" w:rsidR="000671A3" w:rsidRPr="00051090" w:rsidRDefault="000671A3" w:rsidP="000671A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przedmiar robót z tabelą elementów scalonych i zestawieniem robocizny, materiałów i sprzętu </w:t>
      </w:r>
    </w:p>
    <w:p w14:paraId="72C7D0E9" w14:textId="77777777" w:rsidR="000671A3" w:rsidRPr="00051090" w:rsidRDefault="000671A3" w:rsidP="000671A3">
      <w:pPr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e) projekty podziału działek, jeśli opracowanie będzie wymagało ich wykonania. </w:t>
      </w:r>
    </w:p>
    <w:p w14:paraId="73CFA60F" w14:textId="4F8DCC62" w:rsidR="00A365F6" w:rsidRPr="00051090" w:rsidRDefault="00A365F6" w:rsidP="00A365F6">
      <w:p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3. Dokumentacja projektowa powinna być wykonana zgodnie z obowiązującymi przepisami, ze szczególnym uwzględnieniem: </w:t>
      </w:r>
    </w:p>
    <w:p w14:paraId="00228BC8" w14:textId="77777777" w:rsidR="00A365F6" w:rsidRPr="00051090" w:rsidRDefault="00A365F6" w:rsidP="00B74D4F">
      <w:pPr>
        <w:ind w:left="567" w:hanging="283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1) Rozporządzenia Ministra Rozwoju z dnia 11 września 2020 roku w sprawie szczegółowego zakresu i formy projektu budowlanego (Dz.U z 2020 roku, poz.1609), </w:t>
      </w:r>
    </w:p>
    <w:p w14:paraId="21487879" w14:textId="0DE6B494" w:rsidR="00A365F6" w:rsidRPr="00051090" w:rsidRDefault="00A365F6" w:rsidP="00B74D4F">
      <w:pPr>
        <w:ind w:left="567" w:hanging="283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2) Rozporządzenia Ministra Transportu, Budownictwa i Gospodarki Morskiej z dnia 25 kwietnia 2012 roku w sprawie ustalania geotechnicznych warunków </w:t>
      </w:r>
      <w:proofErr w:type="spellStart"/>
      <w:r w:rsidRPr="00051090">
        <w:rPr>
          <w:rFonts w:ascii="Arial" w:hAnsi="Arial" w:cs="Arial"/>
        </w:rPr>
        <w:t>posadawiania</w:t>
      </w:r>
      <w:proofErr w:type="spellEnd"/>
      <w:r w:rsidRPr="00051090">
        <w:rPr>
          <w:rFonts w:ascii="Arial" w:hAnsi="Arial" w:cs="Arial"/>
        </w:rPr>
        <w:t xml:space="preserve"> obiektów budowlanych (Dz.U. z 2012 roku, poz. 463),</w:t>
      </w:r>
    </w:p>
    <w:p w14:paraId="744284F5" w14:textId="77777777" w:rsidR="00A365F6" w:rsidRPr="00051090" w:rsidRDefault="00A365F6" w:rsidP="00A365F6">
      <w:pPr>
        <w:ind w:left="567" w:hanging="283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3) Rozporządzenia Ministra Infrastruktury z dnia 2 września 2004 roku w sprawie szczegółowego zakresu i formy dokumentacji projektowej, specyfikacji technicznych wykonania i odbioru robót budowlanych oraz programu </w:t>
      </w:r>
      <w:proofErr w:type="spellStart"/>
      <w:r w:rsidRPr="00051090">
        <w:rPr>
          <w:rFonts w:ascii="Arial" w:hAnsi="Arial" w:cs="Arial"/>
        </w:rPr>
        <w:t>funkcjonalno</w:t>
      </w:r>
      <w:proofErr w:type="spellEnd"/>
      <w:r w:rsidRPr="00051090">
        <w:rPr>
          <w:rFonts w:ascii="Arial" w:hAnsi="Arial" w:cs="Arial"/>
        </w:rPr>
        <w:t xml:space="preserve"> – użytkowego (Dz. U. z 2013 roku poz. 1129),</w:t>
      </w:r>
    </w:p>
    <w:p w14:paraId="36F3A463" w14:textId="77777777" w:rsidR="00A365F6" w:rsidRPr="00051090" w:rsidRDefault="00A365F6" w:rsidP="00A365F6">
      <w:pPr>
        <w:ind w:left="567" w:hanging="283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4) Rozporządzenia Ministra Infrastruktury z dnia 18 maja 2004 roku w sprawie określenia metod i podstaw sporządzania kosztorysu inwestorskiego, obliczania planowanych kosztów robót budowlanych określonych w programie </w:t>
      </w:r>
      <w:proofErr w:type="spellStart"/>
      <w:r w:rsidRPr="00051090">
        <w:rPr>
          <w:rFonts w:ascii="Arial" w:hAnsi="Arial" w:cs="Arial"/>
        </w:rPr>
        <w:t>funkcjonalno</w:t>
      </w:r>
      <w:proofErr w:type="spellEnd"/>
      <w:r w:rsidRPr="00051090">
        <w:rPr>
          <w:rFonts w:ascii="Arial" w:hAnsi="Arial" w:cs="Arial"/>
        </w:rPr>
        <w:t xml:space="preserve"> – użytkowym (Dz. U. z 2004 roku, Nr 130, poz. 1389),</w:t>
      </w:r>
    </w:p>
    <w:p w14:paraId="730F766F" w14:textId="66AA5799" w:rsidR="00A365F6" w:rsidRPr="00051090" w:rsidRDefault="00A365F6" w:rsidP="00A365F6">
      <w:pPr>
        <w:ind w:left="567" w:hanging="283"/>
        <w:rPr>
          <w:rFonts w:ascii="Arial" w:hAnsi="Arial" w:cs="Arial"/>
        </w:rPr>
      </w:pPr>
      <w:r w:rsidRPr="00051090">
        <w:rPr>
          <w:rFonts w:ascii="Arial" w:hAnsi="Arial" w:cs="Arial"/>
        </w:rPr>
        <w:t>5) innymi przepisami i unormowaniami niezbędnymi do opracowania dokumentacji.</w:t>
      </w:r>
    </w:p>
    <w:p w14:paraId="2518D977" w14:textId="6FE3A46C" w:rsidR="00A365F6" w:rsidRPr="00051090" w:rsidRDefault="00A365F6" w:rsidP="00A365F6">
      <w:p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6128EC41" w14:textId="19F42D31" w:rsidR="00A365F6" w:rsidRDefault="00A365F6" w:rsidP="00B74D4F">
      <w:p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477664E0" w14:textId="77777777" w:rsidR="00810B55" w:rsidRPr="00051090" w:rsidRDefault="00810B55" w:rsidP="00B74D4F">
      <w:pPr>
        <w:jc w:val="both"/>
        <w:rPr>
          <w:rFonts w:ascii="Arial" w:hAnsi="Arial" w:cs="Arial"/>
        </w:rPr>
      </w:pPr>
    </w:p>
    <w:p w14:paraId="79FC6BF3" w14:textId="0EC1203F" w:rsidR="00A365F6" w:rsidRPr="00051090" w:rsidRDefault="00A365F6" w:rsidP="00A365F6">
      <w:pPr>
        <w:rPr>
          <w:rFonts w:ascii="Arial" w:hAnsi="Arial" w:cs="Arial"/>
        </w:rPr>
      </w:pPr>
      <w:r w:rsidRPr="00051090">
        <w:rPr>
          <w:rFonts w:ascii="Arial" w:hAnsi="Arial" w:cs="Arial"/>
        </w:rPr>
        <w:lastRenderedPageBreak/>
        <w:t>6. Przedmiot zamówienia obejmuje także:</w:t>
      </w:r>
    </w:p>
    <w:p w14:paraId="63C65085" w14:textId="77777777" w:rsidR="00A365F6" w:rsidRPr="00051090" w:rsidRDefault="00A365F6" w:rsidP="00B74D4F">
      <w:p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1) uzyskanie warunków technicznych, opinii, uzgodnień, w tym uzgodnienie z Zamawiającym zastosowanych rozwiązań technicznych, uzgodnienia z gestorami uzbrojenia sieciowego itd.),</w:t>
      </w:r>
    </w:p>
    <w:p w14:paraId="4A0BF946" w14:textId="12D271E2" w:rsidR="00A365F6" w:rsidRPr="00051090" w:rsidRDefault="00A365F6" w:rsidP="00B74D4F">
      <w:p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0AACE827" w14:textId="6E650493" w:rsidR="00A365F6" w:rsidRPr="00051090" w:rsidRDefault="00A365F6" w:rsidP="00B74D4F">
      <w:p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346D6354" w14:textId="0476ACE2" w:rsidR="00B74D4F" w:rsidRPr="00051090" w:rsidRDefault="00B74D4F" w:rsidP="00B74D4F">
      <w:pPr>
        <w:ind w:left="426" w:hanging="28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4) </w:t>
      </w:r>
      <w:r w:rsidR="00051090">
        <w:rPr>
          <w:rFonts w:ascii="Arial" w:hAnsi="Arial" w:cs="Arial"/>
        </w:rPr>
        <w:t xml:space="preserve">przygotowanie kompletnej dokumentacji w celu uzyskania przez Zamawiającego </w:t>
      </w:r>
      <w:r w:rsidRPr="00051090">
        <w:rPr>
          <w:rFonts w:ascii="Arial" w:hAnsi="Arial" w:cs="Arial"/>
        </w:rPr>
        <w:t>decyzji lub innych dokumentów zezwalających na rozpoczęcie robót budowlanych</w:t>
      </w:r>
      <w:r w:rsidR="00AD65D4" w:rsidRPr="00051090">
        <w:rPr>
          <w:rFonts w:ascii="Arial" w:hAnsi="Arial" w:cs="Arial"/>
        </w:rPr>
        <w:t xml:space="preserve"> (pozwolenie na budowę lub decyzja ZRID)</w:t>
      </w:r>
    </w:p>
    <w:p w14:paraId="6019F849" w14:textId="77777777" w:rsidR="00B74D4F" w:rsidRPr="00051090" w:rsidRDefault="00B74D4F" w:rsidP="00B74D4F">
      <w:pPr>
        <w:jc w:val="both"/>
        <w:rPr>
          <w:rFonts w:ascii="Arial" w:hAnsi="Arial" w:cs="Arial"/>
          <w:b/>
        </w:rPr>
      </w:pPr>
      <w:r w:rsidRPr="00051090">
        <w:rPr>
          <w:rFonts w:ascii="Arial" w:hAnsi="Arial" w:cs="Arial"/>
          <w:b/>
        </w:rPr>
        <w:t>UWAGA:</w:t>
      </w:r>
    </w:p>
    <w:p w14:paraId="54A7BA6E" w14:textId="54B8027E" w:rsidR="00A365F6" w:rsidRPr="00051090" w:rsidRDefault="00B74D4F" w:rsidP="00A365F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051090">
        <w:rPr>
          <w:rFonts w:ascii="Arial" w:hAnsi="Arial" w:cs="Arial"/>
          <w:b/>
          <w:bCs/>
        </w:rPr>
        <w:t>Zadanie określone w projekcie budowlanym m</w:t>
      </w:r>
      <w:r w:rsidR="00DE35B8">
        <w:rPr>
          <w:rFonts w:ascii="Arial" w:hAnsi="Arial" w:cs="Arial"/>
          <w:b/>
          <w:bCs/>
        </w:rPr>
        <w:t>a</w:t>
      </w:r>
      <w:r w:rsidRPr="00051090">
        <w:rPr>
          <w:rFonts w:ascii="Arial" w:hAnsi="Arial" w:cs="Arial"/>
          <w:b/>
          <w:bCs/>
        </w:rPr>
        <w:t xml:space="preserve"> być podzielone</w:t>
      </w:r>
      <w:r w:rsidR="00DE35B8">
        <w:rPr>
          <w:rFonts w:ascii="Arial" w:hAnsi="Arial" w:cs="Arial"/>
          <w:b/>
          <w:bCs/>
        </w:rPr>
        <w:t xml:space="preserve"> na dwa </w:t>
      </w:r>
      <w:r w:rsidRPr="00051090">
        <w:rPr>
          <w:rFonts w:ascii="Arial" w:hAnsi="Arial" w:cs="Arial"/>
          <w:b/>
          <w:bCs/>
        </w:rPr>
        <w:t>etapy wykonawcze - należy odpowiednio podzielić projekty wykonawcze oraz</w:t>
      </w:r>
      <w:r w:rsidR="00DE35B8">
        <w:rPr>
          <w:rFonts w:ascii="Arial" w:hAnsi="Arial" w:cs="Arial"/>
          <w:b/>
          <w:bCs/>
        </w:rPr>
        <w:t xml:space="preserve"> pozostałą</w:t>
      </w:r>
      <w:r w:rsidRPr="00051090">
        <w:rPr>
          <w:rFonts w:ascii="Arial" w:hAnsi="Arial" w:cs="Arial"/>
          <w:b/>
          <w:bCs/>
        </w:rPr>
        <w:t xml:space="preserve"> dokumentacj</w:t>
      </w:r>
      <w:r w:rsidR="00051090">
        <w:rPr>
          <w:rFonts w:ascii="Arial" w:hAnsi="Arial" w:cs="Arial"/>
          <w:b/>
          <w:bCs/>
        </w:rPr>
        <w:t>ę</w:t>
      </w:r>
      <w:r w:rsidRPr="00051090">
        <w:rPr>
          <w:rFonts w:ascii="Arial" w:hAnsi="Arial" w:cs="Arial"/>
          <w:b/>
          <w:bCs/>
        </w:rPr>
        <w:t xml:space="preserve">. </w:t>
      </w:r>
      <w:r w:rsidR="00DE35B8">
        <w:rPr>
          <w:rFonts w:ascii="Arial" w:hAnsi="Arial" w:cs="Arial"/>
          <w:b/>
          <w:bCs/>
        </w:rPr>
        <w:t xml:space="preserve">Etap I – odcinek od km 0+000,00 do km 0+640,00, </w:t>
      </w:r>
      <w:r w:rsidR="00DE35B8">
        <w:rPr>
          <w:rFonts w:ascii="Arial" w:hAnsi="Arial" w:cs="Arial"/>
          <w:b/>
          <w:bCs/>
        </w:rPr>
        <w:br/>
        <w:t>etap II – odcinek od km 0+640,00 do końca.</w:t>
      </w:r>
    </w:p>
    <w:p w14:paraId="3044E87C" w14:textId="2652E1A8" w:rsidR="000671A3" w:rsidRPr="00051090" w:rsidRDefault="000671A3" w:rsidP="00A365F6">
      <w:pPr>
        <w:rPr>
          <w:rFonts w:ascii="Arial" w:hAnsi="Arial" w:cs="Arial"/>
          <w:b/>
        </w:rPr>
      </w:pPr>
      <w:r w:rsidRPr="00051090">
        <w:rPr>
          <w:rFonts w:ascii="Arial" w:hAnsi="Arial" w:cs="Arial"/>
          <w:b/>
        </w:rPr>
        <w:t xml:space="preserve">II. </w:t>
      </w:r>
      <w:r w:rsidRPr="00051090">
        <w:rPr>
          <w:rFonts w:ascii="Arial" w:hAnsi="Arial" w:cs="Arial"/>
          <w:b/>
          <w:u w:val="single"/>
        </w:rPr>
        <w:t xml:space="preserve">Dane wyjściowe do </w:t>
      </w:r>
      <w:r w:rsidR="004D653F" w:rsidRPr="00051090">
        <w:rPr>
          <w:rFonts w:ascii="Arial" w:hAnsi="Arial" w:cs="Arial"/>
          <w:b/>
          <w:u w:val="single"/>
        </w:rPr>
        <w:t>p</w:t>
      </w:r>
      <w:r w:rsidRPr="00051090">
        <w:rPr>
          <w:rFonts w:ascii="Arial" w:hAnsi="Arial" w:cs="Arial"/>
          <w:b/>
          <w:u w:val="single"/>
        </w:rPr>
        <w:t>rojektowania:</w:t>
      </w:r>
      <w:r w:rsidRPr="00051090">
        <w:rPr>
          <w:rFonts w:ascii="Arial" w:hAnsi="Arial" w:cs="Arial"/>
          <w:b/>
        </w:rPr>
        <w:t xml:space="preserve"> </w:t>
      </w:r>
    </w:p>
    <w:p w14:paraId="5E97A19B" w14:textId="7F2380E9" w:rsidR="000671A3" w:rsidRPr="00051090" w:rsidRDefault="007B0737" w:rsidP="000671A3">
      <w:pPr>
        <w:rPr>
          <w:rFonts w:ascii="Arial" w:hAnsi="Arial" w:cs="Arial"/>
        </w:rPr>
      </w:pPr>
      <w:r>
        <w:rPr>
          <w:rFonts w:ascii="Arial" w:hAnsi="Arial" w:cs="Arial"/>
        </w:rPr>
        <w:t>Aktualizację p</w:t>
      </w:r>
      <w:r w:rsidR="000671A3" w:rsidRPr="00051090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="000671A3" w:rsidRPr="00051090">
        <w:rPr>
          <w:rFonts w:ascii="Arial" w:hAnsi="Arial" w:cs="Arial"/>
        </w:rPr>
        <w:t xml:space="preserve"> </w:t>
      </w:r>
      <w:r w:rsidR="007C0E21" w:rsidRPr="00051090">
        <w:rPr>
          <w:rFonts w:ascii="Arial" w:hAnsi="Arial" w:cs="Arial"/>
        </w:rPr>
        <w:t>opracować należy</w:t>
      </w:r>
      <w:r w:rsidR="000671A3" w:rsidRPr="00051090">
        <w:rPr>
          <w:rFonts w:ascii="Arial" w:hAnsi="Arial" w:cs="Arial"/>
        </w:rPr>
        <w:t xml:space="preserve"> w oparciu o następujące założenia: </w:t>
      </w:r>
    </w:p>
    <w:p w14:paraId="7A1F98DD" w14:textId="26516221" w:rsidR="000671A3" w:rsidRDefault="007C0E21" w:rsidP="00191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51090">
        <w:rPr>
          <w:rFonts w:ascii="Arial" w:hAnsi="Arial" w:cs="Arial"/>
          <w:b/>
        </w:rPr>
        <w:t xml:space="preserve">zakres </w:t>
      </w:r>
      <w:r w:rsidR="00767B23">
        <w:rPr>
          <w:rFonts w:ascii="Arial" w:hAnsi="Arial" w:cs="Arial"/>
          <w:b/>
        </w:rPr>
        <w:t>przedmiotowe</w:t>
      </w:r>
      <w:r w:rsidR="00B2649C">
        <w:rPr>
          <w:rFonts w:ascii="Arial" w:hAnsi="Arial" w:cs="Arial"/>
          <w:b/>
        </w:rPr>
        <w:t>j</w:t>
      </w:r>
      <w:r w:rsidR="00767B23">
        <w:rPr>
          <w:rFonts w:ascii="Arial" w:hAnsi="Arial" w:cs="Arial"/>
          <w:b/>
        </w:rPr>
        <w:t xml:space="preserve"> </w:t>
      </w:r>
      <w:r w:rsidR="00B2649C">
        <w:rPr>
          <w:rFonts w:ascii="Arial" w:hAnsi="Arial" w:cs="Arial"/>
          <w:b/>
        </w:rPr>
        <w:t>rewizji projektu</w:t>
      </w:r>
      <w:r w:rsidRPr="00051090">
        <w:rPr>
          <w:rFonts w:ascii="Arial" w:hAnsi="Arial" w:cs="Arial"/>
          <w:b/>
        </w:rPr>
        <w:t xml:space="preserve"> </w:t>
      </w:r>
      <w:r w:rsidR="007B0737">
        <w:rPr>
          <w:rFonts w:ascii="Arial" w:hAnsi="Arial" w:cs="Arial"/>
          <w:b/>
        </w:rPr>
        <w:t xml:space="preserve">obejmuje </w:t>
      </w:r>
      <w:r w:rsidR="00B2649C">
        <w:rPr>
          <w:rFonts w:ascii="Arial" w:hAnsi="Arial" w:cs="Arial"/>
          <w:b/>
        </w:rPr>
        <w:t xml:space="preserve">zmianę przebiegu drogi w planie, </w:t>
      </w:r>
      <w:r w:rsidR="0066439A">
        <w:rPr>
          <w:rFonts w:ascii="Arial" w:hAnsi="Arial" w:cs="Arial"/>
          <w:b/>
        </w:rPr>
        <w:t>w oparciu</w:t>
      </w:r>
      <w:r w:rsidR="00B2649C">
        <w:rPr>
          <w:rFonts w:ascii="Arial" w:hAnsi="Arial" w:cs="Arial"/>
          <w:b/>
        </w:rPr>
        <w:t xml:space="preserve"> </w:t>
      </w:r>
      <w:r w:rsidR="0066439A">
        <w:rPr>
          <w:rFonts w:ascii="Arial" w:hAnsi="Arial" w:cs="Arial"/>
          <w:b/>
        </w:rPr>
        <w:t>o</w:t>
      </w:r>
      <w:r w:rsidRPr="00051090">
        <w:rPr>
          <w:rFonts w:ascii="Arial" w:hAnsi="Arial" w:cs="Arial"/>
          <w:b/>
        </w:rPr>
        <w:t xml:space="preserve"> </w:t>
      </w:r>
      <w:r w:rsidR="0066439A" w:rsidRPr="0066439A">
        <w:rPr>
          <w:rFonts w:ascii="Arial" w:hAnsi="Arial" w:cs="Arial"/>
          <w:b/>
        </w:rPr>
        <w:t xml:space="preserve">Rozporządzenie Ministra Infrastruktury z dnia 24 czerwca 2022 r. </w:t>
      </w:r>
      <w:r w:rsidR="0066439A">
        <w:rPr>
          <w:rFonts w:ascii="Arial" w:hAnsi="Arial" w:cs="Arial"/>
          <w:b/>
        </w:rPr>
        <w:br/>
      </w:r>
      <w:r w:rsidR="0066439A" w:rsidRPr="0066439A">
        <w:rPr>
          <w:rFonts w:ascii="Arial" w:hAnsi="Arial" w:cs="Arial"/>
          <w:b/>
        </w:rPr>
        <w:t>w sprawie przepisów techniczno-budowlanych dotyczących dróg publicznych</w:t>
      </w:r>
      <w:r w:rsidR="0066439A">
        <w:rPr>
          <w:rFonts w:ascii="Arial" w:hAnsi="Arial" w:cs="Arial"/>
          <w:b/>
        </w:rPr>
        <w:t>,</w:t>
      </w:r>
    </w:p>
    <w:p w14:paraId="1B2E44C9" w14:textId="5E348E17" w:rsidR="0066439A" w:rsidRDefault="0066439A" w:rsidP="00191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przebiegu drogi obejmować ma odcinek od km 0+000,00 do km 0+</w:t>
      </w:r>
      <w:r w:rsidR="00DE35B8">
        <w:rPr>
          <w:rFonts w:ascii="Arial" w:hAnsi="Arial" w:cs="Arial"/>
          <w:b/>
        </w:rPr>
        <w:t>640,00,</w:t>
      </w:r>
    </w:p>
    <w:p w14:paraId="588599AD" w14:textId="0EEE46A1" w:rsidR="0066439A" w:rsidRPr="00051090" w:rsidRDefault="00DE35B8" w:rsidP="00191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przedmiotowa zmiana ma na celu maksymalne ograniczenie wycinki drzew zlokalizowanych w pasie drogowym drogi gminnej, ul. Poznańskiej,</w:t>
      </w:r>
    </w:p>
    <w:p w14:paraId="683D299E" w14:textId="7AEDA823" w:rsidR="000671A3" w:rsidRPr="00DE35B8" w:rsidRDefault="00DE35B8" w:rsidP="00191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DE35B8">
        <w:rPr>
          <w:rFonts w:ascii="Arial" w:hAnsi="Arial" w:cs="Arial"/>
          <w:bCs/>
        </w:rPr>
        <w:t>pozostałe wytyczne projektowe pozostają bez zmian, zgodnie z projektem pierwotnym</w:t>
      </w:r>
      <w:r>
        <w:rPr>
          <w:rFonts w:ascii="Arial" w:hAnsi="Arial" w:cs="Arial"/>
          <w:bCs/>
        </w:rPr>
        <w:t>, z ewentualnym uwzględnieniem konieczności wprowadzenia</w:t>
      </w:r>
      <w:r w:rsidR="00706423">
        <w:rPr>
          <w:rFonts w:ascii="Arial" w:hAnsi="Arial" w:cs="Arial"/>
          <w:bCs/>
        </w:rPr>
        <w:t xml:space="preserve"> korekt wynikających ze zmiany przebiegu drogi.</w:t>
      </w:r>
    </w:p>
    <w:p w14:paraId="701B032E" w14:textId="77777777" w:rsidR="00811E74" w:rsidRPr="00051090" w:rsidRDefault="00811E74" w:rsidP="00811E74">
      <w:pPr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III. </w:t>
      </w:r>
      <w:r w:rsidRPr="00051090">
        <w:rPr>
          <w:rFonts w:ascii="Arial" w:hAnsi="Arial" w:cs="Arial"/>
          <w:b/>
          <w:u w:val="single"/>
        </w:rPr>
        <w:t>Ustalenia ogólne dotyczące przedmiotu zamówieniu.</w:t>
      </w:r>
      <w:r w:rsidRPr="00051090">
        <w:rPr>
          <w:rFonts w:ascii="Arial" w:hAnsi="Arial" w:cs="Arial"/>
        </w:rPr>
        <w:t xml:space="preserve"> </w:t>
      </w:r>
    </w:p>
    <w:p w14:paraId="5755E19D" w14:textId="77777777" w:rsidR="00B72774" w:rsidRPr="00051090" w:rsidRDefault="00811E74" w:rsidP="00B72774">
      <w:pPr>
        <w:pStyle w:val="Akapitzlist"/>
        <w:numPr>
          <w:ilvl w:val="0"/>
          <w:numId w:val="13"/>
        </w:numPr>
        <w:ind w:left="426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Ilość przekazanej dokumentacji: </w:t>
      </w:r>
    </w:p>
    <w:p w14:paraId="14BD1F13" w14:textId="77777777" w:rsidR="00B72774" w:rsidRPr="00051090" w:rsidRDefault="00B72774" w:rsidP="00B72774">
      <w:pPr>
        <w:pStyle w:val="Akapitzlist"/>
        <w:ind w:left="426"/>
        <w:rPr>
          <w:rFonts w:ascii="Arial" w:hAnsi="Arial" w:cs="Arial"/>
        </w:rPr>
      </w:pPr>
    </w:p>
    <w:p w14:paraId="26CCE2C5" w14:textId="4EC64C8C" w:rsidR="00D13E02" w:rsidRPr="00810B55" w:rsidRDefault="00D13E02" w:rsidP="006B4F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trike/>
          <w:color w:val="FF0000"/>
        </w:rPr>
      </w:pPr>
      <w:r w:rsidRPr="00810B55">
        <w:rPr>
          <w:rFonts w:ascii="Arial" w:hAnsi="Arial" w:cs="Arial"/>
          <w:strike/>
          <w:color w:val="FF0000"/>
        </w:rPr>
        <w:t xml:space="preserve">Mapa </w:t>
      </w:r>
      <w:proofErr w:type="spellStart"/>
      <w:r w:rsidRPr="00810B55">
        <w:rPr>
          <w:rFonts w:ascii="Arial" w:hAnsi="Arial" w:cs="Arial"/>
          <w:strike/>
          <w:color w:val="FF0000"/>
        </w:rPr>
        <w:t>syt</w:t>
      </w:r>
      <w:proofErr w:type="spellEnd"/>
      <w:r w:rsidRPr="00810B55">
        <w:rPr>
          <w:rFonts w:ascii="Arial" w:hAnsi="Arial" w:cs="Arial"/>
          <w:strike/>
          <w:color w:val="FF0000"/>
        </w:rPr>
        <w:t xml:space="preserve">.-wys. do celów projektowych – </w:t>
      </w:r>
      <w:r w:rsidR="00706423" w:rsidRPr="00810B55">
        <w:rPr>
          <w:rFonts w:ascii="Arial" w:hAnsi="Arial" w:cs="Arial"/>
          <w:strike/>
          <w:color w:val="FF0000"/>
        </w:rPr>
        <w:t>aktualność mapy potwierdzona przez uprawnionego geodetę,</w:t>
      </w:r>
    </w:p>
    <w:p w14:paraId="365DE9FB" w14:textId="2198D02A" w:rsidR="00811E74" w:rsidRPr="00051090" w:rsidRDefault="00811E74" w:rsidP="006B4FF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</w:t>
      </w:r>
      <w:proofErr w:type="spellStart"/>
      <w:r w:rsidRPr="00051090">
        <w:rPr>
          <w:rFonts w:ascii="Arial" w:hAnsi="Arial" w:cs="Arial"/>
        </w:rPr>
        <w:t>architektoniczno</w:t>
      </w:r>
      <w:proofErr w:type="spellEnd"/>
      <w:r w:rsidRPr="00051090">
        <w:rPr>
          <w:rFonts w:ascii="Arial" w:hAnsi="Arial" w:cs="Arial"/>
        </w:rPr>
        <w:t xml:space="preserve"> </w:t>
      </w:r>
      <w:r w:rsidR="00B45ACA" w:rsidRPr="00051090">
        <w:rPr>
          <w:rFonts w:ascii="Arial" w:hAnsi="Arial" w:cs="Arial"/>
        </w:rPr>
        <w:t>–</w:t>
      </w:r>
      <w:r w:rsidRPr="00051090">
        <w:rPr>
          <w:rFonts w:ascii="Arial" w:hAnsi="Arial" w:cs="Arial"/>
        </w:rPr>
        <w:t xml:space="preserve"> budowlany</w:t>
      </w:r>
      <w:r w:rsidR="00B45ACA" w:rsidRPr="00051090">
        <w:rPr>
          <w:rFonts w:ascii="Arial" w:hAnsi="Arial" w:cs="Arial"/>
        </w:rPr>
        <w:t xml:space="preserve"> </w:t>
      </w:r>
      <w:r w:rsidRPr="00051090">
        <w:rPr>
          <w:rFonts w:ascii="Arial" w:hAnsi="Arial" w:cs="Arial"/>
        </w:rPr>
        <w:t xml:space="preserve">- </w:t>
      </w:r>
      <w:r w:rsidR="0075527A" w:rsidRPr="00051090">
        <w:rPr>
          <w:rFonts w:ascii="Arial" w:hAnsi="Arial" w:cs="Arial"/>
        </w:rPr>
        <w:t>5</w:t>
      </w:r>
      <w:r w:rsidRPr="00051090">
        <w:rPr>
          <w:rFonts w:ascii="Arial" w:hAnsi="Arial" w:cs="Arial"/>
        </w:rPr>
        <w:t xml:space="preserve"> egz.: </w:t>
      </w:r>
    </w:p>
    <w:p w14:paraId="4BE60000" w14:textId="77777777" w:rsidR="00811E74" w:rsidRPr="00051090" w:rsidRDefault="00811E74" w:rsidP="006B4FFD">
      <w:pPr>
        <w:pStyle w:val="Akapitzlist"/>
        <w:numPr>
          <w:ilvl w:val="0"/>
          <w:numId w:val="15"/>
        </w:numPr>
        <w:ind w:hanging="29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branży drogowej </w:t>
      </w:r>
    </w:p>
    <w:p w14:paraId="519AD438" w14:textId="77777777" w:rsidR="00811E74" w:rsidRPr="00051090" w:rsidRDefault="00811E74" w:rsidP="006B4FFD">
      <w:pPr>
        <w:pStyle w:val="Akapitzlist"/>
        <w:numPr>
          <w:ilvl w:val="0"/>
          <w:numId w:val="15"/>
        </w:numPr>
        <w:ind w:hanging="294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Inne branże</w:t>
      </w:r>
    </w:p>
    <w:p w14:paraId="3BCC487A" w14:textId="0DAB8580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Projekt zagospodarowania terenu</w:t>
      </w:r>
      <w:r w:rsidR="00B45ACA" w:rsidRPr="00051090">
        <w:rPr>
          <w:rFonts w:ascii="Arial" w:hAnsi="Arial" w:cs="Arial"/>
        </w:rPr>
        <w:t xml:space="preserve"> -</w:t>
      </w:r>
      <w:r w:rsidRPr="00051090">
        <w:rPr>
          <w:rFonts w:ascii="Arial" w:hAnsi="Arial" w:cs="Arial"/>
        </w:rPr>
        <w:t xml:space="preserve"> </w:t>
      </w:r>
      <w:r w:rsidR="00B45ACA" w:rsidRPr="00051090">
        <w:rPr>
          <w:rFonts w:ascii="Arial" w:hAnsi="Arial" w:cs="Arial"/>
        </w:rPr>
        <w:t>5</w:t>
      </w:r>
      <w:r w:rsidR="0075527A" w:rsidRPr="00051090">
        <w:rPr>
          <w:rFonts w:ascii="Arial" w:hAnsi="Arial" w:cs="Arial"/>
        </w:rPr>
        <w:t xml:space="preserve"> </w:t>
      </w:r>
      <w:r w:rsidRPr="00051090">
        <w:rPr>
          <w:rFonts w:ascii="Arial" w:hAnsi="Arial" w:cs="Arial"/>
        </w:rPr>
        <w:t xml:space="preserve">egz. </w:t>
      </w:r>
    </w:p>
    <w:p w14:paraId="27054BE2" w14:textId="092A23BE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</w:t>
      </w:r>
      <w:r w:rsidR="00B45ACA" w:rsidRPr="00051090">
        <w:rPr>
          <w:rFonts w:ascii="Arial" w:hAnsi="Arial" w:cs="Arial"/>
        </w:rPr>
        <w:t>techniczny</w:t>
      </w:r>
      <w:r w:rsidRPr="00051090">
        <w:rPr>
          <w:rFonts w:ascii="Arial" w:hAnsi="Arial" w:cs="Arial"/>
        </w:rPr>
        <w:t xml:space="preserve"> w podziale na branże - </w:t>
      </w:r>
      <w:r w:rsidR="00B45ACA" w:rsidRPr="00051090">
        <w:rPr>
          <w:rFonts w:ascii="Arial" w:hAnsi="Arial" w:cs="Arial"/>
        </w:rPr>
        <w:t>4</w:t>
      </w:r>
      <w:r w:rsidRPr="00051090">
        <w:rPr>
          <w:rFonts w:ascii="Arial" w:hAnsi="Arial" w:cs="Arial"/>
        </w:rPr>
        <w:t xml:space="preserve"> egz. </w:t>
      </w:r>
    </w:p>
    <w:p w14:paraId="30A9E141" w14:textId="1C400758" w:rsidR="00B45ACA" w:rsidRPr="00051090" w:rsidRDefault="00B45ACA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Projekt usunięcia kolizji z infrastrukturą podziemną – 3 egz.</w:t>
      </w:r>
    </w:p>
    <w:p w14:paraId="113CF598" w14:textId="09EAA0DE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lastRenderedPageBreak/>
        <w:t xml:space="preserve">Specyfikacje </w:t>
      </w:r>
      <w:r w:rsidR="00B45ACA" w:rsidRPr="00051090">
        <w:rPr>
          <w:rFonts w:ascii="Arial" w:hAnsi="Arial" w:cs="Arial"/>
        </w:rPr>
        <w:t>T</w:t>
      </w:r>
      <w:r w:rsidRPr="00051090">
        <w:rPr>
          <w:rFonts w:ascii="Arial" w:hAnsi="Arial" w:cs="Arial"/>
        </w:rPr>
        <w:t>echniczne</w:t>
      </w:r>
      <w:r w:rsidR="00B45ACA" w:rsidRPr="00051090">
        <w:rPr>
          <w:rFonts w:ascii="Arial" w:hAnsi="Arial" w:cs="Arial"/>
        </w:rPr>
        <w:t xml:space="preserve"> Wykonania i Odbioru Robót</w:t>
      </w:r>
      <w:r w:rsidRPr="00051090">
        <w:rPr>
          <w:rFonts w:ascii="Arial" w:hAnsi="Arial" w:cs="Arial"/>
        </w:rPr>
        <w:t xml:space="preserve"> - </w:t>
      </w:r>
      <w:r w:rsidR="00B45ACA" w:rsidRPr="00051090">
        <w:rPr>
          <w:rFonts w:ascii="Arial" w:hAnsi="Arial" w:cs="Arial"/>
        </w:rPr>
        <w:t>2</w:t>
      </w:r>
      <w:r w:rsidRPr="00051090">
        <w:rPr>
          <w:rFonts w:ascii="Arial" w:hAnsi="Arial" w:cs="Arial"/>
        </w:rPr>
        <w:t xml:space="preserve"> egz. </w:t>
      </w:r>
    </w:p>
    <w:p w14:paraId="6AA68F8C" w14:textId="77777777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Przedmiar i kosztorys - 2 egz. </w:t>
      </w:r>
    </w:p>
    <w:p w14:paraId="12DDEB11" w14:textId="77777777" w:rsidR="00B77C30" w:rsidRPr="00051090" w:rsidRDefault="0075527A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Uzgodniony p</w:t>
      </w:r>
      <w:r w:rsidR="00B77C30" w:rsidRPr="00051090">
        <w:rPr>
          <w:rFonts w:ascii="Arial" w:hAnsi="Arial" w:cs="Arial"/>
        </w:rPr>
        <w:t>rojekt organizacji ruchu</w:t>
      </w:r>
      <w:r w:rsidRPr="00051090">
        <w:rPr>
          <w:rFonts w:ascii="Arial" w:hAnsi="Arial" w:cs="Arial"/>
        </w:rPr>
        <w:t xml:space="preserve"> stałej </w:t>
      </w:r>
      <w:r w:rsidRPr="00810B55">
        <w:rPr>
          <w:rFonts w:ascii="Arial" w:hAnsi="Arial" w:cs="Arial"/>
          <w:strike/>
          <w:color w:val="FF0000"/>
        </w:rPr>
        <w:t>i tymczasowej (na czas robót budowlanych)</w:t>
      </w:r>
      <w:r w:rsidRPr="00810B55">
        <w:rPr>
          <w:rFonts w:ascii="Arial" w:hAnsi="Arial" w:cs="Arial"/>
          <w:color w:val="FF0000"/>
        </w:rPr>
        <w:t xml:space="preserve"> </w:t>
      </w:r>
      <w:r w:rsidRPr="00051090">
        <w:rPr>
          <w:rFonts w:ascii="Arial" w:hAnsi="Arial" w:cs="Arial"/>
        </w:rPr>
        <w:br/>
      </w:r>
      <w:r w:rsidR="00B77C30" w:rsidRPr="00051090">
        <w:rPr>
          <w:rFonts w:ascii="Arial" w:hAnsi="Arial" w:cs="Arial"/>
        </w:rPr>
        <w:t xml:space="preserve">- </w:t>
      </w:r>
      <w:r w:rsidRPr="00810B55">
        <w:rPr>
          <w:rFonts w:ascii="Arial" w:hAnsi="Arial" w:cs="Arial"/>
          <w:strike/>
          <w:color w:val="FF0000"/>
        </w:rPr>
        <w:t>po</w:t>
      </w:r>
      <w:r w:rsidRPr="00051090">
        <w:rPr>
          <w:rFonts w:ascii="Arial" w:hAnsi="Arial" w:cs="Arial"/>
        </w:rPr>
        <w:t xml:space="preserve"> </w:t>
      </w:r>
      <w:r w:rsidR="00B77C30" w:rsidRPr="00051090">
        <w:rPr>
          <w:rFonts w:ascii="Arial" w:hAnsi="Arial" w:cs="Arial"/>
        </w:rPr>
        <w:t xml:space="preserve">3 egz. </w:t>
      </w:r>
    </w:p>
    <w:p w14:paraId="668FB2A8" w14:textId="77777777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Pozwolenie wodnoprawne wraz z operatami, na podstawie których uzyskano pozwolenia wodnoprawne wraz z uzupełnieniami do wniosku dokonanymi w trakcie procedury - l egz. </w:t>
      </w:r>
    </w:p>
    <w:p w14:paraId="31C5BBD0" w14:textId="77777777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Projekt zieleni przydrożnej - 3 egz. (jeśli wystąpi konieczność </w:t>
      </w:r>
      <w:proofErr w:type="spellStart"/>
      <w:r w:rsidRPr="00051090">
        <w:rPr>
          <w:rFonts w:ascii="Arial" w:hAnsi="Arial" w:cs="Arial"/>
        </w:rPr>
        <w:t>nasadzeń</w:t>
      </w:r>
      <w:proofErr w:type="spellEnd"/>
      <w:r w:rsidRPr="00051090">
        <w:rPr>
          <w:rFonts w:ascii="Arial" w:hAnsi="Arial" w:cs="Arial"/>
        </w:rPr>
        <w:t xml:space="preserve">) </w:t>
      </w:r>
    </w:p>
    <w:p w14:paraId="09C2D9CE" w14:textId="58C4AEB3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Plan wycinki drzew i krzewów</w:t>
      </w:r>
      <w:r w:rsidR="00AB7B23">
        <w:rPr>
          <w:rFonts w:ascii="Arial" w:hAnsi="Arial" w:cs="Arial"/>
        </w:rPr>
        <w:t xml:space="preserve"> </w:t>
      </w:r>
      <w:r w:rsidR="00AB7B23" w:rsidRPr="00AB7B23">
        <w:rPr>
          <w:rFonts w:ascii="Arial" w:hAnsi="Arial" w:cs="Arial"/>
          <w:b/>
          <w:bCs/>
        </w:rPr>
        <w:t>poparty oceną stanu fitosanitarnego roślin przeznaczonych do wycinki</w:t>
      </w:r>
      <w:r w:rsidRPr="00051090">
        <w:rPr>
          <w:rFonts w:ascii="Arial" w:hAnsi="Arial" w:cs="Arial"/>
        </w:rPr>
        <w:t xml:space="preserve"> </w:t>
      </w:r>
      <w:r w:rsidR="00BB06CB" w:rsidRPr="00051090">
        <w:rPr>
          <w:rFonts w:ascii="Arial" w:hAnsi="Arial" w:cs="Arial"/>
        </w:rPr>
        <w:t>–</w:t>
      </w:r>
      <w:r w:rsidRPr="00051090">
        <w:rPr>
          <w:rFonts w:ascii="Arial" w:hAnsi="Arial" w:cs="Arial"/>
        </w:rPr>
        <w:t xml:space="preserve"> 3</w:t>
      </w:r>
      <w:r w:rsidR="00BB06CB" w:rsidRPr="00051090">
        <w:rPr>
          <w:rFonts w:ascii="Arial" w:hAnsi="Arial" w:cs="Arial"/>
        </w:rPr>
        <w:t xml:space="preserve"> </w:t>
      </w:r>
      <w:r w:rsidRPr="00051090">
        <w:rPr>
          <w:rFonts w:ascii="Arial" w:hAnsi="Arial" w:cs="Arial"/>
        </w:rPr>
        <w:t xml:space="preserve">egz. </w:t>
      </w:r>
      <w:r w:rsidR="00BB06CB" w:rsidRPr="00051090">
        <w:rPr>
          <w:rFonts w:ascii="Arial" w:hAnsi="Arial" w:cs="Arial"/>
        </w:rPr>
        <w:t>(jeśli wystąpi konieczność)</w:t>
      </w:r>
    </w:p>
    <w:p w14:paraId="5E8AA58F" w14:textId="02409AB6" w:rsidR="00B77C30" w:rsidRPr="0005109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Dodatkowo należy wykonać </w:t>
      </w:r>
      <w:r w:rsidR="00D42AC5" w:rsidRPr="00051090">
        <w:rPr>
          <w:rFonts w:ascii="Arial" w:hAnsi="Arial" w:cs="Arial"/>
        </w:rPr>
        <w:t xml:space="preserve">kompletny </w:t>
      </w:r>
      <w:r w:rsidRPr="00051090">
        <w:rPr>
          <w:rFonts w:ascii="Arial" w:hAnsi="Arial" w:cs="Arial"/>
        </w:rPr>
        <w:t xml:space="preserve">egzemplarz </w:t>
      </w:r>
      <w:r w:rsidR="00D13E02" w:rsidRPr="00051090">
        <w:rPr>
          <w:rFonts w:ascii="Arial" w:hAnsi="Arial" w:cs="Arial"/>
        </w:rPr>
        <w:t xml:space="preserve"> całej </w:t>
      </w:r>
      <w:r w:rsidRPr="00051090">
        <w:rPr>
          <w:rFonts w:ascii="Arial" w:hAnsi="Arial" w:cs="Arial"/>
        </w:rPr>
        <w:t xml:space="preserve">dokumentacji </w:t>
      </w:r>
      <w:r w:rsidR="00D42AC5" w:rsidRPr="00051090">
        <w:rPr>
          <w:rFonts w:ascii="Arial" w:hAnsi="Arial" w:cs="Arial"/>
        </w:rPr>
        <w:t>w wersji elektronicznej</w:t>
      </w:r>
      <w:r w:rsidRPr="00051090">
        <w:rPr>
          <w:rFonts w:ascii="Arial" w:hAnsi="Arial" w:cs="Arial"/>
        </w:rPr>
        <w:t xml:space="preserve"> </w:t>
      </w:r>
      <w:r w:rsidR="00D42AC5" w:rsidRPr="00051090">
        <w:rPr>
          <w:rFonts w:ascii="Arial" w:hAnsi="Arial" w:cs="Arial"/>
        </w:rPr>
        <w:t>– w formatach pdf oraz formatach edytowalnych</w:t>
      </w:r>
    </w:p>
    <w:p w14:paraId="6C1D374D" w14:textId="77777777" w:rsidR="00B77C30" w:rsidRPr="00051090" w:rsidRDefault="00B77C30" w:rsidP="006B4FFD">
      <w:pPr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Każdy komplet dokumentacji należy trwale spiąć</w:t>
      </w:r>
      <w:r w:rsidR="00C62529" w:rsidRPr="00051090">
        <w:rPr>
          <w:rFonts w:ascii="Arial" w:hAnsi="Arial" w:cs="Arial"/>
        </w:rPr>
        <w:t>,</w:t>
      </w:r>
      <w:r w:rsidRPr="00051090">
        <w:rPr>
          <w:rFonts w:ascii="Arial" w:hAnsi="Arial" w:cs="Arial"/>
        </w:rPr>
        <w:t xml:space="preserve"> dołączając spis zawartości kompletu dokumentacji. Komplety powinny zostać umieszczone w opakowaniach zbiorczych. </w:t>
      </w:r>
    </w:p>
    <w:p w14:paraId="37DF76B7" w14:textId="77777777" w:rsidR="00B77C30" w:rsidRPr="00051090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Proponowane rozwiązania funkcjonalne na etapie zatwierdzania koncepcji mogą ulec zmianie. </w:t>
      </w:r>
    </w:p>
    <w:p w14:paraId="12DA1A22" w14:textId="77777777" w:rsidR="00B77C30" w:rsidRPr="00051090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Zamawiający zastrzega sobie możliwość wprowadzenia zmian i modyfikacji na każdym etapie opracowania projektu. </w:t>
      </w:r>
    </w:p>
    <w:p w14:paraId="5429410C" w14:textId="380BD59B" w:rsidR="00B77C30" w:rsidRPr="00051090" w:rsidRDefault="00BB06CB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>Wykonawca będzie ponosił</w:t>
      </w:r>
      <w:r w:rsidR="00B77C30" w:rsidRPr="00051090">
        <w:rPr>
          <w:rFonts w:ascii="Arial" w:hAnsi="Arial" w:cs="Arial"/>
        </w:rPr>
        <w:t xml:space="preserve"> pełną odpowiedzialność wobec Zamawiającego i osób trzecich</w:t>
      </w:r>
      <w:r w:rsidR="00AB7B23">
        <w:rPr>
          <w:rFonts w:ascii="Arial" w:hAnsi="Arial" w:cs="Arial"/>
        </w:rPr>
        <w:t xml:space="preserve"> </w:t>
      </w:r>
      <w:r w:rsidR="00B77C30" w:rsidRPr="00051090">
        <w:rPr>
          <w:rFonts w:ascii="Arial" w:hAnsi="Arial" w:cs="Arial"/>
        </w:rPr>
        <w:t xml:space="preserve">za usługi wykonane przez podwykonawców. </w:t>
      </w:r>
    </w:p>
    <w:p w14:paraId="21B69898" w14:textId="7B892634" w:rsidR="00B77C30" w:rsidRPr="00051090" w:rsidRDefault="00B77C30" w:rsidP="00B77C30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051090">
        <w:rPr>
          <w:rFonts w:ascii="Arial" w:hAnsi="Arial" w:cs="Arial"/>
        </w:rPr>
        <w:t xml:space="preserve">Wykonawca udzieli rękojmi na prawidłowo wykonany przedmiot zamówienia </w:t>
      </w:r>
      <w:r w:rsidR="00BB06CB" w:rsidRPr="00051090">
        <w:rPr>
          <w:rFonts w:ascii="Arial" w:hAnsi="Arial" w:cs="Arial"/>
        </w:rPr>
        <w:br/>
      </w:r>
      <w:r w:rsidRPr="00051090">
        <w:rPr>
          <w:rFonts w:ascii="Arial" w:hAnsi="Arial" w:cs="Arial"/>
        </w:rPr>
        <w:t xml:space="preserve">do czasu zakończeniu budowy, na którą wykonał dokumentację projektową. </w:t>
      </w:r>
      <w:bookmarkEnd w:id="4"/>
    </w:p>
    <w:sectPr w:rsidR="00B77C30" w:rsidRPr="0005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C660076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4EEA"/>
    <w:multiLevelType w:val="hybridMultilevel"/>
    <w:tmpl w:val="6D8ABA84"/>
    <w:lvl w:ilvl="0" w:tplc="99B43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99699">
    <w:abstractNumId w:val="2"/>
  </w:num>
  <w:num w:numId="2" w16cid:durableId="738215664">
    <w:abstractNumId w:val="19"/>
  </w:num>
  <w:num w:numId="3" w16cid:durableId="1016272995">
    <w:abstractNumId w:val="5"/>
  </w:num>
  <w:num w:numId="4" w16cid:durableId="1294756160">
    <w:abstractNumId w:val="17"/>
  </w:num>
  <w:num w:numId="5" w16cid:durableId="828132273">
    <w:abstractNumId w:val="16"/>
  </w:num>
  <w:num w:numId="6" w16cid:durableId="798182392">
    <w:abstractNumId w:val="12"/>
  </w:num>
  <w:num w:numId="7" w16cid:durableId="1376854661">
    <w:abstractNumId w:val="18"/>
  </w:num>
  <w:num w:numId="8" w16cid:durableId="170607808">
    <w:abstractNumId w:val="1"/>
  </w:num>
  <w:num w:numId="9" w16cid:durableId="98959660">
    <w:abstractNumId w:val="13"/>
  </w:num>
  <w:num w:numId="10" w16cid:durableId="1738474125">
    <w:abstractNumId w:val="9"/>
  </w:num>
  <w:num w:numId="11" w16cid:durableId="561868118">
    <w:abstractNumId w:val="11"/>
  </w:num>
  <w:num w:numId="12" w16cid:durableId="352339061">
    <w:abstractNumId w:val="4"/>
  </w:num>
  <w:num w:numId="13" w16cid:durableId="831994294">
    <w:abstractNumId w:val="10"/>
  </w:num>
  <w:num w:numId="14" w16cid:durableId="1267350440">
    <w:abstractNumId w:val="0"/>
  </w:num>
  <w:num w:numId="15" w16cid:durableId="33163164">
    <w:abstractNumId w:val="3"/>
  </w:num>
  <w:num w:numId="16" w16cid:durableId="324936005">
    <w:abstractNumId w:val="7"/>
  </w:num>
  <w:num w:numId="17" w16cid:durableId="1394697521">
    <w:abstractNumId w:val="6"/>
  </w:num>
  <w:num w:numId="18" w16cid:durableId="1245069842">
    <w:abstractNumId w:val="8"/>
  </w:num>
  <w:num w:numId="19" w16cid:durableId="1150445961">
    <w:abstractNumId w:val="14"/>
  </w:num>
  <w:num w:numId="20" w16cid:durableId="1447045607">
    <w:abstractNumId w:val="20"/>
  </w:num>
  <w:num w:numId="21" w16cid:durableId="4842080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51090"/>
    <w:rsid w:val="000671A3"/>
    <w:rsid w:val="00132EDF"/>
    <w:rsid w:val="0019162C"/>
    <w:rsid w:val="001C1898"/>
    <w:rsid w:val="00227159"/>
    <w:rsid w:val="00232EB5"/>
    <w:rsid w:val="00242AE2"/>
    <w:rsid w:val="00281ACC"/>
    <w:rsid w:val="002A1E79"/>
    <w:rsid w:val="002E71E7"/>
    <w:rsid w:val="00347D73"/>
    <w:rsid w:val="003B524D"/>
    <w:rsid w:val="003D728A"/>
    <w:rsid w:val="003E194B"/>
    <w:rsid w:val="00422D80"/>
    <w:rsid w:val="004316CD"/>
    <w:rsid w:val="004A0067"/>
    <w:rsid w:val="004D653F"/>
    <w:rsid w:val="004D7235"/>
    <w:rsid w:val="005316E6"/>
    <w:rsid w:val="005734FA"/>
    <w:rsid w:val="005C54E0"/>
    <w:rsid w:val="005C69C9"/>
    <w:rsid w:val="005D0654"/>
    <w:rsid w:val="005F28D9"/>
    <w:rsid w:val="0064096A"/>
    <w:rsid w:val="0066200B"/>
    <w:rsid w:val="0066439A"/>
    <w:rsid w:val="00675128"/>
    <w:rsid w:val="00675801"/>
    <w:rsid w:val="006B4FFD"/>
    <w:rsid w:val="006E0B08"/>
    <w:rsid w:val="00706423"/>
    <w:rsid w:val="00732DA6"/>
    <w:rsid w:val="0075527A"/>
    <w:rsid w:val="00767B23"/>
    <w:rsid w:val="0078624F"/>
    <w:rsid w:val="00796647"/>
    <w:rsid w:val="007B0737"/>
    <w:rsid w:val="007C0C4E"/>
    <w:rsid w:val="007C0E21"/>
    <w:rsid w:val="007C3CCF"/>
    <w:rsid w:val="007C7E48"/>
    <w:rsid w:val="00810B55"/>
    <w:rsid w:val="00811E74"/>
    <w:rsid w:val="00815F43"/>
    <w:rsid w:val="008237DB"/>
    <w:rsid w:val="0083148E"/>
    <w:rsid w:val="008C798C"/>
    <w:rsid w:val="00901A4A"/>
    <w:rsid w:val="0093163A"/>
    <w:rsid w:val="00985309"/>
    <w:rsid w:val="009F2BBD"/>
    <w:rsid w:val="009F341D"/>
    <w:rsid w:val="00A365F6"/>
    <w:rsid w:val="00A64920"/>
    <w:rsid w:val="00AB7B23"/>
    <w:rsid w:val="00AD52C6"/>
    <w:rsid w:val="00AD65D4"/>
    <w:rsid w:val="00B2649C"/>
    <w:rsid w:val="00B45ACA"/>
    <w:rsid w:val="00B72774"/>
    <w:rsid w:val="00B74D4F"/>
    <w:rsid w:val="00B77C30"/>
    <w:rsid w:val="00BA2767"/>
    <w:rsid w:val="00BB06CB"/>
    <w:rsid w:val="00BB14AF"/>
    <w:rsid w:val="00BD3F64"/>
    <w:rsid w:val="00C62529"/>
    <w:rsid w:val="00C75F60"/>
    <w:rsid w:val="00CE65AF"/>
    <w:rsid w:val="00CF2924"/>
    <w:rsid w:val="00D13E02"/>
    <w:rsid w:val="00D42AC5"/>
    <w:rsid w:val="00DE211F"/>
    <w:rsid w:val="00DE35B8"/>
    <w:rsid w:val="00DE3ACA"/>
    <w:rsid w:val="00E045B3"/>
    <w:rsid w:val="00F53E94"/>
    <w:rsid w:val="00FB2DA6"/>
    <w:rsid w:val="00FD062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00F"/>
  <w15:docId w15:val="{BB1FF8AE-6487-4963-B536-EF3E0A8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  <w:style w:type="paragraph" w:styleId="Poprawka">
    <w:name w:val="Revision"/>
    <w:hidden/>
    <w:uiPriority w:val="99"/>
    <w:semiHidden/>
    <w:rsid w:val="0081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FFE-E092-44B9-814B-CEEB304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Marcin Pawłowski</cp:lastModifiedBy>
  <cp:revision>2</cp:revision>
  <cp:lastPrinted>2022-11-14T11:22:00Z</cp:lastPrinted>
  <dcterms:created xsi:type="dcterms:W3CDTF">2022-11-17T10:49:00Z</dcterms:created>
  <dcterms:modified xsi:type="dcterms:W3CDTF">2022-11-17T10:49:00Z</dcterms:modified>
</cp:coreProperties>
</file>