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272734C7" w:rsidR="008D5AF0" w:rsidRPr="00240DC3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240DC3">
        <w:rPr>
          <w:rFonts w:ascii="Arial" w:hAnsi="Arial" w:cs="Arial"/>
          <w:b/>
          <w:bCs/>
          <w:sz w:val="24"/>
          <w:szCs w:val="24"/>
        </w:rPr>
        <w:t>Załącznik nr</w:t>
      </w:r>
      <w:r w:rsidR="008D5A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4 do  Ogłoszenia 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120FBFBB" w:rsidR="008D5AF0" w:rsidRPr="008F08D2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 w:rsidR="00A8070D" w:rsidRPr="008F08D2">
        <w:rPr>
          <w:rFonts w:ascii="Arial" w:hAnsi="Arial" w:cs="Arial"/>
          <w:b/>
        </w:rPr>
        <w:t>1</w:t>
      </w:r>
      <w:r w:rsidR="00A37891" w:rsidRPr="008F08D2">
        <w:rPr>
          <w:rFonts w:ascii="Arial" w:hAnsi="Arial" w:cs="Arial"/>
          <w:b/>
        </w:rPr>
        <w:t>/WIB/R/202</w:t>
      </w:r>
      <w:r w:rsidR="008F08D2" w:rsidRPr="008F08D2">
        <w:rPr>
          <w:rFonts w:ascii="Arial" w:hAnsi="Arial" w:cs="Arial"/>
          <w:b/>
        </w:rPr>
        <w:t>2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bookmarkStart w:id="0" w:name="_GoBack"/>
      <w:bookmarkEnd w:id="0"/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6306" w14:textId="77777777" w:rsidR="001D55C5" w:rsidRDefault="001D55C5" w:rsidP="008D5AF0">
      <w:r>
        <w:separator/>
      </w:r>
    </w:p>
  </w:endnote>
  <w:endnote w:type="continuationSeparator" w:id="0">
    <w:p w14:paraId="6C59C7FA" w14:textId="77777777" w:rsidR="001D55C5" w:rsidRDefault="001D55C5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DEC7" w14:textId="77777777" w:rsidR="001D55C5" w:rsidRDefault="001D55C5" w:rsidP="008D5AF0">
      <w:r>
        <w:separator/>
      </w:r>
    </w:p>
  </w:footnote>
  <w:footnote w:type="continuationSeparator" w:id="0">
    <w:p w14:paraId="3386B618" w14:textId="77777777" w:rsidR="001D55C5" w:rsidRDefault="001D55C5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8D"/>
    <w:rsid w:val="000D73FA"/>
    <w:rsid w:val="001A358B"/>
    <w:rsid w:val="001D55C5"/>
    <w:rsid w:val="002432C9"/>
    <w:rsid w:val="00314E69"/>
    <w:rsid w:val="004E5A95"/>
    <w:rsid w:val="006710A4"/>
    <w:rsid w:val="006A5F85"/>
    <w:rsid w:val="00841059"/>
    <w:rsid w:val="008D5AF0"/>
    <w:rsid w:val="008F08D2"/>
    <w:rsid w:val="00A37891"/>
    <w:rsid w:val="00A8070D"/>
    <w:rsid w:val="00BB508D"/>
    <w:rsid w:val="00C87F8C"/>
    <w:rsid w:val="00CC2735"/>
    <w:rsid w:val="00DE68CE"/>
    <w:rsid w:val="00EF6D5B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7416AF-6DE2-4C7C-A041-0F51E7BCD8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12</cp:revision>
  <cp:lastPrinted>2021-10-05T07:52:00Z</cp:lastPrinted>
  <dcterms:created xsi:type="dcterms:W3CDTF">2021-03-25T12:06:00Z</dcterms:created>
  <dcterms:modified xsi:type="dcterms:W3CDTF">2022-01-25T06:41:00Z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