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6431467" w:rsid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A069DD">
        <w:rPr>
          <w:szCs w:val="20"/>
        </w:rPr>
        <w:t>2024-02-19</w:t>
      </w:r>
    </w:p>
    <w:p w14:paraId="23C05475" w14:textId="77777777" w:rsidR="00A069DD" w:rsidRPr="001529AC" w:rsidRDefault="00A069DD" w:rsidP="001529AC">
      <w:pPr>
        <w:jc w:val="right"/>
        <w:rPr>
          <w:szCs w:val="20"/>
        </w:rPr>
      </w:pPr>
    </w:p>
    <w:p w14:paraId="45B5796C" w14:textId="142F016D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A069DD">
        <w:rPr>
          <w:szCs w:val="20"/>
        </w:rPr>
        <w:t>3</w:t>
      </w:r>
      <w:r w:rsidRPr="001529AC">
        <w:rPr>
          <w:szCs w:val="20"/>
        </w:rPr>
        <w:t>.202</w:t>
      </w:r>
      <w:r w:rsidR="00A069DD">
        <w:rPr>
          <w:szCs w:val="20"/>
        </w:rPr>
        <w:t>4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105624D5" w:rsidR="001529AC" w:rsidRPr="001529AC" w:rsidRDefault="001529AC" w:rsidP="009C5F3F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74120620"/>
      <w:bookmarkStart w:id="1" w:name="_Hlk129943576"/>
      <w:r w:rsidR="00A069DD" w:rsidRPr="008B4CCC">
        <w:rPr>
          <w:b/>
          <w:bCs/>
          <w:szCs w:val="20"/>
        </w:rPr>
        <w:t>D</w:t>
      </w:r>
      <w:r w:rsidR="00A069DD" w:rsidRPr="008B4CCC">
        <w:rPr>
          <w:b/>
          <w:szCs w:val="20"/>
        </w:rPr>
        <w:t>oposażenie terenów rekreacyjnych na terenie Gminy Czersk</w:t>
      </w:r>
      <w:bookmarkEnd w:id="1"/>
      <w:r w:rsidRPr="001529AC">
        <w:rPr>
          <w:rFonts w:eastAsia="Times New Roman"/>
          <w:b/>
          <w:szCs w:val="20"/>
        </w:rPr>
        <w:t>”,</w:t>
      </w:r>
      <w:r w:rsidRPr="001529AC">
        <w:rPr>
          <w:rFonts w:eastAsia="Times New Roman"/>
          <w:szCs w:val="20"/>
        </w:rPr>
        <w:t xml:space="preserve"> (ogłoszenie nr </w:t>
      </w:r>
      <w:bookmarkStart w:id="2" w:name="_Hlk129333203"/>
      <w:r w:rsidR="00A069DD" w:rsidRPr="00A069DD">
        <w:rPr>
          <w:rFonts w:eastAsia="Times New Roman"/>
          <w:szCs w:val="20"/>
        </w:rPr>
        <w:t xml:space="preserve">2024/BZP 00105415 </w:t>
      </w:r>
      <w:r w:rsidR="009C5F3F" w:rsidRPr="00A069DD">
        <w:rPr>
          <w:rFonts w:eastAsia="Times New Roman"/>
          <w:szCs w:val="20"/>
        </w:rPr>
        <w:t>00157536</w:t>
      </w:r>
      <w:r w:rsidR="00356743">
        <w:t xml:space="preserve"> </w:t>
      </w:r>
      <w:bookmarkEnd w:id="2"/>
      <w:r w:rsidRPr="009C5F3F">
        <w:t>z dnia</w:t>
      </w:r>
      <w:r w:rsidRPr="001529AC">
        <w:rPr>
          <w:rFonts w:eastAsia="Times New Roman"/>
          <w:szCs w:val="20"/>
        </w:rPr>
        <w:t xml:space="preserve"> </w:t>
      </w:r>
      <w:r w:rsidR="009C5F3F">
        <w:rPr>
          <w:rFonts w:eastAsia="Times New Roman"/>
          <w:szCs w:val="20"/>
        </w:rPr>
        <w:t xml:space="preserve"> </w:t>
      </w:r>
      <w:r w:rsidR="00A069DD">
        <w:rPr>
          <w:rFonts w:eastAsia="Times New Roman"/>
          <w:szCs w:val="20"/>
        </w:rPr>
        <w:t>14</w:t>
      </w:r>
      <w:r w:rsidRPr="001529AC">
        <w:rPr>
          <w:rFonts w:eastAsia="Times New Roman"/>
          <w:szCs w:val="20"/>
        </w:rPr>
        <w:t>.0</w:t>
      </w:r>
      <w:r w:rsidR="00A069DD">
        <w:rPr>
          <w:rFonts w:eastAsia="Times New Roman"/>
          <w:szCs w:val="20"/>
        </w:rPr>
        <w:t>2</w:t>
      </w:r>
      <w:r w:rsidRPr="001529AC">
        <w:rPr>
          <w:rFonts w:eastAsia="Times New Roman"/>
          <w:szCs w:val="20"/>
        </w:rPr>
        <w:t>.202</w:t>
      </w:r>
      <w:r w:rsidR="00A069DD">
        <w:rPr>
          <w:rFonts w:eastAsia="Times New Roman"/>
          <w:szCs w:val="20"/>
        </w:rPr>
        <w:t xml:space="preserve">4 </w:t>
      </w:r>
      <w:r w:rsidRPr="001529AC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1529AC" w:rsidRDefault="001529AC" w:rsidP="00CC2947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CC2947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56B58A5B" w:rsidR="001529AC" w:rsidRPr="001529AC" w:rsidRDefault="001529AC" w:rsidP="009C5F3F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069DD">
        <w:rPr>
          <w:szCs w:val="20"/>
          <w:lang w:eastAsia="en-US"/>
        </w:rPr>
        <w:t>3</w:t>
      </w:r>
      <w:r w:rsidRPr="001529AC">
        <w:rPr>
          <w:szCs w:val="20"/>
          <w:lang w:eastAsia="en-US"/>
        </w:rPr>
        <w:t xml:space="preserve"> r., poz. 1</w:t>
      </w:r>
      <w:r w:rsidR="00A069DD">
        <w:rPr>
          <w:szCs w:val="20"/>
          <w:lang w:eastAsia="en-US"/>
        </w:rPr>
        <w:t>605</w:t>
      </w:r>
      <w:r w:rsidRPr="001529AC">
        <w:rPr>
          <w:szCs w:val="20"/>
          <w:lang w:eastAsia="en-US"/>
        </w:rPr>
        <w:t xml:space="preserve"> ze zm.) Zamawiający udziela wyjaśnień do zadan</w:t>
      </w:r>
      <w:r>
        <w:rPr>
          <w:szCs w:val="20"/>
          <w:lang w:eastAsia="en-US"/>
        </w:rPr>
        <w:t>ych</w:t>
      </w:r>
      <w:r w:rsidRPr="001529AC">
        <w:rPr>
          <w:szCs w:val="20"/>
          <w:lang w:eastAsia="en-US"/>
        </w:rPr>
        <w:t xml:space="preserve"> przez Wykonawcę pyta</w:t>
      </w:r>
      <w:r>
        <w:rPr>
          <w:szCs w:val="20"/>
          <w:lang w:eastAsia="en-US"/>
        </w:rPr>
        <w:t>ń</w:t>
      </w:r>
      <w:r w:rsidRPr="001529AC">
        <w:rPr>
          <w:szCs w:val="20"/>
          <w:lang w:eastAsia="en-US"/>
        </w:rPr>
        <w:t>:</w:t>
      </w:r>
    </w:p>
    <w:p w14:paraId="5AF9706E" w14:textId="124E63B2" w:rsidR="00A069DD" w:rsidRPr="00A069DD" w:rsidRDefault="009C5F3F" w:rsidP="00A069DD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>
        <w:rPr>
          <w:szCs w:val="20"/>
          <w:lang w:eastAsia="en-US"/>
        </w:rPr>
        <w:t>„</w:t>
      </w:r>
      <w:r w:rsidR="00A069DD" w:rsidRPr="00A069DD">
        <w:rPr>
          <w:szCs w:val="20"/>
          <w:lang w:eastAsia="en-US"/>
        </w:rPr>
        <w:t>1. Czy wymagają Państwo ażeby urządzenia były ocynkowane ogniowo? Wielu producentów stosuje tylko</w:t>
      </w:r>
      <w:r w:rsidR="00A069DD">
        <w:rPr>
          <w:szCs w:val="20"/>
          <w:lang w:eastAsia="en-US"/>
        </w:rPr>
        <w:t xml:space="preserve"> </w:t>
      </w:r>
      <w:r w:rsidR="00A069DD" w:rsidRPr="00A069DD">
        <w:rPr>
          <w:szCs w:val="20"/>
          <w:lang w:eastAsia="en-US"/>
        </w:rPr>
        <w:t>malowanie podkładem cynkowym, co nie zabezpiecza urządzeń w takim stopniu jak cynkowanie ogniowe,</w:t>
      </w:r>
      <w:r w:rsidR="00A069DD">
        <w:rPr>
          <w:szCs w:val="20"/>
          <w:lang w:eastAsia="en-US"/>
        </w:rPr>
        <w:t xml:space="preserve"> </w:t>
      </w:r>
      <w:r w:rsidR="00A069DD" w:rsidRPr="00A069DD">
        <w:rPr>
          <w:szCs w:val="20"/>
          <w:lang w:eastAsia="en-US"/>
        </w:rPr>
        <w:t>co powoduje wydłużenie żywotności.</w:t>
      </w:r>
    </w:p>
    <w:p w14:paraId="2E5B1FCD" w14:textId="77777777" w:rsidR="00A069DD" w:rsidRPr="00A069DD" w:rsidRDefault="00A069DD" w:rsidP="00A069DD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A069DD">
        <w:rPr>
          <w:szCs w:val="20"/>
          <w:lang w:eastAsia="en-US"/>
        </w:rPr>
        <w:t>2. Czy wymagają Państwo certyfikatów na urządzenia wydanych przez jednostki certyfikujące. Wielu</w:t>
      </w:r>
    </w:p>
    <w:p w14:paraId="558A6CE0" w14:textId="22276850" w:rsidR="00A069DD" w:rsidRPr="00A069DD" w:rsidRDefault="00A069DD" w:rsidP="00A069DD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A069DD">
        <w:rPr>
          <w:szCs w:val="20"/>
          <w:lang w:eastAsia="en-US"/>
        </w:rPr>
        <w:t>producentów stosuje deklaracje zgodności, które są wydane przez nich samych i nie zawsze są zgodne z</w:t>
      </w:r>
      <w:r>
        <w:rPr>
          <w:szCs w:val="20"/>
          <w:lang w:eastAsia="en-US"/>
        </w:rPr>
        <w:t xml:space="preserve"> </w:t>
      </w:r>
      <w:r w:rsidRPr="00A069DD">
        <w:rPr>
          <w:szCs w:val="20"/>
          <w:lang w:eastAsia="en-US"/>
        </w:rPr>
        <w:t>normami.</w:t>
      </w:r>
      <w:r>
        <w:rPr>
          <w:szCs w:val="20"/>
          <w:lang w:eastAsia="en-US"/>
        </w:rPr>
        <w:t>”</w:t>
      </w:r>
    </w:p>
    <w:p w14:paraId="6BF33C48" w14:textId="6D439A7C" w:rsidR="001529AC" w:rsidRDefault="001529AC" w:rsidP="00A069DD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9C5F3F">
        <w:rPr>
          <w:b/>
          <w:bCs/>
          <w:szCs w:val="20"/>
          <w:u w:val="single"/>
        </w:rPr>
        <w:t>Wyjaśniając treść SWZ w przedmiotowym zakresie informuję, że</w:t>
      </w:r>
      <w:r w:rsidRPr="009C5F3F">
        <w:rPr>
          <w:b/>
          <w:bCs/>
          <w:szCs w:val="20"/>
        </w:rPr>
        <w:t>:</w:t>
      </w:r>
    </w:p>
    <w:p w14:paraId="245F9747" w14:textId="77777777" w:rsidR="00A069DD" w:rsidRPr="00A069DD" w:rsidRDefault="00A069DD" w:rsidP="00A069DD">
      <w:pPr>
        <w:pStyle w:val="Akapitzlist"/>
        <w:keepNext/>
        <w:numPr>
          <w:ilvl w:val="0"/>
          <w:numId w:val="36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A069DD">
        <w:rPr>
          <w:rFonts w:ascii="Arial" w:hAnsi="Arial" w:cs="Arial"/>
          <w:sz w:val="20"/>
          <w:szCs w:val="20"/>
        </w:rPr>
        <w:t>Tak, urządzenia muszą być cynkowane ogniowo.</w:t>
      </w:r>
    </w:p>
    <w:p w14:paraId="6D14D174" w14:textId="1D45B2F3" w:rsidR="009C5F3F" w:rsidRPr="00A069DD" w:rsidRDefault="00A069DD" w:rsidP="009C5F3F">
      <w:pPr>
        <w:pStyle w:val="Akapitzlist"/>
        <w:keepNext/>
        <w:numPr>
          <w:ilvl w:val="0"/>
          <w:numId w:val="36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A069DD">
        <w:rPr>
          <w:rFonts w:ascii="Arial" w:hAnsi="Arial" w:cs="Arial"/>
          <w:sz w:val="20"/>
          <w:szCs w:val="20"/>
        </w:rPr>
        <w:t>Zgodnie z zapisami w OPZ zaproponowane zestawy zabawowe powinny posiadać aktualne certyfikaty wydane przez akredytowaną jednostkę certyfikującą.</w:t>
      </w:r>
      <w:r>
        <w:rPr>
          <w:rFonts w:ascii="Arial" w:hAnsi="Arial" w:cs="Arial"/>
          <w:sz w:val="20"/>
          <w:szCs w:val="20"/>
        </w:rPr>
        <w:t xml:space="preserve"> </w:t>
      </w:r>
      <w:r w:rsidRPr="00A069DD">
        <w:rPr>
          <w:rFonts w:ascii="Arial" w:hAnsi="Arial" w:cs="Arial"/>
          <w:sz w:val="20"/>
          <w:szCs w:val="20"/>
        </w:rPr>
        <w:t>Dopuszcza się posiadanie, zamiast w/w certyfikatu, deklaracji zgodności na potwierdzenie wymagań zawartych w normie PN-EN 1176-1:2017-12.</w:t>
      </w:r>
    </w:p>
    <w:p w14:paraId="22AA4BC9" w14:textId="5DAB805B" w:rsidR="001529AC" w:rsidRPr="009C5F3F" w:rsidRDefault="001529AC" w:rsidP="009C5F3F">
      <w:pPr>
        <w:spacing w:before="120" w:after="120" w:line="276" w:lineRule="auto"/>
        <w:ind w:firstLine="720"/>
        <w:jc w:val="both"/>
        <w:rPr>
          <w:szCs w:val="20"/>
        </w:rPr>
      </w:pPr>
      <w:r w:rsidRPr="009C5F3F">
        <w:rPr>
          <w:szCs w:val="20"/>
        </w:rPr>
        <w:t xml:space="preserve">Powyższe wyjaśnienia treści SWZ stanowią integralną część SWZ i nie prowadzą do zmiany treści Ogłoszenia o zamówieniu. 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Pr="001529AC" w:rsidRDefault="001529AC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0AFF4CEA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40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B8A9" w14:textId="77777777" w:rsidR="00405169" w:rsidRDefault="00405169" w:rsidP="00A73AAE">
      <w:r>
        <w:separator/>
      </w:r>
    </w:p>
  </w:endnote>
  <w:endnote w:type="continuationSeparator" w:id="0">
    <w:p w14:paraId="2DC219A2" w14:textId="77777777" w:rsidR="00405169" w:rsidRDefault="0040516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665E" w14:textId="77777777" w:rsidR="00405169" w:rsidRDefault="00405169" w:rsidP="00A73AAE">
      <w:r>
        <w:separator/>
      </w:r>
    </w:p>
  </w:footnote>
  <w:footnote w:type="continuationSeparator" w:id="0">
    <w:p w14:paraId="3F5A6673" w14:textId="77777777" w:rsidR="00405169" w:rsidRDefault="0040516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9610E"/>
    <w:multiLevelType w:val="hybridMultilevel"/>
    <w:tmpl w:val="B27024D6"/>
    <w:lvl w:ilvl="0" w:tplc="9D8EC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3"/>
  </w:num>
  <w:num w:numId="13" w16cid:durableId="1017003621">
    <w:abstractNumId w:val="30"/>
  </w:num>
  <w:num w:numId="14" w16cid:durableId="1007247628">
    <w:abstractNumId w:val="24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7"/>
  </w:num>
  <w:num w:numId="18" w16cid:durableId="1976716262">
    <w:abstractNumId w:val="28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4"/>
  </w:num>
  <w:num w:numId="30" w16cid:durableId="1883009165">
    <w:abstractNumId w:val="31"/>
  </w:num>
  <w:num w:numId="31" w16cid:durableId="2036886362">
    <w:abstractNumId w:val="29"/>
  </w:num>
  <w:num w:numId="32" w16cid:durableId="1531407578">
    <w:abstractNumId w:val="25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  <w:num w:numId="36" w16cid:durableId="10685315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32"/>
        <o:r id="V:Rule3" type="connector" idref="#Łącznik prosty ze strzałką 6"/>
        <o:r id="V:Rule4" type="connector" idref="#_x0000_s1028"/>
        <o:r id="V:Rule5" type="connector" idref="#_x0000_s1027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5169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69DD"/>
    <w:rsid w:val="00A07E5D"/>
    <w:rsid w:val="00A12102"/>
    <w:rsid w:val="00A13DC4"/>
    <w:rsid w:val="00A230FF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7</cp:revision>
  <cp:lastPrinted>2023-02-17T07:49:00Z</cp:lastPrinted>
  <dcterms:created xsi:type="dcterms:W3CDTF">2023-03-06T20:02:00Z</dcterms:created>
  <dcterms:modified xsi:type="dcterms:W3CDTF">2024-02-19T13:09:00Z</dcterms:modified>
</cp:coreProperties>
</file>