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C10D2" w:rsidRPr="00CC10D2" w14:paraId="58D05F79" w14:textId="77777777" w:rsidTr="00366F61">
        <w:tc>
          <w:tcPr>
            <w:tcW w:w="4530" w:type="dxa"/>
          </w:tcPr>
          <w:p w14:paraId="2DD8924D" w14:textId="77777777" w:rsidR="00CC10D2" w:rsidRPr="00CC10D2" w:rsidRDefault="00CC10D2" w:rsidP="00366F61">
            <w:pPr>
              <w:tabs>
                <w:tab w:val="left" w:pos="3856"/>
              </w:tabs>
              <w:spacing w:line="276" w:lineRule="auto"/>
              <w:ind w:right="458"/>
              <w:jc w:val="right"/>
              <w:rPr>
                <w:rFonts w:ascii="Verdana" w:eastAsia="Times New Roman" w:hAnsi="Verdana" w:cs="Arial"/>
                <w:b/>
                <w:szCs w:val="26"/>
                <w:lang w:eastAsia="pl-PL"/>
              </w:rPr>
            </w:pPr>
            <w:r w:rsidRPr="00CC10D2">
              <w:rPr>
                <w:rFonts w:ascii="Verdana" w:hAnsi="Verdana" w:cs="Arial"/>
                <w:noProof/>
                <w:lang w:eastAsia="pl-PL"/>
              </w:rPr>
              <w:drawing>
                <wp:inline distT="0" distB="0" distL="0" distR="0" wp14:anchorId="424A8618" wp14:editId="4007135F">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68715B87" w14:textId="77777777" w:rsidR="00CC10D2" w:rsidRPr="00CC10D2" w:rsidRDefault="00CC10D2" w:rsidP="00366F61">
            <w:pPr>
              <w:spacing w:line="276" w:lineRule="auto"/>
              <w:jc w:val="left"/>
              <w:rPr>
                <w:rFonts w:ascii="Verdana" w:hAnsi="Verdana" w:cs="Arial"/>
                <w:b/>
                <w:sz w:val="30"/>
                <w:szCs w:val="30"/>
              </w:rPr>
            </w:pPr>
            <w:r w:rsidRPr="00CC10D2">
              <w:rPr>
                <w:rFonts w:ascii="Verdana" w:hAnsi="Verdana" w:cs="Arial"/>
                <w:b/>
                <w:sz w:val="30"/>
                <w:szCs w:val="30"/>
              </w:rPr>
              <w:t>Gmina Krasocin</w:t>
            </w:r>
          </w:p>
          <w:p w14:paraId="5FD135CA" w14:textId="77777777" w:rsidR="00CC10D2" w:rsidRPr="00CC10D2" w:rsidRDefault="00CC10D2" w:rsidP="00366F61">
            <w:pPr>
              <w:tabs>
                <w:tab w:val="center" w:pos="4535"/>
                <w:tab w:val="right" w:pos="9070"/>
              </w:tabs>
              <w:spacing w:line="276" w:lineRule="auto"/>
              <w:jc w:val="left"/>
              <w:rPr>
                <w:rFonts w:ascii="Verdana" w:hAnsi="Verdana" w:cs="Arial"/>
                <w:sz w:val="30"/>
                <w:szCs w:val="30"/>
              </w:rPr>
            </w:pPr>
            <w:r w:rsidRPr="00CC10D2">
              <w:rPr>
                <w:rFonts w:ascii="Verdana" w:hAnsi="Verdana" w:cs="Arial"/>
                <w:sz w:val="30"/>
                <w:szCs w:val="30"/>
              </w:rPr>
              <w:t>ul. Macierzy Szkolnej 1</w:t>
            </w:r>
            <w:r w:rsidRPr="00CC10D2">
              <w:rPr>
                <w:rFonts w:ascii="Verdana" w:hAnsi="Verdana" w:cs="Arial"/>
                <w:sz w:val="30"/>
                <w:szCs w:val="30"/>
              </w:rPr>
              <w:tab/>
            </w:r>
          </w:p>
          <w:p w14:paraId="780967DD" w14:textId="77777777" w:rsidR="00CC10D2" w:rsidRPr="00CC10D2" w:rsidRDefault="00CC10D2" w:rsidP="00366F61">
            <w:pPr>
              <w:spacing w:line="276" w:lineRule="auto"/>
              <w:jc w:val="left"/>
              <w:rPr>
                <w:rFonts w:ascii="Verdana" w:hAnsi="Verdana" w:cs="Arial"/>
                <w:sz w:val="30"/>
                <w:szCs w:val="30"/>
              </w:rPr>
            </w:pPr>
            <w:r w:rsidRPr="00CC10D2">
              <w:rPr>
                <w:rFonts w:ascii="Verdana" w:hAnsi="Verdana" w:cs="Arial"/>
                <w:sz w:val="30"/>
                <w:szCs w:val="30"/>
              </w:rPr>
              <w:t>29-105 Krasocin</w:t>
            </w:r>
          </w:p>
          <w:p w14:paraId="1BE26F31" w14:textId="77777777" w:rsidR="00CC10D2" w:rsidRPr="00CC10D2" w:rsidRDefault="00CC10D2" w:rsidP="00366F61">
            <w:pPr>
              <w:spacing w:line="276" w:lineRule="auto"/>
              <w:rPr>
                <w:rFonts w:ascii="Verdana" w:eastAsia="Times New Roman" w:hAnsi="Verdana" w:cs="Arial"/>
                <w:b/>
                <w:szCs w:val="26"/>
                <w:lang w:eastAsia="pl-PL"/>
              </w:rPr>
            </w:pPr>
          </w:p>
        </w:tc>
      </w:tr>
    </w:tbl>
    <w:p w14:paraId="4CEB9965" w14:textId="77777777" w:rsidR="00CC10D2" w:rsidRPr="00CC10D2" w:rsidRDefault="00CC10D2" w:rsidP="00CC10D2">
      <w:pPr>
        <w:spacing w:line="360" w:lineRule="auto"/>
        <w:rPr>
          <w:rFonts w:ascii="Verdana" w:eastAsia="Times New Roman" w:hAnsi="Verdana" w:cs="Arial"/>
          <w:b/>
          <w:szCs w:val="26"/>
          <w:lang w:eastAsia="pl-PL"/>
        </w:rPr>
      </w:pPr>
    </w:p>
    <w:p w14:paraId="05689BE0" w14:textId="77777777" w:rsidR="00CC10D2" w:rsidRPr="00CC10D2" w:rsidRDefault="00CC10D2" w:rsidP="00CC10D2">
      <w:pPr>
        <w:spacing w:line="360" w:lineRule="auto"/>
        <w:jc w:val="center"/>
        <w:rPr>
          <w:rFonts w:ascii="Verdana" w:hAnsi="Verdana" w:cs="Arial"/>
          <w:sz w:val="24"/>
          <w:szCs w:val="24"/>
        </w:rPr>
      </w:pPr>
    </w:p>
    <w:p w14:paraId="76CD4D90" w14:textId="77777777" w:rsidR="00CC10D2" w:rsidRPr="00CC10D2" w:rsidRDefault="00CC10D2" w:rsidP="00CC10D2">
      <w:pPr>
        <w:spacing w:line="360" w:lineRule="auto"/>
        <w:jc w:val="center"/>
        <w:rPr>
          <w:rFonts w:ascii="Verdana" w:hAnsi="Verdana" w:cs="Arial"/>
          <w:b/>
          <w:sz w:val="40"/>
        </w:rPr>
      </w:pPr>
      <w:r w:rsidRPr="00CC10D2">
        <w:rPr>
          <w:rFonts w:ascii="Verdana" w:hAnsi="Verdana" w:cs="Arial"/>
          <w:b/>
          <w:sz w:val="40"/>
        </w:rPr>
        <w:t>SPECYFIKACJA WARUNKÓW ZAMÓWIENIA (SWZ)</w:t>
      </w:r>
    </w:p>
    <w:p w14:paraId="3D258F3D" w14:textId="77777777" w:rsidR="00CC10D2" w:rsidRPr="00CC10D2" w:rsidRDefault="00CC10D2" w:rsidP="00CC10D2">
      <w:pPr>
        <w:spacing w:line="360" w:lineRule="auto"/>
        <w:jc w:val="center"/>
        <w:rPr>
          <w:rFonts w:ascii="Verdana" w:hAnsi="Verdana" w:cs="Arial"/>
          <w:b/>
          <w:sz w:val="44"/>
          <w:szCs w:val="24"/>
        </w:rPr>
      </w:pPr>
    </w:p>
    <w:p w14:paraId="64F4EFCC" w14:textId="77777777" w:rsidR="00CC10D2" w:rsidRPr="00CC10D2" w:rsidRDefault="00CC10D2" w:rsidP="00CC10D2">
      <w:pPr>
        <w:spacing w:line="360" w:lineRule="auto"/>
        <w:jc w:val="center"/>
        <w:rPr>
          <w:rFonts w:ascii="Verdana" w:hAnsi="Verdana" w:cs="Arial"/>
          <w:sz w:val="24"/>
          <w:szCs w:val="24"/>
        </w:rPr>
      </w:pPr>
      <w:r w:rsidRPr="00CC10D2">
        <w:rPr>
          <w:rFonts w:ascii="Verdana" w:hAnsi="Verdana" w:cs="Arial"/>
          <w:sz w:val="24"/>
          <w:szCs w:val="24"/>
        </w:rPr>
        <w:t>w postępowaniu o udzielenie zamówienia klasycznego o wartości mniejszej niż progi</w:t>
      </w:r>
    </w:p>
    <w:p w14:paraId="23A060BE" w14:textId="77777777" w:rsidR="00CC10D2" w:rsidRPr="00CC10D2" w:rsidRDefault="00CC10D2" w:rsidP="00CC10D2">
      <w:pPr>
        <w:spacing w:line="360" w:lineRule="auto"/>
        <w:jc w:val="center"/>
        <w:rPr>
          <w:rFonts w:ascii="Verdana" w:hAnsi="Verdana" w:cs="Arial"/>
          <w:sz w:val="24"/>
          <w:szCs w:val="24"/>
        </w:rPr>
      </w:pPr>
      <w:r w:rsidRPr="00CC10D2">
        <w:rPr>
          <w:rFonts w:ascii="Verdana" w:hAnsi="Verdana" w:cs="Arial"/>
          <w:sz w:val="24"/>
          <w:szCs w:val="24"/>
        </w:rPr>
        <w:t>unijne realizowanym w trybie podstawowym art. 275 pkt 1 ustawy Prawo zamówień publicznych</w:t>
      </w:r>
    </w:p>
    <w:p w14:paraId="5AAC279F" w14:textId="77777777" w:rsidR="00CC10D2" w:rsidRPr="00CC10D2" w:rsidRDefault="00CC10D2" w:rsidP="00CC10D2">
      <w:pPr>
        <w:spacing w:line="360" w:lineRule="auto"/>
        <w:rPr>
          <w:rFonts w:ascii="Verdana" w:hAnsi="Verdana" w:cs="Arial"/>
          <w:sz w:val="24"/>
          <w:szCs w:val="24"/>
        </w:rPr>
      </w:pPr>
    </w:p>
    <w:p w14:paraId="1F1D574B" w14:textId="77777777" w:rsidR="008274C2" w:rsidRDefault="00FD4235" w:rsidP="00FD4235">
      <w:pPr>
        <w:spacing w:line="360" w:lineRule="auto"/>
        <w:jc w:val="center"/>
        <w:rPr>
          <w:rFonts w:ascii="Verdana" w:hAnsi="Verdana" w:cs="Arial"/>
          <w:b/>
          <w:sz w:val="28"/>
          <w:szCs w:val="20"/>
        </w:rPr>
      </w:pPr>
      <w:bookmarkStart w:id="0" w:name="_Hlk178762595"/>
      <w:r w:rsidRPr="00FD4235">
        <w:rPr>
          <w:rFonts w:ascii="Verdana" w:hAnsi="Verdana" w:cs="Arial"/>
          <w:b/>
          <w:sz w:val="28"/>
          <w:szCs w:val="20"/>
        </w:rPr>
        <w:t xml:space="preserve">Przebudowa drogi dojazdowej do gruntów rolnych </w:t>
      </w:r>
      <w:r w:rsidR="008274C2">
        <w:rPr>
          <w:rFonts w:ascii="Verdana" w:hAnsi="Verdana" w:cs="Arial"/>
          <w:b/>
          <w:sz w:val="28"/>
          <w:szCs w:val="20"/>
        </w:rPr>
        <w:br/>
      </w:r>
      <w:r w:rsidRPr="00FD4235">
        <w:rPr>
          <w:rFonts w:ascii="Verdana" w:hAnsi="Verdana" w:cs="Arial"/>
          <w:b/>
          <w:sz w:val="28"/>
          <w:szCs w:val="20"/>
        </w:rPr>
        <w:t>w miejscowości Kozia Wieś</w:t>
      </w:r>
      <w:r w:rsidR="008274C2">
        <w:rPr>
          <w:rFonts w:ascii="Verdana" w:hAnsi="Verdana" w:cs="Arial"/>
          <w:b/>
          <w:sz w:val="28"/>
          <w:szCs w:val="20"/>
        </w:rPr>
        <w:t xml:space="preserve">, gm. Krasocin, </w:t>
      </w:r>
    </w:p>
    <w:p w14:paraId="7CB6E380" w14:textId="55F1D0D3" w:rsidR="00CC10D2" w:rsidRDefault="008274C2" w:rsidP="00FD4235">
      <w:pPr>
        <w:spacing w:line="360" w:lineRule="auto"/>
        <w:jc w:val="center"/>
        <w:rPr>
          <w:rFonts w:ascii="Verdana" w:hAnsi="Verdana" w:cs="Arial"/>
          <w:b/>
          <w:sz w:val="28"/>
          <w:szCs w:val="20"/>
        </w:rPr>
      </w:pPr>
      <w:r>
        <w:rPr>
          <w:rFonts w:ascii="Verdana" w:hAnsi="Verdana" w:cs="Arial"/>
          <w:b/>
          <w:sz w:val="28"/>
          <w:szCs w:val="20"/>
        </w:rPr>
        <w:t>odcinek o długości 707m</w:t>
      </w:r>
    </w:p>
    <w:bookmarkEnd w:id="0"/>
    <w:p w14:paraId="6F5C60D1" w14:textId="77777777" w:rsidR="00FD4235" w:rsidRDefault="00FD4235" w:rsidP="00FD4235">
      <w:pPr>
        <w:spacing w:line="360" w:lineRule="auto"/>
        <w:jc w:val="center"/>
        <w:rPr>
          <w:rFonts w:ascii="Verdana" w:hAnsi="Verdana" w:cs="Arial"/>
          <w:b/>
          <w:sz w:val="28"/>
          <w:szCs w:val="20"/>
        </w:rPr>
      </w:pPr>
    </w:p>
    <w:p w14:paraId="515D06B2" w14:textId="77777777" w:rsidR="00FD4235" w:rsidRDefault="00FD4235" w:rsidP="00FD4235">
      <w:pPr>
        <w:spacing w:line="360" w:lineRule="auto"/>
        <w:jc w:val="center"/>
        <w:rPr>
          <w:rFonts w:ascii="Verdana" w:hAnsi="Verdana" w:cs="Arial"/>
          <w:b/>
          <w:sz w:val="28"/>
          <w:szCs w:val="20"/>
        </w:rPr>
      </w:pPr>
    </w:p>
    <w:p w14:paraId="62640D2D" w14:textId="77777777" w:rsidR="00FD4235" w:rsidRPr="00CC10D2" w:rsidRDefault="00FD4235" w:rsidP="00FD4235">
      <w:pPr>
        <w:spacing w:line="360" w:lineRule="auto"/>
        <w:jc w:val="center"/>
        <w:rPr>
          <w:rFonts w:ascii="Verdana" w:hAnsi="Verdana" w:cs="Arial"/>
          <w:szCs w:val="24"/>
        </w:rPr>
      </w:pPr>
    </w:p>
    <w:p w14:paraId="0F428EC7" w14:textId="77777777" w:rsidR="00CC10D2" w:rsidRPr="00CC10D2" w:rsidRDefault="00CC10D2" w:rsidP="00CC10D2">
      <w:pPr>
        <w:spacing w:line="360" w:lineRule="auto"/>
        <w:rPr>
          <w:rFonts w:ascii="Verdana" w:hAnsi="Verdana" w:cs="Arial"/>
          <w:szCs w:val="24"/>
        </w:rPr>
      </w:pPr>
      <w:r w:rsidRPr="00CC10D2">
        <w:rPr>
          <w:rFonts w:ascii="Verdana" w:hAnsi="Verdana" w:cs="Arial"/>
          <w:szCs w:val="24"/>
        </w:rPr>
        <w:t>Sporządziła: Marta Wytrych</w:t>
      </w:r>
    </w:p>
    <w:p w14:paraId="076C23B7"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p>
    <w:p w14:paraId="5AA2D887"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p>
    <w:p w14:paraId="3459A3F6" w14:textId="4B0F62D8"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Zatwierdzam </w:t>
      </w:r>
      <w:r w:rsidR="00FD4235">
        <w:rPr>
          <w:rFonts w:ascii="Verdana" w:eastAsia="Times New Roman" w:hAnsi="Verdana" w:cs="Arial"/>
          <w:sz w:val="24"/>
          <w:szCs w:val="26"/>
          <w:lang w:eastAsia="pl-PL"/>
        </w:rPr>
        <w:t>0</w:t>
      </w:r>
      <w:r w:rsidR="000B6D2B">
        <w:rPr>
          <w:rFonts w:ascii="Verdana" w:eastAsia="Times New Roman" w:hAnsi="Verdana" w:cs="Arial"/>
          <w:sz w:val="24"/>
          <w:szCs w:val="26"/>
          <w:lang w:eastAsia="pl-PL"/>
        </w:rPr>
        <w:t>3</w:t>
      </w:r>
      <w:r w:rsidRPr="00CC10D2">
        <w:rPr>
          <w:rFonts w:ascii="Verdana" w:eastAsia="Times New Roman" w:hAnsi="Verdana" w:cs="Arial"/>
          <w:sz w:val="24"/>
          <w:szCs w:val="26"/>
          <w:lang w:eastAsia="pl-PL"/>
        </w:rPr>
        <w:t>.</w:t>
      </w:r>
      <w:r w:rsidR="00FD4235">
        <w:rPr>
          <w:rFonts w:ascii="Verdana" w:eastAsia="Times New Roman" w:hAnsi="Verdana" w:cs="Arial"/>
          <w:sz w:val="24"/>
          <w:szCs w:val="26"/>
          <w:lang w:eastAsia="pl-PL"/>
        </w:rPr>
        <w:t>10</w:t>
      </w:r>
      <w:r w:rsidRPr="00CC10D2">
        <w:rPr>
          <w:rFonts w:ascii="Verdana" w:eastAsia="Times New Roman" w:hAnsi="Verdana" w:cs="Arial"/>
          <w:sz w:val="24"/>
          <w:szCs w:val="26"/>
          <w:lang w:eastAsia="pl-PL"/>
        </w:rPr>
        <w:t>.2024r.:</w:t>
      </w:r>
    </w:p>
    <w:p w14:paraId="6DF3E3F0"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Wójt Gminy Krasocin</w:t>
      </w:r>
    </w:p>
    <w:p w14:paraId="407C6AA5"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Ireneusz Gliściński</w:t>
      </w:r>
    </w:p>
    <w:p w14:paraId="00140A8C" w14:textId="77777777" w:rsidR="00CC10D2" w:rsidRDefault="00CC10D2" w:rsidP="00CC10D2">
      <w:pPr>
        <w:spacing w:line="360" w:lineRule="auto"/>
        <w:jc w:val="both"/>
        <w:rPr>
          <w:rFonts w:ascii="Verdana" w:eastAsia="Times New Roman" w:hAnsi="Verdana" w:cs="Arial"/>
          <w:sz w:val="18"/>
          <w:szCs w:val="26"/>
          <w:lang w:eastAsia="pl-PL"/>
        </w:rPr>
      </w:pPr>
    </w:p>
    <w:p w14:paraId="4FE85342" w14:textId="77777777" w:rsidR="00CC10D2" w:rsidRDefault="00CC10D2" w:rsidP="00CC10D2">
      <w:pPr>
        <w:spacing w:line="360" w:lineRule="auto"/>
        <w:jc w:val="both"/>
        <w:rPr>
          <w:rFonts w:ascii="Verdana" w:eastAsia="Times New Roman" w:hAnsi="Verdana" w:cs="Arial"/>
          <w:sz w:val="18"/>
          <w:szCs w:val="26"/>
          <w:lang w:eastAsia="pl-PL"/>
        </w:rPr>
      </w:pPr>
    </w:p>
    <w:p w14:paraId="038E87B2" w14:textId="77777777" w:rsidR="00CC10D2" w:rsidRDefault="00CC10D2" w:rsidP="00CC10D2">
      <w:pPr>
        <w:spacing w:line="360" w:lineRule="auto"/>
        <w:jc w:val="both"/>
        <w:rPr>
          <w:rFonts w:ascii="Verdana" w:eastAsia="Times New Roman" w:hAnsi="Verdana" w:cs="Arial"/>
          <w:sz w:val="18"/>
          <w:szCs w:val="26"/>
          <w:lang w:eastAsia="pl-PL"/>
        </w:rPr>
      </w:pPr>
    </w:p>
    <w:p w14:paraId="1BE53EBB" w14:textId="1ECEEE09" w:rsidR="00CC10D2" w:rsidRPr="00CC10D2" w:rsidRDefault="00CC10D2" w:rsidP="00CC10D2">
      <w:pPr>
        <w:spacing w:line="360"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Podstawa prawna:</w:t>
      </w:r>
    </w:p>
    <w:p w14:paraId="44A4434F" w14:textId="77777777" w:rsidR="00CC10D2" w:rsidRPr="00CC10D2" w:rsidRDefault="00CC10D2" w:rsidP="00CC10D2">
      <w:pPr>
        <w:spacing w:line="360"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Ustawa z dnia 11 września 2019 r. Prawo zamówień publicznych (t.j. Dz. U. z 2023r., poz. 1605 ze zm.)</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CC10D2" w14:paraId="2F837DB1"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7906C1" w14:textId="77777777" w:rsidR="001D2CD5" w:rsidRPr="00CC10D2" w:rsidRDefault="001D2CD5"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1</w:t>
            </w:r>
          </w:p>
          <w:p w14:paraId="1704D59C" w14:textId="77777777" w:rsidR="00777292" w:rsidRPr="00CC10D2" w:rsidRDefault="001D2CD5"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POSTANOWIENIA OGÓLNE</w:t>
            </w:r>
          </w:p>
        </w:tc>
      </w:tr>
    </w:tbl>
    <w:p w14:paraId="6279B5BB" w14:textId="77777777" w:rsidR="001D2CD5" w:rsidRPr="00CC10D2" w:rsidRDefault="001D2CD5" w:rsidP="004A672B">
      <w:pPr>
        <w:spacing w:line="360" w:lineRule="auto"/>
        <w:rPr>
          <w:rFonts w:ascii="Verdana" w:eastAsia="Times New Roman" w:hAnsi="Verdana" w:cs="Arial"/>
          <w:b/>
          <w:sz w:val="24"/>
          <w:szCs w:val="26"/>
          <w:lang w:eastAsia="pl-PL"/>
        </w:rPr>
      </w:pPr>
    </w:p>
    <w:p w14:paraId="723DBD3E" w14:textId="77777777" w:rsidR="00D15750" w:rsidRPr="00CC10D2" w:rsidRDefault="001D2CD5">
      <w:pPr>
        <w:pStyle w:val="Akapitzlist"/>
        <w:numPr>
          <w:ilvl w:val="1"/>
          <w:numId w:val="6"/>
        </w:numPr>
        <w:tabs>
          <w:tab w:val="left" w:pos="709"/>
        </w:tabs>
        <w:spacing w:line="360"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Nazwa oraz adres Zamawiającego</w:t>
      </w:r>
    </w:p>
    <w:p w14:paraId="4591EC75"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Gmina Krasocin, ul. Macierzy Szkolnej 1, 29-105 Krasocin, NIP 609-00-03-636;  REGON 291010145</w:t>
      </w:r>
    </w:p>
    <w:p w14:paraId="0A2924F1"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email: </w:t>
      </w:r>
      <w:hyperlink r:id="rId9" w:history="1">
        <w:r w:rsidRPr="00CC10D2">
          <w:rPr>
            <w:rStyle w:val="Hipercze"/>
            <w:rFonts w:ascii="Verdana" w:eastAsia="Times New Roman" w:hAnsi="Verdana" w:cs="Arial"/>
            <w:color w:val="000000" w:themeColor="text1"/>
            <w:sz w:val="24"/>
            <w:szCs w:val="24"/>
            <w:lang w:eastAsia="pl-PL"/>
          </w:rPr>
          <w:t>gmina@krasocin.com.pl</w:t>
        </w:r>
      </w:hyperlink>
      <w:r w:rsidRPr="00CC10D2">
        <w:rPr>
          <w:rFonts w:ascii="Verdana" w:eastAsia="Times New Roman" w:hAnsi="Verdana" w:cs="Arial"/>
          <w:color w:val="000000" w:themeColor="text1"/>
          <w:sz w:val="24"/>
          <w:szCs w:val="24"/>
          <w:lang w:eastAsia="pl-PL"/>
        </w:rPr>
        <w:t xml:space="preserve"> </w:t>
      </w:r>
      <w:r w:rsidRPr="00CC10D2">
        <w:rPr>
          <w:rFonts w:ascii="Verdana" w:eastAsia="Times New Roman" w:hAnsi="Verdana" w:cs="Arial"/>
          <w:color w:val="7030A0"/>
          <w:sz w:val="24"/>
          <w:szCs w:val="24"/>
          <w:lang w:eastAsia="pl-PL"/>
        </w:rPr>
        <w:t>(nie służy do komunikacji elektronicznej)</w:t>
      </w:r>
    </w:p>
    <w:p w14:paraId="677ADC42"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adres strony internetowej Zamawiającego:</w:t>
      </w:r>
      <w:r w:rsidRPr="00CC10D2">
        <w:rPr>
          <w:rFonts w:ascii="Verdana" w:eastAsia="Times New Roman" w:hAnsi="Verdana" w:cs="Arial"/>
          <w:sz w:val="24"/>
          <w:szCs w:val="24"/>
          <w:lang w:eastAsia="pl-PL"/>
        </w:rPr>
        <w:tab/>
        <w:t>www.krasocin.com.pl</w:t>
      </w:r>
    </w:p>
    <w:p w14:paraId="6F60BE58"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b/>
          <w:color w:val="7030A0"/>
          <w:sz w:val="24"/>
          <w:szCs w:val="24"/>
          <w:lang w:eastAsia="pl-PL"/>
        </w:rPr>
        <w:t>adres do komunikacji elektronicznej:</w:t>
      </w:r>
      <w:r w:rsidRPr="00CC10D2">
        <w:rPr>
          <w:rFonts w:ascii="Verdana" w:eastAsia="Times New Roman" w:hAnsi="Verdana" w:cs="Arial"/>
          <w:b/>
          <w:color w:val="FF0000"/>
          <w:sz w:val="24"/>
          <w:szCs w:val="24"/>
          <w:lang w:eastAsia="pl-PL"/>
        </w:rPr>
        <w:tab/>
      </w:r>
      <w:hyperlink r:id="rId10" w:history="1">
        <w:r w:rsidRPr="00CC10D2">
          <w:rPr>
            <w:rStyle w:val="Hipercze"/>
            <w:rFonts w:ascii="Verdana" w:eastAsia="Times New Roman" w:hAnsi="Verdana" w:cs="Arial"/>
            <w:sz w:val="24"/>
            <w:szCs w:val="24"/>
            <w:lang w:eastAsia="pl-PL"/>
          </w:rPr>
          <w:t>https://platformazakupowa.pl/pn/ug_krasocin</w:t>
        </w:r>
      </w:hyperlink>
    </w:p>
    <w:p w14:paraId="6D732529"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tel.: 041/39-17-026</w:t>
      </w:r>
      <w:r w:rsidR="00294D1D" w:rsidRPr="00CC10D2">
        <w:rPr>
          <w:rFonts w:ascii="Verdana" w:eastAsia="Times New Roman" w:hAnsi="Verdana" w:cs="Arial"/>
          <w:sz w:val="24"/>
          <w:szCs w:val="24"/>
          <w:lang w:eastAsia="pl-PL"/>
        </w:rPr>
        <w:t>;</w:t>
      </w:r>
      <w:r w:rsidR="00294D1D"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fax: 041/39-17-010</w:t>
      </w:r>
    </w:p>
    <w:p w14:paraId="75658503" w14:textId="77777777" w:rsidR="001D2CD5" w:rsidRPr="00CC10D2" w:rsidRDefault="001D2CD5" w:rsidP="004A672B">
      <w:pPr>
        <w:spacing w:line="360" w:lineRule="auto"/>
        <w:ind w:left="709" w:hanging="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Godziny urzędowania: </w:t>
      </w:r>
    </w:p>
    <w:p w14:paraId="52ACAC50"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poniedziałek 7:00-18:00; </w:t>
      </w:r>
    </w:p>
    <w:p w14:paraId="455B6C61"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wtorek-czwartek 7:00-16:00; </w:t>
      </w:r>
    </w:p>
    <w:p w14:paraId="5F598D9E"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piątek  7:00-14:00.</w:t>
      </w:r>
    </w:p>
    <w:p w14:paraId="099AD213" w14:textId="77777777" w:rsidR="00B9728A" w:rsidRPr="00CC10D2" w:rsidRDefault="00B9728A"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Wskazanie osób i numeru telefonu osoby uprawnionej do komunikowania się </w:t>
      </w:r>
      <w:r w:rsidR="00F650D7"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606"/>
        <w:gridCol w:w="3346"/>
        <w:gridCol w:w="2743"/>
        <w:gridCol w:w="2802"/>
      </w:tblGrid>
      <w:tr w:rsidR="00B9728A" w:rsidRPr="00CC10D2" w14:paraId="5C54ED35" w14:textId="77777777" w:rsidTr="00294D1D">
        <w:tc>
          <w:tcPr>
            <w:tcW w:w="337" w:type="dxa"/>
          </w:tcPr>
          <w:p w14:paraId="1379D70E"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3490" w:type="dxa"/>
          </w:tcPr>
          <w:p w14:paraId="443BF7BF"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imię i nazwisko</w:t>
            </w:r>
          </w:p>
        </w:tc>
        <w:tc>
          <w:tcPr>
            <w:tcW w:w="2835" w:type="dxa"/>
          </w:tcPr>
          <w:p w14:paraId="4B9C350D"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nr telefonu </w:t>
            </w:r>
          </w:p>
        </w:tc>
        <w:tc>
          <w:tcPr>
            <w:tcW w:w="2835" w:type="dxa"/>
          </w:tcPr>
          <w:p w14:paraId="42AC0552"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kontakty w sprawie</w:t>
            </w:r>
          </w:p>
        </w:tc>
      </w:tr>
      <w:tr w:rsidR="00B9728A" w:rsidRPr="00CC10D2" w14:paraId="628ACA51" w14:textId="77777777" w:rsidTr="00294D1D">
        <w:tc>
          <w:tcPr>
            <w:tcW w:w="337" w:type="dxa"/>
          </w:tcPr>
          <w:p w14:paraId="411D02F7"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3490" w:type="dxa"/>
          </w:tcPr>
          <w:p w14:paraId="1107891D"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Marta Wytrych</w:t>
            </w:r>
          </w:p>
        </w:tc>
        <w:tc>
          <w:tcPr>
            <w:tcW w:w="2835" w:type="dxa"/>
          </w:tcPr>
          <w:p w14:paraId="6923C6AB"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(41) 388 29 30</w:t>
            </w:r>
          </w:p>
        </w:tc>
        <w:tc>
          <w:tcPr>
            <w:tcW w:w="2835" w:type="dxa"/>
          </w:tcPr>
          <w:p w14:paraId="1C89839C"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proceduralne</w:t>
            </w:r>
          </w:p>
        </w:tc>
      </w:tr>
      <w:tr w:rsidR="00B9728A" w:rsidRPr="00CC10D2" w14:paraId="0F24D47B" w14:textId="77777777" w:rsidTr="00294D1D">
        <w:tc>
          <w:tcPr>
            <w:tcW w:w="337" w:type="dxa"/>
          </w:tcPr>
          <w:p w14:paraId="01806CAE" w14:textId="77777777" w:rsidR="00B9728A" w:rsidRPr="00CC10D2" w:rsidRDefault="005A1879"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3490" w:type="dxa"/>
          </w:tcPr>
          <w:p w14:paraId="36D60E3A" w14:textId="77777777" w:rsidR="00B9728A" w:rsidRPr="00CC10D2" w:rsidRDefault="006C0B52"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Dariusz Klimczyk</w:t>
            </w:r>
          </w:p>
        </w:tc>
        <w:tc>
          <w:tcPr>
            <w:tcW w:w="2835" w:type="dxa"/>
          </w:tcPr>
          <w:p w14:paraId="4CEC97B2" w14:textId="77777777" w:rsidR="00B9728A" w:rsidRPr="00CC10D2" w:rsidRDefault="00895CC7"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(41) 388 29 2</w:t>
            </w:r>
            <w:r w:rsidR="006C0B52" w:rsidRPr="00CC10D2">
              <w:rPr>
                <w:rFonts w:ascii="Verdana" w:eastAsia="Times New Roman" w:hAnsi="Verdana" w:cs="Arial"/>
                <w:sz w:val="24"/>
                <w:szCs w:val="24"/>
                <w:lang w:eastAsia="pl-PL"/>
              </w:rPr>
              <w:t>6</w:t>
            </w:r>
          </w:p>
        </w:tc>
        <w:tc>
          <w:tcPr>
            <w:tcW w:w="2835" w:type="dxa"/>
          </w:tcPr>
          <w:p w14:paraId="2B8457B0" w14:textId="77777777" w:rsidR="00B9728A" w:rsidRPr="00CC10D2" w:rsidRDefault="005A1879"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merytoryczne</w:t>
            </w:r>
          </w:p>
        </w:tc>
      </w:tr>
    </w:tbl>
    <w:p w14:paraId="12F8287C" w14:textId="77777777" w:rsidR="00B9728A" w:rsidRPr="00CC10D2" w:rsidRDefault="00B9728A" w:rsidP="004A672B">
      <w:pPr>
        <w:spacing w:line="360" w:lineRule="auto"/>
        <w:ind w:firstLine="567"/>
        <w:jc w:val="both"/>
        <w:rPr>
          <w:rFonts w:ascii="Verdana" w:eastAsia="Times New Roman" w:hAnsi="Verdana" w:cs="Arial"/>
          <w:sz w:val="24"/>
          <w:szCs w:val="24"/>
          <w:lang w:eastAsia="pl-PL"/>
        </w:rPr>
      </w:pPr>
    </w:p>
    <w:p w14:paraId="3FF6A03B" w14:textId="77777777" w:rsidR="00CC10D2" w:rsidRDefault="001D2CD5">
      <w:pPr>
        <w:pStyle w:val="Akapitzlist"/>
        <w:numPr>
          <w:ilvl w:val="1"/>
          <w:numId w:val="6"/>
        </w:numPr>
        <w:spacing w:line="360" w:lineRule="auto"/>
        <w:ind w:left="851" w:hanging="851"/>
        <w:jc w:val="both"/>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Adres strony internetowej, na której udostępniane będą zmiany i wyjaśnienia treści SWZ oraz inne dokumenty zamówienia bezpośrednio związane z postępowaniem o udzielenie zamówienia</w:t>
      </w:r>
    </w:p>
    <w:p w14:paraId="6B2A1EDD" w14:textId="78BF3868" w:rsidR="00CC10D2" w:rsidRPr="00CC10D2" w:rsidRDefault="00CC10D2" w:rsidP="00CC10D2">
      <w:pPr>
        <w:pStyle w:val="Akapitzlist"/>
        <w:spacing w:line="360" w:lineRule="auto"/>
        <w:ind w:left="851"/>
        <w:jc w:val="both"/>
        <w:rPr>
          <w:rFonts w:ascii="Verdana" w:eastAsia="Times New Roman" w:hAnsi="Verdana" w:cs="Arial"/>
          <w:b/>
          <w:sz w:val="24"/>
          <w:szCs w:val="26"/>
          <w:lang w:eastAsia="pl-PL"/>
        </w:rPr>
      </w:pPr>
      <w:hyperlink r:id="rId11" w:history="1">
        <w:r w:rsidRPr="001E0B15">
          <w:rPr>
            <w:rStyle w:val="Hipercze"/>
            <w:rFonts w:ascii="Verdana" w:eastAsia="Times New Roman" w:hAnsi="Verdana" w:cs="Arial"/>
            <w:sz w:val="24"/>
            <w:szCs w:val="26"/>
            <w:lang w:eastAsia="pl-PL"/>
          </w:rPr>
          <w:t>https://platformazakupowa.pl/pn/ug_krasocin</w:t>
        </w:r>
      </w:hyperlink>
    </w:p>
    <w:p w14:paraId="58DEB8AF" w14:textId="0C81D08B" w:rsidR="001D2CD5" w:rsidRPr="00CC10D2" w:rsidRDefault="00163D35">
      <w:pPr>
        <w:pStyle w:val="Akapitzlist"/>
        <w:numPr>
          <w:ilvl w:val="1"/>
          <w:numId w:val="6"/>
        </w:numPr>
        <w:spacing w:line="360" w:lineRule="auto"/>
        <w:ind w:left="851" w:hanging="709"/>
        <w:jc w:val="both"/>
        <w:rPr>
          <w:rFonts w:ascii="Verdana" w:eastAsia="Times New Roman" w:hAnsi="Verdana" w:cs="Arial"/>
          <w:b/>
          <w:sz w:val="24"/>
          <w:szCs w:val="26"/>
          <w:lang w:eastAsia="pl-PL"/>
        </w:rPr>
      </w:pPr>
      <w:r w:rsidRPr="00CC10D2">
        <w:rPr>
          <w:rFonts w:ascii="Verdana" w:eastAsia="Times New Roman" w:hAnsi="Verdana" w:cs="Arial"/>
          <w:b/>
          <w:sz w:val="24"/>
          <w:szCs w:val="24"/>
          <w:lang w:eastAsia="pl-PL"/>
        </w:rPr>
        <w:t>Tryb udzielenia zamówienia</w:t>
      </w:r>
    </w:p>
    <w:p w14:paraId="7360099B" w14:textId="5912BAE0" w:rsidR="00163D35" w:rsidRDefault="00672822" w:rsidP="00CC10D2">
      <w:pPr>
        <w:tabs>
          <w:tab w:val="left" w:pos="851"/>
        </w:tabs>
        <w:spacing w:line="360" w:lineRule="auto"/>
        <w:ind w:left="851" w:hanging="143"/>
        <w:jc w:val="both"/>
        <w:rPr>
          <w:rFonts w:ascii="Verdana" w:eastAsia="Times New Roman" w:hAnsi="Verdana" w:cs="Arial"/>
          <w:sz w:val="24"/>
          <w:szCs w:val="24"/>
          <w:lang w:eastAsia="pl-PL"/>
        </w:rPr>
      </w:pPr>
      <w:r>
        <w:rPr>
          <w:rFonts w:ascii="Verdana" w:eastAsia="Times New Roman" w:hAnsi="Verdana" w:cs="Arial"/>
          <w:sz w:val="24"/>
          <w:szCs w:val="24"/>
          <w:lang w:eastAsia="pl-PL"/>
        </w:rPr>
        <w:tab/>
      </w:r>
      <w:r w:rsidR="00163D35" w:rsidRPr="00CC10D2">
        <w:rPr>
          <w:rFonts w:ascii="Verdana" w:eastAsia="Times New Roman" w:hAnsi="Verdana" w:cs="Arial"/>
          <w:sz w:val="24"/>
          <w:szCs w:val="24"/>
          <w:lang w:eastAsia="pl-PL"/>
        </w:rPr>
        <w:t>Postępowanie o udzielenie zamówienia publicznego prowadzone w trybie podstawowym bez negocjacji art. 275 pkt 1</w:t>
      </w:r>
      <w:r w:rsidR="00895CC7" w:rsidRPr="00CC10D2">
        <w:rPr>
          <w:rFonts w:ascii="Verdana" w:eastAsia="Times New Roman" w:hAnsi="Verdana" w:cs="Arial"/>
          <w:sz w:val="24"/>
          <w:szCs w:val="24"/>
          <w:lang w:eastAsia="pl-PL"/>
        </w:rPr>
        <w:t xml:space="preserve"> ustawy z dnia 11 września 2019</w:t>
      </w:r>
      <w:r w:rsidR="00163D35" w:rsidRPr="00CC10D2">
        <w:rPr>
          <w:rFonts w:ascii="Verdana" w:eastAsia="Times New Roman" w:hAnsi="Verdana" w:cs="Arial"/>
          <w:sz w:val="24"/>
          <w:szCs w:val="24"/>
          <w:lang w:eastAsia="pl-PL"/>
        </w:rPr>
        <w:t xml:space="preserve">r. - Prawo zamówień publicznych o wartości nie przekraczającej równowartości </w:t>
      </w:r>
      <w:r w:rsidR="006C0B52" w:rsidRPr="00CC10D2">
        <w:rPr>
          <w:rFonts w:ascii="Verdana" w:eastAsia="Times New Roman" w:hAnsi="Verdana" w:cs="Arial"/>
          <w:sz w:val="24"/>
          <w:szCs w:val="24"/>
          <w:lang w:eastAsia="pl-PL"/>
        </w:rPr>
        <w:t>5 </w:t>
      </w:r>
      <w:r w:rsidR="00771564" w:rsidRPr="00CC10D2">
        <w:rPr>
          <w:rFonts w:ascii="Verdana" w:eastAsia="Times New Roman" w:hAnsi="Verdana" w:cs="Arial"/>
          <w:sz w:val="24"/>
          <w:szCs w:val="24"/>
          <w:lang w:eastAsia="pl-PL"/>
        </w:rPr>
        <w:t>538</w:t>
      </w:r>
      <w:r w:rsidR="006C0B52" w:rsidRPr="00CC10D2">
        <w:rPr>
          <w:rFonts w:ascii="Verdana" w:eastAsia="Times New Roman" w:hAnsi="Verdana" w:cs="Arial"/>
          <w:sz w:val="24"/>
          <w:szCs w:val="24"/>
          <w:lang w:eastAsia="pl-PL"/>
        </w:rPr>
        <w:t xml:space="preserve"> 000</w:t>
      </w:r>
      <w:r w:rsidR="00163D35" w:rsidRPr="00CC10D2">
        <w:rPr>
          <w:rFonts w:ascii="Verdana" w:eastAsia="Times New Roman" w:hAnsi="Verdana" w:cs="Arial"/>
          <w:sz w:val="24"/>
          <w:szCs w:val="24"/>
          <w:lang w:eastAsia="pl-PL"/>
        </w:rPr>
        <w:t xml:space="preserve"> euro. </w:t>
      </w:r>
    </w:p>
    <w:p w14:paraId="0CE884A0" w14:textId="77777777" w:rsidR="00CC10D2" w:rsidRDefault="00CC10D2" w:rsidP="004A672B">
      <w:pPr>
        <w:spacing w:line="360" w:lineRule="auto"/>
        <w:ind w:left="709" w:hanging="1"/>
        <w:jc w:val="both"/>
        <w:rPr>
          <w:rFonts w:ascii="Verdana" w:eastAsia="Times New Roman" w:hAnsi="Verdana" w:cs="Arial"/>
          <w:sz w:val="24"/>
          <w:szCs w:val="24"/>
          <w:lang w:eastAsia="pl-PL"/>
        </w:rPr>
      </w:pPr>
    </w:p>
    <w:p w14:paraId="331F6BFC" w14:textId="77777777" w:rsidR="00CC10D2" w:rsidRDefault="00CC10D2" w:rsidP="004A672B">
      <w:pPr>
        <w:spacing w:line="360" w:lineRule="auto"/>
        <w:ind w:left="709" w:hanging="1"/>
        <w:jc w:val="both"/>
        <w:rPr>
          <w:rFonts w:ascii="Verdana" w:eastAsia="Times New Roman" w:hAnsi="Verdana" w:cs="Arial"/>
          <w:sz w:val="24"/>
          <w:szCs w:val="24"/>
          <w:lang w:eastAsia="pl-PL"/>
        </w:rPr>
      </w:pPr>
    </w:p>
    <w:p w14:paraId="465D7F10" w14:textId="77777777" w:rsidR="00163D35" w:rsidRPr="00CC10D2" w:rsidRDefault="00163D35">
      <w:pPr>
        <w:pStyle w:val="Akapitzlist"/>
        <w:numPr>
          <w:ilvl w:val="1"/>
          <w:numId w:val="6"/>
        </w:numPr>
        <w:spacing w:line="360" w:lineRule="auto"/>
        <w:ind w:left="851" w:hanging="851"/>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lastRenderedPageBreak/>
        <w:t>Podstawa prawna opracowania specyfikacji warunków zamówienia:</w:t>
      </w:r>
    </w:p>
    <w:p w14:paraId="0BE0571E" w14:textId="577E83A7" w:rsidR="004B68F3" w:rsidRPr="00CC10D2" w:rsidRDefault="00163D35">
      <w:pPr>
        <w:pStyle w:val="Akapitzlist"/>
        <w:numPr>
          <w:ilvl w:val="0"/>
          <w:numId w:val="7"/>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Ustawa z dnia </w:t>
      </w:r>
      <w:r w:rsidR="00895CC7" w:rsidRPr="00CC10D2">
        <w:rPr>
          <w:rFonts w:ascii="Verdana" w:eastAsia="Times New Roman" w:hAnsi="Verdana" w:cs="Arial"/>
          <w:sz w:val="24"/>
          <w:szCs w:val="24"/>
          <w:lang w:eastAsia="pl-PL"/>
        </w:rPr>
        <w:t xml:space="preserve">11 września 2019 </w:t>
      </w:r>
      <w:r w:rsidRPr="00CC10D2">
        <w:rPr>
          <w:rFonts w:ascii="Verdana" w:eastAsia="Times New Roman" w:hAnsi="Verdana" w:cs="Arial"/>
          <w:sz w:val="24"/>
          <w:szCs w:val="24"/>
          <w:lang w:eastAsia="pl-PL"/>
        </w:rPr>
        <w:t>r. Prawo zamówień publicznych (t.j. Dz.U. z 202</w:t>
      </w:r>
      <w:r w:rsidR="00AB2A06" w:rsidRPr="00CC10D2">
        <w:rPr>
          <w:rFonts w:ascii="Verdana" w:eastAsia="Times New Roman" w:hAnsi="Verdana" w:cs="Arial"/>
          <w:sz w:val="24"/>
          <w:szCs w:val="24"/>
          <w:lang w:eastAsia="pl-PL"/>
        </w:rPr>
        <w:t>3</w:t>
      </w:r>
      <w:r w:rsidRPr="00CC10D2">
        <w:rPr>
          <w:rFonts w:ascii="Verdana" w:eastAsia="Times New Roman" w:hAnsi="Verdana" w:cs="Arial"/>
          <w:sz w:val="24"/>
          <w:szCs w:val="24"/>
          <w:lang w:eastAsia="pl-PL"/>
        </w:rPr>
        <w:t xml:space="preserve">r., poz. </w:t>
      </w:r>
      <w:r w:rsidR="00AB2A06" w:rsidRPr="00CC10D2">
        <w:rPr>
          <w:rFonts w:ascii="Verdana" w:eastAsia="Times New Roman" w:hAnsi="Verdana" w:cs="Arial"/>
          <w:sz w:val="24"/>
          <w:szCs w:val="24"/>
          <w:lang w:eastAsia="pl-PL"/>
        </w:rPr>
        <w:t>1605</w:t>
      </w:r>
      <w:r w:rsidRPr="00CC10D2">
        <w:rPr>
          <w:rFonts w:ascii="Verdana" w:eastAsia="Times New Roman" w:hAnsi="Verdana" w:cs="Arial"/>
          <w:sz w:val="24"/>
          <w:szCs w:val="24"/>
          <w:lang w:eastAsia="pl-PL"/>
        </w:rPr>
        <w:t xml:space="preserve"> ze zm.)</w:t>
      </w:r>
    </w:p>
    <w:p w14:paraId="387AC642" w14:textId="77777777" w:rsidR="00DB41BA" w:rsidRPr="00CC10D2" w:rsidRDefault="00DB41BA">
      <w:pPr>
        <w:pStyle w:val="Akapitzlist"/>
        <w:numPr>
          <w:ilvl w:val="0"/>
          <w:numId w:val="7"/>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Obwieszczenie Ministra Rozwoju i Technologii z dnia 20 grudnia 2021 r. w sprawie aktualnego progu unijnego, jego równowartości w złotych oraz średniego kursu złotego w stosunku do euro stanowiącego podstawę przeliczania wartości umów koncesji.</w:t>
      </w:r>
    </w:p>
    <w:p w14:paraId="591499D5" w14:textId="77777777" w:rsidR="00294D1D" w:rsidRPr="00CC10D2" w:rsidRDefault="00163D35">
      <w:pPr>
        <w:pStyle w:val="Akapitzlist"/>
        <w:numPr>
          <w:ilvl w:val="0"/>
          <w:numId w:val="7"/>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65E61A4" w14:textId="2B8D8718" w:rsidR="00294D1D" w:rsidRPr="00CC10D2" w:rsidRDefault="00163D35">
      <w:pPr>
        <w:pStyle w:val="Akapitzlist"/>
        <w:numPr>
          <w:ilvl w:val="0"/>
          <w:numId w:val="7"/>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Rozporządzenie Ministra Rozwoju, Pracy i Technologii z dnia 23 grudnia 2020 r. w sprawie podmiotowych środków dowodowych oraz innych dokumentów lub oświadczeń, jakich może żądać zamawiający od wykonawcy (Dz. U. 2020 r., poz. 2415);</w:t>
      </w:r>
    </w:p>
    <w:p w14:paraId="6DD47B36" w14:textId="6F846CFF" w:rsidR="00294D1D" w:rsidRPr="00CC10D2" w:rsidRDefault="00163D35">
      <w:pPr>
        <w:pStyle w:val="Akapitzlist"/>
        <w:numPr>
          <w:ilvl w:val="0"/>
          <w:numId w:val="7"/>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Rozporządzenie Ministra Rozwoju, Pracy i Technologii z dnia 23 grudnia 2020 r. w sprawie ogłoszeń zamieszczanych w Biuletynie Zamówień Publicznych (Dz. U. 2020 r., poz. 2439);</w:t>
      </w:r>
    </w:p>
    <w:p w14:paraId="0B87AE06" w14:textId="7B754B63" w:rsidR="00163D35" w:rsidRPr="00CC10D2" w:rsidRDefault="00163D35">
      <w:pPr>
        <w:pStyle w:val="Akapitzlist"/>
        <w:numPr>
          <w:ilvl w:val="0"/>
          <w:numId w:val="7"/>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Rozporządzenie Prezesa Rady Ministrów z dnia 30 grudnia 2020 r. w sprawie postępowania przy rozpoznawaniu odwołań przez Krajową Izbę Odwoławczą (Dz.U.</w:t>
      </w:r>
      <w:r w:rsidR="00DD7ADF" w:rsidRPr="00CC10D2">
        <w:rPr>
          <w:rFonts w:ascii="Verdana" w:eastAsia="Times New Roman" w:hAnsi="Verdana" w:cs="Arial"/>
          <w:sz w:val="24"/>
          <w:szCs w:val="24"/>
          <w:lang w:eastAsia="pl-PL"/>
        </w:rPr>
        <w:t xml:space="preserve"> </w:t>
      </w:r>
      <w:r w:rsidR="002922D5" w:rsidRPr="00CC10D2">
        <w:rPr>
          <w:rFonts w:ascii="Verdana" w:eastAsia="Times New Roman" w:hAnsi="Verdana" w:cs="Arial"/>
          <w:sz w:val="24"/>
          <w:szCs w:val="24"/>
          <w:lang w:eastAsia="pl-PL"/>
        </w:rPr>
        <w:t>z 2020r.</w:t>
      </w:r>
      <w:r w:rsidRPr="00CC10D2">
        <w:rPr>
          <w:rFonts w:ascii="Verdana" w:eastAsia="Times New Roman" w:hAnsi="Verdana" w:cs="Arial"/>
          <w:sz w:val="24"/>
          <w:szCs w:val="24"/>
          <w:lang w:eastAsia="pl-PL"/>
        </w:rPr>
        <w:t xml:space="preserve"> poz. 2453).</w:t>
      </w:r>
    </w:p>
    <w:p w14:paraId="6F2BC2C4" w14:textId="77777777" w:rsidR="00163D35" w:rsidRPr="00CC10D2" w:rsidRDefault="00163D35">
      <w:pPr>
        <w:pStyle w:val="Akapitzlist"/>
        <w:numPr>
          <w:ilvl w:val="1"/>
          <w:numId w:val="6"/>
        </w:numPr>
        <w:spacing w:line="360"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Słownik</w:t>
      </w:r>
    </w:p>
    <w:p w14:paraId="7CDBC7F2" w14:textId="77777777" w:rsidR="00361451" w:rsidRPr="00CC10D2" w:rsidRDefault="00361451">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ustawa Pzp – ustawa z dnia 11 września 2019 r. Prawo zamówień publicznych;</w:t>
      </w:r>
    </w:p>
    <w:p w14:paraId="16927ABD" w14:textId="77777777" w:rsidR="00FB0B2A" w:rsidRPr="00CC10D2" w:rsidRDefault="00361451">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zamówienie – zamówienie publiczne, będące przedmiotem niniejszego postępowania;</w:t>
      </w:r>
    </w:p>
    <w:p w14:paraId="0C7B66D3" w14:textId="77777777" w:rsidR="00FB0B2A" w:rsidRPr="00CC10D2" w:rsidRDefault="00361451">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 postępowanie o udziele</w:t>
      </w:r>
      <w:r w:rsidR="00FB0B2A" w:rsidRPr="00CC10D2">
        <w:rPr>
          <w:rFonts w:ascii="Verdana" w:eastAsia="Times New Roman" w:hAnsi="Verdana" w:cs="Arial"/>
          <w:sz w:val="24"/>
          <w:szCs w:val="24"/>
          <w:lang w:eastAsia="pl-PL"/>
        </w:rPr>
        <w:t>nie zamówienia publicznego, którego dotyczy niniejsza SWZ;</w:t>
      </w:r>
    </w:p>
    <w:p w14:paraId="75246F09" w14:textId="77777777" w:rsidR="00FB0B2A" w:rsidRPr="00CC10D2" w:rsidRDefault="00361451">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 Gmina </w:t>
      </w:r>
      <w:r w:rsidR="00FB0B2A" w:rsidRPr="00CC10D2">
        <w:rPr>
          <w:rFonts w:ascii="Verdana" w:eastAsia="Times New Roman" w:hAnsi="Verdana" w:cs="Arial"/>
          <w:sz w:val="24"/>
          <w:szCs w:val="24"/>
          <w:lang w:eastAsia="pl-PL"/>
        </w:rPr>
        <w:t>Krasocin;</w:t>
      </w:r>
    </w:p>
    <w:p w14:paraId="11C4A9ED" w14:textId="77777777" w:rsidR="00FB0B2A" w:rsidRPr="00CC10D2" w:rsidRDefault="00361451">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 należy przez to rozumieć osobę fizyczną, osobę prawną albo jednostkę organizacyjną nieposiadającą osobowości prawnej, która oferuje </w:t>
      </w:r>
      <w:r w:rsidRPr="00CC10D2">
        <w:rPr>
          <w:rFonts w:ascii="Verdana" w:eastAsia="Times New Roman" w:hAnsi="Verdana" w:cs="Arial"/>
          <w:sz w:val="24"/>
          <w:szCs w:val="24"/>
          <w:lang w:eastAsia="pl-PL"/>
        </w:rPr>
        <w:lastRenderedPageBreak/>
        <w:t>na rynku wykonanie robót budowlanych lub obiektu budowlanego, dostawę produktów lub świadczenie usług lub ubiega się o udzielenie zamówienia, złożyła ofertę lub zawarła umowę w sprawie zamówienia publicznego.</w:t>
      </w:r>
    </w:p>
    <w:p w14:paraId="40B7B41A" w14:textId="3E87F7A7" w:rsidR="00FB0B2A" w:rsidRPr="00CC10D2" w:rsidRDefault="00361451">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RODO - rozporządzenie Parlamentu Europejskiego i Rady (UE) 2016/679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z dnia 27 kwietnia 2016 r.  w sprawie ochrony osób fizycznych w związku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CC10D2">
        <w:rPr>
          <w:rFonts w:ascii="Verdana" w:eastAsia="Times New Roman" w:hAnsi="Verdana" w:cs="Arial"/>
          <w:sz w:val="24"/>
          <w:szCs w:val="24"/>
          <w:lang w:eastAsia="pl-PL"/>
        </w:rPr>
        <w:t>e rozporządze</w:t>
      </w:r>
      <w:r w:rsidRPr="00CC10D2">
        <w:rPr>
          <w:rFonts w:ascii="Verdana" w:eastAsia="Times New Roman" w:hAnsi="Verdana" w:cs="Arial"/>
          <w:sz w:val="24"/>
          <w:szCs w:val="24"/>
          <w:lang w:eastAsia="pl-PL"/>
        </w:rPr>
        <w:t xml:space="preserve">nie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o ochronie danych) (Dz. Urz. UE L 119 z 04.05.2016, str. 1),</w:t>
      </w:r>
    </w:p>
    <w:p w14:paraId="62851C77" w14:textId="77777777" w:rsidR="00FD591E" w:rsidRPr="00CC10D2" w:rsidRDefault="00361451">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 serwis internetowy dostępny pod adrese</w:t>
      </w:r>
      <w:r w:rsidR="00FD591E" w:rsidRPr="00CC10D2">
        <w:rPr>
          <w:rFonts w:ascii="Verdana" w:eastAsia="Times New Roman" w:hAnsi="Verdana" w:cs="Arial"/>
          <w:sz w:val="24"/>
          <w:szCs w:val="24"/>
          <w:lang w:eastAsia="pl-PL"/>
        </w:rPr>
        <w:t xml:space="preserve">m </w:t>
      </w:r>
      <w:hyperlink r:id="rId12" w:history="1">
        <w:r w:rsidR="00FD591E" w:rsidRPr="00CC10D2">
          <w:rPr>
            <w:rStyle w:val="Hipercze"/>
            <w:rFonts w:ascii="Verdana" w:eastAsia="Times New Roman" w:hAnsi="Verdana" w:cs="Arial"/>
            <w:sz w:val="24"/>
            <w:szCs w:val="24"/>
            <w:lang w:eastAsia="pl-PL"/>
          </w:rPr>
          <w:t>https://platformazakupowa.pl/</w:t>
        </w:r>
      </w:hyperlink>
      <w:r w:rsidR="00FD591E" w:rsidRPr="00CC10D2">
        <w:rPr>
          <w:rFonts w:ascii="Verdana" w:eastAsia="Times New Roman" w:hAnsi="Verdana" w:cs="Arial"/>
          <w:sz w:val="24"/>
          <w:szCs w:val="24"/>
          <w:lang w:eastAsia="pl-PL"/>
        </w:rPr>
        <w:t>;</w:t>
      </w:r>
    </w:p>
    <w:p w14:paraId="27A1E4F6" w14:textId="77777777" w:rsidR="00361451" w:rsidRPr="00CC10D2" w:rsidRDefault="00361451">
      <w:pPr>
        <w:pStyle w:val="Akapitzlist"/>
        <w:numPr>
          <w:ilvl w:val="0"/>
          <w:numId w:val="8"/>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forma elektroniczna – to postać elektroniczna opatrzona kwalifik</w:t>
      </w:r>
      <w:r w:rsidR="00FD591E" w:rsidRPr="00CC10D2">
        <w:rPr>
          <w:rFonts w:ascii="Verdana" w:eastAsia="Times New Roman" w:hAnsi="Verdana" w:cs="Arial"/>
          <w:sz w:val="24"/>
          <w:szCs w:val="24"/>
          <w:lang w:eastAsia="pl-PL"/>
        </w:rPr>
        <w:t>owanym podpisem elektronicznym.</w:t>
      </w:r>
    </w:p>
    <w:p w14:paraId="08D98225" w14:textId="77777777" w:rsidR="00F650D7" w:rsidRPr="00CC10D2" w:rsidRDefault="00F650D7" w:rsidP="004A672B">
      <w:pPr>
        <w:pStyle w:val="Akapitzlist"/>
        <w:spacing w:line="360"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CC10D2" w14:paraId="20CB731A"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627194" w14:textId="77777777" w:rsidR="00FD591E" w:rsidRPr="00CC10D2" w:rsidRDefault="00FD591E"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2</w:t>
            </w:r>
          </w:p>
          <w:p w14:paraId="2AABEDB8" w14:textId="77777777" w:rsidR="00FD591E" w:rsidRPr="00CC10D2" w:rsidRDefault="00FD591E"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ŹRÓDŁA FINANSOWANIA</w:t>
            </w:r>
          </w:p>
        </w:tc>
      </w:tr>
    </w:tbl>
    <w:p w14:paraId="380B7C52" w14:textId="77777777" w:rsidR="00D724ED" w:rsidRPr="00CC10D2" w:rsidRDefault="00D724ED" w:rsidP="004A672B">
      <w:pPr>
        <w:spacing w:line="360" w:lineRule="auto"/>
        <w:rPr>
          <w:rFonts w:ascii="Verdana" w:eastAsia="Times New Roman" w:hAnsi="Verdana" w:cs="Arial"/>
          <w:szCs w:val="24"/>
          <w:lang w:eastAsia="pl-PL"/>
        </w:rPr>
      </w:pPr>
    </w:p>
    <w:p w14:paraId="1829B979" w14:textId="025F4B7E" w:rsidR="00CC10D2" w:rsidRPr="008274C2" w:rsidRDefault="00CC10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8274C2">
        <w:rPr>
          <w:rFonts w:ascii="Verdana" w:eastAsia="Times New Roman" w:hAnsi="Verdana" w:cs="Arial"/>
          <w:sz w:val="24"/>
          <w:szCs w:val="24"/>
          <w:lang w:eastAsia="pl-PL"/>
        </w:rPr>
        <w:t xml:space="preserve">Zadanie będzie </w:t>
      </w:r>
      <w:r w:rsidR="008274C2" w:rsidRPr="008274C2">
        <w:rPr>
          <w:rFonts w:ascii="Verdana" w:eastAsia="Times New Roman" w:hAnsi="Verdana" w:cs="Arial"/>
          <w:sz w:val="24"/>
          <w:szCs w:val="24"/>
          <w:lang w:eastAsia="pl-PL"/>
        </w:rPr>
        <w:t xml:space="preserve">dofinansowane z budżetu Województwa Świętokrzyskiego zadań określonych w ustawie o ochronie gruntów rolnych i leśnych (dofinansowanie dróg dojazdowych do gruntów rolnych). </w:t>
      </w:r>
    </w:p>
    <w:p w14:paraId="52D5380F" w14:textId="1C79FEF9" w:rsidR="00294D1D" w:rsidRDefault="00CC10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Niniejsze zamówienie jest zamówieniem klasycznym w rozumieniu art. 7 pkt 33) ustawy Pzp. Wartość zamówienia nie przekracza progów unijnych w rozumieniu art. 3 ustawy Pzp.</w:t>
      </w:r>
      <w:r w:rsidR="00157EA3">
        <w:rPr>
          <w:rFonts w:ascii="Verdana" w:eastAsia="Times New Roman" w:hAnsi="Verdana" w:cs="Arial"/>
          <w:sz w:val="24"/>
          <w:szCs w:val="24"/>
          <w:lang w:eastAsia="pl-PL"/>
        </w:rPr>
        <w:t xml:space="preserve"> </w:t>
      </w:r>
    </w:p>
    <w:p w14:paraId="43422FE6" w14:textId="7C0F9BDA" w:rsidR="00157EA3" w:rsidRPr="00157EA3" w:rsidRDefault="00157EA3" w:rsidP="00157EA3">
      <w:pPr>
        <w:pStyle w:val="Akapitzlist"/>
        <w:numPr>
          <w:ilvl w:val="1"/>
          <w:numId w:val="9"/>
        </w:numPr>
        <w:spacing w:line="360" w:lineRule="auto"/>
        <w:ind w:left="709" w:hanging="709"/>
        <w:jc w:val="both"/>
        <w:rPr>
          <w:rFonts w:ascii="Verdana" w:eastAsia="Times New Roman" w:hAnsi="Verdana" w:cs="Arial"/>
          <w:sz w:val="24"/>
          <w:szCs w:val="24"/>
          <w:lang w:eastAsia="pl-PL"/>
        </w:rPr>
      </w:pPr>
      <w:r w:rsidRPr="00157EA3">
        <w:rPr>
          <w:rFonts w:ascii="Verdana" w:eastAsia="Times New Roman" w:hAnsi="Verdana" w:cs="Arial"/>
          <w:sz w:val="24"/>
          <w:szCs w:val="24"/>
          <w:lang w:eastAsia="pl-PL"/>
        </w:rPr>
        <w:t xml:space="preserve">Uwaga! Możliwość unieważnienia postępowania. Zgodnie z art. </w:t>
      </w:r>
      <w:r>
        <w:rPr>
          <w:rFonts w:ascii="Verdana" w:eastAsia="Times New Roman" w:hAnsi="Verdana" w:cs="Arial"/>
          <w:sz w:val="24"/>
          <w:szCs w:val="24"/>
          <w:lang w:eastAsia="pl-PL"/>
        </w:rPr>
        <w:t>310</w:t>
      </w:r>
      <w:r w:rsidRPr="00157EA3">
        <w:rPr>
          <w:rFonts w:ascii="Verdana" w:eastAsia="Times New Roman" w:hAnsi="Verdana" w:cs="Arial"/>
          <w:sz w:val="24"/>
          <w:szCs w:val="24"/>
          <w:lang w:eastAsia="pl-PL"/>
        </w:rPr>
        <w:t xml:space="preserve"> ustawy Pzp, Zamawiający może unieważnić postępowanie o udzielenie zamówienia, jeżeli środki publiczne, które Zamawiający zamierzał przeznaczyć na sfinansowanie całości lub części zamówienia, nie zostały mu przyznane.</w:t>
      </w:r>
    </w:p>
    <w:p w14:paraId="71A15B66" w14:textId="77777777" w:rsidR="00CC10D2" w:rsidRPr="00CC10D2" w:rsidRDefault="00CC10D2" w:rsidP="00CC10D2">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CC10D2" w14:paraId="0033A0D6"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D46B38" w14:textId="77777777" w:rsidR="000832D2" w:rsidRPr="00CC10D2" w:rsidRDefault="000832D2"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3</w:t>
            </w:r>
          </w:p>
          <w:p w14:paraId="68222007" w14:textId="77777777" w:rsidR="000832D2" w:rsidRPr="00CC10D2" w:rsidRDefault="000832D2"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DODATKOWE INFORMACJE</w:t>
            </w:r>
          </w:p>
        </w:tc>
      </w:tr>
    </w:tbl>
    <w:p w14:paraId="57ADE19F" w14:textId="77777777" w:rsidR="000832D2" w:rsidRPr="00CC10D2" w:rsidRDefault="000832D2" w:rsidP="004A672B">
      <w:pPr>
        <w:tabs>
          <w:tab w:val="left" w:pos="567"/>
        </w:tabs>
        <w:spacing w:line="360" w:lineRule="auto"/>
        <w:contextualSpacing/>
        <w:jc w:val="both"/>
        <w:rPr>
          <w:rFonts w:ascii="Verdana" w:eastAsia="Times New Roman" w:hAnsi="Verdana" w:cs="Arial"/>
          <w:szCs w:val="24"/>
          <w:lang w:eastAsia="pl-PL"/>
        </w:rPr>
      </w:pPr>
    </w:p>
    <w:p w14:paraId="44B56D3A" w14:textId="77777777" w:rsidR="008A5EAF"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dopuszcza składania ofert wariantowych.</w:t>
      </w:r>
    </w:p>
    <w:p w14:paraId="7F2C1179" w14:textId="77777777" w:rsidR="008A5EAF"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aukcji elektronicznej.  </w:t>
      </w:r>
    </w:p>
    <w:p w14:paraId="58A75321" w14:textId="77777777" w:rsidR="008A5EAF"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Zamawiający nie przewiduje zawarcia umowy ramowej. </w:t>
      </w:r>
    </w:p>
    <w:p w14:paraId="262D02B7" w14:textId="77777777" w:rsidR="008A5EAF"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możliwości ubiegania się o udzielenie zamówien</w:t>
      </w:r>
      <w:r w:rsidR="00F650D7" w:rsidRPr="00CC10D2">
        <w:rPr>
          <w:rFonts w:ascii="Verdana" w:eastAsia="Times New Roman" w:hAnsi="Verdana" w:cs="Arial"/>
          <w:sz w:val="24"/>
          <w:szCs w:val="24"/>
          <w:lang w:eastAsia="pl-PL"/>
        </w:rPr>
        <w:t xml:space="preserve">ia wyłącznie przez wykonawców, </w:t>
      </w:r>
      <w:r w:rsidRPr="00CC10D2">
        <w:rPr>
          <w:rFonts w:ascii="Verdana" w:eastAsia="Times New Roman" w:hAnsi="Verdana" w:cs="Arial"/>
          <w:sz w:val="24"/>
          <w:szCs w:val="24"/>
          <w:lang w:eastAsia="pl-PL"/>
        </w:rPr>
        <w:t>o których mowa w art. 94 ustawy Pzp.</w:t>
      </w:r>
    </w:p>
    <w:p w14:paraId="27CDE546" w14:textId="77777777" w:rsidR="008A5EAF"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rozliczeń w walutach obcych. </w:t>
      </w:r>
    </w:p>
    <w:p w14:paraId="20E16A26" w14:textId="77777777" w:rsidR="008A5EAF"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zwrotu kosztów udziału w postępowaniu.</w:t>
      </w:r>
    </w:p>
    <w:p w14:paraId="02B204BB" w14:textId="77777777" w:rsidR="008A5EAF"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ustanowienia dynamicznego systemu zakupów. </w:t>
      </w:r>
    </w:p>
    <w:p w14:paraId="026C3402" w14:textId="77777777" w:rsidR="008A5EAF"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złożenia oferty w postaci katalogów elektronicznych.</w:t>
      </w:r>
    </w:p>
    <w:p w14:paraId="0C13DB71" w14:textId="77777777" w:rsidR="008A5EAF"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organizowania dla Wykonawców wizji lokalnej.</w:t>
      </w:r>
    </w:p>
    <w:p w14:paraId="04792A8B" w14:textId="77777777" w:rsidR="00FD4235" w:rsidRDefault="00672822">
      <w:pPr>
        <w:pStyle w:val="Akapitzlist"/>
        <w:numPr>
          <w:ilvl w:val="1"/>
          <w:numId w:val="10"/>
        </w:numPr>
        <w:spacing w:line="360" w:lineRule="auto"/>
        <w:ind w:left="709" w:hanging="709"/>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 xml:space="preserve">Informacja o przewidywanych zamówieniach, o których mowa w art. 214 ust. 1 pkt 7 i 8. </w:t>
      </w:r>
    </w:p>
    <w:p w14:paraId="537AD688" w14:textId="5A8DD86A" w:rsidR="00672822" w:rsidRDefault="00672822" w:rsidP="00FD4235">
      <w:pPr>
        <w:pStyle w:val="Akapitzlist"/>
        <w:spacing w:line="360" w:lineRule="auto"/>
        <w:ind w:left="709"/>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Zamawiający</w:t>
      </w:r>
      <w:r w:rsidR="00FD4235">
        <w:rPr>
          <w:rFonts w:ascii="Verdana" w:eastAsia="Times New Roman" w:hAnsi="Verdana" w:cs="Arial"/>
          <w:sz w:val="24"/>
          <w:szCs w:val="24"/>
          <w:lang w:eastAsia="pl-PL"/>
        </w:rPr>
        <w:t xml:space="preserve"> nie</w:t>
      </w:r>
      <w:r w:rsidRPr="00672822">
        <w:rPr>
          <w:rFonts w:ascii="Verdana" w:eastAsia="Times New Roman" w:hAnsi="Verdana" w:cs="Arial"/>
          <w:sz w:val="24"/>
          <w:szCs w:val="24"/>
          <w:lang w:eastAsia="pl-PL"/>
        </w:rPr>
        <w:t xml:space="preserve"> przewiduje możliwość udzielenia zamówień, o których mowa w art. 214 ust. 1 pkt 7 ustawy Pzp polegających na powtórzeniu podobnych robót budowlanych</w:t>
      </w:r>
      <w:r w:rsidR="00FD4235">
        <w:rPr>
          <w:rFonts w:ascii="Verdana" w:eastAsia="Times New Roman" w:hAnsi="Verdana" w:cs="Arial"/>
          <w:sz w:val="24"/>
          <w:szCs w:val="24"/>
          <w:lang w:eastAsia="pl-PL"/>
        </w:rPr>
        <w:t>.</w:t>
      </w:r>
      <w:r w:rsidRPr="00672822">
        <w:rPr>
          <w:rFonts w:ascii="Verdana" w:eastAsia="Times New Roman" w:hAnsi="Verdana" w:cs="Arial"/>
          <w:sz w:val="24"/>
          <w:szCs w:val="24"/>
          <w:lang w:eastAsia="pl-PL"/>
        </w:rPr>
        <w:t xml:space="preserve"> </w:t>
      </w:r>
    </w:p>
    <w:p w14:paraId="415ABE76" w14:textId="62BA8550" w:rsidR="00E663EB" w:rsidRPr="00A62CBE" w:rsidRDefault="00E663EB">
      <w:pPr>
        <w:pStyle w:val="Akapitzlist"/>
        <w:numPr>
          <w:ilvl w:val="1"/>
          <w:numId w:val="10"/>
        </w:numPr>
        <w:spacing w:line="360" w:lineRule="auto"/>
        <w:ind w:left="709" w:hanging="709"/>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Gmina </w:t>
      </w:r>
      <w:r>
        <w:rPr>
          <w:rFonts w:ascii="Verdana" w:eastAsia="Times New Roman" w:hAnsi="Verdana" w:cs="Arial"/>
          <w:sz w:val="24"/>
          <w:szCs w:val="24"/>
          <w:lang w:eastAsia="pl-PL"/>
        </w:rPr>
        <w:t>Krasocin</w:t>
      </w:r>
      <w:r w:rsidRPr="00E663EB">
        <w:rPr>
          <w:rFonts w:ascii="Verdana" w:eastAsia="Times New Roman" w:hAnsi="Verdana" w:cs="Arial"/>
          <w:sz w:val="24"/>
          <w:szCs w:val="24"/>
          <w:lang w:eastAsia="pl-PL"/>
        </w:rPr>
        <w:t xml:space="preserve"> jest Gminą do </w:t>
      </w:r>
      <w:r w:rsidR="00A62CBE">
        <w:rPr>
          <w:rFonts w:ascii="Verdana" w:eastAsia="Times New Roman" w:hAnsi="Verdana" w:cs="Arial"/>
          <w:sz w:val="24"/>
          <w:szCs w:val="24"/>
          <w:lang w:eastAsia="pl-PL"/>
        </w:rPr>
        <w:t>10</w:t>
      </w:r>
      <w:r w:rsidRPr="00E663EB">
        <w:rPr>
          <w:rFonts w:ascii="Verdana" w:eastAsia="Times New Roman" w:hAnsi="Verdana" w:cs="Arial"/>
          <w:sz w:val="24"/>
          <w:szCs w:val="24"/>
          <w:lang w:eastAsia="pl-PL"/>
        </w:rPr>
        <w:t xml:space="preserve"> tysięcy mieszkańców. W związku z tym, nie mają tu zastosowania przepisy art. 35 ust. 1 i 2 oraz 68 ust. 3 ustawy </w:t>
      </w:r>
      <w:r w:rsidR="00A62CBE">
        <w:rPr>
          <w:rFonts w:ascii="Verdana" w:eastAsia="Times New Roman" w:hAnsi="Verdana" w:cs="Arial"/>
          <w:sz w:val="24"/>
          <w:szCs w:val="24"/>
          <w:lang w:eastAsia="pl-PL"/>
        </w:rPr>
        <w:br/>
      </w:r>
      <w:r w:rsidRPr="00E663EB">
        <w:rPr>
          <w:rFonts w:ascii="Verdana" w:eastAsia="Times New Roman" w:hAnsi="Verdana" w:cs="Arial"/>
          <w:sz w:val="24"/>
          <w:szCs w:val="24"/>
          <w:lang w:eastAsia="pl-PL"/>
        </w:rPr>
        <w:t>o elektromobilności. Zapisy ustawowe nakładają taki obowiązek dla jst powyżej 50 tysięcy mieszkańców. Niniejsze postępowanie jest postępowaniem krajowym na roboty budowlane, zatem zapisy ustawy o kodach CPV wynikające z art. 68 b pkt. 3) również nie znajdują tu zastosowania.</w:t>
      </w:r>
    </w:p>
    <w:p w14:paraId="64FD02CD" w14:textId="77777777" w:rsidR="000832D2"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Podwykonawstwo</w:t>
      </w:r>
    </w:p>
    <w:p w14:paraId="1D30E575" w14:textId="77777777" w:rsidR="00672822" w:rsidRDefault="000832D2">
      <w:pPr>
        <w:pStyle w:val="Akapitzlist"/>
        <w:numPr>
          <w:ilvl w:val="2"/>
          <w:numId w:val="10"/>
        </w:numPr>
        <w:tabs>
          <w:tab w:val="left" w:pos="567"/>
          <w:tab w:val="left" w:pos="993"/>
        </w:tabs>
        <w:spacing w:line="360" w:lineRule="auto"/>
        <w:ind w:left="993" w:hanging="993"/>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00FDC4DE" w14:textId="77777777" w:rsidR="00672822" w:rsidRDefault="000832D2">
      <w:pPr>
        <w:pStyle w:val="Akapitzlist"/>
        <w:numPr>
          <w:ilvl w:val="2"/>
          <w:numId w:val="10"/>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55114F5A" w14:textId="77777777" w:rsidR="00672822" w:rsidRDefault="000832D2">
      <w:pPr>
        <w:pStyle w:val="Akapitzlist"/>
        <w:numPr>
          <w:ilvl w:val="2"/>
          <w:numId w:val="10"/>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602312A" w14:textId="2205D6E2" w:rsidR="000832D2" w:rsidRPr="00672822" w:rsidRDefault="000832D2">
      <w:pPr>
        <w:pStyle w:val="Akapitzlist"/>
        <w:numPr>
          <w:ilvl w:val="2"/>
          <w:numId w:val="10"/>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Pozostałe wymagania dotyczące podwykonawstwa zostały określone we wzorze umowy</w:t>
      </w:r>
    </w:p>
    <w:p w14:paraId="2D24EA28" w14:textId="77777777" w:rsidR="000832D2" w:rsidRPr="00CC10D2" w:rsidRDefault="000832D2">
      <w:pPr>
        <w:pStyle w:val="Akapitzlist"/>
        <w:numPr>
          <w:ilvl w:val="1"/>
          <w:numId w:val="10"/>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lastRenderedPageBreak/>
        <w:t>Wymóg zatrudnienia na umowę o pracę:</w:t>
      </w:r>
    </w:p>
    <w:p w14:paraId="7C37C876"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na podstawie art. 95 ust. 1 ustawy Pzp wymaga zatrudnienia przez wykonawcę lub podwykonawcę na podstawie umowy o pracę osób wykonujących czynności w zakresie realizacji zamówienia w sposób określony 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E0B48AB" w14:textId="141E12D4"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41EFB6DE" w14:textId="77777777" w:rsidR="006C0B52" w:rsidRPr="00CC10D2" w:rsidRDefault="006C0B52" w:rsidP="004A672B">
      <w:pPr>
        <w:tabs>
          <w:tab w:val="left" w:pos="567"/>
        </w:tabs>
        <w:spacing w:line="360"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 xml:space="preserve">-  oświadczenia zatrudnionego pracownika; </w:t>
      </w:r>
    </w:p>
    <w:p w14:paraId="24473F09"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oświadczenia wykonawcy lub podwykonawcy o zatrudnieniu pracownika na podstawie umowy o pracę;</w:t>
      </w:r>
    </w:p>
    <w:p w14:paraId="5C4A14AF"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poświadczonej za zgodność z oryginałem kopii umowy o pracę zatrudnionego pracownika;</w:t>
      </w:r>
    </w:p>
    <w:p w14:paraId="2108644E"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9FCB8EF" w14:textId="77777777" w:rsidR="00493A68" w:rsidRDefault="006C0B52" w:rsidP="004A672B">
      <w:pPr>
        <w:tabs>
          <w:tab w:val="left" w:pos="567"/>
        </w:tabs>
        <w:spacing w:line="360"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Pozostałe warunki zostały określone we wzorze umowy.</w:t>
      </w:r>
    </w:p>
    <w:p w14:paraId="02C678E3" w14:textId="77777777" w:rsidR="00672822" w:rsidRDefault="00672822" w:rsidP="004A672B">
      <w:pPr>
        <w:tabs>
          <w:tab w:val="left" w:pos="567"/>
        </w:tabs>
        <w:spacing w:line="360" w:lineRule="auto"/>
        <w:contextualSpacing/>
        <w:jc w:val="both"/>
        <w:rPr>
          <w:rFonts w:ascii="Verdana" w:eastAsia="Times New Roman" w:hAnsi="Verdana" w:cs="Arial"/>
          <w:sz w:val="24"/>
          <w:szCs w:val="24"/>
          <w:lang w:eastAsia="pl-PL"/>
        </w:rPr>
      </w:pPr>
    </w:p>
    <w:p w14:paraId="2701F844" w14:textId="77777777" w:rsidR="00157EA3" w:rsidRPr="00CC10D2" w:rsidRDefault="00157EA3" w:rsidP="004A672B">
      <w:pPr>
        <w:tabs>
          <w:tab w:val="left" w:pos="567"/>
        </w:tabs>
        <w:spacing w:line="360" w:lineRule="auto"/>
        <w:contextualSpacing/>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CC10D2" w14:paraId="79A005B3"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4F964B" w14:textId="77777777" w:rsidR="005C0723"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4</w:t>
            </w:r>
          </w:p>
          <w:p w14:paraId="3B45A38C" w14:textId="77777777" w:rsidR="005C0723" w:rsidRPr="00CC10D2" w:rsidRDefault="005C0723"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OPIS PRZEDMIOTU ZAMÓWIENIA</w:t>
            </w:r>
          </w:p>
        </w:tc>
      </w:tr>
    </w:tbl>
    <w:p w14:paraId="0B07AE0C" w14:textId="77777777" w:rsidR="005C0723" w:rsidRPr="00CC10D2" w:rsidRDefault="005C0723" w:rsidP="004A672B">
      <w:pPr>
        <w:pStyle w:val="Akapitzlist"/>
        <w:tabs>
          <w:tab w:val="left" w:pos="0"/>
          <w:tab w:val="left" w:pos="567"/>
        </w:tabs>
        <w:spacing w:line="360" w:lineRule="auto"/>
        <w:ind w:left="0"/>
        <w:jc w:val="both"/>
        <w:rPr>
          <w:rFonts w:ascii="Verdana" w:hAnsi="Verdana" w:cs="Arial"/>
          <w:b/>
        </w:rPr>
      </w:pPr>
    </w:p>
    <w:p w14:paraId="327E73A9" w14:textId="77777777" w:rsidR="00FD4235" w:rsidRDefault="00587B20">
      <w:pPr>
        <w:pStyle w:val="Akapitzlist"/>
        <w:numPr>
          <w:ilvl w:val="1"/>
          <w:numId w:val="11"/>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 xml:space="preserve">Przedmiotem </w:t>
      </w:r>
      <w:r w:rsidR="005C0723" w:rsidRPr="00CC10D2">
        <w:rPr>
          <w:rFonts w:ascii="Verdana" w:hAnsi="Verdana" w:cs="Arial"/>
          <w:sz w:val="24"/>
          <w:szCs w:val="24"/>
        </w:rPr>
        <w:t xml:space="preserve">zamówienia </w:t>
      </w:r>
      <w:r w:rsidR="00E22F06" w:rsidRPr="00CC10D2">
        <w:rPr>
          <w:rFonts w:ascii="Verdana" w:hAnsi="Verdana" w:cs="Arial"/>
          <w:sz w:val="24"/>
          <w:szCs w:val="24"/>
        </w:rPr>
        <w:t xml:space="preserve">jest </w:t>
      </w:r>
      <w:r w:rsidR="00672822">
        <w:rPr>
          <w:rFonts w:ascii="Verdana" w:hAnsi="Verdana" w:cs="Arial"/>
          <w:sz w:val="24"/>
          <w:szCs w:val="24"/>
        </w:rPr>
        <w:t>p</w:t>
      </w:r>
      <w:r w:rsidR="00672822" w:rsidRPr="00672822">
        <w:rPr>
          <w:rFonts w:ascii="Verdana" w:hAnsi="Verdana" w:cs="Arial"/>
          <w:sz w:val="24"/>
          <w:szCs w:val="24"/>
        </w:rPr>
        <w:t xml:space="preserve">rzebudowa </w:t>
      </w:r>
      <w:r w:rsidR="00FD4235" w:rsidRPr="00FD4235">
        <w:rPr>
          <w:rFonts w:ascii="Verdana" w:hAnsi="Verdana" w:cs="Arial"/>
          <w:sz w:val="24"/>
          <w:szCs w:val="24"/>
        </w:rPr>
        <w:t>drogi dojazdowej do gruntów rolnych w miejscowości Kozia Wieś (dz. nr ew. 120 i 165 obręb Kozia Wieś)</w:t>
      </w:r>
      <w:r w:rsidR="00FD4235">
        <w:rPr>
          <w:rFonts w:ascii="Verdana" w:hAnsi="Verdana" w:cs="Arial"/>
          <w:sz w:val="24"/>
          <w:szCs w:val="24"/>
        </w:rPr>
        <w:t>.</w:t>
      </w:r>
    </w:p>
    <w:p w14:paraId="6D383590" w14:textId="02DA560D" w:rsidR="00672822" w:rsidRPr="00672822" w:rsidRDefault="00672822">
      <w:pPr>
        <w:pStyle w:val="Akapitzlist"/>
        <w:numPr>
          <w:ilvl w:val="1"/>
          <w:numId w:val="11"/>
        </w:numPr>
        <w:tabs>
          <w:tab w:val="left" w:pos="0"/>
          <w:tab w:val="left" w:pos="709"/>
        </w:tabs>
        <w:spacing w:line="360" w:lineRule="auto"/>
        <w:ind w:left="709" w:hanging="709"/>
        <w:jc w:val="both"/>
        <w:rPr>
          <w:rFonts w:ascii="Verdana" w:hAnsi="Verdana" w:cs="Arial"/>
          <w:sz w:val="24"/>
          <w:szCs w:val="24"/>
        </w:rPr>
      </w:pPr>
      <w:r w:rsidRPr="00672822">
        <w:rPr>
          <w:rFonts w:ascii="Verdana" w:hAnsi="Verdana" w:cs="Arial"/>
          <w:sz w:val="24"/>
          <w:szCs w:val="24"/>
        </w:rPr>
        <w:t xml:space="preserve">Szczegółowy zakres zamówienia oraz warunki realizacji zostały określone w załącznikach do SWZ. Opis przedmiotu zamówienia określają załączone do niniejszej SWZ przedmiary robót, stwiorb - zgodnie z załącznikiem nr 4 do SWZ. </w:t>
      </w:r>
    </w:p>
    <w:p w14:paraId="6453AD7B" w14:textId="6CDA8A01" w:rsidR="00AB5EBC" w:rsidRPr="00CC10D2" w:rsidRDefault="00AB5EBC">
      <w:pPr>
        <w:pStyle w:val="Akapitzlist"/>
        <w:numPr>
          <w:ilvl w:val="1"/>
          <w:numId w:val="11"/>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Wykonawca jest zobowiązany zrealizować zamówienie na zasadach i warunkach opisanych we wzorze umowy stanowiącym załącznik nr 3 do SWZ.</w:t>
      </w:r>
    </w:p>
    <w:p w14:paraId="32DC6719" w14:textId="77777777" w:rsidR="00583943" w:rsidRPr="00CC10D2" w:rsidRDefault="00583943">
      <w:pPr>
        <w:pStyle w:val="Akapitzlist"/>
        <w:numPr>
          <w:ilvl w:val="1"/>
          <w:numId w:val="11"/>
        </w:numPr>
        <w:tabs>
          <w:tab w:val="left" w:pos="0"/>
          <w:tab w:val="left" w:pos="709"/>
        </w:tabs>
        <w:spacing w:line="360" w:lineRule="auto"/>
        <w:ind w:left="709" w:hanging="709"/>
        <w:jc w:val="both"/>
        <w:rPr>
          <w:rFonts w:ascii="Verdana" w:hAnsi="Verdana" w:cs="Arial"/>
          <w:b/>
          <w:sz w:val="24"/>
          <w:szCs w:val="24"/>
        </w:rPr>
      </w:pPr>
      <w:r w:rsidRPr="00CC10D2">
        <w:rPr>
          <w:rFonts w:ascii="Verdana" w:hAnsi="Verdana" w:cs="Arial"/>
          <w:sz w:val="24"/>
          <w:szCs w:val="24"/>
        </w:rPr>
        <w:t>Rozwiązania równoważne</w:t>
      </w:r>
    </w:p>
    <w:p w14:paraId="6C1BE5F2" w14:textId="77777777" w:rsidR="003F5047" w:rsidRDefault="00583943">
      <w:pPr>
        <w:pStyle w:val="Akapitzlist"/>
        <w:numPr>
          <w:ilvl w:val="2"/>
          <w:numId w:val="11"/>
        </w:numPr>
        <w:tabs>
          <w:tab w:val="left" w:pos="0"/>
          <w:tab w:val="left" w:pos="851"/>
        </w:tabs>
        <w:spacing w:line="360" w:lineRule="auto"/>
        <w:ind w:left="851" w:hanging="851"/>
        <w:jc w:val="both"/>
        <w:rPr>
          <w:rFonts w:ascii="Verdana" w:hAnsi="Verdana" w:cs="Arial"/>
          <w:sz w:val="24"/>
          <w:szCs w:val="24"/>
        </w:rPr>
      </w:pPr>
      <w:r w:rsidRPr="00CC10D2">
        <w:rPr>
          <w:rFonts w:ascii="Verdana" w:hAnsi="Verdana" w:cs="Arial"/>
          <w:sz w:val="24"/>
          <w:szCs w:val="24"/>
        </w:rPr>
        <w:t xml:space="preserve">Dokumentacja zamówienia może wskazywać dla niektórych materiałów i urządzeń znaki towarowe lub pochodzenie. Zamawiający zgodnie z art. 99 ustawy Pzp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Pzp użytemu w dokumentacji towarzyszy wyraz „lub równoważne". </w:t>
      </w:r>
    </w:p>
    <w:p w14:paraId="324B2D95" w14:textId="77777777" w:rsidR="003F5047" w:rsidRDefault="00583943">
      <w:pPr>
        <w:pStyle w:val="Akapitzlist"/>
        <w:numPr>
          <w:ilvl w:val="2"/>
          <w:numId w:val="11"/>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producentów/produktów ma wyłącznie charakter przykładowy. Zamawiający poprzez zastosowanie zapisów „minimalny”, </w:t>
      </w:r>
      <w:r w:rsidRPr="003F5047">
        <w:rPr>
          <w:rFonts w:ascii="Verdana" w:hAnsi="Verdana" w:cs="Arial"/>
          <w:sz w:val="24"/>
          <w:szCs w:val="24"/>
        </w:rPr>
        <w:lastRenderedPageBreak/>
        <w:t xml:space="preserve">„maksymalny”,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przyjętych założeń jakościowych istotne, aby uzyskać zakładany efekt techniczny, funkcjonalny i artystyczny. </w:t>
      </w:r>
    </w:p>
    <w:p w14:paraId="4298EB05" w14:textId="77777777" w:rsidR="003F5047" w:rsidRDefault="00583943">
      <w:pPr>
        <w:pStyle w:val="Akapitzlist"/>
        <w:numPr>
          <w:ilvl w:val="2"/>
          <w:numId w:val="11"/>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Wykonawca, który zastosował produkt równoważny, ma obowiązek wskazać w swojej ofercie, jakie materiały lub urządzenia zostały zamienione, i określić, jakie materiały i urządzenia w ich miejsce proponuje, podając ich parametry techniczne. </w:t>
      </w:r>
    </w:p>
    <w:p w14:paraId="45937384" w14:textId="77777777" w:rsidR="003F5047" w:rsidRDefault="00583943">
      <w:pPr>
        <w:pStyle w:val="Akapitzlist"/>
        <w:numPr>
          <w:ilvl w:val="2"/>
          <w:numId w:val="11"/>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Zgodnie z art. 101 ust. 5 ustawy Pzp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14:paraId="1CE835CA" w14:textId="77777777" w:rsidR="003F5047" w:rsidRDefault="00583943">
      <w:pPr>
        <w:pStyle w:val="Akapitzlist"/>
        <w:numPr>
          <w:ilvl w:val="2"/>
          <w:numId w:val="11"/>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Wykonawca, który zastosuje urządzenia lub materiały równoważne będzie obowiązany wykazać w trakcie realizacji zamówienia, że zastosowane przez niego urządzenia i materiały spełniają wymagania określone przez Zamawiającego. </w:t>
      </w:r>
    </w:p>
    <w:p w14:paraId="0258FB5D" w14:textId="1364483F" w:rsidR="00583943" w:rsidRPr="003F5047" w:rsidRDefault="00583943">
      <w:pPr>
        <w:pStyle w:val="Akapitzlist"/>
        <w:numPr>
          <w:ilvl w:val="2"/>
          <w:numId w:val="11"/>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AAFCCCB" w14:textId="77777777" w:rsidR="00583943" w:rsidRPr="00CC10D2" w:rsidRDefault="00583943">
      <w:pPr>
        <w:pStyle w:val="Akapitzlist"/>
        <w:numPr>
          <w:ilvl w:val="1"/>
          <w:numId w:val="11"/>
        </w:numPr>
        <w:tabs>
          <w:tab w:val="left" w:pos="0"/>
          <w:tab w:val="left" w:pos="851"/>
        </w:tabs>
        <w:spacing w:line="360" w:lineRule="auto"/>
        <w:ind w:left="709" w:hanging="709"/>
        <w:jc w:val="both"/>
        <w:rPr>
          <w:rFonts w:ascii="Verdana" w:hAnsi="Verdana" w:cs="Arial"/>
          <w:b/>
          <w:sz w:val="24"/>
          <w:szCs w:val="24"/>
        </w:rPr>
      </w:pPr>
      <w:r w:rsidRPr="00CC10D2">
        <w:rPr>
          <w:rFonts w:ascii="Verdana" w:hAnsi="Verdana" w:cs="Arial"/>
          <w:sz w:val="24"/>
          <w:szCs w:val="24"/>
        </w:rPr>
        <w:t xml:space="preserve">Kod i nazwa zamówienia według Wspólnego Słownika Zamówień (CPV): </w:t>
      </w:r>
    </w:p>
    <w:p w14:paraId="35504F75" w14:textId="77777777" w:rsidR="00583943" w:rsidRPr="00CC10D2" w:rsidRDefault="00583943" w:rsidP="004A672B">
      <w:pPr>
        <w:pStyle w:val="Akapitzlist"/>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45233220-7</w:t>
      </w:r>
      <w:r w:rsidRPr="00CC10D2">
        <w:rPr>
          <w:rFonts w:ascii="Verdana" w:hAnsi="Verdana" w:cs="Arial"/>
          <w:sz w:val="24"/>
          <w:szCs w:val="24"/>
        </w:rPr>
        <w:tab/>
        <w:t>Roboty w zakresie nawierzchni dróg</w:t>
      </w:r>
    </w:p>
    <w:p w14:paraId="6504FF76" w14:textId="77777777" w:rsidR="00583943" w:rsidRPr="00CC10D2" w:rsidRDefault="00583943">
      <w:pPr>
        <w:pStyle w:val="Akapitzlist"/>
        <w:numPr>
          <w:ilvl w:val="1"/>
          <w:numId w:val="11"/>
        </w:numPr>
        <w:tabs>
          <w:tab w:val="left" w:pos="0"/>
          <w:tab w:val="left" w:pos="709"/>
        </w:tabs>
        <w:spacing w:line="360" w:lineRule="auto"/>
        <w:ind w:left="709" w:hanging="709"/>
        <w:jc w:val="both"/>
        <w:rPr>
          <w:rFonts w:ascii="Verdana" w:hAnsi="Verdana" w:cs="Arial"/>
          <w:b/>
          <w:sz w:val="24"/>
          <w:szCs w:val="24"/>
        </w:rPr>
      </w:pPr>
      <w:r w:rsidRPr="00CC10D2">
        <w:rPr>
          <w:rFonts w:ascii="Verdana" w:hAnsi="Verdana" w:cs="Arial"/>
          <w:b/>
          <w:sz w:val="24"/>
        </w:rPr>
        <w:t>Zamawiający nie dopuszcza składania ofert częściowych.</w:t>
      </w:r>
      <w:r w:rsidRPr="00CC10D2">
        <w:rPr>
          <w:rFonts w:ascii="Verdana" w:hAnsi="Verdana" w:cs="Arial"/>
          <w:b/>
          <w:sz w:val="24"/>
          <w:u w:val="single"/>
        </w:rPr>
        <w:t xml:space="preserve"> </w:t>
      </w:r>
    </w:p>
    <w:p w14:paraId="0BC94868" w14:textId="77777777" w:rsidR="007B5C24" w:rsidRPr="00CC10D2" w:rsidRDefault="007B5C24"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Zamawiający nie dokonuje podziału zamówienia na części, ponieważ wartość zamówienia jest niższa od tzw. progów unijnych które zobowiązują do implementacji dyrektyw UE. Dyrektywa klasyczna 2014/24/UE w treści motywu </w:t>
      </w:r>
      <w:r w:rsidRPr="00CC10D2">
        <w:rPr>
          <w:rFonts w:ascii="Verdana" w:hAnsi="Verdana" w:cs="Arial"/>
          <w:sz w:val="24"/>
          <w:szCs w:val="24"/>
        </w:rPr>
        <w:lastRenderedPageBreak/>
        <w:t xml:space="preserve">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05DF46D4" w14:textId="77777777" w:rsidR="00A62CBE" w:rsidRDefault="00F70B8D">
      <w:pPr>
        <w:pStyle w:val="Akapitzlist"/>
        <w:numPr>
          <w:ilvl w:val="0"/>
          <w:numId w:val="44"/>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w:t>
      </w:r>
    </w:p>
    <w:p w14:paraId="131BA431" w14:textId="2C230DA0" w:rsidR="00A62CBE" w:rsidRPr="00A62CBE" w:rsidRDefault="00A62CBE">
      <w:pPr>
        <w:pStyle w:val="Akapitzlist"/>
        <w:numPr>
          <w:ilvl w:val="0"/>
          <w:numId w:val="44"/>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nierozdzielenie zamówienia przyczyni się do lepszej organizacji pracy, sprawniejszej koordynacji (znajdującej się w kompetencji jednego Wykonawcy) oraz dodatkowo pozwoli otrzymać jedną gwarancję na cały przedmiot zamówienia</w:t>
      </w:r>
      <w:r w:rsidR="00FD4235">
        <w:rPr>
          <w:rFonts w:ascii="Verdana" w:hAnsi="Verdana" w:cs="Arial"/>
          <w:sz w:val="24"/>
          <w:szCs w:val="24"/>
        </w:rPr>
        <w:t>;</w:t>
      </w:r>
      <w:r w:rsidRPr="00A62CBE">
        <w:rPr>
          <w:rFonts w:ascii="Verdana" w:hAnsi="Verdana" w:cs="Arial"/>
          <w:sz w:val="24"/>
          <w:szCs w:val="24"/>
        </w:rPr>
        <w:t xml:space="preserve"> </w:t>
      </w:r>
    </w:p>
    <w:p w14:paraId="4592F4E7" w14:textId="2B492D81"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w:t>
      </w:r>
      <w:r w:rsidRPr="00CC10D2">
        <w:rPr>
          <w:rFonts w:ascii="Verdana" w:hAnsi="Verdana" w:cs="Arial"/>
          <w:sz w:val="24"/>
          <w:szCs w:val="24"/>
        </w:rPr>
        <w:tab/>
        <w:t>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programu).</w:t>
      </w:r>
    </w:p>
    <w:p w14:paraId="753E3172" w14:textId="7D5513CD"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w:t>
      </w:r>
      <w:r w:rsidR="00AA03C9" w:rsidRPr="00CC10D2">
        <w:rPr>
          <w:rFonts w:ascii="Verdana" w:hAnsi="Verdana" w:cs="Arial"/>
          <w:sz w:val="24"/>
          <w:szCs w:val="24"/>
        </w:rPr>
        <w:br/>
      </w:r>
      <w:r w:rsidRPr="00CC10D2">
        <w:rPr>
          <w:rFonts w:ascii="Verdana" w:hAnsi="Verdana" w:cs="Arial"/>
          <w:sz w:val="24"/>
          <w:szCs w:val="24"/>
        </w:rPr>
        <w:t>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p>
    <w:p w14:paraId="301C4439" w14:textId="6DFBC65E"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lastRenderedPageBreak/>
        <w:t>Reasumując, Zamawiający nie dokonał podziału zamówienia na części ze względu na to, że podział taki groziłby nadmiernymi kosztami wykonania zamówienia oraz nadmiernymi trudnościami technicznymi. Niedokonanie podziału zamówienia podyktowane było zatem względami technicznymi, organizacyjnym, praktycznymi oraz charakterem przedmiotu zamówienia.</w:t>
      </w:r>
    </w:p>
    <w:p w14:paraId="5B0FD814" w14:textId="77777777" w:rsidR="00E22F06" w:rsidRPr="00CC10D2" w:rsidRDefault="00E22F06" w:rsidP="004A672B">
      <w:pPr>
        <w:tabs>
          <w:tab w:val="left" w:pos="0"/>
          <w:tab w:val="left" w:pos="567"/>
        </w:tabs>
        <w:spacing w:line="360" w:lineRule="auto"/>
        <w:jc w:val="both"/>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7CAA0E22"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E153CE" w14:textId="77777777" w:rsidR="00075D01"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5</w:t>
            </w:r>
          </w:p>
          <w:p w14:paraId="2458C5D4" w14:textId="77777777" w:rsidR="00075D01" w:rsidRPr="00CC10D2" w:rsidRDefault="00075D01"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TERMIN WYKONANIA ZAMÓWIENIA</w:t>
            </w:r>
          </w:p>
        </w:tc>
      </w:tr>
    </w:tbl>
    <w:p w14:paraId="22ED306E" w14:textId="77777777" w:rsidR="009C5DB4" w:rsidRPr="00CC10D2" w:rsidRDefault="009C5DB4" w:rsidP="004A672B">
      <w:pPr>
        <w:tabs>
          <w:tab w:val="left" w:pos="426"/>
        </w:tabs>
        <w:spacing w:line="360" w:lineRule="auto"/>
        <w:rPr>
          <w:rFonts w:ascii="Verdana" w:eastAsia="Times New Roman" w:hAnsi="Verdana" w:cs="Arial"/>
          <w:b/>
          <w:sz w:val="24"/>
          <w:szCs w:val="26"/>
          <w:lang w:eastAsia="pl-PL"/>
        </w:rPr>
      </w:pPr>
    </w:p>
    <w:p w14:paraId="0067AC07" w14:textId="78464974" w:rsidR="00613D36" w:rsidRPr="00CC10D2" w:rsidRDefault="00D71B4A" w:rsidP="004A672B">
      <w:pPr>
        <w:spacing w:line="360" w:lineRule="auto"/>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Termin wykonania zamówienia:</w:t>
      </w:r>
      <w:r w:rsidR="00FD4235">
        <w:rPr>
          <w:rFonts w:ascii="Verdana" w:eastAsia="Times New Roman" w:hAnsi="Verdana" w:cs="Arial"/>
          <w:sz w:val="24"/>
          <w:szCs w:val="24"/>
          <w:lang w:eastAsia="pl-PL"/>
        </w:rPr>
        <w:t xml:space="preserve"> </w:t>
      </w:r>
      <w:r w:rsidR="00FD4235" w:rsidRPr="00BE5B04">
        <w:rPr>
          <w:rFonts w:ascii="Verdana" w:eastAsia="Times New Roman" w:hAnsi="Verdana" w:cs="Arial"/>
          <w:b/>
          <w:bCs/>
          <w:sz w:val="24"/>
          <w:szCs w:val="24"/>
          <w:lang w:eastAsia="pl-PL"/>
        </w:rPr>
        <w:t>1</w:t>
      </w:r>
      <w:r w:rsidR="00D178EE" w:rsidRPr="00BE5B04">
        <w:rPr>
          <w:rFonts w:ascii="Verdana" w:eastAsia="Times New Roman" w:hAnsi="Verdana" w:cs="Arial"/>
          <w:b/>
          <w:bCs/>
          <w:sz w:val="24"/>
          <w:szCs w:val="24"/>
          <w:lang w:eastAsia="pl-PL"/>
        </w:rPr>
        <w:t xml:space="preserve"> </w:t>
      </w:r>
      <w:r w:rsidR="00D178EE" w:rsidRPr="00CC10D2">
        <w:rPr>
          <w:rFonts w:ascii="Verdana" w:eastAsia="Times New Roman" w:hAnsi="Verdana" w:cs="Arial"/>
          <w:b/>
          <w:sz w:val="24"/>
          <w:szCs w:val="24"/>
          <w:lang w:eastAsia="pl-PL"/>
        </w:rPr>
        <w:t>miesi</w:t>
      </w:r>
      <w:r w:rsidR="00C8408C">
        <w:rPr>
          <w:rFonts w:ascii="Verdana" w:eastAsia="Times New Roman" w:hAnsi="Verdana" w:cs="Arial"/>
          <w:b/>
          <w:sz w:val="24"/>
          <w:szCs w:val="24"/>
          <w:lang w:eastAsia="pl-PL"/>
        </w:rPr>
        <w:t>ąc</w:t>
      </w:r>
      <w:r w:rsidR="00E22F06" w:rsidRPr="00CC10D2">
        <w:rPr>
          <w:rFonts w:ascii="Verdana" w:eastAsia="Times New Roman" w:hAnsi="Verdana" w:cs="Arial"/>
          <w:b/>
          <w:sz w:val="24"/>
          <w:szCs w:val="24"/>
          <w:lang w:eastAsia="pl-PL"/>
        </w:rPr>
        <w:t xml:space="preserve"> </w:t>
      </w:r>
      <w:r w:rsidR="00957DE2" w:rsidRPr="00CC10D2">
        <w:rPr>
          <w:rFonts w:ascii="Verdana" w:eastAsia="Times New Roman" w:hAnsi="Verdana" w:cs="Arial"/>
          <w:b/>
          <w:sz w:val="24"/>
          <w:szCs w:val="24"/>
          <w:lang w:eastAsia="pl-PL"/>
        </w:rPr>
        <w:t>od dnia podpisania umowy.</w:t>
      </w:r>
      <w:r w:rsidR="00613D36" w:rsidRPr="00CC10D2">
        <w:rPr>
          <w:rFonts w:ascii="Verdana" w:eastAsia="Times New Roman" w:hAnsi="Verdana" w:cs="Arial"/>
          <w:b/>
          <w:sz w:val="24"/>
          <w:szCs w:val="24"/>
          <w:lang w:eastAsia="pl-PL"/>
        </w:rPr>
        <w:t xml:space="preserve"> </w:t>
      </w:r>
    </w:p>
    <w:p w14:paraId="14422C41" w14:textId="77777777" w:rsidR="00204D5B" w:rsidRPr="00CC10D2" w:rsidRDefault="00204D5B" w:rsidP="004A672B">
      <w:pPr>
        <w:spacing w:line="360" w:lineRule="auto"/>
        <w:jc w:val="both"/>
        <w:rPr>
          <w:rFonts w:ascii="Verdana" w:eastAsia="Times New Roman" w:hAnsi="Verdana" w:cs="Arial"/>
          <w:b/>
          <w:color w:val="FF0000"/>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27C8C64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ABE972" w14:textId="77777777" w:rsidR="00075D01"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6</w:t>
            </w:r>
          </w:p>
          <w:p w14:paraId="2027893E" w14:textId="77777777" w:rsidR="00075D01" w:rsidRPr="00CC10D2" w:rsidRDefault="00075D01"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WARUNKI UDZIAŁU W POSTĘPOWANIU ORAZ OPIS SPOSOBU DOKONYWANIA OCENY SPEŁNIENIA TYCH WARUNKÓW</w:t>
            </w:r>
          </w:p>
        </w:tc>
      </w:tr>
    </w:tbl>
    <w:p w14:paraId="5C6C22FB" w14:textId="77777777" w:rsidR="00075D01" w:rsidRPr="00CC10D2" w:rsidRDefault="00075D01" w:rsidP="004A672B">
      <w:pPr>
        <w:pStyle w:val="Akapitzlist"/>
        <w:tabs>
          <w:tab w:val="left" w:pos="567"/>
        </w:tabs>
        <w:spacing w:line="360" w:lineRule="auto"/>
        <w:ind w:left="0"/>
        <w:jc w:val="both"/>
        <w:rPr>
          <w:rFonts w:ascii="Verdana" w:eastAsia="Times New Roman" w:hAnsi="Verdana" w:cs="Arial"/>
          <w:sz w:val="28"/>
          <w:szCs w:val="24"/>
          <w:lang w:eastAsia="pl-PL"/>
        </w:rPr>
      </w:pPr>
    </w:p>
    <w:p w14:paraId="3B86DB10" w14:textId="77777777" w:rsidR="00CF0CE5" w:rsidRPr="00CC10D2" w:rsidRDefault="00CF0CE5">
      <w:pPr>
        <w:pStyle w:val="Akapitzlist"/>
        <w:numPr>
          <w:ilvl w:val="1"/>
          <w:numId w:val="1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 udzielenie zamówienia mogą ubiegać się Wykonawcy, którzy </w:t>
      </w:r>
      <w:r w:rsidR="00075D01" w:rsidRPr="00CC10D2">
        <w:rPr>
          <w:rFonts w:ascii="Verdana" w:eastAsia="Times New Roman" w:hAnsi="Verdana" w:cs="Arial"/>
          <w:sz w:val="24"/>
          <w:szCs w:val="24"/>
          <w:lang w:eastAsia="pl-PL"/>
        </w:rPr>
        <w:t>spełniają warunki udziału w postępowaniu dotyczące:</w:t>
      </w:r>
    </w:p>
    <w:p w14:paraId="3F8ED386" w14:textId="77777777" w:rsidR="002A49D6" w:rsidRPr="00CC10D2" w:rsidRDefault="002A49D6">
      <w:pPr>
        <w:pStyle w:val="Akapitzlist"/>
        <w:numPr>
          <w:ilvl w:val="2"/>
          <w:numId w:val="12"/>
        </w:numPr>
        <w:tabs>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do występowania w obrocie gospodarczym </w:t>
      </w:r>
    </w:p>
    <w:p w14:paraId="655585EF" w14:textId="687F3E67" w:rsidR="002A49D6" w:rsidRPr="00CC10D2" w:rsidRDefault="002A49D6" w:rsidP="004A672B">
      <w:p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00C8408C">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Zamawiający nie wyznacza szczegółowego warunku w tym zakresie.</w:t>
      </w:r>
    </w:p>
    <w:p w14:paraId="1CFFFBE4" w14:textId="539F4FB6" w:rsidR="002A49D6" w:rsidRPr="00CC10D2" w:rsidRDefault="002A49D6">
      <w:pPr>
        <w:pStyle w:val="Akapitzlist"/>
        <w:numPr>
          <w:ilvl w:val="2"/>
          <w:numId w:val="12"/>
        </w:numPr>
        <w:tabs>
          <w:tab w:val="left" w:pos="851"/>
        </w:tabs>
        <w:spacing w:line="360" w:lineRule="auto"/>
        <w:ind w:left="851" w:hanging="85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uprawnień do prowadzenia określonej działalności gospodarczej lub zawodowej, o ile wynika to z odrębnych przepisów</w:t>
      </w:r>
    </w:p>
    <w:p w14:paraId="236F1A0B" w14:textId="77777777" w:rsidR="002A49D6" w:rsidRPr="00CC10D2" w:rsidRDefault="002A49D6" w:rsidP="00C8408C">
      <w:p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Pr="00CC10D2">
        <w:rPr>
          <w:rFonts w:ascii="Verdana" w:eastAsia="Times New Roman" w:hAnsi="Verdana" w:cs="Arial"/>
          <w:sz w:val="24"/>
          <w:szCs w:val="24"/>
          <w:lang w:eastAsia="pl-PL"/>
        </w:rPr>
        <w:t>Zamawiający nie wyznacza szczegółowego warunku w tym zakresie.</w:t>
      </w:r>
    </w:p>
    <w:p w14:paraId="7846E505" w14:textId="77777777" w:rsidR="002A49D6" w:rsidRPr="00CC10D2" w:rsidRDefault="002A49D6">
      <w:pPr>
        <w:pStyle w:val="Akapitzlist"/>
        <w:numPr>
          <w:ilvl w:val="2"/>
          <w:numId w:val="12"/>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sytuacji ekonomicznej lub finansowej </w:t>
      </w:r>
    </w:p>
    <w:p w14:paraId="52CCE687" w14:textId="77777777" w:rsidR="002A49D6" w:rsidRPr="00CC10D2" w:rsidRDefault="002A49D6" w:rsidP="00C8408C">
      <w:p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t>Zamawiający nie wyznacza szczegółowego warunku w tym zakresie.</w:t>
      </w:r>
    </w:p>
    <w:p w14:paraId="19B4B0AC" w14:textId="77777777" w:rsidR="002A49D6" w:rsidRPr="00CC10D2" w:rsidRDefault="002A49D6">
      <w:pPr>
        <w:pStyle w:val="Akapitzlist"/>
        <w:numPr>
          <w:ilvl w:val="2"/>
          <w:numId w:val="12"/>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technicznej lub zawodowej </w:t>
      </w:r>
    </w:p>
    <w:p w14:paraId="43EA71FA" w14:textId="77777777" w:rsidR="00583943" w:rsidRPr="00CC10D2" w:rsidRDefault="00583943" w:rsidP="00C8408C">
      <w:pPr>
        <w:pStyle w:val="Akapitzlist"/>
        <w:tabs>
          <w:tab w:val="left" w:pos="851"/>
        </w:tabs>
        <w:spacing w:line="360" w:lineRule="auto"/>
        <w:ind w:left="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wyznacza szczegółowego warunku w tym zakresie.</w:t>
      </w:r>
    </w:p>
    <w:p w14:paraId="14236634" w14:textId="77777777" w:rsidR="002A49D6" w:rsidRPr="00CC10D2" w:rsidRDefault="002A49D6">
      <w:pPr>
        <w:pStyle w:val="Akapitzlist"/>
        <w:numPr>
          <w:ilvl w:val="1"/>
          <w:numId w:val="1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wykazać spełnienie określonych przez Zamawiającego warunków na trzy sposoby:</w:t>
      </w:r>
    </w:p>
    <w:p w14:paraId="2D149F53" w14:textId="77777777" w:rsidR="002A49D6" w:rsidRPr="00CC10D2" w:rsidRDefault="002A49D6">
      <w:pPr>
        <w:pStyle w:val="Akapitzlist"/>
        <w:numPr>
          <w:ilvl w:val="0"/>
          <w:numId w:val="13"/>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wykazać się samodzielnym ich spełnianiem.</w:t>
      </w:r>
    </w:p>
    <w:p w14:paraId="0B31031B" w14:textId="77777777" w:rsidR="002A49D6" w:rsidRPr="00CC10D2" w:rsidRDefault="002A49D6">
      <w:pPr>
        <w:pStyle w:val="Akapitzlist"/>
        <w:numPr>
          <w:ilvl w:val="0"/>
          <w:numId w:val="13"/>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decydując się na wspólne ubieganie się o udzielenie zamówienia z innymi Wykonawcami i łącząc w tym celu wspólny potencjał na zasadach określonych w art. 58 ustawy Pzp.</w:t>
      </w:r>
    </w:p>
    <w:p w14:paraId="7250CF03" w14:textId="77777777" w:rsidR="002A49D6" w:rsidRDefault="002A49D6">
      <w:pPr>
        <w:pStyle w:val="Akapitzlist"/>
        <w:numPr>
          <w:ilvl w:val="0"/>
          <w:numId w:val="13"/>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korzystając z zasobów innych podmiotów na zasadach określonych w art. 118 - 123 ustawy Pzp. </w:t>
      </w:r>
    </w:p>
    <w:p w14:paraId="3D4C9B77" w14:textId="77777777" w:rsidR="00C8408C" w:rsidRPr="00CC10D2" w:rsidRDefault="00C8408C" w:rsidP="00C8408C">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2B7F6E65"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4991DF" w14:textId="77777777" w:rsidR="00CA2C49" w:rsidRPr="00CC10D2" w:rsidRDefault="00CA2C49"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7</w:t>
            </w:r>
          </w:p>
          <w:p w14:paraId="036DEF3B" w14:textId="77777777" w:rsidR="00CA2C49" w:rsidRPr="00CC10D2" w:rsidRDefault="00CA2C49"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PODSTAWY WYKLUCZENIA Z POSTĘPOWANIA</w:t>
            </w:r>
          </w:p>
        </w:tc>
      </w:tr>
    </w:tbl>
    <w:p w14:paraId="52BAE8DD" w14:textId="77777777" w:rsidR="00CA2C49" w:rsidRPr="00CC10D2" w:rsidRDefault="00CA2C49" w:rsidP="004A672B">
      <w:pPr>
        <w:pStyle w:val="Tekstpodstawowy2"/>
        <w:tabs>
          <w:tab w:val="left" w:pos="0"/>
          <w:tab w:val="left" w:pos="567"/>
        </w:tabs>
        <w:spacing w:after="0" w:line="360" w:lineRule="auto"/>
        <w:jc w:val="both"/>
        <w:rPr>
          <w:rFonts w:ascii="Verdana" w:eastAsia="Times New Roman" w:hAnsi="Verdana" w:cs="Arial"/>
          <w:b/>
          <w:sz w:val="24"/>
          <w:szCs w:val="24"/>
          <w:lang w:eastAsia="pl-PL"/>
        </w:rPr>
      </w:pPr>
    </w:p>
    <w:p w14:paraId="67844DC2" w14:textId="4E43E225" w:rsidR="00465F9E" w:rsidRPr="00CC10D2" w:rsidRDefault="007F7096">
      <w:pPr>
        <w:pStyle w:val="Tekstpodstawowy2"/>
        <w:numPr>
          <w:ilvl w:val="1"/>
          <w:numId w:val="14"/>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O udzielenie zamówienia mogą ubiegać się Wykonawcy, którzy nie podlegają wykluczeniu z postępowania na podstawie</w:t>
      </w:r>
      <w:r w:rsidR="002107C6" w:rsidRPr="00CC10D2">
        <w:rPr>
          <w:rFonts w:ascii="Verdana" w:hAnsi="Verdana" w:cs="Arial"/>
          <w:sz w:val="24"/>
          <w:szCs w:val="24"/>
        </w:rPr>
        <w:t xml:space="preserve"> </w:t>
      </w:r>
      <w:r w:rsidRPr="00CC10D2">
        <w:rPr>
          <w:rFonts w:ascii="Verdana" w:hAnsi="Verdana" w:cs="Arial"/>
          <w:sz w:val="24"/>
          <w:szCs w:val="24"/>
        </w:rPr>
        <w:t xml:space="preserve">art. 108 ust. 1 </w:t>
      </w:r>
    </w:p>
    <w:p w14:paraId="59A805C2" w14:textId="77777777" w:rsidR="00465F9E" w:rsidRPr="00CC10D2" w:rsidRDefault="00465F9E">
      <w:pPr>
        <w:pStyle w:val="Tekstpodstawowy2"/>
        <w:numPr>
          <w:ilvl w:val="1"/>
          <w:numId w:val="14"/>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Z postępowania o udzielenie zamówienia wyklucza się również Wykonawcę, w stosunku do którego zachodzą okoliczności, o których mowa w art. 7 ust. 1 ustawy o szczególnych rozwiązaniach w zakresie przeciwdziałania wspieraniu agresji na Ukrainę oraz służących ochronie bezpieczeństwa narodowego.</w:t>
      </w:r>
      <w:r w:rsidRPr="00CC10D2">
        <w:rPr>
          <w:rStyle w:val="Odwoanieprzypisudolnego"/>
          <w:rFonts w:ascii="Verdana" w:hAnsi="Verdana" w:cs="Arial"/>
          <w:sz w:val="24"/>
          <w:szCs w:val="24"/>
        </w:rPr>
        <w:footnoteReference w:id="1"/>
      </w:r>
    </w:p>
    <w:p w14:paraId="1DF1CE1A" w14:textId="77777777" w:rsidR="00465F9E" w:rsidRPr="00CC10D2" w:rsidRDefault="00683C81">
      <w:pPr>
        <w:pStyle w:val="Tekstpodstawowy2"/>
        <w:numPr>
          <w:ilvl w:val="1"/>
          <w:numId w:val="14"/>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Zamawiający nie przewiduje fakultatywnych podstaw wykluczenia wskazanych w art. 109 ustawy Pzp.</w:t>
      </w:r>
    </w:p>
    <w:p w14:paraId="607C8121" w14:textId="77777777" w:rsidR="00465F9E" w:rsidRPr="00CC10D2" w:rsidRDefault="00465F9E">
      <w:pPr>
        <w:pStyle w:val="Tekstpodstawowy2"/>
        <w:numPr>
          <w:ilvl w:val="1"/>
          <w:numId w:val="14"/>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 xml:space="preserve">Ponadto Zamawiający, w ramach weryfikacji przesłanek wykluczenia, o których mowa powyżej, zastrzega możliwość wezwania Wykonawcy do złożenia wyjaśnień.  </w:t>
      </w:r>
    </w:p>
    <w:p w14:paraId="2372A5FB" w14:textId="77777777" w:rsidR="00CA2C49" w:rsidRPr="00CC10D2" w:rsidRDefault="00683C81">
      <w:pPr>
        <w:pStyle w:val="Tekstpodstawowy2"/>
        <w:numPr>
          <w:ilvl w:val="1"/>
          <w:numId w:val="14"/>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Wykonawca może zostać wykluczony przez Zamawiającego na każdym etapie postępowania o udzielenie zamówienia.</w:t>
      </w:r>
    </w:p>
    <w:p w14:paraId="0056639B" w14:textId="77777777" w:rsidR="00465F9E" w:rsidRPr="00CC10D2" w:rsidRDefault="00465F9E">
      <w:pPr>
        <w:numPr>
          <w:ilvl w:val="1"/>
          <w:numId w:val="14"/>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Samooczyszczenie.</w:t>
      </w:r>
    </w:p>
    <w:p w14:paraId="0D37E77C" w14:textId="77777777" w:rsidR="00465F9E" w:rsidRPr="00CC10D2" w:rsidRDefault="00465F9E" w:rsidP="004A672B">
      <w:pPr>
        <w:tabs>
          <w:tab w:val="left" w:pos="709"/>
        </w:tabs>
        <w:spacing w:line="360" w:lineRule="auto"/>
        <w:ind w:left="709"/>
        <w:jc w:val="both"/>
        <w:rPr>
          <w:rFonts w:ascii="Verdana" w:hAnsi="Verdana" w:cs="Arial"/>
          <w:sz w:val="24"/>
          <w:szCs w:val="24"/>
        </w:rPr>
      </w:pPr>
      <w:r w:rsidRPr="00CC10D2">
        <w:rPr>
          <w:rFonts w:ascii="Verdana" w:hAnsi="Verdana" w:cs="Arial"/>
          <w:sz w:val="24"/>
          <w:szCs w:val="24"/>
        </w:rPr>
        <w:t>W okolicznościach określonych w art. 108 ust. 1 pkt. 1, 2 i 5 lub art. 109 ust.1  pkt. 4 ustawy Pzp, Wykonawca nie podlega wykluczeniu jeżeli udowodni  Zamawiającemu, że spełnił łącznie następujące przesłanki:</w:t>
      </w:r>
    </w:p>
    <w:p w14:paraId="34B8400A" w14:textId="77777777" w:rsidR="00465F9E" w:rsidRPr="00CC10D2" w:rsidRDefault="00465F9E">
      <w:pPr>
        <w:numPr>
          <w:ilvl w:val="0"/>
          <w:numId w:val="40"/>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Naprawił lub zobowiązał się do naprawienia szkody wyrządzonej przestępstwem, wykroczeniem lub swoim nieprawidłowym postępowaniem, w tym poprzez zadośćuczynienie pieniężne;</w:t>
      </w:r>
    </w:p>
    <w:p w14:paraId="1B7D8622" w14:textId="418FD37F" w:rsidR="00465F9E" w:rsidRPr="00CC10D2" w:rsidRDefault="00465F9E">
      <w:pPr>
        <w:numPr>
          <w:ilvl w:val="0"/>
          <w:numId w:val="40"/>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Wyczerpująco wyjaśnił fakty i okoliczności związane z przestępstwem, wykroczeniem lub swoim nieprawidłowym postępowaniem</w:t>
      </w:r>
      <w:r w:rsidR="00C8408C">
        <w:rPr>
          <w:rFonts w:ascii="Verdana" w:hAnsi="Verdana" w:cs="Arial"/>
          <w:sz w:val="24"/>
          <w:szCs w:val="24"/>
        </w:rPr>
        <w:t xml:space="preserve"> </w:t>
      </w:r>
      <w:r w:rsidRPr="00CC10D2">
        <w:rPr>
          <w:rFonts w:ascii="Verdana" w:hAnsi="Verdana" w:cs="Arial"/>
          <w:sz w:val="24"/>
          <w:szCs w:val="24"/>
        </w:rPr>
        <w:t xml:space="preserve">oraz spowodowanymi przez nie szkodami aktywnie współpracując odpowiednio </w:t>
      </w:r>
      <w:r w:rsidR="00C8408C">
        <w:rPr>
          <w:rFonts w:ascii="Verdana" w:hAnsi="Verdana" w:cs="Arial"/>
          <w:sz w:val="24"/>
          <w:szCs w:val="24"/>
        </w:rPr>
        <w:br/>
      </w:r>
      <w:r w:rsidRPr="00CC10D2">
        <w:rPr>
          <w:rFonts w:ascii="Verdana" w:hAnsi="Verdana" w:cs="Arial"/>
          <w:sz w:val="24"/>
          <w:szCs w:val="24"/>
        </w:rPr>
        <w:t>z właściwymi organami, w ty organami ścigania lub Zamawiającym;</w:t>
      </w:r>
    </w:p>
    <w:p w14:paraId="398F8E05" w14:textId="77777777" w:rsidR="00465F9E" w:rsidRPr="00CC10D2" w:rsidRDefault="00465F9E">
      <w:pPr>
        <w:numPr>
          <w:ilvl w:val="0"/>
          <w:numId w:val="40"/>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lastRenderedPageBreak/>
        <w:t>Podjął konkretne środki techniczne, organizacyjne i kadrowe, odpowiednie dla zapobiegania dalszym przestępstwom, wykroczeniom lub nieprawidłowemu postępowaniu, w szczególności:</w:t>
      </w:r>
    </w:p>
    <w:p w14:paraId="534838D5" w14:textId="77777777" w:rsidR="00465F9E" w:rsidRPr="00CC10D2" w:rsidRDefault="00465F9E">
      <w:pPr>
        <w:numPr>
          <w:ilvl w:val="0"/>
          <w:numId w:val="41"/>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zerwał wszelkie powiązania z osobami lub podmiotami odpowiedzialnymi za nieprawidłowe postępowanie Wykonawcy;</w:t>
      </w:r>
    </w:p>
    <w:p w14:paraId="14B931D4" w14:textId="77777777" w:rsidR="00465F9E" w:rsidRPr="00CC10D2" w:rsidRDefault="00465F9E">
      <w:pPr>
        <w:numPr>
          <w:ilvl w:val="0"/>
          <w:numId w:val="41"/>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reorganizował personel;</w:t>
      </w:r>
    </w:p>
    <w:p w14:paraId="1FB93B74" w14:textId="77777777" w:rsidR="00465F9E" w:rsidRPr="00CC10D2" w:rsidRDefault="00465F9E">
      <w:pPr>
        <w:numPr>
          <w:ilvl w:val="0"/>
          <w:numId w:val="41"/>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wdrożył system sprawozdawczości i kontroli;</w:t>
      </w:r>
    </w:p>
    <w:p w14:paraId="202A95C7" w14:textId="77777777" w:rsidR="00465F9E" w:rsidRPr="00CC10D2" w:rsidRDefault="00465F9E">
      <w:pPr>
        <w:numPr>
          <w:ilvl w:val="0"/>
          <w:numId w:val="41"/>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utworzył struktury audytu wewnętrznego do monitorowania przestrzegania przepisów, wewnętrznych regulacji lub standardów,</w:t>
      </w:r>
    </w:p>
    <w:p w14:paraId="1CC0B575" w14:textId="5C496F0D" w:rsidR="00465F9E" w:rsidRPr="00CC10D2" w:rsidRDefault="00465F9E">
      <w:pPr>
        <w:numPr>
          <w:ilvl w:val="0"/>
          <w:numId w:val="41"/>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 xml:space="preserve">wprowadził wewnętrzne regulacje dotyczące odpowiedzialności </w:t>
      </w:r>
      <w:r w:rsidR="00C8408C">
        <w:rPr>
          <w:rFonts w:ascii="Verdana" w:hAnsi="Verdana" w:cs="Arial"/>
          <w:sz w:val="24"/>
          <w:szCs w:val="24"/>
        </w:rPr>
        <w:br/>
      </w:r>
      <w:r w:rsidRPr="00CC10D2">
        <w:rPr>
          <w:rFonts w:ascii="Verdana" w:hAnsi="Verdana" w:cs="Arial"/>
          <w:sz w:val="24"/>
          <w:szCs w:val="24"/>
        </w:rPr>
        <w:t xml:space="preserve">i odszkodowań za nieprzestrzeganie przepisów, wewnętrznych regulacji </w:t>
      </w:r>
      <w:r w:rsidR="00C8408C">
        <w:rPr>
          <w:rFonts w:ascii="Verdana" w:hAnsi="Verdana" w:cs="Arial"/>
          <w:sz w:val="24"/>
          <w:szCs w:val="24"/>
        </w:rPr>
        <w:br/>
      </w:r>
      <w:r w:rsidRPr="00CC10D2">
        <w:rPr>
          <w:rFonts w:ascii="Verdana" w:hAnsi="Verdana" w:cs="Arial"/>
          <w:sz w:val="24"/>
          <w:szCs w:val="24"/>
        </w:rPr>
        <w:t>i standardów.</w:t>
      </w:r>
    </w:p>
    <w:p w14:paraId="27FE0BE4" w14:textId="77777777" w:rsidR="00465F9E" w:rsidRPr="00CC10D2" w:rsidRDefault="00465F9E">
      <w:pPr>
        <w:numPr>
          <w:ilvl w:val="1"/>
          <w:numId w:val="14"/>
        </w:numPr>
        <w:spacing w:line="360" w:lineRule="auto"/>
        <w:ind w:left="709" w:hanging="709"/>
        <w:contextualSpacing/>
        <w:jc w:val="both"/>
        <w:rPr>
          <w:rFonts w:ascii="Verdana" w:hAnsi="Verdana" w:cs="Arial"/>
          <w:sz w:val="24"/>
          <w:szCs w:val="24"/>
        </w:rPr>
      </w:pPr>
      <w:r w:rsidRPr="00CC10D2">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1845F07B" w14:textId="77777777" w:rsidR="00C8408C" w:rsidRPr="00CC10D2" w:rsidRDefault="00C8408C" w:rsidP="004A672B">
      <w:pPr>
        <w:spacing w:line="360" w:lineRule="auto"/>
        <w:ind w:left="709"/>
        <w:contextualSpacing/>
        <w:jc w:val="both"/>
        <w:rPr>
          <w:rFonts w:ascii="Verdana" w:hAnsi="Verdana" w:cs="Arial"/>
          <w:sz w:val="24"/>
          <w:szCs w:val="24"/>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5E5F7FC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06CD31" w14:textId="77777777" w:rsidR="00963373" w:rsidRPr="00CC10D2" w:rsidRDefault="00963373"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8</w:t>
            </w:r>
          </w:p>
          <w:p w14:paraId="62FA9CDA" w14:textId="77777777" w:rsidR="005C22DA" w:rsidRPr="00CC10D2" w:rsidRDefault="00963373" w:rsidP="004A672B">
            <w:pPr>
              <w:spacing w:line="360"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O </w:t>
            </w:r>
            <w:r w:rsidR="003309E5" w:rsidRPr="00CC10D2">
              <w:rPr>
                <w:rFonts w:ascii="Verdana" w:eastAsia="Times New Roman" w:hAnsi="Verdana" w:cs="Arial"/>
                <w:sz w:val="24"/>
                <w:szCs w:val="26"/>
                <w:lang w:eastAsia="pl-PL"/>
              </w:rPr>
              <w:t xml:space="preserve">OSWIADCZENIACH WSTĘPNYCH ORAZ </w:t>
            </w:r>
            <w:r w:rsidRPr="00CC10D2">
              <w:rPr>
                <w:rFonts w:ascii="Verdana" w:eastAsia="Times New Roman" w:hAnsi="Verdana" w:cs="Arial"/>
                <w:sz w:val="24"/>
                <w:szCs w:val="26"/>
                <w:lang w:eastAsia="pl-PL"/>
              </w:rPr>
              <w:t xml:space="preserve">PODMIOTOWYCH </w:t>
            </w:r>
          </w:p>
          <w:p w14:paraId="43603F0C" w14:textId="77777777" w:rsidR="00963373" w:rsidRPr="00CC10D2" w:rsidRDefault="00963373"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 xml:space="preserve">ŚRODKACH </w:t>
            </w:r>
            <w:r w:rsidRPr="00CC10D2">
              <w:rPr>
                <w:rFonts w:ascii="Verdana" w:hAnsi="Verdana" w:cs="Arial"/>
                <w:sz w:val="24"/>
                <w:szCs w:val="24"/>
              </w:rPr>
              <w:t>DOWODOWYCH</w:t>
            </w:r>
          </w:p>
        </w:tc>
      </w:tr>
    </w:tbl>
    <w:p w14:paraId="10B50B7F" w14:textId="77777777" w:rsidR="00963373" w:rsidRPr="00CC10D2" w:rsidRDefault="00963373"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0C86CEB2" w14:textId="77777777" w:rsidR="00A34B52" w:rsidRPr="00CC10D2" w:rsidRDefault="00A34B52">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zobowiązany jest złożyć </w:t>
      </w:r>
      <w:r w:rsidRPr="00CC10D2">
        <w:rPr>
          <w:rFonts w:ascii="Verdana" w:eastAsia="Times New Roman" w:hAnsi="Verdana" w:cs="Arial"/>
          <w:b/>
          <w:sz w:val="24"/>
          <w:szCs w:val="24"/>
          <w:lang w:eastAsia="pl-PL"/>
        </w:rPr>
        <w:t>wraz z ofertą oświadczenia</w:t>
      </w:r>
      <w:r w:rsidRPr="00CC10D2">
        <w:rPr>
          <w:rFonts w:ascii="Verdana" w:eastAsia="Times New Roman" w:hAnsi="Verdana" w:cs="Arial"/>
          <w:sz w:val="24"/>
          <w:szCs w:val="24"/>
          <w:lang w:eastAsia="pl-PL"/>
        </w:rPr>
        <w:t xml:space="preserve"> stanowiące wstępne potwierdzenie, że Wykonawca na dzień składania ofert: </w:t>
      </w:r>
    </w:p>
    <w:p w14:paraId="084D69FD" w14:textId="77777777" w:rsidR="00E663EB" w:rsidRDefault="00A34B52">
      <w:pPr>
        <w:pStyle w:val="Akapitzlist"/>
        <w:numPr>
          <w:ilvl w:val="0"/>
          <w:numId w:val="19"/>
        </w:numPr>
        <w:tabs>
          <w:tab w:val="left" w:pos="709"/>
        </w:tabs>
        <w:spacing w:line="360"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nie podlega wykluczeniu, </w:t>
      </w:r>
    </w:p>
    <w:p w14:paraId="613CD5D7" w14:textId="1F43D4F4" w:rsidR="00A34B52" w:rsidRPr="00E663EB" w:rsidRDefault="00A34B52">
      <w:pPr>
        <w:pStyle w:val="Akapitzlist"/>
        <w:numPr>
          <w:ilvl w:val="0"/>
          <w:numId w:val="19"/>
        </w:numPr>
        <w:tabs>
          <w:tab w:val="left" w:pos="709"/>
        </w:tabs>
        <w:spacing w:line="360"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spełnia warunki udziału w postępowaniu. </w:t>
      </w:r>
    </w:p>
    <w:p w14:paraId="75E47F01" w14:textId="77777777" w:rsidR="00D6749C" w:rsidRPr="00CC10D2" w:rsidRDefault="00A34B52">
      <w:pPr>
        <w:pStyle w:val="Akapitzlist"/>
        <w:numPr>
          <w:ilvl w:val="2"/>
          <w:numId w:val="15"/>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Oświadc</w:t>
      </w:r>
      <w:r w:rsidR="00D6749C" w:rsidRPr="00CC10D2">
        <w:rPr>
          <w:rFonts w:ascii="Verdana" w:eastAsia="Times New Roman" w:hAnsi="Verdana" w:cs="Arial"/>
          <w:sz w:val="24"/>
          <w:szCs w:val="24"/>
          <w:lang w:eastAsia="pl-PL"/>
        </w:rPr>
        <w:t xml:space="preserve">zenia należy złożyć wg wymogów </w:t>
      </w:r>
      <w:r w:rsidR="00D6749C" w:rsidRPr="00CC10D2">
        <w:rPr>
          <w:rFonts w:ascii="Verdana" w:eastAsia="Times New Roman" w:hAnsi="Verdana" w:cs="Arial"/>
          <w:b/>
          <w:sz w:val="24"/>
          <w:szCs w:val="24"/>
          <w:lang w:eastAsia="pl-PL"/>
        </w:rPr>
        <w:t>z</w:t>
      </w:r>
      <w:r w:rsidRPr="00CC10D2">
        <w:rPr>
          <w:rFonts w:ascii="Verdana" w:eastAsia="Times New Roman" w:hAnsi="Verdana" w:cs="Arial"/>
          <w:b/>
          <w:sz w:val="24"/>
          <w:szCs w:val="24"/>
          <w:lang w:eastAsia="pl-PL"/>
        </w:rPr>
        <w:t xml:space="preserve">ałącznika </w:t>
      </w:r>
      <w:r w:rsidR="00D6749C" w:rsidRPr="00CC10D2">
        <w:rPr>
          <w:rFonts w:ascii="Verdana" w:eastAsia="Times New Roman" w:hAnsi="Verdana" w:cs="Arial"/>
          <w:b/>
          <w:sz w:val="24"/>
          <w:szCs w:val="24"/>
          <w:lang w:eastAsia="pl-PL"/>
        </w:rPr>
        <w:t>nr 2 do SWZ.</w:t>
      </w:r>
    </w:p>
    <w:p w14:paraId="2FF1B76F" w14:textId="77777777" w:rsidR="00C8408C" w:rsidRDefault="00A34B52">
      <w:pPr>
        <w:pStyle w:val="Akapitzlist"/>
        <w:numPr>
          <w:ilvl w:val="2"/>
          <w:numId w:val="15"/>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Wykonawca nie złożył oświadcze</w:t>
      </w:r>
      <w:r w:rsidR="00D6749C" w:rsidRPr="00CC10D2">
        <w:rPr>
          <w:rFonts w:ascii="Verdana" w:eastAsia="Times New Roman" w:hAnsi="Verdana" w:cs="Arial"/>
          <w:sz w:val="24"/>
          <w:szCs w:val="24"/>
          <w:lang w:eastAsia="pl-PL"/>
        </w:rPr>
        <w:t>nia</w:t>
      </w:r>
      <w:r w:rsidRPr="00CC10D2">
        <w:rPr>
          <w:rFonts w:ascii="Verdana" w:eastAsia="Times New Roman" w:hAnsi="Verdana" w:cs="Arial"/>
          <w:sz w:val="24"/>
          <w:szCs w:val="24"/>
          <w:lang w:eastAsia="pl-PL"/>
        </w:rPr>
        <w:t>,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w:t>
      </w:r>
      <w:r w:rsidR="004C45F3" w:rsidRPr="00CC10D2">
        <w:rPr>
          <w:rFonts w:ascii="Verdana" w:eastAsia="Times New Roman" w:hAnsi="Verdana" w:cs="Arial"/>
          <w:sz w:val="24"/>
          <w:szCs w:val="24"/>
          <w:lang w:eastAsia="pl-PL"/>
        </w:rPr>
        <w:t xml:space="preserve">ki unieważnienia postępowania. </w:t>
      </w:r>
    </w:p>
    <w:p w14:paraId="5BD3AD0B" w14:textId="77777777" w:rsidR="00C8408C" w:rsidRDefault="00A34B52">
      <w:pPr>
        <w:pStyle w:val="Akapitzlist"/>
        <w:numPr>
          <w:ilvl w:val="2"/>
          <w:numId w:val="15"/>
        </w:numPr>
        <w:tabs>
          <w:tab w:val="left" w:pos="851"/>
        </w:tabs>
        <w:spacing w:line="360"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lastRenderedPageBreak/>
        <w:t xml:space="preserve">Zamawiający może żądać od Wykonawców wyjaśnień dotyczących treści złożonych oświadczeń, o których mowa w pkt 8.1 SWZ.  </w:t>
      </w:r>
    </w:p>
    <w:p w14:paraId="45E7DAD8" w14:textId="62A258D5" w:rsidR="00A34B52" w:rsidRPr="00C8408C" w:rsidRDefault="00A34B52">
      <w:pPr>
        <w:pStyle w:val="Akapitzlist"/>
        <w:numPr>
          <w:ilvl w:val="2"/>
          <w:numId w:val="15"/>
        </w:numPr>
        <w:tabs>
          <w:tab w:val="left" w:pos="851"/>
        </w:tabs>
        <w:spacing w:line="360"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AC36091" w14:textId="77777777" w:rsidR="00963373" w:rsidRPr="00CC10D2" w:rsidRDefault="00963373">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wezwie wykonawcę, którego oferta została najwyżej oceniona, do złożenia w wyznaczonym terminie, </w:t>
      </w:r>
      <w:r w:rsidRPr="00CC10D2">
        <w:rPr>
          <w:rFonts w:ascii="Verdana" w:eastAsia="Times New Roman" w:hAnsi="Verdana" w:cs="Arial"/>
          <w:b/>
          <w:sz w:val="24"/>
          <w:szCs w:val="24"/>
          <w:lang w:eastAsia="pl-PL"/>
        </w:rPr>
        <w:t>nie krótszym niż 5 dni</w:t>
      </w:r>
      <w:r w:rsidRPr="00CC10D2">
        <w:rPr>
          <w:rFonts w:ascii="Verdana" w:eastAsia="Times New Roman" w:hAnsi="Verdana" w:cs="Arial"/>
          <w:sz w:val="24"/>
          <w:szCs w:val="24"/>
          <w:lang w:eastAsia="pl-PL"/>
        </w:rPr>
        <w:t xml:space="preserve"> od dnia wezwania, aktualnych na dzień złożenia następujących podmiotowych środków dowodowych:</w:t>
      </w:r>
    </w:p>
    <w:p w14:paraId="645C7B2E" w14:textId="77777777" w:rsidR="00472143" w:rsidRDefault="00472143">
      <w:pPr>
        <w:pStyle w:val="Akapitzlist"/>
        <w:numPr>
          <w:ilvl w:val="2"/>
          <w:numId w:val="15"/>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 celu potwierdzenia spełniania warunków udziału w postępowaniu:</w:t>
      </w:r>
    </w:p>
    <w:p w14:paraId="46E1AC67" w14:textId="3A0B40CF" w:rsidR="00A62CBE" w:rsidRPr="00A62CBE" w:rsidRDefault="00A62CBE" w:rsidP="00A62CBE">
      <w:pPr>
        <w:pStyle w:val="Akapitzlist"/>
        <w:tabs>
          <w:tab w:val="left" w:pos="709"/>
          <w:tab w:val="left" w:pos="851"/>
        </w:tabs>
        <w:spacing w:line="360" w:lineRule="auto"/>
        <w:ind w:left="709"/>
        <w:jc w:val="both"/>
        <w:rPr>
          <w:rFonts w:ascii="Verdana" w:eastAsia="Times New Roman" w:hAnsi="Verdana" w:cs="Arial"/>
          <w:bCs/>
          <w:sz w:val="24"/>
          <w:szCs w:val="24"/>
          <w:lang w:eastAsia="pl-PL"/>
        </w:rPr>
      </w:pPr>
      <w:r w:rsidRPr="00A62CBE">
        <w:rPr>
          <w:rFonts w:ascii="Verdana" w:eastAsia="Times New Roman" w:hAnsi="Verdana" w:cs="Arial"/>
          <w:bCs/>
          <w:sz w:val="24"/>
          <w:szCs w:val="24"/>
          <w:lang w:eastAsia="pl-PL"/>
        </w:rPr>
        <w:t xml:space="preserve">   Nie dotyczy.</w:t>
      </w:r>
    </w:p>
    <w:p w14:paraId="032633EA" w14:textId="77777777" w:rsidR="00206E24" w:rsidRDefault="00A62CBE">
      <w:pPr>
        <w:pStyle w:val="Akapitzlist"/>
        <w:numPr>
          <w:ilvl w:val="2"/>
          <w:numId w:val="15"/>
        </w:numPr>
        <w:tabs>
          <w:tab w:val="left" w:pos="709"/>
          <w:tab w:val="left" w:pos="851"/>
        </w:tabs>
        <w:spacing w:line="360" w:lineRule="auto"/>
        <w:ind w:left="709" w:hanging="709"/>
        <w:jc w:val="both"/>
        <w:rPr>
          <w:rFonts w:ascii="Verdana" w:eastAsia="Times New Roman" w:hAnsi="Verdana" w:cs="Arial"/>
          <w:b/>
          <w:sz w:val="24"/>
          <w:szCs w:val="24"/>
          <w:lang w:eastAsia="pl-PL"/>
        </w:rPr>
      </w:pPr>
      <w:r>
        <w:rPr>
          <w:rFonts w:ascii="Verdana" w:eastAsia="Times New Roman" w:hAnsi="Verdana" w:cs="Arial"/>
          <w:b/>
          <w:sz w:val="24"/>
          <w:szCs w:val="24"/>
          <w:lang w:eastAsia="pl-PL"/>
        </w:rPr>
        <w:t>W celu potwierdzenia braku podstaw wykluczenia</w:t>
      </w:r>
    </w:p>
    <w:p w14:paraId="4AEE921D" w14:textId="1D989F5B" w:rsidR="00583943" w:rsidRPr="00206E24" w:rsidRDefault="00206E24" w:rsidP="00206E24">
      <w:pPr>
        <w:pStyle w:val="Akapitzlist"/>
        <w:tabs>
          <w:tab w:val="left" w:pos="709"/>
          <w:tab w:val="left" w:pos="851"/>
        </w:tabs>
        <w:spacing w:line="360" w:lineRule="auto"/>
        <w:ind w:left="851"/>
        <w:jc w:val="both"/>
        <w:rPr>
          <w:rFonts w:ascii="Verdana" w:eastAsia="Times New Roman" w:hAnsi="Verdana" w:cs="Arial"/>
          <w:b/>
          <w:sz w:val="24"/>
          <w:szCs w:val="24"/>
          <w:lang w:eastAsia="pl-PL"/>
        </w:rPr>
      </w:pPr>
      <w:r w:rsidRPr="00206E24">
        <w:rPr>
          <w:rFonts w:ascii="Verdana" w:eastAsia="Times New Roman" w:hAnsi="Verdana" w:cs="Arial"/>
          <w:bCs/>
          <w:sz w:val="24"/>
          <w:szCs w:val="24"/>
          <w:lang w:eastAsia="pl-PL"/>
        </w:rPr>
        <w:t>Zamawiający nie wymaga złożenia przez Wykonawcę podmiotowych środków dowodowych w zakresie braku podstaw wykluczenia (poprzestaje tylko na oświadczeniu wstępnym).</w:t>
      </w:r>
    </w:p>
    <w:p w14:paraId="3D684CC9" w14:textId="53D4C52B" w:rsidR="009E7B71" w:rsidRPr="00CC10D2" w:rsidRDefault="004A3BB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Zamawiający nie wzywa do złożenia podmiotowych środków dowodowych</w:t>
      </w:r>
      <w:r w:rsidRPr="00CC10D2">
        <w:rPr>
          <w:rFonts w:ascii="Verdana" w:eastAsia="Times New Roman" w:hAnsi="Verdana" w:cs="Arial"/>
          <w:sz w:val="24"/>
          <w:szCs w:val="24"/>
          <w:lang w:eastAsia="pl-PL"/>
        </w:rPr>
        <w:t xml:space="preserve">, jeżeli może je uzyskać </w:t>
      </w:r>
      <w:r w:rsidRPr="00CC10D2">
        <w:rPr>
          <w:rFonts w:ascii="Verdana" w:eastAsia="Times New Roman" w:hAnsi="Verdana" w:cs="Arial"/>
          <w:b/>
          <w:sz w:val="24"/>
          <w:szCs w:val="24"/>
          <w:lang w:eastAsia="pl-PL"/>
        </w:rPr>
        <w:t xml:space="preserve">za pomocą bezpłatnych </w:t>
      </w:r>
      <w:r w:rsidR="00C8408C">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i ogólnodostępnych baz danych,</w:t>
      </w:r>
      <w:r w:rsidRPr="00CC10D2">
        <w:rPr>
          <w:rFonts w:ascii="Verdana" w:eastAsia="Times New Roman" w:hAnsi="Verdana" w:cs="Arial"/>
          <w:sz w:val="24"/>
          <w:szCs w:val="24"/>
          <w:lang w:eastAsia="pl-PL"/>
        </w:rPr>
        <w:t xml:space="preserve"> w szcze</w:t>
      </w:r>
      <w:r w:rsidR="00616EE9" w:rsidRPr="00CC10D2">
        <w:rPr>
          <w:rFonts w:ascii="Verdana" w:eastAsia="Times New Roman" w:hAnsi="Verdana" w:cs="Arial"/>
          <w:sz w:val="24"/>
          <w:szCs w:val="24"/>
          <w:lang w:eastAsia="pl-PL"/>
        </w:rPr>
        <w:t xml:space="preserve">gólności rejestrów publicznych </w:t>
      </w:r>
      <w:r w:rsidR="00C8408C">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rozumieniu ustawy z dnia 17 lutego 2005 r. o informatyzacji działalności podmiotów realizujących zadania publiczne, o ile wykonawca wskazał w </w:t>
      </w:r>
      <w:r w:rsidR="00A70D33" w:rsidRPr="00CC10D2">
        <w:rPr>
          <w:rFonts w:ascii="Verdana" w:eastAsia="Times New Roman" w:hAnsi="Verdana" w:cs="Arial"/>
          <w:sz w:val="24"/>
          <w:szCs w:val="24"/>
          <w:lang w:eastAsia="pl-PL"/>
        </w:rPr>
        <w:t xml:space="preserve">oświadczeniu, o którym mowa w art. 125 </w:t>
      </w:r>
      <w:r w:rsidR="00A51568" w:rsidRPr="00CC10D2">
        <w:rPr>
          <w:rFonts w:ascii="Verdana" w:eastAsia="Times New Roman" w:hAnsi="Verdana" w:cs="Arial"/>
          <w:sz w:val="24"/>
          <w:szCs w:val="24"/>
          <w:lang w:eastAsia="pl-PL"/>
        </w:rPr>
        <w:t xml:space="preserve">ust. 1 </w:t>
      </w:r>
      <w:r w:rsidRPr="00CC10D2">
        <w:rPr>
          <w:rFonts w:ascii="Verdana" w:eastAsia="Times New Roman" w:hAnsi="Verdana" w:cs="Arial"/>
          <w:sz w:val="24"/>
          <w:szCs w:val="24"/>
          <w:lang w:eastAsia="pl-PL"/>
        </w:rPr>
        <w:t xml:space="preserve"> dane umożliwiające dostęp do tych środków.</w:t>
      </w:r>
    </w:p>
    <w:p w14:paraId="65568439" w14:textId="77777777" w:rsidR="009E7B71" w:rsidRPr="00CC10D2" w:rsidRDefault="004A3BB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w:t>
      </w:r>
      <w:r w:rsidR="009E7B71" w:rsidRPr="00CC10D2">
        <w:rPr>
          <w:rFonts w:ascii="Verdana" w:eastAsia="Times New Roman" w:hAnsi="Verdana" w:cs="Arial"/>
          <w:sz w:val="24"/>
          <w:szCs w:val="24"/>
          <w:lang w:eastAsia="pl-PL"/>
        </w:rPr>
        <w:t xml:space="preserve"> którym mowa w art. 125 ust. 1.</w:t>
      </w:r>
    </w:p>
    <w:p w14:paraId="431B6A4E" w14:textId="77777777" w:rsidR="009E7B71" w:rsidRPr="00CC10D2" w:rsidRDefault="004A3BBE">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0DCA05E2" w14:textId="249CDC9D" w:rsidR="009E7B71" w:rsidRPr="00CC10D2" w:rsidRDefault="00F75C03">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Podmiotowe środki dowodowe sporządzone w język</w:t>
      </w:r>
      <w:r w:rsidR="00F90D66" w:rsidRPr="00CC10D2">
        <w:rPr>
          <w:rFonts w:ascii="Verdana" w:eastAsia="Times New Roman" w:hAnsi="Verdana" w:cs="Arial"/>
          <w:sz w:val="24"/>
          <w:szCs w:val="24"/>
          <w:lang w:eastAsia="pl-PL"/>
        </w:rPr>
        <w:t xml:space="preserve">u obcym muszą być złożone wraz </w:t>
      </w:r>
      <w:r w:rsidRPr="00CC10D2">
        <w:rPr>
          <w:rFonts w:ascii="Verdana" w:eastAsia="Times New Roman" w:hAnsi="Verdana" w:cs="Arial"/>
          <w:sz w:val="24"/>
          <w:szCs w:val="24"/>
          <w:lang w:eastAsia="pl-PL"/>
        </w:rPr>
        <w:t>z tłumaczeniem na język polski.</w:t>
      </w:r>
    </w:p>
    <w:p w14:paraId="1A5076E3" w14:textId="77777777" w:rsidR="00F75C03" w:rsidRPr="00CC10D2" w:rsidRDefault="00F75C03">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1BED9665" w14:textId="77777777" w:rsidR="00DC122D" w:rsidRPr="00CC10D2" w:rsidRDefault="00DC122D" w:rsidP="004A672B">
      <w:pPr>
        <w:pStyle w:val="Akapitzlist"/>
        <w:tabs>
          <w:tab w:val="left" w:pos="567"/>
          <w:tab w:val="left" w:pos="709"/>
        </w:tabs>
        <w:spacing w:line="360"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7B04BBA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4AF4F73" w14:textId="77777777" w:rsidR="007C0840" w:rsidRPr="00CC10D2" w:rsidRDefault="007C0840"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9</w:t>
            </w:r>
          </w:p>
          <w:p w14:paraId="5487AF71" w14:textId="77777777" w:rsidR="00643D2C" w:rsidRPr="00CC10D2" w:rsidRDefault="007C0840" w:rsidP="004A672B">
            <w:pPr>
              <w:spacing w:line="360"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DLA WYKONAWCÓW POLEGAJACYCH NA ZASOBACH </w:t>
            </w:r>
          </w:p>
          <w:p w14:paraId="74625285" w14:textId="77777777" w:rsidR="007C0840" w:rsidRPr="00CC10D2" w:rsidRDefault="007C0840"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INNYCH PODMIOTÓW</w:t>
            </w:r>
          </w:p>
        </w:tc>
      </w:tr>
    </w:tbl>
    <w:p w14:paraId="7FA052A1" w14:textId="77777777" w:rsidR="007C0840" w:rsidRPr="00CC10D2" w:rsidRDefault="007C0840" w:rsidP="004A672B">
      <w:pPr>
        <w:pStyle w:val="Akapitzlist"/>
        <w:tabs>
          <w:tab w:val="left" w:pos="567"/>
        </w:tabs>
        <w:spacing w:line="360" w:lineRule="auto"/>
        <w:ind w:left="360"/>
        <w:jc w:val="both"/>
        <w:rPr>
          <w:rFonts w:ascii="Verdana" w:eastAsia="Times New Roman" w:hAnsi="Verdana" w:cs="Arial"/>
          <w:sz w:val="24"/>
          <w:szCs w:val="24"/>
          <w:lang w:eastAsia="pl-PL"/>
        </w:rPr>
      </w:pPr>
    </w:p>
    <w:p w14:paraId="448EDDA7" w14:textId="77777777" w:rsidR="00BA7EEA" w:rsidRPr="00CC10D2" w:rsidRDefault="00A51568">
      <w:pPr>
        <w:pStyle w:val="Akapitzlist"/>
        <w:numPr>
          <w:ilvl w:val="1"/>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CC10D2">
        <w:rPr>
          <w:rFonts w:ascii="Verdana" w:eastAsia="Times New Roman" w:hAnsi="Verdana" w:cs="Arial"/>
          <w:sz w:val="24"/>
          <w:szCs w:val="24"/>
          <w:lang w:eastAsia="pl-PL"/>
        </w:rPr>
        <w:t xml:space="preserve">zależnie od charakteru prawnego </w:t>
      </w:r>
      <w:r w:rsidRPr="00CC10D2">
        <w:rPr>
          <w:rFonts w:ascii="Verdana" w:eastAsia="Times New Roman" w:hAnsi="Verdana" w:cs="Arial"/>
          <w:sz w:val="24"/>
          <w:szCs w:val="24"/>
          <w:lang w:eastAsia="pl-PL"/>
        </w:rPr>
        <w:t>łączących go z nimi stosunków prawnych.</w:t>
      </w:r>
    </w:p>
    <w:p w14:paraId="37DA308D" w14:textId="77777777" w:rsidR="00A51568" w:rsidRPr="00CC10D2" w:rsidRDefault="00A51568">
      <w:pPr>
        <w:pStyle w:val="Akapitzlist"/>
        <w:numPr>
          <w:ilvl w:val="1"/>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który polega na zdolnościach lub sytuacji podmiotów udostępniających zasoby, składa, wraz z ofertą, </w:t>
      </w:r>
      <w:r w:rsidRPr="00CC10D2">
        <w:rPr>
          <w:rFonts w:ascii="Verdana" w:eastAsia="Times New Roman" w:hAnsi="Verdana" w:cs="Arial"/>
          <w:b/>
          <w:sz w:val="24"/>
          <w:szCs w:val="24"/>
          <w:lang w:eastAsia="pl-PL"/>
        </w:rPr>
        <w:t>zobowiązanie podmiotu udostępniającego zasoby</w:t>
      </w:r>
      <w:r w:rsidRPr="00CC10D2">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CC10D2">
        <w:rPr>
          <w:rFonts w:ascii="Verdana" w:eastAsia="Times New Roman" w:hAnsi="Verdana" w:cs="Arial"/>
          <w:sz w:val="24"/>
          <w:szCs w:val="24"/>
          <w:lang w:eastAsia="pl-PL"/>
        </w:rPr>
        <w:t>będnymi zasobami tych podmiotów</w:t>
      </w:r>
      <w:r w:rsidRPr="00CC10D2">
        <w:rPr>
          <w:rFonts w:ascii="Verdana" w:eastAsia="Times New Roman" w:hAnsi="Verdana" w:cs="Arial"/>
          <w:sz w:val="24"/>
          <w:szCs w:val="24"/>
          <w:lang w:eastAsia="pl-PL"/>
        </w:rPr>
        <w:t xml:space="preserve">. </w:t>
      </w:r>
    </w:p>
    <w:p w14:paraId="488565BE" w14:textId="77777777" w:rsidR="00BA7EEA" w:rsidRPr="00CC10D2" w:rsidRDefault="00BA7EEA">
      <w:pPr>
        <w:pStyle w:val="Akapitzlist"/>
        <w:numPr>
          <w:ilvl w:val="1"/>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Zobowiązanie Podmiotu udostępniającego zasoby, o którym mowa w pkt 9.</w:t>
      </w:r>
      <w:r w:rsidR="00833C8F" w:rsidRPr="00CC10D2">
        <w:rPr>
          <w:rFonts w:ascii="Verdana" w:eastAsia="Times New Roman" w:hAnsi="Verdana" w:cs="Arial"/>
          <w:sz w:val="24"/>
          <w:szCs w:val="24"/>
          <w:lang w:eastAsia="pl-PL"/>
        </w:rPr>
        <w:t>2</w:t>
      </w:r>
      <w:r w:rsidRPr="00CC10D2">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409CFFAB" w14:textId="77777777" w:rsidR="00BA7EEA" w:rsidRPr="00CC10D2" w:rsidRDefault="00BA7EEA">
      <w:pPr>
        <w:pStyle w:val="Akapitzlist"/>
        <w:numPr>
          <w:ilvl w:val="0"/>
          <w:numId w:val="1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zakres dostępnych Wykonawcy zasobów Podmiotu udostępniającego zasoby;</w:t>
      </w:r>
    </w:p>
    <w:p w14:paraId="62090E33" w14:textId="77777777" w:rsidR="00BA7EEA" w:rsidRPr="00CC10D2" w:rsidRDefault="00BA7EEA">
      <w:pPr>
        <w:pStyle w:val="Akapitzlist"/>
        <w:numPr>
          <w:ilvl w:val="0"/>
          <w:numId w:val="1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sposób i okres udostępnienia Wykonawcy i wykorzystania przez niego zasobów Podmiotu udostępniającego te zasoby przy wykonywaniu zamówienia;</w:t>
      </w:r>
    </w:p>
    <w:p w14:paraId="10729485" w14:textId="77777777" w:rsidR="00BA7EEA" w:rsidRPr="00CC10D2" w:rsidRDefault="00BA7EEA">
      <w:pPr>
        <w:pStyle w:val="Akapitzlist"/>
        <w:numPr>
          <w:ilvl w:val="0"/>
          <w:numId w:val="1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86B91" w14:textId="77777777" w:rsidR="00BA7EEA" w:rsidRPr="00CC10D2" w:rsidRDefault="00A51568">
      <w:pPr>
        <w:pStyle w:val="Akapitzlist"/>
        <w:numPr>
          <w:ilvl w:val="1"/>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C034476" w14:textId="77777777" w:rsidR="00BA7EEA" w:rsidRPr="00CC10D2" w:rsidRDefault="00BA7EEA">
      <w:pPr>
        <w:pStyle w:val="Akapitzlist"/>
        <w:numPr>
          <w:ilvl w:val="1"/>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6631D7" w14:textId="318D3057" w:rsidR="00EC57D3" w:rsidRPr="00CC10D2" w:rsidRDefault="00BA7EEA">
      <w:pPr>
        <w:pStyle w:val="Akapitzlist"/>
        <w:numPr>
          <w:ilvl w:val="1"/>
          <w:numId w:val="16"/>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W odniesieniu do warunków dotyczących wykształcenia, kwalifikacji zawodowych lub doświadczenia Wykonawcy mogą polegać na zdolnościach Podmiotów udostępniających zasoby, </w:t>
      </w:r>
      <w:r w:rsidRPr="00CC10D2">
        <w:rPr>
          <w:rFonts w:ascii="Verdana" w:eastAsia="Times New Roman" w:hAnsi="Verdana" w:cs="Arial"/>
          <w:b/>
          <w:sz w:val="24"/>
          <w:szCs w:val="24"/>
          <w:lang w:eastAsia="pl-PL"/>
        </w:rPr>
        <w:t>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CC10D2">
        <w:rPr>
          <w:rFonts w:ascii="Verdana" w:eastAsia="Times New Roman" w:hAnsi="Verdana" w:cs="Arial"/>
          <w:b/>
          <w:sz w:val="24"/>
          <w:szCs w:val="24"/>
          <w:lang w:eastAsia="pl-PL"/>
        </w:rPr>
        <w:t>h pracowników z niezbędnym know–</w:t>
      </w:r>
      <w:r w:rsidRPr="00CC10D2">
        <w:rPr>
          <w:rFonts w:ascii="Verdana" w:eastAsia="Times New Roman" w:hAnsi="Verdana" w:cs="Arial"/>
          <w:b/>
          <w:sz w:val="24"/>
          <w:szCs w:val="24"/>
          <w:lang w:eastAsia="pl-PL"/>
        </w:rPr>
        <w:t xml:space="preserve">how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z Wykonawcą.</w:t>
      </w:r>
    </w:p>
    <w:p w14:paraId="3F92F02E" w14:textId="77777777" w:rsidR="00EC57D3" w:rsidRPr="00CC10D2" w:rsidRDefault="00BA7EEA">
      <w:pPr>
        <w:pStyle w:val="Akapitzlist"/>
        <w:numPr>
          <w:ilvl w:val="1"/>
          <w:numId w:val="16"/>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Na skutek negatywnej weryfikacji Podmiotu udostępniającego zasoby Wykonawca może powoływać się na nowe zasoby Podmiotu trzeciego wyłącznie w zakresie w jakim w ofercie powoływał się na udostępniane zasoby. </w:t>
      </w:r>
      <w:r w:rsidRPr="00CC10D2">
        <w:rPr>
          <w:rFonts w:ascii="Verdana" w:eastAsia="Times New Roman" w:hAnsi="Verdana" w:cs="Arial"/>
          <w:sz w:val="24"/>
          <w:szCs w:val="24"/>
          <w:lang w:eastAsia="pl-PL"/>
        </w:rPr>
        <w:lastRenderedPageBreak/>
        <w:t>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0314DDD8" w14:textId="6883325F" w:rsidR="00EC57D3" w:rsidRPr="00CC10D2" w:rsidRDefault="00BA7EEA">
      <w:pPr>
        <w:pStyle w:val="Akapitzlist"/>
        <w:numPr>
          <w:ilvl w:val="1"/>
          <w:numId w:val="16"/>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28F65BC" w14:textId="77777777" w:rsidR="00DC122D" w:rsidRPr="00CC10D2" w:rsidRDefault="00BA7EEA">
      <w:pPr>
        <w:pStyle w:val="Akapitzlist"/>
        <w:numPr>
          <w:ilvl w:val="1"/>
          <w:numId w:val="16"/>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w przypadku polegania na zdolnościach lub sytuacji Podmiotów udostępniających zasoby, przedstawia wraz z oświadczeni</w:t>
      </w:r>
      <w:r w:rsidR="00472143" w:rsidRPr="00CC10D2">
        <w:rPr>
          <w:rFonts w:ascii="Verdana" w:eastAsia="Times New Roman" w:hAnsi="Verdana" w:cs="Arial"/>
          <w:sz w:val="24"/>
          <w:szCs w:val="24"/>
          <w:lang w:eastAsia="pl-PL"/>
        </w:rPr>
        <w:t>em</w:t>
      </w:r>
      <w:r w:rsidRPr="00CC10D2">
        <w:rPr>
          <w:rFonts w:ascii="Verdana" w:eastAsia="Times New Roman" w:hAnsi="Verdana" w:cs="Arial"/>
          <w:sz w:val="24"/>
          <w:szCs w:val="24"/>
          <w:lang w:eastAsia="pl-PL"/>
        </w:rPr>
        <w:t xml:space="preserve"> o których mowa w pkt 8.1 SWZ także oświadczenia Podmiotu udostępniającego zasoby, potwierdzające brak podstaw wykluczenia tego Podmiotu oraz odpowiednio spełnianie warunków udziału w postępowaniu w zakresie w jakim Wykona</w:t>
      </w:r>
      <w:r w:rsidR="00DC122D" w:rsidRPr="00CC10D2">
        <w:rPr>
          <w:rFonts w:ascii="Verdana" w:eastAsia="Times New Roman" w:hAnsi="Verdana" w:cs="Arial"/>
          <w:sz w:val="24"/>
          <w:szCs w:val="24"/>
          <w:lang w:eastAsia="pl-PL"/>
        </w:rPr>
        <w:t>wca powołuje się na jego zasoby –</w:t>
      </w:r>
      <w:r w:rsidR="00DC122D" w:rsidRPr="00CC10D2">
        <w:rPr>
          <w:rFonts w:ascii="Verdana" w:eastAsia="Times New Roman" w:hAnsi="Verdana" w:cs="Arial"/>
          <w:b/>
          <w:sz w:val="24"/>
          <w:szCs w:val="24"/>
          <w:lang w:eastAsia="pl-PL"/>
        </w:rPr>
        <w:t xml:space="preserve"> załącznik nr </w:t>
      </w:r>
      <w:r w:rsidR="003C6931" w:rsidRPr="00CC10D2">
        <w:rPr>
          <w:rFonts w:ascii="Verdana" w:eastAsia="Times New Roman" w:hAnsi="Verdana" w:cs="Arial"/>
          <w:b/>
          <w:sz w:val="24"/>
          <w:szCs w:val="24"/>
          <w:lang w:eastAsia="pl-PL"/>
        </w:rPr>
        <w:t>2</w:t>
      </w:r>
      <w:r w:rsidR="00DC122D" w:rsidRPr="00CC10D2">
        <w:rPr>
          <w:rFonts w:ascii="Verdana" w:eastAsia="Times New Roman" w:hAnsi="Verdana" w:cs="Arial"/>
          <w:b/>
          <w:sz w:val="24"/>
          <w:szCs w:val="24"/>
          <w:lang w:eastAsia="pl-PL"/>
        </w:rPr>
        <w:t xml:space="preserve"> do SWZ.</w:t>
      </w:r>
    </w:p>
    <w:p w14:paraId="623EB4F7" w14:textId="77777777" w:rsidR="00495E8A" w:rsidRPr="00CC10D2" w:rsidRDefault="00BA7EEA">
      <w:pPr>
        <w:pStyle w:val="Akapitzlist"/>
        <w:numPr>
          <w:ilvl w:val="1"/>
          <w:numId w:val="16"/>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Zamawiający żąda wskazania przez Wykonawcę w ofercie części zamówienia, których wykonanie zamierza powierzyć Podwykonawcom oraz podania nazw ewentualnych Podwykonawców.</w:t>
      </w:r>
    </w:p>
    <w:p w14:paraId="1AB14625" w14:textId="77777777" w:rsidR="00BA7EEA" w:rsidRPr="00CC10D2" w:rsidRDefault="00BA7EEA">
      <w:pPr>
        <w:pStyle w:val="Akapitzlist"/>
        <w:numPr>
          <w:ilvl w:val="1"/>
          <w:numId w:val="16"/>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będzie zobowiązany do zawiadamiania Zamawiającego o wszelkich zmianach w odniesieniu do in</w:t>
      </w:r>
      <w:r w:rsidR="00495E8A" w:rsidRPr="00CC10D2">
        <w:rPr>
          <w:rFonts w:ascii="Verdana" w:eastAsia="Times New Roman" w:hAnsi="Verdana" w:cs="Arial"/>
          <w:sz w:val="24"/>
          <w:szCs w:val="24"/>
          <w:lang w:eastAsia="pl-PL"/>
        </w:rPr>
        <w:t>formacji, o których mowa w pkt 10</w:t>
      </w:r>
      <w:r w:rsidRPr="00CC10D2">
        <w:rPr>
          <w:rFonts w:ascii="Verdana" w:eastAsia="Times New Roman" w:hAnsi="Verdana" w:cs="Arial"/>
          <w:sz w:val="24"/>
          <w:szCs w:val="24"/>
          <w:lang w:eastAsia="pl-PL"/>
        </w:rPr>
        <w:t>, w trakcie realizacji zamówienia, a także przekaże wymagane informacje na temat nowych Podwykonawców, którym w późniejszym okresie zamierza powierzyć realizację robót budowlanych, usług lub dostaw.</w:t>
      </w:r>
    </w:p>
    <w:p w14:paraId="1DDCA7D3" w14:textId="77777777" w:rsidR="00472143" w:rsidRDefault="00472143" w:rsidP="004A672B">
      <w:pPr>
        <w:pStyle w:val="Akapitzlist"/>
        <w:tabs>
          <w:tab w:val="left" w:pos="567"/>
        </w:tabs>
        <w:spacing w:line="360" w:lineRule="auto"/>
        <w:ind w:left="567"/>
        <w:jc w:val="both"/>
        <w:rPr>
          <w:rFonts w:ascii="Verdana" w:eastAsia="Times New Roman" w:hAnsi="Verdana" w:cs="Arial"/>
          <w:b/>
          <w:sz w:val="24"/>
          <w:szCs w:val="24"/>
          <w:lang w:eastAsia="pl-PL"/>
        </w:rPr>
      </w:pPr>
    </w:p>
    <w:p w14:paraId="52DF22BB" w14:textId="77777777" w:rsidR="00157EA3" w:rsidRDefault="00157EA3" w:rsidP="004A672B">
      <w:pPr>
        <w:pStyle w:val="Akapitzlist"/>
        <w:tabs>
          <w:tab w:val="left" w:pos="567"/>
        </w:tabs>
        <w:spacing w:line="360" w:lineRule="auto"/>
        <w:ind w:left="567"/>
        <w:jc w:val="both"/>
        <w:rPr>
          <w:rFonts w:ascii="Verdana" w:eastAsia="Times New Roman" w:hAnsi="Verdana" w:cs="Arial"/>
          <w:b/>
          <w:sz w:val="24"/>
          <w:szCs w:val="24"/>
          <w:lang w:eastAsia="pl-PL"/>
        </w:rPr>
      </w:pPr>
    </w:p>
    <w:p w14:paraId="385490FA" w14:textId="77777777" w:rsidR="00157EA3" w:rsidRDefault="00157EA3" w:rsidP="004A672B">
      <w:pPr>
        <w:pStyle w:val="Akapitzlist"/>
        <w:tabs>
          <w:tab w:val="left" w:pos="567"/>
        </w:tabs>
        <w:spacing w:line="360" w:lineRule="auto"/>
        <w:ind w:left="567"/>
        <w:jc w:val="both"/>
        <w:rPr>
          <w:rFonts w:ascii="Verdana" w:eastAsia="Times New Roman" w:hAnsi="Verdana" w:cs="Arial"/>
          <w:b/>
          <w:sz w:val="24"/>
          <w:szCs w:val="24"/>
          <w:lang w:eastAsia="pl-PL"/>
        </w:rPr>
      </w:pPr>
    </w:p>
    <w:p w14:paraId="0D588131" w14:textId="77777777" w:rsidR="00157EA3" w:rsidRDefault="00157EA3" w:rsidP="004A672B">
      <w:pPr>
        <w:pStyle w:val="Akapitzlist"/>
        <w:tabs>
          <w:tab w:val="left" w:pos="567"/>
        </w:tabs>
        <w:spacing w:line="360" w:lineRule="auto"/>
        <w:ind w:left="567"/>
        <w:jc w:val="both"/>
        <w:rPr>
          <w:rFonts w:ascii="Verdana" w:eastAsia="Times New Roman" w:hAnsi="Verdana" w:cs="Arial"/>
          <w:b/>
          <w:sz w:val="24"/>
          <w:szCs w:val="24"/>
          <w:lang w:eastAsia="pl-PL"/>
        </w:rPr>
      </w:pPr>
    </w:p>
    <w:p w14:paraId="7A62CCFB" w14:textId="77777777" w:rsidR="00157EA3" w:rsidRDefault="00157EA3" w:rsidP="004A672B">
      <w:pPr>
        <w:pStyle w:val="Akapitzlist"/>
        <w:tabs>
          <w:tab w:val="left" w:pos="567"/>
        </w:tabs>
        <w:spacing w:line="360" w:lineRule="auto"/>
        <w:ind w:left="567"/>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CC10D2" w14:paraId="7BFFE66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F0DD7" w14:textId="77777777" w:rsidR="008D12DA" w:rsidRPr="00CC10D2" w:rsidRDefault="008D12DA"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10</w:t>
            </w:r>
          </w:p>
          <w:p w14:paraId="0362AFD3" w14:textId="77777777" w:rsidR="008D12DA" w:rsidRPr="00CC10D2" w:rsidRDefault="008D12D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INFORMACJA DLA WYKONAWCÓW WSPÓLNIE UBIEGAJĄCYCH SIĘ O UDZIELENIE ZAMÓWIENIA (SPÓŁKI CYWILNE/KONSORCJA)</w:t>
            </w:r>
          </w:p>
        </w:tc>
      </w:tr>
    </w:tbl>
    <w:p w14:paraId="2336D277" w14:textId="77777777" w:rsidR="008D12DA" w:rsidRPr="00CC10D2" w:rsidRDefault="008D12DA" w:rsidP="004A672B">
      <w:pPr>
        <w:pStyle w:val="Akapitzlist"/>
        <w:tabs>
          <w:tab w:val="left" w:pos="567"/>
        </w:tabs>
        <w:spacing w:line="360" w:lineRule="auto"/>
        <w:ind w:left="360"/>
        <w:jc w:val="both"/>
        <w:rPr>
          <w:rFonts w:ascii="Verdana" w:eastAsia="Times New Roman" w:hAnsi="Verdana" w:cs="Arial"/>
          <w:color w:val="FF0000"/>
          <w:sz w:val="24"/>
          <w:szCs w:val="24"/>
          <w:lang w:eastAsia="pl-PL"/>
        </w:rPr>
      </w:pPr>
    </w:p>
    <w:p w14:paraId="0934D901" w14:textId="77777777" w:rsidR="00472143" w:rsidRPr="00CC10D2" w:rsidRDefault="00F56469">
      <w:pPr>
        <w:pStyle w:val="Akapitzlist"/>
        <w:numPr>
          <w:ilvl w:val="1"/>
          <w:numId w:val="18"/>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mogą wspólnie ubiegać się o udzielenie zamówienia. W takim przypadku Wykonawcy</w:t>
      </w:r>
      <w:r w:rsidR="00F90D66"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ustanawiają </w:t>
      </w:r>
      <w:r w:rsidR="008D12DA" w:rsidRPr="00CC10D2">
        <w:rPr>
          <w:rFonts w:ascii="Verdana" w:eastAsia="Times New Roman" w:hAnsi="Verdana" w:cs="Arial"/>
          <w:sz w:val="24"/>
          <w:lang w:eastAsia="pl-PL"/>
        </w:rPr>
        <w:t xml:space="preserve"> </w:t>
      </w:r>
      <w:r w:rsidR="00472143"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pełnomocnika do reprezentowania ich w postępowaniu albo do reprezentowania i zawarcia umowy w sprawie zamówienia publicznego. Pełnomocnictwo winno być załączone do oferty. </w:t>
      </w:r>
    </w:p>
    <w:p w14:paraId="4B75B090" w14:textId="462E64EB" w:rsidR="00472143" w:rsidRPr="00CC10D2" w:rsidRDefault="00472143">
      <w:pPr>
        <w:pStyle w:val="Akapitzlist"/>
        <w:numPr>
          <w:ilvl w:val="1"/>
          <w:numId w:val="18"/>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Oświadczenie o którym mowa w pkt. 8.1 SWZ składa z ofertą każdy z Wykonawców wspólnie ubiegających się o zamówienie. Każdy z Wykonawców występujących wspólnie musi wykazać brak podstaw do wykluczenia. Jeżeli chociażby jeden z Wykonawców podlega wykluczeniu to wykluczeniu podle</w:t>
      </w:r>
      <w:r w:rsidR="00833C8F" w:rsidRPr="00CC10D2">
        <w:rPr>
          <w:rFonts w:ascii="Verdana" w:eastAsia="Times New Roman" w:hAnsi="Verdana" w:cs="Arial"/>
          <w:sz w:val="24"/>
          <w:lang w:eastAsia="pl-PL"/>
        </w:rPr>
        <w:t>ga całe k</w:t>
      </w:r>
      <w:r w:rsidRPr="00CC10D2">
        <w:rPr>
          <w:rFonts w:ascii="Verdana" w:eastAsia="Times New Roman" w:hAnsi="Verdana" w:cs="Arial"/>
          <w:sz w:val="24"/>
          <w:lang w:eastAsia="pl-PL"/>
        </w:rPr>
        <w:t xml:space="preserve">onsorcjum. Oświadczenie w zakresie spełniania warunków udziału w postępowaniu składa każdy </w:t>
      </w:r>
      <w:r w:rsidR="00833C8F" w:rsidRPr="00CC10D2">
        <w:rPr>
          <w:rFonts w:ascii="Verdana" w:eastAsia="Times New Roman" w:hAnsi="Verdana" w:cs="Arial"/>
          <w:sz w:val="24"/>
          <w:lang w:eastAsia="pl-PL"/>
        </w:rPr>
        <w:t>z k</w:t>
      </w:r>
      <w:r w:rsidRPr="00CC10D2">
        <w:rPr>
          <w:rFonts w:ascii="Verdana" w:eastAsia="Times New Roman" w:hAnsi="Verdana" w:cs="Arial"/>
          <w:sz w:val="24"/>
          <w:lang w:eastAsia="pl-PL"/>
        </w:rPr>
        <w:t>onsorcjantów w zakresie, w jaki każdy z nich wykazuje spełnienie warunków udziału w postępowaniu.</w:t>
      </w:r>
    </w:p>
    <w:p w14:paraId="7D035CCD" w14:textId="77777777" w:rsidR="00472143" w:rsidRPr="00CC10D2" w:rsidRDefault="00472143">
      <w:pPr>
        <w:pStyle w:val="Akapitzlist"/>
        <w:numPr>
          <w:ilvl w:val="1"/>
          <w:numId w:val="18"/>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50C122C" w14:textId="155CEE44" w:rsidR="00472143" w:rsidRPr="00CC10D2" w:rsidRDefault="00472143">
      <w:pPr>
        <w:pStyle w:val="Akapitzlist"/>
        <w:numPr>
          <w:ilvl w:val="1"/>
          <w:numId w:val="18"/>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o którym mowa w ustępie 3, Wykonawcy wspólnie ubiegający się o udzielenie zamówienia dołączają do oferty oświadczenie</w:t>
      </w:r>
      <w:r w:rsidRPr="00CC10D2">
        <w:rPr>
          <w:rFonts w:ascii="Verdana" w:hAnsi="Verdana" w:cs="Arial"/>
        </w:rPr>
        <w:t xml:space="preserve"> </w:t>
      </w:r>
      <w:r w:rsidRPr="00CC10D2">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w:t>
      </w:r>
      <w:r w:rsidR="00583943" w:rsidRPr="00CC10D2">
        <w:rPr>
          <w:rFonts w:ascii="Verdana" w:eastAsia="Times New Roman" w:hAnsi="Verdana" w:cs="Arial"/>
          <w:sz w:val="24"/>
          <w:lang w:eastAsia="pl-PL"/>
        </w:rPr>
        <w:br/>
      </w:r>
      <w:r w:rsidRPr="00CC10D2">
        <w:rPr>
          <w:rFonts w:ascii="Verdana" w:eastAsia="Times New Roman" w:hAnsi="Verdana" w:cs="Arial"/>
          <w:sz w:val="24"/>
          <w:lang w:eastAsia="pl-PL"/>
        </w:rPr>
        <w:t xml:space="preserve">o udzielenie zamówienia. Powyższe uprawnienie ma na celu ograniczenie sytuacji w której współpraca Konsorcjanta ma charakter pozorny i kończy się wraz z uzyskaniem zamówienia, które następnie realizowane jest przez </w:t>
      </w:r>
      <w:r w:rsidRPr="00CC10D2">
        <w:rPr>
          <w:rFonts w:ascii="Verdana" w:eastAsia="Times New Roman" w:hAnsi="Verdana" w:cs="Arial"/>
          <w:sz w:val="24"/>
          <w:lang w:eastAsia="pl-PL"/>
        </w:rPr>
        <w:lastRenderedPageBreak/>
        <w:t>Podmioty niedysponujące potencjałem, który był warunkiem koniecznym do uzyskania zamówienia.</w:t>
      </w:r>
    </w:p>
    <w:p w14:paraId="3B21D277" w14:textId="77777777" w:rsidR="00472143" w:rsidRPr="00CC10D2" w:rsidRDefault="00472143">
      <w:pPr>
        <w:pStyle w:val="Akapitzlist"/>
        <w:numPr>
          <w:ilvl w:val="1"/>
          <w:numId w:val="18"/>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1B93E6B7" w14:textId="77777777" w:rsidR="00472143" w:rsidRPr="00CC10D2" w:rsidRDefault="00472143">
      <w:pPr>
        <w:pStyle w:val="Akapitzlist"/>
        <w:numPr>
          <w:ilvl w:val="0"/>
          <w:numId w:val="20"/>
        </w:numPr>
        <w:tabs>
          <w:tab w:val="left" w:pos="709"/>
          <w:tab w:val="left" w:pos="993"/>
        </w:tabs>
        <w:spacing w:line="360"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odpowiednio Wykonawca / Wykonawcy, który wykazuje spełnienie warunku udziału w postępowaniu,</w:t>
      </w:r>
    </w:p>
    <w:p w14:paraId="1406B8E6" w14:textId="77777777" w:rsidR="00472143" w:rsidRPr="00CC10D2" w:rsidRDefault="00472143">
      <w:pPr>
        <w:pStyle w:val="Akapitzlist"/>
        <w:numPr>
          <w:ilvl w:val="0"/>
          <w:numId w:val="20"/>
        </w:numPr>
        <w:tabs>
          <w:tab w:val="left" w:pos="709"/>
          <w:tab w:val="left" w:pos="851"/>
          <w:tab w:val="left" w:pos="993"/>
        </w:tabs>
        <w:spacing w:line="360"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każdy z Wykonawców z zakresie podstaw wykluczenia.</w:t>
      </w:r>
    </w:p>
    <w:p w14:paraId="60F00ECB" w14:textId="77777777" w:rsidR="00472143" w:rsidRPr="00CC10D2" w:rsidRDefault="00472143">
      <w:pPr>
        <w:pStyle w:val="Akapitzlist"/>
        <w:numPr>
          <w:ilvl w:val="1"/>
          <w:numId w:val="18"/>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gdy zostanie wybrana jako najkorzystniejsza oferta Wykonaw</w:t>
      </w:r>
      <w:r w:rsidR="001E2419" w:rsidRPr="00CC10D2">
        <w:rPr>
          <w:rFonts w:ascii="Verdana" w:eastAsia="Times New Roman" w:hAnsi="Verdana" w:cs="Arial"/>
          <w:sz w:val="24"/>
          <w:lang w:eastAsia="pl-PL"/>
        </w:rPr>
        <w:t xml:space="preserve">ców wspólnie ubiegających się o </w:t>
      </w:r>
      <w:r w:rsidRPr="00CC10D2">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74746745" w14:textId="77777777" w:rsidR="00583943" w:rsidRPr="00CC10D2" w:rsidRDefault="00583943" w:rsidP="004A672B">
      <w:pPr>
        <w:pStyle w:val="Akapitzlist"/>
        <w:tabs>
          <w:tab w:val="left" w:pos="567"/>
        </w:tabs>
        <w:spacing w:line="360"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CC10D2" w14:paraId="0B28D4E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AAC6FE" w14:textId="77777777" w:rsidR="00517EAA" w:rsidRPr="00CC10D2" w:rsidRDefault="00517EA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11</w:t>
            </w:r>
          </w:p>
          <w:p w14:paraId="22A0BABE" w14:textId="77777777" w:rsidR="00517EAA" w:rsidRPr="00CC10D2" w:rsidRDefault="00517EAA"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87C7F81" w14:textId="77777777" w:rsidR="00517EAA" w:rsidRPr="00CC10D2" w:rsidRDefault="00517EAA" w:rsidP="004A672B">
      <w:pPr>
        <w:tabs>
          <w:tab w:val="left" w:pos="567"/>
        </w:tabs>
        <w:spacing w:line="360" w:lineRule="auto"/>
        <w:contextualSpacing/>
        <w:jc w:val="both"/>
        <w:rPr>
          <w:rFonts w:ascii="Verdana" w:eastAsia="Times New Roman" w:hAnsi="Verdana" w:cs="Arial"/>
          <w:sz w:val="24"/>
          <w:szCs w:val="24"/>
          <w:lang w:eastAsia="pl-PL"/>
        </w:rPr>
      </w:pPr>
    </w:p>
    <w:p w14:paraId="1B344CAF" w14:textId="4BE96862" w:rsidR="00517EAA" w:rsidRPr="00CC10D2" w:rsidRDefault="0042538D">
      <w:pPr>
        <w:pStyle w:val="Akapitzlist"/>
        <w:numPr>
          <w:ilvl w:val="1"/>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W postępowaniu o udzielenie zamówienia komunikacja między Zamawiającym</w:t>
      </w:r>
      <w:r w:rsidR="00C771C7" w:rsidRPr="00CC10D2">
        <w:rPr>
          <w:rFonts w:ascii="Verdana" w:eastAsia="Times New Roman" w:hAnsi="Verdana" w:cs="Arial"/>
          <w:b/>
          <w:sz w:val="24"/>
          <w:szCs w:val="24"/>
          <w:lang w:eastAsia="pl-PL"/>
        </w:rPr>
        <w:t>,</w:t>
      </w:r>
      <w:r w:rsidRPr="00CC10D2">
        <w:rPr>
          <w:rFonts w:ascii="Verdana" w:eastAsia="Times New Roman" w:hAnsi="Verdana" w:cs="Arial"/>
          <w:b/>
          <w:sz w:val="24"/>
          <w:szCs w:val="24"/>
          <w:lang w:eastAsia="pl-PL"/>
        </w:rPr>
        <w:t xml:space="preserve"> a Wykonawcami, w tym wszelkie oświadczenia, wnioski, zawiadomienia oraz informacje, przekazywane są elektronicznie za pośrednictwem</w:t>
      </w:r>
      <w:r w:rsidR="00E12BD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platformazakupowa.pl</w:t>
      </w:r>
      <w:r w:rsidRPr="00CC10D2">
        <w:rPr>
          <w:rFonts w:ascii="Verdana" w:eastAsia="Times New Roman" w:hAnsi="Verdana" w:cs="Arial"/>
          <w:sz w:val="24"/>
          <w:szCs w:val="24"/>
          <w:lang w:eastAsia="pl-PL"/>
        </w:rPr>
        <w:t xml:space="preserve"> (dalej jako „Platforma”) pod adresem: </w:t>
      </w:r>
      <w:r w:rsidR="00D724ED" w:rsidRPr="00CC10D2">
        <w:rPr>
          <w:rFonts w:ascii="Verdana" w:eastAsia="Times New Roman" w:hAnsi="Verdana" w:cs="Arial"/>
          <w:sz w:val="24"/>
          <w:szCs w:val="24"/>
          <w:lang w:eastAsia="pl-PL"/>
        </w:rPr>
        <w:t>https://platformazakupowa.pl/pn/ug_krasocin</w:t>
      </w:r>
      <w:r w:rsidR="0014267A" w:rsidRPr="00CC10D2">
        <w:rPr>
          <w:rFonts w:ascii="Verdana" w:eastAsia="Times New Roman" w:hAnsi="Verdana" w:cs="Arial"/>
          <w:sz w:val="24"/>
          <w:szCs w:val="24"/>
          <w:lang w:eastAsia="pl-PL"/>
        </w:rPr>
        <w:t xml:space="preserve"> </w:t>
      </w:r>
      <w:r w:rsidR="001F0402">
        <w:rPr>
          <w:rFonts w:ascii="Verdana" w:eastAsia="Times New Roman" w:hAnsi="Verdana" w:cs="Arial"/>
          <w:sz w:val="24"/>
          <w:szCs w:val="24"/>
          <w:lang w:eastAsia="pl-PL"/>
        </w:rPr>
        <w:br/>
      </w:r>
      <w:r w:rsidRPr="00CC10D2">
        <w:rPr>
          <w:rFonts w:ascii="Verdana" w:eastAsia="Times New Roman" w:hAnsi="Verdana" w:cs="Arial"/>
          <w:sz w:val="24"/>
          <w:szCs w:val="24"/>
          <w:lang w:eastAsia="pl-PL"/>
        </w:rPr>
        <w:t>i formularza „Wyślij wiadomość</w:t>
      </w:r>
      <w:r w:rsidR="00EB1D3C" w:rsidRPr="00CC10D2">
        <w:rPr>
          <w:rFonts w:ascii="Verdana" w:eastAsia="Times New Roman" w:hAnsi="Verdana" w:cs="Arial"/>
          <w:sz w:val="24"/>
          <w:szCs w:val="24"/>
          <w:lang w:eastAsia="pl-PL"/>
        </w:rPr>
        <w:t xml:space="preserve"> do </w:t>
      </w:r>
      <w:r w:rsidR="00C36A2E" w:rsidRPr="00CC10D2">
        <w:rPr>
          <w:rFonts w:ascii="Verdana" w:eastAsia="Times New Roman" w:hAnsi="Verdana" w:cs="Arial"/>
          <w:sz w:val="24"/>
          <w:szCs w:val="24"/>
          <w:lang w:eastAsia="pl-PL"/>
        </w:rPr>
        <w:t>Z</w:t>
      </w:r>
      <w:r w:rsidR="00EB1D3C" w:rsidRPr="00CC10D2">
        <w:rPr>
          <w:rFonts w:ascii="Verdana" w:eastAsia="Times New Roman" w:hAnsi="Verdana" w:cs="Arial"/>
          <w:sz w:val="24"/>
          <w:szCs w:val="24"/>
          <w:lang w:eastAsia="pl-PL"/>
        </w:rPr>
        <w:t>amawiającego</w:t>
      </w:r>
      <w:r w:rsidRPr="00CC10D2">
        <w:rPr>
          <w:rFonts w:ascii="Verdana" w:eastAsia="Times New Roman" w:hAnsi="Verdana" w:cs="Arial"/>
          <w:sz w:val="24"/>
          <w:szCs w:val="24"/>
          <w:lang w:eastAsia="pl-PL"/>
        </w:rPr>
        <w:t xml:space="preserve">” dostępnego na stronie dotyczącej danego postępowania (nie dotyczy składania ofert).  </w:t>
      </w:r>
    </w:p>
    <w:p w14:paraId="406EA0BA" w14:textId="77777777" w:rsidR="00517EAA" w:rsidRPr="00CC10D2" w:rsidRDefault="0042538D">
      <w:pPr>
        <w:pStyle w:val="Akapitzlist"/>
        <w:numPr>
          <w:ilvl w:val="1"/>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CC10D2">
        <w:rPr>
          <w:rFonts w:ascii="Verdana" w:eastAsia="Times New Roman" w:hAnsi="Verdana" w:cs="Arial"/>
          <w:sz w:val="24"/>
          <w:szCs w:val="24"/>
          <w:lang w:eastAsia="pl-PL"/>
        </w:rPr>
        <w:t>marta.wytrych@krasocin.com.pl</w:t>
      </w:r>
      <w:r w:rsidRPr="00CC10D2">
        <w:rPr>
          <w:rFonts w:ascii="Verdana" w:eastAsia="Times New Roman" w:hAnsi="Verdana" w:cs="Arial"/>
          <w:sz w:val="24"/>
          <w:szCs w:val="24"/>
          <w:lang w:eastAsia="pl-PL"/>
        </w:rPr>
        <w:t xml:space="preserve"> (nie dotyczy składania ofert). </w:t>
      </w:r>
    </w:p>
    <w:p w14:paraId="6F18E086" w14:textId="77777777" w:rsidR="00517EAA" w:rsidRPr="00CC10D2" w:rsidRDefault="0042538D">
      <w:pPr>
        <w:pStyle w:val="Akapitzlist"/>
        <w:numPr>
          <w:ilvl w:val="1"/>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Korzystanie z platformy zakupowej przez Wykonawcę jest bezpłatne. </w:t>
      </w:r>
    </w:p>
    <w:p w14:paraId="286A7688" w14:textId="77777777" w:rsidR="00517EAA" w:rsidRPr="00CC10D2" w:rsidRDefault="0014267A">
      <w:pPr>
        <w:pStyle w:val="Akapitzlist"/>
        <w:numPr>
          <w:ilvl w:val="1"/>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Wymagania techniczne i organizacyjne sporządzania, wysyłania i odbierania korespondencji elektronicznej, zostały opisane w Regulaminie Internetowej Platformy zakupowej platformazakupowa.pl Open Nexus Sp. z o.o., zwany dalej Regulaminem na Platformie. Sposób sporządzenia, wysyłania i odbierania korespondencji elektronicznej musi być zgodny z wymaganiami określonymi w rozporządzeniu wydanym na podstawie art. 70 Ustawy. </w:t>
      </w:r>
    </w:p>
    <w:p w14:paraId="17521102" w14:textId="77777777" w:rsidR="0042538D" w:rsidRPr="00CC10D2" w:rsidRDefault="0042538D">
      <w:pPr>
        <w:pStyle w:val="Akapitzlist"/>
        <w:numPr>
          <w:ilvl w:val="1"/>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426325C9"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stały dostęp do sieci Internet o gwarantowanej przepustowości nie mniejszej niż 512 kb/s, </w:t>
      </w:r>
    </w:p>
    <w:p w14:paraId="70AD625D"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46A37B87"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zainstalowana dowolna przeglądarka internetowa, w przypadku Internet Explorer minimalnie wersja </w:t>
      </w:r>
      <w:r w:rsidR="0014267A" w:rsidRPr="00CC10D2">
        <w:rPr>
          <w:rFonts w:ascii="Verdana" w:eastAsia="Times New Roman" w:hAnsi="Verdana" w:cs="Arial"/>
          <w:sz w:val="24"/>
          <w:szCs w:val="24"/>
          <w:lang w:eastAsia="pl-PL"/>
        </w:rPr>
        <w:t>10 0.,</w:t>
      </w:r>
    </w:p>
    <w:p w14:paraId="08C6B9B2"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włączona obsługa JavaScript, </w:t>
      </w:r>
    </w:p>
    <w:p w14:paraId="4ACE985D"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zainstalowany program Adobe Acrobat Reader, lub inny obsługujący format plików .pdf, </w:t>
      </w:r>
    </w:p>
    <w:p w14:paraId="72B7F230"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działa według standardu przyjętego w komunika</w:t>
      </w:r>
      <w:r w:rsidR="00517EAA" w:rsidRPr="00CC10D2">
        <w:rPr>
          <w:rFonts w:ascii="Verdana" w:eastAsia="Times New Roman" w:hAnsi="Verdana" w:cs="Arial"/>
          <w:sz w:val="24"/>
          <w:szCs w:val="24"/>
          <w:lang w:eastAsia="pl-PL"/>
        </w:rPr>
        <w:t>cji sieciowej - kodowanie UTF8,</w:t>
      </w:r>
    </w:p>
    <w:p w14:paraId="15D30371" w14:textId="77777777" w:rsidR="00517EAA" w:rsidRPr="00CC10D2" w:rsidRDefault="0042538D" w:rsidP="004A672B">
      <w:pPr>
        <w:pStyle w:val="Akapitzlist"/>
        <w:numPr>
          <w:ilvl w:val="0"/>
          <w:numId w:val="3"/>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oznaczenie czasu odbioru danych przez platformę zakupową stanowi datę oraz dokładny czas</w:t>
      </w:r>
      <w:r w:rsidR="00EB1D3C" w:rsidRPr="00CC10D2">
        <w:rPr>
          <w:rFonts w:ascii="Verdana" w:eastAsia="Times New Roman" w:hAnsi="Verdana" w:cs="Arial"/>
          <w:sz w:val="24"/>
          <w:szCs w:val="24"/>
          <w:lang w:eastAsia="pl-PL"/>
        </w:rPr>
        <w:t xml:space="preserve"> (hh:mm:ss) generowany wg. czasu lokalnego serwera synchronizowanego z zegarem Głównego Urzędu Miar. </w:t>
      </w:r>
    </w:p>
    <w:p w14:paraId="5B37BE05" w14:textId="77777777" w:rsidR="00517EAA" w:rsidRPr="00CC10D2" w:rsidRDefault="00EB1D3C">
      <w:pPr>
        <w:pStyle w:val="Akapitzlist"/>
        <w:numPr>
          <w:ilvl w:val="1"/>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przekazania składanych dokumentów, oświadczeń, wniosków (innych niż wnioski o dopuszczenie</w:t>
      </w:r>
      <w:r w:rsidR="00517EAA"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0481B9F6" w14:textId="0E6DEE80" w:rsidR="00517EAA" w:rsidRPr="00CC10D2" w:rsidRDefault="00EB1D3C">
      <w:pPr>
        <w:pStyle w:val="Akapitzlist"/>
        <w:numPr>
          <w:ilvl w:val="1"/>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Zamawiający z</w:t>
      </w:r>
      <w:r w:rsidR="00833C8F" w:rsidRPr="00CC10D2">
        <w:rPr>
          <w:rFonts w:ascii="Verdana" w:eastAsia="Times New Roman" w:hAnsi="Verdana" w:cs="Arial"/>
          <w:sz w:val="24"/>
          <w:szCs w:val="24"/>
          <w:lang w:eastAsia="pl-PL"/>
        </w:rPr>
        <w:t xml:space="preserve">amieści na stronie internetowej </w:t>
      </w:r>
      <w:hyperlink r:id="rId13" w:history="1">
        <w:r w:rsidR="00D724ED" w:rsidRPr="00CC10D2">
          <w:rPr>
            <w:rStyle w:val="Hipercze"/>
            <w:rFonts w:ascii="Verdana" w:eastAsia="Times New Roman" w:hAnsi="Verdana" w:cs="Arial"/>
            <w:sz w:val="24"/>
            <w:szCs w:val="24"/>
            <w:lang w:eastAsia="pl-PL"/>
          </w:rPr>
          <w:t>https://platformazakupowa.pl/pn/ug_krasocin</w:t>
        </w:r>
      </w:hyperlink>
      <w:r w:rsidR="00D724ED"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dokumenty określone w</w:t>
      </w:r>
      <w:r w:rsidR="001F040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przepisach ustawy Pzp. </w:t>
      </w:r>
    </w:p>
    <w:p w14:paraId="7FC7B44E" w14:textId="3BE477BB" w:rsidR="00517EAA" w:rsidRPr="00CC10D2" w:rsidRDefault="00EB1D3C">
      <w:pPr>
        <w:pStyle w:val="Akapitzlist"/>
        <w:numPr>
          <w:ilvl w:val="1"/>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Wykonawca może zwrócić się do Zamawiającego z pisemną prośbą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 xml:space="preserve">o wyjaśnienie treści SWZ za pośrednictwem Platformy i formularza „Wyślij wiadomość do zamawiającego” </w:t>
      </w:r>
      <w:r w:rsidRPr="00CC10D2">
        <w:rPr>
          <w:rFonts w:ascii="Verdana" w:eastAsia="Times New Roman" w:hAnsi="Verdana" w:cs="Arial"/>
          <w:sz w:val="24"/>
          <w:szCs w:val="24"/>
          <w:lang w:eastAsia="pl-PL"/>
        </w:rPr>
        <w:t xml:space="preserve">dostępnego na stronie dotyczącej danego postępowania. </w:t>
      </w:r>
      <w:r w:rsidRPr="00CC10D2">
        <w:rPr>
          <w:rFonts w:ascii="Verdana" w:eastAsia="Times New Roman" w:hAnsi="Verdana" w:cs="Arial"/>
          <w:b/>
          <w:sz w:val="24"/>
          <w:szCs w:val="24"/>
          <w:lang w:eastAsia="pl-PL"/>
        </w:rPr>
        <w:t>Zamawiający odpowie niezwłocznie za pośrednictwem Platformy na stronie dotyczącej danego postępowania</w:t>
      </w:r>
      <w:r w:rsidRPr="00CC10D2">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626986"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i odpowiedzi na Platformie niezwłocznie, </w:t>
      </w:r>
      <w:r w:rsidR="00E22F06" w:rsidRPr="00CC10D2">
        <w:rPr>
          <w:rFonts w:ascii="Verdana" w:eastAsia="Times New Roman" w:hAnsi="Verdana" w:cs="Arial"/>
          <w:sz w:val="24"/>
          <w:szCs w:val="24"/>
          <w:lang w:eastAsia="pl-PL"/>
        </w:rPr>
        <w:t xml:space="preserve">zgodnie z terminami określonymi </w:t>
      </w:r>
      <w:r w:rsidR="00206E24">
        <w:rPr>
          <w:rFonts w:ascii="Verdana" w:eastAsia="Times New Roman" w:hAnsi="Verdana" w:cs="Arial"/>
          <w:sz w:val="24"/>
          <w:szCs w:val="24"/>
          <w:lang w:eastAsia="pl-PL"/>
        </w:rPr>
        <w:br/>
      </w:r>
      <w:r w:rsidR="00E22F06" w:rsidRPr="00CC10D2">
        <w:rPr>
          <w:rFonts w:ascii="Verdana" w:eastAsia="Times New Roman" w:hAnsi="Verdana" w:cs="Arial"/>
          <w:sz w:val="24"/>
          <w:szCs w:val="24"/>
          <w:lang w:eastAsia="pl-PL"/>
        </w:rPr>
        <w:t>w ustawie Pzp.</w:t>
      </w:r>
      <w:r w:rsidRPr="00CC10D2">
        <w:rPr>
          <w:rFonts w:ascii="Verdana" w:eastAsia="Times New Roman" w:hAnsi="Verdana" w:cs="Arial"/>
          <w:sz w:val="24"/>
          <w:szCs w:val="24"/>
          <w:lang w:eastAsia="pl-PL"/>
        </w:rPr>
        <w:t xml:space="preserve"> </w:t>
      </w:r>
    </w:p>
    <w:p w14:paraId="2B5D1F68" w14:textId="77777777" w:rsidR="00517EAA" w:rsidRPr="00CC10D2" w:rsidRDefault="00EB1D3C">
      <w:pPr>
        <w:pStyle w:val="Akapitzlist"/>
        <w:numPr>
          <w:ilvl w:val="1"/>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 przypadku rozbieżności pomiędzy treścią niniejszej SWZ </w:t>
      </w:r>
      <w:r w:rsidRPr="00CC10D2">
        <w:rPr>
          <w:rFonts w:ascii="Verdana" w:eastAsia="Times New Roman" w:hAnsi="Verdana" w:cs="Arial"/>
          <w:sz w:val="24"/>
          <w:szCs w:val="24"/>
          <w:lang w:eastAsia="pl-PL"/>
        </w:rPr>
        <w:t xml:space="preserve">a treścią udzielonych odpowiedzi </w:t>
      </w:r>
      <w:r w:rsidRPr="00CC10D2">
        <w:rPr>
          <w:rFonts w:ascii="Verdana" w:eastAsia="Times New Roman" w:hAnsi="Verdana" w:cs="Arial"/>
          <w:b/>
          <w:sz w:val="24"/>
          <w:szCs w:val="24"/>
          <w:lang w:eastAsia="pl-PL"/>
        </w:rPr>
        <w:t>jako obowiązującą należy przyjąć treść pisma zawierającego późniejsze oświadczenie Zamawiającego.</w:t>
      </w:r>
      <w:r w:rsidRPr="00CC10D2">
        <w:rPr>
          <w:rFonts w:ascii="Verdana" w:eastAsia="Times New Roman" w:hAnsi="Verdana" w:cs="Arial"/>
          <w:sz w:val="24"/>
          <w:szCs w:val="24"/>
          <w:lang w:eastAsia="pl-PL"/>
        </w:rPr>
        <w:t xml:space="preserve"> </w:t>
      </w:r>
    </w:p>
    <w:p w14:paraId="14D9ADAF" w14:textId="77777777" w:rsidR="001F0402" w:rsidRDefault="00EB1D3C">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będzie przekazywał Wykonawcom informacje w formie elektronicznej za pośrednictwem Platformy. </w:t>
      </w:r>
      <w:r w:rsidRPr="00CC10D2">
        <w:rPr>
          <w:rFonts w:ascii="Verdana" w:eastAsia="Times New Roman" w:hAnsi="Verdana" w:cs="Arial"/>
          <w:b/>
          <w:sz w:val="24"/>
          <w:szCs w:val="24"/>
          <w:lang w:eastAsia="pl-PL"/>
        </w:rPr>
        <w:t xml:space="preserve">Informacje dotyczące odpowiedzi na pytania, zmiany specyfikacji, zmiany terminu składania i otwarcia ofert </w:t>
      </w:r>
      <w:r w:rsidRPr="00CC10D2">
        <w:rPr>
          <w:rFonts w:ascii="Verdana" w:eastAsia="Times New Roman" w:hAnsi="Verdana" w:cs="Arial"/>
          <w:sz w:val="24"/>
          <w:szCs w:val="24"/>
          <w:lang w:eastAsia="pl-PL"/>
        </w:rPr>
        <w:t xml:space="preserve">Zamawiający będzie zamieszczał na platformie w sekcji </w:t>
      </w:r>
      <w:r w:rsidRPr="00CC10D2">
        <w:rPr>
          <w:rFonts w:ascii="Verdana" w:eastAsia="Times New Roman" w:hAnsi="Verdana" w:cs="Arial"/>
          <w:b/>
          <w:sz w:val="24"/>
          <w:szCs w:val="24"/>
          <w:lang w:eastAsia="pl-PL"/>
        </w:rPr>
        <w:t>„Komunikaty”.</w:t>
      </w:r>
      <w:r w:rsidRPr="00CC10D2">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D1D9F32" w14:textId="4470F457" w:rsidR="001F0402" w:rsidRDefault="00EB1D3C">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1F0402">
        <w:rPr>
          <w:rFonts w:ascii="Verdana" w:eastAsia="Times New Roman" w:hAnsi="Verdana" w:cs="Arial"/>
          <w:sz w:val="24"/>
          <w:szCs w:val="24"/>
          <w:lang w:eastAsia="pl-PL"/>
        </w:rPr>
        <w:t>ie może trafić do folderu SPAM.</w:t>
      </w:r>
    </w:p>
    <w:p w14:paraId="6D8F274E" w14:textId="77777777" w:rsidR="001F0402" w:rsidRDefault="00EB1D3C">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29DCDA8" w14:textId="77777777" w:rsidR="001F0402" w:rsidRDefault="00EB1D3C">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lastRenderedPageBreak/>
        <w:t>Taka oferta zostanie uznana przez Zamawiającego za ofertę handlową i nie będzie brana pod uwagę w przedmiotowym postępowaniu ponieważ nie został spełniony obowiązek narzucony w art. 221 ustawy Pzp.</w:t>
      </w:r>
    </w:p>
    <w:p w14:paraId="62732D78" w14:textId="77777777" w:rsidR="001F0402" w:rsidRDefault="00EB1D3C">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1F0402">
          <w:rPr>
            <w:rStyle w:val="Hipercze"/>
            <w:rFonts w:ascii="Verdana" w:eastAsia="Times New Roman" w:hAnsi="Verdana" w:cs="Arial"/>
            <w:sz w:val="24"/>
            <w:szCs w:val="24"/>
            <w:lang w:eastAsia="pl-PL"/>
          </w:rPr>
          <w:t>https://platformazakupowa.pl/strona/45-instrukcje</w:t>
        </w:r>
      </w:hyperlink>
      <w:r w:rsidRPr="001F0402">
        <w:rPr>
          <w:rFonts w:ascii="Verdana" w:eastAsia="Times New Roman" w:hAnsi="Verdana" w:cs="Arial"/>
          <w:sz w:val="24"/>
          <w:szCs w:val="24"/>
          <w:lang w:eastAsia="pl-PL"/>
        </w:rPr>
        <w:t xml:space="preserve"> .</w:t>
      </w:r>
    </w:p>
    <w:p w14:paraId="630D001E" w14:textId="6DD012EE" w:rsidR="00095711" w:rsidRPr="001F0402" w:rsidRDefault="00EB1D3C">
      <w:pPr>
        <w:pStyle w:val="Akapitzlist"/>
        <w:numPr>
          <w:ilvl w:val="1"/>
          <w:numId w:val="21"/>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CC10D2" w14:paraId="00D94D95"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F3C032" w14:textId="77777777" w:rsidR="00B9728A" w:rsidRPr="00CC10D2" w:rsidRDefault="00B9728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12</w:t>
            </w:r>
          </w:p>
          <w:p w14:paraId="3021196E" w14:textId="77777777" w:rsidR="00B9728A" w:rsidRPr="00CC10D2" w:rsidRDefault="002F6B6E"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TERMIN ZWIĄZANIA OFERTĄ</w:t>
            </w:r>
          </w:p>
        </w:tc>
      </w:tr>
    </w:tbl>
    <w:p w14:paraId="2B81FE95" w14:textId="77777777" w:rsidR="004B3BD7" w:rsidRPr="00CC10D2" w:rsidRDefault="004B3BD7" w:rsidP="004A672B">
      <w:pPr>
        <w:tabs>
          <w:tab w:val="left" w:pos="0"/>
        </w:tabs>
        <w:spacing w:line="360" w:lineRule="auto"/>
        <w:jc w:val="both"/>
        <w:rPr>
          <w:rFonts w:ascii="Verdana" w:eastAsia="Times New Roman" w:hAnsi="Verdana" w:cs="Arial"/>
          <w:b/>
          <w:sz w:val="26"/>
          <w:szCs w:val="26"/>
          <w:lang w:eastAsia="pl-PL"/>
        </w:rPr>
      </w:pPr>
    </w:p>
    <w:p w14:paraId="35106F79" w14:textId="1FB5A352" w:rsidR="002F6B6E" w:rsidRPr="00CC10D2" w:rsidRDefault="00736666">
      <w:pPr>
        <w:pStyle w:val="Akapitzlist"/>
        <w:numPr>
          <w:ilvl w:val="1"/>
          <w:numId w:val="22"/>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jest związany ofertą 30 dni od upływu terminu składania ofert</w:t>
      </w:r>
      <w:r w:rsidR="009B286C" w:rsidRPr="00CC10D2">
        <w:rPr>
          <w:rFonts w:ascii="Verdana" w:eastAsia="Times New Roman" w:hAnsi="Verdana" w:cs="Arial"/>
          <w:sz w:val="24"/>
          <w:szCs w:val="24"/>
          <w:lang w:eastAsia="pl-PL"/>
        </w:rPr>
        <w:t xml:space="preserve"> tj.</w:t>
      </w:r>
      <w:r w:rsidR="003204C9" w:rsidRPr="00CC10D2">
        <w:rPr>
          <w:rFonts w:ascii="Verdana" w:eastAsia="Times New Roman" w:hAnsi="Verdana" w:cs="Arial"/>
          <w:sz w:val="24"/>
          <w:szCs w:val="24"/>
          <w:lang w:eastAsia="pl-PL"/>
        </w:rPr>
        <w:t xml:space="preserve"> </w:t>
      </w:r>
      <w:r w:rsidR="00B45374">
        <w:rPr>
          <w:rFonts w:ascii="Verdana" w:eastAsia="Times New Roman" w:hAnsi="Verdana" w:cs="Arial"/>
          <w:b/>
          <w:bCs/>
          <w:sz w:val="24"/>
          <w:szCs w:val="24"/>
          <w:highlight w:val="yellow"/>
          <w:lang w:eastAsia="pl-PL"/>
        </w:rPr>
        <w:t>16</w:t>
      </w:r>
      <w:r w:rsidR="00181E20" w:rsidRPr="00181E20">
        <w:rPr>
          <w:rFonts w:ascii="Verdana" w:eastAsia="Times New Roman" w:hAnsi="Verdana" w:cs="Arial"/>
          <w:b/>
          <w:bCs/>
          <w:sz w:val="24"/>
          <w:szCs w:val="24"/>
          <w:highlight w:val="yellow"/>
          <w:lang w:eastAsia="pl-PL"/>
        </w:rPr>
        <w:t>.1</w:t>
      </w:r>
      <w:r w:rsidR="000B6D2B">
        <w:rPr>
          <w:rFonts w:ascii="Verdana" w:eastAsia="Times New Roman" w:hAnsi="Verdana" w:cs="Arial"/>
          <w:b/>
          <w:bCs/>
          <w:sz w:val="24"/>
          <w:szCs w:val="24"/>
          <w:highlight w:val="yellow"/>
          <w:lang w:eastAsia="pl-PL"/>
        </w:rPr>
        <w:t>1</w:t>
      </w:r>
      <w:r w:rsidR="00F73885" w:rsidRPr="00181E20">
        <w:rPr>
          <w:rFonts w:ascii="Verdana" w:eastAsia="Times New Roman" w:hAnsi="Verdana" w:cs="Arial"/>
          <w:b/>
          <w:bCs/>
          <w:sz w:val="24"/>
          <w:szCs w:val="24"/>
          <w:highlight w:val="yellow"/>
          <w:lang w:eastAsia="pl-PL"/>
        </w:rPr>
        <w:t>.</w:t>
      </w:r>
      <w:r w:rsidR="00C771C7" w:rsidRPr="00181E20">
        <w:rPr>
          <w:rFonts w:ascii="Verdana" w:eastAsia="Times New Roman" w:hAnsi="Verdana" w:cs="Arial"/>
          <w:b/>
          <w:bCs/>
          <w:sz w:val="24"/>
          <w:szCs w:val="24"/>
          <w:highlight w:val="yellow"/>
          <w:lang w:eastAsia="pl-PL"/>
        </w:rPr>
        <w:t>2024r.</w:t>
      </w:r>
      <w:r w:rsidR="008A16FE" w:rsidRPr="00CC10D2">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przy czym pierwszym dniem związania ofertą jest dzień, w którym upływa termin składania ofert.</w:t>
      </w:r>
    </w:p>
    <w:p w14:paraId="52915607" w14:textId="77777777" w:rsidR="002F6B6E" w:rsidRPr="00CC10D2" w:rsidRDefault="00736666">
      <w:pPr>
        <w:pStyle w:val="Akapitzlist"/>
        <w:numPr>
          <w:ilvl w:val="1"/>
          <w:numId w:val="22"/>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2C9E1D4E" w14:textId="77777777" w:rsidR="002F6B6E" w:rsidRPr="00CC10D2" w:rsidRDefault="00736666">
      <w:pPr>
        <w:pStyle w:val="Akapitzlist"/>
        <w:numPr>
          <w:ilvl w:val="1"/>
          <w:numId w:val="22"/>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48D6F188" w14:textId="77777777" w:rsidR="00736666" w:rsidRPr="00CC10D2" w:rsidRDefault="00736666">
      <w:pPr>
        <w:pStyle w:val="Akapitzlist"/>
        <w:numPr>
          <w:ilvl w:val="1"/>
          <w:numId w:val="22"/>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8FCD115" w14:textId="77777777" w:rsidR="007C09DB" w:rsidRPr="00CC10D2" w:rsidRDefault="007C09DB" w:rsidP="004A672B">
      <w:pPr>
        <w:pStyle w:val="Akapitzlist"/>
        <w:tabs>
          <w:tab w:val="left" w:pos="0"/>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CC10D2" w14:paraId="34A854C2"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EE1B4D" w14:textId="77777777" w:rsidR="007B481B" w:rsidRPr="00CC10D2" w:rsidRDefault="007B481B"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lastRenderedPageBreak/>
              <w:t>R</w:t>
            </w:r>
            <w:r w:rsidR="007C09DB" w:rsidRPr="00CC10D2">
              <w:rPr>
                <w:rFonts w:ascii="Verdana" w:eastAsia="Times New Roman" w:hAnsi="Verdana" w:cs="Arial"/>
                <w:b/>
                <w:sz w:val="24"/>
                <w:szCs w:val="28"/>
                <w:lang w:eastAsia="pl-PL"/>
              </w:rPr>
              <w:t>ozdział 13</w:t>
            </w:r>
          </w:p>
          <w:p w14:paraId="6A9A186F" w14:textId="77777777" w:rsidR="007B481B" w:rsidRPr="00CC10D2" w:rsidRDefault="007B481B"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OPIS SPOSOBU PRZYGOTOWANIA OFERTY</w:t>
            </w:r>
          </w:p>
        </w:tc>
      </w:tr>
    </w:tbl>
    <w:p w14:paraId="38C868AC" w14:textId="77777777" w:rsidR="007C09DB" w:rsidRPr="00CC10D2" w:rsidRDefault="007C09DB" w:rsidP="004A672B">
      <w:pPr>
        <w:pStyle w:val="Akapitzlist"/>
        <w:tabs>
          <w:tab w:val="left" w:pos="567"/>
        </w:tabs>
        <w:spacing w:line="360" w:lineRule="auto"/>
        <w:ind w:left="0"/>
        <w:jc w:val="both"/>
        <w:rPr>
          <w:rFonts w:ascii="Verdana" w:eastAsia="Times New Roman" w:hAnsi="Verdana" w:cs="Arial"/>
          <w:b/>
          <w:sz w:val="26"/>
          <w:szCs w:val="26"/>
          <w:lang w:eastAsia="pl-PL"/>
        </w:rPr>
      </w:pPr>
    </w:p>
    <w:p w14:paraId="7B647249" w14:textId="77777777" w:rsidR="007C09DB" w:rsidRPr="00CC10D2" w:rsidRDefault="007C09DB">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 </w:t>
      </w:r>
      <w:r w:rsidR="002F1953" w:rsidRPr="00CC10D2">
        <w:rPr>
          <w:rFonts w:ascii="Verdana" w:eastAsia="Times New Roman" w:hAnsi="Verdana" w:cs="Arial"/>
          <w:sz w:val="24"/>
          <w:szCs w:val="24"/>
          <w:lang w:eastAsia="pl-PL"/>
        </w:rPr>
        <w:t xml:space="preserve">Oferta winna być: </w:t>
      </w:r>
    </w:p>
    <w:p w14:paraId="6CFD86D3" w14:textId="77777777" w:rsidR="00204D5B" w:rsidRDefault="002F1953">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sporządzona wg wzoru FORMULARZA OFERTY (załącznik nr 1 do SWZ) w języku polskim, złożona wyłącznie przy użyciu środków komunikacji elektronicznej, czyli za pośrednictwem Platformy:</w:t>
      </w:r>
    </w:p>
    <w:p w14:paraId="66DF7FED" w14:textId="552A2CB6" w:rsidR="00204D5B" w:rsidRPr="00204D5B" w:rsidRDefault="007C09DB" w:rsidP="00204D5B">
      <w:pPr>
        <w:pStyle w:val="Akapitzlist"/>
        <w:tabs>
          <w:tab w:val="left" w:pos="709"/>
        </w:tabs>
        <w:spacing w:line="360" w:lineRule="auto"/>
        <w:ind w:left="709"/>
        <w:jc w:val="both"/>
        <w:rPr>
          <w:rStyle w:val="Hipercze"/>
          <w:rFonts w:ascii="Verdana" w:eastAsia="Times New Roman" w:hAnsi="Verdana" w:cs="Arial"/>
          <w:color w:val="auto"/>
          <w:sz w:val="24"/>
          <w:szCs w:val="24"/>
          <w:u w:val="none"/>
          <w:lang w:eastAsia="pl-PL"/>
        </w:rPr>
      </w:pPr>
      <w:hyperlink r:id="rId15" w:history="1">
        <w:r w:rsidRPr="00204D5B">
          <w:rPr>
            <w:rStyle w:val="Hipercze"/>
            <w:rFonts w:ascii="Verdana" w:eastAsia="Times New Roman" w:hAnsi="Verdana" w:cs="Arial"/>
            <w:sz w:val="24"/>
            <w:szCs w:val="24"/>
            <w:lang w:eastAsia="pl-PL"/>
          </w:rPr>
          <w:t>https://platformazakupowa.pl/pn/ug_krasocin</w:t>
        </w:r>
      </w:hyperlink>
    </w:p>
    <w:p w14:paraId="1831C094" w14:textId="3FF9A298" w:rsidR="002F1953" w:rsidRPr="00204D5B" w:rsidRDefault="002F1953">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podpisana kwalifikowanym podpisem elektronicznym</w:t>
      </w:r>
      <w:r w:rsidR="005C22DA" w:rsidRPr="00204D5B">
        <w:rPr>
          <w:rFonts w:ascii="Verdana" w:eastAsia="Times New Roman" w:hAnsi="Verdana" w:cs="Arial"/>
          <w:b/>
          <w:sz w:val="24"/>
          <w:szCs w:val="24"/>
          <w:lang w:eastAsia="pl-PL"/>
        </w:rPr>
        <w:t>/</w:t>
      </w:r>
      <w:r w:rsidRPr="00204D5B">
        <w:rPr>
          <w:rFonts w:ascii="Verdana" w:eastAsia="Times New Roman" w:hAnsi="Verdana" w:cs="Arial"/>
          <w:b/>
          <w:sz w:val="24"/>
          <w:szCs w:val="24"/>
          <w:lang w:eastAsia="pl-PL"/>
        </w:rPr>
        <w:t>podpisem zaufanym</w:t>
      </w:r>
      <w:r w:rsidR="005C22DA" w:rsidRPr="00204D5B">
        <w:rPr>
          <w:rFonts w:ascii="Verdana" w:eastAsia="Times New Roman" w:hAnsi="Verdana" w:cs="Arial"/>
          <w:b/>
          <w:sz w:val="24"/>
          <w:szCs w:val="24"/>
          <w:lang w:eastAsia="pl-PL"/>
        </w:rPr>
        <w:t>/</w:t>
      </w:r>
      <w:r w:rsidRPr="00204D5B">
        <w:rPr>
          <w:rFonts w:ascii="Verdana" w:eastAsia="Times New Roman" w:hAnsi="Verdana" w:cs="Arial"/>
          <w:b/>
          <w:sz w:val="24"/>
          <w:szCs w:val="24"/>
          <w:lang w:eastAsia="pl-PL"/>
        </w:rPr>
        <w:t>podpisem osobistym</w:t>
      </w:r>
      <w:r w:rsidRPr="00204D5B">
        <w:rPr>
          <w:rFonts w:ascii="Verdana" w:eastAsia="Times New Roman" w:hAnsi="Verdana" w:cs="Arial"/>
          <w:sz w:val="24"/>
          <w:szCs w:val="24"/>
          <w:lang w:eastAsia="pl-PL"/>
        </w:rPr>
        <w:t xml:space="preserve"> przez osobę/osoby upoważnioną/</w:t>
      </w:r>
      <w:r w:rsidR="001F0402" w:rsidRPr="00204D5B">
        <w:rPr>
          <w:rFonts w:ascii="Verdana" w:eastAsia="Times New Roman" w:hAnsi="Verdana" w:cs="Arial"/>
          <w:sz w:val="24"/>
          <w:szCs w:val="24"/>
          <w:lang w:eastAsia="pl-PL"/>
        </w:rPr>
        <w:t xml:space="preserve"> </w:t>
      </w:r>
      <w:r w:rsidRPr="00204D5B">
        <w:rPr>
          <w:rFonts w:ascii="Verdana" w:eastAsia="Times New Roman" w:hAnsi="Verdana" w:cs="Arial"/>
          <w:sz w:val="24"/>
          <w:szCs w:val="24"/>
          <w:lang w:eastAsia="pl-PL"/>
        </w:rPr>
        <w:t>upoważnione.</w:t>
      </w:r>
      <w:r w:rsidRPr="00204D5B">
        <w:rPr>
          <w:rFonts w:ascii="Verdana" w:hAnsi="Verdana" w:cs="Arial"/>
          <w:sz w:val="24"/>
          <w:szCs w:val="24"/>
        </w:rPr>
        <w:t xml:space="preserve"> </w:t>
      </w:r>
    </w:p>
    <w:p w14:paraId="47B5A80F" w14:textId="77777777" w:rsidR="007C09DB" w:rsidRPr="00CC10D2" w:rsidRDefault="002F1953">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w:t>
      </w:r>
      <w:r w:rsidR="00C67C80" w:rsidRPr="00CC10D2">
        <w:rPr>
          <w:rFonts w:ascii="Verdana" w:eastAsia="Times New Roman" w:hAnsi="Verdana" w:cs="Arial"/>
          <w:sz w:val="24"/>
          <w:szCs w:val="24"/>
          <w:lang w:eastAsia="pl-PL"/>
        </w:rPr>
        <w:t>od 1 lipca 2016 roku”.</w:t>
      </w:r>
    </w:p>
    <w:p w14:paraId="1EFD2D6E" w14:textId="77777777" w:rsidR="007C09DB" w:rsidRPr="00CC10D2" w:rsidRDefault="0065606F">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wykorzystania formatu podpisu XAdES zewnętrzny. Zamawiający wymaga dołączenia odpowiedniej ilości plików tj. podpisywanych plików z danymi oraz </w:t>
      </w:r>
      <w:r w:rsidR="007C09DB" w:rsidRPr="00CC10D2">
        <w:rPr>
          <w:rFonts w:ascii="Verdana" w:eastAsia="Times New Roman" w:hAnsi="Verdana" w:cs="Arial"/>
          <w:sz w:val="24"/>
          <w:szCs w:val="24"/>
          <w:lang w:eastAsia="pl-PL"/>
        </w:rPr>
        <w:t>plików podpisu w formacie XAdES.</w:t>
      </w:r>
    </w:p>
    <w:p w14:paraId="71C4909A" w14:textId="75D588CF" w:rsidR="007C09DB" w:rsidRPr="00CC10D2" w:rsidRDefault="00C67C80">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art. 18 ust. 3 ustawy Pzp, nie ujawnia się informacji stanowiących tajemnicę przedsiębiorstwa, w rozumieniu przepisów ustawy z dnia 16 kwietnia 1993 r. o zwalczaniu nieuczciwej konkurencji (</w:t>
      </w:r>
      <w:r w:rsidR="003C2EB7" w:rsidRPr="00CC10D2">
        <w:rPr>
          <w:rFonts w:ascii="Verdana" w:eastAsia="Times New Roman" w:hAnsi="Verdana" w:cs="Arial"/>
          <w:sz w:val="24"/>
          <w:szCs w:val="24"/>
          <w:lang w:eastAsia="pl-PL"/>
        </w:rPr>
        <w:t>t.j. Dz.</w:t>
      </w:r>
      <w:r w:rsidRPr="00CC10D2">
        <w:rPr>
          <w:rFonts w:ascii="Verdana" w:eastAsia="Times New Roman" w:hAnsi="Verdana" w:cs="Arial"/>
          <w:sz w:val="24"/>
          <w:szCs w:val="24"/>
          <w:lang w:eastAsia="pl-PL"/>
        </w:rPr>
        <w:t>U. z 20</w:t>
      </w:r>
      <w:r w:rsidR="003C2EB7" w:rsidRPr="00CC10D2">
        <w:rPr>
          <w:rFonts w:ascii="Verdana" w:eastAsia="Times New Roman" w:hAnsi="Verdana" w:cs="Arial"/>
          <w:sz w:val="24"/>
          <w:szCs w:val="24"/>
          <w:lang w:eastAsia="pl-PL"/>
        </w:rPr>
        <w:t>20</w:t>
      </w:r>
      <w:r w:rsidRPr="00CC10D2">
        <w:rPr>
          <w:rFonts w:ascii="Verdana" w:eastAsia="Times New Roman" w:hAnsi="Verdana" w:cs="Arial"/>
          <w:sz w:val="24"/>
          <w:szCs w:val="24"/>
          <w:lang w:eastAsia="pl-PL"/>
        </w:rPr>
        <w:t xml:space="preserve">r. poz. </w:t>
      </w:r>
      <w:r w:rsidR="003C2EB7" w:rsidRPr="00CC10D2">
        <w:rPr>
          <w:rFonts w:ascii="Verdana" w:eastAsia="Times New Roman" w:hAnsi="Verdana" w:cs="Arial"/>
          <w:sz w:val="24"/>
          <w:szCs w:val="24"/>
          <w:lang w:eastAsia="pl-PL"/>
        </w:rPr>
        <w:t>1913 ze zm.</w:t>
      </w:r>
      <w:r w:rsidRPr="00CC10D2">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CC10D2">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1CEC5444" w14:textId="77777777" w:rsidR="007C09DB" w:rsidRPr="00CC10D2" w:rsidRDefault="00C67C80">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316972F8" w14:textId="77777777" w:rsidR="007C09DB" w:rsidRPr="00CC10D2" w:rsidRDefault="00C67C80">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Każdy z wykonawców może złożyć tylko jedną ofertę. Złożenie większej liczby ofert lub oferty zawierającej propozycje wariantowe spowoduje podlegać będzie odrzuceniu. </w:t>
      </w:r>
    </w:p>
    <w:p w14:paraId="356C6BC3" w14:textId="1BEE5773" w:rsidR="007C09DB" w:rsidRPr="00CC10D2" w:rsidRDefault="00E142B3">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definicją dokumentu elektronicznego z art.</w:t>
      </w:r>
      <w:r w:rsidR="00567CF7"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6EDF40" w14:textId="77777777" w:rsidR="007C09DB" w:rsidRPr="00CC10D2" w:rsidRDefault="00C67C80">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077751B3" w14:textId="77777777" w:rsidR="007C09DB" w:rsidRPr="00CC10D2" w:rsidRDefault="00C67C80">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07860364" w14:textId="77777777" w:rsidR="007C09DB" w:rsidRPr="00CC10D2" w:rsidRDefault="00B94C67">
      <w:pPr>
        <w:pStyle w:val="Akapitzlist"/>
        <w:numPr>
          <w:ilvl w:val="1"/>
          <w:numId w:val="23"/>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Dodatkowe zalecenia dla Wykonawcy przygotowującego ofertę: </w:t>
      </w:r>
    </w:p>
    <w:p w14:paraId="6EFED241" w14:textId="77777777" w:rsidR="00204D5B" w:rsidRDefault="007C09DB">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w:t>
      </w:r>
      <w:r w:rsidR="00B94C67" w:rsidRPr="00CC10D2">
        <w:rPr>
          <w:rFonts w:ascii="Verdana" w:eastAsia="Times New Roman" w:hAnsi="Verdana" w:cs="Arial"/>
          <w:sz w:val="24"/>
          <w:szCs w:val="24"/>
          <w:lang w:eastAsia="pl-PL"/>
        </w:rPr>
        <w:t xml:space="preserve">ormaty plików wykorzystywanych przez wykonawców powinny być zgodne </w:t>
      </w:r>
      <w:r w:rsidR="00AA03C9" w:rsidRPr="00CC10D2">
        <w:rPr>
          <w:rFonts w:ascii="Verdana" w:eastAsia="Times New Roman" w:hAnsi="Verdana" w:cs="Arial"/>
          <w:sz w:val="24"/>
          <w:szCs w:val="24"/>
          <w:lang w:eastAsia="pl-PL"/>
        </w:rPr>
        <w:br/>
      </w:r>
      <w:r w:rsidR="00B94C67" w:rsidRPr="00CC10D2">
        <w:rPr>
          <w:rFonts w:ascii="Verdana" w:eastAsia="Times New Roman" w:hAnsi="Verdana" w:cs="Arial"/>
          <w:sz w:val="24"/>
          <w:szCs w:val="24"/>
          <w:lang w:eastAsia="pl-PL"/>
        </w:rPr>
        <w:t>z „</w:t>
      </w:r>
      <w:r w:rsidR="00E142B3" w:rsidRPr="00CC10D2">
        <w:rPr>
          <w:rFonts w:ascii="Verdana" w:eastAsia="Times New Roman" w:hAnsi="Verdana" w:cs="Arial"/>
          <w:sz w:val="24"/>
          <w:szCs w:val="24"/>
          <w:lang w:eastAsia="pl-PL"/>
        </w:rPr>
        <w:t>Obwieszczeniem prezesa Rady Ministrów</w:t>
      </w:r>
      <w:r w:rsidR="00B94C67" w:rsidRPr="00CC10D2">
        <w:rPr>
          <w:rFonts w:ascii="Verdana" w:eastAsia="Times New Roman" w:hAnsi="Verdana" w:cs="Arial"/>
          <w:sz w:val="24"/>
          <w:szCs w:val="24"/>
          <w:lang w:eastAsia="pl-PL"/>
        </w:rPr>
        <w:t xml:space="preserve"> z dnia 9 listopada 2017 r. w sprawie ogłoszenia jednolitego tekstu </w:t>
      </w:r>
      <w:r w:rsidR="0029595E" w:rsidRPr="00CC10D2">
        <w:rPr>
          <w:rFonts w:ascii="Verdana" w:eastAsia="Times New Roman" w:hAnsi="Verdana" w:cs="Arial"/>
          <w:sz w:val="24"/>
          <w:szCs w:val="24"/>
          <w:lang w:eastAsia="pl-PL"/>
        </w:rPr>
        <w:t>rozporządzenia R</w:t>
      </w:r>
      <w:r w:rsidR="00B94C67" w:rsidRPr="00CC10D2">
        <w:rPr>
          <w:rFonts w:ascii="Verdana" w:eastAsia="Times New Roman" w:hAnsi="Verdana" w:cs="Arial"/>
          <w:sz w:val="24"/>
          <w:szCs w:val="24"/>
          <w:lang w:eastAsia="pl-PL"/>
        </w:rPr>
        <w:t>ady Ministrów w sprawie Krajowych Ram Interoperacyjności, minimalnych wymagań dla rejestrów publicznych</w:t>
      </w:r>
      <w:r w:rsidR="0029595E" w:rsidRPr="00CC10D2">
        <w:rPr>
          <w:rFonts w:ascii="Verdana" w:eastAsia="Times New Roman" w:hAnsi="Verdana" w:cs="Arial"/>
          <w:sz w:val="24"/>
          <w:szCs w:val="24"/>
          <w:lang w:eastAsia="pl-PL"/>
        </w:rPr>
        <w:t xml:space="preserve"> </w:t>
      </w:r>
      <w:r w:rsidR="00B94C67" w:rsidRPr="00CC10D2">
        <w:rPr>
          <w:rFonts w:ascii="Verdana" w:eastAsia="Times New Roman" w:hAnsi="Verdana" w:cs="Arial"/>
          <w:sz w:val="24"/>
          <w:szCs w:val="24"/>
          <w:lang w:eastAsia="pl-PL"/>
        </w:rPr>
        <w:t xml:space="preserve">i wymiany informacji w postaci elektronicznej oraz minimalnych wymagań dla </w:t>
      </w:r>
      <w:r w:rsidR="0029595E" w:rsidRPr="00CC10D2">
        <w:rPr>
          <w:rFonts w:ascii="Verdana" w:eastAsia="Times New Roman" w:hAnsi="Verdana" w:cs="Arial"/>
          <w:sz w:val="24"/>
          <w:szCs w:val="24"/>
          <w:lang w:eastAsia="pl-PL"/>
        </w:rPr>
        <w:t>systemów teleinformatycznych”.</w:t>
      </w:r>
    </w:p>
    <w:p w14:paraId="02A7B6F5" w14:textId="77777777" w:rsidR="00204D5B" w:rsidRPr="00204D5B" w:rsidRDefault="00E142B3">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 xml:space="preserve">Zamawiający rekomenduje wykorzystanie formatów: .pdf .doc .xls .jpg (.jpeg) </w:t>
      </w:r>
      <w:r w:rsidRPr="00204D5B">
        <w:rPr>
          <w:rFonts w:ascii="Verdana" w:eastAsia="Times New Roman" w:hAnsi="Verdana" w:cs="Arial"/>
          <w:b/>
          <w:sz w:val="24"/>
          <w:szCs w:val="24"/>
          <w:lang w:eastAsia="pl-PL"/>
        </w:rPr>
        <w:t>ze szczególnym wskazaniem na .pdf</w:t>
      </w:r>
    </w:p>
    <w:p w14:paraId="0DF52F0A" w14:textId="77777777" w:rsidR="00204D5B" w:rsidRDefault="007C09DB">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w</w:t>
      </w:r>
      <w:r w:rsidR="00E142B3" w:rsidRPr="00204D5B">
        <w:rPr>
          <w:rFonts w:ascii="Verdana" w:eastAsia="Times New Roman" w:hAnsi="Verdana" w:cs="Arial"/>
          <w:sz w:val="24"/>
          <w:szCs w:val="24"/>
          <w:lang w:eastAsia="pl-PL"/>
        </w:rPr>
        <w:t xml:space="preserve"> celu ewentualnej kompresji danych Zamawiający rekomenduje wykorzystanie jednego z formatów:</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.zip</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.7Z</w:t>
      </w:r>
    </w:p>
    <w:p w14:paraId="6F7B5C3D" w14:textId="4C0C4663" w:rsidR="003247BF" w:rsidRPr="00204D5B" w:rsidRDefault="003247BF">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Wśród formatów powszechnych a NIE występujących w rozporządzeniu występują: .rar .gif .bmp .numbers .pages. Dokumenty złożone w takich plikach zostaną uznane za złożone nieskutecznie.</w:t>
      </w:r>
    </w:p>
    <w:p w14:paraId="2893439D"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983DD40"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B871502"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Pliki w innych formatach niż PDF zaleca się opatrzyć zewnętrznym podpisem XAdES. Wykonawca powinien pamiętać, aby plik z podpisem przekazywać łącznie z dokumentem podpisywanym.</w:t>
      </w:r>
    </w:p>
    <w:p w14:paraId="33CDEA71"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CF1022"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515D640B"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62591D2"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292D127"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Podczas podpisywania plików zaleca się stosowanie algorytmu skrótu SHA2 zamiast SHA1.  </w:t>
      </w:r>
    </w:p>
    <w:p w14:paraId="5516CC2A"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0B4051E0"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rekomenduje wykorzystanie podpisu z kwalifikowanym znacznikiem czasu.</w:t>
      </w:r>
    </w:p>
    <w:p w14:paraId="73C026CD" w14:textId="77777777" w:rsidR="001F0402" w:rsidRDefault="00E142B3">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6D163D09" w14:textId="7F156B3E" w:rsidR="0029595E" w:rsidRPr="001F0402" w:rsidRDefault="00011D9A">
      <w:pPr>
        <w:pStyle w:val="Akapitzlist"/>
        <w:numPr>
          <w:ilvl w:val="1"/>
          <w:numId w:val="23"/>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b/>
          <w:color w:val="0070C0"/>
          <w:sz w:val="24"/>
          <w:szCs w:val="24"/>
          <w:lang w:eastAsia="pl-PL"/>
        </w:rPr>
        <w:t>NA OFERTĘ SKŁADAJĄ SIĘ NASTĘPUJĄCE DOKUMENTY, DO ZŁOŻENIA KTÓRYCH ZOBOWIĄZANY JEST WYKONAWCA:</w:t>
      </w:r>
    </w:p>
    <w:p w14:paraId="77F0FAF5" w14:textId="77777777" w:rsidR="00204D5B" w:rsidRPr="00204D5B" w:rsidRDefault="008A16FE">
      <w:pPr>
        <w:pStyle w:val="Akapitzlist"/>
        <w:numPr>
          <w:ilvl w:val="0"/>
          <w:numId w:val="2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hAnsi="Verdana" w:cs="Arial"/>
          <w:b/>
          <w:color w:val="0070C0"/>
          <w:sz w:val="24"/>
          <w:szCs w:val="24"/>
        </w:rPr>
        <w:t>Formularz Oferty</w:t>
      </w:r>
      <w:r w:rsidR="0029595E" w:rsidRPr="00CC10D2">
        <w:rPr>
          <w:rFonts w:ascii="Verdana" w:eastAsia="Times New Roman" w:hAnsi="Verdana" w:cs="Arial"/>
          <w:color w:val="00B0F0"/>
          <w:sz w:val="24"/>
          <w:szCs w:val="24"/>
          <w:lang w:eastAsia="pl-PL"/>
        </w:rPr>
        <w:t xml:space="preserve"> </w:t>
      </w:r>
      <w:r w:rsidR="0029595E" w:rsidRPr="00CC10D2">
        <w:rPr>
          <w:rFonts w:ascii="Verdana" w:eastAsia="Times New Roman" w:hAnsi="Verdana" w:cs="Arial"/>
          <w:sz w:val="24"/>
          <w:szCs w:val="24"/>
          <w:lang w:eastAsia="pl-PL"/>
        </w:rPr>
        <w:t>przygotowany zgodnie ze wzorem</w:t>
      </w:r>
      <w:r w:rsidR="00011D9A" w:rsidRPr="00CC10D2">
        <w:rPr>
          <w:rFonts w:ascii="Verdana" w:eastAsia="Times New Roman" w:hAnsi="Verdana" w:cs="Arial"/>
          <w:sz w:val="24"/>
          <w:szCs w:val="24"/>
          <w:lang w:eastAsia="pl-PL"/>
        </w:rPr>
        <w:t xml:space="preserve"> podanym </w:t>
      </w:r>
      <w:r w:rsidR="001F0402">
        <w:rPr>
          <w:rFonts w:ascii="Verdana" w:eastAsia="Times New Roman" w:hAnsi="Verdana" w:cs="Arial"/>
          <w:sz w:val="24"/>
          <w:szCs w:val="24"/>
          <w:lang w:eastAsia="pl-PL"/>
        </w:rPr>
        <w:br/>
      </w:r>
      <w:r w:rsidR="00567CF7" w:rsidRPr="00CC10D2">
        <w:rPr>
          <w:rFonts w:ascii="Verdana" w:eastAsia="Times New Roman" w:hAnsi="Verdana" w:cs="Arial"/>
          <w:sz w:val="24"/>
          <w:szCs w:val="24"/>
          <w:lang w:eastAsia="pl-PL"/>
        </w:rPr>
        <w:t>w</w:t>
      </w:r>
      <w:r w:rsidR="00567CF7" w:rsidRPr="00CC10D2">
        <w:rPr>
          <w:rFonts w:ascii="Verdana" w:eastAsia="Times New Roman" w:hAnsi="Verdana" w:cs="Arial"/>
          <w:b/>
          <w:sz w:val="24"/>
          <w:szCs w:val="24"/>
          <w:lang w:eastAsia="pl-PL"/>
        </w:rPr>
        <w:t xml:space="preserve"> z</w:t>
      </w:r>
      <w:r w:rsidR="00011D9A" w:rsidRPr="00CC10D2">
        <w:rPr>
          <w:rFonts w:ascii="Verdana" w:eastAsia="Times New Roman" w:hAnsi="Verdana" w:cs="Arial"/>
          <w:b/>
          <w:sz w:val="24"/>
          <w:szCs w:val="24"/>
          <w:lang w:eastAsia="pl-PL"/>
        </w:rPr>
        <w:t>ałączniku nr 1 SWZ.</w:t>
      </w:r>
    </w:p>
    <w:p w14:paraId="3818A609" w14:textId="77777777" w:rsidR="00204D5B" w:rsidRDefault="001F0402">
      <w:pPr>
        <w:pStyle w:val="Akapitzlist"/>
        <w:numPr>
          <w:ilvl w:val="0"/>
          <w:numId w:val="26"/>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t>Kosztorys ofertowy</w:t>
      </w:r>
      <w:r w:rsidRPr="00204D5B">
        <w:rPr>
          <w:rFonts w:ascii="Verdana" w:eastAsia="Times New Roman" w:hAnsi="Verdana" w:cs="Arial"/>
          <w:sz w:val="24"/>
          <w:szCs w:val="24"/>
          <w:lang w:eastAsia="pl-PL"/>
        </w:rPr>
        <w:t xml:space="preserve"> sporządzony na podstawie przedmiaru robót.</w:t>
      </w:r>
    </w:p>
    <w:p w14:paraId="5C979001" w14:textId="77777777" w:rsidR="00204D5B" w:rsidRDefault="0029595E">
      <w:pPr>
        <w:pStyle w:val="Akapitzlist"/>
        <w:numPr>
          <w:ilvl w:val="0"/>
          <w:numId w:val="26"/>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t>Oświadczenie/oświadczenia</w:t>
      </w:r>
      <w:r w:rsidR="00183D10" w:rsidRPr="00204D5B">
        <w:rPr>
          <w:rFonts w:ascii="Verdana" w:eastAsia="Times New Roman" w:hAnsi="Verdana" w:cs="Arial"/>
          <w:color w:val="00B0F0"/>
          <w:sz w:val="24"/>
          <w:szCs w:val="24"/>
          <w:lang w:eastAsia="pl-PL"/>
        </w:rPr>
        <w:t xml:space="preserve"> </w:t>
      </w:r>
      <w:r w:rsidRPr="00204D5B">
        <w:rPr>
          <w:rFonts w:ascii="Verdana" w:eastAsia="Times New Roman" w:hAnsi="Verdana" w:cs="Arial"/>
          <w:sz w:val="24"/>
          <w:szCs w:val="24"/>
          <w:lang w:eastAsia="pl-PL"/>
        </w:rPr>
        <w:t>Wykonawcy/Wykonawców wspólnie</w:t>
      </w:r>
      <w:r w:rsidR="001F0402" w:rsidRPr="00204D5B">
        <w:rPr>
          <w:rFonts w:ascii="Verdana" w:eastAsia="Times New Roman" w:hAnsi="Verdana" w:cs="Arial"/>
          <w:sz w:val="24"/>
          <w:szCs w:val="24"/>
          <w:lang w:eastAsia="pl-PL"/>
        </w:rPr>
        <w:t xml:space="preserve"> </w:t>
      </w:r>
      <w:r w:rsidRPr="00204D5B">
        <w:rPr>
          <w:rFonts w:ascii="Verdana" w:eastAsia="Times New Roman" w:hAnsi="Verdana" w:cs="Arial"/>
          <w:sz w:val="24"/>
          <w:szCs w:val="24"/>
          <w:lang w:eastAsia="pl-PL"/>
        </w:rPr>
        <w:t xml:space="preserve">ubiegających się o udzielenie zamówienia/podmiotów udostępniających zasoby </w:t>
      </w:r>
      <w:r w:rsidR="00ED0EC7" w:rsidRPr="00204D5B">
        <w:rPr>
          <w:rFonts w:ascii="Verdana" w:hAnsi="Verdana" w:cs="Arial"/>
          <w:b/>
          <w:color w:val="0070C0"/>
          <w:sz w:val="24"/>
          <w:szCs w:val="24"/>
        </w:rPr>
        <w:t>o niepodleganiu wykluczeniu</w:t>
      </w:r>
      <w:r w:rsidRPr="00204D5B">
        <w:rPr>
          <w:rFonts w:ascii="Verdana" w:hAnsi="Verdana" w:cs="Arial"/>
          <w:b/>
          <w:color w:val="0070C0"/>
          <w:sz w:val="24"/>
          <w:szCs w:val="24"/>
        </w:rPr>
        <w:t xml:space="preserve"> </w:t>
      </w:r>
      <w:r w:rsidRPr="00204D5B">
        <w:rPr>
          <w:rFonts w:ascii="Verdana" w:eastAsia="Times New Roman" w:hAnsi="Verdana" w:cs="Arial"/>
          <w:sz w:val="24"/>
          <w:szCs w:val="24"/>
          <w:lang w:eastAsia="pl-PL"/>
        </w:rPr>
        <w:t xml:space="preserve">- </w:t>
      </w:r>
      <w:r w:rsidR="004D2222" w:rsidRPr="00204D5B">
        <w:rPr>
          <w:rFonts w:ascii="Verdana" w:eastAsia="Times New Roman" w:hAnsi="Verdana" w:cs="Arial"/>
          <w:sz w:val="24"/>
          <w:szCs w:val="24"/>
          <w:lang w:eastAsia="pl-PL"/>
        </w:rPr>
        <w:t>wypełnione zgodnie</w:t>
      </w:r>
      <w:r w:rsidR="00204D5B">
        <w:rPr>
          <w:rFonts w:ascii="Verdana" w:eastAsia="Times New Roman" w:hAnsi="Verdana" w:cs="Arial"/>
          <w:sz w:val="24"/>
          <w:szCs w:val="24"/>
          <w:lang w:eastAsia="pl-PL"/>
        </w:rPr>
        <w:t xml:space="preserve"> </w:t>
      </w:r>
      <w:r w:rsidR="004D2222" w:rsidRPr="00204D5B">
        <w:rPr>
          <w:rFonts w:ascii="Verdana" w:eastAsia="Times New Roman" w:hAnsi="Verdana" w:cs="Arial"/>
          <w:sz w:val="24"/>
          <w:szCs w:val="24"/>
          <w:lang w:eastAsia="pl-PL"/>
        </w:rPr>
        <w:t>z</w:t>
      </w:r>
      <w:r w:rsidR="004D2222" w:rsidRPr="00204D5B">
        <w:rPr>
          <w:rFonts w:ascii="Verdana" w:eastAsia="Times New Roman" w:hAnsi="Verdana" w:cs="Arial"/>
          <w:b/>
          <w:sz w:val="24"/>
          <w:szCs w:val="24"/>
          <w:lang w:eastAsia="pl-PL"/>
        </w:rPr>
        <w:t xml:space="preserve"> z</w:t>
      </w:r>
      <w:r w:rsidRPr="00204D5B">
        <w:rPr>
          <w:rFonts w:ascii="Verdana" w:eastAsia="Times New Roman" w:hAnsi="Verdana" w:cs="Arial"/>
          <w:b/>
          <w:sz w:val="24"/>
          <w:szCs w:val="24"/>
          <w:lang w:eastAsia="pl-PL"/>
        </w:rPr>
        <w:t>ałącznikiem nr 2 do SWZ</w:t>
      </w:r>
      <w:r w:rsidR="00226909" w:rsidRPr="00204D5B">
        <w:rPr>
          <w:rFonts w:ascii="Verdana" w:eastAsia="Times New Roman" w:hAnsi="Verdana" w:cs="Arial"/>
          <w:b/>
          <w:sz w:val="24"/>
          <w:szCs w:val="24"/>
          <w:lang w:eastAsia="pl-PL"/>
        </w:rPr>
        <w:t xml:space="preserve">. </w:t>
      </w:r>
      <w:r w:rsidR="001B3DD5" w:rsidRPr="00204D5B">
        <w:rPr>
          <w:rFonts w:ascii="Verdana" w:eastAsia="Times New Roman" w:hAnsi="Verdana" w:cs="Arial"/>
          <w:sz w:val="24"/>
          <w:szCs w:val="24"/>
          <w:lang w:eastAsia="pl-PL"/>
        </w:rPr>
        <w:t>Oświadczenie stanowi dowód potwierdzający brak podstaw wykluczenia, spełnianie warunków udziału w postępowaniu na dzień składania ofert, tymczasowo zastępujący wymagane przez Zamawiającego podmiotowe środki dowodowe.</w:t>
      </w:r>
    </w:p>
    <w:p w14:paraId="21AE9BCD" w14:textId="77777777" w:rsidR="00204D5B" w:rsidRDefault="00E12BDF">
      <w:pPr>
        <w:pStyle w:val="Akapitzlist"/>
        <w:numPr>
          <w:ilvl w:val="0"/>
          <w:numId w:val="26"/>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t>Pełnomocnictwo / Pełnomocnictwa dla osoby / osób podpisujących ofertę,</w:t>
      </w:r>
      <w:r w:rsidRPr="00204D5B">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204D5B">
        <w:rPr>
          <w:rFonts w:ascii="Verdana" w:eastAsia="Times New Roman" w:hAnsi="Verdana" w:cs="Arial"/>
          <w:b/>
          <w:sz w:val="24"/>
          <w:szCs w:val="24"/>
          <w:lang w:eastAsia="pl-PL"/>
        </w:rPr>
        <w:t>Pełnomocnictwo do złożenia oferty</w:t>
      </w:r>
      <w:r w:rsidRPr="00204D5B">
        <w:rPr>
          <w:rFonts w:ascii="Verdana" w:eastAsia="Times New Roman" w:hAnsi="Verdana" w:cs="Arial"/>
          <w:sz w:val="24"/>
          <w:szCs w:val="24"/>
          <w:lang w:eastAsia="pl-PL"/>
        </w:rPr>
        <w:t xml:space="preserve"> musi być złożone </w:t>
      </w:r>
      <w:r w:rsidRPr="00204D5B">
        <w:rPr>
          <w:rFonts w:ascii="Verdana" w:eastAsia="Times New Roman" w:hAnsi="Verdana" w:cs="Arial"/>
          <w:b/>
          <w:sz w:val="24"/>
          <w:szCs w:val="24"/>
          <w:lang w:eastAsia="pl-PL"/>
        </w:rPr>
        <w:t>w oryginale</w:t>
      </w:r>
      <w:r w:rsidRPr="00204D5B">
        <w:rPr>
          <w:rFonts w:ascii="Verdana" w:eastAsia="Times New Roman" w:hAnsi="Verdana" w:cs="Arial"/>
          <w:sz w:val="24"/>
          <w:szCs w:val="24"/>
          <w:lang w:eastAsia="pl-PL"/>
        </w:rPr>
        <w:t xml:space="preserv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AB35639" w14:textId="77777777" w:rsidR="00204D5B" w:rsidRDefault="001B3DD5">
      <w:pPr>
        <w:pStyle w:val="Akapitzlist"/>
        <w:numPr>
          <w:ilvl w:val="0"/>
          <w:numId w:val="26"/>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Oświadczenia i/lub dokumenty na podstawie których, Zamawiający dokona oceny skuteczności zastrzeżenia informacji zawartych w ofercie, stanowiący</w:t>
      </w:r>
      <w:r w:rsidR="00C34F0F" w:rsidRPr="00204D5B">
        <w:rPr>
          <w:rFonts w:ascii="Verdana" w:eastAsia="Times New Roman" w:hAnsi="Verdana" w:cs="Arial"/>
          <w:sz w:val="24"/>
          <w:szCs w:val="24"/>
          <w:lang w:eastAsia="pl-PL"/>
        </w:rPr>
        <w:t xml:space="preserve">ch </w:t>
      </w:r>
      <w:r w:rsidR="00C34F0F" w:rsidRPr="00204D5B">
        <w:rPr>
          <w:rFonts w:ascii="Verdana" w:eastAsia="Times New Roman" w:hAnsi="Verdana" w:cs="Arial"/>
          <w:sz w:val="24"/>
          <w:szCs w:val="24"/>
          <w:lang w:eastAsia="pl-PL"/>
        </w:rPr>
        <w:lastRenderedPageBreak/>
        <w:t xml:space="preserve">tajemnicę przedsiębiorstwa, </w:t>
      </w:r>
      <w:r w:rsidRPr="00204D5B">
        <w:rPr>
          <w:rFonts w:ascii="Verdana" w:eastAsia="Times New Roman" w:hAnsi="Verdana" w:cs="Arial"/>
          <w:sz w:val="24"/>
          <w:szCs w:val="24"/>
          <w:lang w:eastAsia="pl-PL"/>
        </w:rPr>
        <w:t xml:space="preserve">w rozumieniu przepisów o zwalczaniu nieuczciwej konkurencji (jeżeli Wykonawca zastrzega takie informacje). </w:t>
      </w:r>
    </w:p>
    <w:p w14:paraId="5887991C" w14:textId="68AE8864" w:rsidR="00C34F0F" w:rsidRDefault="00C34F0F">
      <w:pPr>
        <w:pStyle w:val="Akapitzlist"/>
        <w:numPr>
          <w:ilvl w:val="0"/>
          <w:numId w:val="26"/>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Oryginał dokumentu wadium</w:t>
      </w:r>
      <w:r w:rsidR="00C771C7" w:rsidRPr="00204D5B">
        <w:rPr>
          <w:rFonts w:ascii="Verdana" w:eastAsia="Times New Roman" w:hAnsi="Verdana" w:cs="Arial"/>
          <w:sz w:val="24"/>
          <w:szCs w:val="24"/>
          <w:lang w:eastAsia="pl-PL"/>
        </w:rPr>
        <w:t xml:space="preserve"> (w przypadku składania wadium w innej formie niż pieniądz).</w:t>
      </w:r>
    </w:p>
    <w:p w14:paraId="25C3D0EB" w14:textId="77777777" w:rsidR="00181E20" w:rsidRPr="00181E20" w:rsidRDefault="00181E20" w:rsidP="00181E20">
      <w:pPr>
        <w:tabs>
          <w:tab w:val="left" w:pos="709"/>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58405B7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B7EA2B" w14:textId="77777777" w:rsidR="00B864A8" w:rsidRPr="00CC10D2" w:rsidRDefault="00B864A8"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14</w:t>
            </w:r>
          </w:p>
          <w:p w14:paraId="769F4C55" w14:textId="77777777" w:rsidR="00B864A8" w:rsidRPr="00CC10D2" w:rsidRDefault="00B864A8"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SPOSÓB ORAZ TERMIN SKŁADANIA OFERT, OTWARCIA OFERT</w:t>
            </w:r>
          </w:p>
        </w:tc>
      </w:tr>
    </w:tbl>
    <w:p w14:paraId="3802483D" w14:textId="77777777" w:rsidR="00B864A8" w:rsidRPr="00CC10D2" w:rsidRDefault="00B864A8" w:rsidP="004A672B">
      <w:pPr>
        <w:pStyle w:val="Akapitzlist"/>
        <w:tabs>
          <w:tab w:val="left" w:pos="567"/>
        </w:tabs>
        <w:spacing w:line="360" w:lineRule="auto"/>
        <w:ind w:left="0"/>
        <w:jc w:val="both"/>
        <w:rPr>
          <w:rFonts w:ascii="Verdana" w:eastAsia="Times New Roman" w:hAnsi="Verdana" w:cs="Arial"/>
          <w:sz w:val="24"/>
          <w:szCs w:val="24"/>
          <w:lang w:eastAsia="pl-PL"/>
        </w:rPr>
      </w:pPr>
    </w:p>
    <w:p w14:paraId="4A9A1BBC" w14:textId="78495F66" w:rsidR="00B864A8" w:rsidRPr="00CC10D2" w:rsidRDefault="00FC4992">
      <w:pPr>
        <w:pStyle w:val="Akapitzlist"/>
        <w:numPr>
          <w:ilvl w:val="1"/>
          <w:numId w:val="27"/>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Ofertę wraz z wymaganymi dokumentami należy umieścić na Platformie pod adresem:</w:t>
      </w:r>
      <w:r w:rsidR="00D724ED" w:rsidRPr="00CC10D2">
        <w:rPr>
          <w:rFonts w:ascii="Verdana" w:eastAsia="Times New Roman" w:hAnsi="Verdana" w:cs="Arial"/>
          <w:sz w:val="24"/>
          <w:szCs w:val="24"/>
          <w:lang w:eastAsia="pl-PL"/>
        </w:rPr>
        <w:t xml:space="preserve"> https://platformazakupowa.pl/pn/ug_krasocin </w:t>
      </w:r>
      <w:r w:rsidRPr="00CC10D2">
        <w:rPr>
          <w:rFonts w:ascii="Verdana" w:eastAsia="Times New Roman" w:hAnsi="Verdana" w:cs="Arial"/>
          <w:sz w:val="24"/>
          <w:szCs w:val="24"/>
          <w:lang w:eastAsia="pl-PL"/>
        </w:rPr>
        <w:t xml:space="preserve">na stronie dotyczącej odpowiedniego postępowania </w:t>
      </w:r>
      <w:r w:rsidRPr="00CC10D2">
        <w:rPr>
          <w:rFonts w:ascii="Verdana" w:eastAsia="Times New Roman" w:hAnsi="Verdana" w:cs="Arial"/>
          <w:b/>
          <w:sz w:val="24"/>
          <w:szCs w:val="24"/>
          <w:lang w:eastAsia="pl-PL"/>
        </w:rPr>
        <w:t>do dnia</w:t>
      </w:r>
      <w:r w:rsidR="003204C9" w:rsidRPr="00CC10D2">
        <w:rPr>
          <w:rFonts w:ascii="Verdana" w:eastAsia="Times New Roman" w:hAnsi="Verdana" w:cs="Arial"/>
          <w:b/>
          <w:sz w:val="24"/>
          <w:szCs w:val="24"/>
          <w:lang w:eastAsia="pl-PL"/>
        </w:rPr>
        <w:t xml:space="preserve"> </w:t>
      </w:r>
      <w:r w:rsidR="00BE5B04">
        <w:rPr>
          <w:rFonts w:ascii="Verdana" w:eastAsia="Times New Roman" w:hAnsi="Verdana" w:cs="Arial"/>
          <w:b/>
          <w:sz w:val="24"/>
          <w:szCs w:val="24"/>
          <w:highlight w:val="yellow"/>
          <w:lang w:eastAsia="pl-PL"/>
        </w:rPr>
        <w:t>18</w:t>
      </w:r>
      <w:r w:rsidR="00D01A34">
        <w:rPr>
          <w:rFonts w:ascii="Verdana" w:eastAsia="Times New Roman" w:hAnsi="Verdana" w:cs="Arial"/>
          <w:b/>
          <w:sz w:val="24"/>
          <w:szCs w:val="24"/>
          <w:highlight w:val="yellow"/>
          <w:lang w:eastAsia="pl-PL"/>
        </w:rPr>
        <w:t>.</w:t>
      </w:r>
      <w:r w:rsidR="00BE5B04">
        <w:rPr>
          <w:rFonts w:ascii="Verdana" w:eastAsia="Times New Roman" w:hAnsi="Verdana" w:cs="Arial"/>
          <w:b/>
          <w:sz w:val="24"/>
          <w:szCs w:val="24"/>
          <w:highlight w:val="yellow"/>
          <w:lang w:eastAsia="pl-PL"/>
        </w:rPr>
        <w:t>10</w:t>
      </w:r>
      <w:r w:rsidR="00D01A34">
        <w:rPr>
          <w:rFonts w:ascii="Verdana" w:eastAsia="Times New Roman" w:hAnsi="Verdana" w:cs="Arial"/>
          <w:b/>
          <w:sz w:val="24"/>
          <w:szCs w:val="24"/>
          <w:highlight w:val="yellow"/>
          <w:lang w:eastAsia="pl-PL"/>
        </w:rPr>
        <w:t>.</w:t>
      </w:r>
      <w:r w:rsidR="003247BF" w:rsidRPr="00CC10D2">
        <w:rPr>
          <w:rFonts w:ascii="Verdana" w:eastAsia="Times New Roman" w:hAnsi="Verdana" w:cs="Arial"/>
          <w:b/>
          <w:sz w:val="24"/>
          <w:szCs w:val="24"/>
          <w:highlight w:val="yellow"/>
          <w:lang w:eastAsia="pl-PL"/>
        </w:rPr>
        <w:t>202</w:t>
      </w:r>
      <w:r w:rsidR="00C771C7" w:rsidRPr="00CC10D2">
        <w:rPr>
          <w:rFonts w:ascii="Verdana" w:eastAsia="Times New Roman" w:hAnsi="Verdana" w:cs="Arial"/>
          <w:b/>
          <w:sz w:val="24"/>
          <w:szCs w:val="24"/>
          <w:highlight w:val="yellow"/>
          <w:lang w:eastAsia="pl-PL"/>
        </w:rPr>
        <w:t>4</w:t>
      </w:r>
      <w:r w:rsidR="00EC1DE0" w:rsidRPr="00CC10D2">
        <w:rPr>
          <w:rFonts w:ascii="Verdana" w:eastAsia="Times New Roman" w:hAnsi="Verdana" w:cs="Arial"/>
          <w:b/>
          <w:sz w:val="24"/>
          <w:szCs w:val="24"/>
          <w:highlight w:val="yellow"/>
          <w:lang w:eastAsia="pl-PL"/>
        </w:rPr>
        <w:t xml:space="preserve">r. </w:t>
      </w:r>
      <w:r w:rsidRPr="00CC10D2">
        <w:rPr>
          <w:rFonts w:ascii="Verdana" w:eastAsia="Times New Roman" w:hAnsi="Verdana" w:cs="Arial"/>
          <w:b/>
          <w:sz w:val="24"/>
          <w:szCs w:val="24"/>
          <w:highlight w:val="yellow"/>
          <w:lang w:eastAsia="pl-PL"/>
        </w:rPr>
        <w:t>do godz. 12:00.</w:t>
      </w:r>
      <w:r w:rsidRPr="00CC10D2">
        <w:rPr>
          <w:rFonts w:ascii="Verdana" w:eastAsia="Times New Roman" w:hAnsi="Verdana" w:cs="Arial"/>
          <w:b/>
          <w:sz w:val="24"/>
          <w:szCs w:val="24"/>
          <w:lang w:eastAsia="pl-PL"/>
        </w:rPr>
        <w:t xml:space="preserve"> </w:t>
      </w:r>
    </w:p>
    <w:p w14:paraId="1526D164" w14:textId="77777777" w:rsidR="00B864A8" w:rsidRPr="00CC10D2" w:rsidRDefault="00FC4992">
      <w:pPr>
        <w:pStyle w:val="Akapitzlist"/>
        <w:numPr>
          <w:ilvl w:val="1"/>
          <w:numId w:val="27"/>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w:t>
      </w:r>
    </w:p>
    <w:p w14:paraId="0D3BB7DB" w14:textId="77777777" w:rsidR="00B864A8" w:rsidRPr="00CC10D2" w:rsidRDefault="00FC4992">
      <w:pPr>
        <w:pStyle w:val="Akapitzlist"/>
        <w:numPr>
          <w:ilvl w:val="1"/>
          <w:numId w:val="27"/>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złożenia oferty przyjmuje się</w:t>
      </w:r>
      <w:r w:rsidRPr="00CC10D2">
        <w:rPr>
          <w:rFonts w:ascii="Verdana" w:hAnsi="Verdana" w:cs="Arial"/>
          <w:b/>
          <w:color w:val="FF0000"/>
          <w:sz w:val="24"/>
          <w:szCs w:val="24"/>
        </w:rPr>
        <w:t xml:space="preserve"> </w:t>
      </w:r>
      <w:r w:rsidRPr="00CC10D2">
        <w:rPr>
          <w:rFonts w:ascii="Verdana" w:eastAsia="Times New Roman" w:hAnsi="Verdana" w:cs="Arial"/>
          <w:sz w:val="24"/>
          <w:szCs w:val="24"/>
          <w:lang w:eastAsia="pl-PL"/>
        </w:rPr>
        <w:t>datę jej przekazania w Platformie w drugim kroku składania oferty poprzez kliknięcie przycisku “Złóż ofertę” i wyświetlenie się komunikatu, że oferta została zaszyfrowana i złożona.</w:t>
      </w:r>
    </w:p>
    <w:p w14:paraId="47090DD2" w14:textId="77777777" w:rsidR="00DB5198" w:rsidRPr="00CC10D2" w:rsidRDefault="00FC4992">
      <w:pPr>
        <w:pStyle w:val="Akapitzlist"/>
        <w:numPr>
          <w:ilvl w:val="1"/>
          <w:numId w:val="27"/>
        </w:numPr>
        <w:tabs>
          <w:tab w:val="left" w:pos="709"/>
          <w:tab w:val="left" w:pos="851"/>
        </w:tabs>
        <w:spacing w:line="360" w:lineRule="auto"/>
        <w:ind w:left="709" w:hanging="709"/>
        <w:jc w:val="both"/>
        <w:rPr>
          <w:rStyle w:val="Hipercze"/>
          <w:rFonts w:ascii="Verdana" w:eastAsia="Times New Roman" w:hAnsi="Verdana" w:cs="Arial"/>
          <w:color w:val="auto"/>
          <w:sz w:val="24"/>
          <w:szCs w:val="24"/>
          <w:u w:val="none"/>
          <w:lang w:eastAsia="pl-PL"/>
        </w:rPr>
      </w:pPr>
      <w:r w:rsidRPr="00CC10D2">
        <w:rPr>
          <w:rFonts w:ascii="Verdana" w:eastAsia="Times New Roman" w:hAnsi="Verdana" w:cs="Arial"/>
          <w:sz w:val="24"/>
          <w:szCs w:val="24"/>
          <w:lang w:eastAsia="pl-PL"/>
        </w:rPr>
        <w:t xml:space="preserve">Szczegółowa instrukcja dla Wykonawców dotycząca złożenia, zmiany i wycofania oferty znajduje się na stronie internetowej pod adresem:  </w:t>
      </w:r>
      <w:hyperlink r:id="rId16" w:history="1">
        <w:r w:rsidRPr="00CC10D2">
          <w:rPr>
            <w:rStyle w:val="Hipercze"/>
            <w:rFonts w:ascii="Verdana" w:eastAsia="Times New Roman" w:hAnsi="Verdana" w:cs="Arial"/>
            <w:sz w:val="24"/>
            <w:szCs w:val="24"/>
            <w:lang w:eastAsia="pl-PL"/>
          </w:rPr>
          <w:t>https://platformazakupowa.pl/strona/45-instrukcje</w:t>
        </w:r>
      </w:hyperlink>
    </w:p>
    <w:p w14:paraId="41641325" w14:textId="51D738D6" w:rsidR="00B864A8" w:rsidRPr="00CC10D2" w:rsidRDefault="00B864A8">
      <w:pPr>
        <w:pStyle w:val="Akapitzlist"/>
        <w:numPr>
          <w:ilvl w:val="1"/>
          <w:numId w:val="27"/>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Otwarcie ofert nastąpi niezwłocznie po upływie terminu składania ofert, tj. </w:t>
      </w:r>
      <w:r w:rsidRPr="00CC10D2">
        <w:rPr>
          <w:rFonts w:ascii="Verdana" w:eastAsia="Times New Roman" w:hAnsi="Verdana" w:cs="Arial"/>
          <w:b/>
          <w:bCs/>
          <w:sz w:val="24"/>
          <w:szCs w:val="24"/>
          <w:lang w:eastAsia="pl-PL"/>
        </w:rPr>
        <w:t>w dniu</w:t>
      </w:r>
      <w:r w:rsidR="003204C9" w:rsidRPr="00CC10D2">
        <w:rPr>
          <w:rFonts w:ascii="Verdana" w:eastAsia="Times New Roman" w:hAnsi="Verdana" w:cs="Arial"/>
          <w:b/>
          <w:bCs/>
          <w:sz w:val="24"/>
          <w:szCs w:val="24"/>
          <w:lang w:eastAsia="pl-PL"/>
        </w:rPr>
        <w:t xml:space="preserve"> </w:t>
      </w:r>
      <w:r w:rsidR="00BE5B04">
        <w:rPr>
          <w:rFonts w:ascii="Verdana" w:eastAsia="Times New Roman" w:hAnsi="Verdana" w:cs="Arial"/>
          <w:b/>
          <w:bCs/>
          <w:sz w:val="24"/>
          <w:szCs w:val="24"/>
          <w:highlight w:val="yellow"/>
          <w:lang w:eastAsia="pl-PL"/>
        </w:rPr>
        <w:t>18</w:t>
      </w:r>
      <w:r w:rsidR="00D01A34">
        <w:rPr>
          <w:rFonts w:ascii="Verdana" w:eastAsia="Times New Roman" w:hAnsi="Verdana" w:cs="Arial"/>
          <w:b/>
          <w:bCs/>
          <w:sz w:val="24"/>
          <w:szCs w:val="24"/>
          <w:highlight w:val="yellow"/>
          <w:lang w:eastAsia="pl-PL"/>
        </w:rPr>
        <w:t>.</w:t>
      </w:r>
      <w:r w:rsidR="00BE5B04">
        <w:rPr>
          <w:rFonts w:ascii="Verdana" w:eastAsia="Times New Roman" w:hAnsi="Verdana" w:cs="Arial"/>
          <w:b/>
          <w:bCs/>
          <w:sz w:val="24"/>
          <w:szCs w:val="24"/>
          <w:highlight w:val="yellow"/>
          <w:lang w:eastAsia="pl-PL"/>
        </w:rPr>
        <w:t>10</w:t>
      </w:r>
      <w:r w:rsidR="00D01A34">
        <w:rPr>
          <w:rFonts w:ascii="Verdana" w:eastAsia="Times New Roman" w:hAnsi="Verdana" w:cs="Arial"/>
          <w:b/>
          <w:bCs/>
          <w:sz w:val="24"/>
          <w:szCs w:val="24"/>
          <w:highlight w:val="yellow"/>
          <w:lang w:eastAsia="pl-PL"/>
        </w:rPr>
        <w:t>.</w:t>
      </w:r>
      <w:r w:rsidR="003204C9" w:rsidRPr="001F0402">
        <w:rPr>
          <w:rFonts w:ascii="Verdana" w:eastAsia="Times New Roman" w:hAnsi="Verdana" w:cs="Arial"/>
          <w:b/>
          <w:bCs/>
          <w:sz w:val="24"/>
          <w:szCs w:val="24"/>
          <w:highlight w:val="yellow"/>
          <w:lang w:eastAsia="pl-PL"/>
        </w:rPr>
        <w:t xml:space="preserve">2024r. </w:t>
      </w:r>
      <w:r w:rsidR="008A16FE" w:rsidRPr="001F0402">
        <w:rPr>
          <w:rFonts w:ascii="Verdana" w:eastAsia="Times New Roman" w:hAnsi="Verdana" w:cs="Arial"/>
          <w:b/>
          <w:bCs/>
          <w:sz w:val="24"/>
          <w:szCs w:val="24"/>
          <w:highlight w:val="yellow"/>
          <w:lang w:eastAsia="pl-PL"/>
        </w:rPr>
        <w:t>o</w:t>
      </w:r>
      <w:r w:rsidRPr="001F0402">
        <w:rPr>
          <w:rFonts w:ascii="Verdana" w:eastAsia="Times New Roman" w:hAnsi="Verdana" w:cs="Arial"/>
          <w:b/>
          <w:bCs/>
          <w:sz w:val="24"/>
          <w:szCs w:val="24"/>
          <w:highlight w:val="yellow"/>
          <w:lang w:eastAsia="pl-PL"/>
        </w:rPr>
        <w:t xml:space="preserve"> godz. 12:05.</w:t>
      </w:r>
      <w:r w:rsidRPr="00CC10D2">
        <w:rPr>
          <w:rFonts w:ascii="Verdana" w:eastAsia="Times New Roman" w:hAnsi="Verdana" w:cs="Arial"/>
          <w:sz w:val="24"/>
          <w:szCs w:val="24"/>
          <w:lang w:eastAsia="pl-PL"/>
        </w:rPr>
        <w:t xml:space="preserve"> Otwarcie ofert dokonywane jest przez odszyfrowanie i otwarcie ofert. </w:t>
      </w:r>
    </w:p>
    <w:p w14:paraId="373F54D3" w14:textId="77777777" w:rsidR="00B864A8" w:rsidRPr="00CC10D2" w:rsidRDefault="00B864A8">
      <w:pPr>
        <w:pStyle w:val="Akapitzlist"/>
        <w:numPr>
          <w:ilvl w:val="1"/>
          <w:numId w:val="27"/>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13A5E917" w14:textId="77777777" w:rsidR="00B864A8" w:rsidRPr="00CC10D2" w:rsidRDefault="00B864A8">
      <w:pPr>
        <w:pStyle w:val="Akapitzlist"/>
        <w:numPr>
          <w:ilvl w:val="1"/>
          <w:numId w:val="27"/>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w:t>
      </w:r>
      <w:r w:rsidRPr="00CC10D2">
        <w:rPr>
          <w:rFonts w:ascii="Verdana" w:eastAsia="Times New Roman" w:hAnsi="Verdana" w:cs="Arial"/>
          <w:sz w:val="24"/>
          <w:szCs w:val="24"/>
          <w:lang w:eastAsia="pl-PL"/>
        </w:rPr>
        <w:lastRenderedPageBreak/>
        <w:t>otwarcia ofert na stronie internetowej prowadzonego postępowania (Platformie).</w:t>
      </w:r>
    </w:p>
    <w:p w14:paraId="5EEBC0F0" w14:textId="77777777" w:rsidR="00B864A8" w:rsidRPr="00CC10D2" w:rsidRDefault="00B864A8">
      <w:pPr>
        <w:pStyle w:val="Akapitzlist"/>
        <w:numPr>
          <w:ilvl w:val="1"/>
          <w:numId w:val="27"/>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36E0A23B" w14:textId="77777777" w:rsidR="003221FB" w:rsidRDefault="00B864A8">
      <w:pPr>
        <w:pStyle w:val="Akapitzlist"/>
        <w:numPr>
          <w:ilvl w:val="0"/>
          <w:numId w:val="28"/>
        </w:numPr>
        <w:tabs>
          <w:tab w:val="left" w:pos="709"/>
          <w:tab w:val="left" w:pos="993"/>
        </w:tabs>
        <w:spacing w:line="360"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1352758C" w14:textId="17E492CE" w:rsidR="00B864A8" w:rsidRPr="003221FB" w:rsidRDefault="00B864A8">
      <w:pPr>
        <w:pStyle w:val="Akapitzlist"/>
        <w:numPr>
          <w:ilvl w:val="0"/>
          <w:numId w:val="28"/>
        </w:numPr>
        <w:tabs>
          <w:tab w:val="left" w:pos="709"/>
          <w:tab w:val="left" w:pos="993"/>
        </w:tabs>
        <w:spacing w:line="360"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cenach lub kosztach zawartych w ofertach.</w:t>
      </w:r>
    </w:p>
    <w:p w14:paraId="6603E205" w14:textId="77777777" w:rsidR="003221FB" w:rsidRPr="00CC10D2" w:rsidRDefault="003221FB" w:rsidP="004A672B">
      <w:pPr>
        <w:pStyle w:val="Akapitzlist"/>
        <w:tabs>
          <w:tab w:val="left" w:pos="993"/>
        </w:tabs>
        <w:spacing w:line="360" w:lineRule="auto"/>
        <w:ind w:left="993"/>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2B9CD2A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A18CE2" w14:textId="77777777" w:rsidR="00B864A8" w:rsidRPr="00CC10D2" w:rsidRDefault="00B864A8"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15</w:t>
            </w:r>
          </w:p>
          <w:p w14:paraId="03A6A88D" w14:textId="77777777" w:rsidR="00B864A8" w:rsidRPr="00CC10D2" w:rsidRDefault="00B864A8"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 xml:space="preserve">SPOSÓB </w:t>
            </w:r>
            <w:r w:rsidR="00F62C6C" w:rsidRPr="00CC10D2">
              <w:rPr>
                <w:rFonts w:ascii="Verdana" w:eastAsia="Times New Roman" w:hAnsi="Verdana" w:cs="Arial"/>
                <w:sz w:val="24"/>
                <w:szCs w:val="28"/>
                <w:lang w:eastAsia="pl-PL"/>
              </w:rPr>
              <w:t>OBLICZENIA CENY</w:t>
            </w:r>
          </w:p>
        </w:tc>
      </w:tr>
    </w:tbl>
    <w:p w14:paraId="3A4A6208" w14:textId="77777777" w:rsidR="00310AFF" w:rsidRPr="00CC10D2" w:rsidRDefault="00310AFF" w:rsidP="004A672B">
      <w:pPr>
        <w:tabs>
          <w:tab w:val="left" w:pos="0"/>
        </w:tabs>
        <w:spacing w:line="360" w:lineRule="auto"/>
        <w:jc w:val="both"/>
        <w:rPr>
          <w:rFonts w:ascii="Verdana" w:eastAsia="Times New Roman" w:hAnsi="Verdana" w:cs="Arial"/>
          <w:color w:val="FF0000"/>
          <w:sz w:val="24"/>
          <w:szCs w:val="24"/>
          <w:lang w:eastAsia="pl-PL"/>
        </w:rPr>
      </w:pPr>
    </w:p>
    <w:p w14:paraId="65C0955C" w14:textId="77777777" w:rsidR="001F0402" w:rsidRDefault="004B426A">
      <w:pPr>
        <w:pStyle w:val="Akapitzlist"/>
        <w:numPr>
          <w:ilvl w:val="1"/>
          <w:numId w:val="29"/>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określa cenę realizacji zamówienia poprzez wskazanie w Formularzu ofertowym</w:t>
      </w:r>
      <w:r w:rsidR="00423A07" w:rsidRPr="00CC10D2">
        <w:rPr>
          <w:rFonts w:ascii="Verdana" w:eastAsia="Times New Roman" w:hAnsi="Verdana" w:cs="Arial"/>
          <w:sz w:val="24"/>
          <w:szCs w:val="24"/>
          <w:lang w:eastAsia="pl-PL"/>
        </w:rPr>
        <w:t xml:space="preserve"> - </w:t>
      </w:r>
      <w:r w:rsidR="00977393" w:rsidRPr="00CC10D2">
        <w:rPr>
          <w:rFonts w:ascii="Verdana" w:eastAsia="Times New Roman" w:hAnsi="Verdana" w:cs="Arial"/>
          <w:b/>
          <w:sz w:val="24"/>
          <w:szCs w:val="24"/>
          <w:lang w:eastAsia="pl-PL"/>
        </w:rPr>
        <w:t>załącznik</w:t>
      </w:r>
      <w:r w:rsidR="00423A07" w:rsidRPr="00CC10D2">
        <w:rPr>
          <w:rFonts w:ascii="Verdana" w:eastAsia="Times New Roman" w:hAnsi="Verdana" w:cs="Arial"/>
          <w:b/>
          <w:sz w:val="24"/>
          <w:szCs w:val="24"/>
          <w:lang w:eastAsia="pl-PL"/>
        </w:rPr>
        <w:t xml:space="preserve"> nr 1</w:t>
      </w:r>
      <w:r w:rsidR="00867901" w:rsidRPr="00CC10D2">
        <w:rPr>
          <w:rFonts w:ascii="Verdana" w:eastAsia="Times New Roman" w:hAnsi="Verdana" w:cs="Arial"/>
          <w:b/>
          <w:sz w:val="24"/>
          <w:szCs w:val="24"/>
          <w:lang w:eastAsia="pl-PL"/>
        </w:rPr>
        <w:t xml:space="preserve"> do SWZ.</w:t>
      </w:r>
    </w:p>
    <w:p w14:paraId="1623BFF4" w14:textId="77777777" w:rsidR="001F0402" w:rsidRPr="001F0402" w:rsidRDefault="001F0402">
      <w:pPr>
        <w:pStyle w:val="Akapitzlist"/>
        <w:numPr>
          <w:ilvl w:val="1"/>
          <w:numId w:val="29"/>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Zamawiający przewiduje wynagrodzenie kosztorysowe opisane w art. 630 § 1 zdanie pierwsze, art. 630§ 2 i 631 kc . Obliczona przez Wykonawcę cena oferty powinna odpowiadać zakresowi robót przedstawionemu w przedmiarach robót, które stanowią załącznik do SWZ jak również zawierać koszty: wszelkich robót przygotowawczych i organizacyjnych, porządkowych, koszty utrzymania zaplecza budowy, koszty zatrudnienia Kierownika budowy (kierowników robót), koszty związane z odbiorami wykonanych robót (w tym z opracowaniem dokumentacji odbiorowej) oraz inne wskazane we wzorze umowy.</w:t>
      </w:r>
    </w:p>
    <w:p w14:paraId="61770005" w14:textId="10EAAE0C" w:rsidR="001F0402" w:rsidRPr="001F0402" w:rsidRDefault="001F0402">
      <w:pPr>
        <w:pStyle w:val="Akapitzlist"/>
        <w:numPr>
          <w:ilvl w:val="1"/>
          <w:numId w:val="29"/>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Cenę oferty należy obliczyć sporządzając kosztorys ofertowy w wersji uproszczonej przy zachowaniu następujących założeń:</w:t>
      </w:r>
    </w:p>
    <w:p w14:paraId="0D0D38F7" w14:textId="0AB7B4CD" w:rsidR="001F0402" w:rsidRDefault="001F0402">
      <w:pPr>
        <w:pStyle w:val="Akapitzlist"/>
        <w:numPr>
          <w:ilvl w:val="0"/>
          <w:numId w:val="42"/>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zakres robót, który jest podstawą do określenia ceny oferty, musi być zgodny z zakresami robót określonymi w przedmiarach robót</w:t>
      </w:r>
      <w:r w:rsidR="00204D5B">
        <w:rPr>
          <w:rFonts w:ascii="Verdana" w:eastAsia="Times New Roman" w:hAnsi="Verdana" w:cs="Arial"/>
          <w:bCs/>
          <w:sz w:val="24"/>
          <w:szCs w:val="24"/>
          <w:lang w:eastAsia="pl-PL"/>
        </w:rPr>
        <w:t>;</w:t>
      </w:r>
      <w:r w:rsidRPr="001F0402">
        <w:rPr>
          <w:rFonts w:ascii="Verdana" w:eastAsia="Times New Roman" w:hAnsi="Verdana" w:cs="Arial"/>
          <w:bCs/>
          <w:sz w:val="24"/>
          <w:szCs w:val="24"/>
          <w:lang w:eastAsia="pl-PL"/>
        </w:rPr>
        <w:t xml:space="preserve"> </w:t>
      </w:r>
    </w:p>
    <w:p w14:paraId="6F9FE957" w14:textId="77777777" w:rsidR="001F0402" w:rsidRDefault="001F0402">
      <w:pPr>
        <w:pStyle w:val="Akapitzlist"/>
        <w:numPr>
          <w:ilvl w:val="0"/>
          <w:numId w:val="42"/>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 xml:space="preserve">ceny jednostkowe poszczególnych robót wyszczególnionych w przedmiarze robót muszą zawierać wszystkie koszty związane z ich realizacją, jak również zawierać koszty wskazane w ust.2. </w:t>
      </w:r>
    </w:p>
    <w:p w14:paraId="2E4056D6" w14:textId="1370F627" w:rsidR="001F0402" w:rsidRPr="001F0402" w:rsidRDefault="001F0402">
      <w:pPr>
        <w:pStyle w:val="Akapitzlist"/>
        <w:numPr>
          <w:ilvl w:val="0"/>
          <w:numId w:val="42"/>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 xml:space="preserve">dopuszcza się zmiany przedstawionych w przedmiarach robót norm nakładów rzeczowych pod warunkiem, że zakres czynności do wykonania dla </w:t>
      </w:r>
      <w:r w:rsidRPr="001F0402">
        <w:rPr>
          <w:rFonts w:ascii="Verdana" w:eastAsia="Times New Roman" w:hAnsi="Verdana" w:cs="Arial"/>
          <w:bCs/>
          <w:sz w:val="24"/>
          <w:szCs w:val="24"/>
          <w:lang w:eastAsia="pl-PL"/>
        </w:rPr>
        <w:lastRenderedPageBreak/>
        <w:t>poszczególnych cen jednostkowych będzie nie mniejszy niż wynikający w przedstawionych w przedmiarach robót norm nakładów rzeczowych.</w:t>
      </w:r>
    </w:p>
    <w:p w14:paraId="2D04D690" w14:textId="77777777" w:rsidR="001F0402" w:rsidRDefault="001F0402">
      <w:pPr>
        <w:pStyle w:val="Akapitzlist"/>
        <w:numPr>
          <w:ilvl w:val="1"/>
          <w:numId w:val="29"/>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Cena na oferty winna być wyrażona w złotych polskich (PLN) z dokładnością do dwóch miejsc po przecinku.</w:t>
      </w:r>
    </w:p>
    <w:p w14:paraId="7072EE95" w14:textId="77777777" w:rsidR="001F0402" w:rsidRDefault="001F0402">
      <w:pPr>
        <w:pStyle w:val="Akapitzlist"/>
        <w:numPr>
          <w:ilvl w:val="1"/>
          <w:numId w:val="29"/>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Rozliczenia między zamawiającym a Wykonawcą będą prowadzone w złotych polskich (PLN).</w:t>
      </w:r>
    </w:p>
    <w:p w14:paraId="4EA0A155" w14:textId="0E126576" w:rsidR="001F0402" w:rsidRPr="001F0402" w:rsidRDefault="001F0402">
      <w:pPr>
        <w:pStyle w:val="Akapitzlist"/>
        <w:numPr>
          <w:ilvl w:val="1"/>
          <w:numId w:val="29"/>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 xml:space="preserve">Jeżeli została złożona oferta, której wybór prowadziłby do powstania u zamawiającego obowiązku podatkowego zgodnie z ustawą z dnia 11 marca 2004 r. o podatku od towarów i usług (t.j. Dz.U. z 2021, poz. 685), dla celów zastosowania kryterium ceny lub kosztu zamawiający dolicza do przedstawionej w tej ofercie ceny kwotę podatku od towarów i usług, którą miałby obowiązek rozliczyć. W ofercie, o której mowa w ust. 1, wykonawca ma obowiązek: </w:t>
      </w:r>
    </w:p>
    <w:p w14:paraId="5FEF2F69" w14:textId="77777777" w:rsidR="003221FB" w:rsidRDefault="001F0402">
      <w:pPr>
        <w:pStyle w:val="Akapitzlist"/>
        <w:numPr>
          <w:ilvl w:val="0"/>
          <w:numId w:val="43"/>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poinformowania zamawiającego, że wybór jego oferty będzie prowadził do powstania u zamawiającego obowiązku podatkowego; </w:t>
      </w:r>
    </w:p>
    <w:p w14:paraId="6D98CC07" w14:textId="77777777" w:rsidR="003221FB" w:rsidRDefault="001F0402">
      <w:pPr>
        <w:pStyle w:val="Akapitzlist"/>
        <w:numPr>
          <w:ilvl w:val="0"/>
          <w:numId w:val="43"/>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nazwy (rodzaju) towaru lub usługi, których dostawa lub świadczenie będą prowadziły do powstania obowiązku podatkowego; </w:t>
      </w:r>
    </w:p>
    <w:p w14:paraId="2CC8D193" w14:textId="77777777" w:rsidR="003221FB" w:rsidRDefault="001F0402">
      <w:pPr>
        <w:pStyle w:val="Akapitzlist"/>
        <w:numPr>
          <w:ilvl w:val="0"/>
          <w:numId w:val="43"/>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wartości towaru lub usługi objętego obowiązkiem podatkowym zamawiającego, bez kwoty podatku; </w:t>
      </w:r>
    </w:p>
    <w:p w14:paraId="79E83281" w14:textId="184BBE1B" w:rsidR="001F0402" w:rsidRPr="003221FB" w:rsidRDefault="001F0402">
      <w:pPr>
        <w:pStyle w:val="Akapitzlist"/>
        <w:numPr>
          <w:ilvl w:val="0"/>
          <w:numId w:val="43"/>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wskazania stawki podatku od towarów i usług, która zgodnie z wiedzą wykonawcy, będzie miała zastosowanie.</w:t>
      </w:r>
    </w:p>
    <w:p w14:paraId="002CD77A" w14:textId="77777777" w:rsidR="001F0402" w:rsidRPr="00CC10D2" w:rsidRDefault="001F0402" w:rsidP="004A672B">
      <w:pPr>
        <w:tabs>
          <w:tab w:val="left" w:pos="567"/>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FC20D3" w:rsidRPr="00CC10D2" w14:paraId="6ED6DE2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B84E8" w14:textId="77777777" w:rsidR="00FC20D3" w:rsidRPr="00CC10D2" w:rsidRDefault="00FC20D3"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16</w:t>
            </w:r>
          </w:p>
          <w:p w14:paraId="1F468130" w14:textId="77777777" w:rsidR="00FC20D3" w:rsidRPr="00CC10D2" w:rsidRDefault="00FC20D3"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4"/>
                <w:lang w:eastAsia="pl-PL"/>
              </w:rPr>
              <w:t>OPIS KRYTERIÓW, KTÓRYMI ZAMAWIAJĄCY BĘDZIE SIĘ KIEROWAŁ PRZY WYBORZE OFERTY, WRAZ Z PODANIEM WAG TYCH KRYTERIÓW I SPOSOBU OCENY OFERT</w:t>
            </w:r>
          </w:p>
        </w:tc>
      </w:tr>
    </w:tbl>
    <w:p w14:paraId="4415AEED" w14:textId="77777777" w:rsidR="00FC20D3" w:rsidRPr="00CC10D2" w:rsidRDefault="00FC20D3" w:rsidP="004A672B">
      <w:pPr>
        <w:pStyle w:val="Akapitzlist"/>
        <w:tabs>
          <w:tab w:val="left" w:pos="0"/>
          <w:tab w:val="left" w:pos="567"/>
        </w:tabs>
        <w:spacing w:line="360" w:lineRule="auto"/>
        <w:ind w:left="0"/>
        <w:jc w:val="both"/>
        <w:rPr>
          <w:rFonts w:ascii="Verdana" w:eastAsia="Times New Roman" w:hAnsi="Verdana" w:cs="Arial"/>
          <w:color w:val="FF0000"/>
          <w:sz w:val="24"/>
          <w:szCs w:val="24"/>
          <w:lang w:eastAsia="pl-PL"/>
        </w:rPr>
      </w:pPr>
    </w:p>
    <w:p w14:paraId="0EE48075" w14:textId="77777777" w:rsidR="005C5542" w:rsidRPr="00CC10D2" w:rsidRDefault="005C5542">
      <w:pPr>
        <w:pStyle w:val="Akapitzlist"/>
        <w:numPr>
          <w:ilvl w:val="1"/>
          <w:numId w:val="30"/>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zawierająca  najkorzystniejszy  bilans punktów w  kryteriach:</w:t>
      </w:r>
    </w:p>
    <w:tbl>
      <w:tblPr>
        <w:tblStyle w:val="Tabela-Siatka"/>
        <w:tblW w:w="0" w:type="auto"/>
        <w:tblInd w:w="704" w:type="dxa"/>
        <w:tblLook w:val="04A0" w:firstRow="1" w:lastRow="0" w:firstColumn="1" w:lastColumn="0" w:noHBand="0" w:noVBand="1"/>
      </w:tblPr>
      <w:tblGrid>
        <w:gridCol w:w="606"/>
        <w:gridCol w:w="5814"/>
        <w:gridCol w:w="3070"/>
      </w:tblGrid>
      <w:tr w:rsidR="00FC20D3" w:rsidRPr="00CC10D2" w14:paraId="7B1EC990" w14:textId="77777777" w:rsidTr="001432BF">
        <w:tc>
          <w:tcPr>
            <w:tcW w:w="537" w:type="dxa"/>
            <w:shd w:val="clear" w:color="auto" w:fill="BFBFBF" w:themeFill="background1" w:themeFillShade="BF"/>
          </w:tcPr>
          <w:p w14:paraId="6F20D17B"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5868" w:type="dxa"/>
            <w:shd w:val="clear" w:color="auto" w:fill="BFBFBF" w:themeFill="background1" w:themeFillShade="BF"/>
          </w:tcPr>
          <w:p w14:paraId="591158BD"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nazwa kryterium</w:t>
            </w:r>
          </w:p>
        </w:tc>
        <w:tc>
          <w:tcPr>
            <w:tcW w:w="3085" w:type="dxa"/>
            <w:shd w:val="clear" w:color="auto" w:fill="BFBFBF" w:themeFill="background1" w:themeFillShade="BF"/>
          </w:tcPr>
          <w:p w14:paraId="09862AA6"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znaczenie kryterium (%)</w:t>
            </w:r>
          </w:p>
        </w:tc>
      </w:tr>
      <w:tr w:rsidR="001432BF" w:rsidRPr="00CC10D2" w14:paraId="1F6197E0" w14:textId="77777777" w:rsidTr="001432BF">
        <w:tc>
          <w:tcPr>
            <w:tcW w:w="537" w:type="dxa"/>
          </w:tcPr>
          <w:p w14:paraId="6727A068"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5868" w:type="dxa"/>
          </w:tcPr>
          <w:p w14:paraId="7641A2CD"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cena oferty brutto (C)</w:t>
            </w:r>
          </w:p>
        </w:tc>
        <w:tc>
          <w:tcPr>
            <w:tcW w:w="3085" w:type="dxa"/>
          </w:tcPr>
          <w:p w14:paraId="4F0F7753"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60</w:t>
            </w:r>
          </w:p>
        </w:tc>
      </w:tr>
      <w:tr w:rsidR="001432BF" w:rsidRPr="00CC10D2" w14:paraId="708AF4EC" w14:textId="77777777" w:rsidTr="001432BF">
        <w:tc>
          <w:tcPr>
            <w:tcW w:w="537" w:type="dxa"/>
          </w:tcPr>
          <w:p w14:paraId="7E0C355A"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2</w:t>
            </w:r>
          </w:p>
        </w:tc>
        <w:tc>
          <w:tcPr>
            <w:tcW w:w="5868" w:type="dxa"/>
          </w:tcPr>
          <w:p w14:paraId="3567BAC0"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okres gwarancji na wykonane roboty budowlane (G)</w:t>
            </w:r>
          </w:p>
        </w:tc>
        <w:tc>
          <w:tcPr>
            <w:tcW w:w="3085" w:type="dxa"/>
          </w:tcPr>
          <w:p w14:paraId="677437BB"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40</w:t>
            </w:r>
          </w:p>
        </w:tc>
      </w:tr>
    </w:tbl>
    <w:p w14:paraId="1DE2E278" w14:textId="77777777" w:rsidR="00FC20D3" w:rsidRPr="00CC10D2" w:rsidRDefault="00FC20D3" w:rsidP="004A672B">
      <w:pPr>
        <w:pStyle w:val="Akapitzlist"/>
        <w:tabs>
          <w:tab w:val="left" w:pos="0"/>
          <w:tab w:val="left" w:pos="709"/>
        </w:tabs>
        <w:spacing w:line="360" w:lineRule="auto"/>
        <w:ind w:left="709" w:hanging="709"/>
        <w:jc w:val="both"/>
        <w:rPr>
          <w:rFonts w:ascii="Verdana" w:eastAsia="Times New Roman" w:hAnsi="Verdana" w:cs="Arial"/>
          <w:sz w:val="24"/>
          <w:szCs w:val="24"/>
          <w:lang w:eastAsia="pl-PL"/>
        </w:rPr>
      </w:pPr>
    </w:p>
    <w:p w14:paraId="2416DC41" w14:textId="77777777" w:rsidR="00FC20D3" w:rsidRPr="00CC10D2" w:rsidRDefault="00FC20D3">
      <w:pPr>
        <w:pStyle w:val="Akapitzlist"/>
        <w:numPr>
          <w:ilvl w:val="1"/>
          <w:numId w:val="30"/>
        </w:numPr>
        <w:tabs>
          <w:tab w:val="left" w:pos="709"/>
        </w:tabs>
        <w:spacing w:line="360" w:lineRule="auto"/>
        <w:ind w:left="709" w:hanging="709"/>
        <w:rPr>
          <w:rFonts w:ascii="Verdana" w:hAnsi="Verdana" w:cs="Arial"/>
          <w:sz w:val="24"/>
          <w:szCs w:val="24"/>
        </w:rPr>
      </w:pPr>
      <w:r w:rsidRPr="00CC10D2">
        <w:rPr>
          <w:rFonts w:ascii="Verdana" w:hAnsi="Verdana" w:cs="Arial"/>
          <w:sz w:val="24"/>
          <w:szCs w:val="24"/>
        </w:rPr>
        <w:t>Punkty za kryterium cena oferty brutto zostaną obliczone według wzoru:</w:t>
      </w:r>
    </w:p>
    <w:p w14:paraId="1C0C681B" w14:textId="77777777" w:rsidR="00FC20D3" w:rsidRPr="00CC10D2" w:rsidRDefault="00FC20D3" w:rsidP="004A672B">
      <w:pPr>
        <w:spacing w:line="360" w:lineRule="auto"/>
        <w:ind w:left="438" w:firstLine="270"/>
        <w:jc w:val="center"/>
        <w:rPr>
          <w:rFonts w:ascii="Verdana" w:hAnsi="Verdana" w:cs="Arial"/>
          <w:b/>
          <w:sz w:val="24"/>
          <w:szCs w:val="24"/>
        </w:rPr>
      </w:pPr>
      <w:r w:rsidRPr="00CC10D2">
        <w:rPr>
          <w:rFonts w:ascii="Verdana" w:hAnsi="Verdana" w:cs="Arial"/>
          <w:b/>
          <w:sz w:val="24"/>
          <w:szCs w:val="24"/>
        </w:rPr>
        <w:t>C = (Cn / Cb) x 60 pkt</w:t>
      </w:r>
      <w:r w:rsidR="00343921" w:rsidRPr="00CC10D2">
        <w:rPr>
          <w:rFonts w:ascii="Verdana" w:hAnsi="Verdana" w:cs="Arial"/>
          <w:b/>
          <w:sz w:val="24"/>
          <w:szCs w:val="24"/>
        </w:rPr>
        <w:t xml:space="preserve">              </w:t>
      </w:r>
      <w:r w:rsidRPr="00CC10D2">
        <w:rPr>
          <w:rFonts w:ascii="Verdana" w:hAnsi="Verdana" w:cs="Arial"/>
          <w:sz w:val="24"/>
          <w:szCs w:val="24"/>
        </w:rPr>
        <w:t>gdzie,</w:t>
      </w:r>
    </w:p>
    <w:p w14:paraId="23029A05" w14:textId="77777777" w:rsidR="00FC20D3" w:rsidRPr="00CC10D2" w:rsidRDefault="00FC20D3" w:rsidP="004A672B">
      <w:pPr>
        <w:spacing w:line="360" w:lineRule="auto"/>
        <w:ind w:left="438" w:firstLine="270"/>
        <w:rPr>
          <w:rFonts w:ascii="Verdana" w:hAnsi="Verdana" w:cs="Arial"/>
          <w:sz w:val="20"/>
          <w:szCs w:val="24"/>
        </w:rPr>
      </w:pPr>
      <w:r w:rsidRPr="00CC10D2">
        <w:rPr>
          <w:rFonts w:ascii="Verdana" w:hAnsi="Verdana" w:cs="Arial"/>
          <w:sz w:val="20"/>
          <w:szCs w:val="24"/>
        </w:rPr>
        <w:t>C - ilość punktów za kryterium cena oferty brutto</w:t>
      </w:r>
    </w:p>
    <w:p w14:paraId="35DB6CDC" w14:textId="77777777" w:rsidR="00FC20D3" w:rsidRPr="00CC10D2" w:rsidRDefault="00FC20D3" w:rsidP="004A672B">
      <w:pPr>
        <w:spacing w:line="360" w:lineRule="auto"/>
        <w:ind w:left="438" w:firstLine="270"/>
        <w:rPr>
          <w:rFonts w:ascii="Verdana" w:hAnsi="Verdana" w:cs="Arial"/>
          <w:sz w:val="20"/>
          <w:szCs w:val="24"/>
        </w:rPr>
      </w:pPr>
      <w:r w:rsidRPr="00CC10D2">
        <w:rPr>
          <w:rFonts w:ascii="Verdana" w:hAnsi="Verdana" w:cs="Arial"/>
          <w:sz w:val="20"/>
          <w:szCs w:val="24"/>
        </w:rPr>
        <w:t>Cn - najniższa cena ofertowa spośród ofert nieodrzuconych</w:t>
      </w:r>
    </w:p>
    <w:p w14:paraId="3DEC12DB" w14:textId="77777777" w:rsidR="00FC20D3" w:rsidRPr="00CC10D2" w:rsidRDefault="00FC20D3" w:rsidP="004A672B">
      <w:pPr>
        <w:spacing w:line="360" w:lineRule="auto"/>
        <w:ind w:left="438" w:firstLine="270"/>
        <w:rPr>
          <w:rFonts w:ascii="Verdana" w:hAnsi="Verdana" w:cs="Arial"/>
          <w:sz w:val="20"/>
          <w:szCs w:val="24"/>
        </w:rPr>
      </w:pPr>
      <w:r w:rsidRPr="00CC10D2">
        <w:rPr>
          <w:rFonts w:ascii="Verdana" w:hAnsi="Verdana" w:cs="Arial"/>
          <w:sz w:val="20"/>
          <w:szCs w:val="24"/>
        </w:rPr>
        <w:t>Cb – cena oferty badanej.</w:t>
      </w:r>
    </w:p>
    <w:p w14:paraId="249C3AB8" w14:textId="77777777" w:rsidR="00FC20D3" w:rsidRPr="00CC10D2" w:rsidRDefault="00FC20D3" w:rsidP="004A672B">
      <w:pPr>
        <w:spacing w:line="360" w:lineRule="auto"/>
        <w:ind w:left="708"/>
        <w:jc w:val="both"/>
        <w:rPr>
          <w:rFonts w:ascii="Verdana" w:hAnsi="Verdana" w:cs="Arial"/>
          <w:sz w:val="24"/>
          <w:szCs w:val="24"/>
        </w:rPr>
      </w:pPr>
      <w:r w:rsidRPr="00CC10D2">
        <w:rPr>
          <w:rFonts w:ascii="Verdana" w:hAnsi="Verdana" w:cs="Arial"/>
          <w:sz w:val="24"/>
          <w:szCs w:val="24"/>
        </w:rPr>
        <w:t>Przy ocenie tego kryterium Zamawiający będzie brał pod uwagę cenę oferty brutto wpisaną w załączniku nr 1 do SWZ (druku oferta).</w:t>
      </w:r>
    </w:p>
    <w:p w14:paraId="1885728C" w14:textId="77777777" w:rsidR="00FC20D3" w:rsidRPr="00CC10D2" w:rsidRDefault="00FC20D3">
      <w:pPr>
        <w:pStyle w:val="Akapitzlist"/>
        <w:numPr>
          <w:ilvl w:val="1"/>
          <w:numId w:val="30"/>
        </w:numPr>
        <w:spacing w:line="360" w:lineRule="auto"/>
        <w:ind w:left="709" w:hanging="709"/>
        <w:jc w:val="both"/>
        <w:rPr>
          <w:rFonts w:ascii="Verdana" w:hAnsi="Verdana" w:cs="Arial"/>
          <w:sz w:val="24"/>
          <w:szCs w:val="24"/>
        </w:rPr>
      </w:pPr>
      <w:r w:rsidRPr="00CC10D2">
        <w:rPr>
          <w:rFonts w:ascii="Verdana" w:hAnsi="Verdana" w:cs="Arial"/>
          <w:sz w:val="24"/>
          <w:szCs w:val="24"/>
        </w:rPr>
        <w:t xml:space="preserve">Punkty w kryterium okres gwarancji </w:t>
      </w:r>
    </w:p>
    <w:p w14:paraId="52882632" w14:textId="77777777" w:rsidR="005412B2" w:rsidRPr="00CC10D2" w:rsidRDefault="00343921" w:rsidP="004A672B">
      <w:pPr>
        <w:pStyle w:val="Akapitzlist"/>
        <w:tabs>
          <w:tab w:val="num" w:pos="360"/>
        </w:tabs>
        <w:spacing w:line="360" w:lineRule="auto"/>
        <w:ind w:left="709" w:hanging="709"/>
        <w:rPr>
          <w:rFonts w:ascii="Verdana" w:hAnsi="Verdana" w:cs="Arial"/>
          <w:sz w:val="24"/>
          <w:szCs w:val="24"/>
        </w:rPr>
      </w:pPr>
      <w:r w:rsidRPr="00CC10D2">
        <w:rPr>
          <w:rFonts w:ascii="Verdana" w:hAnsi="Verdana" w:cs="Arial"/>
          <w:sz w:val="24"/>
          <w:szCs w:val="24"/>
        </w:rPr>
        <w:tab/>
      </w:r>
      <w:r w:rsidRPr="00CC10D2">
        <w:rPr>
          <w:rFonts w:ascii="Verdana" w:hAnsi="Verdana" w:cs="Arial"/>
          <w:sz w:val="24"/>
          <w:szCs w:val="24"/>
        </w:rPr>
        <w:tab/>
      </w:r>
      <w:r w:rsidR="005412B2" w:rsidRPr="00CC10D2">
        <w:rPr>
          <w:rFonts w:ascii="Verdana" w:hAnsi="Verdana" w:cs="Arial"/>
          <w:sz w:val="24"/>
          <w:szCs w:val="24"/>
        </w:rPr>
        <w:t>Punkty zostaną przyznane na zasadzie: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409"/>
      </w:tblGrid>
      <w:tr w:rsidR="005412B2" w:rsidRPr="00CC10D2" w14:paraId="53366A2C" w14:textId="77777777" w:rsidTr="00421182">
        <w:tc>
          <w:tcPr>
            <w:tcW w:w="5954" w:type="dxa"/>
            <w:shd w:val="clear" w:color="auto" w:fill="auto"/>
          </w:tcPr>
          <w:p w14:paraId="23B3AC2C" w14:textId="77777777" w:rsidR="005412B2" w:rsidRPr="00CC10D2" w:rsidRDefault="005412B2" w:rsidP="004A672B">
            <w:pPr>
              <w:tabs>
                <w:tab w:val="num" w:pos="360"/>
              </w:tabs>
              <w:spacing w:line="360" w:lineRule="auto"/>
              <w:jc w:val="center"/>
              <w:rPr>
                <w:rFonts w:ascii="Verdana" w:hAnsi="Verdana" w:cs="Arial"/>
                <w:b/>
                <w:sz w:val="24"/>
                <w:szCs w:val="24"/>
              </w:rPr>
            </w:pPr>
            <w:r w:rsidRPr="00CC10D2">
              <w:rPr>
                <w:rFonts w:ascii="Verdana" w:hAnsi="Verdana" w:cs="Arial"/>
                <w:b/>
                <w:sz w:val="24"/>
                <w:szCs w:val="24"/>
              </w:rPr>
              <w:t>Okres gwarancji</w:t>
            </w:r>
            <w:r w:rsidR="00980577" w:rsidRPr="00CC10D2">
              <w:rPr>
                <w:rFonts w:ascii="Verdana" w:hAnsi="Verdana" w:cs="Arial"/>
                <w:b/>
                <w:sz w:val="24"/>
                <w:szCs w:val="24"/>
              </w:rPr>
              <w:t xml:space="preserve"> </w:t>
            </w:r>
          </w:p>
        </w:tc>
        <w:tc>
          <w:tcPr>
            <w:tcW w:w="2409" w:type="dxa"/>
            <w:shd w:val="clear" w:color="auto" w:fill="auto"/>
          </w:tcPr>
          <w:p w14:paraId="3EE0DACB" w14:textId="77777777" w:rsidR="005412B2" w:rsidRPr="00CC10D2" w:rsidRDefault="005412B2" w:rsidP="004A672B">
            <w:pPr>
              <w:tabs>
                <w:tab w:val="num" w:pos="360"/>
              </w:tabs>
              <w:spacing w:line="360" w:lineRule="auto"/>
              <w:jc w:val="center"/>
              <w:rPr>
                <w:rFonts w:ascii="Verdana" w:hAnsi="Verdana" w:cs="Arial"/>
                <w:b/>
                <w:sz w:val="24"/>
                <w:szCs w:val="24"/>
              </w:rPr>
            </w:pPr>
            <w:r w:rsidRPr="00CC10D2">
              <w:rPr>
                <w:rFonts w:ascii="Verdana" w:hAnsi="Verdana" w:cs="Arial"/>
                <w:b/>
                <w:sz w:val="24"/>
                <w:szCs w:val="24"/>
              </w:rPr>
              <w:t xml:space="preserve">Liczba punktów </w:t>
            </w:r>
          </w:p>
        </w:tc>
      </w:tr>
      <w:tr w:rsidR="001432BF" w:rsidRPr="00CC10D2" w14:paraId="4DF0AD3C" w14:textId="77777777" w:rsidTr="00421182">
        <w:tc>
          <w:tcPr>
            <w:tcW w:w="5954" w:type="dxa"/>
            <w:shd w:val="clear" w:color="auto" w:fill="auto"/>
          </w:tcPr>
          <w:p w14:paraId="6993FE50" w14:textId="2DCB1001" w:rsidR="001432BF" w:rsidRPr="00CC10D2" w:rsidRDefault="001432BF" w:rsidP="000D196C">
            <w:pPr>
              <w:tabs>
                <w:tab w:val="num" w:pos="360"/>
              </w:tabs>
              <w:rPr>
                <w:rFonts w:ascii="Verdana" w:hAnsi="Verdana" w:cs="Arial"/>
                <w:szCs w:val="24"/>
              </w:rPr>
            </w:pPr>
            <w:r w:rsidRPr="00CC10D2">
              <w:rPr>
                <w:rFonts w:ascii="Verdana" w:hAnsi="Verdana" w:cs="Arial"/>
                <w:szCs w:val="24"/>
              </w:rPr>
              <w:t xml:space="preserve">- za okres udzielenia gwarancji wynoszący </w:t>
            </w:r>
            <w:r w:rsidR="000D196C">
              <w:rPr>
                <w:rFonts w:ascii="Verdana" w:hAnsi="Verdana" w:cs="Arial"/>
                <w:szCs w:val="24"/>
              </w:rPr>
              <w:t>12 miesięcy</w:t>
            </w:r>
            <w:r w:rsidRPr="00CC10D2">
              <w:rPr>
                <w:rFonts w:ascii="Verdana" w:hAnsi="Verdana" w:cs="Arial"/>
                <w:szCs w:val="24"/>
              </w:rPr>
              <w:t xml:space="preserve"> (minimalny wymagany przez Zamawiającego)</w:t>
            </w:r>
          </w:p>
        </w:tc>
        <w:tc>
          <w:tcPr>
            <w:tcW w:w="2409" w:type="dxa"/>
            <w:shd w:val="clear" w:color="auto" w:fill="auto"/>
          </w:tcPr>
          <w:p w14:paraId="6D902537"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0 pkt</w:t>
            </w:r>
          </w:p>
        </w:tc>
      </w:tr>
      <w:tr w:rsidR="001432BF" w:rsidRPr="00CC10D2" w14:paraId="1500A424" w14:textId="77777777" w:rsidTr="00421182">
        <w:tc>
          <w:tcPr>
            <w:tcW w:w="5954" w:type="dxa"/>
            <w:shd w:val="clear" w:color="auto" w:fill="auto"/>
          </w:tcPr>
          <w:p w14:paraId="2532B32F" w14:textId="50974334" w:rsidR="001432BF" w:rsidRPr="00CC10D2" w:rsidRDefault="001432BF" w:rsidP="000D196C">
            <w:pPr>
              <w:tabs>
                <w:tab w:val="num" w:pos="360"/>
              </w:tabs>
              <w:rPr>
                <w:rFonts w:ascii="Verdana" w:hAnsi="Verdana" w:cs="Arial"/>
                <w:szCs w:val="24"/>
              </w:rPr>
            </w:pPr>
            <w:r w:rsidRPr="00CC10D2">
              <w:rPr>
                <w:rFonts w:ascii="Verdana" w:hAnsi="Verdana" w:cs="Arial"/>
                <w:szCs w:val="24"/>
              </w:rPr>
              <w:t xml:space="preserve">- za okres udzielenia gwarancji wynoszący </w:t>
            </w:r>
            <w:r w:rsidR="000D196C">
              <w:rPr>
                <w:rFonts w:ascii="Verdana" w:hAnsi="Verdana" w:cs="Arial"/>
                <w:szCs w:val="24"/>
              </w:rPr>
              <w:t>18 miesięcy</w:t>
            </w:r>
          </w:p>
        </w:tc>
        <w:tc>
          <w:tcPr>
            <w:tcW w:w="2409" w:type="dxa"/>
            <w:shd w:val="clear" w:color="auto" w:fill="auto"/>
          </w:tcPr>
          <w:p w14:paraId="2510EA7E"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20 pkt</w:t>
            </w:r>
          </w:p>
        </w:tc>
      </w:tr>
      <w:tr w:rsidR="001432BF" w:rsidRPr="00CC10D2" w14:paraId="166012BB" w14:textId="77777777" w:rsidTr="00421182">
        <w:tc>
          <w:tcPr>
            <w:tcW w:w="5954" w:type="dxa"/>
            <w:shd w:val="clear" w:color="auto" w:fill="auto"/>
          </w:tcPr>
          <w:p w14:paraId="54A5ADAD" w14:textId="72DA7BED" w:rsidR="001432BF" w:rsidRPr="00CC10D2" w:rsidRDefault="001432BF" w:rsidP="000D196C">
            <w:pPr>
              <w:tabs>
                <w:tab w:val="num" w:pos="360"/>
              </w:tabs>
              <w:rPr>
                <w:rFonts w:ascii="Verdana" w:hAnsi="Verdana" w:cs="Arial"/>
                <w:szCs w:val="24"/>
              </w:rPr>
            </w:pPr>
            <w:r w:rsidRPr="00CC10D2">
              <w:rPr>
                <w:rFonts w:ascii="Verdana" w:hAnsi="Verdana" w:cs="Arial"/>
                <w:szCs w:val="24"/>
              </w:rPr>
              <w:t xml:space="preserve">- za okres udzielenia gwarancji wynoszący </w:t>
            </w:r>
            <w:bookmarkStart w:id="1" w:name="_Hlk178765691"/>
            <w:r w:rsidR="000D196C">
              <w:rPr>
                <w:rFonts w:ascii="Verdana" w:hAnsi="Verdana" w:cs="Arial"/>
                <w:szCs w:val="24"/>
              </w:rPr>
              <w:t>24 miesiące</w:t>
            </w:r>
            <w:bookmarkEnd w:id="1"/>
          </w:p>
        </w:tc>
        <w:tc>
          <w:tcPr>
            <w:tcW w:w="2409" w:type="dxa"/>
            <w:shd w:val="clear" w:color="auto" w:fill="auto"/>
          </w:tcPr>
          <w:p w14:paraId="7304B351"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40 pkt</w:t>
            </w:r>
          </w:p>
        </w:tc>
      </w:tr>
    </w:tbl>
    <w:p w14:paraId="7EBB3D69" w14:textId="77777777" w:rsidR="005412B2" w:rsidRPr="00CC10D2" w:rsidRDefault="005412B2" w:rsidP="004A672B">
      <w:pPr>
        <w:pStyle w:val="Akapitzlist"/>
        <w:tabs>
          <w:tab w:val="num" w:pos="360"/>
        </w:tabs>
        <w:spacing w:line="360" w:lineRule="auto"/>
        <w:ind w:left="435"/>
        <w:jc w:val="both"/>
        <w:rPr>
          <w:rFonts w:ascii="Verdana" w:hAnsi="Verdana" w:cs="Arial"/>
          <w:sz w:val="24"/>
          <w:szCs w:val="24"/>
        </w:rPr>
      </w:pPr>
    </w:p>
    <w:p w14:paraId="702FEF29" w14:textId="535384DB" w:rsidR="001432BF" w:rsidRPr="00CC10D2" w:rsidRDefault="001432BF" w:rsidP="004A672B">
      <w:pPr>
        <w:tabs>
          <w:tab w:val="num" w:pos="360"/>
        </w:tabs>
        <w:spacing w:line="360" w:lineRule="auto"/>
        <w:ind w:left="708"/>
        <w:contextualSpacing/>
        <w:jc w:val="both"/>
        <w:rPr>
          <w:rFonts w:ascii="Verdana" w:hAnsi="Verdana" w:cs="Arial"/>
          <w:sz w:val="24"/>
          <w:szCs w:val="24"/>
        </w:rPr>
      </w:pPr>
      <w:r w:rsidRPr="00CC10D2">
        <w:rPr>
          <w:rFonts w:ascii="Verdana" w:hAnsi="Verdana" w:cs="Arial"/>
          <w:sz w:val="24"/>
          <w:szCs w:val="24"/>
        </w:rPr>
        <w:t xml:space="preserve">Wymagany przez Zamawiającego minimalny okres gwarancji wynosi </w:t>
      </w:r>
      <w:r w:rsidR="000D196C" w:rsidRPr="000D196C">
        <w:rPr>
          <w:rFonts w:ascii="Verdana" w:hAnsi="Verdana" w:cs="Arial"/>
          <w:sz w:val="24"/>
          <w:szCs w:val="24"/>
        </w:rPr>
        <w:t>12 miesięcy</w:t>
      </w:r>
      <w:r w:rsidRPr="00CC10D2">
        <w:rPr>
          <w:rFonts w:ascii="Verdana" w:hAnsi="Verdana" w:cs="Arial"/>
          <w:sz w:val="24"/>
          <w:szCs w:val="24"/>
        </w:rPr>
        <w:t xml:space="preserve">. Maksymalny okres gwarancji wynosi </w:t>
      </w:r>
      <w:r w:rsidR="000D196C" w:rsidRPr="000D196C">
        <w:rPr>
          <w:rFonts w:ascii="Verdana" w:hAnsi="Verdana" w:cs="Arial"/>
          <w:sz w:val="24"/>
          <w:szCs w:val="24"/>
        </w:rPr>
        <w:t>24 miesiące</w:t>
      </w:r>
      <w:r w:rsidRPr="00CC10D2">
        <w:rPr>
          <w:rFonts w:ascii="Verdana" w:hAnsi="Verdana" w:cs="Arial"/>
          <w:sz w:val="24"/>
          <w:szCs w:val="24"/>
        </w:rPr>
        <w:t xml:space="preserve">. Jeżeli wykonawca zaproponuje w ofercie dłuższy niż </w:t>
      </w:r>
      <w:r w:rsidR="000D196C" w:rsidRPr="000D196C">
        <w:rPr>
          <w:rFonts w:ascii="Verdana" w:hAnsi="Verdana" w:cs="Arial"/>
          <w:sz w:val="24"/>
          <w:szCs w:val="24"/>
        </w:rPr>
        <w:t xml:space="preserve">24 miesiące </w:t>
      </w:r>
      <w:r w:rsidRPr="00CC10D2">
        <w:rPr>
          <w:rFonts w:ascii="Verdana" w:hAnsi="Verdana" w:cs="Arial"/>
          <w:sz w:val="24"/>
          <w:szCs w:val="24"/>
        </w:rPr>
        <w:t xml:space="preserve">okres gwarancji, przyznana za to kryterium ocena będzie równa ocenie przyznanej za zaproponowanie </w:t>
      </w:r>
      <w:r w:rsidR="000D196C" w:rsidRPr="000D196C">
        <w:rPr>
          <w:rFonts w:ascii="Verdana" w:hAnsi="Verdana" w:cs="Arial"/>
          <w:sz w:val="24"/>
          <w:szCs w:val="24"/>
        </w:rPr>
        <w:t>24 miesi</w:t>
      </w:r>
      <w:r w:rsidR="000D196C">
        <w:rPr>
          <w:rFonts w:ascii="Verdana" w:hAnsi="Verdana" w:cs="Arial"/>
          <w:sz w:val="24"/>
          <w:szCs w:val="24"/>
        </w:rPr>
        <w:t>ęcznego</w:t>
      </w:r>
      <w:r w:rsidR="000D196C" w:rsidRPr="000D196C">
        <w:rPr>
          <w:rFonts w:ascii="Verdana" w:hAnsi="Verdana" w:cs="Arial"/>
          <w:sz w:val="24"/>
          <w:szCs w:val="24"/>
        </w:rPr>
        <w:t xml:space="preserve"> </w:t>
      </w:r>
      <w:r w:rsidRPr="00CC10D2">
        <w:rPr>
          <w:rFonts w:ascii="Verdana" w:hAnsi="Verdana" w:cs="Arial"/>
          <w:sz w:val="24"/>
          <w:szCs w:val="24"/>
        </w:rPr>
        <w:t>okresu gwarancji.</w:t>
      </w:r>
    </w:p>
    <w:p w14:paraId="79F6E835" w14:textId="0317C0A9" w:rsidR="001432BF" w:rsidRPr="00CC10D2" w:rsidRDefault="001432BF" w:rsidP="004A672B">
      <w:pPr>
        <w:spacing w:line="360" w:lineRule="auto"/>
        <w:ind w:left="708"/>
        <w:rPr>
          <w:rFonts w:ascii="Verdana" w:hAnsi="Verdana" w:cs="Arial"/>
          <w:sz w:val="24"/>
          <w:szCs w:val="24"/>
        </w:rPr>
      </w:pPr>
      <w:r w:rsidRPr="00CC10D2">
        <w:rPr>
          <w:rFonts w:ascii="Verdana" w:hAnsi="Verdana" w:cs="Arial"/>
          <w:sz w:val="24"/>
          <w:szCs w:val="24"/>
        </w:rPr>
        <w:t>Zaoferowany przez Wykonawcę okres gwarancji zostanie wpisany do umowy</w:t>
      </w:r>
      <w:r w:rsidR="000D196C">
        <w:rPr>
          <w:rFonts w:ascii="Verdana" w:hAnsi="Verdana" w:cs="Arial"/>
          <w:sz w:val="24"/>
          <w:szCs w:val="24"/>
        </w:rPr>
        <w:t>.</w:t>
      </w:r>
    </w:p>
    <w:p w14:paraId="10374440" w14:textId="77777777" w:rsidR="001432BF" w:rsidRPr="00CC10D2" w:rsidRDefault="001432BF" w:rsidP="004A672B">
      <w:pPr>
        <w:spacing w:line="360" w:lineRule="auto"/>
        <w:ind w:left="708"/>
        <w:jc w:val="both"/>
        <w:rPr>
          <w:rFonts w:ascii="Verdana" w:hAnsi="Verdana" w:cs="Arial"/>
          <w:b/>
          <w:sz w:val="24"/>
          <w:szCs w:val="24"/>
        </w:rPr>
      </w:pPr>
      <w:r w:rsidRPr="00CC10D2">
        <w:rPr>
          <w:rFonts w:ascii="Verdana" w:hAnsi="Verdana" w:cs="Arial"/>
          <w:b/>
          <w:sz w:val="24"/>
          <w:szCs w:val="24"/>
        </w:rPr>
        <w:t>W przypadku, gdy Wykonawca nie wpisze w druku oferty oferowanego okresu gwarancji przyjmuje się, że zaoferował on minimalny okres gwarancji wskazany przez Zamawiającego tj. 3 lata.</w:t>
      </w:r>
    </w:p>
    <w:p w14:paraId="3341FCA1" w14:textId="77777777" w:rsidR="00FC20D3" w:rsidRPr="00CC10D2" w:rsidRDefault="00FC20D3">
      <w:pPr>
        <w:pStyle w:val="Akapitzlist"/>
        <w:numPr>
          <w:ilvl w:val="1"/>
          <w:numId w:val="30"/>
        </w:numPr>
        <w:spacing w:line="360" w:lineRule="auto"/>
        <w:ind w:left="709" w:hanging="709"/>
        <w:jc w:val="both"/>
        <w:rPr>
          <w:rFonts w:ascii="Verdana" w:hAnsi="Verdana" w:cs="Arial"/>
          <w:sz w:val="24"/>
          <w:szCs w:val="24"/>
        </w:rPr>
      </w:pPr>
      <w:r w:rsidRPr="00CC10D2">
        <w:rPr>
          <w:rFonts w:ascii="Verdana" w:hAnsi="Verdana" w:cs="Arial"/>
          <w:sz w:val="24"/>
          <w:szCs w:val="24"/>
        </w:rPr>
        <w:t xml:space="preserve">Suma punktów za cenę oferty brutto (C) oraz okres </w:t>
      </w:r>
      <w:r w:rsidR="00421182" w:rsidRPr="00CC10D2">
        <w:rPr>
          <w:rFonts w:ascii="Verdana" w:hAnsi="Verdana" w:cs="Arial"/>
          <w:sz w:val="24"/>
          <w:szCs w:val="24"/>
        </w:rPr>
        <w:t xml:space="preserve">gwarancji i rękojmi </w:t>
      </w:r>
      <w:r w:rsidRPr="00CC10D2">
        <w:rPr>
          <w:rFonts w:ascii="Verdana" w:hAnsi="Verdana" w:cs="Arial"/>
          <w:sz w:val="24"/>
          <w:szCs w:val="24"/>
        </w:rPr>
        <w:t>(G) będzie podstawą wyboru oferty najkorzystniejszej i zostanie obliczona wg wzoru:</w:t>
      </w:r>
    </w:p>
    <w:p w14:paraId="05857ADE" w14:textId="77777777" w:rsidR="00FC20D3" w:rsidRPr="00CC10D2" w:rsidRDefault="00FC20D3" w:rsidP="004A672B">
      <w:pPr>
        <w:spacing w:line="360" w:lineRule="auto"/>
        <w:ind w:left="709" w:hanging="709"/>
        <w:jc w:val="center"/>
        <w:rPr>
          <w:rFonts w:ascii="Verdana" w:hAnsi="Verdana" w:cs="Arial"/>
          <w:b/>
          <w:sz w:val="24"/>
          <w:szCs w:val="24"/>
        </w:rPr>
      </w:pPr>
      <w:r w:rsidRPr="00CC10D2">
        <w:rPr>
          <w:rFonts w:ascii="Verdana" w:hAnsi="Verdana" w:cs="Arial"/>
          <w:b/>
          <w:sz w:val="24"/>
          <w:szCs w:val="24"/>
        </w:rPr>
        <w:t>P = C + G</w:t>
      </w:r>
    </w:p>
    <w:p w14:paraId="6CC749F9"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gdzie:</w:t>
      </w:r>
      <w:r w:rsidRPr="00CC10D2">
        <w:rPr>
          <w:rFonts w:ascii="Verdana" w:hAnsi="Verdana" w:cs="Arial"/>
          <w:sz w:val="20"/>
          <w:szCs w:val="24"/>
        </w:rPr>
        <w:tab/>
      </w:r>
    </w:p>
    <w:p w14:paraId="346DBF8E"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lastRenderedPageBreak/>
        <w:t>P – łączna ilość punktów</w:t>
      </w:r>
    </w:p>
    <w:p w14:paraId="715A8C37"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C – ilość punków w kryterium cena oferty brutto</w:t>
      </w:r>
    </w:p>
    <w:p w14:paraId="39C20DD2" w14:textId="77777777" w:rsidR="005C5542" w:rsidRPr="00CC10D2" w:rsidRDefault="00FC20D3" w:rsidP="004A672B">
      <w:pPr>
        <w:spacing w:line="360" w:lineRule="auto"/>
        <w:ind w:left="709" w:hanging="1"/>
        <w:rPr>
          <w:rFonts w:ascii="Verdana" w:hAnsi="Verdana" w:cs="Arial"/>
          <w:b/>
          <w:sz w:val="24"/>
          <w:szCs w:val="24"/>
        </w:rPr>
      </w:pPr>
      <w:r w:rsidRPr="00CC10D2">
        <w:rPr>
          <w:rFonts w:ascii="Verdana" w:hAnsi="Verdana" w:cs="Arial"/>
          <w:sz w:val="20"/>
          <w:szCs w:val="24"/>
        </w:rPr>
        <w:t>G – ilość punktów w kryterium okres</w:t>
      </w:r>
      <w:r w:rsidR="007F7966" w:rsidRPr="00CC10D2">
        <w:rPr>
          <w:rFonts w:ascii="Verdana" w:hAnsi="Verdana" w:cs="Arial"/>
          <w:sz w:val="20"/>
          <w:szCs w:val="24"/>
        </w:rPr>
        <w:t xml:space="preserve"> </w:t>
      </w:r>
      <w:r w:rsidR="00421182" w:rsidRPr="00CC10D2">
        <w:rPr>
          <w:rFonts w:ascii="Verdana" w:hAnsi="Verdana" w:cs="Arial"/>
          <w:sz w:val="20"/>
          <w:szCs w:val="24"/>
        </w:rPr>
        <w:t xml:space="preserve">gwarancji </w:t>
      </w:r>
    </w:p>
    <w:p w14:paraId="6499043C" w14:textId="77777777" w:rsidR="005412B2" w:rsidRPr="00CC10D2" w:rsidRDefault="001465E4">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5D444E8E" w14:textId="77777777" w:rsidR="005412B2" w:rsidRPr="00CC10D2" w:rsidRDefault="001465E4">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08698D8" w14:textId="77777777" w:rsidR="005412B2" w:rsidRPr="00CC10D2" w:rsidRDefault="001465E4">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66A26897" w14:textId="77777777" w:rsidR="003C4F15" w:rsidRPr="00CC10D2" w:rsidRDefault="003C4F15">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72F6B6D5" w14:textId="77777777" w:rsidR="001F0402" w:rsidRPr="00CC10D2" w:rsidRDefault="001F0402" w:rsidP="004A672B">
      <w:pPr>
        <w:pStyle w:val="Akapitzlist"/>
        <w:tabs>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CC10D2" w14:paraId="34D0E0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E5732A" w14:textId="77777777" w:rsidR="00485295" w:rsidRPr="00CC10D2" w:rsidRDefault="00485295"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17</w:t>
            </w:r>
          </w:p>
          <w:p w14:paraId="307FE069" w14:textId="77777777" w:rsidR="00485295" w:rsidRPr="00CC10D2" w:rsidRDefault="00485295"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b/>
                <w:sz w:val="24"/>
                <w:szCs w:val="28"/>
                <w:lang w:eastAsia="pl-PL"/>
              </w:rPr>
              <w:tab/>
            </w:r>
            <w:r w:rsidRPr="00CC10D2">
              <w:rPr>
                <w:rFonts w:ascii="Verdana" w:eastAsia="Times New Roman" w:hAnsi="Verdana" w:cs="Arial"/>
                <w:sz w:val="24"/>
                <w:szCs w:val="28"/>
                <w:lang w:eastAsia="pl-PL"/>
              </w:rPr>
              <w:t>WYMAGANIA DOTYCZĄCE WADIUM</w:t>
            </w:r>
          </w:p>
        </w:tc>
      </w:tr>
    </w:tbl>
    <w:p w14:paraId="4C51DA8F" w14:textId="77777777" w:rsidR="00485295" w:rsidRPr="00CC10D2" w:rsidRDefault="00485295"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57793D3F" w14:textId="695237DA" w:rsidR="00B40433" w:rsidRDefault="00181E20" w:rsidP="00181E20">
      <w:pPr>
        <w:tabs>
          <w:tab w:val="left" w:pos="567"/>
        </w:tabs>
        <w:spacing w:line="360" w:lineRule="auto"/>
        <w:jc w:val="both"/>
        <w:rPr>
          <w:rFonts w:ascii="Verdana" w:eastAsia="Times New Roman" w:hAnsi="Verdana" w:cs="Arial"/>
          <w:sz w:val="24"/>
          <w:szCs w:val="24"/>
          <w:lang w:eastAsia="pl-PL"/>
        </w:rPr>
      </w:pPr>
      <w:r>
        <w:rPr>
          <w:rFonts w:ascii="Verdana" w:eastAsia="Times New Roman" w:hAnsi="Verdana" w:cs="Arial"/>
          <w:sz w:val="24"/>
          <w:szCs w:val="24"/>
          <w:lang w:eastAsia="pl-PL"/>
        </w:rPr>
        <w:t>Zamawiający nie wymaga wniesienia wadium.</w:t>
      </w:r>
    </w:p>
    <w:p w14:paraId="2DC1F9CD" w14:textId="77777777" w:rsidR="00181E20" w:rsidRPr="00181E20" w:rsidRDefault="00181E20" w:rsidP="00181E20">
      <w:pPr>
        <w:tabs>
          <w:tab w:val="left" w:pos="567"/>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40D5C" w:rsidRPr="00CC10D2" w14:paraId="2D74A8A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8018E2" w14:textId="77777777" w:rsidR="00340D5C" w:rsidRPr="00CC10D2" w:rsidRDefault="00340D5C"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18</w:t>
            </w:r>
          </w:p>
          <w:p w14:paraId="0F475844" w14:textId="77777777" w:rsidR="00125E0C" w:rsidRPr="00CC10D2" w:rsidRDefault="00340D5C"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 xml:space="preserve">INFORMACJE O FORMALNOŚCIACH, JAKIE POWINNY BYĆ DOPEŁNIONE PO WYBORZE OFERTY W CELU ZAWARCIA UMOWY W SPRAWIE </w:t>
            </w:r>
          </w:p>
          <w:p w14:paraId="3F11EB17" w14:textId="77777777" w:rsidR="00340D5C" w:rsidRPr="00CC10D2" w:rsidRDefault="00340D5C"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ZAMÓWIENIA PUBLICZNEGO</w:t>
            </w:r>
          </w:p>
        </w:tc>
      </w:tr>
    </w:tbl>
    <w:p w14:paraId="6F76B33B" w14:textId="77777777" w:rsidR="00340D5C" w:rsidRPr="00CC10D2" w:rsidRDefault="00340D5C"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37C6D0DA" w14:textId="77777777" w:rsidR="00734E8A" w:rsidRPr="00CC10D2" w:rsidRDefault="0091787C">
      <w:pPr>
        <w:pStyle w:val="Akapitzlist"/>
        <w:numPr>
          <w:ilvl w:val="1"/>
          <w:numId w:val="31"/>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Zamawiający zawiera umowę w sprawie zamówienia publicznego w terminie nie krótszym niż 5 dni od dnia przesłania zawiadomienia o wyborze najkorzystniejszej oferty.</w:t>
      </w:r>
    </w:p>
    <w:p w14:paraId="6146FCC2" w14:textId="77777777" w:rsidR="00734E8A" w:rsidRPr="00CC10D2" w:rsidRDefault="0091787C">
      <w:pPr>
        <w:pStyle w:val="Akapitzlist"/>
        <w:numPr>
          <w:ilvl w:val="1"/>
          <w:numId w:val="31"/>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79283C" w:rsidRPr="00CC10D2">
        <w:rPr>
          <w:rFonts w:ascii="Verdana" w:eastAsia="Times New Roman" w:hAnsi="Verdana" w:cs="Arial"/>
          <w:sz w:val="24"/>
          <w:szCs w:val="24"/>
          <w:lang w:eastAsia="pl-PL"/>
        </w:rPr>
        <w:t xml:space="preserve">zamówienia prowadzonym w trybie </w:t>
      </w:r>
      <w:r w:rsidRPr="00CC10D2">
        <w:rPr>
          <w:rFonts w:ascii="Verdana" w:eastAsia="Times New Roman" w:hAnsi="Verdana" w:cs="Arial"/>
          <w:sz w:val="24"/>
          <w:szCs w:val="24"/>
          <w:lang w:eastAsia="pl-PL"/>
        </w:rPr>
        <w:t>podstawowym złożono tylko jedną ofertę.</w:t>
      </w:r>
    </w:p>
    <w:p w14:paraId="7B5B75D7" w14:textId="3B8874F6" w:rsidR="00734E8A" w:rsidRPr="00CC10D2" w:rsidRDefault="0091787C">
      <w:pPr>
        <w:pStyle w:val="Akapitzlist"/>
        <w:numPr>
          <w:ilvl w:val="1"/>
          <w:numId w:val="31"/>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EC4B15D" w14:textId="1D209504" w:rsidR="00734E8A" w:rsidRPr="00CC10D2" w:rsidRDefault="0091787C">
      <w:pPr>
        <w:pStyle w:val="Akapitzlist"/>
        <w:numPr>
          <w:ilvl w:val="1"/>
          <w:numId w:val="31"/>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Wykonawca będzie zobowiązany do podpisania umowy w miejscu i terminie wskazanym przez Zamawiającego.</w:t>
      </w:r>
    </w:p>
    <w:p w14:paraId="4A5118CF" w14:textId="18738A43" w:rsidR="00472DE9" w:rsidRPr="005F1A0B" w:rsidRDefault="00472DE9">
      <w:pPr>
        <w:pStyle w:val="Akapitzlist"/>
        <w:numPr>
          <w:ilvl w:val="1"/>
          <w:numId w:val="3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Najpóźniej w dniu zawarcia umowy Wykonawca zobowiązany jest złożyć </w:t>
      </w:r>
      <w:r w:rsidR="005F1A0B">
        <w:rPr>
          <w:rFonts w:ascii="Verdana" w:eastAsia="Times New Roman" w:hAnsi="Verdana" w:cs="Arial"/>
          <w:sz w:val="24"/>
          <w:szCs w:val="24"/>
          <w:lang w:eastAsia="pl-PL"/>
        </w:rPr>
        <w:t>Z</w:t>
      </w:r>
      <w:r w:rsidRPr="00CC10D2">
        <w:rPr>
          <w:rFonts w:ascii="Verdana" w:eastAsia="Times New Roman" w:hAnsi="Verdana" w:cs="Arial"/>
          <w:sz w:val="24"/>
          <w:szCs w:val="24"/>
          <w:lang w:eastAsia="pl-PL"/>
        </w:rPr>
        <w:t>amawiającemu</w:t>
      </w:r>
      <w:r w:rsidR="005F1A0B">
        <w:rPr>
          <w:rFonts w:ascii="Verdana" w:eastAsia="Times New Roman" w:hAnsi="Verdana" w:cs="Arial"/>
          <w:sz w:val="24"/>
          <w:szCs w:val="24"/>
          <w:lang w:eastAsia="pl-PL"/>
        </w:rPr>
        <w:t xml:space="preserve"> </w:t>
      </w:r>
      <w:r w:rsidRPr="005F1A0B">
        <w:rPr>
          <w:rFonts w:ascii="Verdana" w:eastAsia="Times New Roman" w:hAnsi="Verdana" w:cs="Arial"/>
          <w:sz w:val="24"/>
          <w:szCs w:val="24"/>
          <w:lang w:eastAsia="pl-PL"/>
        </w:rPr>
        <w:t>zabezpieczenie należytego wykonania umowy</w:t>
      </w:r>
      <w:r w:rsidR="005F1A0B">
        <w:rPr>
          <w:rFonts w:ascii="Verdana" w:eastAsia="Times New Roman" w:hAnsi="Verdana" w:cs="Arial"/>
          <w:sz w:val="24"/>
          <w:szCs w:val="24"/>
          <w:lang w:eastAsia="pl-PL"/>
        </w:rPr>
        <w:t>.</w:t>
      </w:r>
    </w:p>
    <w:p w14:paraId="3EE56670" w14:textId="77777777" w:rsidR="00183C5B" w:rsidRPr="00CC10D2" w:rsidRDefault="00183C5B" w:rsidP="004A672B">
      <w:pPr>
        <w:pStyle w:val="Akapitzlist"/>
        <w:tabs>
          <w:tab w:val="left" w:pos="709"/>
          <w:tab w:val="left" w:pos="993"/>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3D8FAA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97A66A" w14:textId="77777777" w:rsidR="00734E8A" w:rsidRPr="00CC10D2" w:rsidRDefault="00734E8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19</w:t>
            </w:r>
          </w:p>
          <w:p w14:paraId="31D7EE2D"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8"/>
                <w:lang w:eastAsia="pl-PL"/>
              </w:rPr>
              <w:t>WYMAGANIA DOTYCZĄCE ZABEZPIECZENIA NALEZYTEGO WYKONANIA UMOWY</w:t>
            </w:r>
          </w:p>
        </w:tc>
      </w:tr>
    </w:tbl>
    <w:p w14:paraId="7613E65D" w14:textId="77777777" w:rsidR="00734E8A" w:rsidRPr="00CC10D2" w:rsidRDefault="00734E8A" w:rsidP="004A672B">
      <w:pPr>
        <w:pStyle w:val="Akapitzlist"/>
        <w:tabs>
          <w:tab w:val="left" w:pos="567"/>
        </w:tabs>
        <w:spacing w:line="360" w:lineRule="auto"/>
        <w:ind w:left="0"/>
        <w:rPr>
          <w:rFonts w:ascii="Verdana" w:eastAsia="Times New Roman" w:hAnsi="Verdana" w:cs="Arial"/>
          <w:sz w:val="24"/>
          <w:szCs w:val="24"/>
          <w:lang w:eastAsia="pl-PL"/>
        </w:rPr>
      </w:pPr>
    </w:p>
    <w:p w14:paraId="74796748" w14:textId="77777777" w:rsidR="00734E8A" w:rsidRPr="00CC10D2" w:rsidRDefault="0091787C">
      <w:pPr>
        <w:pStyle w:val="Akapitzlist"/>
        <w:numPr>
          <w:ilvl w:val="1"/>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wymaga wniesienia zabezpieczenia należytego wykonania umowy. </w:t>
      </w:r>
    </w:p>
    <w:p w14:paraId="707C2BC4" w14:textId="77777777" w:rsidR="00734E8A" w:rsidRPr="00CC10D2" w:rsidRDefault="0091787C">
      <w:pPr>
        <w:pStyle w:val="Akapitzlist"/>
        <w:numPr>
          <w:ilvl w:val="1"/>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Od Wykonawcy</w:t>
      </w:r>
      <w:r w:rsidRPr="00CC10D2">
        <w:rPr>
          <w:rFonts w:ascii="Verdana" w:eastAsia="Times New Roman" w:hAnsi="Verdana" w:cs="Arial"/>
          <w:sz w:val="24"/>
          <w:szCs w:val="24"/>
          <w:lang w:eastAsia="pl-PL"/>
        </w:rPr>
        <w:t xml:space="preserve">, którego oferta zostanie uznana jako najkorzystniejsza </w:t>
      </w:r>
      <w:r w:rsidRPr="00CC10D2">
        <w:rPr>
          <w:rFonts w:ascii="Verdana" w:eastAsia="Times New Roman" w:hAnsi="Verdana" w:cs="Arial"/>
          <w:b/>
          <w:sz w:val="24"/>
          <w:szCs w:val="24"/>
          <w:lang w:eastAsia="pl-PL"/>
        </w:rPr>
        <w:t xml:space="preserve">wymagane będzie wniesienie zabezpieczenia należytego wykonania umowy w wysokości </w:t>
      </w:r>
      <w:r w:rsidR="001432BF" w:rsidRPr="00CC10D2">
        <w:rPr>
          <w:rFonts w:ascii="Verdana" w:eastAsia="Times New Roman" w:hAnsi="Verdana" w:cs="Arial"/>
          <w:b/>
          <w:sz w:val="24"/>
          <w:szCs w:val="24"/>
          <w:lang w:eastAsia="pl-PL"/>
        </w:rPr>
        <w:t>5</w:t>
      </w:r>
      <w:r w:rsidRPr="00CC10D2">
        <w:rPr>
          <w:rFonts w:ascii="Verdana" w:eastAsia="Times New Roman" w:hAnsi="Verdana" w:cs="Arial"/>
          <w:b/>
          <w:sz w:val="24"/>
          <w:szCs w:val="24"/>
          <w:lang w:eastAsia="pl-PL"/>
        </w:rPr>
        <w:t>% ceny całkowitej brutto podanej w ofercie</w:t>
      </w:r>
      <w:r w:rsidRPr="00CC10D2">
        <w:rPr>
          <w:rFonts w:ascii="Verdana" w:eastAsia="Times New Roman" w:hAnsi="Verdana" w:cs="Arial"/>
          <w:sz w:val="24"/>
          <w:szCs w:val="24"/>
          <w:lang w:eastAsia="pl-PL"/>
        </w:rPr>
        <w:t>.</w:t>
      </w:r>
    </w:p>
    <w:p w14:paraId="66A7ECB8" w14:textId="77777777" w:rsidR="0091787C" w:rsidRPr="00CC10D2" w:rsidRDefault="0091787C">
      <w:pPr>
        <w:pStyle w:val="Akapitzlist"/>
        <w:numPr>
          <w:ilvl w:val="1"/>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należytego wykonania umowy może być wniesione według wyboru Wykonawcy w jednej lub w kilku następujących formach: </w:t>
      </w:r>
    </w:p>
    <w:p w14:paraId="53314C0C" w14:textId="77777777" w:rsidR="00734E8A" w:rsidRPr="00CC10D2" w:rsidRDefault="0091787C">
      <w:pPr>
        <w:pStyle w:val="Akapitzlist"/>
        <w:numPr>
          <w:ilvl w:val="0"/>
          <w:numId w:val="33"/>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pieniądzu;</w:t>
      </w:r>
    </w:p>
    <w:p w14:paraId="253F5635" w14:textId="77777777" w:rsidR="00734E8A" w:rsidRPr="00CC10D2" w:rsidRDefault="0091787C">
      <w:pPr>
        <w:pStyle w:val="Akapitzlist"/>
        <w:numPr>
          <w:ilvl w:val="0"/>
          <w:numId w:val="33"/>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poręczeniach bankowych lub poręczeniach spółdzielczej kasy oszczędnościowo-kredytowej z tym, że zobowiązanie kasy jest zawsze zobowiązaniem pieniężnym;</w:t>
      </w:r>
    </w:p>
    <w:p w14:paraId="09DAEDAC" w14:textId="77777777" w:rsidR="00734E8A" w:rsidRPr="00CC10D2" w:rsidRDefault="0091787C">
      <w:pPr>
        <w:pStyle w:val="Akapitzlist"/>
        <w:numPr>
          <w:ilvl w:val="0"/>
          <w:numId w:val="33"/>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gwarancjach bankowych; </w:t>
      </w:r>
    </w:p>
    <w:p w14:paraId="2EDC9EBA" w14:textId="77777777" w:rsidR="00734E8A" w:rsidRPr="00CC10D2" w:rsidRDefault="0091787C">
      <w:pPr>
        <w:pStyle w:val="Akapitzlist"/>
        <w:numPr>
          <w:ilvl w:val="0"/>
          <w:numId w:val="33"/>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gwarancjach ubezpieczeniowych;</w:t>
      </w:r>
    </w:p>
    <w:p w14:paraId="60C204BC" w14:textId="77777777" w:rsidR="004F4EAA" w:rsidRPr="00CC10D2" w:rsidRDefault="0091787C">
      <w:pPr>
        <w:pStyle w:val="Akapitzlist"/>
        <w:numPr>
          <w:ilvl w:val="0"/>
          <w:numId w:val="33"/>
        </w:numPr>
        <w:tabs>
          <w:tab w:val="left" w:pos="567"/>
        </w:tabs>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poręczeniach udzielanych przez podmioty, o których mowa w art. 6 b ust. 5 pkt 2 ustawy z dnia 9 listopada 2000 r. o utworzeniu Polskiej Agen</w:t>
      </w:r>
      <w:r w:rsidR="004F4EAA" w:rsidRPr="00CC10D2">
        <w:rPr>
          <w:rFonts w:ascii="Verdana" w:eastAsia="Times New Roman" w:hAnsi="Verdana" w:cs="Arial"/>
          <w:sz w:val="24"/>
          <w:szCs w:val="24"/>
          <w:lang w:eastAsia="pl-PL"/>
        </w:rPr>
        <w:t>cji Rozwoju Przedsiębiorczości.</w:t>
      </w:r>
    </w:p>
    <w:p w14:paraId="0E3C7EDC" w14:textId="77777777" w:rsidR="0091787C" w:rsidRPr="00CC10D2" w:rsidRDefault="0091787C">
      <w:pPr>
        <w:pStyle w:val="Akapitzlist"/>
        <w:numPr>
          <w:ilvl w:val="1"/>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wyraża zgody na zabezpieczenia: </w:t>
      </w:r>
    </w:p>
    <w:p w14:paraId="41DB7A3D" w14:textId="77777777" w:rsidR="00734E8A" w:rsidRPr="00CC10D2" w:rsidRDefault="0091787C">
      <w:pPr>
        <w:pStyle w:val="Akapitzlist"/>
        <w:numPr>
          <w:ilvl w:val="0"/>
          <w:numId w:val="34"/>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wekslach z poręczeniem wekslowym banku lub spółdzielczej </w:t>
      </w:r>
      <w:r w:rsidR="004F4EAA" w:rsidRPr="00CC10D2">
        <w:rPr>
          <w:rFonts w:ascii="Verdana" w:eastAsia="Times New Roman" w:hAnsi="Verdana" w:cs="Arial"/>
          <w:sz w:val="24"/>
          <w:szCs w:val="24"/>
          <w:lang w:eastAsia="pl-PL"/>
        </w:rPr>
        <w:t>kasy oszczędnościowo-kredytowej;</w:t>
      </w:r>
    </w:p>
    <w:p w14:paraId="1BED5878" w14:textId="77777777" w:rsidR="00734E8A" w:rsidRPr="00CC10D2" w:rsidRDefault="004F4EAA">
      <w:pPr>
        <w:pStyle w:val="Akapitzlist"/>
        <w:numPr>
          <w:ilvl w:val="0"/>
          <w:numId w:val="34"/>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przez ustanowienie zastawu na papierach wartościowych emitowanych przez Skarb Państwa lub jednostkę samorządu terytorialnego;</w:t>
      </w:r>
    </w:p>
    <w:p w14:paraId="7B67B30E" w14:textId="49BCB396" w:rsidR="004F4EAA" w:rsidRPr="00CC10D2" w:rsidRDefault="004F4EAA">
      <w:pPr>
        <w:pStyle w:val="Akapitzlist"/>
        <w:numPr>
          <w:ilvl w:val="0"/>
          <w:numId w:val="34"/>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przez ustanowienie zastawu rejestrowego na zasadach określonych </w:t>
      </w:r>
      <w:r w:rsidR="005F1A0B">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przepisach o zastawie rejestrowym i rejestrze zastawów. </w:t>
      </w:r>
    </w:p>
    <w:p w14:paraId="544D1A85" w14:textId="77777777" w:rsidR="00734E8A" w:rsidRPr="00CC10D2" w:rsidRDefault="004F4EAA">
      <w:pPr>
        <w:pStyle w:val="Akapitzlist"/>
        <w:numPr>
          <w:ilvl w:val="1"/>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Zabezpieczenie wnoszone w pieniądzu Wykonawca wnos</w:t>
      </w:r>
      <w:r w:rsidR="005D0DD6" w:rsidRPr="00CC10D2">
        <w:rPr>
          <w:rFonts w:ascii="Verdana" w:eastAsia="Times New Roman" w:hAnsi="Verdana" w:cs="Arial"/>
          <w:sz w:val="24"/>
          <w:szCs w:val="24"/>
          <w:lang w:eastAsia="pl-PL"/>
        </w:rPr>
        <w:t xml:space="preserve">i przelewem na rachunek bankowy </w:t>
      </w:r>
      <w:r w:rsidRPr="00CC10D2">
        <w:rPr>
          <w:rFonts w:ascii="Verdana" w:eastAsia="Times New Roman" w:hAnsi="Verdana" w:cs="Arial"/>
          <w:sz w:val="24"/>
          <w:szCs w:val="24"/>
          <w:lang w:eastAsia="pl-PL"/>
        </w:rPr>
        <w:t xml:space="preserve">zamawiającego. </w:t>
      </w:r>
    </w:p>
    <w:p w14:paraId="2CFF32AA" w14:textId="77777777" w:rsidR="00734E8A" w:rsidRPr="00CC10D2" w:rsidRDefault="004F4EAA">
      <w:pPr>
        <w:pStyle w:val="Akapitzlist"/>
        <w:numPr>
          <w:ilvl w:val="1"/>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należytego wykonania umowy winno być wniesione na okres od dnia zawarcia umowy do dnia odbioru i uznania przez Zamawiającego, że umowa była wykonana należycie. </w:t>
      </w:r>
    </w:p>
    <w:p w14:paraId="55476F22" w14:textId="77777777" w:rsidR="00734E8A" w:rsidRPr="00CC10D2" w:rsidRDefault="004F4EAA">
      <w:pPr>
        <w:pStyle w:val="Akapitzlist"/>
        <w:numPr>
          <w:ilvl w:val="1"/>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służy pokryciu roszczeń z tytułu niewykonania lub nienależytego wykonania umowy. </w:t>
      </w:r>
    </w:p>
    <w:p w14:paraId="307F6137" w14:textId="77777777" w:rsidR="00734E8A" w:rsidRPr="00CC10D2" w:rsidRDefault="004F4EAA">
      <w:pPr>
        <w:pStyle w:val="Akapitzlist"/>
        <w:numPr>
          <w:ilvl w:val="1"/>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zabezpieczenie wniesiono w pieniądzu, Zamawiający przechowuje je na oprocentowanym rachunku bankowym. Zamawiający zwraca zabezpieczenie wniesione </w:t>
      </w:r>
      <w:r w:rsidR="00183C5B"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pieniądzu z odsetkami wynikającymi z umowy rachunku bankowego, na którym było ono przechowywane, pomniejszone o koszt prowadzenia tego rachunku oraz prowizji bankowej za przelew pieniędzy na rachunek bankowy Wykonawcy. </w:t>
      </w:r>
    </w:p>
    <w:p w14:paraId="21C14A1B" w14:textId="674262E6" w:rsidR="00734E8A" w:rsidRPr="00CC10D2" w:rsidRDefault="004F4EAA">
      <w:pPr>
        <w:pStyle w:val="Akapitzlist"/>
        <w:numPr>
          <w:ilvl w:val="1"/>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37024D4B" w14:textId="77777777" w:rsidR="005F1A0B" w:rsidRDefault="004F4EAA">
      <w:pPr>
        <w:pStyle w:val="Akapitzlist"/>
        <w:numPr>
          <w:ilvl w:val="1"/>
          <w:numId w:val="32"/>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trakcie realizacji umowy Wykonawca może dokonać, z zachowaniem ciągłości zabezpieczenia i bez zmniejszenia jego wysokości, zmiany formy zabezpieczenia na jedną lub kilka form, o których mowa w ust. 3 (art. 450 ust. 1 ustawy Pzp). </w:t>
      </w:r>
    </w:p>
    <w:p w14:paraId="269F6FD9" w14:textId="77777777" w:rsidR="005F1A0B" w:rsidRDefault="004F4EAA">
      <w:pPr>
        <w:pStyle w:val="Akapitzlist"/>
        <w:numPr>
          <w:ilvl w:val="1"/>
          <w:numId w:val="32"/>
        </w:numPr>
        <w:tabs>
          <w:tab w:val="left" w:pos="851"/>
        </w:tabs>
        <w:spacing w:line="360"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zwróci 70% zabezpieczenia w terminie 30 dni od dnia wykonania zamówienia i uznania przez Zamawiającego za należycie wykonane. </w:t>
      </w:r>
    </w:p>
    <w:p w14:paraId="71017AE5" w14:textId="77777777" w:rsidR="005F1A0B" w:rsidRDefault="004F4EAA">
      <w:pPr>
        <w:pStyle w:val="Akapitzlist"/>
        <w:numPr>
          <w:ilvl w:val="1"/>
          <w:numId w:val="32"/>
        </w:numPr>
        <w:tabs>
          <w:tab w:val="left" w:pos="851"/>
        </w:tabs>
        <w:spacing w:line="360"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pozostawi na okres rękojmi za wady i gwarancji 30% wartości zabezpieczenia. </w:t>
      </w:r>
    </w:p>
    <w:p w14:paraId="77B2BE60" w14:textId="27D3521A" w:rsidR="004F4EAA" w:rsidRDefault="004F4EAA">
      <w:pPr>
        <w:pStyle w:val="Akapitzlist"/>
        <w:numPr>
          <w:ilvl w:val="1"/>
          <w:numId w:val="32"/>
        </w:numPr>
        <w:tabs>
          <w:tab w:val="left" w:pos="851"/>
        </w:tabs>
        <w:spacing w:line="360"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lastRenderedPageBreak/>
        <w:t>Kwota, o której mowa w punkcie 12 jest zwracana nie później niż w 15 dniu po upływie okresu rękojmi za wady i gwarancji.</w:t>
      </w:r>
    </w:p>
    <w:p w14:paraId="5C47B6CF" w14:textId="77777777" w:rsidR="003221FB" w:rsidRDefault="003221FB" w:rsidP="005F1A0B">
      <w:pPr>
        <w:pStyle w:val="Akapitzlist"/>
        <w:tabs>
          <w:tab w:val="left" w:pos="851"/>
        </w:tabs>
        <w:spacing w:line="360"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0596594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219ABE"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20</w:t>
            </w:r>
          </w:p>
          <w:p w14:paraId="653A387F"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INFORMACJE O TREŚCI ZAWIERANEJ UMOWY ORAZ MOZLIWOŚCI JEJ ZMIANY</w:t>
            </w:r>
          </w:p>
        </w:tc>
      </w:tr>
    </w:tbl>
    <w:p w14:paraId="73EC876E" w14:textId="77777777" w:rsidR="00734E8A" w:rsidRPr="00CC10D2" w:rsidRDefault="00734E8A" w:rsidP="004A672B">
      <w:pPr>
        <w:pStyle w:val="Akapitzlist"/>
        <w:tabs>
          <w:tab w:val="left" w:pos="567"/>
        </w:tabs>
        <w:spacing w:line="360" w:lineRule="auto"/>
        <w:ind w:left="567"/>
        <w:jc w:val="both"/>
        <w:rPr>
          <w:rFonts w:ascii="Verdana" w:eastAsia="Times New Roman" w:hAnsi="Verdana" w:cs="Arial"/>
          <w:sz w:val="24"/>
          <w:szCs w:val="24"/>
          <w:lang w:eastAsia="pl-PL"/>
        </w:rPr>
      </w:pPr>
    </w:p>
    <w:p w14:paraId="54148A76" w14:textId="77777777" w:rsidR="00734E8A" w:rsidRPr="00CC10D2" w:rsidRDefault="004F4EAA">
      <w:pPr>
        <w:pStyle w:val="Akapitzlist"/>
        <w:numPr>
          <w:ilvl w:val="1"/>
          <w:numId w:val="3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w:t>
      </w:r>
      <w:r w:rsidRPr="00CC10D2">
        <w:rPr>
          <w:rFonts w:ascii="Verdana" w:eastAsia="Times New Roman" w:hAnsi="Verdana" w:cs="Arial"/>
          <w:b/>
          <w:sz w:val="24"/>
          <w:szCs w:val="24"/>
          <w:lang w:eastAsia="pl-PL"/>
        </w:rPr>
        <w:t xml:space="preserve">załącznik nr </w:t>
      </w:r>
      <w:r w:rsidR="008A16FE" w:rsidRPr="00CC10D2">
        <w:rPr>
          <w:rFonts w:ascii="Verdana" w:eastAsia="Times New Roman" w:hAnsi="Verdana" w:cs="Arial"/>
          <w:b/>
          <w:sz w:val="24"/>
          <w:szCs w:val="24"/>
          <w:lang w:eastAsia="pl-PL"/>
        </w:rPr>
        <w:t>3</w:t>
      </w:r>
      <w:r w:rsidR="001432B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do SWZ.</w:t>
      </w:r>
    </w:p>
    <w:p w14:paraId="3310A251" w14:textId="77777777" w:rsidR="00734E8A" w:rsidRPr="00CC10D2" w:rsidRDefault="004F4EAA">
      <w:pPr>
        <w:pStyle w:val="Akapitzlist"/>
        <w:numPr>
          <w:ilvl w:val="1"/>
          <w:numId w:val="3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Zakres świadczenia Wykonawcy wynikający z umowy jest tożsamy z jego zobowiązaniem zawartym w ofercie.</w:t>
      </w:r>
    </w:p>
    <w:p w14:paraId="202FC1EA" w14:textId="77777777" w:rsidR="00734E8A" w:rsidRPr="00CC10D2" w:rsidRDefault="004F4EAA">
      <w:pPr>
        <w:pStyle w:val="Akapitzlist"/>
        <w:numPr>
          <w:ilvl w:val="1"/>
          <w:numId w:val="3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przewiduje możliwość zmiany zawartej umowy w stosunku do treści wybranej</w:t>
      </w:r>
      <w:r w:rsidR="00125D69"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oferty w zakresie uregulowanym w art. 45</w:t>
      </w:r>
      <w:r w:rsidR="00CB191F" w:rsidRPr="00CC10D2">
        <w:rPr>
          <w:rFonts w:ascii="Verdana" w:eastAsia="Times New Roman" w:hAnsi="Verdana" w:cs="Arial"/>
          <w:sz w:val="24"/>
          <w:szCs w:val="24"/>
          <w:lang w:eastAsia="pl-PL"/>
        </w:rPr>
        <w:t xml:space="preserve">4-455 </w:t>
      </w:r>
      <w:r w:rsidR="004C49F0" w:rsidRPr="00CC10D2">
        <w:rPr>
          <w:rFonts w:ascii="Verdana" w:eastAsia="Times New Roman" w:hAnsi="Verdana" w:cs="Arial"/>
          <w:sz w:val="24"/>
          <w:szCs w:val="24"/>
          <w:lang w:eastAsia="pl-PL"/>
        </w:rPr>
        <w:t>Pzp</w:t>
      </w:r>
      <w:r w:rsidR="00CB191F" w:rsidRPr="00CC10D2">
        <w:rPr>
          <w:rFonts w:ascii="Verdana" w:eastAsia="Times New Roman" w:hAnsi="Verdana" w:cs="Arial"/>
          <w:sz w:val="24"/>
          <w:szCs w:val="24"/>
          <w:lang w:eastAsia="pl-PL"/>
        </w:rPr>
        <w:t xml:space="preserve"> oraz wskazanym we wzorze u</w:t>
      </w:r>
      <w:r w:rsidRPr="00CC10D2">
        <w:rPr>
          <w:rFonts w:ascii="Verdana" w:eastAsia="Times New Roman" w:hAnsi="Verdana" w:cs="Arial"/>
          <w:sz w:val="24"/>
          <w:szCs w:val="24"/>
          <w:lang w:eastAsia="pl-PL"/>
        </w:rPr>
        <w:t>mowy.</w:t>
      </w:r>
    </w:p>
    <w:p w14:paraId="632EE23B" w14:textId="77777777" w:rsidR="004F4EAA" w:rsidRPr="00CC10D2" w:rsidRDefault="004F4EAA">
      <w:pPr>
        <w:pStyle w:val="Akapitzlist"/>
        <w:numPr>
          <w:ilvl w:val="1"/>
          <w:numId w:val="3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Zmiana umowy wymaga dla swej ważności, pod rygorem nieważności, zachowania formy pisemnej.</w:t>
      </w:r>
    </w:p>
    <w:p w14:paraId="18A9E26E" w14:textId="77777777" w:rsidR="00125E0C" w:rsidRPr="00CC10D2" w:rsidRDefault="00125E0C" w:rsidP="004A672B">
      <w:pPr>
        <w:tabs>
          <w:tab w:val="left" w:pos="567"/>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61BB29F"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604624"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21</w:t>
            </w:r>
          </w:p>
          <w:p w14:paraId="306FA50D"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POUCZENIE O ŚRODKACH OCHRONY PRAWNEJ PRZYSŁUGUJĄCYCH WYKONAWCY</w:t>
            </w:r>
          </w:p>
        </w:tc>
      </w:tr>
    </w:tbl>
    <w:p w14:paraId="2FA061DE" w14:textId="77777777" w:rsidR="004F4EAA" w:rsidRPr="00CC10D2" w:rsidRDefault="004F4EAA" w:rsidP="004A672B">
      <w:pPr>
        <w:tabs>
          <w:tab w:val="left" w:pos="567"/>
        </w:tabs>
        <w:spacing w:line="360" w:lineRule="auto"/>
        <w:jc w:val="both"/>
        <w:rPr>
          <w:rFonts w:ascii="Verdana" w:eastAsia="Times New Roman" w:hAnsi="Verdana" w:cs="Arial"/>
          <w:sz w:val="24"/>
          <w:szCs w:val="24"/>
          <w:lang w:eastAsia="pl-PL"/>
        </w:rPr>
      </w:pPr>
    </w:p>
    <w:p w14:paraId="36D74EE7" w14:textId="77777777" w:rsidR="00FC2088" w:rsidRPr="00CC10D2" w:rsidRDefault="00FC2088">
      <w:pPr>
        <w:pStyle w:val="Akapitzlist"/>
        <w:numPr>
          <w:ilvl w:val="1"/>
          <w:numId w:val="3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Środki ochrony prawnej przewidziane są w dziale IX ustawy Pzp.</w:t>
      </w:r>
    </w:p>
    <w:p w14:paraId="7CFAB1CE" w14:textId="77777777" w:rsidR="00FC2088" w:rsidRPr="00CC10D2" w:rsidRDefault="00FC2088">
      <w:pPr>
        <w:pStyle w:val="Akapitzlist"/>
        <w:numPr>
          <w:ilvl w:val="1"/>
          <w:numId w:val="36"/>
        </w:numPr>
        <w:tabs>
          <w:tab w:val="left" w:pos="709"/>
        </w:tabs>
        <w:spacing w:line="360"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Środkami ochrony prawnej są odwołanie i skarga do sądu.</w:t>
      </w:r>
    </w:p>
    <w:p w14:paraId="38842D63" w14:textId="77777777" w:rsidR="00EC1DE0" w:rsidRPr="00CC10D2" w:rsidRDefault="00EC1DE0" w:rsidP="004A672B">
      <w:pPr>
        <w:pStyle w:val="Akapitzlist"/>
        <w:tabs>
          <w:tab w:val="left" w:pos="709"/>
        </w:tabs>
        <w:spacing w:line="360"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210BF5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CE0B0D"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22</w:t>
            </w:r>
          </w:p>
          <w:p w14:paraId="188AD4A1" w14:textId="77777777" w:rsidR="00734E8A" w:rsidRPr="00CC10D2" w:rsidRDefault="00734E8A" w:rsidP="004A672B">
            <w:pPr>
              <w:pStyle w:val="Akapitzlist"/>
              <w:spacing w:line="360" w:lineRule="auto"/>
              <w:ind w:left="435"/>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OCHRONA DANYCH OSOBOWYCH</w:t>
            </w:r>
          </w:p>
        </w:tc>
      </w:tr>
    </w:tbl>
    <w:p w14:paraId="62CFBDB4" w14:textId="77777777" w:rsidR="004F4EAA" w:rsidRPr="00CC10D2" w:rsidRDefault="004F4EAA" w:rsidP="004A672B">
      <w:pPr>
        <w:tabs>
          <w:tab w:val="left" w:pos="567"/>
        </w:tabs>
        <w:spacing w:line="360" w:lineRule="auto"/>
        <w:jc w:val="both"/>
        <w:rPr>
          <w:rFonts w:ascii="Verdana" w:eastAsia="Times New Roman" w:hAnsi="Verdana" w:cs="Arial"/>
          <w:sz w:val="24"/>
          <w:szCs w:val="24"/>
          <w:lang w:eastAsia="pl-PL"/>
        </w:rPr>
      </w:pPr>
    </w:p>
    <w:p w14:paraId="56AD9DF2" w14:textId="77777777" w:rsidR="00826CF0" w:rsidRPr="00CC10D2" w:rsidRDefault="00826CF0" w:rsidP="004A672B">
      <w:pPr>
        <w:tabs>
          <w:tab w:val="left" w:pos="567"/>
        </w:tabs>
        <w:spacing w:line="360"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C10D2">
        <w:rPr>
          <w:rFonts w:ascii="Verdana" w:eastAsia="Times New Roman" w:hAnsi="Verdana" w:cs="Arial"/>
          <w:sz w:val="24"/>
          <w:szCs w:val="24"/>
          <w:lang w:eastAsia="pl-PL"/>
        </w:rPr>
        <w:lastRenderedPageBreak/>
        <w:t>oraz uchylenia dyrektywy 95/46/WE (ogólne rozporządzenie o danych) (Dz. U. UE L119 z dnia 4 maja 2016 r., str. 1; zwanym dalej „RODO”) informujemy, że:</w:t>
      </w:r>
    </w:p>
    <w:p w14:paraId="6A4E3CB6" w14:textId="77777777" w:rsidR="003221FB" w:rsidRDefault="00826CF0">
      <w:pPr>
        <w:pStyle w:val="Akapitzlist"/>
        <w:numPr>
          <w:ilvl w:val="0"/>
          <w:numId w:val="37"/>
        </w:numPr>
        <w:tabs>
          <w:tab w:val="left" w:pos="567"/>
        </w:tabs>
        <w:spacing w:line="360" w:lineRule="auto"/>
        <w:ind w:left="567" w:hanging="567"/>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e-mail:gmina@krasocin.com.pl; </w:t>
      </w:r>
    </w:p>
    <w:p w14:paraId="590E24C6" w14:textId="04054397" w:rsidR="003221FB" w:rsidRPr="003221FB" w:rsidRDefault="00826CF0">
      <w:pPr>
        <w:pStyle w:val="Akapitzlist"/>
        <w:numPr>
          <w:ilvl w:val="0"/>
          <w:numId w:val="37"/>
        </w:numPr>
        <w:tabs>
          <w:tab w:val="left" w:pos="567"/>
        </w:tabs>
        <w:spacing w:line="360" w:lineRule="auto"/>
        <w:ind w:left="567" w:hanging="567"/>
        <w:jc w:val="both"/>
        <w:rPr>
          <w:rStyle w:val="Hipercze"/>
          <w:rFonts w:ascii="Verdana" w:eastAsia="Times New Roman" w:hAnsi="Verdana" w:cs="Arial"/>
          <w:color w:val="auto"/>
          <w:sz w:val="24"/>
          <w:szCs w:val="24"/>
          <w:u w:val="none"/>
          <w:lang w:eastAsia="pl-PL"/>
        </w:rPr>
      </w:pPr>
      <w:r w:rsidRPr="003221FB">
        <w:rPr>
          <w:rFonts w:ascii="Verdana" w:eastAsia="Times New Roman" w:hAnsi="Verdana" w:cs="Arial"/>
          <w:sz w:val="24"/>
          <w:szCs w:val="24"/>
          <w:lang w:eastAsia="pl-PL"/>
        </w:rPr>
        <w:t>administrator wyznaczył Inspektora Danych Osobowych, z którym moż</w:t>
      </w:r>
      <w:r w:rsidR="00125D69" w:rsidRPr="003221FB">
        <w:rPr>
          <w:rFonts w:ascii="Verdana" w:eastAsia="Times New Roman" w:hAnsi="Verdana" w:cs="Arial"/>
          <w:sz w:val="24"/>
          <w:szCs w:val="24"/>
          <w:lang w:eastAsia="pl-PL"/>
        </w:rPr>
        <w:t xml:space="preserve">na się kontaktować pod adresem </w:t>
      </w:r>
      <w:r w:rsidRPr="003221FB">
        <w:rPr>
          <w:rFonts w:ascii="Verdana" w:eastAsia="Times New Roman" w:hAnsi="Verdana" w:cs="Arial"/>
          <w:sz w:val="24"/>
          <w:szCs w:val="24"/>
          <w:lang w:eastAsia="pl-PL"/>
        </w:rPr>
        <w:t xml:space="preserve">e-mail: </w:t>
      </w:r>
      <w:hyperlink r:id="rId17" w:history="1">
        <w:r w:rsidR="003221FB" w:rsidRPr="001E0B15">
          <w:rPr>
            <w:rStyle w:val="Hipercze"/>
            <w:rFonts w:ascii="Verdana" w:eastAsia="Times New Roman" w:hAnsi="Verdana" w:cs="Arial"/>
            <w:sz w:val="24"/>
            <w:szCs w:val="24"/>
            <w:lang w:eastAsia="pl-PL"/>
          </w:rPr>
          <w:t>iod.wloszczowa@gmail.com</w:t>
        </w:r>
      </w:hyperlink>
    </w:p>
    <w:p w14:paraId="0FC40B6B" w14:textId="77777777" w:rsidR="003221FB" w:rsidRDefault="00826CF0">
      <w:pPr>
        <w:pStyle w:val="Akapitzlist"/>
        <w:numPr>
          <w:ilvl w:val="0"/>
          <w:numId w:val="37"/>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3B68F118" w14:textId="77777777" w:rsidR="003221FB" w:rsidRDefault="00826CF0">
      <w:pPr>
        <w:pStyle w:val="Akapitzlist"/>
        <w:numPr>
          <w:ilvl w:val="0"/>
          <w:numId w:val="37"/>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3221FB">
        <w:rPr>
          <w:rFonts w:ascii="Verdana" w:eastAsia="Times New Roman" w:hAnsi="Verdana" w:cs="Arial"/>
          <w:b/>
          <w:sz w:val="24"/>
          <w:szCs w:val="24"/>
          <w:lang w:eastAsia="pl-PL"/>
        </w:rPr>
        <w:t>art.18 oraz art. 74</w:t>
      </w:r>
      <w:r w:rsidRPr="003221FB">
        <w:rPr>
          <w:rFonts w:ascii="Verdana" w:eastAsia="Times New Roman" w:hAnsi="Verdana" w:cs="Arial"/>
          <w:sz w:val="24"/>
          <w:szCs w:val="24"/>
          <w:lang w:eastAsia="pl-PL"/>
        </w:rPr>
        <w:t xml:space="preserve"> ustawy P</w:t>
      </w:r>
      <w:r w:rsidR="00D724ED" w:rsidRPr="003221FB">
        <w:rPr>
          <w:rFonts w:ascii="Verdana" w:eastAsia="Times New Roman" w:hAnsi="Verdana" w:cs="Arial"/>
          <w:sz w:val="24"/>
          <w:szCs w:val="24"/>
          <w:lang w:eastAsia="pl-PL"/>
        </w:rPr>
        <w:t>zp</w:t>
      </w:r>
      <w:r w:rsidRPr="003221FB">
        <w:rPr>
          <w:rFonts w:ascii="Verdana" w:eastAsia="Times New Roman" w:hAnsi="Verdana" w:cs="Arial"/>
          <w:sz w:val="24"/>
          <w:szCs w:val="24"/>
          <w:lang w:eastAsia="pl-PL"/>
        </w:rPr>
        <w:t>;</w:t>
      </w:r>
    </w:p>
    <w:p w14:paraId="506933A0" w14:textId="77777777" w:rsidR="003221FB" w:rsidRDefault="00826CF0">
      <w:pPr>
        <w:pStyle w:val="Akapitzlist"/>
        <w:numPr>
          <w:ilvl w:val="0"/>
          <w:numId w:val="37"/>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Pani/Pana dane osobowe będą przechowywane, zgodnie z </w:t>
      </w:r>
      <w:r w:rsidRPr="003221FB">
        <w:rPr>
          <w:rFonts w:ascii="Verdana" w:eastAsia="Times New Roman" w:hAnsi="Verdana" w:cs="Arial"/>
          <w:b/>
          <w:sz w:val="24"/>
          <w:szCs w:val="24"/>
          <w:lang w:eastAsia="pl-PL"/>
        </w:rPr>
        <w:t>art. 78</w:t>
      </w:r>
      <w:r w:rsidRPr="003221FB">
        <w:rPr>
          <w:rFonts w:ascii="Verdana" w:eastAsia="Times New Roman" w:hAnsi="Verdana" w:cs="Arial"/>
          <w:sz w:val="24"/>
          <w:szCs w:val="24"/>
          <w:lang w:eastAsia="pl-PL"/>
        </w:rPr>
        <w:t xml:space="preserve"> ust. 1 P</w:t>
      </w:r>
      <w:r w:rsidR="00D724ED" w:rsidRPr="003221FB">
        <w:rPr>
          <w:rFonts w:ascii="Verdana" w:eastAsia="Times New Roman" w:hAnsi="Verdana" w:cs="Arial"/>
          <w:sz w:val="24"/>
          <w:szCs w:val="24"/>
          <w:lang w:eastAsia="pl-PL"/>
        </w:rPr>
        <w:t>zp</w:t>
      </w:r>
      <w:r w:rsidRPr="003221FB">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6ED5105" w14:textId="77777777" w:rsidR="003221FB" w:rsidRDefault="00826CF0">
      <w:pPr>
        <w:pStyle w:val="Akapitzlist"/>
        <w:numPr>
          <w:ilvl w:val="0"/>
          <w:numId w:val="37"/>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obowiązek podania przez Panią/Pana danych osobowych bezpośrednio Pani/Pana dotyczących jest wymogiem określonym w przepisach ustawy P</w:t>
      </w:r>
      <w:r w:rsidR="00D724ED" w:rsidRPr="003221FB">
        <w:rPr>
          <w:rFonts w:ascii="Verdana" w:eastAsia="Times New Roman" w:hAnsi="Verdana" w:cs="Arial"/>
          <w:sz w:val="24"/>
          <w:szCs w:val="24"/>
          <w:lang w:eastAsia="pl-PL"/>
        </w:rPr>
        <w:t>zp</w:t>
      </w:r>
      <w:r w:rsidRPr="003221FB">
        <w:rPr>
          <w:rFonts w:ascii="Verdana" w:eastAsia="Times New Roman" w:hAnsi="Verdana" w:cs="Arial"/>
          <w:sz w:val="24"/>
          <w:szCs w:val="24"/>
          <w:lang w:eastAsia="pl-PL"/>
        </w:rPr>
        <w:t xml:space="preserve">, związanym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z udziałem w postępowaniu o udzielenie zamówienia publicznego; konsekwencje niepodania określonych danych wynikają z ustawy P</w:t>
      </w:r>
      <w:r w:rsidR="00D724ED" w:rsidRPr="003221FB">
        <w:rPr>
          <w:rFonts w:ascii="Verdana" w:eastAsia="Times New Roman" w:hAnsi="Verdana" w:cs="Arial"/>
          <w:sz w:val="24"/>
          <w:szCs w:val="24"/>
          <w:lang w:eastAsia="pl-PL"/>
        </w:rPr>
        <w:t>zp</w:t>
      </w:r>
      <w:r w:rsidRPr="003221FB">
        <w:rPr>
          <w:rFonts w:ascii="Verdana" w:eastAsia="Times New Roman" w:hAnsi="Verdana" w:cs="Arial"/>
          <w:sz w:val="24"/>
          <w:szCs w:val="24"/>
          <w:lang w:eastAsia="pl-PL"/>
        </w:rPr>
        <w:t>;</w:t>
      </w:r>
    </w:p>
    <w:p w14:paraId="4A05F8B1" w14:textId="77777777" w:rsidR="003221FB" w:rsidRDefault="00826CF0">
      <w:pPr>
        <w:pStyle w:val="Akapitzlist"/>
        <w:numPr>
          <w:ilvl w:val="0"/>
          <w:numId w:val="37"/>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w odniesieniu do Pani/Pana danych osobowych decyzje nie będą podejmowane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w sposób zautomatyzowany, stosownie do art. 22 RODO.</w:t>
      </w:r>
    </w:p>
    <w:p w14:paraId="7AC69E8D" w14:textId="0A967B54" w:rsidR="00826CF0" w:rsidRPr="003221FB" w:rsidRDefault="00826CF0">
      <w:pPr>
        <w:pStyle w:val="Akapitzlist"/>
        <w:numPr>
          <w:ilvl w:val="0"/>
          <w:numId w:val="37"/>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posiada Pani/Pan:</w:t>
      </w:r>
    </w:p>
    <w:p w14:paraId="30BD7EEB" w14:textId="31235175"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CC10D2">
        <w:rPr>
          <w:rFonts w:ascii="Verdana" w:eastAsia="Times New Roman" w:hAnsi="Verdana" w:cs="Arial"/>
          <w:sz w:val="24"/>
          <w:szCs w:val="24"/>
          <w:lang w:eastAsia="pl-PL"/>
        </w:rPr>
        <w:t xml:space="preserve">na celu sprecyzowanie żądania, </w:t>
      </w:r>
      <w:r w:rsidRPr="00CC10D2">
        <w:rPr>
          <w:rFonts w:ascii="Verdana" w:eastAsia="Times New Roman" w:hAnsi="Verdana" w:cs="Arial"/>
          <w:sz w:val="24"/>
          <w:szCs w:val="24"/>
          <w:lang w:eastAsia="pl-PL"/>
        </w:rPr>
        <w:t xml:space="preserve">w szczególności podania nazwy lub daty postępowania o udzielenie zamówienia publicznego lub konkursu albo </w:t>
      </w:r>
      <w:r w:rsidRPr="00CC10D2">
        <w:rPr>
          <w:rFonts w:ascii="Verdana" w:eastAsia="Times New Roman" w:hAnsi="Verdana" w:cs="Arial"/>
          <w:sz w:val="24"/>
          <w:szCs w:val="24"/>
          <w:lang w:eastAsia="pl-PL"/>
        </w:rPr>
        <w:lastRenderedPageBreak/>
        <w:t>sprecyzowanie nazwy lub daty zakończonego postępowania o udzielenie zamówienia);</w:t>
      </w:r>
    </w:p>
    <w:p w14:paraId="70BADA0E" w14:textId="2F1E1BF5"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w:t>
      </w:r>
      <w:r w:rsidR="00D724ED" w:rsidRPr="00CC10D2">
        <w:rPr>
          <w:rFonts w:ascii="Verdana" w:eastAsia="Times New Roman" w:hAnsi="Verdana" w:cs="Arial"/>
          <w:sz w:val="24"/>
          <w:szCs w:val="24"/>
          <w:lang w:eastAsia="pl-PL"/>
        </w:rPr>
        <w:t>zp</w:t>
      </w:r>
      <w:r w:rsidRPr="00CC10D2">
        <w:rPr>
          <w:rFonts w:ascii="Verdana" w:eastAsia="Times New Roman" w:hAnsi="Verdana" w:cs="Arial"/>
          <w:sz w:val="24"/>
          <w:szCs w:val="24"/>
          <w:lang w:eastAsia="pl-PL"/>
        </w:rPr>
        <w:t xml:space="preserve"> oraz nie może naruszać integralności protokołu oraz jego załączników);</w:t>
      </w:r>
    </w:p>
    <w:p w14:paraId="4B4C3F60" w14:textId="0DB5DA77"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281C1E" w14:textId="77777777" w:rsidR="00826CF0"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68CB875C" w14:textId="77777777" w:rsidR="00826CF0" w:rsidRPr="00CC10D2" w:rsidRDefault="00826CF0">
      <w:pPr>
        <w:pStyle w:val="Akapitzlist"/>
        <w:numPr>
          <w:ilvl w:val="0"/>
          <w:numId w:val="38"/>
        </w:numPr>
        <w:tabs>
          <w:tab w:val="left" w:pos="709"/>
        </w:tabs>
        <w:spacing w:line="360" w:lineRule="auto"/>
        <w:ind w:left="0"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nie przysługuje Pani/Panu:</w:t>
      </w:r>
    </w:p>
    <w:p w14:paraId="6314B3CE" w14:textId="77777777" w:rsidR="002765A1"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 związku z art. 17 ust. 3 lit. b, d lub e RODO prawo do usunięcia danych osobowych;</w:t>
      </w:r>
    </w:p>
    <w:p w14:paraId="2C42C871" w14:textId="77777777" w:rsidR="002765A1"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prawo do przenoszenia danych osobowych, o którym mowa w art. 20 RODO;</w:t>
      </w:r>
    </w:p>
    <w:p w14:paraId="19107264" w14:textId="77777777" w:rsidR="00826CF0"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270129EA" w14:textId="77777777" w:rsidR="00826CF0" w:rsidRPr="00CC10D2" w:rsidRDefault="00826CF0">
      <w:pPr>
        <w:pStyle w:val="Akapitzlist"/>
        <w:numPr>
          <w:ilvl w:val="0"/>
          <w:numId w:val="3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2B1C9B3" w14:textId="77777777" w:rsidR="005A235D" w:rsidRDefault="005A235D" w:rsidP="004A672B">
      <w:pPr>
        <w:tabs>
          <w:tab w:val="left" w:pos="330"/>
        </w:tabs>
        <w:spacing w:line="360" w:lineRule="auto"/>
        <w:ind w:left="1440" w:hanging="1440"/>
        <w:rPr>
          <w:rFonts w:ascii="Verdana" w:eastAsia="Times New Roman" w:hAnsi="Verdana" w:cs="Arial"/>
          <w:sz w:val="24"/>
          <w:szCs w:val="24"/>
          <w:lang w:eastAsia="pl-PL"/>
        </w:rPr>
      </w:pPr>
    </w:p>
    <w:p w14:paraId="3A8A9238" w14:textId="77777777" w:rsidR="003221FB" w:rsidRDefault="003221FB" w:rsidP="004A672B">
      <w:pPr>
        <w:tabs>
          <w:tab w:val="left" w:pos="330"/>
        </w:tabs>
        <w:spacing w:line="360" w:lineRule="auto"/>
        <w:ind w:left="1440" w:hanging="1440"/>
        <w:rPr>
          <w:rFonts w:ascii="Verdana" w:eastAsia="Times New Roman" w:hAnsi="Verdana" w:cs="Arial"/>
          <w:sz w:val="24"/>
          <w:szCs w:val="24"/>
          <w:lang w:eastAsia="pl-PL"/>
        </w:rPr>
      </w:pPr>
    </w:p>
    <w:p w14:paraId="48C76514" w14:textId="77777777" w:rsidR="003221FB" w:rsidRDefault="003221FB" w:rsidP="004A672B">
      <w:pPr>
        <w:tabs>
          <w:tab w:val="left" w:pos="330"/>
        </w:tabs>
        <w:spacing w:line="360" w:lineRule="auto"/>
        <w:ind w:left="1440" w:hanging="1440"/>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CC10D2" w14:paraId="6B712236"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93D41C" w14:textId="77777777" w:rsidR="002765A1" w:rsidRPr="00CC10D2" w:rsidRDefault="002765A1"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lastRenderedPageBreak/>
              <w:t>Rozdział 2</w:t>
            </w:r>
            <w:r w:rsidR="004B3963" w:rsidRPr="00CC10D2">
              <w:rPr>
                <w:rFonts w:ascii="Verdana" w:eastAsia="Times New Roman" w:hAnsi="Verdana" w:cs="Arial"/>
                <w:sz w:val="24"/>
                <w:szCs w:val="28"/>
                <w:lang w:eastAsia="pl-PL"/>
              </w:rPr>
              <w:t>3</w:t>
            </w:r>
          </w:p>
          <w:p w14:paraId="273D0838" w14:textId="77777777" w:rsidR="002765A1" w:rsidRPr="00CC10D2" w:rsidRDefault="002765A1"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WYKAZ ZAŁACZNIKÓW DO SWZ</w:t>
            </w:r>
          </w:p>
        </w:tc>
      </w:tr>
    </w:tbl>
    <w:p w14:paraId="6E3A5199" w14:textId="77777777" w:rsidR="002765A1" w:rsidRPr="00CC10D2" w:rsidRDefault="002765A1" w:rsidP="004A672B">
      <w:pPr>
        <w:tabs>
          <w:tab w:val="left" w:pos="567"/>
        </w:tabs>
        <w:spacing w:line="360" w:lineRule="auto"/>
        <w:jc w:val="both"/>
        <w:rPr>
          <w:rFonts w:ascii="Verdana" w:eastAsia="Times New Roman" w:hAnsi="Verdana" w:cs="Arial"/>
          <w:sz w:val="24"/>
          <w:szCs w:val="24"/>
          <w:lang w:eastAsia="pl-PL"/>
        </w:rPr>
      </w:pPr>
    </w:p>
    <w:p w14:paraId="4E594EA5" w14:textId="77777777" w:rsidR="005A235D" w:rsidRPr="00CC10D2" w:rsidRDefault="005A235D"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1</w:t>
      </w:r>
      <w:r w:rsidRPr="00CC10D2">
        <w:rPr>
          <w:rFonts w:ascii="Verdana" w:eastAsia="Times New Roman" w:hAnsi="Verdana" w:cs="Arial"/>
          <w:sz w:val="24"/>
          <w:szCs w:val="24"/>
          <w:lang w:eastAsia="pl-PL"/>
        </w:rPr>
        <w:tab/>
        <w:t xml:space="preserve">Formularz Ofertowy </w:t>
      </w:r>
    </w:p>
    <w:p w14:paraId="532AF7B7" w14:textId="77777777" w:rsidR="00A85769" w:rsidRPr="00CC10D2" w:rsidRDefault="00A85769" w:rsidP="004A672B">
      <w:pPr>
        <w:tabs>
          <w:tab w:val="left" w:pos="330"/>
        </w:tabs>
        <w:spacing w:line="360" w:lineRule="auto"/>
        <w:ind w:left="2268" w:hanging="2268"/>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2</w:t>
      </w:r>
      <w:r w:rsidRPr="00CC10D2">
        <w:rPr>
          <w:rFonts w:ascii="Verdana" w:eastAsia="Times New Roman" w:hAnsi="Verdana" w:cs="Arial"/>
          <w:sz w:val="24"/>
          <w:szCs w:val="24"/>
          <w:lang w:eastAsia="pl-PL"/>
        </w:rPr>
        <w:tab/>
        <w:t xml:space="preserve">Oświadczenie o braku podstaw do wykluczenia </w:t>
      </w:r>
    </w:p>
    <w:p w14:paraId="326E1746" w14:textId="77777777" w:rsidR="005306BB" w:rsidRPr="00CC10D2" w:rsidRDefault="005306BB"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3</w:t>
      </w:r>
      <w:r w:rsidRPr="00CC10D2">
        <w:rPr>
          <w:rFonts w:ascii="Verdana" w:eastAsia="Times New Roman" w:hAnsi="Verdana" w:cs="Arial"/>
          <w:sz w:val="24"/>
          <w:szCs w:val="24"/>
          <w:lang w:eastAsia="pl-PL"/>
        </w:rPr>
        <w:tab/>
        <w:t>Wzór umowy</w:t>
      </w:r>
    </w:p>
    <w:p w14:paraId="447FB292" w14:textId="148AB3E4" w:rsidR="005306BB" w:rsidRPr="00CC10D2" w:rsidRDefault="005306BB"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4</w:t>
      </w:r>
      <w:r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ab/>
      </w:r>
      <w:r w:rsidR="00226909" w:rsidRPr="00CC10D2">
        <w:rPr>
          <w:rFonts w:ascii="Verdana" w:eastAsia="Times New Roman" w:hAnsi="Verdana" w:cs="Arial"/>
          <w:sz w:val="24"/>
          <w:szCs w:val="24"/>
          <w:lang w:eastAsia="pl-PL"/>
        </w:rPr>
        <w:t>O</w:t>
      </w:r>
      <w:r w:rsidR="00DB25E6" w:rsidRPr="00CC10D2">
        <w:rPr>
          <w:rFonts w:ascii="Verdana" w:eastAsia="Times New Roman" w:hAnsi="Verdana" w:cs="Arial"/>
          <w:sz w:val="24"/>
          <w:szCs w:val="24"/>
          <w:lang w:eastAsia="pl-PL"/>
        </w:rPr>
        <w:t>pis przedmiotu zamówienia</w:t>
      </w:r>
      <w:r w:rsidR="00E017CF" w:rsidRPr="00CC10D2">
        <w:rPr>
          <w:rFonts w:ascii="Verdana" w:eastAsia="Times New Roman" w:hAnsi="Verdana" w:cs="Arial"/>
          <w:sz w:val="24"/>
          <w:szCs w:val="24"/>
          <w:lang w:eastAsia="pl-PL"/>
        </w:rPr>
        <w:t xml:space="preserve"> </w:t>
      </w:r>
      <w:r w:rsidR="008A16FE" w:rsidRPr="00CC10D2">
        <w:rPr>
          <w:rFonts w:ascii="Verdana" w:eastAsia="Times New Roman" w:hAnsi="Verdana" w:cs="Arial"/>
          <w:sz w:val="24"/>
          <w:szCs w:val="24"/>
          <w:lang w:eastAsia="pl-PL"/>
        </w:rPr>
        <w:t xml:space="preserve">OPZ </w:t>
      </w:r>
      <w:r w:rsidR="001432BF" w:rsidRPr="00CC10D2">
        <w:rPr>
          <w:rFonts w:ascii="Verdana" w:eastAsia="Times New Roman" w:hAnsi="Verdana" w:cs="Arial"/>
          <w:sz w:val="24"/>
          <w:szCs w:val="24"/>
          <w:lang w:eastAsia="pl-PL"/>
        </w:rPr>
        <w:t>(przedmiar, stwiorb)</w:t>
      </w:r>
    </w:p>
    <w:p w14:paraId="71F25238" w14:textId="77777777" w:rsidR="005A235D" w:rsidRPr="00CC10D2" w:rsidRDefault="005A235D" w:rsidP="004A672B">
      <w:pPr>
        <w:spacing w:line="360" w:lineRule="auto"/>
        <w:ind w:left="1440" w:hanging="1440"/>
        <w:rPr>
          <w:rFonts w:ascii="Verdana" w:hAnsi="Verdana" w:cs="Arial"/>
          <w:b/>
          <w:bCs/>
          <w:color w:val="FF0000"/>
          <w:sz w:val="24"/>
          <w:szCs w:val="24"/>
        </w:rPr>
      </w:pPr>
    </w:p>
    <w:sectPr w:rsidR="005A235D" w:rsidRPr="00CC10D2" w:rsidSect="00716790">
      <w:footerReference w:type="default" r:id="rId18"/>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5010D" w14:textId="77777777" w:rsidR="00584553" w:rsidRDefault="00584553" w:rsidP="007217FD">
      <w:r>
        <w:separator/>
      </w:r>
    </w:p>
  </w:endnote>
  <w:endnote w:type="continuationSeparator" w:id="0">
    <w:p w14:paraId="45BFBB01" w14:textId="77777777" w:rsidR="00584553" w:rsidRDefault="00584553"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20AD7742" w14:textId="24CE1D8F" w:rsidR="00E22F06" w:rsidRPr="00284DCA" w:rsidRDefault="00E22F06" w:rsidP="005306BB">
        <w:pPr>
          <w:pStyle w:val="Stopka"/>
          <w:jc w:val="center"/>
          <w:rPr>
            <w:rFonts w:ascii="Arial Narrow" w:eastAsiaTheme="majorEastAsia" w:hAnsi="Arial Narrow" w:cstheme="majorBidi"/>
          </w:rPr>
        </w:pPr>
        <w:r w:rsidRPr="005306BB">
          <w:rPr>
            <w:rFonts w:ascii="Arial" w:eastAsiaTheme="majorEastAsia" w:hAnsi="Arial" w:cs="Arial"/>
            <w:sz w:val="20"/>
            <w:szCs w:val="28"/>
          </w:rPr>
          <w:t xml:space="preserve">Znak sprawy: </w:t>
        </w:r>
        <w:r>
          <w:rPr>
            <w:rFonts w:ascii="Arial" w:eastAsiaTheme="majorEastAsia" w:hAnsi="Arial" w:cs="Arial"/>
            <w:sz w:val="20"/>
            <w:szCs w:val="28"/>
          </w:rPr>
          <w:t>RI.271.1.</w:t>
        </w:r>
        <w:r w:rsidR="003F5047">
          <w:rPr>
            <w:rFonts w:ascii="Arial" w:eastAsiaTheme="majorEastAsia" w:hAnsi="Arial" w:cs="Arial"/>
            <w:sz w:val="20"/>
            <w:szCs w:val="28"/>
          </w:rPr>
          <w:t>1</w:t>
        </w:r>
        <w:r w:rsidR="00BE5B04">
          <w:rPr>
            <w:rFonts w:ascii="Arial" w:eastAsiaTheme="majorEastAsia" w:hAnsi="Arial" w:cs="Arial"/>
            <w:sz w:val="20"/>
            <w:szCs w:val="28"/>
          </w:rPr>
          <w:t>2</w:t>
        </w:r>
        <w:r>
          <w:rPr>
            <w:rFonts w:ascii="Arial" w:eastAsiaTheme="majorEastAsia" w:hAnsi="Arial" w:cs="Arial"/>
            <w:sz w:val="20"/>
            <w:szCs w:val="28"/>
          </w:rPr>
          <w:t>.202</w:t>
        </w:r>
        <w:r w:rsidR="00AB5EBC">
          <w:rPr>
            <w:rFonts w:ascii="Arial" w:eastAsiaTheme="majorEastAsia" w:hAnsi="Arial" w:cs="Arial"/>
            <w:sz w:val="20"/>
            <w:szCs w:val="28"/>
          </w:rPr>
          <w:t>4</w:t>
        </w:r>
        <w:r w:rsidRPr="005306BB">
          <w:rPr>
            <w:rFonts w:ascii="Arial" w:eastAsiaTheme="majorEastAsia" w:hAnsi="Arial" w:cs="Arial"/>
            <w:sz w:val="20"/>
            <w:szCs w:val="28"/>
          </w:rPr>
          <w:t>.MW</w:t>
        </w:r>
        <w:r w:rsidRPr="005306BB">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8843C9" w:rsidRPr="008843C9">
          <w:rPr>
            <w:rFonts w:ascii="Arial" w:eastAsiaTheme="majorEastAsia" w:hAnsi="Arial" w:cs="Arial"/>
            <w:noProof/>
            <w:sz w:val="20"/>
          </w:rPr>
          <w:t>24</w:t>
        </w:r>
        <w:r w:rsidRPr="005306BB">
          <w:rPr>
            <w:rFonts w:ascii="Arial" w:eastAsiaTheme="majorEastAsia" w:hAnsi="Arial" w:cs="Arial"/>
            <w:sz w:val="20"/>
          </w:rPr>
          <w:fldChar w:fldCharType="end"/>
        </w:r>
      </w:p>
    </w:sdtContent>
  </w:sdt>
  <w:p w14:paraId="39C4D96C" w14:textId="77777777" w:rsidR="00E22F06" w:rsidRDefault="00E22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83765" w14:textId="77777777" w:rsidR="00584553" w:rsidRDefault="00584553" w:rsidP="007217FD">
      <w:r>
        <w:separator/>
      </w:r>
    </w:p>
  </w:footnote>
  <w:footnote w:type="continuationSeparator" w:id="0">
    <w:p w14:paraId="613F0E35" w14:textId="77777777" w:rsidR="00584553" w:rsidRDefault="00584553" w:rsidP="007217FD">
      <w:r>
        <w:continuationSeparator/>
      </w:r>
    </w:p>
  </w:footnote>
  <w:footnote w:id="1">
    <w:p w14:paraId="12361729" w14:textId="77777777" w:rsidR="00E22F06" w:rsidRDefault="00E22F06">
      <w:pPr>
        <w:pStyle w:val="Tekstprzypisudolnego"/>
      </w:pPr>
      <w:r>
        <w:rPr>
          <w:rStyle w:val="Odwoanieprzypisudolnego"/>
        </w:rPr>
        <w:footnoteRef/>
      </w:r>
      <w:r>
        <w:t xml:space="preserve"> </w:t>
      </w:r>
      <w:r w:rsidRPr="00465F9E">
        <w:rPr>
          <w:rFonts w:ascii="Arial" w:hAnsi="Arial" w:cs="Arial"/>
          <w:sz w:val="18"/>
        </w:rPr>
        <w:t>Ustawa z dnia 13 kwietnia 2022 r. o szczególnych rozwiązaniach w zakresie przeciwdziałania wspieraniu agresji na Ukrainę oraz służących ochronie bezpieczeństwa narodowego (Dz. U. z 2022 r., poz. 835)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9A4AD3"/>
    <w:multiLevelType w:val="multilevel"/>
    <w:tmpl w:val="9C2CC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4E775D"/>
    <w:multiLevelType w:val="hybridMultilevel"/>
    <w:tmpl w:val="1264D6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E0AC8"/>
    <w:multiLevelType w:val="hybridMultilevel"/>
    <w:tmpl w:val="07A811B6"/>
    <w:lvl w:ilvl="0" w:tplc="04150011">
      <w:start w:val="1"/>
      <w:numFmt w:val="decimal"/>
      <w:lvlText w:val="%1)"/>
      <w:lvlJc w:val="left"/>
      <w:pPr>
        <w:ind w:left="1146" w:hanging="360"/>
      </w:pPr>
    </w:lvl>
    <w:lvl w:ilvl="1" w:tplc="B7605614">
      <w:numFmt w:val="bullet"/>
      <w:lvlText w:val="•"/>
      <w:lvlJc w:val="left"/>
      <w:pPr>
        <w:ind w:left="2216" w:hanging="710"/>
      </w:pPr>
      <w:rPr>
        <w:rFonts w:ascii="Verdana" w:eastAsiaTheme="minorHAnsi" w:hAnsi="Verdana" w:cs="Aria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511A8"/>
    <w:multiLevelType w:val="multilevel"/>
    <w:tmpl w:val="895E60DE"/>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4" w15:restartNumberingAfterBreak="0">
    <w:nsid w:val="21C82BB7"/>
    <w:multiLevelType w:val="hybridMultilevel"/>
    <w:tmpl w:val="FB22F466"/>
    <w:lvl w:ilvl="0" w:tplc="B4D6FA40">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7F5E1D"/>
    <w:multiLevelType w:val="hybridMultilevel"/>
    <w:tmpl w:val="4BB866EA"/>
    <w:lvl w:ilvl="0" w:tplc="B71AD68C">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9844AE"/>
    <w:multiLevelType w:val="hybridMultilevel"/>
    <w:tmpl w:val="07324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245424"/>
    <w:multiLevelType w:val="hybridMultilevel"/>
    <w:tmpl w:val="55921B7E"/>
    <w:lvl w:ilvl="0" w:tplc="02C46AA8">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407E75"/>
    <w:multiLevelType w:val="hybridMultilevel"/>
    <w:tmpl w:val="18E2065E"/>
    <w:lvl w:ilvl="0" w:tplc="9FFE67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5"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28D4B2E"/>
    <w:multiLevelType w:val="hybridMultilevel"/>
    <w:tmpl w:val="DFBC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DE20D8"/>
    <w:multiLevelType w:val="multilevel"/>
    <w:tmpl w:val="F1587F6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0" w15:restartNumberingAfterBreak="0">
    <w:nsid w:val="4BDE4B87"/>
    <w:multiLevelType w:val="hybridMultilevel"/>
    <w:tmpl w:val="A41AF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2" w15:restartNumberingAfterBreak="0">
    <w:nsid w:val="4DB736D1"/>
    <w:multiLevelType w:val="hybridMultilevel"/>
    <w:tmpl w:val="77F0C8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F094CEE"/>
    <w:multiLevelType w:val="multilevel"/>
    <w:tmpl w:val="2E1421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98068F"/>
    <w:multiLevelType w:val="hybridMultilevel"/>
    <w:tmpl w:val="902C5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EC78F0"/>
    <w:multiLevelType w:val="multilevel"/>
    <w:tmpl w:val="77D8F8A4"/>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846656"/>
    <w:multiLevelType w:val="hybridMultilevel"/>
    <w:tmpl w:val="9CB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FF31AC8"/>
    <w:multiLevelType w:val="multilevel"/>
    <w:tmpl w:val="EB4EAD9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495846">
    <w:abstractNumId w:val="0"/>
  </w:num>
  <w:num w:numId="2" w16cid:durableId="705758632">
    <w:abstractNumId w:val="25"/>
  </w:num>
  <w:num w:numId="3" w16cid:durableId="831870821">
    <w:abstractNumId w:val="19"/>
  </w:num>
  <w:num w:numId="4" w16cid:durableId="1234269947">
    <w:abstractNumId w:val="43"/>
  </w:num>
  <w:num w:numId="5" w16cid:durableId="1726222498">
    <w:abstractNumId w:val="6"/>
  </w:num>
  <w:num w:numId="6" w16cid:durableId="845904217">
    <w:abstractNumId w:val="38"/>
  </w:num>
  <w:num w:numId="7" w16cid:durableId="2022853176">
    <w:abstractNumId w:val="11"/>
  </w:num>
  <w:num w:numId="8" w16cid:durableId="990057715">
    <w:abstractNumId w:val="7"/>
  </w:num>
  <w:num w:numId="9" w16cid:durableId="2113738008">
    <w:abstractNumId w:val="8"/>
  </w:num>
  <w:num w:numId="10" w16cid:durableId="1844279883">
    <w:abstractNumId w:val="9"/>
  </w:num>
  <w:num w:numId="11" w16cid:durableId="776951720">
    <w:abstractNumId w:val="37"/>
  </w:num>
  <w:num w:numId="12" w16cid:durableId="232279163">
    <w:abstractNumId w:val="5"/>
  </w:num>
  <w:num w:numId="13" w16cid:durableId="1373535636">
    <w:abstractNumId w:val="32"/>
  </w:num>
  <w:num w:numId="14" w16cid:durableId="1631741783">
    <w:abstractNumId w:val="24"/>
  </w:num>
  <w:num w:numId="15" w16cid:durableId="447359742">
    <w:abstractNumId w:val="29"/>
  </w:num>
  <w:num w:numId="16" w16cid:durableId="1843666987">
    <w:abstractNumId w:val="4"/>
  </w:num>
  <w:num w:numId="17" w16cid:durableId="2013946570">
    <w:abstractNumId w:val="3"/>
  </w:num>
  <w:num w:numId="18" w16cid:durableId="389036207">
    <w:abstractNumId w:val="1"/>
  </w:num>
  <w:num w:numId="19" w16cid:durableId="518660052">
    <w:abstractNumId w:val="42"/>
  </w:num>
  <w:num w:numId="20" w16cid:durableId="139076241">
    <w:abstractNumId w:val="23"/>
  </w:num>
  <w:num w:numId="21" w16cid:durableId="1503424673">
    <w:abstractNumId w:val="35"/>
  </w:num>
  <w:num w:numId="22" w16cid:durableId="1026559405">
    <w:abstractNumId w:val="17"/>
  </w:num>
  <w:num w:numId="23" w16cid:durableId="482233140">
    <w:abstractNumId w:val="31"/>
  </w:num>
  <w:num w:numId="24" w16cid:durableId="1231308402">
    <w:abstractNumId w:val="14"/>
  </w:num>
  <w:num w:numId="25" w16cid:durableId="1429353838">
    <w:abstractNumId w:val="22"/>
  </w:num>
  <w:num w:numId="26" w16cid:durableId="169760750">
    <w:abstractNumId w:val="39"/>
  </w:num>
  <w:num w:numId="27" w16cid:durableId="1211500766">
    <w:abstractNumId w:val="33"/>
  </w:num>
  <w:num w:numId="28" w16cid:durableId="1233394116">
    <w:abstractNumId w:val="20"/>
  </w:num>
  <w:num w:numId="29" w16cid:durableId="1892033097">
    <w:abstractNumId w:val="34"/>
  </w:num>
  <w:num w:numId="30" w16cid:durableId="854226340">
    <w:abstractNumId w:val="13"/>
  </w:num>
  <w:num w:numId="31" w16cid:durableId="140075056">
    <w:abstractNumId w:val="28"/>
  </w:num>
  <w:num w:numId="32" w16cid:durableId="2032300701">
    <w:abstractNumId w:val="41"/>
  </w:num>
  <w:num w:numId="33" w16cid:durableId="931546717">
    <w:abstractNumId w:val="30"/>
  </w:num>
  <w:num w:numId="34" w16cid:durableId="55205925">
    <w:abstractNumId w:val="26"/>
  </w:num>
  <w:num w:numId="35" w16cid:durableId="2001539326">
    <w:abstractNumId w:val="12"/>
  </w:num>
  <w:num w:numId="36" w16cid:durableId="665791072">
    <w:abstractNumId w:val="21"/>
  </w:num>
  <w:num w:numId="37" w16cid:durableId="1394890635">
    <w:abstractNumId w:val="15"/>
  </w:num>
  <w:num w:numId="38" w16cid:durableId="1371344043">
    <w:abstractNumId w:val="16"/>
  </w:num>
  <w:num w:numId="39" w16cid:durableId="957373301">
    <w:abstractNumId w:val="2"/>
  </w:num>
  <w:num w:numId="40" w16cid:durableId="616568045">
    <w:abstractNumId w:val="27"/>
  </w:num>
  <w:num w:numId="41" w16cid:durableId="479155780">
    <w:abstractNumId w:val="40"/>
  </w:num>
  <w:num w:numId="42" w16cid:durableId="1797749471">
    <w:abstractNumId w:val="10"/>
  </w:num>
  <w:num w:numId="43" w16cid:durableId="734007601">
    <w:abstractNumId w:val="18"/>
  </w:num>
  <w:num w:numId="44" w16cid:durableId="481236558">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AF"/>
    <w:rsid w:val="0000047E"/>
    <w:rsid w:val="00000606"/>
    <w:rsid w:val="00002C8A"/>
    <w:rsid w:val="0001135F"/>
    <w:rsid w:val="00011D9A"/>
    <w:rsid w:val="00014707"/>
    <w:rsid w:val="000167D1"/>
    <w:rsid w:val="00017E91"/>
    <w:rsid w:val="00017F96"/>
    <w:rsid w:val="000204B1"/>
    <w:rsid w:val="000224AA"/>
    <w:rsid w:val="0002313F"/>
    <w:rsid w:val="00035548"/>
    <w:rsid w:val="00035DE4"/>
    <w:rsid w:val="00037317"/>
    <w:rsid w:val="0004233C"/>
    <w:rsid w:val="000424AD"/>
    <w:rsid w:val="000447CB"/>
    <w:rsid w:val="00044FD3"/>
    <w:rsid w:val="00045853"/>
    <w:rsid w:val="00045B36"/>
    <w:rsid w:val="0004699D"/>
    <w:rsid w:val="00047A96"/>
    <w:rsid w:val="00051B61"/>
    <w:rsid w:val="00052A44"/>
    <w:rsid w:val="0005319D"/>
    <w:rsid w:val="000551B1"/>
    <w:rsid w:val="00060640"/>
    <w:rsid w:val="00060D72"/>
    <w:rsid w:val="00062404"/>
    <w:rsid w:val="000648D6"/>
    <w:rsid w:val="00066207"/>
    <w:rsid w:val="00067731"/>
    <w:rsid w:val="00070446"/>
    <w:rsid w:val="00071207"/>
    <w:rsid w:val="0007131B"/>
    <w:rsid w:val="00075192"/>
    <w:rsid w:val="00075D01"/>
    <w:rsid w:val="00076D2E"/>
    <w:rsid w:val="00077295"/>
    <w:rsid w:val="0007771C"/>
    <w:rsid w:val="00077E1E"/>
    <w:rsid w:val="00080872"/>
    <w:rsid w:val="0008278D"/>
    <w:rsid w:val="000832D2"/>
    <w:rsid w:val="00085F9C"/>
    <w:rsid w:val="000873BF"/>
    <w:rsid w:val="0009121F"/>
    <w:rsid w:val="00091537"/>
    <w:rsid w:val="0009283F"/>
    <w:rsid w:val="00093693"/>
    <w:rsid w:val="00093DF8"/>
    <w:rsid w:val="000952FB"/>
    <w:rsid w:val="00095711"/>
    <w:rsid w:val="000A0201"/>
    <w:rsid w:val="000A419F"/>
    <w:rsid w:val="000A4313"/>
    <w:rsid w:val="000A4E43"/>
    <w:rsid w:val="000B0D65"/>
    <w:rsid w:val="000B2161"/>
    <w:rsid w:val="000B572E"/>
    <w:rsid w:val="000B6D2B"/>
    <w:rsid w:val="000C2783"/>
    <w:rsid w:val="000C376D"/>
    <w:rsid w:val="000C47F6"/>
    <w:rsid w:val="000C49B4"/>
    <w:rsid w:val="000C66E2"/>
    <w:rsid w:val="000C72E6"/>
    <w:rsid w:val="000C7C10"/>
    <w:rsid w:val="000D0552"/>
    <w:rsid w:val="000D196C"/>
    <w:rsid w:val="000D6226"/>
    <w:rsid w:val="000E34F9"/>
    <w:rsid w:val="000E4353"/>
    <w:rsid w:val="000E71C4"/>
    <w:rsid w:val="000F13C6"/>
    <w:rsid w:val="000F2B4B"/>
    <w:rsid w:val="00100015"/>
    <w:rsid w:val="00101686"/>
    <w:rsid w:val="001017C4"/>
    <w:rsid w:val="00103B0B"/>
    <w:rsid w:val="0010711E"/>
    <w:rsid w:val="0011306C"/>
    <w:rsid w:val="00114A25"/>
    <w:rsid w:val="0011517A"/>
    <w:rsid w:val="00115FB6"/>
    <w:rsid w:val="00122AD0"/>
    <w:rsid w:val="001246EF"/>
    <w:rsid w:val="0012474E"/>
    <w:rsid w:val="00125130"/>
    <w:rsid w:val="0012585A"/>
    <w:rsid w:val="00125D69"/>
    <w:rsid w:val="00125E0C"/>
    <w:rsid w:val="00126F09"/>
    <w:rsid w:val="00127777"/>
    <w:rsid w:val="00131CB0"/>
    <w:rsid w:val="001322E0"/>
    <w:rsid w:val="00132719"/>
    <w:rsid w:val="001347B8"/>
    <w:rsid w:val="00135A59"/>
    <w:rsid w:val="00137529"/>
    <w:rsid w:val="001403F4"/>
    <w:rsid w:val="0014152E"/>
    <w:rsid w:val="0014267A"/>
    <w:rsid w:val="001432BF"/>
    <w:rsid w:val="0014380A"/>
    <w:rsid w:val="00143CC4"/>
    <w:rsid w:val="00145B5C"/>
    <w:rsid w:val="001465E4"/>
    <w:rsid w:val="00153D4C"/>
    <w:rsid w:val="00154F49"/>
    <w:rsid w:val="00157EA3"/>
    <w:rsid w:val="0016254F"/>
    <w:rsid w:val="00162602"/>
    <w:rsid w:val="00162BD3"/>
    <w:rsid w:val="00163D35"/>
    <w:rsid w:val="001646B9"/>
    <w:rsid w:val="00164FD2"/>
    <w:rsid w:val="0017059F"/>
    <w:rsid w:val="0017442B"/>
    <w:rsid w:val="0017623F"/>
    <w:rsid w:val="001769F1"/>
    <w:rsid w:val="001805C6"/>
    <w:rsid w:val="001805F4"/>
    <w:rsid w:val="001816E5"/>
    <w:rsid w:val="00181E20"/>
    <w:rsid w:val="00182520"/>
    <w:rsid w:val="00183C5B"/>
    <w:rsid w:val="00183D10"/>
    <w:rsid w:val="001852FC"/>
    <w:rsid w:val="00186B7C"/>
    <w:rsid w:val="00187C56"/>
    <w:rsid w:val="0019006E"/>
    <w:rsid w:val="001920B2"/>
    <w:rsid w:val="00193630"/>
    <w:rsid w:val="00193D3C"/>
    <w:rsid w:val="00194AB9"/>
    <w:rsid w:val="0019522A"/>
    <w:rsid w:val="00196A85"/>
    <w:rsid w:val="00196E8A"/>
    <w:rsid w:val="00197721"/>
    <w:rsid w:val="001A30D1"/>
    <w:rsid w:val="001A3C5A"/>
    <w:rsid w:val="001A4676"/>
    <w:rsid w:val="001A53E1"/>
    <w:rsid w:val="001A5CB1"/>
    <w:rsid w:val="001A6AAE"/>
    <w:rsid w:val="001A7523"/>
    <w:rsid w:val="001B088A"/>
    <w:rsid w:val="001B3DD5"/>
    <w:rsid w:val="001B579E"/>
    <w:rsid w:val="001B71D0"/>
    <w:rsid w:val="001B7769"/>
    <w:rsid w:val="001C0CEC"/>
    <w:rsid w:val="001C4627"/>
    <w:rsid w:val="001C4A1B"/>
    <w:rsid w:val="001C6DE6"/>
    <w:rsid w:val="001C734D"/>
    <w:rsid w:val="001C76F8"/>
    <w:rsid w:val="001D2CD5"/>
    <w:rsid w:val="001D55CF"/>
    <w:rsid w:val="001D6D29"/>
    <w:rsid w:val="001D752B"/>
    <w:rsid w:val="001E0105"/>
    <w:rsid w:val="001E2419"/>
    <w:rsid w:val="001E2618"/>
    <w:rsid w:val="001E52E6"/>
    <w:rsid w:val="001E6A5A"/>
    <w:rsid w:val="001E6AFC"/>
    <w:rsid w:val="001E6DB3"/>
    <w:rsid w:val="001F0402"/>
    <w:rsid w:val="001F4FC9"/>
    <w:rsid w:val="001F55AB"/>
    <w:rsid w:val="001F5E8B"/>
    <w:rsid w:val="001F6495"/>
    <w:rsid w:val="001F738D"/>
    <w:rsid w:val="002002C2"/>
    <w:rsid w:val="00200DA8"/>
    <w:rsid w:val="002013F7"/>
    <w:rsid w:val="002049D3"/>
    <w:rsid w:val="00204D5B"/>
    <w:rsid w:val="00206352"/>
    <w:rsid w:val="00206E24"/>
    <w:rsid w:val="002104CF"/>
    <w:rsid w:val="002107C6"/>
    <w:rsid w:val="00215BD4"/>
    <w:rsid w:val="00215C11"/>
    <w:rsid w:val="00217356"/>
    <w:rsid w:val="00221E99"/>
    <w:rsid w:val="00226909"/>
    <w:rsid w:val="002270DA"/>
    <w:rsid w:val="00231A20"/>
    <w:rsid w:val="00232620"/>
    <w:rsid w:val="0023342B"/>
    <w:rsid w:val="00241AF2"/>
    <w:rsid w:val="00242204"/>
    <w:rsid w:val="00245754"/>
    <w:rsid w:val="00246DDC"/>
    <w:rsid w:val="002511CE"/>
    <w:rsid w:val="002521A4"/>
    <w:rsid w:val="00263783"/>
    <w:rsid w:val="00263BFC"/>
    <w:rsid w:val="00264F33"/>
    <w:rsid w:val="002678B0"/>
    <w:rsid w:val="002715C5"/>
    <w:rsid w:val="002717C7"/>
    <w:rsid w:val="00273725"/>
    <w:rsid w:val="00273FE9"/>
    <w:rsid w:val="0027462D"/>
    <w:rsid w:val="002765A1"/>
    <w:rsid w:val="00276FA4"/>
    <w:rsid w:val="002773A5"/>
    <w:rsid w:val="002814D4"/>
    <w:rsid w:val="00283186"/>
    <w:rsid w:val="00283D34"/>
    <w:rsid w:val="00284933"/>
    <w:rsid w:val="00284DCA"/>
    <w:rsid w:val="00285851"/>
    <w:rsid w:val="002858C8"/>
    <w:rsid w:val="00291185"/>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2D12"/>
    <w:rsid w:val="002E72E0"/>
    <w:rsid w:val="002F0670"/>
    <w:rsid w:val="002F1953"/>
    <w:rsid w:val="002F38A8"/>
    <w:rsid w:val="002F42F8"/>
    <w:rsid w:val="002F512D"/>
    <w:rsid w:val="002F687A"/>
    <w:rsid w:val="002F688B"/>
    <w:rsid w:val="002F6B6E"/>
    <w:rsid w:val="002F7302"/>
    <w:rsid w:val="00300309"/>
    <w:rsid w:val="00304A9E"/>
    <w:rsid w:val="003053E2"/>
    <w:rsid w:val="00306F3F"/>
    <w:rsid w:val="00307325"/>
    <w:rsid w:val="00307361"/>
    <w:rsid w:val="0030788A"/>
    <w:rsid w:val="00310A75"/>
    <w:rsid w:val="00310AFF"/>
    <w:rsid w:val="0031402F"/>
    <w:rsid w:val="00315C0A"/>
    <w:rsid w:val="003204C9"/>
    <w:rsid w:val="003206D6"/>
    <w:rsid w:val="00321412"/>
    <w:rsid w:val="003221FB"/>
    <w:rsid w:val="003247BF"/>
    <w:rsid w:val="00326082"/>
    <w:rsid w:val="0032698B"/>
    <w:rsid w:val="00326BA7"/>
    <w:rsid w:val="00330569"/>
    <w:rsid w:val="003309E5"/>
    <w:rsid w:val="003311DE"/>
    <w:rsid w:val="00333003"/>
    <w:rsid w:val="003351B6"/>
    <w:rsid w:val="0033723A"/>
    <w:rsid w:val="00340D5C"/>
    <w:rsid w:val="00343238"/>
    <w:rsid w:val="00343921"/>
    <w:rsid w:val="003500C6"/>
    <w:rsid w:val="00351F2A"/>
    <w:rsid w:val="00353D50"/>
    <w:rsid w:val="00356380"/>
    <w:rsid w:val="00356C48"/>
    <w:rsid w:val="00356E52"/>
    <w:rsid w:val="003603C7"/>
    <w:rsid w:val="00361451"/>
    <w:rsid w:val="00362FF0"/>
    <w:rsid w:val="00364824"/>
    <w:rsid w:val="00364A62"/>
    <w:rsid w:val="003669BE"/>
    <w:rsid w:val="003705D1"/>
    <w:rsid w:val="00371F70"/>
    <w:rsid w:val="003721B5"/>
    <w:rsid w:val="00373060"/>
    <w:rsid w:val="00373429"/>
    <w:rsid w:val="00375D16"/>
    <w:rsid w:val="003772B2"/>
    <w:rsid w:val="00380F6A"/>
    <w:rsid w:val="00381E11"/>
    <w:rsid w:val="003870DA"/>
    <w:rsid w:val="0039265A"/>
    <w:rsid w:val="003A0D91"/>
    <w:rsid w:val="003A2AD5"/>
    <w:rsid w:val="003A6219"/>
    <w:rsid w:val="003A65E8"/>
    <w:rsid w:val="003B4FBB"/>
    <w:rsid w:val="003B5859"/>
    <w:rsid w:val="003C04E8"/>
    <w:rsid w:val="003C1325"/>
    <w:rsid w:val="003C2EB7"/>
    <w:rsid w:val="003C44BD"/>
    <w:rsid w:val="003C44F7"/>
    <w:rsid w:val="003C4F15"/>
    <w:rsid w:val="003C6931"/>
    <w:rsid w:val="003C78DC"/>
    <w:rsid w:val="003D1432"/>
    <w:rsid w:val="003D69CE"/>
    <w:rsid w:val="003D6D02"/>
    <w:rsid w:val="003D70A5"/>
    <w:rsid w:val="003D72F7"/>
    <w:rsid w:val="003D7482"/>
    <w:rsid w:val="003E284F"/>
    <w:rsid w:val="003E2CFD"/>
    <w:rsid w:val="003E36D4"/>
    <w:rsid w:val="003E624F"/>
    <w:rsid w:val="003F0D4E"/>
    <w:rsid w:val="003F5047"/>
    <w:rsid w:val="003F702D"/>
    <w:rsid w:val="003F7C6D"/>
    <w:rsid w:val="00400E5A"/>
    <w:rsid w:val="00402026"/>
    <w:rsid w:val="004027A5"/>
    <w:rsid w:val="00404068"/>
    <w:rsid w:val="00406C70"/>
    <w:rsid w:val="004122F4"/>
    <w:rsid w:val="0041305F"/>
    <w:rsid w:val="00413410"/>
    <w:rsid w:val="00413FCD"/>
    <w:rsid w:val="00416916"/>
    <w:rsid w:val="00417962"/>
    <w:rsid w:val="00421182"/>
    <w:rsid w:val="00422517"/>
    <w:rsid w:val="004235E0"/>
    <w:rsid w:val="00423A07"/>
    <w:rsid w:val="004244F5"/>
    <w:rsid w:val="0042538D"/>
    <w:rsid w:val="00425ACA"/>
    <w:rsid w:val="004303F0"/>
    <w:rsid w:val="00430804"/>
    <w:rsid w:val="00431C6D"/>
    <w:rsid w:val="0043380C"/>
    <w:rsid w:val="00435B98"/>
    <w:rsid w:val="00436513"/>
    <w:rsid w:val="00436A41"/>
    <w:rsid w:val="0044073B"/>
    <w:rsid w:val="0044480C"/>
    <w:rsid w:val="004460D3"/>
    <w:rsid w:val="0044625F"/>
    <w:rsid w:val="00446294"/>
    <w:rsid w:val="0044722B"/>
    <w:rsid w:val="00450F26"/>
    <w:rsid w:val="00451414"/>
    <w:rsid w:val="00453526"/>
    <w:rsid w:val="0045395F"/>
    <w:rsid w:val="004542EB"/>
    <w:rsid w:val="004547DB"/>
    <w:rsid w:val="00455043"/>
    <w:rsid w:val="00455E15"/>
    <w:rsid w:val="00460DAC"/>
    <w:rsid w:val="00465C93"/>
    <w:rsid w:val="00465F9E"/>
    <w:rsid w:val="004714D3"/>
    <w:rsid w:val="00471DCE"/>
    <w:rsid w:val="00472143"/>
    <w:rsid w:val="004728F2"/>
    <w:rsid w:val="00472DE9"/>
    <w:rsid w:val="00474BA4"/>
    <w:rsid w:val="00477791"/>
    <w:rsid w:val="00477912"/>
    <w:rsid w:val="00483E17"/>
    <w:rsid w:val="00484199"/>
    <w:rsid w:val="00485295"/>
    <w:rsid w:val="00485BF0"/>
    <w:rsid w:val="004864A1"/>
    <w:rsid w:val="00486769"/>
    <w:rsid w:val="004873A1"/>
    <w:rsid w:val="00491461"/>
    <w:rsid w:val="00492305"/>
    <w:rsid w:val="00493A68"/>
    <w:rsid w:val="004944CE"/>
    <w:rsid w:val="00495E8A"/>
    <w:rsid w:val="00496E12"/>
    <w:rsid w:val="004A3812"/>
    <w:rsid w:val="004A3862"/>
    <w:rsid w:val="004A3BBE"/>
    <w:rsid w:val="004A42D8"/>
    <w:rsid w:val="004A4CC1"/>
    <w:rsid w:val="004A58A6"/>
    <w:rsid w:val="004A672B"/>
    <w:rsid w:val="004B0283"/>
    <w:rsid w:val="004B1683"/>
    <w:rsid w:val="004B1DA9"/>
    <w:rsid w:val="004B2E8F"/>
    <w:rsid w:val="004B3963"/>
    <w:rsid w:val="004B3BD7"/>
    <w:rsid w:val="004B426A"/>
    <w:rsid w:val="004B68F3"/>
    <w:rsid w:val="004C45F3"/>
    <w:rsid w:val="004C49F0"/>
    <w:rsid w:val="004C5B59"/>
    <w:rsid w:val="004C6685"/>
    <w:rsid w:val="004D037E"/>
    <w:rsid w:val="004D14AB"/>
    <w:rsid w:val="004D2222"/>
    <w:rsid w:val="004E26F1"/>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436F"/>
    <w:rsid w:val="00536C19"/>
    <w:rsid w:val="005403DF"/>
    <w:rsid w:val="00540AF2"/>
    <w:rsid w:val="005412B2"/>
    <w:rsid w:val="005416B5"/>
    <w:rsid w:val="005420D3"/>
    <w:rsid w:val="00545EC2"/>
    <w:rsid w:val="0055035B"/>
    <w:rsid w:val="0055159B"/>
    <w:rsid w:val="00552C84"/>
    <w:rsid w:val="005537A8"/>
    <w:rsid w:val="00556399"/>
    <w:rsid w:val="005568A6"/>
    <w:rsid w:val="00561678"/>
    <w:rsid w:val="00561B07"/>
    <w:rsid w:val="0056304C"/>
    <w:rsid w:val="00564796"/>
    <w:rsid w:val="00567CF7"/>
    <w:rsid w:val="005703C6"/>
    <w:rsid w:val="00570A76"/>
    <w:rsid w:val="0057159E"/>
    <w:rsid w:val="005736B7"/>
    <w:rsid w:val="005740BE"/>
    <w:rsid w:val="00574CE3"/>
    <w:rsid w:val="00575A08"/>
    <w:rsid w:val="00577744"/>
    <w:rsid w:val="00577F34"/>
    <w:rsid w:val="00583943"/>
    <w:rsid w:val="00584553"/>
    <w:rsid w:val="00587B20"/>
    <w:rsid w:val="005908DC"/>
    <w:rsid w:val="0059580C"/>
    <w:rsid w:val="005977A5"/>
    <w:rsid w:val="005A0974"/>
    <w:rsid w:val="005A15C1"/>
    <w:rsid w:val="005A1879"/>
    <w:rsid w:val="005A21D3"/>
    <w:rsid w:val="005A235D"/>
    <w:rsid w:val="005A426B"/>
    <w:rsid w:val="005A4EFA"/>
    <w:rsid w:val="005B3B8E"/>
    <w:rsid w:val="005B4A5B"/>
    <w:rsid w:val="005B6CD8"/>
    <w:rsid w:val="005C0723"/>
    <w:rsid w:val="005C22DA"/>
    <w:rsid w:val="005C2B03"/>
    <w:rsid w:val="005C5542"/>
    <w:rsid w:val="005C58AB"/>
    <w:rsid w:val="005C5B5F"/>
    <w:rsid w:val="005C5D20"/>
    <w:rsid w:val="005C5D41"/>
    <w:rsid w:val="005C6823"/>
    <w:rsid w:val="005D0528"/>
    <w:rsid w:val="005D0DD6"/>
    <w:rsid w:val="005D4B9F"/>
    <w:rsid w:val="005D5CE9"/>
    <w:rsid w:val="005D5E2F"/>
    <w:rsid w:val="005D6D41"/>
    <w:rsid w:val="005E288E"/>
    <w:rsid w:val="005E52F4"/>
    <w:rsid w:val="005F1205"/>
    <w:rsid w:val="005F1A0B"/>
    <w:rsid w:val="005F2184"/>
    <w:rsid w:val="005F3E81"/>
    <w:rsid w:val="00602F50"/>
    <w:rsid w:val="00610DB8"/>
    <w:rsid w:val="00610F97"/>
    <w:rsid w:val="0061381F"/>
    <w:rsid w:val="00613900"/>
    <w:rsid w:val="00613D36"/>
    <w:rsid w:val="00613D7E"/>
    <w:rsid w:val="00616893"/>
    <w:rsid w:val="00616EE9"/>
    <w:rsid w:val="006171D3"/>
    <w:rsid w:val="00620601"/>
    <w:rsid w:val="006217AE"/>
    <w:rsid w:val="0062314D"/>
    <w:rsid w:val="00623E86"/>
    <w:rsid w:val="00626986"/>
    <w:rsid w:val="0062733A"/>
    <w:rsid w:val="0062759C"/>
    <w:rsid w:val="00627B91"/>
    <w:rsid w:val="00633EF9"/>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4B0E"/>
    <w:rsid w:val="006704E1"/>
    <w:rsid w:val="00671A81"/>
    <w:rsid w:val="00672822"/>
    <w:rsid w:val="006768BB"/>
    <w:rsid w:val="00676999"/>
    <w:rsid w:val="0068070F"/>
    <w:rsid w:val="00681FB7"/>
    <w:rsid w:val="00683C81"/>
    <w:rsid w:val="00683FCD"/>
    <w:rsid w:val="0068534E"/>
    <w:rsid w:val="00691BEA"/>
    <w:rsid w:val="00692189"/>
    <w:rsid w:val="006933CF"/>
    <w:rsid w:val="006967EB"/>
    <w:rsid w:val="006A3F88"/>
    <w:rsid w:val="006A5344"/>
    <w:rsid w:val="006A5D93"/>
    <w:rsid w:val="006A625A"/>
    <w:rsid w:val="006A7D4E"/>
    <w:rsid w:val="006B0A90"/>
    <w:rsid w:val="006B11C3"/>
    <w:rsid w:val="006B2302"/>
    <w:rsid w:val="006B3E05"/>
    <w:rsid w:val="006B49BF"/>
    <w:rsid w:val="006B68FE"/>
    <w:rsid w:val="006B722F"/>
    <w:rsid w:val="006B76C8"/>
    <w:rsid w:val="006C0B52"/>
    <w:rsid w:val="006C2F20"/>
    <w:rsid w:val="006C30D2"/>
    <w:rsid w:val="006C3820"/>
    <w:rsid w:val="006C3860"/>
    <w:rsid w:val="006C6B4D"/>
    <w:rsid w:val="006C7170"/>
    <w:rsid w:val="006D24E9"/>
    <w:rsid w:val="006D25E2"/>
    <w:rsid w:val="006D2E50"/>
    <w:rsid w:val="006D7A2F"/>
    <w:rsid w:val="006E1DE4"/>
    <w:rsid w:val="006E371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433A"/>
    <w:rsid w:val="00716790"/>
    <w:rsid w:val="00717301"/>
    <w:rsid w:val="0071747E"/>
    <w:rsid w:val="007217FD"/>
    <w:rsid w:val="00721B5F"/>
    <w:rsid w:val="00724A24"/>
    <w:rsid w:val="00730FD0"/>
    <w:rsid w:val="00731F67"/>
    <w:rsid w:val="007338C7"/>
    <w:rsid w:val="007340ED"/>
    <w:rsid w:val="00734E8A"/>
    <w:rsid w:val="007358DB"/>
    <w:rsid w:val="00736666"/>
    <w:rsid w:val="00751F63"/>
    <w:rsid w:val="0075203B"/>
    <w:rsid w:val="00757DA8"/>
    <w:rsid w:val="0076335C"/>
    <w:rsid w:val="00764B3E"/>
    <w:rsid w:val="00766E8E"/>
    <w:rsid w:val="00771112"/>
    <w:rsid w:val="00771564"/>
    <w:rsid w:val="007723C1"/>
    <w:rsid w:val="007725A9"/>
    <w:rsid w:val="00777292"/>
    <w:rsid w:val="00777D0C"/>
    <w:rsid w:val="00780634"/>
    <w:rsid w:val="00781F06"/>
    <w:rsid w:val="00782B15"/>
    <w:rsid w:val="007843C0"/>
    <w:rsid w:val="00786045"/>
    <w:rsid w:val="0079283C"/>
    <w:rsid w:val="00792E56"/>
    <w:rsid w:val="007935B1"/>
    <w:rsid w:val="0079481B"/>
    <w:rsid w:val="007952AE"/>
    <w:rsid w:val="007961D1"/>
    <w:rsid w:val="00797CBD"/>
    <w:rsid w:val="007A30CD"/>
    <w:rsid w:val="007B09CB"/>
    <w:rsid w:val="007B2E7C"/>
    <w:rsid w:val="007B481B"/>
    <w:rsid w:val="007B4DEA"/>
    <w:rsid w:val="007B4FB1"/>
    <w:rsid w:val="007B51D6"/>
    <w:rsid w:val="007B5C24"/>
    <w:rsid w:val="007C0840"/>
    <w:rsid w:val="007C09DB"/>
    <w:rsid w:val="007C1B25"/>
    <w:rsid w:val="007C2715"/>
    <w:rsid w:val="007C37D7"/>
    <w:rsid w:val="007C3AFF"/>
    <w:rsid w:val="007C3F74"/>
    <w:rsid w:val="007C4CDC"/>
    <w:rsid w:val="007C5631"/>
    <w:rsid w:val="007C66C9"/>
    <w:rsid w:val="007D2AED"/>
    <w:rsid w:val="007E0FCD"/>
    <w:rsid w:val="007E4D7C"/>
    <w:rsid w:val="007E6901"/>
    <w:rsid w:val="007F0A27"/>
    <w:rsid w:val="007F57B5"/>
    <w:rsid w:val="007F7054"/>
    <w:rsid w:val="007F7096"/>
    <w:rsid w:val="007F7101"/>
    <w:rsid w:val="007F72B1"/>
    <w:rsid w:val="007F7966"/>
    <w:rsid w:val="007F7FF4"/>
    <w:rsid w:val="008011C1"/>
    <w:rsid w:val="00801BF9"/>
    <w:rsid w:val="00803FCA"/>
    <w:rsid w:val="00805B72"/>
    <w:rsid w:val="00806486"/>
    <w:rsid w:val="00811E6C"/>
    <w:rsid w:val="008126DF"/>
    <w:rsid w:val="00814573"/>
    <w:rsid w:val="00821449"/>
    <w:rsid w:val="00821CBC"/>
    <w:rsid w:val="0082368C"/>
    <w:rsid w:val="00823F61"/>
    <w:rsid w:val="00824749"/>
    <w:rsid w:val="00826C4A"/>
    <w:rsid w:val="00826CF0"/>
    <w:rsid w:val="008274C2"/>
    <w:rsid w:val="00827FD7"/>
    <w:rsid w:val="008301F6"/>
    <w:rsid w:val="00831156"/>
    <w:rsid w:val="00832014"/>
    <w:rsid w:val="00833056"/>
    <w:rsid w:val="00833C8F"/>
    <w:rsid w:val="008342D6"/>
    <w:rsid w:val="008345E7"/>
    <w:rsid w:val="0084041F"/>
    <w:rsid w:val="0084310E"/>
    <w:rsid w:val="00843C8B"/>
    <w:rsid w:val="00846EA7"/>
    <w:rsid w:val="008626D4"/>
    <w:rsid w:val="00864814"/>
    <w:rsid w:val="00864DAE"/>
    <w:rsid w:val="00865E13"/>
    <w:rsid w:val="0086614E"/>
    <w:rsid w:val="00867901"/>
    <w:rsid w:val="00870329"/>
    <w:rsid w:val="008723A0"/>
    <w:rsid w:val="00874F50"/>
    <w:rsid w:val="0087612F"/>
    <w:rsid w:val="00876D5A"/>
    <w:rsid w:val="008839DF"/>
    <w:rsid w:val="008843C9"/>
    <w:rsid w:val="00886B34"/>
    <w:rsid w:val="00895CC7"/>
    <w:rsid w:val="008A010C"/>
    <w:rsid w:val="008A0CD3"/>
    <w:rsid w:val="008A16FE"/>
    <w:rsid w:val="008A3A20"/>
    <w:rsid w:val="008A4341"/>
    <w:rsid w:val="008A4455"/>
    <w:rsid w:val="008A50CF"/>
    <w:rsid w:val="008A514E"/>
    <w:rsid w:val="008A5C6F"/>
    <w:rsid w:val="008A5EAF"/>
    <w:rsid w:val="008A5F77"/>
    <w:rsid w:val="008A6D75"/>
    <w:rsid w:val="008A7C50"/>
    <w:rsid w:val="008A7FB1"/>
    <w:rsid w:val="008B3632"/>
    <w:rsid w:val="008B3C05"/>
    <w:rsid w:val="008B5C26"/>
    <w:rsid w:val="008B7D5E"/>
    <w:rsid w:val="008B7ED7"/>
    <w:rsid w:val="008C036B"/>
    <w:rsid w:val="008D12DA"/>
    <w:rsid w:val="008D14B5"/>
    <w:rsid w:val="008D16FD"/>
    <w:rsid w:val="008D4E67"/>
    <w:rsid w:val="008D5254"/>
    <w:rsid w:val="008D644B"/>
    <w:rsid w:val="008D76A7"/>
    <w:rsid w:val="008D786A"/>
    <w:rsid w:val="008D7AC3"/>
    <w:rsid w:val="008E4824"/>
    <w:rsid w:val="008E7C87"/>
    <w:rsid w:val="008F20BB"/>
    <w:rsid w:val="008F34DF"/>
    <w:rsid w:val="008F4497"/>
    <w:rsid w:val="008F636B"/>
    <w:rsid w:val="008F7854"/>
    <w:rsid w:val="00901F49"/>
    <w:rsid w:val="00905298"/>
    <w:rsid w:val="00907318"/>
    <w:rsid w:val="009076D8"/>
    <w:rsid w:val="009113FE"/>
    <w:rsid w:val="00914402"/>
    <w:rsid w:val="00914A5E"/>
    <w:rsid w:val="00915F91"/>
    <w:rsid w:val="009160C9"/>
    <w:rsid w:val="0091787C"/>
    <w:rsid w:val="0092166B"/>
    <w:rsid w:val="0092214F"/>
    <w:rsid w:val="00923900"/>
    <w:rsid w:val="0092436F"/>
    <w:rsid w:val="00925341"/>
    <w:rsid w:val="00931421"/>
    <w:rsid w:val="00933447"/>
    <w:rsid w:val="009367BC"/>
    <w:rsid w:val="00937914"/>
    <w:rsid w:val="00940A3D"/>
    <w:rsid w:val="00940DB4"/>
    <w:rsid w:val="00940EC9"/>
    <w:rsid w:val="009432E7"/>
    <w:rsid w:val="00945479"/>
    <w:rsid w:val="0094589F"/>
    <w:rsid w:val="00947C3A"/>
    <w:rsid w:val="0095212D"/>
    <w:rsid w:val="0095380F"/>
    <w:rsid w:val="00953B7D"/>
    <w:rsid w:val="009552DA"/>
    <w:rsid w:val="00956078"/>
    <w:rsid w:val="009564AD"/>
    <w:rsid w:val="00957DE2"/>
    <w:rsid w:val="009608BB"/>
    <w:rsid w:val="009614D1"/>
    <w:rsid w:val="00961C89"/>
    <w:rsid w:val="00963373"/>
    <w:rsid w:val="0096620D"/>
    <w:rsid w:val="0096638F"/>
    <w:rsid w:val="00966FF9"/>
    <w:rsid w:val="0096701D"/>
    <w:rsid w:val="009735B6"/>
    <w:rsid w:val="00977393"/>
    <w:rsid w:val="00977D84"/>
    <w:rsid w:val="009804EC"/>
    <w:rsid w:val="00980577"/>
    <w:rsid w:val="0098149D"/>
    <w:rsid w:val="00982530"/>
    <w:rsid w:val="00982A88"/>
    <w:rsid w:val="00984E9F"/>
    <w:rsid w:val="00985529"/>
    <w:rsid w:val="00987ED9"/>
    <w:rsid w:val="009923F3"/>
    <w:rsid w:val="00992F02"/>
    <w:rsid w:val="0099720E"/>
    <w:rsid w:val="009A4B62"/>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3773"/>
    <w:rsid w:val="009F6AE2"/>
    <w:rsid w:val="00A00F3D"/>
    <w:rsid w:val="00A02CB1"/>
    <w:rsid w:val="00A02EBF"/>
    <w:rsid w:val="00A03C03"/>
    <w:rsid w:val="00A062C3"/>
    <w:rsid w:val="00A06BD5"/>
    <w:rsid w:val="00A071C3"/>
    <w:rsid w:val="00A07DDC"/>
    <w:rsid w:val="00A127A9"/>
    <w:rsid w:val="00A128C7"/>
    <w:rsid w:val="00A12EFB"/>
    <w:rsid w:val="00A16735"/>
    <w:rsid w:val="00A16DCD"/>
    <w:rsid w:val="00A171F2"/>
    <w:rsid w:val="00A233DB"/>
    <w:rsid w:val="00A24400"/>
    <w:rsid w:val="00A26489"/>
    <w:rsid w:val="00A3112A"/>
    <w:rsid w:val="00A34B52"/>
    <w:rsid w:val="00A36CD3"/>
    <w:rsid w:val="00A374F0"/>
    <w:rsid w:val="00A40652"/>
    <w:rsid w:val="00A41A9C"/>
    <w:rsid w:val="00A46F3F"/>
    <w:rsid w:val="00A51568"/>
    <w:rsid w:val="00A52144"/>
    <w:rsid w:val="00A5484D"/>
    <w:rsid w:val="00A5699B"/>
    <w:rsid w:val="00A56AAB"/>
    <w:rsid w:val="00A60254"/>
    <w:rsid w:val="00A62CBE"/>
    <w:rsid w:val="00A62CD6"/>
    <w:rsid w:val="00A62D1A"/>
    <w:rsid w:val="00A62FB1"/>
    <w:rsid w:val="00A675EB"/>
    <w:rsid w:val="00A70D33"/>
    <w:rsid w:val="00A71E6A"/>
    <w:rsid w:val="00A752C2"/>
    <w:rsid w:val="00A75536"/>
    <w:rsid w:val="00A756A8"/>
    <w:rsid w:val="00A84D9F"/>
    <w:rsid w:val="00A85769"/>
    <w:rsid w:val="00A85ADB"/>
    <w:rsid w:val="00A85C41"/>
    <w:rsid w:val="00A8610C"/>
    <w:rsid w:val="00A87165"/>
    <w:rsid w:val="00A90E61"/>
    <w:rsid w:val="00A9279F"/>
    <w:rsid w:val="00A94BEA"/>
    <w:rsid w:val="00A95470"/>
    <w:rsid w:val="00A95C62"/>
    <w:rsid w:val="00A95C93"/>
    <w:rsid w:val="00A978BF"/>
    <w:rsid w:val="00A97AB7"/>
    <w:rsid w:val="00AA03C9"/>
    <w:rsid w:val="00AA16CB"/>
    <w:rsid w:val="00AA4314"/>
    <w:rsid w:val="00AA4E4E"/>
    <w:rsid w:val="00AA58F9"/>
    <w:rsid w:val="00AB0D62"/>
    <w:rsid w:val="00AB2A06"/>
    <w:rsid w:val="00AB5EBC"/>
    <w:rsid w:val="00AC171C"/>
    <w:rsid w:val="00AC2307"/>
    <w:rsid w:val="00AC3223"/>
    <w:rsid w:val="00AC36B4"/>
    <w:rsid w:val="00AC66CE"/>
    <w:rsid w:val="00AD27B4"/>
    <w:rsid w:val="00AD308F"/>
    <w:rsid w:val="00AD4F0E"/>
    <w:rsid w:val="00AE0ADF"/>
    <w:rsid w:val="00AE2432"/>
    <w:rsid w:val="00AE2850"/>
    <w:rsid w:val="00AE6B51"/>
    <w:rsid w:val="00AF070E"/>
    <w:rsid w:val="00AF15B8"/>
    <w:rsid w:val="00AF2D97"/>
    <w:rsid w:val="00AF4A84"/>
    <w:rsid w:val="00B00BD7"/>
    <w:rsid w:val="00B0111E"/>
    <w:rsid w:val="00B02855"/>
    <w:rsid w:val="00B06FED"/>
    <w:rsid w:val="00B10247"/>
    <w:rsid w:val="00B10DF9"/>
    <w:rsid w:val="00B110C1"/>
    <w:rsid w:val="00B15792"/>
    <w:rsid w:val="00B216B1"/>
    <w:rsid w:val="00B21F91"/>
    <w:rsid w:val="00B2457F"/>
    <w:rsid w:val="00B25A93"/>
    <w:rsid w:val="00B3193B"/>
    <w:rsid w:val="00B337DE"/>
    <w:rsid w:val="00B37BBC"/>
    <w:rsid w:val="00B40433"/>
    <w:rsid w:val="00B42C54"/>
    <w:rsid w:val="00B44559"/>
    <w:rsid w:val="00B45374"/>
    <w:rsid w:val="00B470B1"/>
    <w:rsid w:val="00B472A7"/>
    <w:rsid w:val="00B52A0A"/>
    <w:rsid w:val="00B538AB"/>
    <w:rsid w:val="00B53AC3"/>
    <w:rsid w:val="00B54987"/>
    <w:rsid w:val="00B55CB1"/>
    <w:rsid w:val="00B575E5"/>
    <w:rsid w:val="00B6154B"/>
    <w:rsid w:val="00B6293B"/>
    <w:rsid w:val="00B64635"/>
    <w:rsid w:val="00B65614"/>
    <w:rsid w:val="00B71C73"/>
    <w:rsid w:val="00B73563"/>
    <w:rsid w:val="00B73EA1"/>
    <w:rsid w:val="00B7529C"/>
    <w:rsid w:val="00B75315"/>
    <w:rsid w:val="00B757AB"/>
    <w:rsid w:val="00B83212"/>
    <w:rsid w:val="00B8407B"/>
    <w:rsid w:val="00B8524C"/>
    <w:rsid w:val="00B864A8"/>
    <w:rsid w:val="00B87C5B"/>
    <w:rsid w:val="00B905BA"/>
    <w:rsid w:val="00B9104A"/>
    <w:rsid w:val="00B91A38"/>
    <w:rsid w:val="00B91D46"/>
    <w:rsid w:val="00B94C67"/>
    <w:rsid w:val="00B94EAD"/>
    <w:rsid w:val="00B9728A"/>
    <w:rsid w:val="00BA4051"/>
    <w:rsid w:val="00BA623B"/>
    <w:rsid w:val="00BA6891"/>
    <w:rsid w:val="00BA7C20"/>
    <w:rsid w:val="00BA7EEA"/>
    <w:rsid w:val="00BB0133"/>
    <w:rsid w:val="00BB035B"/>
    <w:rsid w:val="00BB327E"/>
    <w:rsid w:val="00BB4162"/>
    <w:rsid w:val="00BB4A0F"/>
    <w:rsid w:val="00BB543C"/>
    <w:rsid w:val="00BB7611"/>
    <w:rsid w:val="00BB7D25"/>
    <w:rsid w:val="00BC303D"/>
    <w:rsid w:val="00BC6CEF"/>
    <w:rsid w:val="00BC7057"/>
    <w:rsid w:val="00BD1BD2"/>
    <w:rsid w:val="00BD39B9"/>
    <w:rsid w:val="00BD4968"/>
    <w:rsid w:val="00BD6901"/>
    <w:rsid w:val="00BE04D7"/>
    <w:rsid w:val="00BE1882"/>
    <w:rsid w:val="00BE1C73"/>
    <w:rsid w:val="00BE23A0"/>
    <w:rsid w:val="00BE5B04"/>
    <w:rsid w:val="00BF1472"/>
    <w:rsid w:val="00BF2683"/>
    <w:rsid w:val="00BF340D"/>
    <w:rsid w:val="00BF4FFE"/>
    <w:rsid w:val="00BF6365"/>
    <w:rsid w:val="00BF7F42"/>
    <w:rsid w:val="00C013F5"/>
    <w:rsid w:val="00C01BFF"/>
    <w:rsid w:val="00C01D94"/>
    <w:rsid w:val="00C064BC"/>
    <w:rsid w:val="00C06616"/>
    <w:rsid w:val="00C07C5E"/>
    <w:rsid w:val="00C1041B"/>
    <w:rsid w:val="00C10440"/>
    <w:rsid w:val="00C10462"/>
    <w:rsid w:val="00C121A9"/>
    <w:rsid w:val="00C122CF"/>
    <w:rsid w:val="00C135D9"/>
    <w:rsid w:val="00C22A00"/>
    <w:rsid w:val="00C26342"/>
    <w:rsid w:val="00C26EB9"/>
    <w:rsid w:val="00C271F1"/>
    <w:rsid w:val="00C27850"/>
    <w:rsid w:val="00C3065E"/>
    <w:rsid w:val="00C32C2A"/>
    <w:rsid w:val="00C33B5D"/>
    <w:rsid w:val="00C33DD6"/>
    <w:rsid w:val="00C34F0F"/>
    <w:rsid w:val="00C3627B"/>
    <w:rsid w:val="00C36A2E"/>
    <w:rsid w:val="00C37CCA"/>
    <w:rsid w:val="00C430A8"/>
    <w:rsid w:val="00C439EF"/>
    <w:rsid w:val="00C445DC"/>
    <w:rsid w:val="00C47E17"/>
    <w:rsid w:val="00C52839"/>
    <w:rsid w:val="00C55A58"/>
    <w:rsid w:val="00C565E6"/>
    <w:rsid w:val="00C567BC"/>
    <w:rsid w:val="00C56CEC"/>
    <w:rsid w:val="00C60DFE"/>
    <w:rsid w:val="00C63152"/>
    <w:rsid w:val="00C63358"/>
    <w:rsid w:val="00C63C05"/>
    <w:rsid w:val="00C66794"/>
    <w:rsid w:val="00C67C80"/>
    <w:rsid w:val="00C707A8"/>
    <w:rsid w:val="00C7551D"/>
    <w:rsid w:val="00C771C7"/>
    <w:rsid w:val="00C801AF"/>
    <w:rsid w:val="00C81C2E"/>
    <w:rsid w:val="00C830F0"/>
    <w:rsid w:val="00C8408C"/>
    <w:rsid w:val="00C85B42"/>
    <w:rsid w:val="00C860BF"/>
    <w:rsid w:val="00C9057E"/>
    <w:rsid w:val="00C90E88"/>
    <w:rsid w:val="00C91F06"/>
    <w:rsid w:val="00C94534"/>
    <w:rsid w:val="00C94975"/>
    <w:rsid w:val="00C94C91"/>
    <w:rsid w:val="00C95835"/>
    <w:rsid w:val="00C97714"/>
    <w:rsid w:val="00CA00FC"/>
    <w:rsid w:val="00CA1A23"/>
    <w:rsid w:val="00CA2C49"/>
    <w:rsid w:val="00CA2D0C"/>
    <w:rsid w:val="00CA344D"/>
    <w:rsid w:val="00CA4E86"/>
    <w:rsid w:val="00CA63D4"/>
    <w:rsid w:val="00CA72D8"/>
    <w:rsid w:val="00CB17A5"/>
    <w:rsid w:val="00CB191F"/>
    <w:rsid w:val="00CB4103"/>
    <w:rsid w:val="00CB6664"/>
    <w:rsid w:val="00CB73E6"/>
    <w:rsid w:val="00CC10D2"/>
    <w:rsid w:val="00CC2C22"/>
    <w:rsid w:val="00CC2E63"/>
    <w:rsid w:val="00CC49C8"/>
    <w:rsid w:val="00CC525E"/>
    <w:rsid w:val="00CC548F"/>
    <w:rsid w:val="00CC58C3"/>
    <w:rsid w:val="00CD0F13"/>
    <w:rsid w:val="00CD270C"/>
    <w:rsid w:val="00CD3EBF"/>
    <w:rsid w:val="00CD7786"/>
    <w:rsid w:val="00CE0732"/>
    <w:rsid w:val="00CE1C4C"/>
    <w:rsid w:val="00CE1EB1"/>
    <w:rsid w:val="00CE280A"/>
    <w:rsid w:val="00CE56B7"/>
    <w:rsid w:val="00CE6416"/>
    <w:rsid w:val="00CE65D6"/>
    <w:rsid w:val="00CE67F5"/>
    <w:rsid w:val="00CF0CE5"/>
    <w:rsid w:val="00CF240A"/>
    <w:rsid w:val="00CF3B93"/>
    <w:rsid w:val="00D01A34"/>
    <w:rsid w:val="00D03CD3"/>
    <w:rsid w:val="00D04E07"/>
    <w:rsid w:val="00D05D3A"/>
    <w:rsid w:val="00D06DC7"/>
    <w:rsid w:val="00D07EBC"/>
    <w:rsid w:val="00D10AD4"/>
    <w:rsid w:val="00D1149C"/>
    <w:rsid w:val="00D12786"/>
    <w:rsid w:val="00D13DD4"/>
    <w:rsid w:val="00D1423E"/>
    <w:rsid w:val="00D14EAE"/>
    <w:rsid w:val="00D15750"/>
    <w:rsid w:val="00D1733C"/>
    <w:rsid w:val="00D178EE"/>
    <w:rsid w:val="00D22202"/>
    <w:rsid w:val="00D232BB"/>
    <w:rsid w:val="00D23EB8"/>
    <w:rsid w:val="00D3294D"/>
    <w:rsid w:val="00D34B81"/>
    <w:rsid w:val="00D36241"/>
    <w:rsid w:val="00D36BE9"/>
    <w:rsid w:val="00D3722E"/>
    <w:rsid w:val="00D4002E"/>
    <w:rsid w:val="00D436F5"/>
    <w:rsid w:val="00D43E79"/>
    <w:rsid w:val="00D511EB"/>
    <w:rsid w:val="00D51872"/>
    <w:rsid w:val="00D519F9"/>
    <w:rsid w:val="00D6347E"/>
    <w:rsid w:val="00D640B8"/>
    <w:rsid w:val="00D65B3E"/>
    <w:rsid w:val="00D6749C"/>
    <w:rsid w:val="00D716D6"/>
    <w:rsid w:val="00D71B4A"/>
    <w:rsid w:val="00D724ED"/>
    <w:rsid w:val="00D727A4"/>
    <w:rsid w:val="00D76816"/>
    <w:rsid w:val="00D8021B"/>
    <w:rsid w:val="00D81BEA"/>
    <w:rsid w:val="00D84AEE"/>
    <w:rsid w:val="00D85007"/>
    <w:rsid w:val="00D85321"/>
    <w:rsid w:val="00D85374"/>
    <w:rsid w:val="00D864D8"/>
    <w:rsid w:val="00D87FFE"/>
    <w:rsid w:val="00D94A69"/>
    <w:rsid w:val="00D969F1"/>
    <w:rsid w:val="00D97B67"/>
    <w:rsid w:val="00D97BF2"/>
    <w:rsid w:val="00DA07F8"/>
    <w:rsid w:val="00DA1AEA"/>
    <w:rsid w:val="00DA22A0"/>
    <w:rsid w:val="00DA41C2"/>
    <w:rsid w:val="00DA51B8"/>
    <w:rsid w:val="00DA64D6"/>
    <w:rsid w:val="00DA66B4"/>
    <w:rsid w:val="00DA7962"/>
    <w:rsid w:val="00DB0ADC"/>
    <w:rsid w:val="00DB25E6"/>
    <w:rsid w:val="00DB41BA"/>
    <w:rsid w:val="00DB5198"/>
    <w:rsid w:val="00DB5428"/>
    <w:rsid w:val="00DC122D"/>
    <w:rsid w:val="00DC1513"/>
    <w:rsid w:val="00DC1E12"/>
    <w:rsid w:val="00DC249D"/>
    <w:rsid w:val="00DC4B9A"/>
    <w:rsid w:val="00DD1B20"/>
    <w:rsid w:val="00DD1C81"/>
    <w:rsid w:val="00DD4121"/>
    <w:rsid w:val="00DD54C9"/>
    <w:rsid w:val="00DD7ADF"/>
    <w:rsid w:val="00DE03AA"/>
    <w:rsid w:val="00DE07F0"/>
    <w:rsid w:val="00DE29A8"/>
    <w:rsid w:val="00DE4B4E"/>
    <w:rsid w:val="00DE4E10"/>
    <w:rsid w:val="00DE5F3D"/>
    <w:rsid w:val="00DF0724"/>
    <w:rsid w:val="00DF095C"/>
    <w:rsid w:val="00DF2A0A"/>
    <w:rsid w:val="00DF3145"/>
    <w:rsid w:val="00DF4133"/>
    <w:rsid w:val="00DF4FCD"/>
    <w:rsid w:val="00DF5F33"/>
    <w:rsid w:val="00DF6177"/>
    <w:rsid w:val="00E017CF"/>
    <w:rsid w:val="00E02D07"/>
    <w:rsid w:val="00E05E17"/>
    <w:rsid w:val="00E10B38"/>
    <w:rsid w:val="00E1120A"/>
    <w:rsid w:val="00E117C6"/>
    <w:rsid w:val="00E11889"/>
    <w:rsid w:val="00E125C8"/>
    <w:rsid w:val="00E12BDF"/>
    <w:rsid w:val="00E134F5"/>
    <w:rsid w:val="00E13B36"/>
    <w:rsid w:val="00E142B3"/>
    <w:rsid w:val="00E156AA"/>
    <w:rsid w:val="00E16C05"/>
    <w:rsid w:val="00E22F06"/>
    <w:rsid w:val="00E261F9"/>
    <w:rsid w:val="00E3370B"/>
    <w:rsid w:val="00E33BDB"/>
    <w:rsid w:val="00E37407"/>
    <w:rsid w:val="00E408C5"/>
    <w:rsid w:val="00E40D81"/>
    <w:rsid w:val="00E427AF"/>
    <w:rsid w:val="00E433F9"/>
    <w:rsid w:val="00E46113"/>
    <w:rsid w:val="00E46C0D"/>
    <w:rsid w:val="00E46DAC"/>
    <w:rsid w:val="00E477B2"/>
    <w:rsid w:val="00E500CF"/>
    <w:rsid w:val="00E51296"/>
    <w:rsid w:val="00E52B31"/>
    <w:rsid w:val="00E556ED"/>
    <w:rsid w:val="00E61725"/>
    <w:rsid w:val="00E65E52"/>
    <w:rsid w:val="00E663EB"/>
    <w:rsid w:val="00E67F06"/>
    <w:rsid w:val="00E745BE"/>
    <w:rsid w:val="00E75359"/>
    <w:rsid w:val="00E75608"/>
    <w:rsid w:val="00E75789"/>
    <w:rsid w:val="00E77470"/>
    <w:rsid w:val="00E82615"/>
    <w:rsid w:val="00E848A5"/>
    <w:rsid w:val="00E86D58"/>
    <w:rsid w:val="00E94D2E"/>
    <w:rsid w:val="00E97559"/>
    <w:rsid w:val="00EA04F9"/>
    <w:rsid w:val="00EA0A60"/>
    <w:rsid w:val="00EA160D"/>
    <w:rsid w:val="00EA2487"/>
    <w:rsid w:val="00EA3D75"/>
    <w:rsid w:val="00EA76B7"/>
    <w:rsid w:val="00EA76C1"/>
    <w:rsid w:val="00EA7C9C"/>
    <w:rsid w:val="00EB10B2"/>
    <w:rsid w:val="00EB1D3C"/>
    <w:rsid w:val="00EB4D32"/>
    <w:rsid w:val="00EC0750"/>
    <w:rsid w:val="00EC149D"/>
    <w:rsid w:val="00EC1DE0"/>
    <w:rsid w:val="00EC57D3"/>
    <w:rsid w:val="00EC778C"/>
    <w:rsid w:val="00ED0219"/>
    <w:rsid w:val="00ED0EC7"/>
    <w:rsid w:val="00ED1247"/>
    <w:rsid w:val="00ED205D"/>
    <w:rsid w:val="00ED542C"/>
    <w:rsid w:val="00ED6858"/>
    <w:rsid w:val="00ED6D20"/>
    <w:rsid w:val="00EE4CE7"/>
    <w:rsid w:val="00EE51E6"/>
    <w:rsid w:val="00EE70A8"/>
    <w:rsid w:val="00EF45E7"/>
    <w:rsid w:val="00F00B16"/>
    <w:rsid w:val="00F00CC9"/>
    <w:rsid w:val="00F01613"/>
    <w:rsid w:val="00F02343"/>
    <w:rsid w:val="00F04B6B"/>
    <w:rsid w:val="00F06D47"/>
    <w:rsid w:val="00F10CF1"/>
    <w:rsid w:val="00F11E64"/>
    <w:rsid w:val="00F1339D"/>
    <w:rsid w:val="00F17807"/>
    <w:rsid w:val="00F21D42"/>
    <w:rsid w:val="00F21DAB"/>
    <w:rsid w:val="00F23026"/>
    <w:rsid w:val="00F2445C"/>
    <w:rsid w:val="00F254B3"/>
    <w:rsid w:val="00F27F00"/>
    <w:rsid w:val="00F31057"/>
    <w:rsid w:val="00F311BC"/>
    <w:rsid w:val="00F3317B"/>
    <w:rsid w:val="00F33E99"/>
    <w:rsid w:val="00F34F7A"/>
    <w:rsid w:val="00F3540C"/>
    <w:rsid w:val="00F42EEC"/>
    <w:rsid w:val="00F42FAE"/>
    <w:rsid w:val="00F436B1"/>
    <w:rsid w:val="00F517E7"/>
    <w:rsid w:val="00F51B61"/>
    <w:rsid w:val="00F5236C"/>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0B8D"/>
    <w:rsid w:val="00F73885"/>
    <w:rsid w:val="00F741D1"/>
    <w:rsid w:val="00F75C03"/>
    <w:rsid w:val="00F8310B"/>
    <w:rsid w:val="00F83273"/>
    <w:rsid w:val="00F84E91"/>
    <w:rsid w:val="00F90D66"/>
    <w:rsid w:val="00F92A11"/>
    <w:rsid w:val="00F958BF"/>
    <w:rsid w:val="00F9590B"/>
    <w:rsid w:val="00FA1937"/>
    <w:rsid w:val="00FA1C72"/>
    <w:rsid w:val="00FA214A"/>
    <w:rsid w:val="00FA31C5"/>
    <w:rsid w:val="00FA3DD9"/>
    <w:rsid w:val="00FA454C"/>
    <w:rsid w:val="00FB0B2A"/>
    <w:rsid w:val="00FB5BD4"/>
    <w:rsid w:val="00FC2088"/>
    <w:rsid w:val="00FC20D3"/>
    <w:rsid w:val="00FC4829"/>
    <w:rsid w:val="00FC4992"/>
    <w:rsid w:val="00FC4B88"/>
    <w:rsid w:val="00FC655D"/>
    <w:rsid w:val="00FC66C6"/>
    <w:rsid w:val="00FD25CF"/>
    <w:rsid w:val="00FD26D4"/>
    <w:rsid w:val="00FD4235"/>
    <w:rsid w:val="00FD52AD"/>
    <w:rsid w:val="00FD5768"/>
    <w:rsid w:val="00FD591E"/>
    <w:rsid w:val="00FD7432"/>
    <w:rsid w:val="00FE2214"/>
    <w:rsid w:val="00FE261D"/>
    <w:rsid w:val="00FE2F74"/>
    <w:rsid w:val="00FE45D8"/>
    <w:rsid w:val="00FF1789"/>
    <w:rsid w:val="00FF5F7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E038"/>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character" w:customStyle="1" w:styleId="markedcontent">
    <w:name w:val="markedcontent"/>
    <w:basedOn w:val="Domylnaczcionkaakapitu"/>
    <w:rsid w:val="002F512D"/>
  </w:style>
  <w:style w:type="paragraph" w:styleId="Tekstprzypisudolnego">
    <w:name w:val="footnote text"/>
    <w:basedOn w:val="Normalny"/>
    <w:link w:val="TekstprzypisudolnegoZnak"/>
    <w:uiPriority w:val="99"/>
    <w:semiHidden/>
    <w:unhideWhenUsed/>
    <w:rsid w:val="00465F9E"/>
    <w:rPr>
      <w:sz w:val="20"/>
      <w:szCs w:val="20"/>
    </w:rPr>
  </w:style>
  <w:style w:type="character" w:customStyle="1" w:styleId="TekstprzypisudolnegoZnak">
    <w:name w:val="Tekst przypisu dolnego Znak"/>
    <w:basedOn w:val="Domylnaczcionkaakapitu"/>
    <w:link w:val="Tekstprzypisudolnego"/>
    <w:uiPriority w:val="99"/>
    <w:semiHidden/>
    <w:rsid w:val="00465F9E"/>
    <w:rPr>
      <w:sz w:val="20"/>
      <w:szCs w:val="20"/>
    </w:rPr>
  </w:style>
  <w:style w:type="character" w:styleId="Odwoanieprzypisudolnego">
    <w:name w:val="footnote reference"/>
    <w:basedOn w:val="Domylnaczcionkaakapitu"/>
    <w:uiPriority w:val="99"/>
    <w:semiHidden/>
    <w:unhideWhenUsed/>
    <w:rsid w:val="00465F9E"/>
    <w:rPr>
      <w:vertAlign w:val="superscript"/>
    </w:rPr>
  </w:style>
  <w:style w:type="character" w:styleId="Nierozpoznanawzmianka">
    <w:name w:val="Unresolved Mention"/>
    <w:basedOn w:val="Domylnaczcionkaakapitu"/>
    <w:uiPriority w:val="99"/>
    <w:semiHidden/>
    <w:unhideWhenUsed/>
    <w:rsid w:val="00CC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g_kraso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iod.wloszczowa@gmail.com"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10" Type="http://schemas.openxmlformats.org/officeDocument/2006/relationships/hyperlink" Target="https://platformazakupowa.pl/pn/ug_krasoc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08E-8CBE-4BA8-A4C1-71422473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8731</Words>
  <Characters>52390</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8</cp:revision>
  <cp:lastPrinted>2024-10-03T08:23:00Z</cp:lastPrinted>
  <dcterms:created xsi:type="dcterms:W3CDTF">2024-08-02T07:18:00Z</dcterms:created>
  <dcterms:modified xsi:type="dcterms:W3CDTF">2024-10-03T08:30:00Z</dcterms:modified>
</cp:coreProperties>
</file>