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DBE43" w14:textId="77777777" w:rsidR="6F4BD45C" w:rsidRPr="00E73FBE" w:rsidRDefault="6F4BD45C" w:rsidP="6F4BD45C">
      <w:pPr>
        <w:rPr>
          <w:rFonts w:ascii="Poppins" w:hAnsi="Poppins" w:cs="Poppins"/>
          <w:sz w:val="20"/>
          <w:szCs w:val="20"/>
        </w:rPr>
      </w:pPr>
    </w:p>
    <w:p w14:paraId="7588C86D" w14:textId="77777777" w:rsidR="00E73FBE" w:rsidRPr="00E73FBE" w:rsidRDefault="00E73FBE" w:rsidP="00E73FBE">
      <w:pPr>
        <w:spacing w:after="200" w:line="276" w:lineRule="auto"/>
        <w:ind w:left="6372"/>
        <w:jc w:val="both"/>
        <w:rPr>
          <w:rFonts w:ascii="Poppins" w:eastAsia="Calibri" w:hAnsi="Poppins" w:cs="Poppins"/>
          <w:sz w:val="20"/>
          <w:szCs w:val="20"/>
        </w:rPr>
      </w:pPr>
      <w:r w:rsidRPr="00E73FBE">
        <w:rPr>
          <w:rFonts w:ascii="Poppins" w:eastAsia="Calibri" w:hAnsi="Poppins" w:cs="Poppins"/>
          <w:sz w:val="20"/>
          <w:szCs w:val="20"/>
        </w:rPr>
        <w:t>Załącznik nr 1 do SIWZ</w:t>
      </w:r>
    </w:p>
    <w:p w14:paraId="1B7DEB85" w14:textId="77777777" w:rsidR="00E73FBE" w:rsidRPr="00E73FBE" w:rsidRDefault="00E73FBE" w:rsidP="00E73FBE">
      <w:pPr>
        <w:keepNext/>
        <w:keepLines/>
        <w:spacing w:before="200" w:after="0" w:line="276" w:lineRule="auto"/>
        <w:jc w:val="center"/>
        <w:outlineLvl w:val="1"/>
        <w:rPr>
          <w:rFonts w:ascii="Poppins" w:eastAsia="Calibri" w:hAnsi="Poppins" w:cs="Poppins"/>
          <w:b/>
          <w:bCs/>
          <w:sz w:val="20"/>
          <w:szCs w:val="20"/>
        </w:rPr>
      </w:pPr>
      <w:r w:rsidRPr="00E73FBE">
        <w:rPr>
          <w:rFonts w:ascii="Poppins" w:eastAsia="Calibri" w:hAnsi="Poppins" w:cs="Poppins"/>
          <w:b/>
          <w:bCs/>
          <w:sz w:val="20"/>
          <w:szCs w:val="20"/>
        </w:rPr>
        <w:t>Szczegółowy opis przedmiotu zamówienia</w:t>
      </w:r>
    </w:p>
    <w:p w14:paraId="48C112C6" w14:textId="77777777" w:rsidR="00E73FBE" w:rsidRPr="00E73FBE" w:rsidRDefault="00E73FBE" w:rsidP="00E73FBE">
      <w:pPr>
        <w:pBdr>
          <w:bottom w:val="single" w:sz="4" w:space="4" w:color="4F81BD"/>
        </w:pBdr>
        <w:spacing w:before="200" w:after="280" w:line="276" w:lineRule="auto"/>
        <w:ind w:right="936"/>
        <w:jc w:val="both"/>
        <w:rPr>
          <w:rFonts w:ascii="Poppins" w:eastAsia="Calibri" w:hAnsi="Poppins" w:cs="Poppins"/>
          <w:color w:val="4F81BD"/>
          <w:sz w:val="20"/>
          <w:szCs w:val="20"/>
        </w:rPr>
      </w:pPr>
      <w:r w:rsidRPr="00E73FBE">
        <w:rPr>
          <w:rFonts w:ascii="Poppins" w:eastAsia="Calibri" w:hAnsi="Poppins" w:cs="Poppins"/>
          <w:color w:val="4F81BD"/>
          <w:sz w:val="20"/>
          <w:szCs w:val="20"/>
        </w:rPr>
        <w:t xml:space="preserve">I Szczegółowy zakres prac i częstotliwość ich wykonywania: </w:t>
      </w:r>
    </w:p>
    <w:p w14:paraId="31FA1E62" w14:textId="77777777" w:rsidR="00E73FBE" w:rsidRPr="00E73FBE" w:rsidRDefault="00E73FBE" w:rsidP="00E73FBE">
      <w:pPr>
        <w:spacing w:after="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E73FBE">
        <w:rPr>
          <w:rFonts w:ascii="Poppins" w:eastAsia="Calibri" w:hAnsi="Poppins" w:cs="Poppins"/>
          <w:b/>
          <w:sz w:val="20"/>
          <w:szCs w:val="20"/>
        </w:rPr>
        <w:t xml:space="preserve">Wykonywanie usługi kompleksowego sprzątania pomieszczeń w budynku Zakładu Gospodarki Mieszkaniowej  przy ul. Wełniany Rynek 3 w Gorzowie Wlkp. przy użyciu własnych materiałów, środków chemicznych oraz sprzętu </w:t>
      </w:r>
      <w:r w:rsidRPr="00E73FBE">
        <w:rPr>
          <w:rFonts w:ascii="Poppins" w:eastAsia="Calibri" w:hAnsi="Poppins" w:cs="Poppins"/>
          <w:b/>
          <w:sz w:val="20"/>
          <w:szCs w:val="20"/>
          <w:u w:val="single"/>
        </w:rPr>
        <w:t>z wyjątkiem środków wirusobójczych które zapewni Zamawiający.</w:t>
      </w:r>
      <w:r w:rsidRPr="00E73FBE">
        <w:rPr>
          <w:rFonts w:ascii="Poppins" w:eastAsia="Calibri" w:hAnsi="Poppins" w:cs="Poppins"/>
          <w:b/>
          <w:sz w:val="20"/>
          <w:szCs w:val="20"/>
        </w:rPr>
        <w:t xml:space="preserve"> Stosowane środki czystości będą bezspornie dobrej jakości, posiadające atest PZH, właściwe dla zainstalowanych pojemników oraz dozowników. Środki czystości winny być także odpowiednie dla poszczególnych powierzchni, gwarantujące  bezpieczeństwo (antypoślizgowe), o jakości zapewniającej wymagany poziom sprzątanych obiektów. </w:t>
      </w:r>
    </w:p>
    <w:p w14:paraId="636C5105" w14:textId="77777777" w:rsidR="00E73FBE" w:rsidRPr="00E73FBE" w:rsidRDefault="00E73FBE" w:rsidP="00E73FBE">
      <w:pPr>
        <w:spacing w:after="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</w:p>
    <w:p w14:paraId="4D6D083A" w14:textId="77777777" w:rsidR="00E73FBE" w:rsidRPr="00E73FBE" w:rsidRDefault="00E73FBE" w:rsidP="00E73FB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b/>
          <w:bCs/>
          <w:sz w:val="20"/>
          <w:szCs w:val="20"/>
          <w:lang w:eastAsia="pl-PL"/>
        </w:rPr>
        <w:t xml:space="preserve">Wykonawca zobowiązany jest do sprzątania pomieszczeń biurowych, socjalnych, ciągów komunikacyjnych oraz terenu zewnętrznego w następujących odstępach czasowych </w:t>
      </w:r>
    </w:p>
    <w:p w14:paraId="6AE189FC" w14:textId="77777777" w:rsidR="00E73FBE" w:rsidRPr="00E73FBE" w:rsidRDefault="00E73FBE" w:rsidP="00E73FBE">
      <w:pPr>
        <w:spacing w:after="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</w:p>
    <w:p w14:paraId="69777E7B" w14:textId="77777777" w:rsidR="00E73FBE" w:rsidRPr="00E73FBE" w:rsidRDefault="00E73FBE" w:rsidP="00E73FBE">
      <w:pPr>
        <w:spacing w:after="20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E73FBE">
        <w:rPr>
          <w:rFonts w:ascii="Poppins" w:eastAsia="Calibri" w:hAnsi="Poppins" w:cs="Poppins"/>
          <w:b/>
          <w:sz w:val="20"/>
          <w:szCs w:val="20"/>
        </w:rPr>
        <w:t>Czynności wykonywane codziennie:</w:t>
      </w:r>
    </w:p>
    <w:p w14:paraId="283C314B" w14:textId="77777777" w:rsidR="00E73FBE" w:rsidRPr="00E73FBE" w:rsidRDefault="00E73FBE" w:rsidP="00E73FBE">
      <w:pPr>
        <w:numPr>
          <w:ilvl w:val="0"/>
          <w:numId w:val="1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usuwanie kurzu z parapetów, mebli, krzeseł i innych powierzchni płaskich, </w:t>
      </w:r>
    </w:p>
    <w:p w14:paraId="283BC059" w14:textId="77777777" w:rsidR="00E73FBE" w:rsidRPr="00E73FBE" w:rsidRDefault="00E73FBE" w:rsidP="00E73FBE">
      <w:pPr>
        <w:numPr>
          <w:ilvl w:val="0"/>
          <w:numId w:val="1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zamiatanie, odkurzanie wykładzin dywanowych, dywanów, chodników, wycieraczek,</w:t>
      </w:r>
    </w:p>
    <w:p w14:paraId="174ECF5B" w14:textId="77777777" w:rsidR="00E73FBE" w:rsidRPr="00E73FBE" w:rsidRDefault="00E73FBE" w:rsidP="00E73FBE">
      <w:pPr>
        <w:numPr>
          <w:ilvl w:val="0"/>
          <w:numId w:val="1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mycie schodów, barierek, balustrad, poręczy na klatkach schodowych, właściwymi do konkretnego rodzaju sprzątanej powierzchni środkami pielęgnacyjnymi,</w:t>
      </w:r>
    </w:p>
    <w:p w14:paraId="4575924D" w14:textId="77777777" w:rsidR="00E73FBE" w:rsidRPr="00E73FBE" w:rsidRDefault="00E73FBE" w:rsidP="00E73FBE">
      <w:pPr>
        <w:numPr>
          <w:ilvl w:val="0"/>
          <w:numId w:val="1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mycie i wycieranie twardych powierzchni podłóg oraz parapetów, z użyciem środków odpowiednich dla sprzątanej powierzchni,</w:t>
      </w:r>
    </w:p>
    <w:p w14:paraId="4A7A6F4F" w14:textId="77777777" w:rsidR="00E73FBE" w:rsidRPr="00E73FBE" w:rsidRDefault="00E73FBE" w:rsidP="00E73FBE">
      <w:pPr>
        <w:numPr>
          <w:ilvl w:val="0"/>
          <w:numId w:val="1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usuwanie odcisków palców ze szklanych powierzchni, drzwi i luster, </w:t>
      </w:r>
    </w:p>
    <w:p w14:paraId="560D13A6" w14:textId="77777777" w:rsidR="00E73FBE" w:rsidRPr="00E73FBE" w:rsidRDefault="00E73FBE" w:rsidP="00E73FBE">
      <w:pPr>
        <w:numPr>
          <w:ilvl w:val="0"/>
          <w:numId w:val="1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opróżnianie i czyszczenie pojemników, koszy na śmieci oraz wymiany worków na śmieci (wynoszenie ich zawartości do pojemników na odpady). </w:t>
      </w:r>
      <w:r w:rsidRPr="00E73FBE">
        <w:rPr>
          <w:rFonts w:ascii="Poppins" w:eastAsia="Calibri" w:hAnsi="Poppins" w:cs="Poppins"/>
          <w:b/>
          <w:bCs/>
          <w:sz w:val="20"/>
          <w:szCs w:val="20"/>
          <w:lang w:eastAsia="pl-PL"/>
        </w:rPr>
        <w:t xml:space="preserve">Osoby sprzątające mają obowiązek segregacji odpadów, </w:t>
      </w: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odpady takie jak: butelki plastikowe, szkło, papier, puszki, makulatura należy wrzucać do pojemników przeznaczonych na odpady segregowane (pojemniki zapewnia Zamawiający), zgodnie z wytycznymi dotyczącymi frakcji odpadów wymaganej przez odbierającego odpady. </w:t>
      </w:r>
    </w:p>
    <w:p w14:paraId="4EB79B00" w14:textId="77777777" w:rsidR="00E73FBE" w:rsidRPr="00E73FBE" w:rsidRDefault="00E73FBE" w:rsidP="00E73FBE">
      <w:pPr>
        <w:numPr>
          <w:ilvl w:val="0"/>
          <w:numId w:val="1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utrzymanie w czystości pomieszczenia socjalnego wraz ze znajdującym się w nim wyposażeniem (szafki, zlewozmywak, kuchenka, mikrofalówka, lodówka),</w:t>
      </w:r>
    </w:p>
    <w:p w14:paraId="74C224B7" w14:textId="77777777" w:rsidR="00E73FBE" w:rsidRPr="00E73FBE" w:rsidRDefault="00E73FBE" w:rsidP="00E73FBE">
      <w:pPr>
        <w:numPr>
          <w:ilvl w:val="0"/>
          <w:numId w:val="1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przetarcie kontaktów i włączników elektrycznych </w:t>
      </w:r>
    </w:p>
    <w:p w14:paraId="570778E4" w14:textId="77777777" w:rsidR="00E73FBE" w:rsidRPr="00E73FBE" w:rsidRDefault="00E73FBE" w:rsidP="00E73FBE">
      <w:pPr>
        <w:numPr>
          <w:ilvl w:val="0"/>
          <w:numId w:val="1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w okresie trwania pandemii - dezynfekcja środkiem wirusobójczym, które zapewni Zamawiający, powierzchni narażonych na bezpośredni kontakt fizyczny takich jak </w:t>
      </w:r>
      <w:r w:rsidRPr="00E73FBE">
        <w:rPr>
          <w:rFonts w:ascii="Poppins" w:eastAsia="Calibri" w:hAnsi="Poppins" w:cs="Poppins"/>
          <w:sz w:val="20"/>
          <w:szCs w:val="20"/>
          <w:lang w:eastAsia="pl-PL"/>
        </w:rPr>
        <w:lastRenderedPageBreak/>
        <w:t>poręcze, skrzydła drzwiowe, klamki, włączniki światła, biurka, stoły, aparaty telefoniczne,</w:t>
      </w:r>
    </w:p>
    <w:p w14:paraId="54B598C5" w14:textId="77777777" w:rsidR="00E73FBE" w:rsidRPr="00E73FBE" w:rsidRDefault="00E73FBE" w:rsidP="00E73FBE">
      <w:pPr>
        <w:numPr>
          <w:ilvl w:val="0"/>
          <w:numId w:val="1"/>
        </w:numPr>
        <w:spacing w:after="0" w:line="276" w:lineRule="auto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sz w:val="20"/>
          <w:szCs w:val="20"/>
          <w:lang w:eastAsia="pl-PL"/>
        </w:rPr>
        <w:t>Mycie posadzki przed wejściem do budynku</w:t>
      </w:r>
    </w:p>
    <w:p w14:paraId="55B2A484" w14:textId="77777777" w:rsidR="00E73FBE" w:rsidRPr="00E73FBE" w:rsidRDefault="00E73FBE" w:rsidP="00E73FBE">
      <w:p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</w:p>
    <w:p w14:paraId="415E4BD2" w14:textId="77777777" w:rsidR="00E73FBE" w:rsidRPr="00E73FBE" w:rsidRDefault="00E73FBE" w:rsidP="00E73FBE">
      <w:pPr>
        <w:spacing w:after="20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E73FBE">
        <w:rPr>
          <w:rFonts w:ascii="Poppins" w:eastAsia="Calibri" w:hAnsi="Poppins" w:cs="Poppins"/>
          <w:b/>
          <w:sz w:val="20"/>
          <w:szCs w:val="20"/>
        </w:rPr>
        <w:t>Czynności wykonywane co tydzień:</w:t>
      </w:r>
    </w:p>
    <w:p w14:paraId="598F9865" w14:textId="77777777" w:rsidR="00E73FBE" w:rsidRPr="00E73FBE" w:rsidRDefault="00E73FBE" w:rsidP="00E73FBE">
      <w:pPr>
        <w:numPr>
          <w:ilvl w:val="0"/>
          <w:numId w:val="2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utrzymywanie w czystości ścian, sufitów (usuwanie na bieżąco pajęczyn),</w:t>
      </w:r>
    </w:p>
    <w:p w14:paraId="74D6441D" w14:textId="77777777" w:rsidR="00E73FBE" w:rsidRPr="00E73FBE" w:rsidRDefault="00E73FBE" w:rsidP="00E73FBE">
      <w:pPr>
        <w:numPr>
          <w:ilvl w:val="0"/>
          <w:numId w:val="2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mycie listew i cokolików podłogowych, </w:t>
      </w:r>
    </w:p>
    <w:p w14:paraId="5AFFFC2D" w14:textId="77777777" w:rsidR="00E73FBE" w:rsidRPr="00E73FBE" w:rsidRDefault="00E73FBE" w:rsidP="00E73FBE">
      <w:pPr>
        <w:numPr>
          <w:ilvl w:val="0"/>
          <w:numId w:val="2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u w:val="single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czyszczenie zewnętrznej obudowy aparatów telefonicznych, lamp biurowych, sprzętu RTV, ram obrazów i luster, sprzętu komputerowego, właściwymi do konkretnego rodzaju sprzątanej powierzchni środkami pielęgnacyjnymi, </w:t>
      </w:r>
      <w:r w:rsidRPr="00E73FBE">
        <w:rPr>
          <w:rFonts w:ascii="Poppins" w:eastAsia="Calibri" w:hAnsi="Poppins" w:cs="Poppins"/>
          <w:b/>
          <w:bCs/>
          <w:sz w:val="20"/>
          <w:szCs w:val="20"/>
          <w:u w:val="single"/>
          <w:lang w:eastAsia="pl-PL"/>
        </w:rPr>
        <w:t>z wyjątkiem klawiatur i ekranów monitorów.</w:t>
      </w:r>
    </w:p>
    <w:p w14:paraId="297A3D11" w14:textId="77777777" w:rsidR="00E73FBE" w:rsidRPr="00E73FBE" w:rsidRDefault="00E73FBE" w:rsidP="00E73FBE">
      <w:pPr>
        <w:numPr>
          <w:ilvl w:val="0"/>
          <w:numId w:val="2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u w:val="single"/>
          <w:lang w:eastAsia="pl-PL"/>
        </w:rPr>
      </w:pPr>
      <w:r w:rsidRPr="00E73FBE">
        <w:rPr>
          <w:rFonts w:ascii="Poppins" w:eastAsia="Calibri" w:hAnsi="Poppins" w:cs="Poppins"/>
          <w:bCs/>
          <w:sz w:val="20"/>
          <w:szCs w:val="20"/>
          <w:lang w:eastAsia="pl-PL"/>
        </w:rPr>
        <w:t>zamiatanie podwórka ZGM</w:t>
      </w:r>
    </w:p>
    <w:p w14:paraId="51856C2C" w14:textId="77777777" w:rsidR="00E73FBE" w:rsidRPr="00E73FBE" w:rsidRDefault="00E73FBE" w:rsidP="00E73FBE">
      <w:pPr>
        <w:spacing w:after="0" w:line="240" w:lineRule="auto"/>
        <w:jc w:val="both"/>
        <w:rPr>
          <w:rFonts w:ascii="Poppins" w:eastAsia="Calibri" w:hAnsi="Poppins" w:cs="Poppins"/>
          <w:b/>
          <w:sz w:val="20"/>
          <w:szCs w:val="20"/>
        </w:rPr>
      </w:pPr>
    </w:p>
    <w:p w14:paraId="0CBFE588" w14:textId="77777777" w:rsidR="00E73FBE" w:rsidRPr="00E73FBE" w:rsidRDefault="00E73FBE" w:rsidP="00E73FBE">
      <w:pPr>
        <w:spacing w:after="20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</w:p>
    <w:p w14:paraId="0693BA44" w14:textId="5CD2597D" w:rsidR="00E73FBE" w:rsidRPr="00E73FBE" w:rsidRDefault="00E73FBE" w:rsidP="00E73FBE">
      <w:pPr>
        <w:spacing w:after="20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E73FBE">
        <w:rPr>
          <w:rFonts w:ascii="Poppins" w:eastAsia="Calibri" w:hAnsi="Poppins" w:cs="Poppins"/>
          <w:b/>
          <w:sz w:val="20"/>
          <w:szCs w:val="20"/>
        </w:rPr>
        <w:t xml:space="preserve">Czynności wykonywane raz na miesiąc: </w:t>
      </w:r>
    </w:p>
    <w:p w14:paraId="6C5D73DB" w14:textId="77777777" w:rsidR="00E73FBE" w:rsidRPr="00E73FBE" w:rsidRDefault="00E73FBE" w:rsidP="00E73FBE">
      <w:pPr>
        <w:numPr>
          <w:ilvl w:val="0"/>
          <w:numId w:val="3"/>
        </w:numPr>
        <w:spacing w:after="0" w:line="240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odkurzanie mechaniczne podłóg i okablowania z kurzu przy sprzęcie komputerowym,</w:t>
      </w:r>
    </w:p>
    <w:p w14:paraId="58327864" w14:textId="77777777" w:rsidR="00E73FBE" w:rsidRPr="00E73FBE" w:rsidRDefault="00E73FBE" w:rsidP="00E73FBE">
      <w:pPr>
        <w:numPr>
          <w:ilvl w:val="0"/>
          <w:numId w:val="3"/>
        </w:numPr>
        <w:spacing w:after="0" w:line="240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mycie podłóg  w piwnicy, archiwum, </w:t>
      </w:r>
    </w:p>
    <w:p w14:paraId="23417A75" w14:textId="77777777" w:rsidR="00E73FBE" w:rsidRPr="00E73FBE" w:rsidRDefault="00E73FBE" w:rsidP="00E73FBE">
      <w:pPr>
        <w:numPr>
          <w:ilvl w:val="0"/>
          <w:numId w:val="3"/>
        </w:numPr>
        <w:spacing w:after="0" w:line="240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wycieranie gaśnic</w:t>
      </w:r>
    </w:p>
    <w:p w14:paraId="2203A416" w14:textId="77777777" w:rsidR="00E73FBE" w:rsidRPr="00E73FBE" w:rsidRDefault="00E73FBE" w:rsidP="00E73FBE">
      <w:pPr>
        <w:spacing w:after="0" w:line="240" w:lineRule="auto"/>
        <w:ind w:left="720"/>
        <w:jc w:val="both"/>
        <w:rPr>
          <w:rFonts w:ascii="Poppins" w:eastAsia="Calibri" w:hAnsi="Poppins" w:cs="Poppins"/>
          <w:sz w:val="20"/>
          <w:szCs w:val="20"/>
          <w:lang w:eastAsia="pl-PL"/>
        </w:rPr>
      </w:pPr>
    </w:p>
    <w:p w14:paraId="00BAA1B5" w14:textId="77777777" w:rsidR="00E73FBE" w:rsidRPr="00E73FBE" w:rsidRDefault="00E73FBE" w:rsidP="00E73FBE">
      <w:pPr>
        <w:spacing w:after="20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E73FBE">
        <w:rPr>
          <w:rFonts w:ascii="Poppins" w:eastAsia="Calibri" w:hAnsi="Poppins" w:cs="Poppins"/>
          <w:b/>
          <w:sz w:val="20"/>
          <w:szCs w:val="20"/>
        </w:rPr>
        <w:t xml:space="preserve">Czynności wykonywane raz na pół roku: </w:t>
      </w:r>
    </w:p>
    <w:p w14:paraId="12DA5BB2" w14:textId="77777777" w:rsidR="00E73FBE" w:rsidRPr="00E73FBE" w:rsidRDefault="00E73FBE" w:rsidP="00E73FBE">
      <w:pPr>
        <w:numPr>
          <w:ilvl w:val="0"/>
          <w:numId w:val="4"/>
        </w:numPr>
        <w:spacing w:after="0" w:line="240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Mycie okien, stolarki okiennej i parapetów zewnętrznych, </w:t>
      </w:r>
    </w:p>
    <w:p w14:paraId="5DFC8551" w14:textId="77777777" w:rsidR="00E73FBE" w:rsidRPr="00E73FBE" w:rsidRDefault="00E73FBE" w:rsidP="00E73FBE">
      <w:pPr>
        <w:numPr>
          <w:ilvl w:val="0"/>
          <w:numId w:val="4"/>
        </w:numPr>
        <w:spacing w:after="0" w:line="240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Czyszczenie grzejników,</w:t>
      </w:r>
    </w:p>
    <w:p w14:paraId="3B936EF9" w14:textId="77777777" w:rsidR="00E73FBE" w:rsidRPr="00E73FBE" w:rsidRDefault="00E73FBE" w:rsidP="00E73FBE">
      <w:pPr>
        <w:numPr>
          <w:ilvl w:val="0"/>
          <w:numId w:val="4"/>
        </w:numPr>
        <w:spacing w:after="0" w:line="240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Czyszczenie kratek wentylacyjnych, </w:t>
      </w:r>
    </w:p>
    <w:p w14:paraId="22150FE4" w14:textId="77777777" w:rsidR="00E73FBE" w:rsidRPr="00E73FBE" w:rsidRDefault="00E73FBE" w:rsidP="00E73FBE">
      <w:pPr>
        <w:numPr>
          <w:ilvl w:val="0"/>
          <w:numId w:val="4"/>
        </w:numPr>
        <w:spacing w:after="0" w:line="240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Zamiatanie pomieszczeń na strychu</w:t>
      </w:r>
    </w:p>
    <w:p w14:paraId="1D0F519B" w14:textId="77777777" w:rsidR="00E73FBE" w:rsidRPr="00E73FBE" w:rsidRDefault="00E73FBE" w:rsidP="00E73FBE">
      <w:pPr>
        <w:spacing w:after="0" w:line="240" w:lineRule="auto"/>
        <w:ind w:left="720"/>
        <w:jc w:val="both"/>
        <w:rPr>
          <w:rFonts w:ascii="Poppins" w:eastAsia="Calibri" w:hAnsi="Poppins" w:cs="Poppins"/>
          <w:sz w:val="20"/>
          <w:szCs w:val="20"/>
          <w:lang w:eastAsia="pl-PL"/>
        </w:rPr>
      </w:pPr>
    </w:p>
    <w:p w14:paraId="6FBA6E7D" w14:textId="77777777" w:rsidR="00E73FBE" w:rsidRPr="00E73FBE" w:rsidRDefault="00E73FBE" w:rsidP="00E73FBE">
      <w:pPr>
        <w:spacing w:after="20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E73FBE">
        <w:rPr>
          <w:rFonts w:ascii="Poppins" w:eastAsia="Calibri" w:hAnsi="Poppins" w:cs="Poppins"/>
          <w:b/>
          <w:sz w:val="20"/>
          <w:szCs w:val="20"/>
        </w:rPr>
        <w:t xml:space="preserve">Czynności wykonywane raz w roku: </w:t>
      </w:r>
    </w:p>
    <w:p w14:paraId="5E2DA0AD" w14:textId="77777777" w:rsidR="00E73FBE" w:rsidRPr="00E73FBE" w:rsidRDefault="00E73FBE" w:rsidP="00E73FBE">
      <w:pPr>
        <w:numPr>
          <w:ilvl w:val="0"/>
          <w:numId w:val="5"/>
        </w:numPr>
        <w:spacing w:after="0" w:line="240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Polimeryzacja mechaniczna wykładzin PCV w okresie kwiecień – maj</w:t>
      </w:r>
    </w:p>
    <w:p w14:paraId="177A0303" w14:textId="77777777" w:rsidR="00E73FBE" w:rsidRPr="00E73FBE" w:rsidRDefault="00E73FBE" w:rsidP="00E73FBE">
      <w:pPr>
        <w:spacing w:after="0" w:line="24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</w:p>
    <w:p w14:paraId="3ED24EB9" w14:textId="77777777" w:rsidR="00E73FBE" w:rsidRPr="00E73FBE" w:rsidRDefault="00E73FBE" w:rsidP="00E73FBE">
      <w:pPr>
        <w:spacing w:after="20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E73FBE">
        <w:rPr>
          <w:rFonts w:ascii="Poppins" w:eastAsia="Calibri" w:hAnsi="Poppins" w:cs="Poppins"/>
          <w:b/>
          <w:sz w:val="20"/>
          <w:szCs w:val="20"/>
        </w:rPr>
        <w:t>W przypadku jakiegokolwiek zabrudzenia – usuwanie niezwłoczne po zgłoszeniu.</w:t>
      </w:r>
    </w:p>
    <w:p w14:paraId="2522F7BC" w14:textId="77777777" w:rsidR="00E73FBE" w:rsidRPr="00E73FBE" w:rsidRDefault="00E73FBE" w:rsidP="00E73FBE">
      <w:pPr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b/>
          <w:sz w:val="20"/>
          <w:szCs w:val="20"/>
          <w:lang w:eastAsia="pl-PL"/>
        </w:rPr>
        <w:t>Wykonawca zobowiązany jest do sprzątania pomieszczeń sanitarnych w następujących odstępach czasowych</w:t>
      </w:r>
    </w:p>
    <w:p w14:paraId="4986A9AF" w14:textId="77777777" w:rsidR="00E73FBE" w:rsidRPr="00E73FBE" w:rsidRDefault="00E73FBE" w:rsidP="00E73FBE">
      <w:pPr>
        <w:spacing w:after="0" w:line="240" w:lineRule="auto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 </w:t>
      </w:r>
    </w:p>
    <w:p w14:paraId="4E2875DD" w14:textId="77777777" w:rsidR="00E73FBE" w:rsidRPr="00E73FBE" w:rsidRDefault="00E73FBE" w:rsidP="00E73FBE">
      <w:pPr>
        <w:spacing w:after="0" w:line="240" w:lineRule="auto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b/>
          <w:sz w:val="20"/>
          <w:szCs w:val="20"/>
          <w:lang w:eastAsia="pl-PL"/>
        </w:rPr>
        <w:t>Czynności wykonywane codziennie:</w:t>
      </w:r>
    </w:p>
    <w:p w14:paraId="013E9095" w14:textId="77777777" w:rsidR="00E73FBE" w:rsidRPr="00E73FBE" w:rsidRDefault="00E73FBE" w:rsidP="00E73FBE">
      <w:pPr>
        <w:spacing w:after="0" w:line="240" w:lineRule="auto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 </w:t>
      </w:r>
    </w:p>
    <w:p w14:paraId="583D49D1" w14:textId="77777777" w:rsidR="00E73FBE" w:rsidRPr="00E73FBE" w:rsidRDefault="00E73FBE" w:rsidP="00E73FBE">
      <w:pPr>
        <w:numPr>
          <w:ilvl w:val="0"/>
          <w:numId w:val="6"/>
        </w:numPr>
        <w:spacing w:after="0" w:line="240" w:lineRule="auto"/>
        <w:ind w:left="714" w:right="936" w:hanging="357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sz w:val="20"/>
          <w:szCs w:val="20"/>
          <w:lang w:eastAsia="pl-PL"/>
        </w:rPr>
        <w:t>mycie wszystkich urządzeń sanitarnych (armatury, wyposażenie sanitariatów, koszy na śmieci, desek sedesowych, pisuarów, sedesów itp.)</w:t>
      </w:r>
    </w:p>
    <w:p w14:paraId="4245BEC7" w14:textId="77777777" w:rsidR="00E73FBE" w:rsidRPr="00E73FBE" w:rsidRDefault="00E73FBE" w:rsidP="00E73FBE">
      <w:pPr>
        <w:numPr>
          <w:ilvl w:val="0"/>
          <w:numId w:val="6"/>
        </w:numPr>
        <w:spacing w:after="0" w:line="240" w:lineRule="auto"/>
        <w:ind w:left="714" w:right="936" w:hanging="357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sz w:val="20"/>
          <w:szCs w:val="20"/>
          <w:lang w:eastAsia="pl-PL"/>
        </w:rPr>
        <w:t>mycie i dezynfekcja powierzchni podłóg,</w:t>
      </w:r>
    </w:p>
    <w:p w14:paraId="08B4B429" w14:textId="77777777" w:rsidR="00E73FBE" w:rsidRPr="00E73FBE" w:rsidRDefault="00E73FBE" w:rsidP="00E73FBE">
      <w:pPr>
        <w:numPr>
          <w:ilvl w:val="0"/>
          <w:numId w:val="6"/>
        </w:numPr>
        <w:spacing w:after="0" w:line="240" w:lineRule="auto"/>
        <w:ind w:left="714" w:right="936" w:hanging="357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sz w:val="20"/>
          <w:szCs w:val="20"/>
          <w:lang w:eastAsia="pl-PL"/>
        </w:rPr>
        <w:lastRenderedPageBreak/>
        <w:t>opróżnianie koszy na śmieci, ich mycie i wymiana worków na śmieci,</w:t>
      </w:r>
    </w:p>
    <w:p w14:paraId="17703089" w14:textId="77777777" w:rsidR="00E73FBE" w:rsidRPr="00E73FBE" w:rsidRDefault="00E73FBE" w:rsidP="00E73FBE">
      <w:pPr>
        <w:numPr>
          <w:ilvl w:val="0"/>
          <w:numId w:val="6"/>
        </w:numPr>
        <w:spacing w:after="0" w:line="240" w:lineRule="auto"/>
        <w:ind w:left="714" w:right="936" w:hanging="357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sz w:val="20"/>
          <w:szCs w:val="20"/>
          <w:lang w:eastAsia="pl-PL"/>
        </w:rPr>
        <w:t>mycie luster, półek, umywalek, szczotek do muszli klozetowych, pojemników na szczotki i innego drobnego sprzętu należącego do wyposażenia sanitariatów,</w:t>
      </w:r>
    </w:p>
    <w:p w14:paraId="4602AE9E" w14:textId="77777777" w:rsidR="00E73FBE" w:rsidRPr="00E73FBE" w:rsidRDefault="00E73FBE" w:rsidP="00E73FBE">
      <w:pPr>
        <w:numPr>
          <w:ilvl w:val="0"/>
          <w:numId w:val="6"/>
        </w:numPr>
        <w:spacing w:after="0" w:line="240" w:lineRule="auto"/>
        <w:ind w:left="714" w:right="936" w:hanging="357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sz w:val="20"/>
          <w:szCs w:val="20"/>
          <w:lang w:eastAsia="pl-PL"/>
        </w:rPr>
        <w:t xml:space="preserve">przecieranie na mokro pojemników (dozowników na mydło, ręczniki, papier toaletowy, suszarek), </w:t>
      </w:r>
    </w:p>
    <w:p w14:paraId="6FF1BBBC" w14:textId="77777777" w:rsidR="00E73FBE" w:rsidRPr="00E73FBE" w:rsidRDefault="00E73FBE" w:rsidP="00E73FBE">
      <w:pPr>
        <w:numPr>
          <w:ilvl w:val="0"/>
          <w:numId w:val="6"/>
        </w:numPr>
        <w:spacing w:after="0" w:line="240" w:lineRule="auto"/>
        <w:ind w:left="714" w:right="936" w:hanging="357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sz w:val="20"/>
          <w:szCs w:val="20"/>
          <w:lang w:eastAsia="pl-PL"/>
        </w:rPr>
        <w:t>mycie stolarki drzwiowej,</w:t>
      </w:r>
    </w:p>
    <w:p w14:paraId="27BC216C" w14:textId="77777777" w:rsidR="00E73FBE" w:rsidRPr="00E73FBE" w:rsidRDefault="00E73FBE" w:rsidP="00E73FBE">
      <w:pPr>
        <w:numPr>
          <w:ilvl w:val="0"/>
          <w:numId w:val="6"/>
        </w:numPr>
        <w:spacing w:after="0" w:line="276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sz w:val="20"/>
          <w:szCs w:val="20"/>
          <w:lang w:eastAsia="pl-PL"/>
        </w:rPr>
        <w:t>uzupełnianie</w:t>
      </w:r>
      <w:r w:rsidRPr="00E73FBE">
        <w:rPr>
          <w:rFonts w:ascii="Poppins" w:eastAsia="Times New Roman" w:hAnsi="Poppins" w:cs="Poppins"/>
          <w:b/>
          <w:bCs/>
          <w:i/>
          <w:iCs/>
          <w:sz w:val="20"/>
          <w:szCs w:val="20"/>
          <w:lang w:eastAsia="pl-PL"/>
        </w:rPr>
        <w:t xml:space="preserve"> białego dwuwarstwowego </w:t>
      </w:r>
      <w:r w:rsidRPr="00E73FBE">
        <w:rPr>
          <w:rFonts w:ascii="Poppins" w:eastAsia="Times New Roman" w:hAnsi="Poppins" w:cs="Poppins"/>
          <w:sz w:val="20"/>
          <w:szCs w:val="20"/>
          <w:lang w:eastAsia="pl-PL"/>
        </w:rPr>
        <w:t>papieru toaletowego, ręcznik</w:t>
      </w:r>
      <w:r w:rsidRPr="00E73FBE">
        <w:rPr>
          <w:rFonts w:ascii="Poppins" w:eastAsia="Times New Roman" w:hAnsi="Poppins" w:cs="Poppins"/>
          <w:b/>
          <w:bCs/>
          <w:i/>
          <w:iCs/>
          <w:sz w:val="20"/>
          <w:szCs w:val="20"/>
          <w:lang w:eastAsia="pl-PL"/>
        </w:rPr>
        <w:t>ów zielonych papierowych bezpyłowych o gramaturzez nie mniejszej niż 38g/m</w:t>
      </w:r>
      <w:r w:rsidRPr="00E73FBE">
        <w:rPr>
          <w:rFonts w:ascii="Poppins" w:eastAsia="Times New Roman" w:hAnsi="Poppins" w:cs="Poppins"/>
          <w:b/>
          <w:bCs/>
          <w:i/>
          <w:iCs/>
          <w:sz w:val="20"/>
          <w:szCs w:val="20"/>
          <w:vertAlign w:val="superscript"/>
          <w:lang w:eastAsia="pl-PL"/>
        </w:rPr>
        <w:t>2</w:t>
      </w:r>
      <w:r w:rsidRPr="00E73FBE">
        <w:rPr>
          <w:rFonts w:ascii="Poppins" w:eastAsia="Times New Roman" w:hAnsi="Poppins" w:cs="Poppins"/>
          <w:b/>
          <w:bCs/>
          <w:i/>
          <w:iCs/>
          <w:sz w:val="20"/>
          <w:szCs w:val="20"/>
          <w:lang w:eastAsia="pl-PL"/>
        </w:rPr>
        <w:t xml:space="preserve">  i mydła w płynie o dobrej jakości zawierającego kolagen pochodne lanoiny i substancje zapobiegające wysuszaniu skóry</w:t>
      </w: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, odświeżacza powietrza typu Merida o pojemności 250 ml (Zamawiający posiada pojemniki typu Merida), płynu do mycia naczyń usuwającego tłuszcz (w ilościach odpowiadających użytkowaniu), gąbek do mycia naczyń oraz ściereczek typu Prima (minimum 1 raz w tygodniu – wymiana w każdy piątek), </w:t>
      </w:r>
      <w:bookmarkStart w:id="0" w:name="_GoBack"/>
      <w:bookmarkEnd w:id="0"/>
    </w:p>
    <w:p w14:paraId="775AE51A" w14:textId="77777777" w:rsidR="00E73FBE" w:rsidRPr="00E73FBE" w:rsidRDefault="00E73FBE" w:rsidP="00E73FBE">
      <w:pPr>
        <w:spacing w:before="200" w:after="280" w:line="240" w:lineRule="auto"/>
        <w:ind w:right="936"/>
        <w:jc w:val="both"/>
        <w:rPr>
          <w:rFonts w:ascii="Poppins" w:eastAsia="Times New Roman" w:hAnsi="Poppins" w:cs="Poppins"/>
          <w:b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b/>
          <w:sz w:val="20"/>
          <w:szCs w:val="20"/>
          <w:lang w:eastAsia="pl-PL"/>
        </w:rPr>
        <w:t xml:space="preserve">Czynności wykonywane raz na miesiąc (II tydzień m-ca) </w:t>
      </w:r>
    </w:p>
    <w:p w14:paraId="7514117A" w14:textId="77777777" w:rsidR="00E73FBE" w:rsidRPr="00E73FBE" w:rsidRDefault="00E73FBE" w:rsidP="00E73FBE">
      <w:pPr>
        <w:numPr>
          <w:ilvl w:val="0"/>
          <w:numId w:val="7"/>
        </w:numPr>
        <w:spacing w:before="200" w:after="280" w:line="240" w:lineRule="auto"/>
        <w:ind w:right="936"/>
        <w:jc w:val="both"/>
        <w:rPr>
          <w:rFonts w:ascii="Poppins" w:eastAsia="Times New Roman" w:hAnsi="Poppins" w:cs="Poppins"/>
          <w:sz w:val="20"/>
          <w:szCs w:val="20"/>
          <w:lang w:eastAsia="pl-PL"/>
        </w:rPr>
      </w:pPr>
      <w:r w:rsidRPr="00E73FBE">
        <w:rPr>
          <w:rFonts w:ascii="Poppins" w:eastAsia="Times New Roman" w:hAnsi="Poppins" w:cs="Poppins"/>
          <w:sz w:val="20"/>
          <w:szCs w:val="20"/>
          <w:lang w:eastAsia="pl-PL"/>
        </w:rPr>
        <w:t>mycie powierzchni ścian pokrytych płytkami ceramicznymi</w:t>
      </w:r>
    </w:p>
    <w:p w14:paraId="1DEF590D" w14:textId="77777777" w:rsidR="00E73FBE" w:rsidRPr="00E73FBE" w:rsidRDefault="00E73FBE" w:rsidP="00E73FBE">
      <w:pPr>
        <w:spacing w:after="200" w:line="276" w:lineRule="auto"/>
        <w:jc w:val="both"/>
        <w:rPr>
          <w:rFonts w:ascii="Poppins" w:eastAsia="Calibri" w:hAnsi="Poppins" w:cs="Poppins"/>
          <w:b/>
          <w:sz w:val="20"/>
          <w:szCs w:val="20"/>
        </w:rPr>
      </w:pPr>
      <w:r w:rsidRPr="00E73FBE">
        <w:rPr>
          <w:rFonts w:ascii="Poppins" w:eastAsia="Calibri" w:hAnsi="Poppins" w:cs="Poppins"/>
          <w:b/>
          <w:sz w:val="20"/>
          <w:szCs w:val="20"/>
        </w:rPr>
        <w:t>W przypadku jakiegokolwiek zabrudzenia – usuwanie niezwłoczne po zgłoszeniu.</w:t>
      </w:r>
      <w:r w:rsidRPr="00E73FBE">
        <w:rPr>
          <w:rFonts w:ascii="Poppins" w:eastAsia="Times New Roman" w:hAnsi="Poppins" w:cs="Poppins"/>
          <w:b/>
          <w:bCs/>
          <w:i/>
          <w:iCs/>
          <w:sz w:val="20"/>
          <w:szCs w:val="20"/>
          <w:lang w:eastAsia="pl-PL"/>
        </w:rPr>
        <w:t xml:space="preserve"> </w:t>
      </w:r>
    </w:p>
    <w:p w14:paraId="02381893" w14:textId="77777777" w:rsidR="00E73FBE" w:rsidRPr="00E73FBE" w:rsidRDefault="00E73FBE" w:rsidP="00E73FBE">
      <w:pPr>
        <w:pBdr>
          <w:bottom w:val="single" w:sz="4" w:space="4" w:color="4F81BD"/>
        </w:pBdr>
        <w:spacing w:before="200" w:after="280" w:line="276" w:lineRule="auto"/>
        <w:ind w:right="936"/>
        <w:jc w:val="both"/>
        <w:rPr>
          <w:rFonts w:ascii="Poppins" w:eastAsia="Calibri" w:hAnsi="Poppins" w:cs="Poppins"/>
          <w:b/>
          <w:sz w:val="20"/>
          <w:szCs w:val="20"/>
        </w:rPr>
      </w:pPr>
      <w:r w:rsidRPr="00E73FBE">
        <w:rPr>
          <w:rFonts w:ascii="Poppins" w:eastAsia="Calibri" w:hAnsi="Poppins" w:cs="Poppins"/>
          <w:b/>
          <w:sz w:val="20"/>
          <w:szCs w:val="20"/>
        </w:rPr>
        <w:t>III.</w:t>
      </w:r>
      <w:r w:rsidRPr="00E73FBE">
        <w:rPr>
          <w:rFonts w:ascii="Poppins" w:eastAsia="Calibri" w:hAnsi="Poppins" w:cs="Poppins"/>
          <w:b/>
          <w:sz w:val="20"/>
          <w:szCs w:val="20"/>
        </w:rPr>
        <w:tab/>
        <w:t xml:space="preserve">Wymagania Zamawiającego w zakresie świadczenia usługi: </w:t>
      </w:r>
    </w:p>
    <w:p w14:paraId="3D137281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a) Wykonawca ponosi pełną odpowiedzialność za prawidłową realizację przedmiotu umowy, </w:t>
      </w:r>
    </w:p>
    <w:p w14:paraId="2E1C940F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b) Wykonawca  zobowiązany jest do przestrzegania przepisów BHP i p. poż. jak i innych obowiązujących u Zmawiającego, </w:t>
      </w:r>
    </w:p>
    <w:p w14:paraId="6503C952" w14:textId="77777777" w:rsidR="00E73FBE" w:rsidRPr="00E73FBE" w:rsidRDefault="00E73FBE" w:rsidP="00E73FBE">
      <w:pPr>
        <w:tabs>
          <w:tab w:val="left" w:pos="8686"/>
        </w:tabs>
        <w:spacing w:after="0" w:line="360" w:lineRule="auto"/>
        <w:jc w:val="both"/>
        <w:rPr>
          <w:rFonts w:ascii="Poppins" w:eastAsia="Calibri" w:hAnsi="Poppins" w:cs="Poppins"/>
          <w:sz w:val="20"/>
          <w:szCs w:val="20"/>
          <w:lang w:eastAsia="pl-PL"/>
        </w:rPr>
      </w:pPr>
    </w:p>
    <w:p w14:paraId="2C03F067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</w:p>
    <w:p w14:paraId="1968E216" w14:textId="1C2AAB8D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c) Wykonawca jest zobowiązany do terminowego i należytego wykonywania usług i czynności będących przedmiotem umowy, </w:t>
      </w:r>
    </w:p>
    <w:p w14:paraId="67B62947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d) Wykonawca zobowiązany jest do zapewnienia odpowiedniej siły roboczej, materiałów, sprzętu i innych urządzeń niezbędnych do terminowego i zgodnego z umową wykonania prac oraz usunięcia wad w przypadku ich stwierdzenia, </w:t>
      </w:r>
    </w:p>
    <w:p w14:paraId="525A66FA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e) Wykonawca zobowiązany jest do utrzymania bieżącego ładu i porządku oraz zabezpieczenia mienia znajdującego w pomieszczeniach Zamawiającego, </w:t>
      </w:r>
    </w:p>
    <w:p w14:paraId="712D6B05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lastRenderedPageBreak/>
        <w:t xml:space="preserve">f) Wykonawca ponosi odpowiedzialność za szkody wyrządzone i spowodowane przez pracowników Wykonawcy </w:t>
      </w:r>
    </w:p>
    <w:p w14:paraId="766F95BA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g) Zamawiający wymaga aby wszystkie środki konieczne do wykonania usługi w tym czyszczące, konserwacyjne, dezynfekujące oraz wszelkie inne urządzenia niezbędne do wykonania zlecenia zabezpieczał Wykonawca, </w:t>
      </w:r>
    </w:p>
    <w:p w14:paraId="31CFE49A" w14:textId="77777777" w:rsidR="00E73FBE" w:rsidRPr="00E73FBE" w:rsidRDefault="00E73FBE" w:rsidP="00E73FBE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h) Wykonawca zapewni  pracownikom skierowanym do realizacji przedmiotu zamówienia: odzież roboczą zgodnie z wymogami BHP, </w:t>
      </w:r>
    </w:p>
    <w:p w14:paraId="0F81AE4E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i) Przewidziane do realizacji usługi sprzątania osoby – posiadają odpowiednie kwalifikacje i doświadczenie, zostaną przeszkolone przez Wykonawcę z zasad BHP i w zakresie ryzyka zawodowego na stanowisku pracy; będą wyposażone w niezbędny do realizacji usługi , sprawny technicznie, spełniający wymogi bhp, nowoczesny sprzęt. Dopuszczone do obrotu środki czystości niezbędne do realizacji zamówienia, posiadające wymagane prawem atesty bezpieczeństwa i certyfikaty oraz spełniające normy, stosowane przed upływem terminu ważności, </w:t>
      </w:r>
    </w:p>
    <w:p w14:paraId="7D08AF50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 xml:space="preserve">j) Zarówno Wykonawca jak i pracownicy świadczący usługę w obiekcie Zakładu Gospodarki Mieszkaniowej – zobowiązani są do zachowania tajemnicy, co do dokumentów znajdujących  się w sprzątanych pomieszczeniach oraz zakazuje się wynoszenia jakichkolwiek dokumentów z wyżej wymienionego obiektu, </w:t>
      </w:r>
    </w:p>
    <w:p w14:paraId="513A8D1E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k) Zapewnienie na własny koszt przez Wykonawcę profesjonalnych środków czyszczących, konserwujących, dezynfekujących i zapachowych, mydła, ręczników papierowych i papieru toaletowego, worków foliowych na odpady oraz wszystkie inne artykuły potrzebne do należytego wykonywania usługi,</w:t>
      </w:r>
    </w:p>
    <w:p w14:paraId="4E4497E2" w14:textId="77777777" w:rsidR="00E73FBE" w:rsidRPr="00E73FBE" w:rsidRDefault="00E73FBE" w:rsidP="00E73FBE">
      <w:pPr>
        <w:tabs>
          <w:tab w:val="left" w:pos="8686"/>
        </w:tabs>
        <w:spacing w:after="0" w:line="360" w:lineRule="auto"/>
        <w:ind w:left="360"/>
        <w:jc w:val="both"/>
        <w:rPr>
          <w:rFonts w:ascii="Poppins" w:eastAsia="Calibri" w:hAnsi="Poppins" w:cs="Poppins"/>
          <w:sz w:val="20"/>
          <w:szCs w:val="20"/>
          <w:lang w:eastAsia="pl-PL"/>
        </w:rPr>
      </w:pPr>
      <w:r w:rsidRPr="00E73FBE">
        <w:rPr>
          <w:rFonts w:ascii="Poppins" w:eastAsia="Calibri" w:hAnsi="Poppins" w:cs="Poppins"/>
          <w:sz w:val="20"/>
          <w:szCs w:val="20"/>
          <w:lang w:eastAsia="pl-PL"/>
        </w:rPr>
        <w:t>l) W czasie wykonywania usługi na terenie Zakładu Gospodarki Mieszkaniowej nie mogą przebywać osoby nie wykazane na wykazie osób skierowanych do wykonywania prac.</w:t>
      </w:r>
    </w:p>
    <w:p w14:paraId="388386BA" w14:textId="77777777" w:rsidR="00E73FBE" w:rsidRPr="00E73FBE" w:rsidRDefault="00E73FBE" w:rsidP="00E73FBE">
      <w:pPr>
        <w:tabs>
          <w:tab w:val="left" w:pos="8686"/>
        </w:tabs>
        <w:spacing w:after="0" w:line="240" w:lineRule="auto"/>
        <w:ind w:left="720"/>
        <w:jc w:val="both"/>
        <w:rPr>
          <w:rFonts w:ascii="Poppins" w:eastAsia="Calibri" w:hAnsi="Poppins" w:cs="Poppins"/>
          <w:b/>
          <w:sz w:val="20"/>
          <w:szCs w:val="20"/>
          <w:lang w:eastAsia="pl-PL"/>
        </w:rPr>
      </w:pPr>
    </w:p>
    <w:p w14:paraId="28D46E4E" w14:textId="0DECA626" w:rsidR="00E73FBE" w:rsidRPr="00E73FBE" w:rsidRDefault="00E73FBE" w:rsidP="00E73FBE">
      <w:pPr>
        <w:pBdr>
          <w:bottom w:val="single" w:sz="6" w:space="19" w:color="auto"/>
        </w:pBdr>
        <w:spacing w:after="200" w:line="360" w:lineRule="auto"/>
        <w:ind w:left="360"/>
        <w:jc w:val="both"/>
        <w:rPr>
          <w:rFonts w:ascii="Poppins" w:eastAsia="Calibri" w:hAnsi="Poppins" w:cs="Poppins"/>
          <w:b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>IV.</w:t>
      </w: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ab/>
      </w: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 xml:space="preserve">     </w:t>
      </w: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>Czas świadczenia usługi:</w:t>
      </w:r>
    </w:p>
    <w:p w14:paraId="45A4C2CF" w14:textId="5EF75E22" w:rsidR="00E73FBE" w:rsidRPr="00E73FBE" w:rsidRDefault="00E73FBE" w:rsidP="00E73FBE">
      <w:pPr>
        <w:pBdr>
          <w:bottom w:val="single" w:sz="6" w:space="19" w:color="auto"/>
        </w:pBdr>
        <w:spacing w:after="200" w:line="360" w:lineRule="auto"/>
        <w:ind w:left="360"/>
        <w:jc w:val="both"/>
        <w:rPr>
          <w:rFonts w:ascii="Poppins" w:eastAsia="Calibri" w:hAnsi="Poppins" w:cs="Poppins"/>
          <w:sz w:val="20"/>
          <w:szCs w:val="20"/>
        </w:rPr>
      </w:pPr>
      <w:r w:rsidRPr="00E73FBE">
        <w:rPr>
          <w:rFonts w:ascii="Poppins" w:eastAsia="Calibri" w:hAnsi="Poppins" w:cs="Poppins"/>
          <w:iCs/>
          <w:sz w:val="20"/>
          <w:szCs w:val="20"/>
        </w:rPr>
        <w:t>Usługi świadczone będą w okresie trwania umowy w siedzibie</w:t>
      </w: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 xml:space="preserve">  </w:t>
      </w:r>
      <w:r w:rsidRPr="00E73FBE">
        <w:rPr>
          <w:rFonts w:ascii="Poppins" w:eastAsia="Calibri" w:hAnsi="Poppins" w:cs="Poppins"/>
          <w:sz w:val="20"/>
          <w:szCs w:val="20"/>
        </w:rPr>
        <w:t xml:space="preserve">tj. poniedziałek, środa i czwartek w godzinach od 15:00 – 22:00, wtorek  w godzinach od 16:00 – 22:00, w piątek  w godzinach od 14:00 – 22:00 (jeśli godziny pracy miałyby być inne wówczas czas </w:t>
      </w:r>
      <w:r w:rsidRPr="00E73FBE">
        <w:rPr>
          <w:rFonts w:ascii="Poppins" w:eastAsia="Calibri" w:hAnsi="Poppins" w:cs="Poppins"/>
          <w:sz w:val="20"/>
          <w:szCs w:val="20"/>
        </w:rPr>
        <w:lastRenderedPageBreak/>
        <w:t>pracy ustala Kierownik danej jednostki. W dniach tj. poniedziałek, środa-czwartek w godzinach od 15:00 do 15:10; wtorek w godzinach  od 16:00 do 16:10; piątek w godzinach od 14:00 do 14:10 osoba sprzątająca zobowiązana jest  do odbioru kluczy od pracowników kończących pracę.</w:t>
      </w:r>
    </w:p>
    <w:p w14:paraId="0A975143" w14:textId="11752AFD" w:rsidR="00E73FBE" w:rsidRPr="00E73FBE" w:rsidRDefault="00E73FBE" w:rsidP="00E73FBE">
      <w:pPr>
        <w:pBdr>
          <w:bottom w:val="single" w:sz="6" w:space="19" w:color="auto"/>
        </w:pBdr>
        <w:spacing w:after="200" w:line="360" w:lineRule="auto"/>
        <w:ind w:left="360"/>
        <w:jc w:val="both"/>
        <w:rPr>
          <w:rFonts w:ascii="Poppins" w:eastAsia="Calibri" w:hAnsi="Poppins" w:cs="Poppins"/>
          <w:b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>V.</w:t>
      </w: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 xml:space="preserve">    </w:t>
      </w: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>Wykonawca zobowiązany jest do:</w:t>
      </w:r>
    </w:p>
    <w:p w14:paraId="6A151B61" w14:textId="77777777" w:rsidR="00E73FBE" w:rsidRPr="00E73FBE" w:rsidRDefault="00E73FBE" w:rsidP="00E73FBE">
      <w:pPr>
        <w:pBdr>
          <w:bottom w:val="single" w:sz="6" w:space="19" w:color="auto"/>
        </w:pBdr>
        <w:spacing w:after="20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a)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zamykania, po zakończeniu sprzątania, okien i drzwi sprzątanych pomieszczeń;</w:t>
      </w:r>
    </w:p>
    <w:p w14:paraId="46C8403D" w14:textId="77777777" w:rsidR="00E73FBE" w:rsidRPr="00E73FBE" w:rsidRDefault="00E73FBE" w:rsidP="00E73FBE">
      <w:pPr>
        <w:pBdr>
          <w:bottom w:val="single" w:sz="6" w:space="19" w:color="auto"/>
        </w:pBdr>
        <w:spacing w:after="20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b)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wyłączania urządzeń elektrycznych, świateł oraz zakręcania punktów czerpania wody;</w:t>
      </w:r>
    </w:p>
    <w:p w14:paraId="0B554280" w14:textId="77777777" w:rsidR="00E73FBE" w:rsidRPr="00E73FBE" w:rsidRDefault="00E73FBE" w:rsidP="00E73FBE">
      <w:pPr>
        <w:pBdr>
          <w:bottom w:val="single" w:sz="6" w:space="19" w:color="auto"/>
        </w:pBdr>
        <w:spacing w:after="20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c)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zgłaszania następujących faktów i zdarzeń:</w:t>
      </w:r>
    </w:p>
    <w:p w14:paraId="60E4CFE9" w14:textId="77777777" w:rsidR="00E73FBE" w:rsidRPr="00E73FBE" w:rsidRDefault="00E73FBE" w:rsidP="00E73FBE">
      <w:pPr>
        <w:pBdr>
          <w:bottom w:val="single" w:sz="6" w:space="19" w:color="auto"/>
        </w:pBdr>
        <w:spacing w:after="20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d)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zagubienie kluczy do pomieszczeń,</w:t>
      </w:r>
    </w:p>
    <w:p w14:paraId="45090C50" w14:textId="77777777" w:rsidR="00E73FBE" w:rsidRPr="00E73FBE" w:rsidRDefault="00E73FBE" w:rsidP="00E73FBE">
      <w:pPr>
        <w:pBdr>
          <w:bottom w:val="single" w:sz="6" w:space="19" w:color="auto"/>
        </w:pBdr>
        <w:spacing w:after="20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e)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pozostawienie włączonych urządzeń elektrycznych,</w:t>
      </w:r>
    </w:p>
    <w:p w14:paraId="072A3DC5" w14:textId="77777777" w:rsidR="00E73FBE" w:rsidRPr="00E73FBE" w:rsidRDefault="00E73FBE" w:rsidP="00E73FBE">
      <w:pPr>
        <w:pBdr>
          <w:bottom w:val="single" w:sz="6" w:space="19" w:color="auto"/>
        </w:pBdr>
        <w:spacing w:after="20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f)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awarie elektryczne i wszelkie oznaki nieszczelności urządzeń c.o. i wod.-kan.,</w:t>
      </w:r>
    </w:p>
    <w:p w14:paraId="7A9066D6" w14:textId="77777777" w:rsidR="00E73FBE" w:rsidRPr="00E73FBE" w:rsidRDefault="00E73FBE" w:rsidP="00E73FBE">
      <w:pPr>
        <w:pBdr>
          <w:bottom w:val="single" w:sz="6" w:space="19" w:color="auto"/>
        </w:pBdr>
        <w:spacing w:after="20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g)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pozostawienie pieczątek i innych cennych przedmiotów,</w:t>
      </w:r>
    </w:p>
    <w:p w14:paraId="10C60965" w14:textId="77777777" w:rsidR="00E73FBE" w:rsidRPr="00E73FBE" w:rsidRDefault="00E73FBE" w:rsidP="00E73FBE">
      <w:pPr>
        <w:pBdr>
          <w:bottom w:val="single" w:sz="6" w:space="19" w:color="auto"/>
        </w:pBdr>
        <w:spacing w:after="20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h)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pozostawienie otwartych szaf,</w:t>
      </w:r>
    </w:p>
    <w:p w14:paraId="18631FAA" w14:textId="77777777" w:rsidR="00E73FBE" w:rsidRPr="00E73FBE" w:rsidRDefault="00E73FBE" w:rsidP="00E73FBE">
      <w:pPr>
        <w:pBdr>
          <w:bottom w:val="single" w:sz="6" w:space="19" w:color="auto"/>
        </w:pBdr>
        <w:spacing w:after="200" w:line="36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i)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wszystkie inne istotne fakty i zdarzenia.</w:t>
      </w:r>
    </w:p>
    <w:p w14:paraId="2DC28A89" w14:textId="77777777" w:rsidR="00E73FBE" w:rsidRPr="00E73FBE" w:rsidRDefault="00E73FBE" w:rsidP="00E73FBE">
      <w:pPr>
        <w:pBdr>
          <w:bottom w:val="single" w:sz="6" w:space="19" w:color="auto"/>
        </w:pBdr>
        <w:spacing w:after="200" w:line="36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j) otwieranie i zamykanie drzwi głównych wejściowych do budynku;</w:t>
      </w:r>
    </w:p>
    <w:p w14:paraId="1B497214" w14:textId="77777777" w:rsidR="00E73FBE" w:rsidRPr="00E73FBE" w:rsidRDefault="00E73FBE" w:rsidP="00E73FBE">
      <w:pPr>
        <w:pBdr>
          <w:bottom w:val="single" w:sz="6" w:space="19" w:color="auto"/>
        </w:pBdr>
        <w:spacing w:after="200" w:line="36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iCs/>
          <w:sz w:val="20"/>
          <w:szCs w:val="20"/>
        </w:rPr>
        <w:t>k</w:t>
      </w:r>
      <w:r w:rsidRPr="00E73FBE">
        <w:rPr>
          <w:rFonts w:ascii="Poppins" w:eastAsia="Calibri" w:hAnsi="Poppins" w:cs="Poppins"/>
          <w:b/>
          <w:iCs/>
          <w:sz w:val="20"/>
          <w:szCs w:val="20"/>
        </w:rPr>
        <w:t xml:space="preserve">) 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>odbezpieczanie oraz zabezpieczanie systemu alarmowego przy użyciu przydzielonego kodu dostępu otrzymanego od Zamawiającego</w:t>
      </w:r>
    </w:p>
    <w:p w14:paraId="6BAA279B" w14:textId="77777777" w:rsidR="00E73FBE" w:rsidRPr="00E73FBE" w:rsidRDefault="00E73FBE" w:rsidP="00E73FBE">
      <w:pPr>
        <w:pBdr>
          <w:bottom w:val="single" w:sz="6" w:space="19" w:color="auto"/>
        </w:pBdr>
        <w:spacing w:after="200" w:line="360" w:lineRule="auto"/>
        <w:ind w:left="360"/>
        <w:jc w:val="both"/>
        <w:rPr>
          <w:rFonts w:ascii="Poppins" w:eastAsia="Calibri" w:hAnsi="Poppins" w:cs="Poppins"/>
          <w:b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>VI.</w:t>
      </w: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ab/>
      </w:r>
      <w:r w:rsidRPr="00E73FBE">
        <w:rPr>
          <w:rFonts w:ascii="Poppins" w:eastAsia="Calibri" w:hAnsi="Poppins" w:cs="Poppins"/>
          <w:b/>
          <w:bCs/>
          <w:iCs/>
          <w:sz w:val="20"/>
          <w:szCs w:val="20"/>
        </w:rPr>
        <w:tab/>
        <w:t>Inne postanowienia:</w:t>
      </w:r>
    </w:p>
    <w:p w14:paraId="79BE43F1" w14:textId="77777777" w:rsidR="00E73FBE" w:rsidRPr="00E73FBE" w:rsidRDefault="00E73FBE" w:rsidP="00E73FBE">
      <w:pPr>
        <w:pBdr>
          <w:bottom w:val="single" w:sz="6" w:space="19" w:color="auto"/>
        </w:pBdr>
        <w:spacing w:after="20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a)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Zamawiający udostępni nieodpłatnie Wykonawcy pomieszczenie do przechowywania sprzętu, środków czyszczących i artykułów higienicznych oraz odzieży roboczej.</w:t>
      </w:r>
    </w:p>
    <w:p w14:paraId="13415E47" w14:textId="77777777" w:rsidR="00E73FBE" w:rsidRPr="00E73FBE" w:rsidRDefault="00E73FBE" w:rsidP="00E73FBE">
      <w:pPr>
        <w:pBdr>
          <w:bottom w:val="single" w:sz="6" w:space="19" w:color="auto"/>
        </w:pBdr>
        <w:spacing w:after="200" w:line="240" w:lineRule="auto"/>
        <w:ind w:left="360"/>
        <w:jc w:val="both"/>
        <w:rPr>
          <w:rFonts w:ascii="Poppins" w:eastAsia="Calibri" w:hAnsi="Poppins" w:cs="Poppins"/>
          <w:bCs/>
          <w:iCs/>
          <w:sz w:val="20"/>
          <w:szCs w:val="20"/>
        </w:rPr>
      </w:pPr>
      <w:r w:rsidRPr="00E73FBE">
        <w:rPr>
          <w:rFonts w:ascii="Poppins" w:eastAsia="Calibri" w:hAnsi="Poppins" w:cs="Poppins"/>
          <w:bCs/>
          <w:iCs/>
          <w:sz w:val="20"/>
          <w:szCs w:val="20"/>
        </w:rPr>
        <w:t>b)</w:t>
      </w:r>
      <w:r w:rsidRPr="00E73FBE">
        <w:rPr>
          <w:rFonts w:ascii="Poppins" w:eastAsia="Calibri" w:hAnsi="Poppins" w:cs="Poppins"/>
          <w:bCs/>
          <w:iCs/>
          <w:sz w:val="20"/>
          <w:szCs w:val="20"/>
        </w:rPr>
        <w:tab/>
        <w:t>Zamawiający ponosi koszty energii elektrycznej i wody potrzebnych do wykonywania zamówienia.</w:t>
      </w:r>
    </w:p>
    <w:p w14:paraId="4DCA88A8" w14:textId="77777777" w:rsidR="00E73FBE" w:rsidRPr="00E73FBE" w:rsidRDefault="00E73FBE" w:rsidP="00E73FBE">
      <w:pPr>
        <w:pBdr>
          <w:bottom w:val="single" w:sz="6" w:space="19" w:color="auto"/>
        </w:pBdr>
        <w:spacing w:after="200" w:line="360" w:lineRule="auto"/>
        <w:ind w:left="360"/>
        <w:jc w:val="both"/>
        <w:rPr>
          <w:rFonts w:ascii="Poppins" w:eastAsia="Calibri" w:hAnsi="Poppins" w:cs="Poppins"/>
          <w:b/>
          <w:bCs/>
          <w:i/>
          <w:iCs/>
          <w:color w:val="4F81BD"/>
          <w:sz w:val="20"/>
          <w:szCs w:val="20"/>
        </w:rPr>
      </w:pPr>
    </w:p>
    <w:p w14:paraId="2AB4BD8E" w14:textId="7692C9E7" w:rsidR="00E73FBE" w:rsidRPr="00E73FBE" w:rsidRDefault="00E73FBE" w:rsidP="00E73FBE">
      <w:pPr>
        <w:spacing w:after="200" w:line="276" w:lineRule="auto"/>
        <w:jc w:val="right"/>
        <w:rPr>
          <w:rFonts w:ascii="Poppins" w:eastAsia="Calibri" w:hAnsi="Poppins" w:cs="Poppins"/>
          <w:bCs/>
          <w:sz w:val="20"/>
          <w:szCs w:val="20"/>
        </w:rPr>
      </w:pPr>
      <w:r>
        <w:rPr>
          <w:rFonts w:ascii="Poppins" w:eastAsia="Calibri" w:hAnsi="Poppins" w:cs="Poppins"/>
          <w:bCs/>
          <w:sz w:val="20"/>
          <w:szCs w:val="20"/>
        </w:rPr>
        <w:br w:type="page"/>
      </w:r>
      <w:r w:rsidRPr="00E73FBE">
        <w:rPr>
          <w:rFonts w:ascii="Poppins" w:eastAsia="Calibri" w:hAnsi="Poppins" w:cs="Poppins"/>
          <w:bCs/>
          <w:sz w:val="20"/>
          <w:szCs w:val="20"/>
        </w:rPr>
        <w:lastRenderedPageBreak/>
        <w:t>Załącznik nr 2 do SWIZ</w:t>
      </w:r>
    </w:p>
    <w:p w14:paraId="72D8BBA9" w14:textId="77777777" w:rsidR="00E73FBE" w:rsidRPr="00E73FBE" w:rsidRDefault="00E73FBE" w:rsidP="00E73FBE">
      <w:pPr>
        <w:spacing w:after="200" w:line="276" w:lineRule="auto"/>
        <w:jc w:val="right"/>
        <w:rPr>
          <w:rFonts w:ascii="Poppins" w:eastAsia="Calibri" w:hAnsi="Poppins" w:cs="Poppins"/>
          <w:bCs/>
          <w:sz w:val="20"/>
          <w:szCs w:val="20"/>
        </w:rPr>
      </w:pPr>
    </w:p>
    <w:p w14:paraId="7FA442BE" w14:textId="77777777" w:rsidR="00E73FBE" w:rsidRPr="00E73FBE" w:rsidRDefault="00E73FBE" w:rsidP="00E73FBE">
      <w:pPr>
        <w:spacing w:after="200" w:line="276" w:lineRule="auto"/>
        <w:jc w:val="center"/>
        <w:rPr>
          <w:rFonts w:ascii="Poppins" w:eastAsia="Calibri" w:hAnsi="Poppins" w:cs="Poppins"/>
          <w:sz w:val="20"/>
          <w:szCs w:val="20"/>
        </w:rPr>
      </w:pPr>
      <w:r w:rsidRPr="00E73FBE">
        <w:rPr>
          <w:rFonts w:ascii="Poppins" w:eastAsia="Calibri" w:hAnsi="Poppins" w:cs="Poppins"/>
          <w:b/>
          <w:bCs/>
          <w:sz w:val="20"/>
          <w:szCs w:val="20"/>
        </w:rPr>
        <w:t>HARMONOGRAM WYKONYWANYCH PRAC PORZĄDKOWYCH</w:t>
      </w:r>
    </w:p>
    <w:p w14:paraId="5BA17912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7"/>
        <w:gridCol w:w="4417"/>
      </w:tblGrid>
      <w:tr w:rsidR="00E73FBE" w:rsidRPr="00E73FBE" w14:paraId="62AEA570" w14:textId="77777777" w:rsidTr="000A5961">
        <w:trPr>
          <w:trHeight w:val="225"/>
        </w:trPr>
        <w:tc>
          <w:tcPr>
            <w:tcW w:w="4417" w:type="dxa"/>
          </w:tcPr>
          <w:p w14:paraId="5CAE7FBA" w14:textId="77777777" w:rsidR="00E73FBE" w:rsidRPr="00E73FBE" w:rsidRDefault="00E73FBE" w:rsidP="00E73FBE">
            <w:pPr>
              <w:spacing w:after="200" w:line="276" w:lineRule="auto"/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sz w:val="20"/>
                <w:szCs w:val="20"/>
              </w:rPr>
              <w:t>Określenie Czynności</w:t>
            </w:r>
          </w:p>
        </w:tc>
        <w:tc>
          <w:tcPr>
            <w:tcW w:w="4417" w:type="dxa"/>
          </w:tcPr>
          <w:p w14:paraId="2D66FAC2" w14:textId="77777777" w:rsidR="00E73FBE" w:rsidRPr="00E73FBE" w:rsidRDefault="00E73FBE" w:rsidP="00E73FBE">
            <w:pPr>
              <w:spacing w:after="200" w:line="276" w:lineRule="auto"/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sz w:val="20"/>
                <w:szCs w:val="20"/>
              </w:rPr>
              <w:t>Termin wykonania</w:t>
            </w:r>
          </w:p>
        </w:tc>
      </w:tr>
      <w:tr w:rsidR="00E73FBE" w:rsidRPr="00E73FBE" w14:paraId="221BA6E7" w14:textId="77777777" w:rsidTr="000A5961">
        <w:trPr>
          <w:trHeight w:val="1679"/>
        </w:trPr>
        <w:tc>
          <w:tcPr>
            <w:tcW w:w="4417" w:type="dxa"/>
          </w:tcPr>
          <w:p w14:paraId="610DA608" w14:textId="77777777" w:rsidR="00E73FBE" w:rsidRPr="00E73FBE" w:rsidRDefault="00E73FBE" w:rsidP="00E73FBE">
            <w:pPr>
              <w:spacing w:after="200" w:line="276" w:lineRule="auto"/>
              <w:jc w:val="center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color w:val="002060"/>
                <w:sz w:val="20"/>
                <w:szCs w:val="20"/>
              </w:rPr>
              <w:t>(raz w miesiącu)*</w:t>
            </w:r>
          </w:p>
          <w:p w14:paraId="63A773C5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Mycie powierzchni ścian pokrytych płytkami ceramicznymi</w:t>
            </w:r>
          </w:p>
          <w:p w14:paraId="2A1137DE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sz w:val="20"/>
                <w:szCs w:val="20"/>
              </w:rPr>
              <w:t xml:space="preserve">Odkurzanie mechaniczne podłóg i okablowania z kurzu przy sprzęcie komputerowym, </w:t>
            </w:r>
          </w:p>
          <w:p w14:paraId="7198F751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b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sz w:val="20"/>
                <w:szCs w:val="20"/>
              </w:rPr>
              <w:t xml:space="preserve">Mycie podłóg  w piwnicy – archiwum, </w:t>
            </w:r>
          </w:p>
          <w:p w14:paraId="1454DD0F" w14:textId="77777777" w:rsidR="00E73FBE" w:rsidRPr="00E73FBE" w:rsidRDefault="00E73FBE" w:rsidP="00E73FBE">
            <w:pPr>
              <w:spacing w:after="0" w:line="240" w:lineRule="auto"/>
              <w:jc w:val="both"/>
              <w:rPr>
                <w:rFonts w:ascii="Poppins" w:eastAsia="Calibri" w:hAnsi="Poppins" w:cs="Poppins"/>
                <w:b/>
                <w:bCs/>
                <w:sz w:val="20"/>
                <w:szCs w:val="20"/>
                <w:lang w:eastAsia="pl-PL"/>
              </w:rPr>
            </w:pPr>
            <w:r w:rsidRPr="00E73FBE">
              <w:rPr>
                <w:rFonts w:ascii="Poppins" w:eastAsia="Calibri" w:hAnsi="Poppins" w:cs="Poppins"/>
                <w:b/>
                <w:bCs/>
                <w:sz w:val="20"/>
                <w:szCs w:val="20"/>
                <w:lang w:eastAsia="pl-PL"/>
              </w:rPr>
              <w:t>Wycieranie gaśnic</w:t>
            </w:r>
          </w:p>
          <w:p w14:paraId="16B13B07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</w:p>
        </w:tc>
        <w:tc>
          <w:tcPr>
            <w:tcW w:w="4417" w:type="dxa"/>
          </w:tcPr>
          <w:p w14:paraId="28324653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color w:val="FF0000"/>
                <w:sz w:val="20"/>
                <w:szCs w:val="20"/>
              </w:rPr>
            </w:pPr>
          </w:p>
          <w:p w14:paraId="2BC09C45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E73FBE">
              <w:rPr>
                <w:rFonts w:ascii="Poppins" w:eastAsia="Calibri" w:hAnsi="Poppins" w:cs="Poppins"/>
                <w:sz w:val="20"/>
                <w:szCs w:val="20"/>
              </w:rPr>
              <w:t>………. tydzień miesiąca</w:t>
            </w:r>
          </w:p>
          <w:p w14:paraId="1737CCCC" w14:textId="77777777" w:rsidR="00E73FBE" w:rsidRPr="00E73FBE" w:rsidRDefault="00E73FBE" w:rsidP="00E73FBE">
            <w:pPr>
              <w:spacing w:after="0" w:line="276" w:lineRule="auto"/>
              <w:rPr>
                <w:rFonts w:ascii="Poppins" w:eastAsia="Calibri" w:hAnsi="Poppins" w:cs="Poppins"/>
                <w:i/>
                <w:sz w:val="20"/>
                <w:szCs w:val="20"/>
              </w:rPr>
            </w:pPr>
          </w:p>
          <w:p w14:paraId="52B87DC2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E73FBE">
              <w:rPr>
                <w:rFonts w:ascii="Poppins" w:eastAsia="Calibri" w:hAnsi="Poppins" w:cs="Poppins"/>
                <w:sz w:val="20"/>
                <w:szCs w:val="20"/>
              </w:rPr>
              <w:t>………. tydzień miesiąca</w:t>
            </w:r>
          </w:p>
          <w:p w14:paraId="0ABD588B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i/>
                <w:sz w:val="20"/>
                <w:szCs w:val="20"/>
              </w:rPr>
            </w:pPr>
          </w:p>
          <w:p w14:paraId="1CFA708A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E73FBE">
              <w:rPr>
                <w:rFonts w:ascii="Poppins" w:eastAsia="Calibri" w:hAnsi="Poppins" w:cs="Poppins"/>
                <w:sz w:val="20"/>
                <w:szCs w:val="20"/>
              </w:rPr>
              <w:t>………. tydzień miesiąca</w:t>
            </w:r>
          </w:p>
          <w:p w14:paraId="4EBC1FC5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E73FBE">
              <w:rPr>
                <w:rFonts w:ascii="Poppins" w:eastAsia="Calibri" w:hAnsi="Poppins" w:cs="Poppins"/>
                <w:sz w:val="20"/>
                <w:szCs w:val="20"/>
              </w:rPr>
              <w:t>………. tydzień miesiąca</w:t>
            </w:r>
          </w:p>
        </w:tc>
      </w:tr>
      <w:tr w:rsidR="00E73FBE" w:rsidRPr="00E73FBE" w14:paraId="67424AA8" w14:textId="77777777" w:rsidTr="000A5961">
        <w:trPr>
          <w:trHeight w:val="1350"/>
        </w:trPr>
        <w:tc>
          <w:tcPr>
            <w:tcW w:w="4417" w:type="dxa"/>
          </w:tcPr>
          <w:p w14:paraId="19DEB9B2" w14:textId="77777777" w:rsidR="00E73FBE" w:rsidRPr="00E73FBE" w:rsidRDefault="00E73FBE" w:rsidP="00E73FBE">
            <w:pPr>
              <w:spacing w:after="200" w:line="276" w:lineRule="auto"/>
              <w:jc w:val="center"/>
              <w:rPr>
                <w:rFonts w:ascii="Poppins" w:eastAsia="Calibri" w:hAnsi="Poppins" w:cs="Poppins"/>
                <w:b/>
                <w:bCs/>
                <w:color w:val="002060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bCs/>
                <w:color w:val="002060"/>
                <w:sz w:val="20"/>
                <w:szCs w:val="20"/>
              </w:rPr>
              <w:t>(raz na pół roku)*</w:t>
            </w:r>
          </w:p>
          <w:p w14:paraId="1086A9F9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Mycie okien</w:t>
            </w:r>
          </w:p>
          <w:p w14:paraId="193373CD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 xml:space="preserve">Czyszczenie grzejników </w:t>
            </w:r>
          </w:p>
          <w:p w14:paraId="65EE37BE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Czyszczenie kratek wentylacyjnych</w:t>
            </w:r>
          </w:p>
          <w:p w14:paraId="7EDD5DAB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b/>
                <w:bCs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Zamiatanie pomieszczeń na strychu</w:t>
            </w:r>
          </w:p>
        </w:tc>
        <w:tc>
          <w:tcPr>
            <w:tcW w:w="4417" w:type="dxa"/>
          </w:tcPr>
          <w:p w14:paraId="0D5F6DAC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i/>
                <w:sz w:val="20"/>
                <w:szCs w:val="20"/>
              </w:rPr>
            </w:pPr>
          </w:p>
          <w:p w14:paraId="20FF1F67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E73FBE">
              <w:rPr>
                <w:rFonts w:ascii="Poppins" w:eastAsia="Calibri" w:hAnsi="Poppins" w:cs="Poppins"/>
                <w:sz w:val="20"/>
                <w:szCs w:val="20"/>
              </w:rPr>
              <w:t>……….tydzień roku</w:t>
            </w:r>
          </w:p>
          <w:p w14:paraId="76646391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E73FBE">
              <w:rPr>
                <w:rFonts w:ascii="Poppins" w:eastAsia="Calibri" w:hAnsi="Poppins" w:cs="Poppins"/>
                <w:sz w:val="20"/>
                <w:szCs w:val="20"/>
              </w:rPr>
              <w:t>……… tydzień roku</w:t>
            </w:r>
          </w:p>
          <w:p w14:paraId="044CB7E0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E73FBE">
              <w:rPr>
                <w:rFonts w:ascii="Poppins" w:eastAsia="Calibri" w:hAnsi="Poppins" w:cs="Poppins"/>
                <w:sz w:val="20"/>
                <w:szCs w:val="20"/>
              </w:rPr>
              <w:t>……… tydzień roku</w:t>
            </w:r>
          </w:p>
          <w:p w14:paraId="0E36CC24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E73FBE">
              <w:rPr>
                <w:rFonts w:ascii="Poppins" w:eastAsia="Calibri" w:hAnsi="Poppins" w:cs="Poppins"/>
                <w:sz w:val="20"/>
                <w:szCs w:val="20"/>
              </w:rPr>
              <w:t>……… tydzień roku</w:t>
            </w:r>
          </w:p>
        </w:tc>
      </w:tr>
      <w:tr w:rsidR="00E73FBE" w:rsidRPr="00E73FBE" w14:paraId="4899FDDE" w14:textId="77777777" w:rsidTr="000A5961">
        <w:trPr>
          <w:trHeight w:val="1002"/>
        </w:trPr>
        <w:tc>
          <w:tcPr>
            <w:tcW w:w="4417" w:type="dxa"/>
          </w:tcPr>
          <w:p w14:paraId="7536F71B" w14:textId="77777777" w:rsidR="00E73FBE" w:rsidRPr="00E73FBE" w:rsidRDefault="00E73FBE" w:rsidP="00E73FBE">
            <w:pPr>
              <w:spacing w:after="200" w:line="276" w:lineRule="auto"/>
              <w:jc w:val="center"/>
              <w:rPr>
                <w:rFonts w:ascii="Poppins" w:eastAsia="Calibri" w:hAnsi="Poppins" w:cs="Poppins"/>
                <w:b/>
                <w:bCs/>
                <w:color w:val="002060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bCs/>
                <w:color w:val="002060"/>
                <w:sz w:val="20"/>
                <w:szCs w:val="20"/>
              </w:rPr>
              <w:t>(raz na rok)*</w:t>
            </w:r>
          </w:p>
          <w:p w14:paraId="58B2AC1C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b/>
                <w:bCs/>
                <w:sz w:val="20"/>
                <w:szCs w:val="20"/>
              </w:rPr>
              <w:t>Polimeryzacja mechaniczna wykładzin PCV</w:t>
            </w:r>
          </w:p>
        </w:tc>
        <w:tc>
          <w:tcPr>
            <w:tcW w:w="4417" w:type="dxa"/>
          </w:tcPr>
          <w:p w14:paraId="59819E30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color w:val="FF0000"/>
                <w:sz w:val="20"/>
                <w:szCs w:val="20"/>
              </w:rPr>
            </w:pPr>
          </w:p>
          <w:p w14:paraId="5C9E867B" w14:textId="77777777" w:rsidR="00E73FBE" w:rsidRPr="00E73FBE" w:rsidRDefault="00E73FBE" w:rsidP="00E73FBE">
            <w:pPr>
              <w:spacing w:after="200" w:line="276" w:lineRule="auto"/>
              <w:rPr>
                <w:rFonts w:ascii="Poppins" w:eastAsia="Calibri" w:hAnsi="Poppins" w:cs="Poppins"/>
                <w:sz w:val="20"/>
                <w:szCs w:val="20"/>
              </w:rPr>
            </w:pPr>
            <w:r w:rsidRPr="00E73FBE">
              <w:rPr>
                <w:rFonts w:ascii="Poppins" w:eastAsia="Calibri" w:hAnsi="Poppins" w:cs="Poppins"/>
                <w:i/>
                <w:sz w:val="20"/>
                <w:szCs w:val="20"/>
              </w:rPr>
              <w:t>/wskazać który/</w:t>
            </w:r>
            <w:r w:rsidRPr="00E73FBE">
              <w:rPr>
                <w:rFonts w:ascii="Poppins" w:eastAsia="Calibri" w:hAnsi="Poppins" w:cs="Poppins"/>
                <w:sz w:val="20"/>
                <w:szCs w:val="20"/>
              </w:rPr>
              <w:t>……… tydzień roku</w:t>
            </w:r>
          </w:p>
        </w:tc>
      </w:tr>
    </w:tbl>
    <w:p w14:paraId="56ACF7AD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color w:val="FF0000"/>
          <w:sz w:val="20"/>
          <w:szCs w:val="20"/>
        </w:rPr>
      </w:pPr>
    </w:p>
    <w:p w14:paraId="44A6935F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sz w:val="20"/>
          <w:szCs w:val="20"/>
        </w:rPr>
      </w:pPr>
      <w:r w:rsidRPr="00E73FBE">
        <w:rPr>
          <w:rFonts w:ascii="Poppins" w:eastAsia="Calibri" w:hAnsi="Poppins" w:cs="Poppins"/>
          <w:sz w:val="20"/>
          <w:szCs w:val="20"/>
        </w:rPr>
        <w:t>*należy wskazać w którym tygodniu roku zostanie wykonana usługa, przyjmując, że rok ma 52 tygodnie</w:t>
      </w:r>
    </w:p>
    <w:p w14:paraId="45707017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sz w:val="20"/>
          <w:szCs w:val="20"/>
        </w:rPr>
      </w:pPr>
    </w:p>
    <w:p w14:paraId="0588EE43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sz w:val="20"/>
          <w:szCs w:val="20"/>
        </w:rPr>
      </w:pPr>
    </w:p>
    <w:p w14:paraId="0EA2C9DD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20"/>
          <w:szCs w:val="20"/>
          <w:u w:val="single"/>
        </w:rPr>
      </w:pPr>
    </w:p>
    <w:p w14:paraId="4108B6C2" w14:textId="3F327AEE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  <w:u w:val="single"/>
          <w:vertAlign w:val="superscript"/>
        </w:rPr>
      </w:pPr>
      <w:r w:rsidRPr="00E73FBE">
        <w:rPr>
          <w:rFonts w:ascii="Poppins" w:eastAsia="Calibri" w:hAnsi="Poppins" w:cs="Poppins"/>
          <w:b/>
          <w:sz w:val="16"/>
          <w:szCs w:val="16"/>
          <w:u w:val="single"/>
        </w:rPr>
        <w:t>Powierzchnia do sprzątania: łącznie 1 238,11 m</w:t>
      </w:r>
      <w:r w:rsidRPr="00E73FBE">
        <w:rPr>
          <w:rFonts w:ascii="Poppins" w:eastAsia="Calibri" w:hAnsi="Poppins" w:cs="Poppins"/>
          <w:b/>
          <w:sz w:val="16"/>
          <w:szCs w:val="16"/>
          <w:u w:val="single"/>
          <w:vertAlign w:val="superscript"/>
        </w:rPr>
        <w:t>2</w:t>
      </w:r>
    </w:p>
    <w:p w14:paraId="0657F497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sz w:val="16"/>
          <w:szCs w:val="16"/>
        </w:rPr>
      </w:pPr>
      <w:r w:rsidRPr="00E73FBE">
        <w:rPr>
          <w:rFonts w:ascii="Poppins" w:eastAsia="Calibri" w:hAnsi="Poppins" w:cs="Poppins"/>
          <w:sz w:val="16"/>
          <w:szCs w:val="16"/>
        </w:rPr>
        <w:t xml:space="preserve">Utrzymanie czystości pomieszczeń socjalnych, sanitarnych, archiwum, pomieszczeń biurowych oraz strychu w ilości: </w:t>
      </w:r>
    </w:p>
    <w:p w14:paraId="774EFC99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Cs/>
          <w:sz w:val="16"/>
          <w:szCs w:val="16"/>
          <w:vertAlign w:val="superscript"/>
        </w:rPr>
      </w:pPr>
      <w:r w:rsidRPr="00E73FBE">
        <w:rPr>
          <w:rFonts w:ascii="Poppins" w:eastAsia="Calibri" w:hAnsi="Poppins" w:cs="Poppins"/>
          <w:b/>
          <w:bCs/>
          <w:sz w:val="16"/>
          <w:szCs w:val="16"/>
        </w:rPr>
        <w:t>-płytki – archiwum  185,69 m</w:t>
      </w:r>
      <w:r w:rsidRPr="00E73FBE">
        <w:rPr>
          <w:rFonts w:ascii="Poppins" w:eastAsia="Calibri" w:hAnsi="Poppins" w:cs="Poppins"/>
          <w:b/>
          <w:bCs/>
          <w:sz w:val="16"/>
          <w:szCs w:val="16"/>
          <w:vertAlign w:val="superscript"/>
        </w:rPr>
        <w:t>2</w:t>
      </w:r>
    </w:p>
    <w:p w14:paraId="2C3D7F2E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Cs/>
          <w:sz w:val="16"/>
          <w:szCs w:val="16"/>
        </w:rPr>
      </w:pPr>
      <w:r w:rsidRPr="00E73FBE">
        <w:rPr>
          <w:rFonts w:ascii="Poppins" w:eastAsia="Calibri" w:hAnsi="Poppins" w:cs="Poppins"/>
          <w:b/>
          <w:bCs/>
          <w:sz w:val="16"/>
          <w:szCs w:val="16"/>
        </w:rPr>
        <w:t>-podłogi drewniane  279,47 m</w:t>
      </w:r>
      <w:r w:rsidRPr="00E73FBE">
        <w:rPr>
          <w:rFonts w:ascii="Poppins" w:eastAsia="Calibri" w:hAnsi="Poppins" w:cs="Poppins"/>
          <w:b/>
          <w:bCs/>
          <w:sz w:val="16"/>
          <w:szCs w:val="16"/>
          <w:vertAlign w:val="superscript"/>
        </w:rPr>
        <w:t>2</w:t>
      </w:r>
      <w:r w:rsidRPr="00E73FBE">
        <w:rPr>
          <w:rFonts w:ascii="Poppins" w:eastAsia="Calibri" w:hAnsi="Poppins" w:cs="Poppins"/>
          <w:b/>
          <w:bCs/>
          <w:sz w:val="16"/>
          <w:szCs w:val="16"/>
        </w:rPr>
        <w:t xml:space="preserve"> - strych</w:t>
      </w:r>
    </w:p>
    <w:p w14:paraId="4E44DC74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Cs/>
          <w:sz w:val="16"/>
          <w:szCs w:val="16"/>
        </w:rPr>
      </w:pPr>
      <w:r w:rsidRPr="00E73FBE">
        <w:rPr>
          <w:rFonts w:ascii="Poppins" w:eastAsia="Calibri" w:hAnsi="Poppins" w:cs="Poppins"/>
          <w:b/>
          <w:bCs/>
          <w:sz w:val="16"/>
          <w:szCs w:val="16"/>
        </w:rPr>
        <w:t>-wykładzina PCV    22,96 m2</w:t>
      </w:r>
    </w:p>
    <w:p w14:paraId="42CA38B0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Cs/>
          <w:sz w:val="16"/>
          <w:szCs w:val="16"/>
        </w:rPr>
      </w:pPr>
      <w:r w:rsidRPr="00E73FBE">
        <w:rPr>
          <w:rFonts w:ascii="Poppins" w:eastAsia="Calibri" w:hAnsi="Poppins" w:cs="Poppins"/>
          <w:b/>
          <w:bCs/>
          <w:sz w:val="16"/>
          <w:szCs w:val="16"/>
        </w:rPr>
        <w:t>-płytki gres  214,18 m2</w:t>
      </w:r>
    </w:p>
    <w:p w14:paraId="62ED9D04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sz w:val="16"/>
          <w:szCs w:val="16"/>
        </w:rPr>
      </w:pPr>
      <w:r w:rsidRPr="00E73FBE">
        <w:rPr>
          <w:rFonts w:ascii="Poppins" w:eastAsia="Calibri" w:hAnsi="Poppins" w:cs="Poppins"/>
          <w:b/>
          <w:bCs/>
          <w:sz w:val="16"/>
          <w:szCs w:val="16"/>
        </w:rPr>
        <w:t>-panele podłogowe 501,28 m2</w:t>
      </w:r>
      <w:r w:rsidRPr="00E73FBE">
        <w:rPr>
          <w:rFonts w:ascii="Poppins" w:eastAsia="Calibri" w:hAnsi="Poppins" w:cs="Poppins"/>
          <w:sz w:val="16"/>
          <w:szCs w:val="16"/>
        </w:rPr>
        <w:t xml:space="preserve"> </w:t>
      </w:r>
    </w:p>
    <w:p w14:paraId="50AD7D91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-wykładzina dywanowa 34,53 m2</w:t>
      </w:r>
    </w:p>
    <w:p w14:paraId="2AB6F8B9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-dywany 20,5m2</w:t>
      </w:r>
    </w:p>
    <w:p w14:paraId="48708AE7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bCs/>
          <w:sz w:val="16"/>
          <w:szCs w:val="16"/>
          <w:vertAlign w:val="superscript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-wycieraczki chodnikowe 6,07 m</w:t>
      </w:r>
      <w:r w:rsidRPr="00E73FBE">
        <w:rPr>
          <w:rFonts w:ascii="Poppins" w:eastAsia="Calibri" w:hAnsi="Poppins" w:cs="Poppins"/>
          <w:b/>
          <w:sz w:val="16"/>
          <w:szCs w:val="16"/>
          <w:vertAlign w:val="superscript"/>
        </w:rPr>
        <w:t>2</w:t>
      </w:r>
    </w:p>
    <w:p w14:paraId="208D9484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-drzwi z ościeżnicami  169,91 m2</w:t>
      </w:r>
    </w:p>
    <w:p w14:paraId="72874233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-okna  171,33 m2 x 2 = 354,26 m2</w:t>
      </w:r>
    </w:p>
    <w:p w14:paraId="4A038BD9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-parapety wewnętrzne 92,13 mb</w:t>
      </w:r>
    </w:p>
    <w:p w14:paraId="0518DE46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-parapety zewnętrzne 65,74 mb</w:t>
      </w:r>
    </w:p>
    <w:p w14:paraId="2613E020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 ścianka przeszklona z drzwiami  9,92 m2 x 2 = 19,84 m2 ( 2 piętro)</w:t>
      </w:r>
    </w:p>
    <w:p w14:paraId="6389E40B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-balustrada schodowa  28,16 m2</w:t>
      </w:r>
    </w:p>
    <w:p w14:paraId="3BFE7195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-krata (wejście do piwnicy) 4,53 m3</w:t>
      </w:r>
    </w:p>
    <w:p w14:paraId="2B583713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  <w:vertAlign w:val="superscript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 rolety metalowe 25,20 m</w:t>
      </w:r>
      <w:r w:rsidRPr="00E73FBE">
        <w:rPr>
          <w:rFonts w:ascii="Poppins" w:eastAsia="Calibri" w:hAnsi="Poppins" w:cs="Poppins"/>
          <w:b/>
          <w:sz w:val="16"/>
          <w:szCs w:val="16"/>
          <w:vertAlign w:val="superscript"/>
        </w:rPr>
        <w:t>2</w:t>
      </w:r>
    </w:p>
    <w:p w14:paraId="7245947D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-okładzina ścienna 159,69 m2</w:t>
      </w:r>
    </w:p>
    <w:p w14:paraId="725E6F46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  <w:vertAlign w:val="superscript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-teren zewnętrzny (podwórko) 38,28 m</w:t>
      </w:r>
      <w:r w:rsidRPr="00E73FBE">
        <w:rPr>
          <w:rFonts w:ascii="Poppins" w:eastAsia="Calibri" w:hAnsi="Poppins" w:cs="Poppins"/>
          <w:b/>
          <w:sz w:val="16"/>
          <w:szCs w:val="16"/>
          <w:vertAlign w:val="superscript"/>
        </w:rPr>
        <w:t>2</w:t>
      </w:r>
    </w:p>
    <w:p w14:paraId="2BDFD7FA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-wyposażenie WC  muszla klozetowa 7 szt.</w:t>
      </w:r>
    </w:p>
    <w:p w14:paraId="456D5BED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-umywalka 7 szt., zlewozmywak – 2 szt., pisuar – 3 szt.</w:t>
      </w:r>
    </w:p>
    <w:p w14:paraId="0F6C5F3A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 mikrofalówka – 2 szt.</w:t>
      </w:r>
    </w:p>
    <w:p w14:paraId="4B8DFC87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 lodówka – 2 szt.</w:t>
      </w:r>
    </w:p>
    <w:p w14:paraId="211D9352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-lustra 7 szt.</w:t>
      </w:r>
    </w:p>
    <w:p w14:paraId="06A9872F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Uwaga</w:t>
      </w:r>
    </w:p>
    <w:p w14:paraId="30B3DA1C" w14:textId="77777777" w:rsidR="00E73FBE" w:rsidRPr="00E73FBE" w:rsidRDefault="00E73FBE" w:rsidP="00E73FBE">
      <w:pPr>
        <w:spacing w:after="200" w:line="276" w:lineRule="auto"/>
        <w:rPr>
          <w:rFonts w:ascii="Poppins" w:eastAsia="Calibri" w:hAnsi="Poppins" w:cs="Poppins"/>
          <w:b/>
          <w:sz w:val="16"/>
          <w:szCs w:val="16"/>
        </w:rPr>
      </w:pPr>
      <w:r w:rsidRPr="00E73FBE">
        <w:rPr>
          <w:rFonts w:ascii="Poppins" w:eastAsia="Calibri" w:hAnsi="Poppins" w:cs="Poppins"/>
          <w:b/>
          <w:sz w:val="16"/>
          <w:szCs w:val="16"/>
        </w:rPr>
        <w:t>Drzwi , okna oraz ścianki przeszklone policzono w m2 (dwustronnie)</w:t>
      </w:r>
    </w:p>
    <w:p w14:paraId="7EC33B4F" w14:textId="77777777" w:rsidR="00E73FBE" w:rsidRPr="00E73FBE" w:rsidRDefault="00E73FBE" w:rsidP="00E73FBE">
      <w:pPr>
        <w:spacing w:after="200" w:line="276" w:lineRule="auto"/>
        <w:rPr>
          <w:rFonts w:ascii="Calibri" w:eastAsia="Calibri" w:hAnsi="Calibri"/>
          <w:sz w:val="16"/>
          <w:szCs w:val="16"/>
        </w:rPr>
      </w:pPr>
    </w:p>
    <w:p w14:paraId="7B941438" w14:textId="77777777" w:rsidR="00E73FBE" w:rsidRDefault="00E73FBE" w:rsidP="6F4BD45C"/>
    <w:sectPr w:rsidR="00E73FBE" w:rsidSect="00E73FBE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21C2A" w14:textId="77777777" w:rsidR="00AB2554" w:rsidRDefault="00AB2554">
      <w:pPr>
        <w:spacing w:after="0" w:line="240" w:lineRule="auto"/>
      </w:pPr>
      <w:r>
        <w:separator/>
      </w:r>
    </w:p>
  </w:endnote>
  <w:endnote w:type="continuationSeparator" w:id="0">
    <w:p w14:paraId="14D82C6D" w14:textId="77777777" w:rsidR="00AB2554" w:rsidRDefault="00AB2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6F4BD45C" w:rsidRPr="00A75976" w14:paraId="1F0EC5D2" w14:textId="77777777" w:rsidTr="6F4BD45C">
      <w:trPr>
        <w:trHeight w:val="300"/>
      </w:trPr>
      <w:tc>
        <w:tcPr>
          <w:tcW w:w="3005" w:type="dxa"/>
        </w:tcPr>
        <w:p w14:paraId="6FE77248" w14:textId="77777777" w:rsidR="6F4BD45C" w:rsidRPr="00A75976" w:rsidRDefault="6F4BD45C" w:rsidP="6F4BD45C">
          <w:pPr>
            <w:pStyle w:val="Nagwek"/>
            <w:ind w:left="-115"/>
          </w:pPr>
        </w:p>
      </w:tc>
      <w:tc>
        <w:tcPr>
          <w:tcW w:w="3005" w:type="dxa"/>
        </w:tcPr>
        <w:p w14:paraId="1D1816EA" w14:textId="2144D8C5" w:rsidR="6F4BD45C" w:rsidRPr="00A75976" w:rsidRDefault="00263D4A" w:rsidP="6F4BD45C">
          <w:pPr>
            <w:pStyle w:val="Nagwek"/>
            <w:jc w:val="center"/>
          </w:pPr>
          <w:r w:rsidRPr="00165243">
            <w:rPr>
              <w:noProof/>
            </w:rPr>
            <w:drawing>
              <wp:inline distT="0" distB="0" distL="0" distR="0" wp14:anchorId="5A2DE6A1" wp14:editId="4E54AB84">
                <wp:extent cx="952500" cy="190500"/>
                <wp:effectExtent l="0" t="0" r="0" b="0"/>
                <wp:docPr id="2" name="Obraz 19978156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978156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</w:tcPr>
        <w:p w14:paraId="4033D212" w14:textId="77777777" w:rsidR="6F4BD45C" w:rsidRPr="00A75976" w:rsidRDefault="6F4BD45C" w:rsidP="6F4BD45C">
          <w:pPr>
            <w:pStyle w:val="Nagwek"/>
            <w:ind w:right="-115"/>
            <w:jc w:val="right"/>
          </w:pPr>
        </w:p>
      </w:tc>
    </w:tr>
  </w:tbl>
  <w:p w14:paraId="14C7D57E" w14:textId="77777777" w:rsidR="6F4BD45C" w:rsidRDefault="6F4BD45C" w:rsidP="6F4BD4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D8BDD" w14:textId="77777777" w:rsidR="00AB2554" w:rsidRDefault="00AB2554">
      <w:pPr>
        <w:spacing w:after="0" w:line="240" w:lineRule="auto"/>
      </w:pPr>
      <w:r>
        <w:separator/>
      </w:r>
    </w:p>
  </w:footnote>
  <w:footnote w:type="continuationSeparator" w:id="0">
    <w:p w14:paraId="1A07A475" w14:textId="77777777" w:rsidR="00AB2554" w:rsidRDefault="00AB2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7B6B4" w14:textId="3C652700" w:rsidR="6F4BD45C" w:rsidRDefault="00263D4A" w:rsidP="6F4BD45C">
    <w:pPr>
      <w:pStyle w:val="Nagwek"/>
    </w:pPr>
    <w:r w:rsidRPr="00165243">
      <w:rPr>
        <w:noProof/>
      </w:rPr>
      <w:drawing>
        <wp:inline distT="0" distB="0" distL="0" distR="0" wp14:anchorId="4F786E57" wp14:editId="42F49782">
          <wp:extent cx="5724525" cy="695325"/>
          <wp:effectExtent l="0" t="0" r="0" b="0"/>
          <wp:docPr id="1" name="Obraz 1250358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5035825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0754C"/>
    <w:multiLevelType w:val="hybridMultilevel"/>
    <w:tmpl w:val="5754BB7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52C66"/>
    <w:multiLevelType w:val="hybridMultilevel"/>
    <w:tmpl w:val="622CC3A0"/>
    <w:lvl w:ilvl="0" w:tplc="185E39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E43A2"/>
    <w:multiLevelType w:val="hybridMultilevel"/>
    <w:tmpl w:val="93A6AD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923175"/>
    <w:multiLevelType w:val="hybridMultilevel"/>
    <w:tmpl w:val="31F2809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EE93183"/>
    <w:multiLevelType w:val="hybridMultilevel"/>
    <w:tmpl w:val="3A46DE1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B9D6EDB0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FBB24A3"/>
    <w:multiLevelType w:val="hybridMultilevel"/>
    <w:tmpl w:val="0EC05AC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59C0034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C046D2"/>
    <w:multiLevelType w:val="hybridMultilevel"/>
    <w:tmpl w:val="0CBC04F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D0DCC"/>
    <w:multiLevelType w:val="hybridMultilevel"/>
    <w:tmpl w:val="0876D0F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8859452">
    <w:abstractNumId w:val="3"/>
  </w:num>
  <w:num w:numId="2" w16cid:durableId="1162505289">
    <w:abstractNumId w:val="4"/>
  </w:num>
  <w:num w:numId="3" w16cid:durableId="1926062154">
    <w:abstractNumId w:val="5"/>
  </w:num>
  <w:num w:numId="4" w16cid:durableId="1078752533">
    <w:abstractNumId w:val="7"/>
  </w:num>
  <w:num w:numId="5" w16cid:durableId="36510945">
    <w:abstractNumId w:val="2"/>
  </w:num>
  <w:num w:numId="6" w16cid:durableId="515538867">
    <w:abstractNumId w:val="0"/>
  </w:num>
  <w:num w:numId="7" w16cid:durableId="650598140">
    <w:abstractNumId w:val="6"/>
  </w:num>
  <w:num w:numId="8" w16cid:durableId="927738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FBE"/>
    <w:rsid w:val="0010403E"/>
    <w:rsid w:val="00263D4A"/>
    <w:rsid w:val="00A75976"/>
    <w:rsid w:val="00AB2554"/>
    <w:rsid w:val="00C218A6"/>
    <w:rsid w:val="00E73FBE"/>
    <w:rsid w:val="044A972C"/>
    <w:rsid w:val="0CC130F7"/>
    <w:rsid w:val="0CE79603"/>
    <w:rsid w:val="0F8C8F51"/>
    <w:rsid w:val="13F5E6D8"/>
    <w:rsid w:val="18C284A2"/>
    <w:rsid w:val="2A7372C9"/>
    <w:rsid w:val="2B277CFC"/>
    <w:rsid w:val="2C75195B"/>
    <w:rsid w:val="31D9AD14"/>
    <w:rsid w:val="33900B5E"/>
    <w:rsid w:val="3CD98D0C"/>
    <w:rsid w:val="448FAB29"/>
    <w:rsid w:val="4C7FA09A"/>
    <w:rsid w:val="591B28E2"/>
    <w:rsid w:val="5A0166B4"/>
    <w:rsid w:val="622E09FF"/>
    <w:rsid w:val="6A9C8B6D"/>
    <w:rsid w:val="6F4BD45C"/>
    <w:rsid w:val="76C708C5"/>
    <w:rsid w:val="7C8441A9"/>
    <w:rsid w:val="7DC49426"/>
    <w:rsid w:val="7F9DD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43E23"/>
  <w15:chartTrackingRefBased/>
  <w15:docId w15:val="{09976E83-CC16-4C50-8C0B-BAAD970C3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9" w:lineRule="auto"/>
    </w:pPr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jaworska\Documents\Niestandardowe%20szablony%20pakietu%20Office\papier%20zgm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DE000-0034-4420-9F5C-5E20222DB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zgm</Template>
  <TotalTime>22</TotalTime>
  <Pages>8</Pages>
  <Words>1519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Jaworska</dc:creator>
  <cp:keywords/>
  <dc:description/>
  <cp:lastModifiedBy>Małgorzata Jaworska</cp:lastModifiedBy>
  <cp:revision>1</cp:revision>
  <cp:lastPrinted>2024-10-29T09:38:00Z</cp:lastPrinted>
  <dcterms:created xsi:type="dcterms:W3CDTF">2024-10-29T09:15:00Z</dcterms:created>
  <dcterms:modified xsi:type="dcterms:W3CDTF">2024-10-29T09:42:00Z</dcterms:modified>
</cp:coreProperties>
</file>