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22C94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5179453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E736F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A31A4">
              <w:rPr>
                <w:rFonts w:eastAsia="Times New Roman"/>
                <w:sz w:val="22"/>
                <w:lang w:eastAsia="pl-PL"/>
              </w:rPr>
              <w:t>2</w:t>
            </w:r>
            <w:r w:rsidR="00E736F7">
              <w:rPr>
                <w:rFonts w:eastAsia="Times New Roman"/>
                <w:sz w:val="22"/>
                <w:lang w:eastAsia="pl-PL"/>
              </w:rPr>
              <w:t>6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8A31A4">
              <w:rPr>
                <w:rFonts w:eastAsia="Times New Roman"/>
                <w:sz w:val="22"/>
                <w:lang w:eastAsia="pl-PL"/>
              </w:rPr>
              <w:t>lipca</w:t>
            </w:r>
            <w:r w:rsidR="00F67DBB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503E62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8A31A4">
        <w:rPr>
          <w:rFonts w:eastAsia="Times New Roman"/>
          <w:sz w:val="20"/>
          <w:szCs w:val="20"/>
          <w:lang w:eastAsia="pl-PL"/>
        </w:rPr>
        <w:t>20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503E62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503E62">
        <w:rPr>
          <w:rFonts w:eastAsia="Times New Roman"/>
          <w:sz w:val="20"/>
          <w:szCs w:val="20"/>
          <w:lang w:eastAsia="pl-PL"/>
        </w:rPr>
        <w:t>3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INFORMACJA</w:t>
      </w: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O WYBORZE NAJKORZYSTNIEJSZEJ OFERTY</w:t>
      </w:r>
    </w:p>
    <w:p w:rsidR="00F67DBB" w:rsidRDefault="00F67DBB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Default="003B473C" w:rsidP="00F67DBB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503E62">
        <w:rPr>
          <w:rFonts w:eastAsia="Times New Roman"/>
          <w:bCs/>
          <w:i/>
          <w:sz w:val="22"/>
          <w:lang w:eastAsia="pl-PL"/>
        </w:rPr>
        <w:t>2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503E62">
        <w:rPr>
          <w:rFonts w:eastAsia="Times New Roman"/>
          <w:bCs/>
          <w:i/>
          <w:sz w:val="22"/>
          <w:lang w:eastAsia="pl-PL"/>
        </w:rPr>
        <w:t>710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8A31A4" w:rsidRPr="008A31A4">
        <w:rPr>
          <w:rFonts w:eastAsia="Times New Roman"/>
          <w:b/>
          <w:sz w:val="22"/>
          <w:lang w:eastAsia="pl-PL"/>
        </w:rPr>
        <w:t>DOSTAWĘ PAKIETÓW DO POBIERANIA MATERIAŁU GENETYCZNEGO</w:t>
      </w:r>
      <w:r w:rsidR="00F67DBB" w:rsidRPr="00F67DBB">
        <w:rPr>
          <w:rFonts w:eastAsia="Times New Roman"/>
          <w:b/>
          <w:sz w:val="22"/>
          <w:lang w:eastAsia="pl-PL"/>
        </w:rPr>
        <w:t xml:space="preserve"> </w:t>
      </w:r>
      <w:r w:rsidR="001B10E2" w:rsidRPr="001B10E2">
        <w:rPr>
          <w:rFonts w:eastAsia="Times New Roman"/>
          <w:b/>
          <w:sz w:val="22"/>
          <w:lang w:eastAsia="pl-PL"/>
        </w:rPr>
        <w:t xml:space="preserve">(postępowanie nr </w:t>
      </w:r>
      <w:r w:rsidR="008A31A4">
        <w:rPr>
          <w:rFonts w:eastAsia="Times New Roman"/>
          <w:b/>
          <w:sz w:val="22"/>
          <w:lang w:eastAsia="pl-PL"/>
        </w:rPr>
        <w:t>20</w:t>
      </w:r>
      <w:r w:rsidR="001B10E2" w:rsidRPr="001B10E2">
        <w:rPr>
          <w:rFonts w:eastAsia="Times New Roman"/>
          <w:b/>
          <w:sz w:val="22"/>
          <w:lang w:eastAsia="pl-PL"/>
        </w:rPr>
        <w:t>/C/2</w:t>
      </w:r>
      <w:r w:rsidR="00503E62">
        <w:rPr>
          <w:rFonts w:eastAsia="Times New Roman"/>
          <w:b/>
          <w:sz w:val="22"/>
          <w:lang w:eastAsia="pl-PL"/>
        </w:rPr>
        <w:t>3</w:t>
      </w:r>
      <w:r w:rsidR="001B10E2" w:rsidRPr="001B10E2">
        <w:rPr>
          <w:rFonts w:eastAsia="Times New Roman"/>
          <w:b/>
          <w:sz w:val="22"/>
          <w:lang w:eastAsia="pl-PL"/>
        </w:rPr>
        <w:t xml:space="preserve">) 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8A31A4">
        <w:rPr>
          <w:rFonts w:eastAsia="Times New Roman"/>
          <w:sz w:val="22"/>
          <w:lang w:eastAsia="pl-PL"/>
        </w:rPr>
        <w:t>a</w:t>
      </w:r>
      <w:r w:rsidR="00F67DBB">
        <w:rPr>
          <w:rFonts w:eastAsia="Times New Roman"/>
          <w:sz w:val="22"/>
          <w:lang w:eastAsia="pl-PL"/>
        </w:rPr>
        <w:t xml:space="preserve"> został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ofert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8A31A4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8A31A4" w:rsidRPr="008A31A4" w:rsidRDefault="008A31A4" w:rsidP="008A31A4">
      <w:pPr>
        <w:jc w:val="center"/>
        <w:rPr>
          <w:b/>
          <w:sz w:val="22"/>
        </w:rPr>
      </w:pPr>
      <w:r>
        <w:rPr>
          <w:b/>
          <w:sz w:val="22"/>
        </w:rPr>
        <w:t xml:space="preserve">P.K.H.U. „Promotor” s.c. </w:t>
      </w:r>
      <w:r w:rsidRPr="008A31A4">
        <w:rPr>
          <w:b/>
          <w:sz w:val="22"/>
        </w:rPr>
        <w:t>W. Puzdrowski &amp; A. Puzdrowska</w:t>
      </w:r>
    </w:p>
    <w:p w:rsidR="008A31A4" w:rsidRPr="008A31A4" w:rsidRDefault="008A31A4" w:rsidP="008A31A4">
      <w:pPr>
        <w:jc w:val="center"/>
        <w:rPr>
          <w:b/>
          <w:sz w:val="22"/>
        </w:rPr>
      </w:pPr>
      <w:r w:rsidRPr="008A31A4">
        <w:rPr>
          <w:b/>
          <w:sz w:val="22"/>
        </w:rPr>
        <w:t>ul. Leopolda Staffa 38</w:t>
      </w:r>
    </w:p>
    <w:p w:rsidR="00F67DBB" w:rsidRPr="00F67DBB" w:rsidRDefault="008A31A4" w:rsidP="008A31A4">
      <w:pPr>
        <w:jc w:val="center"/>
        <w:rPr>
          <w:sz w:val="8"/>
          <w:szCs w:val="8"/>
        </w:rPr>
      </w:pPr>
      <w:r w:rsidRPr="008A31A4">
        <w:rPr>
          <w:b/>
          <w:sz w:val="22"/>
        </w:rPr>
        <w:t>82-300 Elbląg</w:t>
      </w:r>
      <w:bookmarkStart w:id="0" w:name="_GoBack"/>
      <w:bookmarkEnd w:id="0"/>
    </w:p>
    <w:p w:rsidR="00F67DBB" w:rsidRPr="00F67DBB" w:rsidRDefault="00F67DBB" w:rsidP="00F67DBB">
      <w:pPr>
        <w:rPr>
          <w:sz w:val="8"/>
          <w:szCs w:val="8"/>
        </w:rPr>
      </w:pPr>
    </w:p>
    <w:p w:rsidR="00F67DBB" w:rsidRPr="00F67DBB" w:rsidRDefault="00F67DBB" w:rsidP="00F67DBB">
      <w:pPr>
        <w:rPr>
          <w:b/>
          <w:sz w:val="22"/>
        </w:rPr>
      </w:pPr>
      <w:r w:rsidRPr="00F67DBB">
        <w:rPr>
          <w:sz w:val="22"/>
        </w:rPr>
        <w:t xml:space="preserve">z ceną ofertową brutto: </w:t>
      </w:r>
      <w:r w:rsidR="008A31A4">
        <w:rPr>
          <w:b/>
          <w:sz w:val="22"/>
        </w:rPr>
        <w:t>411.400</w:t>
      </w:r>
      <w:r w:rsidRPr="00F67DBB">
        <w:rPr>
          <w:b/>
          <w:sz w:val="22"/>
        </w:rPr>
        <w:t>,00 zł</w:t>
      </w: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F67DBB" w:rsidRPr="00F67DBB" w:rsidRDefault="00F67DBB" w:rsidP="00F67DBB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</w:t>
      </w:r>
      <w:r w:rsidR="00E53ACD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</w:t>
      </w:r>
      <w:r w:rsidR="00E53ACD">
        <w:rPr>
          <w:rFonts w:eastAsia="Times New Roman"/>
          <w:bCs/>
          <w:sz w:val="22"/>
          <w:lang w:eastAsia="pl-PL"/>
        </w:rPr>
        <w:t>jest</w:t>
      </w:r>
      <w:r w:rsidRPr="00A11A74">
        <w:rPr>
          <w:rFonts w:eastAsia="Times New Roman"/>
          <w:bCs/>
          <w:sz w:val="22"/>
          <w:lang w:eastAsia="pl-PL"/>
        </w:rPr>
        <w:t xml:space="preserve"> najkorzystniejsz</w:t>
      </w:r>
      <w:r w:rsidR="00E53ACD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Pr="00F67DBB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E0225C" w:rsidRDefault="00E0225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2268"/>
        <w:gridCol w:w="1418"/>
      </w:tblGrid>
      <w:tr w:rsidR="00E53ACD" w:rsidRPr="00F67DBB" w:rsidTr="00E53ACD">
        <w:trPr>
          <w:trHeight w:val="742"/>
        </w:trPr>
        <w:tc>
          <w:tcPr>
            <w:tcW w:w="851" w:type="dxa"/>
            <w:vAlign w:val="center"/>
          </w:tcPr>
          <w:p w:rsidR="00E53ACD" w:rsidRPr="00F67DBB" w:rsidRDefault="00E53ACD" w:rsidP="00F67DB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F67DBB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2" w:type="dxa"/>
            <w:vAlign w:val="center"/>
          </w:tcPr>
          <w:p w:rsidR="00E53ACD" w:rsidRPr="00F67DBB" w:rsidRDefault="00E53ACD" w:rsidP="00F67DB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F67DBB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E53ACD" w:rsidRPr="00F67DBB" w:rsidRDefault="00E53ACD" w:rsidP="00F67DB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F67DBB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E53ACD" w:rsidRPr="00F67DBB" w:rsidRDefault="00E53ACD" w:rsidP="00E53AC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F67DBB">
              <w:rPr>
                <w:rFonts w:eastAsia="Times New Roman"/>
                <w:b/>
                <w:bCs/>
                <w:sz w:val="22"/>
                <w:lang w:eastAsia="pl-PL"/>
              </w:rPr>
              <w:t xml:space="preserve">Cena ofertowa  brutto w zł/ liczba punktów w kryterium =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>10</w:t>
            </w:r>
            <w:r w:rsidRPr="00F67DBB">
              <w:rPr>
                <w:rFonts w:eastAsia="Times New Roman"/>
                <w:b/>
                <w:bCs/>
                <w:sz w:val="22"/>
                <w:lang w:eastAsia="pl-PL"/>
              </w:rPr>
              <w:t>0%</w:t>
            </w:r>
          </w:p>
        </w:tc>
        <w:tc>
          <w:tcPr>
            <w:tcW w:w="1418" w:type="dxa"/>
            <w:vAlign w:val="center"/>
          </w:tcPr>
          <w:p w:rsidR="00E53ACD" w:rsidRPr="00F67DBB" w:rsidRDefault="00E53ACD" w:rsidP="00F67DB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F67DBB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E53ACD" w:rsidRPr="00F67DBB" w:rsidTr="005D7E6F">
        <w:tc>
          <w:tcPr>
            <w:tcW w:w="851" w:type="dxa"/>
            <w:vAlign w:val="center"/>
          </w:tcPr>
          <w:p w:rsidR="00E53ACD" w:rsidRPr="004F7F11" w:rsidRDefault="00E53ACD" w:rsidP="00AF5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E53ACD" w:rsidRDefault="00E53ACD" w:rsidP="00AF5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P.K.H.U. „Promotor” s.c.</w:t>
            </w:r>
          </w:p>
          <w:p w:rsidR="00E53ACD" w:rsidRPr="004F7F11" w:rsidRDefault="00E53ACD" w:rsidP="00AF5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W. Puzdrowski &amp; A. Puzdrowska</w:t>
            </w:r>
          </w:p>
          <w:p w:rsidR="00E53ACD" w:rsidRPr="004F7F11" w:rsidRDefault="00E53ACD" w:rsidP="00AF508E">
            <w:pPr>
              <w:jc w:val="center"/>
              <w:rPr>
                <w:sz w:val="22"/>
              </w:rPr>
            </w:pPr>
            <w:r w:rsidRPr="004F7F11">
              <w:rPr>
                <w:sz w:val="22"/>
              </w:rPr>
              <w:t xml:space="preserve">ul. </w:t>
            </w:r>
            <w:r>
              <w:rPr>
                <w:sz w:val="22"/>
              </w:rPr>
              <w:t>Leopolda Staffa 38</w:t>
            </w:r>
          </w:p>
          <w:p w:rsidR="00E53ACD" w:rsidRPr="004F7F11" w:rsidRDefault="00E53ACD" w:rsidP="00AF5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82-300 Elbląg</w:t>
            </w:r>
          </w:p>
        </w:tc>
        <w:tc>
          <w:tcPr>
            <w:tcW w:w="2268" w:type="dxa"/>
            <w:vAlign w:val="center"/>
          </w:tcPr>
          <w:p w:rsidR="00E53ACD" w:rsidRDefault="00E53ACD" w:rsidP="00AF508E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411.400,00</w:t>
            </w:r>
            <w:r w:rsidRPr="004F7F11">
              <w:rPr>
                <w:sz w:val="22"/>
                <w:lang w:eastAsia="pl-PL"/>
              </w:rPr>
              <w:t xml:space="preserve"> zł</w:t>
            </w:r>
            <w:r>
              <w:rPr>
                <w:sz w:val="22"/>
                <w:lang w:eastAsia="pl-PL"/>
              </w:rPr>
              <w:t xml:space="preserve"> / </w:t>
            </w:r>
          </w:p>
          <w:p w:rsidR="00E53ACD" w:rsidRPr="004F7F11" w:rsidRDefault="00E53ACD" w:rsidP="00AF508E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100,00 pkt</w:t>
            </w:r>
          </w:p>
        </w:tc>
        <w:tc>
          <w:tcPr>
            <w:tcW w:w="1418" w:type="dxa"/>
            <w:vAlign w:val="center"/>
          </w:tcPr>
          <w:p w:rsidR="00E53ACD" w:rsidRPr="00F67DBB" w:rsidRDefault="00E53ACD" w:rsidP="00F67DBB">
            <w:pPr>
              <w:jc w:val="center"/>
              <w:rPr>
                <w:sz w:val="22"/>
                <w:lang w:eastAsia="pl-PL"/>
              </w:rPr>
            </w:pPr>
            <w:r w:rsidRPr="00F67DBB">
              <w:rPr>
                <w:sz w:val="22"/>
                <w:lang w:eastAsia="pl-PL"/>
              </w:rPr>
              <w:t>100,00 pkt</w:t>
            </w:r>
          </w:p>
        </w:tc>
      </w:tr>
      <w:tr w:rsidR="00E53ACD" w:rsidRPr="00F67DBB" w:rsidTr="005D7E6F">
        <w:tc>
          <w:tcPr>
            <w:tcW w:w="851" w:type="dxa"/>
            <w:vAlign w:val="center"/>
          </w:tcPr>
          <w:p w:rsidR="00E53ACD" w:rsidRDefault="00E53ACD" w:rsidP="00AF5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E53ACD" w:rsidRDefault="00E53ACD" w:rsidP="00AF5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CRIMAT Sp. z o.o.</w:t>
            </w:r>
          </w:p>
          <w:p w:rsidR="00E53ACD" w:rsidRDefault="00E53ACD" w:rsidP="00AF5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Tomaszowice-Kolonia 24</w:t>
            </w:r>
          </w:p>
          <w:p w:rsidR="00E53ACD" w:rsidRDefault="00E53ACD" w:rsidP="00AF5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21-008 Tomaszowice</w:t>
            </w:r>
          </w:p>
        </w:tc>
        <w:tc>
          <w:tcPr>
            <w:tcW w:w="2268" w:type="dxa"/>
            <w:vAlign w:val="center"/>
          </w:tcPr>
          <w:p w:rsidR="00E53ACD" w:rsidRDefault="00E53ACD" w:rsidP="00AF508E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415.480,00 zł / </w:t>
            </w:r>
          </w:p>
          <w:p w:rsidR="00E53ACD" w:rsidRDefault="00E53ACD" w:rsidP="00AF508E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99,02 pkt</w:t>
            </w:r>
          </w:p>
        </w:tc>
        <w:tc>
          <w:tcPr>
            <w:tcW w:w="1418" w:type="dxa"/>
            <w:vAlign w:val="center"/>
          </w:tcPr>
          <w:p w:rsidR="00E53ACD" w:rsidRPr="00F67DBB" w:rsidRDefault="00E53ACD" w:rsidP="00F67DBB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99,02 pkt</w:t>
            </w:r>
          </w:p>
        </w:tc>
      </w:tr>
    </w:tbl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Default="00F67DB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Pr="00E53ACD" w:rsidRDefault="00E53ACD" w:rsidP="001B10E2">
      <w:pPr>
        <w:spacing w:line="360" w:lineRule="auto"/>
        <w:ind w:left="4254" w:firstLine="709"/>
        <w:jc w:val="both"/>
        <w:rPr>
          <w:rFonts w:eastAsia="Times New Roman"/>
          <w:b/>
          <w:sz w:val="12"/>
          <w:szCs w:val="1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F67DBB">
      <w:footerReference w:type="default" r:id="rId11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94" w:rsidRDefault="00A22C94" w:rsidP="00C60783">
      <w:r>
        <w:separator/>
      </w:r>
    </w:p>
  </w:endnote>
  <w:endnote w:type="continuationSeparator" w:id="0">
    <w:p w:rsidR="00A22C94" w:rsidRDefault="00A22C94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94" w:rsidRDefault="00A22C94" w:rsidP="00C60783">
      <w:r>
        <w:separator/>
      </w:r>
    </w:p>
  </w:footnote>
  <w:footnote w:type="continuationSeparator" w:id="0">
    <w:p w:rsidR="00A22C94" w:rsidRDefault="00A22C94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1A4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2C94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3ACD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36F7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94D9-2D10-4198-A29F-76867376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7</cp:revision>
  <cp:lastPrinted>2023-07-25T10:49:00Z</cp:lastPrinted>
  <dcterms:created xsi:type="dcterms:W3CDTF">2021-11-16T09:31:00Z</dcterms:created>
  <dcterms:modified xsi:type="dcterms:W3CDTF">2023-07-25T10:49:00Z</dcterms:modified>
</cp:coreProperties>
</file>