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029EE207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</w:rPr>
        <w:t>okresowy przegląd urządzeń klimatyzacyjnych i wentylacji mechanicznej Domach Studenckich Politechniki Warszawskiej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ZP.U.MP.39.2022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</w:t>
      </w:r>
      <w:bookmarkStart w:id="1" w:name="_GoBack"/>
      <w:bookmarkEnd w:id="1"/>
      <w:r w:rsidRPr="00B9050D">
        <w:rPr>
          <w:rFonts w:ascii="Calibri Light" w:eastAsia="Calibri" w:hAnsi="Calibri Light" w:cs="Calibri Light"/>
          <w:sz w:val="22"/>
          <w:szCs w:val="22"/>
        </w:rPr>
        <w:t>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3274F0CB" w14:textId="5F3B8FF3" w:rsidR="004916D7" w:rsidRPr="00B9050D" w:rsidRDefault="004916D7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0B0E3FD0" w14:textId="77777777" w:rsidR="00DE4473" w:rsidRPr="00B9050D" w:rsidRDefault="00DE4473" w:rsidP="00DE4473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D7B87D6" w14:textId="3CB2BC92" w:rsidR="00E212A0" w:rsidRPr="00B9050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FF8F4BF" w14:textId="77777777" w:rsidR="00DE4473" w:rsidRPr="00B9050D" w:rsidRDefault="00DE4473" w:rsidP="00DE4473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5716DE9A" w14:textId="7CD216B4" w:rsidR="00E212A0" w:rsidRPr="00B9050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77777777" w:rsidR="00DE4473" w:rsidRPr="00B9050D" w:rsidRDefault="00DE4473" w:rsidP="00DE4473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2366AD30" w14:textId="156A2859" w:rsidR="00E212A0" w:rsidRPr="00B9050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77777777" w:rsidR="00DE4473" w:rsidRPr="00B9050D" w:rsidRDefault="00DE4473" w:rsidP="00DE4473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350ECBDA" w14:textId="5F37C825" w:rsidR="00E212A0" w:rsidRPr="00B9050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DE4473" w:rsidRPr="00B9050D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Zamawiająca stawia warunek:</w:t>
      </w:r>
    </w:p>
    <w:p w14:paraId="13AF33A1" w14:textId="4E823698" w:rsidR="00E212A0" w:rsidRPr="0093499F" w:rsidRDefault="00E212A0" w:rsidP="00DE4473">
      <w:pPr>
        <w:pStyle w:val="Akapitzlist"/>
        <w:numPr>
          <w:ilvl w:val="1"/>
          <w:numId w:val="5"/>
        </w:numPr>
        <w:spacing w:line="276" w:lineRule="auto"/>
        <w:ind w:left="1560" w:hanging="652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color w:val="002060"/>
          <w:sz w:val="22"/>
          <w:szCs w:val="22"/>
        </w:rPr>
        <w:t>wykonał</w:t>
      </w:r>
      <w:r w:rsidR="0075353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>em</w:t>
      </w:r>
      <w:r w:rsidRPr="00B9050D">
        <w:rPr>
          <w:rFonts w:ascii="Calibri Light" w:hAnsi="Calibri Light" w:cs="Calibri Light"/>
          <w:color w:val="002060"/>
          <w:sz w:val="22"/>
          <w:szCs w:val="22"/>
        </w:rPr>
        <w:t xml:space="preserve"> co najmniej </w:t>
      </w:r>
      <w:r w:rsidRPr="00B9050D">
        <w:rPr>
          <w:rFonts w:ascii="Calibri Light" w:hAnsi="Calibri Light" w:cs="Calibri Light"/>
          <w:b/>
          <w:bCs/>
          <w:color w:val="002060"/>
          <w:sz w:val="22"/>
          <w:szCs w:val="22"/>
          <w:lang w:val="pl-PL"/>
        </w:rPr>
        <w:t>2</w:t>
      </w:r>
      <w:r w:rsidRPr="00B9050D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 (</w:t>
      </w:r>
      <w:r w:rsidRPr="00B9050D">
        <w:rPr>
          <w:rFonts w:ascii="Calibri Light" w:hAnsi="Calibri Light" w:cs="Calibri Light"/>
          <w:b/>
          <w:bCs/>
          <w:color w:val="002060"/>
          <w:sz w:val="22"/>
          <w:szCs w:val="22"/>
          <w:lang w:val="pl-PL"/>
        </w:rPr>
        <w:t>dwie</w:t>
      </w:r>
      <w:r w:rsidRPr="00B9050D">
        <w:rPr>
          <w:rFonts w:ascii="Calibri Light" w:hAnsi="Calibri Light" w:cs="Calibri Light"/>
          <w:b/>
          <w:bCs/>
          <w:color w:val="002060"/>
          <w:sz w:val="22"/>
          <w:szCs w:val="22"/>
        </w:rPr>
        <w:t>)</w:t>
      </w:r>
      <w:r w:rsidRPr="00B9050D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B9050D">
        <w:rPr>
          <w:rFonts w:ascii="Calibri Light" w:hAnsi="Calibri Light" w:cs="Calibri Light"/>
          <w:b/>
          <w:bCs/>
          <w:color w:val="002060"/>
          <w:sz w:val="22"/>
          <w:szCs w:val="22"/>
        </w:rPr>
        <w:t>usługi</w:t>
      </w:r>
      <w:r w:rsidRPr="00B9050D">
        <w:rPr>
          <w:rFonts w:ascii="Calibri Light" w:hAnsi="Calibri Light" w:cs="Calibri Light"/>
          <w:color w:val="002060"/>
          <w:sz w:val="22"/>
          <w:szCs w:val="22"/>
        </w:rPr>
        <w:t xml:space="preserve"> z obszaru przedmiotu zamówienia odpowiadające swoim rodzajem i wartością przedmiotowi niniejszego zamówienia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, </w:t>
      </w:r>
      <w:r w:rsidRPr="00B9050D">
        <w:rPr>
          <w:rFonts w:ascii="Calibri Light" w:hAnsi="Calibri Light" w:cs="Calibri Light"/>
          <w:color w:val="002060"/>
          <w:sz w:val="22"/>
          <w:szCs w:val="22"/>
        </w:rPr>
        <w:t xml:space="preserve">każda o wartości nie mniejszej niż: </w:t>
      </w:r>
      <w:r w:rsidR="0093499F" w:rsidRPr="00B9050D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>10</w:t>
      </w:r>
      <w:r w:rsidRPr="00B9050D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 xml:space="preserve"> </w:t>
      </w:r>
      <w:r w:rsidRPr="00B9050D">
        <w:rPr>
          <w:rFonts w:ascii="Calibri Light" w:hAnsi="Calibri Light" w:cs="Calibri Light"/>
          <w:b/>
          <w:color w:val="002060"/>
          <w:sz w:val="22"/>
          <w:szCs w:val="22"/>
        </w:rPr>
        <w:t>000,00</w:t>
      </w:r>
      <w:r w:rsidRPr="00B9050D">
        <w:rPr>
          <w:rFonts w:ascii="Calibri Light" w:hAnsi="Calibri Light" w:cs="Calibri Light"/>
          <w:color w:val="002060"/>
          <w:sz w:val="22"/>
          <w:szCs w:val="22"/>
        </w:rPr>
        <w:t xml:space="preserve"> zł brutto, w okresie ostatnich 3 lat przed upływem terminu składania ofert, a jeżeli okres prowadzenia działalności jest krótszy – w tym okresie z </w:t>
      </w:r>
      <w:r w:rsidRPr="00B9050D">
        <w:rPr>
          <w:rFonts w:asciiTheme="majorHAnsi" w:hAnsiTheme="majorHAnsi" w:cstheme="majorHAnsi"/>
          <w:color w:val="002060"/>
          <w:sz w:val="22"/>
          <w:szCs w:val="22"/>
        </w:rPr>
        <w:t>podaniem  przedmiotu, dat wykonania i podmiotów, na</w:t>
      </w:r>
      <w:r w:rsidRPr="0093499F">
        <w:rPr>
          <w:rFonts w:asciiTheme="majorHAnsi" w:hAnsiTheme="majorHAnsi" w:cstheme="majorHAnsi"/>
          <w:color w:val="002060"/>
          <w:sz w:val="22"/>
          <w:szCs w:val="22"/>
        </w:rPr>
        <w:t xml:space="preserve"> rzecz których usługi zostały wykonane oraz dowody, czy zostały wykonane należycie</w:t>
      </w:r>
      <w:r w:rsidRPr="0093499F">
        <w:rPr>
          <w:rFonts w:asciiTheme="majorHAnsi" w:hAnsiTheme="majorHAnsi" w:cstheme="majorHAnsi"/>
          <w:color w:val="002060"/>
          <w:sz w:val="22"/>
          <w:szCs w:val="22"/>
          <w:lang w:val="pl-PL"/>
        </w:rPr>
        <w:t>;</w:t>
      </w:r>
    </w:p>
    <w:p w14:paraId="4FB0D2DF" w14:textId="219B2CAE" w:rsidR="0093499F" w:rsidRPr="0093499F" w:rsidRDefault="0093499F" w:rsidP="00DE4473">
      <w:pPr>
        <w:pStyle w:val="Akapitzlist"/>
        <w:numPr>
          <w:ilvl w:val="1"/>
          <w:numId w:val="5"/>
        </w:numPr>
        <w:spacing w:line="276" w:lineRule="auto"/>
        <w:ind w:left="1560" w:hanging="652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93499F">
        <w:rPr>
          <w:rFonts w:asciiTheme="majorHAnsi" w:hAnsiTheme="majorHAnsi" w:cstheme="majorHAnsi"/>
          <w:color w:val="002060"/>
          <w:sz w:val="22"/>
          <w:szCs w:val="22"/>
        </w:rPr>
        <w:lastRenderedPageBreak/>
        <w:t xml:space="preserve">skieruje do wykonania zamówienia co najmniej jedną osobę posiadającą aktualne świadectwo kwalifikacyjne w zakresie obsługi technicznej, demontażu oraz naprawie urządzeń i instalacji zawierających substancje kontrolowane, a także na odzysku substancji kontrolowanych, ich recyklingu, regeneracji, przekazywaniu do ponownego użytkowania oraz obrocie tymi substancjami (podstawa prawna: art. 20 ust. 4 ustawy z dnia </w:t>
      </w:r>
      <w:r w:rsidR="00DE4473">
        <w:rPr>
          <w:rFonts w:asciiTheme="majorHAnsi" w:hAnsiTheme="majorHAnsi" w:cstheme="majorHAnsi"/>
          <w:color w:val="002060"/>
          <w:sz w:val="22"/>
          <w:szCs w:val="22"/>
          <w:lang w:val="pl-PL"/>
        </w:rPr>
        <w:t>23 listopada 2020 r</w:t>
      </w:r>
      <w:r w:rsidRPr="0093499F">
        <w:rPr>
          <w:rFonts w:asciiTheme="majorHAnsi" w:hAnsiTheme="majorHAnsi" w:cstheme="majorHAnsi"/>
          <w:color w:val="002060"/>
          <w:sz w:val="22"/>
          <w:szCs w:val="22"/>
        </w:rPr>
        <w:t>. o substancjach zubożających warstwę ozonową oraz o niektórych fluorowanych gazach cieplarnianych - Dz. U. 20</w:t>
      </w:r>
      <w:r w:rsidR="00DE4473">
        <w:rPr>
          <w:rFonts w:asciiTheme="majorHAnsi" w:hAnsiTheme="majorHAnsi" w:cstheme="majorHAnsi"/>
          <w:color w:val="002060"/>
          <w:sz w:val="22"/>
          <w:szCs w:val="22"/>
          <w:lang w:val="pl-PL"/>
        </w:rPr>
        <w:t>20</w:t>
      </w:r>
      <w:r w:rsidRPr="0093499F">
        <w:rPr>
          <w:rFonts w:asciiTheme="majorHAnsi" w:hAnsiTheme="majorHAnsi" w:cstheme="majorHAnsi"/>
          <w:color w:val="002060"/>
          <w:sz w:val="22"/>
          <w:szCs w:val="22"/>
        </w:rPr>
        <w:t xml:space="preserve"> poz. </w:t>
      </w:r>
      <w:r w:rsidR="00DE4473">
        <w:rPr>
          <w:rFonts w:asciiTheme="majorHAnsi" w:hAnsiTheme="majorHAnsi" w:cstheme="majorHAnsi"/>
          <w:color w:val="002060"/>
          <w:sz w:val="22"/>
          <w:szCs w:val="22"/>
          <w:lang w:val="pl-PL"/>
        </w:rPr>
        <w:t>2065</w:t>
      </w:r>
      <w:r w:rsidRPr="0093499F">
        <w:rPr>
          <w:rFonts w:asciiTheme="majorHAnsi" w:hAnsiTheme="majorHAnsi" w:cstheme="majorHAnsi"/>
          <w:color w:val="002060"/>
          <w:sz w:val="22"/>
          <w:szCs w:val="22"/>
        </w:rPr>
        <w:t>), i mającą co najmniej roczne doświadczenie w zakresie przeglądu urządzeń i instalacji chłodniczych/klimatyzacyjnych, zawierających substancje kontrolowane</w:t>
      </w:r>
      <w:r w:rsidRPr="0093499F"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lastRenderedPageBreak/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411F44"/>
    <w:rsid w:val="004916D7"/>
    <w:rsid w:val="006E70E8"/>
    <w:rsid w:val="00750DB3"/>
    <w:rsid w:val="0075353F"/>
    <w:rsid w:val="00755829"/>
    <w:rsid w:val="00851E06"/>
    <w:rsid w:val="0093499F"/>
    <w:rsid w:val="00A50C64"/>
    <w:rsid w:val="00B9050D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F352-4A87-4192-A1B7-EC9A3AB8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10</cp:revision>
  <dcterms:created xsi:type="dcterms:W3CDTF">2022-08-05T08:44:00Z</dcterms:created>
  <dcterms:modified xsi:type="dcterms:W3CDTF">2022-08-31T09:41:00Z</dcterms:modified>
</cp:coreProperties>
</file>