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12" w:rsidRDefault="009921EC" w:rsidP="00051812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WZÓR UMOWY</w:t>
      </w:r>
    </w:p>
    <w:p w:rsidR="00051812" w:rsidRDefault="00051812" w:rsidP="00051812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051812" w:rsidRDefault="00051812" w:rsidP="00051812">
      <w:pPr>
        <w:pStyle w:val="Standard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Zawarta w dniu …………….. r. w Krakowie pomiędzy:</w:t>
      </w:r>
    </w:p>
    <w:p w:rsidR="00051812" w:rsidRDefault="00051812" w:rsidP="00051812">
      <w:pPr>
        <w:pStyle w:val="Nagwek2"/>
        <w:numPr>
          <w:ilvl w:val="0"/>
          <w:numId w:val="0"/>
        </w:numPr>
        <w:ind w:left="284"/>
        <w:jc w:val="both"/>
        <w:rPr>
          <w:rFonts w:ascii="Verdana" w:eastAsia="Calibri" w:hAnsi="Verdana"/>
          <w:b w:val="0"/>
          <w:color w:val="000000"/>
        </w:rPr>
      </w:pPr>
    </w:p>
    <w:p w:rsidR="00051812" w:rsidRDefault="00051812" w:rsidP="00051812">
      <w:pPr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Krakowskim Szpitalem Specjalistycznym im. Jana Pawła II w Krakowie  </w:t>
      </w:r>
      <w:r w:rsidR="00A07BBB">
        <w:rPr>
          <w:rFonts w:ascii="Verdana" w:hAnsi="Verdana"/>
          <w:b/>
          <w:color w:val="000000"/>
          <w:sz w:val="20"/>
          <w:szCs w:val="20"/>
        </w:rPr>
        <w:t xml:space="preserve">               </w:t>
      </w:r>
      <w:r>
        <w:rPr>
          <w:rFonts w:ascii="Verdana" w:hAnsi="Verdana"/>
          <w:b/>
          <w:color w:val="000000"/>
          <w:sz w:val="20"/>
          <w:szCs w:val="20"/>
        </w:rPr>
        <w:t>z siedzibą ul. Prądnicka 80, 31-202 Kraków</w:t>
      </w:r>
      <w:r>
        <w:rPr>
          <w:rFonts w:ascii="Verdana" w:hAnsi="Verdana"/>
          <w:color w:val="000000"/>
          <w:sz w:val="20"/>
          <w:szCs w:val="20"/>
        </w:rPr>
        <w:t xml:space="preserve"> – wpisanym do rejestru stowarzyszeń, innych organizacji społecznych i zawodowych, fundacji, publicznych zakładów opieki zdrowotnej pod numerem KRS 00</w:t>
      </w:r>
      <w:r w:rsidR="00C65D7B">
        <w:rPr>
          <w:rFonts w:ascii="Verdana" w:hAnsi="Verdana"/>
          <w:color w:val="000000"/>
          <w:sz w:val="20"/>
          <w:szCs w:val="20"/>
        </w:rPr>
        <w:t>00046052, reprezentowanym przez:</w:t>
      </w:r>
    </w:p>
    <w:p w:rsidR="00051812" w:rsidRPr="004D30F0" w:rsidRDefault="00C65D7B" w:rsidP="004D30F0">
      <w:pPr>
        <w:ind w:left="28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Lek. Grzegorza Fitasa- Dyrektora Szpitala</w:t>
      </w:r>
    </w:p>
    <w:p w:rsidR="004D30F0" w:rsidRDefault="004D30F0" w:rsidP="004D30F0">
      <w:pPr>
        <w:pStyle w:val="Standard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</w:p>
    <w:p w:rsidR="00051812" w:rsidRDefault="00051812" w:rsidP="00051812">
      <w:pPr>
        <w:pStyle w:val="Standard"/>
        <w:spacing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zwaną dalej </w:t>
      </w:r>
      <w:r>
        <w:rPr>
          <w:rFonts w:ascii="Verdana" w:hAnsi="Verdana"/>
          <w:b/>
          <w:i/>
          <w:color w:val="000000"/>
          <w:sz w:val="20"/>
          <w:szCs w:val="20"/>
        </w:rPr>
        <w:t>Wykonawcą,</w:t>
      </w:r>
    </w:p>
    <w:p w:rsidR="00051812" w:rsidRDefault="00051812" w:rsidP="004D30F0">
      <w:pPr>
        <w:pStyle w:val="Standard"/>
        <w:spacing w:before="240" w:line="240" w:lineRule="auto"/>
        <w:ind w:left="284"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>Umowa zos</w:t>
      </w:r>
      <w:r w:rsidR="00C65D7B">
        <w:rPr>
          <w:rFonts w:ascii="Verdana" w:hAnsi="Verdana" w:cs="Arial"/>
          <w:i/>
          <w:color w:val="000000"/>
          <w:sz w:val="20"/>
          <w:szCs w:val="20"/>
        </w:rPr>
        <w:t>tała zawarta na podstawie art. 2 ust 1 pkt 1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ustawy Prawo zamówień  publicznych oraz zgodnie z zarządzeniem Dyrektora Krakowskiego Szpitala  Specjalistycznego im. Jana Pawła II nr 40/2018 z dnia 13 lipca 2018 r. w przedmiocie dokonywania wydatków ze środków publicznych nieobjętych ustawą Prawo zamówień publicznych, których wartość nie przekracza wyrażonej w złotych równowartości kwoty </w:t>
      </w:r>
      <w:r w:rsidR="00C65D7B">
        <w:rPr>
          <w:rFonts w:ascii="Verdana" w:hAnsi="Verdana" w:cs="Arial"/>
          <w:i/>
          <w:color w:val="000000"/>
          <w:sz w:val="20"/>
          <w:szCs w:val="20"/>
        </w:rPr>
        <w:t>1</w:t>
      </w:r>
      <w:r>
        <w:rPr>
          <w:rFonts w:ascii="Verdana" w:hAnsi="Verdana" w:cs="Arial"/>
          <w:i/>
          <w:color w:val="000000"/>
          <w:sz w:val="20"/>
          <w:szCs w:val="20"/>
        </w:rPr>
        <w:t>30.000</w:t>
      </w:r>
      <w:r w:rsidR="00C65D7B">
        <w:rPr>
          <w:rFonts w:ascii="Verdana" w:hAnsi="Verdana" w:cs="Arial"/>
          <w:i/>
          <w:color w:val="000000"/>
          <w:sz w:val="20"/>
          <w:szCs w:val="20"/>
        </w:rPr>
        <w:t>,00 PLN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netto. </w:t>
      </w:r>
    </w:p>
    <w:p w:rsidR="004D30F0" w:rsidRDefault="004D30F0" w:rsidP="004D30F0">
      <w:pPr>
        <w:pStyle w:val="Standard"/>
        <w:spacing w:before="240" w:line="240" w:lineRule="auto"/>
        <w:ind w:left="284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:rsidR="00051812" w:rsidRDefault="00051812" w:rsidP="00051812">
      <w:pPr>
        <w:pStyle w:val="Standard"/>
        <w:spacing w:before="240" w:line="240" w:lineRule="auto"/>
        <w:ind w:left="284"/>
        <w:jc w:val="both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>o następującej treści:</w:t>
      </w:r>
    </w:p>
    <w:p w:rsidR="00051812" w:rsidRDefault="00051812" w:rsidP="00051812">
      <w:pPr>
        <w:pStyle w:val="Standard"/>
        <w:spacing w:after="0"/>
        <w:ind w:left="284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</w:t>
      </w:r>
    </w:p>
    <w:p w:rsidR="00051812" w:rsidRPr="005955AF" w:rsidRDefault="00051812" w:rsidP="005955AF">
      <w:pPr>
        <w:pStyle w:val="Tytu"/>
        <w:spacing w:before="60"/>
        <w:rPr>
          <w:b/>
          <w:bCs/>
          <w:color w:val="000000"/>
        </w:rPr>
      </w:pPr>
      <w:r>
        <w:rPr>
          <w:b/>
          <w:bCs/>
          <w:color w:val="000000"/>
        </w:rPr>
        <w:t>Opis przedmiotu zamówienia.</w:t>
      </w:r>
    </w:p>
    <w:p w:rsidR="00051812" w:rsidRDefault="00051812" w:rsidP="00051812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zleca, a Wykonawca zobowiązuje się do wykonania dokumentacji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projektowej pn.</w:t>
      </w:r>
      <w:r>
        <w:rPr>
          <w:rFonts w:ascii="Verdana" w:hAnsi="Verdana"/>
          <w:b/>
          <w:color w:val="000000"/>
          <w:sz w:val="20"/>
          <w:szCs w:val="20"/>
        </w:rPr>
        <w:t xml:space="preserve"> „</w:t>
      </w:r>
      <w:r w:rsidR="004D30F0">
        <w:rPr>
          <w:rFonts w:ascii="Verdana" w:hAnsi="Verdana"/>
          <w:b/>
          <w:color w:val="000000"/>
          <w:sz w:val="20"/>
          <w:szCs w:val="20"/>
        </w:rPr>
        <w:t xml:space="preserve">Modernizacja i rozbudowa </w:t>
      </w:r>
      <w:r w:rsidR="00D9651B">
        <w:rPr>
          <w:rFonts w:ascii="Verdana" w:hAnsi="Verdana"/>
          <w:b/>
          <w:color w:val="000000"/>
          <w:sz w:val="20"/>
          <w:szCs w:val="20"/>
        </w:rPr>
        <w:t xml:space="preserve">systemu kontroli dostępu </w:t>
      </w:r>
      <w:r w:rsidR="00A07BBB">
        <w:rPr>
          <w:rFonts w:ascii="Verdana" w:hAnsi="Verdana"/>
          <w:b/>
          <w:color w:val="000000"/>
          <w:sz w:val="20"/>
          <w:szCs w:val="20"/>
        </w:rPr>
        <w:t xml:space="preserve">                 </w:t>
      </w:r>
      <w:r w:rsidR="00D9651B">
        <w:rPr>
          <w:rFonts w:ascii="Verdana" w:hAnsi="Verdana"/>
          <w:b/>
          <w:color w:val="000000"/>
          <w:sz w:val="20"/>
          <w:szCs w:val="20"/>
        </w:rPr>
        <w:t xml:space="preserve">i </w:t>
      </w:r>
      <w:proofErr w:type="spellStart"/>
      <w:r w:rsidR="00D9651B">
        <w:rPr>
          <w:rFonts w:ascii="Verdana" w:hAnsi="Verdana"/>
          <w:b/>
          <w:color w:val="000000"/>
          <w:sz w:val="20"/>
          <w:szCs w:val="20"/>
        </w:rPr>
        <w:t>wideodomofonów</w:t>
      </w:r>
      <w:proofErr w:type="spellEnd"/>
      <w:r w:rsidR="00D9651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955AF">
        <w:rPr>
          <w:rFonts w:ascii="Verdana" w:hAnsi="Verdana"/>
          <w:b/>
          <w:color w:val="000000"/>
          <w:sz w:val="20"/>
          <w:szCs w:val="20"/>
        </w:rPr>
        <w:t>w</w:t>
      </w:r>
      <w:r w:rsidR="00C65D7B">
        <w:rPr>
          <w:rFonts w:ascii="Verdana" w:hAnsi="Verdana"/>
          <w:b/>
          <w:color w:val="000000"/>
          <w:sz w:val="20"/>
          <w:szCs w:val="20"/>
        </w:rPr>
        <w:t xml:space="preserve"> Pawilonie</w:t>
      </w:r>
      <w:r w:rsidR="00D9651B">
        <w:rPr>
          <w:rFonts w:ascii="Verdana" w:hAnsi="Verdana"/>
          <w:b/>
          <w:color w:val="000000"/>
          <w:sz w:val="20"/>
          <w:szCs w:val="20"/>
        </w:rPr>
        <w:t xml:space="preserve"> M-IV i</w:t>
      </w:r>
      <w:r w:rsidR="00C65D7B">
        <w:rPr>
          <w:rFonts w:ascii="Verdana" w:hAnsi="Verdana"/>
          <w:b/>
          <w:color w:val="000000"/>
          <w:sz w:val="20"/>
          <w:szCs w:val="20"/>
        </w:rPr>
        <w:t xml:space="preserve"> M-V</w:t>
      </w:r>
      <w:r w:rsidR="00D9651B">
        <w:rPr>
          <w:rFonts w:ascii="Verdana" w:hAnsi="Verdana"/>
          <w:b/>
          <w:color w:val="000000"/>
          <w:sz w:val="20"/>
          <w:szCs w:val="20"/>
        </w:rPr>
        <w:t xml:space="preserve"> Kardiochirurgia Biała</w:t>
      </w:r>
      <w:r>
        <w:rPr>
          <w:rFonts w:ascii="Verdana" w:hAnsi="Verdana"/>
          <w:b/>
          <w:color w:val="000000"/>
          <w:sz w:val="20"/>
          <w:szCs w:val="20"/>
        </w:rPr>
        <w:t>”</w:t>
      </w:r>
      <w:r w:rsidR="009921EC">
        <w:rPr>
          <w:rFonts w:ascii="Verdana" w:hAnsi="Verdana"/>
          <w:color w:val="000000"/>
          <w:sz w:val="20"/>
          <w:szCs w:val="20"/>
        </w:rPr>
        <w:t>.</w:t>
      </w:r>
    </w:p>
    <w:p w:rsidR="00051812" w:rsidRDefault="00051812" w:rsidP="00051812">
      <w:pPr>
        <w:pStyle w:val="Tytu"/>
        <w:numPr>
          <w:ilvl w:val="0"/>
          <w:numId w:val="2"/>
        </w:numPr>
        <w:spacing w:before="60" w:line="360" w:lineRule="auto"/>
        <w:jc w:val="both"/>
        <w:rPr>
          <w:color w:val="000000"/>
        </w:rPr>
      </w:pPr>
      <w:r>
        <w:rPr>
          <w:color w:val="000000"/>
        </w:rPr>
        <w:t>Wykonawca powinien wykonać dokumentację projektową zgodnie z obowiązującymi przepisami prawa</w:t>
      </w:r>
      <w:r>
        <w:rPr>
          <w:rFonts w:cs="Calibri"/>
          <w:color w:val="000000"/>
        </w:rPr>
        <w:t>, w tym</w:t>
      </w:r>
      <w:r>
        <w:rPr>
          <w:rFonts w:ascii="Times New Roman" w:eastAsia="SimSun" w:hAnsi="Times New Roman" w:cs="Calibri"/>
          <w:color w:val="000000"/>
          <w:sz w:val="24"/>
          <w:szCs w:val="24"/>
          <w:lang w:bidi="hi-IN"/>
        </w:rPr>
        <w:t xml:space="preserve"> </w:t>
      </w:r>
      <w:r>
        <w:rPr>
          <w:rFonts w:cs="Calibri"/>
          <w:color w:val="000000"/>
        </w:rPr>
        <w:t xml:space="preserve">zgodnie z </w:t>
      </w:r>
      <w:r>
        <w:rPr>
          <w:rFonts w:cs="Calibri"/>
          <w:bCs/>
          <w:color w:val="000000"/>
        </w:rPr>
        <w:t xml:space="preserve">rozporządzeniem Ministra Infrastruktury </w:t>
      </w:r>
      <w:r>
        <w:rPr>
          <w:rFonts w:cs="Calibri"/>
          <w:color w:val="000000"/>
        </w:rPr>
        <w:t>z dnia 2 września 2004 r.</w:t>
      </w:r>
      <w:r>
        <w:rPr>
          <w:rFonts w:cs="Calibri"/>
          <w:bCs/>
          <w:color w:val="000000"/>
        </w:rPr>
        <w:t xml:space="preserve"> w sprawie szczegółowego zakresu i formy dokumentacji projektowej, specyfikacji technicznych wykonania i odbioru robót budowlanych.</w:t>
      </w:r>
      <w:r>
        <w:rPr>
          <w:rFonts w:cs="Calibri"/>
          <w:color w:val="000000"/>
        </w:rPr>
        <w:t xml:space="preserve"> Dokumentacja projektowa winna zostać opracowana przez osoby posiadające kwalifikacje zawodowe wymagane przepisami prawa.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Dokumentacja projektowa którą winien przygotować Wykonawca powinna zawierać: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projekt z opisem technicznym zamówienia wraz z niezbędnymi rysunkami urządzeń</w:t>
      </w:r>
    </w:p>
    <w:p w:rsidR="00051812" w:rsidRDefault="00D9651B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</w:t>
      </w:r>
      <w:r w:rsidR="00051812">
        <w:rPr>
          <w:rFonts w:ascii="Verdana" w:hAnsi="Verdana"/>
          <w:color w:val="000000"/>
          <w:sz w:val="20"/>
          <w:szCs w:val="20"/>
        </w:rPr>
        <w:t>dokumentacj</w:t>
      </w:r>
      <w:r w:rsidR="00051812">
        <w:rPr>
          <w:rFonts w:ascii="Verdana" w:eastAsia="TimesNewRoman, ''Arial Unicode" w:hAnsi="Verdana"/>
          <w:color w:val="000000"/>
          <w:sz w:val="20"/>
          <w:szCs w:val="20"/>
        </w:rPr>
        <w:t xml:space="preserve">ę </w:t>
      </w:r>
      <w:r w:rsidR="00051812">
        <w:rPr>
          <w:rFonts w:ascii="Verdana" w:hAnsi="Verdana"/>
          <w:color w:val="000000"/>
          <w:sz w:val="20"/>
          <w:szCs w:val="20"/>
        </w:rPr>
        <w:t>kosztorysow</w:t>
      </w:r>
      <w:r w:rsidR="00051812">
        <w:rPr>
          <w:rFonts w:ascii="Verdana" w:eastAsia="TimesNewRoman, ''Arial Unicode" w:hAnsi="Verdana"/>
          <w:color w:val="000000"/>
          <w:sz w:val="20"/>
          <w:szCs w:val="20"/>
        </w:rPr>
        <w:t xml:space="preserve">ą </w:t>
      </w:r>
      <w:r w:rsidR="00051812">
        <w:rPr>
          <w:rFonts w:ascii="Verdana" w:hAnsi="Verdana"/>
          <w:color w:val="000000"/>
          <w:sz w:val="20"/>
          <w:szCs w:val="20"/>
        </w:rPr>
        <w:t>(kosztorysy inwestorskie i przedmiary  robót) opracowan</w:t>
      </w:r>
      <w:r w:rsidR="00051812">
        <w:rPr>
          <w:rFonts w:ascii="Verdana" w:eastAsia="TimesNewRoman, ''Arial Unicode" w:hAnsi="Verdana"/>
          <w:color w:val="000000"/>
          <w:sz w:val="20"/>
          <w:szCs w:val="20"/>
        </w:rPr>
        <w:t xml:space="preserve">e </w:t>
      </w:r>
      <w:r w:rsidR="00051812">
        <w:rPr>
          <w:rFonts w:ascii="Verdana" w:hAnsi="Verdana"/>
          <w:color w:val="000000"/>
          <w:sz w:val="20"/>
          <w:szCs w:val="20"/>
        </w:rPr>
        <w:t>zgodnie z Rozporz</w:t>
      </w:r>
      <w:r w:rsidR="00051812">
        <w:rPr>
          <w:rFonts w:ascii="Verdana" w:eastAsia="TimesNewRoman, ''Arial Unicode" w:hAnsi="Verdana"/>
          <w:color w:val="000000"/>
          <w:sz w:val="20"/>
          <w:szCs w:val="20"/>
        </w:rPr>
        <w:t>ą</w:t>
      </w:r>
      <w:r w:rsidR="00051812">
        <w:rPr>
          <w:rFonts w:ascii="Verdana" w:hAnsi="Verdana"/>
          <w:color w:val="000000"/>
          <w:sz w:val="20"/>
          <w:szCs w:val="20"/>
        </w:rPr>
        <w:t xml:space="preserve">dzeniem Ministra Infrastruktury z dnia 18 maja 2004 r. </w:t>
      </w:r>
      <w:r w:rsidR="00051812">
        <w:rPr>
          <w:rFonts w:ascii="Verdana" w:hAnsi="Verdana"/>
          <w:bCs/>
          <w:color w:val="000000"/>
          <w:sz w:val="20"/>
          <w:szCs w:val="20"/>
        </w:rPr>
        <w:t>w sprawie określenia metod i podstaw sporządzania kosztorysu inwestorskiego, obliczania planowanych kosztów prac projektowych oraz planowanych kosztów robót budowlanych określonych w programie funkcjonalno-użytkowym,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specyfikacje techniczne wykonania i odbioru robót,</w:t>
      </w:r>
    </w:p>
    <w:p w:rsidR="00C65D7B" w:rsidRDefault="00C65D7B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inwentaryzacje stanu aktualnego</w:t>
      </w:r>
      <w:r w:rsidR="009921EC">
        <w:rPr>
          <w:rFonts w:ascii="Verdana" w:hAnsi="Verdana"/>
          <w:color w:val="000000"/>
          <w:sz w:val="20"/>
          <w:szCs w:val="20"/>
        </w:rPr>
        <w:t>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4. Pełnienie nadzoru autorskiego nad w/w projektem.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Nadzór autorski Wykonawca pełnić będzie do daty protokolarnego odbioru zadania inwestorskiego. 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Obowią</w:t>
      </w:r>
      <w:r w:rsidR="009921EC">
        <w:rPr>
          <w:rFonts w:ascii="Verdana" w:hAnsi="Verdana"/>
          <w:color w:val="000000"/>
          <w:sz w:val="20"/>
          <w:szCs w:val="20"/>
        </w:rPr>
        <w:t>zki Wykonawcy w ramach Nadzoru a</w:t>
      </w:r>
      <w:r>
        <w:rPr>
          <w:rFonts w:ascii="Verdana" w:hAnsi="Verdana"/>
          <w:color w:val="000000"/>
          <w:sz w:val="20"/>
          <w:szCs w:val="20"/>
        </w:rPr>
        <w:t xml:space="preserve">utorskiego będą obejmować: 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a) nadzór nad zgodnością wykonawstwa z dokumentacją projektową w zakresie rozwiązań użytkowych, technicznych, technologicznych, materiałowych i doboru urządzeń,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b) wyjaśnianie wątpliwości Zamawiające</w:t>
      </w:r>
      <w:r w:rsidR="009921EC">
        <w:rPr>
          <w:rFonts w:ascii="Verdana" w:hAnsi="Verdana" w:cs="Arial"/>
          <w:color w:val="000000"/>
          <w:sz w:val="20"/>
          <w:szCs w:val="20"/>
        </w:rPr>
        <w:t>go i Wykonawcy</w:t>
      </w:r>
      <w:r>
        <w:rPr>
          <w:rFonts w:ascii="Verdana" w:hAnsi="Verdana" w:cs="Arial"/>
          <w:color w:val="000000"/>
          <w:sz w:val="20"/>
          <w:szCs w:val="20"/>
        </w:rPr>
        <w:t xml:space="preserve"> powstałych w toku realizacji poprzez dodatkowe informacje opracowania, w tym: rysunki robocze, uszczegółowiania rysunków wykonawczych, nanoszenia poprawek lub uzupełnień na dokumentację projektową,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c) uzgadnianie z Zamawiającym i Wykonawcą robót możliwości wprowadzenia rozwiązań zamiennych w stosunku do przewidzianych w dokumentacji projektowej </w:t>
      </w:r>
      <w:r w:rsidR="00A07BBB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>w zakresie materiałów, rozwiązań technicznych, technologicznych i użytkowych, jednak o jakości i standardzie nie niższych niż przewidziano w dokumentacji projektowej,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d) 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e) ocena parametrów lub wyników szczegółowych badań materiałów w zakresie zgodności z rozwiązaniami projektowymi, normami i obowiązującymi przepisami,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f) dokonaniu zmian rozwiązań projektowych– na żądanie Zamawiającego,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g) udział w naradach i komisjach technicznych (w razie konieczności), odbiorach robót zanikowych oraz końcowym odbiorze zadania,</w:t>
      </w:r>
    </w:p>
    <w:p w:rsidR="00051812" w:rsidRDefault="00051812" w:rsidP="00051812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h) poprawiania błędów projektowych lub uzupełnienia rysunków, detali bądź opisu technologii wykonania nie zawartych w dokumentacji autorskiej,</w:t>
      </w:r>
    </w:p>
    <w:p w:rsidR="009921EC" w:rsidRPr="009921EC" w:rsidRDefault="00051812" w:rsidP="009921EC">
      <w:pPr>
        <w:pStyle w:val="Standard"/>
        <w:spacing w:after="0" w:line="36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i) odpowiadanie na pytania Oferentów  w trakcie przeprowadzania postępowania przetargowego przez Zamawiającego.</w:t>
      </w:r>
    </w:p>
    <w:p w:rsidR="009921EC" w:rsidRDefault="009921EC" w:rsidP="009921EC">
      <w:pPr>
        <w:pStyle w:val="Standarduser"/>
        <w:widowControl w:val="0"/>
        <w:spacing w:line="240" w:lineRule="atLeast"/>
        <w:rPr>
          <w:rFonts w:ascii="Verdana" w:eastAsia="Calibri" w:hAnsi="Verdana" w:cs="Times New Roman"/>
          <w:color w:val="000000"/>
          <w:sz w:val="20"/>
          <w:szCs w:val="20"/>
          <w:lang w:bidi="ar-SA"/>
        </w:rPr>
      </w:pPr>
    </w:p>
    <w:p w:rsidR="00051812" w:rsidRDefault="00051812" w:rsidP="009921EC">
      <w:pPr>
        <w:pStyle w:val="Standarduser"/>
        <w:widowControl w:val="0"/>
        <w:spacing w:line="240" w:lineRule="atLeast"/>
        <w:jc w:val="center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>§ 2</w:t>
      </w:r>
    </w:p>
    <w:p w:rsidR="00051812" w:rsidRPr="005955AF" w:rsidRDefault="00051812" w:rsidP="005955AF">
      <w:pPr>
        <w:pStyle w:val="Tytu"/>
        <w:spacing w:before="60" w:after="60"/>
        <w:rPr>
          <w:b/>
          <w:bCs/>
          <w:color w:val="000000"/>
        </w:rPr>
      </w:pPr>
      <w:r>
        <w:rPr>
          <w:b/>
          <w:bCs/>
          <w:color w:val="000000"/>
        </w:rPr>
        <w:t>Termin wykonania.</w:t>
      </w:r>
    </w:p>
    <w:p w:rsidR="00051812" w:rsidRDefault="00051812" w:rsidP="0019142A">
      <w:pPr>
        <w:pStyle w:val="Standarduser"/>
        <w:widowControl w:val="0"/>
        <w:spacing w:line="360" w:lineRule="auto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Termin  wykonania </w:t>
      </w:r>
      <w:r w:rsidR="009921EC">
        <w:rPr>
          <w:rFonts w:ascii="Verdana" w:hAnsi="Verdana" w:cs="Calibri"/>
          <w:color w:val="000000"/>
          <w:sz w:val="20"/>
          <w:szCs w:val="20"/>
        </w:rPr>
        <w:t>dokumentacji projektowej: 6 tygodni od daty</w:t>
      </w:r>
      <w:r>
        <w:rPr>
          <w:rFonts w:ascii="Verdana" w:hAnsi="Verdana" w:cs="Calibri"/>
          <w:color w:val="000000"/>
          <w:sz w:val="20"/>
          <w:szCs w:val="20"/>
        </w:rPr>
        <w:t xml:space="preserve"> podpisania umowy na przygotowanie kompletnej dokumentacji projektowej.</w:t>
      </w:r>
    </w:p>
    <w:p w:rsidR="009921EC" w:rsidRDefault="009921EC" w:rsidP="009921EC">
      <w:pPr>
        <w:pStyle w:val="Standarduser"/>
        <w:widowControl w:val="0"/>
        <w:spacing w:line="240" w:lineRule="atLeast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D30F0" w:rsidRDefault="004D30F0" w:rsidP="009921EC">
      <w:pPr>
        <w:pStyle w:val="Standarduser"/>
        <w:widowControl w:val="0"/>
        <w:spacing w:line="240" w:lineRule="atLeast"/>
        <w:ind w:left="284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D30F0" w:rsidRPr="009921EC" w:rsidRDefault="004D30F0" w:rsidP="00A07BBB">
      <w:pPr>
        <w:pStyle w:val="Standarduser"/>
        <w:widowControl w:val="0"/>
        <w:spacing w:line="240" w:lineRule="atLeast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051812" w:rsidRDefault="00051812" w:rsidP="00051812">
      <w:pPr>
        <w:pStyle w:val="Standard"/>
        <w:spacing w:after="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§ 3</w:t>
      </w:r>
    </w:p>
    <w:p w:rsidR="00051812" w:rsidRPr="005955AF" w:rsidRDefault="00051812" w:rsidP="005955AF">
      <w:pPr>
        <w:pStyle w:val="Standard"/>
        <w:spacing w:after="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Warunki płatności.</w:t>
      </w:r>
    </w:p>
    <w:p w:rsidR="00051812" w:rsidRDefault="00051812" w:rsidP="00051812">
      <w:pPr>
        <w:pStyle w:val="Standard"/>
        <w:numPr>
          <w:ilvl w:val="0"/>
          <w:numId w:val="4"/>
        </w:numPr>
        <w:tabs>
          <w:tab w:val="left" w:pos="-1696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Strony ustalają wysokość wynagrodzenia na kwotę </w:t>
      </w:r>
      <w:r w:rsidR="00C65D7B">
        <w:rPr>
          <w:rFonts w:ascii="Verdana" w:hAnsi="Verdana"/>
          <w:color w:val="000000"/>
          <w:sz w:val="20"/>
          <w:szCs w:val="20"/>
        </w:rPr>
        <w:t>…………….</w:t>
      </w:r>
      <w:r>
        <w:rPr>
          <w:rFonts w:ascii="Verdana" w:hAnsi="Verdana"/>
          <w:color w:val="000000"/>
          <w:sz w:val="20"/>
          <w:szCs w:val="20"/>
        </w:rPr>
        <w:t xml:space="preserve">zł brutto (słownie: </w:t>
      </w:r>
      <w:r w:rsidR="00C65D7B">
        <w:rPr>
          <w:rFonts w:ascii="Verdana" w:hAnsi="Verdana"/>
          <w:color w:val="000000"/>
          <w:sz w:val="20"/>
          <w:szCs w:val="20"/>
        </w:rPr>
        <w:t>……………………….złote …..</w:t>
      </w:r>
      <w:r>
        <w:rPr>
          <w:rFonts w:ascii="Verdana" w:hAnsi="Verdana"/>
          <w:color w:val="000000"/>
          <w:sz w:val="20"/>
          <w:szCs w:val="20"/>
        </w:rPr>
        <w:t xml:space="preserve">/100). Wskazane wynagrodzenie ma charakter ryczałtowy i obejmuje wykonanie całości obowiązków wynikających z niniejszej umowy (przygotowanie dokumentacji projektowej i za pełnienie nadzoru autorskiego) oraz wszelkie koszty, jakie musi ponieść Wykonawca w celu należytego wykonania przedmiotu umowy. </w:t>
      </w:r>
    </w:p>
    <w:p w:rsidR="00051812" w:rsidRDefault="00051812" w:rsidP="00051812">
      <w:pPr>
        <w:pStyle w:val="Standard"/>
        <w:numPr>
          <w:ilvl w:val="0"/>
          <w:numId w:val="5"/>
        </w:numPr>
        <w:tabs>
          <w:tab w:val="left" w:pos="-1271"/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Wynagrodzenie wypłacone zostanie na podstawie faktury VAT wystawionej przez Wykonawcę.</w:t>
      </w:r>
    </w:p>
    <w:p w:rsidR="00051812" w:rsidRDefault="00051812" w:rsidP="00051812">
      <w:pPr>
        <w:pStyle w:val="Standard"/>
        <w:numPr>
          <w:ilvl w:val="0"/>
          <w:numId w:val="5"/>
        </w:numPr>
        <w:tabs>
          <w:tab w:val="left" w:pos="-1271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Wynagrodzenie </w:t>
      </w:r>
      <w:r w:rsidR="00FE2009"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color w:val="000000"/>
          <w:sz w:val="20"/>
          <w:szCs w:val="20"/>
        </w:rPr>
        <w:t>regulowane będzie w terminie 30 dni od daty doręczenia faktury.</w:t>
      </w:r>
    </w:p>
    <w:p w:rsidR="00051812" w:rsidRDefault="00051812" w:rsidP="00051812">
      <w:pPr>
        <w:pStyle w:val="Standard"/>
        <w:numPr>
          <w:ilvl w:val="0"/>
          <w:numId w:val="5"/>
        </w:numPr>
        <w:tabs>
          <w:tab w:val="left" w:pos="-1696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Podstawą do wystawienia faktury będzie podpisany przez obie strony umowy – protokół przekazania i odbioru projektów objętych zleceniem.  </w:t>
      </w:r>
    </w:p>
    <w:p w:rsidR="00051812" w:rsidRPr="009921EC" w:rsidRDefault="00051812" w:rsidP="009921EC">
      <w:pPr>
        <w:pStyle w:val="Standard"/>
        <w:numPr>
          <w:ilvl w:val="0"/>
          <w:numId w:val="5"/>
        </w:numPr>
        <w:tabs>
          <w:tab w:val="left" w:pos="-1271"/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datę zapłaty uważać się będzie dzień obciążenia rachunku bankowego Zamawiającego.</w:t>
      </w:r>
    </w:p>
    <w:p w:rsidR="00051812" w:rsidRDefault="00051812" w:rsidP="00051812">
      <w:pPr>
        <w:pStyle w:val="Standard"/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4</w:t>
      </w:r>
    </w:p>
    <w:p w:rsidR="00051812" w:rsidRPr="005955AF" w:rsidRDefault="00051812" w:rsidP="005955AF">
      <w:pPr>
        <w:pStyle w:val="Tytu"/>
        <w:spacing w:after="60"/>
        <w:rPr>
          <w:b/>
          <w:bCs/>
          <w:color w:val="000000"/>
        </w:rPr>
      </w:pPr>
      <w:r>
        <w:rPr>
          <w:b/>
          <w:bCs/>
          <w:color w:val="000000"/>
        </w:rPr>
        <w:t>Warunki odbioru.</w:t>
      </w:r>
    </w:p>
    <w:p w:rsidR="00051812" w:rsidRDefault="00051812" w:rsidP="00051812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Opracowane projekty Wykonawca dostarczy do siedziby Zamawiającego w dwóch egzemplarzach </w:t>
      </w:r>
      <w:r w:rsidR="009921EC">
        <w:rPr>
          <w:rFonts w:ascii="Verdana" w:hAnsi="Verdana"/>
          <w:color w:val="000000"/>
          <w:sz w:val="20"/>
          <w:szCs w:val="20"/>
        </w:rPr>
        <w:t>(wersja papierowa) oraz w dwóch egzemplarzach</w:t>
      </w:r>
      <w:r>
        <w:rPr>
          <w:rFonts w:ascii="Verdana" w:hAnsi="Verdana"/>
          <w:color w:val="000000"/>
          <w:sz w:val="20"/>
          <w:szCs w:val="20"/>
        </w:rPr>
        <w:t xml:space="preserve"> na nośniku CD </w:t>
      </w:r>
      <w:r w:rsidR="00A07BBB">
        <w:rPr>
          <w:rFonts w:ascii="Verdana" w:hAnsi="Verdana"/>
          <w:color w:val="000000"/>
          <w:sz w:val="20"/>
          <w:szCs w:val="20"/>
        </w:rPr>
        <w:t xml:space="preserve">         </w:t>
      </w:r>
      <w:r>
        <w:rPr>
          <w:rFonts w:ascii="Verdana" w:hAnsi="Verdana"/>
          <w:color w:val="000000"/>
          <w:sz w:val="20"/>
          <w:szCs w:val="20"/>
        </w:rPr>
        <w:t>w formacie PDF oraz DWG (wersja elektroniczna).</w:t>
      </w:r>
    </w:p>
    <w:p w:rsidR="00051812" w:rsidRDefault="00051812" w:rsidP="00051812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w terminie do 3 dni od dnia przekazania projektów dokona ich sprawdzenia, oceni poprawność i zgodność projektów z niniejszą umową i wówczas podpisany przez niego zostanie protokół przekazania i odbioru prac.</w:t>
      </w:r>
    </w:p>
    <w:p w:rsidR="00051812" w:rsidRDefault="00051812" w:rsidP="00051812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Podpisanie protokołu nie wyklucza roszczeń Zamawiającego w stosunku do Wykonawcy z tytułu rękojmi oraz nienależytego wykonania umowy.</w:t>
      </w:r>
    </w:p>
    <w:p w:rsidR="00051812" w:rsidRDefault="00051812" w:rsidP="00051812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może odmówić przyjęcia projektu do czasu usunięcia zgłoszonych zastrzeżeń, jeżeli stwierdzi, iż projekt został wykonany niezgodnie z postanowieniami niniejszej umowy. W takim przypadku za termin wykonania projektu uznany będzie termin, w którym Wykonawca przekaże Zamawiającemu poprawiony projekt.</w:t>
      </w:r>
    </w:p>
    <w:p w:rsidR="009921EC" w:rsidRPr="009921EC" w:rsidRDefault="00051812" w:rsidP="009921EC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Jeżeli Zamawiający w terminie określonym w ust. 2 zwróci się do Wykonawcy z prośbą </w:t>
      </w:r>
      <w:r>
        <w:rPr>
          <w:rFonts w:ascii="Verdana" w:hAnsi="Verdana"/>
          <w:color w:val="000000"/>
          <w:sz w:val="20"/>
          <w:szCs w:val="20"/>
        </w:rPr>
        <w:br/>
        <w:t>o wyjaśnienia do przekazanego projektu - Wykonawca w terminie do trzech dni zobowiązany jest do udzielenia stosownych wyjaśnień.</w:t>
      </w:r>
    </w:p>
    <w:p w:rsidR="00051812" w:rsidRDefault="00051812" w:rsidP="00051812">
      <w:pPr>
        <w:pStyle w:val="Standard"/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5</w:t>
      </w:r>
    </w:p>
    <w:p w:rsidR="00051812" w:rsidRPr="005955AF" w:rsidRDefault="00051812" w:rsidP="005955AF">
      <w:pPr>
        <w:pStyle w:val="Tytu"/>
        <w:spacing w:after="60"/>
        <w:rPr>
          <w:b/>
          <w:bCs/>
          <w:color w:val="000000"/>
        </w:rPr>
      </w:pPr>
      <w:r>
        <w:rPr>
          <w:b/>
          <w:bCs/>
          <w:color w:val="000000"/>
        </w:rPr>
        <w:t>Gwarancja i rękojmia.</w:t>
      </w:r>
    </w:p>
    <w:p w:rsidR="00051812" w:rsidRDefault="00051812" w:rsidP="00051812">
      <w:pPr>
        <w:pStyle w:val="Tekstpodstawowywcity3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Wykonawca udziela gwarancji </w:t>
      </w:r>
      <w:r w:rsidR="004D30F0">
        <w:rPr>
          <w:rFonts w:ascii="Verdana" w:hAnsi="Verdana" w:cs="Calibri"/>
          <w:bCs/>
          <w:color w:val="000000"/>
          <w:sz w:val="20"/>
          <w:szCs w:val="20"/>
        </w:rPr>
        <w:t>jakości na wykonaną dokumentację</w:t>
      </w:r>
      <w:r>
        <w:rPr>
          <w:rFonts w:ascii="Verdana" w:hAnsi="Verdana" w:cs="Calibri"/>
          <w:bCs/>
          <w:color w:val="000000"/>
          <w:sz w:val="20"/>
          <w:szCs w:val="20"/>
        </w:rPr>
        <w:t xml:space="preserve"> projekto</w:t>
      </w:r>
      <w:r w:rsidR="004D30F0">
        <w:rPr>
          <w:rFonts w:ascii="Verdana" w:hAnsi="Verdana" w:cs="Calibri"/>
          <w:bCs/>
          <w:color w:val="000000"/>
          <w:sz w:val="20"/>
          <w:szCs w:val="20"/>
        </w:rPr>
        <w:t>wą</w:t>
      </w:r>
      <w:r w:rsidR="009921EC">
        <w:rPr>
          <w:rFonts w:ascii="Verdana" w:hAnsi="Verdana" w:cs="Calibri"/>
          <w:bCs/>
          <w:color w:val="000000"/>
          <w:sz w:val="20"/>
          <w:szCs w:val="20"/>
        </w:rPr>
        <w:t xml:space="preserve"> na okres </w:t>
      </w:r>
      <w:r>
        <w:rPr>
          <w:rFonts w:ascii="Verdana" w:hAnsi="Verdana" w:cs="Calibri"/>
          <w:color w:val="000000"/>
          <w:sz w:val="20"/>
          <w:szCs w:val="20"/>
        </w:rPr>
        <w:t>24 miesięcy.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2.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>Bieg okresu gwarancji jakości rozpoczyna się w dniu następnym licząc od daty odbioru końcowego dokumentacji projektowej.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lastRenderedPageBreak/>
        <w:t>3.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 xml:space="preserve">W ramach gwarancji Wykonawca będzie odpowiedzialny za usunięcie wszelkich wad </w:t>
      </w:r>
      <w:r>
        <w:rPr>
          <w:rFonts w:ascii="Verdana" w:hAnsi="Verdana" w:cs="Calibri"/>
          <w:bCs/>
          <w:color w:val="000000"/>
          <w:sz w:val="20"/>
          <w:szCs w:val="20"/>
        </w:rPr>
        <w:br/>
        <w:t xml:space="preserve">w dokumentacji projektowej, które ujawnią się w okresie gwarancji i które wynikną </w:t>
      </w:r>
      <w:r>
        <w:rPr>
          <w:rFonts w:ascii="Verdana" w:hAnsi="Verdana" w:cs="Calibri"/>
          <w:bCs/>
          <w:color w:val="000000"/>
          <w:sz w:val="20"/>
          <w:szCs w:val="20"/>
        </w:rPr>
        <w:br/>
        <w:t>z nieprawidłowego wykonania jakiegokolwiek dokumentacji lub jej części.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4.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>Zleceniodawca może dochodzić roszczeń z tytułu gwarancji jakości także po terminie określonym w ust. 1, jeżeli reklamował wadę dokumentacji projektowej przed upływem tego terminu.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5.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 xml:space="preserve">Jeżeli Wykonawca nie usunie wad w dokumentacji projektowej, ujawnionych </w:t>
      </w:r>
      <w:r w:rsidR="00A07BBB">
        <w:rPr>
          <w:rFonts w:ascii="Verdana" w:hAnsi="Verdana" w:cs="Calibri"/>
          <w:bCs/>
          <w:color w:val="000000"/>
          <w:sz w:val="20"/>
          <w:szCs w:val="20"/>
        </w:rPr>
        <w:t xml:space="preserve">               </w:t>
      </w:r>
      <w:r>
        <w:rPr>
          <w:rFonts w:ascii="Verdana" w:hAnsi="Verdana" w:cs="Calibri"/>
          <w:bCs/>
          <w:color w:val="000000"/>
          <w:sz w:val="20"/>
          <w:szCs w:val="20"/>
        </w:rPr>
        <w:t>w okresie gwarancji, w terminie wyznaczonym przez Zleceniodawcę, to Zleceniodawca może zlecić usunięcie ich stronie trzeciej na koszt Wykonawcy.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6.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>Niezależnie od uprawnień wynikających z tytułu gwarancji, Zleceniodawcy przysługują uprawnienia z tytułu rękojmi za wady dokumentacji projektowej.</w:t>
      </w:r>
    </w:p>
    <w:p w:rsidR="00051812" w:rsidRDefault="00051812" w:rsidP="00051812">
      <w:pPr>
        <w:pStyle w:val="Tekstpodstawowywcity3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7.</w:t>
      </w:r>
      <w:r>
        <w:rPr>
          <w:rFonts w:ascii="Verdana" w:hAnsi="Verdana" w:cs="Calibri"/>
          <w:bCs/>
          <w:color w:val="000000"/>
          <w:sz w:val="20"/>
          <w:szCs w:val="20"/>
        </w:rPr>
        <w:tab/>
        <w:t>Okres rękojmi za wady wynosi 24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Cs/>
          <w:color w:val="000000"/>
          <w:sz w:val="20"/>
          <w:szCs w:val="20"/>
        </w:rPr>
        <w:t>miesiące.</w:t>
      </w:r>
    </w:p>
    <w:p w:rsidR="00051812" w:rsidRDefault="00051812" w:rsidP="00051812">
      <w:pPr>
        <w:pStyle w:val="Standard"/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6</w:t>
      </w:r>
    </w:p>
    <w:p w:rsidR="00051812" w:rsidRDefault="00051812" w:rsidP="00051812">
      <w:pPr>
        <w:pStyle w:val="Standard"/>
        <w:spacing w:before="120" w:after="12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Prawa autorskie. </w:t>
      </w:r>
    </w:p>
    <w:p w:rsidR="00051812" w:rsidRDefault="00051812" w:rsidP="00051812">
      <w:pPr>
        <w:pStyle w:val="Standard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 chwilą podpisania protokołu odbioru dokumentacji projektowej i w ramach wynagrodzenia wskazanego w §3 ust. 1, Wykonawca przenosi na Zamawiającego całość autorskie prawa majątkowe do tej dokumentacji (w zakresie w jakim będzie stanowił utwór w rozumieniu prawa autorskiego), na następujących polach eksploatacji:</w:t>
      </w:r>
    </w:p>
    <w:p w:rsidR="00051812" w:rsidRDefault="00051812" w:rsidP="00051812">
      <w:pPr>
        <w:pStyle w:val="Standard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zakresie utrwalania i zwielokrotniania dokumentacji - wytwarzanie dowolną techniką egzemplarzy tej dokumentacji, w tym techniką drukarską, reprograficzną, zapisu magnetycznego oraz techniką cyfrową (w tym wprowadzenie i zwielokrotnianie dokumentacji w pamięci komputerów i w sieciach informatycznych, w szczególności Internecie),</w:t>
      </w:r>
    </w:p>
    <w:p w:rsidR="00051812" w:rsidRDefault="00051812" w:rsidP="00051812">
      <w:pPr>
        <w:pStyle w:val="Standard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zakresie obrotu oryginałem albo egzemplarzami, na których dokumentację utrwalono - wprowadzanie do obrotu, użyczenie lub najem oryginału albo ich egzemplarzy;</w:t>
      </w:r>
    </w:p>
    <w:p w:rsidR="00051812" w:rsidRDefault="00051812" w:rsidP="00051812">
      <w:pPr>
        <w:pStyle w:val="Standard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zakresie prawa do publicznego udostępnienia (w tym wyświetlania, wystawiania i odtwarzania) dokumentacji w sposób umożliwiający każdemu dostęp do niej </w:t>
      </w:r>
      <w:r w:rsidR="00A07BBB"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t>w dowolnym miejscu i czasie, w szczególności za pośrednictwem środków masowego przekazu, broszur informacyjnych, sieci informatycznych (zwłaszcza Internetu),</w:t>
      </w:r>
    </w:p>
    <w:p w:rsidR="00051812" w:rsidRDefault="00051812" w:rsidP="00051812">
      <w:pPr>
        <w:pStyle w:val="Standard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wykorzystywanie dokumentacji w dowolny sposób w celu realizacji inwestycji.</w:t>
      </w:r>
    </w:p>
    <w:p w:rsidR="00051812" w:rsidRDefault="00051812" w:rsidP="009921EC">
      <w:pPr>
        <w:pStyle w:val="Standard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Strony postanawiają, że od chwili przeniesienia praw autorskich do dokumentacji, Zamawiającemu przysługuje prawo zezwalania na korzystanie i wykonywanie zależnych praw autorskich do dokumentacji.</w:t>
      </w:r>
    </w:p>
    <w:p w:rsidR="005955AF" w:rsidRDefault="005955AF" w:rsidP="005955AF">
      <w:pPr>
        <w:pStyle w:val="Standard"/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955AF" w:rsidRPr="009921EC" w:rsidRDefault="005955AF" w:rsidP="005955AF">
      <w:pPr>
        <w:pStyle w:val="Standard"/>
        <w:tabs>
          <w:tab w:val="left" w:pos="567"/>
        </w:tabs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51812" w:rsidRDefault="00051812" w:rsidP="00051812">
      <w:pPr>
        <w:pStyle w:val="Standard"/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§ 7</w:t>
      </w:r>
      <w:bookmarkStart w:id="0" w:name="_GoBack"/>
      <w:bookmarkEnd w:id="0"/>
    </w:p>
    <w:p w:rsidR="00051812" w:rsidRPr="005955AF" w:rsidRDefault="00051812" w:rsidP="005955AF">
      <w:pPr>
        <w:pStyle w:val="Tytu"/>
        <w:spacing w:after="60"/>
        <w:rPr>
          <w:b/>
          <w:bCs/>
          <w:color w:val="000000"/>
        </w:rPr>
      </w:pPr>
      <w:r>
        <w:rPr>
          <w:b/>
          <w:bCs/>
          <w:color w:val="000000"/>
        </w:rPr>
        <w:t>Odstąpienie lub zawieszenie umowy.</w:t>
      </w:r>
    </w:p>
    <w:p w:rsidR="00051812" w:rsidRDefault="00051812" w:rsidP="00051812">
      <w:pPr>
        <w:pStyle w:val="Textbody"/>
        <w:numPr>
          <w:ilvl w:val="1"/>
          <w:numId w:val="11"/>
        </w:numPr>
        <w:spacing w:line="360" w:lineRule="auto"/>
        <w:ind w:left="567" w:hanging="283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W razie wystąpienia istotnej zmiany okoliczności powodujące</w:t>
      </w:r>
      <w:r w:rsidR="008C09A8">
        <w:rPr>
          <w:rFonts w:ascii="Verdana" w:hAnsi="Verdana" w:cs="Calibri"/>
          <w:color w:val="000000"/>
          <w:sz w:val="20"/>
          <w:szCs w:val="20"/>
        </w:rPr>
        <w:t xml:space="preserve">j, że wykonanie umowy nie leży </w:t>
      </w:r>
      <w:r>
        <w:rPr>
          <w:rFonts w:ascii="Verdana" w:hAnsi="Verdana" w:cs="Calibri"/>
          <w:color w:val="000000"/>
          <w:sz w:val="20"/>
          <w:szCs w:val="20"/>
        </w:rPr>
        <w:t>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051812" w:rsidRDefault="00051812" w:rsidP="00051812">
      <w:pPr>
        <w:pStyle w:val="Standard"/>
        <w:tabs>
          <w:tab w:val="center" w:pos="4536"/>
          <w:tab w:val="left" w:pos="5085"/>
        </w:tabs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8</w:t>
      </w:r>
    </w:p>
    <w:p w:rsidR="00051812" w:rsidRPr="005955AF" w:rsidRDefault="00051812" w:rsidP="00051812">
      <w:pPr>
        <w:pStyle w:val="Nagwek1"/>
        <w:widowControl/>
        <w:numPr>
          <w:ilvl w:val="0"/>
          <w:numId w:val="13"/>
        </w:numPr>
        <w:spacing w:before="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Kary umowne.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Fonts w:ascii="Verdana" w:hAnsi="Verdana"/>
          <w:color w:val="000000"/>
          <w:sz w:val="20"/>
          <w:szCs w:val="20"/>
        </w:rPr>
        <w:tab/>
        <w:t xml:space="preserve">W przypadku zwłoki w wykonaniu projektów objętych umową, Wykonawca zapłaci Zamawiającemu karę umowną w wysokości 0,2% wynagrodzenia, o którym mowa </w:t>
      </w:r>
      <w:r w:rsidR="00A07BBB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§ 3 ust.1 za każdy dzień zwłoki w oddaniu projektów albo w usunięciu ich wad.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Zamawiający ma prawo odstąpić od umowy w przypadku zwłoki Wykonawcy </w:t>
      </w:r>
      <w:r w:rsidR="00A07BBB">
        <w:rPr>
          <w:rFonts w:ascii="Verdana" w:hAnsi="Verdana"/>
          <w:color w:val="000000"/>
          <w:sz w:val="20"/>
          <w:szCs w:val="20"/>
        </w:rPr>
        <w:t xml:space="preserve">               </w:t>
      </w:r>
      <w:r>
        <w:rPr>
          <w:rFonts w:ascii="Verdana" w:hAnsi="Verdana"/>
          <w:color w:val="000000"/>
          <w:sz w:val="20"/>
          <w:szCs w:val="20"/>
        </w:rPr>
        <w:t>w oddaniu projektów lub w usunięciu ich wad powyżej 14 dni.</w:t>
      </w:r>
    </w:p>
    <w:p w:rsidR="00051812" w:rsidRDefault="00051812" w:rsidP="00051812">
      <w:pPr>
        <w:pStyle w:val="Standard"/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 </w:t>
      </w:r>
      <w:r>
        <w:rPr>
          <w:rFonts w:ascii="Verdana" w:hAnsi="Verdana"/>
          <w:color w:val="000000"/>
          <w:sz w:val="20"/>
          <w:szCs w:val="20"/>
        </w:rPr>
        <w:tab/>
        <w:t xml:space="preserve">Wykonawca zapłaci Zamawiającemu odszkodowanie w wysokości 20 % ceny, </w:t>
      </w:r>
      <w:r w:rsidR="00A07BBB">
        <w:rPr>
          <w:rFonts w:ascii="Verdana" w:hAnsi="Verdana"/>
          <w:color w:val="000000"/>
          <w:sz w:val="20"/>
          <w:szCs w:val="20"/>
        </w:rPr>
        <w:t xml:space="preserve">           </w:t>
      </w:r>
      <w:r>
        <w:rPr>
          <w:rFonts w:ascii="Verdana" w:hAnsi="Verdana"/>
          <w:color w:val="000000"/>
          <w:sz w:val="20"/>
          <w:szCs w:val="20"/>
        </w:rPr>
        <w:t>o której mowa w §3 ust. 1 w przypadku odstąpienia od umowy w przyczyn, za które ponosi odpowiedzialność.</w:t>
      </w:r>
    </w:p>
    <w:p w:rsidR="00051812" w:rsidRDefault="00051812" w:rsidP="00051812">
      <w:pPr>
        <w:pStyle w:val="Standard"/>
        <w:spacing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 Strony dopuszczają możliwość dochodzenia odszkodowania uzupełniającego.</w:t>
      </w:r>
    </w:p>
    <w:p w:rsidR="00051812" w:rsidRDefault="00051812" w:rsidP="00051812">
      <w:pPr>
        <w:pStyle w:val="Standard"/>
        <w:spacing w:before="120" w:after="0"/>
        <w:ind w:left="567" w:hanging="283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9</w:t>
      </w:r>
    </w:p>
    <w:p w:rsidR="00051812" w:rsidRPr="005955AF" w:rsidRDefault="00051812" w:rsidP="00051812">
      <w:pPr>
        <w:pStyle w:val="Nagwek2"/>
        <w:numPr>
          <w:ilvl w:val="1"/>
          <w:numId w:val="13"/>
        </w:numPr>
        <w:spacing w:before="60" w:after="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Postanowienia końcowe.</w:t>
      </w:r>
    </w:p>
    <w:p w:rsidR="00051812" w:rsidRDefault="00051812" w:rsidP="00051812">
      <w:pPr>
        <w:pStyle w:val="Standard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Wszelkie zmiany i uzupełnienia treści umowy wymagają dla swej ważności formy pisemnej w postaci aneksu.</w:t>
      </w:r>
    </w:p>
    <w:p w:rsidR="00051812" w:rsidRDefault="00051812" w:rsidP="00051812">
      <w:pPr>
        <w:pStyle w:val="Standard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sprawach nieuregulowanych postanowieniami niniejszej umowy mają zastosowanie przepisy Kodeksu Cywilnego oraz ustawy Prawo Budowlane.</w:t>
      </w:r>
    </w:p>
    <w:p w:rsidR="00051812" w:rsidRDefault="00051812" w:rsidP="00051812">
      <w:pPr>
        <w:pStyle w:val="Standard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Ewentualne spory wynikłe w trakcie realizacji niniejszej umowy będą rozstrzygane przez sąd powszechny właściwy miejscowo dla Zamawiającego.</w:t>
      </w:r>
    </w:p>
    <w:p w:rsidR="00051812" w:rsidRDefault="00051812" w:rsidP="00051812">
      <w:pPr>
        <w:pStyle w:val="Standard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Umowę niniejszą sporządzono w 2 jednobrzmiących egzemplarzach jeden dla Zamawiającego oraz jeden dla Wykonawcy.</w:t>
      </w:r>
    </w:p>
    <w:p w:rsidR="00051812" w:rsidRDefault="00051812" w:rsidP="00051812">
      <w:pPr>
        <w:pStyle w:val="Standard"/>
        <w:tabs>
          <w:tab w:val="left" w:pos="5940"/>
        </w:tabs>
        <w:spacing w:before="120" w:after="120"/>
        <w:rPr>
          <w:rFonts w:ascii="Verdana" w:hAnsi="Verdana"/>
          <w:b/>
          <w:color w:val="000000"/>
          <w:sz w:val="20"/>
          <w:szCs w:val="20"/>
        </w:rPr>
      </w:pPr>
    </w:p>
    <w:p w:rsidR="00051812" w:rsidRDefault="00051812" w:rsidP="00051812">
      <w:pPr>
        <w:pStyle w:val="Standard"/>
        <w:tabs>
          <w:tab w:val="left" w:pos="5940"/>
        </w:tabs>
        <w:spacing w:before="120" w:after="120"/>
        <w:rPr>
          <w:rFonts w:ascii="Verdana" w:hAnsi="Verdana"/>
          <w:b/>
          <w:color w:val="000000"/>
          <w:sz w:val="20"/>
          <w:szCs w:val="20"/>
        </w:rPr>
      </w:pPr>
    </w:p>
    <w:p w:rsidR="00051812" w:rsidRDefault="00051812" w:rsidP="00051812">
      <w:pPr>
        <w:pStyle w:val="Standard"/>
        <w:tabs>
          <w:tab w:val="left" w:pos="5940"/>
        </w:tabs>
        <w:spacing w:before="120" w:after="12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Zamawiający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  <w:t>Wykonawca</w:t>
      </w:r>
    </w:p>
    <w:p w:rsidR="00051812" w:rsidRDefault="00051812" w:rsidP="00051812">
      <w:pPr>
        <w:pStyle w:val="Standard"/>
        <w:rPr>
          <w:rFonts w:ascii="Verdana" w:hAnsi="Verdana"/>
          <w:sz w:val="20"/>
          <w:szCs w:val="20"/>
        </w:rPr>
      </w:pPr>
    </w:p>
    <w:p w:rsidR="00BC04AD" w:rsidRDefault="00BC04AD"/>
    <w:sectPr w:rsidR="00BC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'Arial Unicod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C346D"/>
    <w:multiLevelType w:val="multilevel"/>
    <w:tmpl w:val="BB4A798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B9452F"/>
    <w:multiLevelType w:val="hybridMultilevel"/>
    <w:tmpl w:val="167C13C8"/>
    <w:lvl w:ilvl="0" w:tplc="1D5A89B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400FEE"/>
    <w:multiLevelType w:val="multilevel"/>
    <w:tmpl w:val="F738E0D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A84658"/>
    <w:multiLevelType w:val="multilevel"/>
    <w:tmpl w:val="CED0B70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E125CC0"/>
    <w:multiLevelType w:val="hybridMultilevel"/>
    <w:tmpl w:val="04F69830"/>
    <w:lvl w:ilvl="0" w:tplc="22B26BE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04391F"/>
    <w:multiLevelType w:val="multilevel"/>
    <w:tmpl w:val="452C0F08"/>
    <w:styleLink w:val="WW8Num3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2.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ind w:left="1647" w:hanging="360"/>
      </w:pPr>
    </w:lvl>
    <w:lvl w:ilvl="3">
      <w:start w:val="1"/>
      <w:numFmt w:val="decimal"/>
      <w:lvlText w:val="%4."/>
      <w:lvlJc w:val="left"/>
      <w:pPr>
        <w:ind w:left="2007" w:hanging="360"/>
      </w:pPr>
    </w:lvl>
    <w:lvl w:ilvl="4">
      <w:start w:val="1"/>
      <w:numFmt w:val="decimal"/>
      <w:lvlText w:val="%5."/>
      <w:lvlJc w:val="left"/>
      <w:pPr>
        <w:ind w:left="2367" w:hanging="360"/>
      </w:pPr>
    </w:lvl>
    <w:lvl w:ilvl="5">
      <w:start w:val="1"/>
      <w:numFmt w:val="decimal"/>
      <w:lvlText w:val="%6.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decimal"/>
      <w:lvlText w:val="%8."/>
      <w:lvlJc w:val="left"/>
      <w:pPr>
        <w:ind w:left="3447" w:hanging="360"/>
      </w:pPr>
    </w:lvl>
    <w:lvl w:ilvl="8">
      <w:start w:val="1"/>
      <w:numFmt w:val="decimal"/>
      <w:lvlText w:val="%9."/>
      <w:lvlJc w:val="left"/>
      <w:pPr>
        <w:ind w:left="3807" w:hanging="360"/>
      </w:pPr>
    </w:lvl>
  </w:abstractNum>
  <w:abstractNum w:abstractNumId="7" w15:restartNumberingAfterBreak="0">
    <w:nsid w:val="5C503815"/>
    <w:multiLevelType w:val="multilevel"/>
    <w:tmpl w:val="7564E86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lowerLetter"/>
      <w:pStyle w:val="Nagwek2"/>
      <w:lvlText w:val=".%2"/>
      <w:lvlJc w:val="left"/>
      <w:pPr>
        <w:ind w:left="144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5E687763"/>
    <w:multiLevelType w:val="multilevel"/>
    <w:tmpl w:val="C0B4410E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</w:num>
  <w:num w:numId="7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2"/>
    <w:rsid w:val="00051812"/>
    <w:rsid w:val="0019142A"/>
    <w:rsid w:val="004D30F0"/>
    <w:rsid w:val="005955AF"/>
    <w:rsid w:val="008C09A8"/>
    <w:rsid w:val="009921EC"/>
    <w:rsid w:val="00A07BBB"/>
    <w:rsid w:val="00BC04AD"/>
    <w:rsid w:val="00C65D7B"/>
    <w:rsid w:val="00D9651B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3E6B-C7C1-4B9D-B2C9-90BFDD4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81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Standard"/>
    <w:next w:val="Standard"/>
    <w:link w:val="Nagwek2Znak"/>
    <w:unhideWhenUsed/>
    <w:qFormat/>
    <w:rsid w:val="0005181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81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51812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styleId="Podtytu">
    <w:name w:val="Subtitle"/>
    <w:basedOn w:val="Standard"/>
    <w:next w:val="Standard"/>
    <w:link w:val="PodtytuZnak"/>
    <w:qFormat/>
    <w:rsid w:val="00051812"/>
    <w:pPr>
      <w:spacing w:after="60" w:line="240" w:lineRule="auto"/>
      <w:jc w:val="center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51812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051812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51812"/>
    <w:p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Standarduser">
    <w:name w:val="Standard (user)"/>
    <w:rsid w:val="00051812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semiHidden/>
    <w:unhideWhenUsed/>
    <w:rsid w:val="0005181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1812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user"/>
    <w:next w:val="Podtytu"/>
    <w:link w:val="TytuZnak"/>
    <w:qFormat/>
    <w:rsid w:val="00051812"/>
    <w:pPr>
      <w:jc w:val="center"/>
    </w:pPr>
    <w:rPr>
      <w:rFonts w:ascii="Verdana" w:eastAsia="Arial" w:hAnsi="Verdana" w:cs="Times New Roman"/>
      <w:sz w:val="20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051812"/>
    <w:rPr>
      <w:rFonts w:ascii="Verdana" w:eastAsia="Arial" w:hAnsi="Verdana" w:cs="Times New Roman"/>
      <w:kern w:val="3"/>
      <w:sz w:val="20"/>
      <w:szCs w:val="20"/>
      <w:lang w:eastAsia="zh-CN"/>
    </w:rPr>
  </w:style>
  <w:style w:type="numbering" w:customStyle="1" w:styleId="Outline">
    <w:name w:val="Outline"/>
    <w:rsid w:val="00051812"/>
    <w:pPr>
      <w:numPr>
        <w:numId w:val="1"/>
      </w:numPr>
    </w:pPr>
  </w:style>
  <w:style w:type="numbering" w:customStyle="1" w:styleId="WW8Num4">
    <w:name w:val="WW8Num4"/>
    <w:rsid w:val="00051812"/>
    <w:pPr>
      <w:numPr>
        <w:numId w:val="3"/>
      </w:numPr>
    </w:pPr>
  </w:style>
  <w:style w:type="numbering" w:customStyle="1" w:styleId="WW8Num3">
    <w:name w:val="WW8Num3"/>
    <w:rsid w:val="00051812"/>
    <w:pPr>
      <w:numPr>
        <w:numId w:val="6"/>
      </w:numPr>
    </w:pPr>
  </w:style>
  <w:style w:type="numbering" w:customStyle="1" w:styleId="WW8Num8">
    <w:name w:val="WW8Num8"/>
    <w:rsid w:val="00051812"/>
    <w:pPr>
      <w:numPr>
        <w:numId w:val="8"/>
      </w:numPr>
    </w:pPr>
  </w:style>
  <w:style w:type="numbering" w:customStyle="1" w:styleId="WW8Num2">
    <w:name w:val="WW8Num2"/>
    <w:rsid w:val="00051812"/>
    <w:pPr>
      <w:numPr>
        <w:numId w:val="10"/>
      </w:numPr>
    </w:pPr>
  </w:style>
  <w:style w:type="numbering" w:customStyle="1" w:styleId="WW8Num7">
    <w:name w:val="WW8Num7"/>
    <w:rsid w:val="00051812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1E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1E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Wojda</dc:creator>
  <cp:keywords/>
  <dc:description/>
  <cp:lastModifiedBy>Gabriela Wojda</cp:lastModifiedBy>
  <cp:revision>10</cp:revision>
  <cp:lastPrinted>2021-03-04T06:05:00Z</cp:lastPrinted>
  <dcterms:created xsi:type="dcterms:W3CDTF">2021-03-03T08:10:00Z</dcterms:created>
  <dcterms:modified xsi:type="dcterms:W3CDTF">2021-03-10T10:45:00Z</dcterms:modified>
</cp:coreProperties>
</file>