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76C" w:rsidRPr="00BF376C" w:rsidRDefault="00BF376C" w:rsidP="00BF376C">
      <w:pPr>
        <w:shd w:val="clear" w:color="auto" w:fill="FFFFFF"/>
        <w:spacing w:before="75" w:after="0" w:line="240" w:lineRule="auto"/>
        <w:outlineLvl w:val="1"/>
        <w:rPr>
          <w:rFonts w:ascii="montserratbold" w:eastAsia="Times New Roman" w:hAnsi="montserratbold" w:cs="Times New Roman"/>
          <w:color w:val="778672"/>
          <w:sz w:val="63"/>
          <w:szCs w:val="63"/>
          <w:lang w:eastAsia="pl-PL"/>
        </w:rPr>
      </w:pPr>
      <w:r w:rsidRPr="00BF376C">
        <w:rPr>
          <w:rFonts w:ascii="montserratbold" w:eastAsia="Times New Roman" w:hAnsi="montserratbold" w:cs="Times New Roman"/>
          <w:color w:val="778672"/>
          <w:sz w:val="63"/>
          <w:szCs w:val="63"/>
          <w:lang w:eastAsia="pl-PL"/>
        </w:rPr>
        <w:t>Krzesło KW2</w:t>
      </w:r>
      <w:r>
        <w:rPr>
          <w:rFonts w:ascii="montserratbold" w:eastAsia="Times New Roman" w:hAnsi="montserratbold" w:cs="Times New Roman"/>
          <w:color w:val="778672"/>
          <w:sz w:val="63"/>
          <w:szCs w:val="63"/>
          <w:lang w:eastAsia="pl-PL"/>
        </w:rPr>
        <w:t xml:space="preserve"> - składane</w:t>
      </w:r>
    </w:p>
    <w:p w:rsidR="00BF376C" w:rsidRPr="00BF376C" w:rsidRDefault="00BF376C" w:rsidP="00BF376C">
      <w:pPr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76C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75pt;height:3pt" o:hrpct="0" o:hralign="center" o:hrstd="t" o:hrnoshade="t" o:hr="t" fillcolor="#7d7d7d" stroked="f"/>
        </w:pict>
      </w:r>
      <w:r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  <w:t xml:space="preserve"> Wyposażone</w:t>
      </w:r>
      <w:r w:rsidRPr="00BF376C"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  <w:t xml:space="preserve"> w stabilne oparcie pod kątem 90 i wytrzymały pokrowiec z wodoodpornego materiału. </w:t>
      </w:r>
      <w:r w:rsidR="006B7F36"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  <w:t xml:space="preserve">Siedzisko i oparcie wykonane z tkaniny </w:t>
      </w:r>
      <w:proofErr w:type="spellStart"/>
      <w:r w:rsidR="006B7F36"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  <w:t>poliestrowej.</w:t>
      </w:r>
      <w:r w:rsidRPr="00BF376C"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  <w:t>Jego</w:t>
      </w:r>
      <w:proofErr w:type="spellEnd"/>
      <w:r w:rsidRPr="00BF376C"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  <w:t xml:space="preserve"> zaletą są niewielkie rozmiary po złożeniu</w:t>
      </w:r>
      <w:r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  <w:t>,</w:t>
      </w:r>
      <w:r w:rsidRPr="00BF376C"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  <w:t xml:space="preserve"> mimo to jest bardzo wytrzymały.</w:t>
      </w:r>
    </w:p>
    <w:p w:rsidR="00BF376C" w:rsidRPr="00BF376C" w:rsidRDefault="00BF376C" w:rsidP="00BF376C">
      <w:pPr>
        <w:shd w:val="clear" w:color="auto" w:fill="FFFFFF"/>
        <w:spacing w:after="0" w:line="240" w:lineRule="auto"/>
        <w:outlineLvl w:val="1"/>
        <w:rPr>
          <w:rFonts w:ascii="montserratbold" w:eastAsia="Times New Roman" w:hAnsi="montserratbold" w:cs="Times New Roman"/>
          <w:color w:val="778672"/>
          <w:sz w:val="28"/>
          <w:szCs w:val="28"/>
          <w:lang w:eastAsia="pl-PL"/>
        </w:rPr>
      </w:pPr>
      <w:r w:rsidRPr="00BF376C">
        <w:rPr>
          <w:rFonts w:ascii="montserratbold" w:eastAsia="Times New Roman" w:hAnsi="montserratbold" w:cs="Times New Roman"/>
          <w:color w:val="778672"/>
          <w:sz w:val="28"/>
          <w:szCs w:val="28"/>
          <w:lang w:eastAsia="pl-PL"/>
        </w:rPr>
        <w:t>Parametry techniczne</w:t>
      </w:r>
    </w:p>
    <w:p w:rsidR="00BF376C" w:rsidRPr="00BF376C" w:rsidRDefault="00BF376C" w:rsidP="00BF37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675" w:lineRule="atLeast"/>
        <w:ind w:left="-450"/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</w:pPr>
      <w:r w:rsidRPr="00BF376C"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  <w:t>Głębokość</w:t>
      </w:r>
      <w:r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  <w:t xml:space="preserve"> – 380 mm</w:t>
      </w:r>
    </w:p>
    <w:p w:rsidR="00BF376C" w:rsidRPr="00BF376C" w:rsidRDefault="00BF376C" w:rsidP="00BF37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675" w:lineRule="atLeast"/>
        <w:ind w:left="-450"/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</w:pPr>
      <w:r w:rsidRPr="00BF376C"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  <w:t>Szerokość</w:t>
      </w:r>
      <w:r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  <w:t xml:space="preserve"> – 400 mm</w:t>
      </w:r>
    </w:p>
    <w:p w:rsidR="00BF376C" w:rsidRPr="00BF376C" w:rsidRDefault="00BF376C" w:rsidP="00BF37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675" w:lineRule="atLeast"/>
        <w:ind w:left="-450"/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</w:pPr>
      <w:r w:rsidRPr="00BF376C"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  <w:t>Wysokość oparcia</w:t>
      </w:r>
      <w:r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  <w:t xml:space="preserve"> – 300 mm</w:t>
      </w:r>
    </w:p>
    <w:p w:rsidR="00BF376C" w:rsidRPr="00BF376C" w:rsidRDefault="00BF376C" w:rsidP="00BF37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675" w:lineRule="atLeast"/>
        <w:ind w:left="-450"/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</w:pPr>
      <w:r w:rsidRPr="00BF376C"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  <w:t>Wysokość do siedziska</w:t>
      </w:r>
      <w:r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  <w:t xml:space="preserve"> – 400 mm</w:t>
      </w:r>
    </w:p>
    <w:p w:rsidR="00BF376C" w:rsidRPr="00BF376C" w:rsidRDefault="00BF376C" w:rsidP="00BF37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675" w:lineRule="atLeast"/>
        <w:ind w:left="-450"/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</w:pPr>
      <w:r w:rsidRPr="00BF376C"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  <w:t>Waga</w:t>
      </w:r>
      <w:r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  <w:t xml:space="preserve"> – 2,7 kg</w:t>
      </w:r>
    </w:p>
    <w:p w:rsidR="00BF376C" w:rsidRPr="00BF376C" w:rsidRDefault="00BF376C" w:rsidP="00BF37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675" w:lineRule="atLeast"/>
        <w:ind w:left="-450"/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</w:pPr>
      <w:r w:rsidRPr="00BF376C"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  <w:t>Dopuszczalne obciążenie</w:t>
      </w:r>
      <w:r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  <w:t xml:space="preserve"> – 90 kg</w:t>
      </w:r>
    </w:p>
    <w:p w:rsidR="00BF376C" w:rsidRPr="00BF376C" w:rsidRDefault="00BF376C" w:rsidP="00BF37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675" w:lineRule="atLeast"/>
        <w:ind w:left="-450"/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</w:pPr>
      <w:r w:rsidRPr="00BF376C"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  <w:t>Wymiary po złożeniu</w:t>
      </w:r>
      <w:r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  <w:t xml:space="preserve"> – 150 x 150 x 750</w:t>
      </w:r>
    </w:p>
    <w:p w:rsidR="00BF376C" w:rsidRDefault="00BF376C" w:rsidP="00BF37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675" w:lineRule="atLeast"/>
        <w:ind w:left="-450"/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</w:pPr>
      <w:r w:rsidRPr="00BF376C"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  <w:t>Konstrukcja</w:t>
      </w:r>
      <w:r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  <w:t xml:space="preserve"> </w:t>
      </w:r>
      <w:r w:rsidR="00F56B87"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  <w:t>–</w:t>
      </w:r>
      <w:r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  <w:t xml:space="preserve"> stalowa</w:t>
      </w:r>
      <w:r w:rsidR="00F56B87"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  <w:t xml:space="preserve"> w kolorze </w:t>
      </w:r>
      <w:r w:rsidR="00506239"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  <w:t>zielonym</w:t>
      </w:r>
    </w:p>
    <w:p w:rsidR="00506239" w:rsidRPr="00BF376C" w:rsidRDefault="00506239" w:rsidP="00BF37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675" w:lineRule="atLeast"/>
        <w:ind w:left="-450"/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</w:pPr>
      <w:r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  <w:t>Materiał - brąz</w:t>
      </w:r>
    </w:p>
    <w:p w:rsidR="00D2090B" w:rsidRDefault="00BF376C">
      <w:r>
        <w:rPr>
          <w:noProof/>
          <w:lang w:eastAsia="pl-PL"/>
        </w:rPr>
        <w:drawing>
          <wp:inline distT="0" distB="0" distL="0" distR="0" wp14:anchorId="2A2DBDCF" wp14:editId="1B0AC19A">
            <wp:extent cx="1885950" cy="2292155"/>
            <wp:effectExtent l="0" t="0" r="0" b="0"/>
            <wp:docPr id="1" name="Obraz 1" descr="https://elektrostatyk.com/wp-content/uploads/2017/01/2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lektrostatyk.com/wp-content/uploads/2017/01/28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201" cy="232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76C" w:rsidRDefault="00BF376C"/>
    <w:p w:rsidR="00BF376C" w:rsidRDefault="00BF376C"/>
    <w:p w:rsidR="009A7E94" w:rsidRPr="009A7E94" w:rsidRDefault="009A7E94" w:rsidP="009A7E94">
      <w:pPr>
        <w:shd w:val="clear" w:color="auto" w:fill="FFFFFF"/>
        <w:spacing w:before="75" w:after="0" w:line="240" w:lineRule="auto"/>
        <w:outlineLvl w:val="1"/>
        <w:rPr>
          <w:rFonts w:ascii="montserratbold" w:eastAsia="Times New Roman" w:hAnsi="montserratbold" w:cs="Times New Roman"/>
          <w:color w:val="778672"/>
          <w:sz w:val="63"/>
          <w:szCs w:val="63"/>
          <w:lang w:eastAsia="pl-PL"/>
        </w:rPr>
      </w:pPr>
      <w:r w:rsidRPr="009A7E94">
        <w:rPr>
          <w:rFonts w:ascii="montserratbold" w:eastAsia="Times New Roman" w:hAnsi="montserratbold" w:cs="Times New Roman"/>
          <w:color w:val="778672"/>
          <w:sz w:val="63"/>
          <w:szCs w:val="63"/>
          <w:lang w:eastAsia="pl-PL"/>
        </w:rPr>
        <w:lastRenderedPageBreak/>
        <w:t>Stół polowy WP5-8</w:t>
      </w:r>
    </w:p>
    <w:p w:rsidR="009A7E94" w:rsidRPr="009A7E94" w:rsidRDefault="009A7E94" w:rsidP="009A7E94">
      <w:pPr>
        <w:shd w:val="clear" w:color="auto" w:fill="FFFFFF"/>
        <w:spacing w:before="300" w:after="300" w:line="240" w:lineRule="auto"/>
        <w:rPr>
          <w:rFonts w:ascii="montserratregular" w:eastAsia="Times New Roman" w:hAnsi="montserratregular" w:cs="Times New Roman"/>
          <w:color w:val="7D7D7D"/>
          <w:sz w:val="21"/>
          <w:szCs w:val="21"/>
          <w:lang w:eastAsia="pl-PL"/>
        </w:rPr>
      </w:pPr>
      <w:r w:rsidRPr="009A7E94">
        <w:rPr>
          <w:rFonts w:ascii="montserratregular" w:eastAsia="Times New Roman" w:hAnsi="montserratregular" w:cs="Times New Roman"/>
          <w:color w:val="7D7D7D"/>
          <w:sz w:val="21"/>
          <w:szCs w:val="21"/>
          <w:lang w:eastAsia="pl-PL"/>
        </w:rPr>
        <w:pict>
          <v:rect id="_x0000_i1031" style="width:75pt;height:3pt" o:hrpct="0" o:hralign="center" o:hrstd="t" o:hr="t" fillcolor="#a0a0a0" stroked="f"/>
        </w:pict>
      </w:r>
      <w:r w:rsidRPr="009A7E94"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  <w:t xml:space="preserve"> Stół służy jako wyposażenie służb mundurowych, zastępów straży pożarnej oraz sztabów zarządzania kryzysowego. Został wyposażony w blat z wodoodpornej sklejki oraz składanych stalowych nóg. Dzięki zastosowanemu systemowi mocowań istnieje możliwość wytrzymałego łączenie stołów ze sobą. Całość tworzy bardzo stabilną i wytrzymałą konstrukcję.</w:t>
      </w:r>
    </w:p>
    <w:p w:rsidR="009A7E94" w:rsidRPr="009A7E94" w:rsidRDefault="009A7E94" w:rsidP="009A7E94">
      <w:pPr>
        <w:shd w:val="clear" w:color="auto" w:fill="FFFFFF"/>
        <w:spacing w:before="75" w:after="0" w:line="240" w:lineRule="auto"/>
        <w:outlineLvl w:val="1"/>
        <w:rPr>
          <w:rFonts w:ascii="montserratbold" w:eastAsia="Times New Roman" w:hAnsi="montserratbold" w:cs="Times New Roman"/>
          <w:color w:val="778672"/>
          <w:sz w:val="28"/>
          <w:szCs w:val="28"/>
          <w:lang w:eastAsia="pl-PL"/>
        </w:rPr>
      </w:pPr>
      <w:r w:rsidRPr="009A7E94">
        <w:rPr>
          <w:rFonts w:ascii="montserratbold" w:eastAsia="Times New Roman" w:hAnsi="montserratbold" w:cs="Times New Roman"/>
          <w:color w:val="778672"/>
          <w:sz w:val="28"/>
          <w:szCs w:val="28"/>
          <w:lang w:eastAsia="pl-PL"/>
        </w:rPr>
        <w:t>Parametry techniczne</w:t>
      </w:r>
    </w:p>
    <w:p w:rsidR="009A7E94" w:rsidRPr="009A7E94" w:rsidRDefault="009A7E94" w:rsidP="009A7E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675" w:lineRule="atLeast"/>
        <w:ind w:left="-450"/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</w:pPr>
      <w:r w:rsidRPr="009A7E94"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  <w:t>Długość</w:t>
      </w:r>
      <w:r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  <w:t xml:space="preserve"> – 800 mm</w:t>
      </w:r>
    </w:p>
    <w:p w:rsidR="009A7E94" w:rsidRPr="009A7E94" w:rsidRDefault="009A7E94" w:rsidP="009A7E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675" w:lineRule="atLeast"/>
        <w:ind w:left="-450"/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</w:pPr>
      <w:r w:rsidRPr="009A7E94"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  <w:t>Szerokość</w:t>
      </w:r>
      <w:r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  <w:t xml:space="preserve"> – 800 mm</w:t>
      </w:r>
    </w:p>
    <w:p w:rsidR="009A7E94" w:rsidRPr="009A7E94" w:rsidRDefault="009A7E94" w:rsidP="009A7E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675" w:lineRule="atLeast"/>
        <w:ind w:left="-450"/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</w:pPr>
      <w:r w:rsidRPr="009A7E94"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  <w:t>Wysokość</w:t>
      </w:r>
      <w:r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  <w:t xml:space="preserve"> – 710 mm</w:t>
      </w:r>
    </w:p>
    <w:p w:rsidR="009A7E94" w:rsidRPr="009A7E94" w:rsidRDefault="009A7E94" w:rsidP="009A7E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675" w:lineRule="atLeast"/>
        <w:ind w:left="-450"/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</w:pPr>
      <w:r w:rsidRPr="009A7E94"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  <w:t>Waga</w:t>
      </w:r>
      <w:r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  <w:t xml:space="preserve"> – 11 kg</w:t>
      </w:r>
    </w:p>
    <w:p w:rsidR="009A7E94" w:rsidRPr="009A7E94" w:rsidRDefault="009A7E94" w:rsidP="009A7E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675" w:lineRule="atLeast"/>
        <w:ind w:left="-450"/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</w:pPr>
      <w:r w:rsidRPr="009A7E94"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  <w:t>Dopuszczalne obciążenie</w:t>
      </w:r>
      <w:r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  <w:t xml:space="preserve"> – 60 kg</w:t>
      </w:r>
    </w:p>
    <w:p w:rsidR="009A7E94" w:rsidRPr="009A7E94" w:rsidRDefault="009A7E94" w:rsidP="009A7E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675" w:lineRule="atLeast"/>
        <w:ind w:left="-450"/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</w:pPr>
      <w:r w:rsidRPr="009A7E94"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  <w:t>Wymiary po złożeniu</w:t>
      </w:r>
      <w:r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  <w:t xml:space="preserve"> – 800 x 70 x 800</w:t>
      </w:r>
    </w:p>
    <w:p w:rsidR="009A7E94" w:rsidRDefault="009A7E94" w:rsidP="009A7E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675" w:lineRule="atLeast"/>
        <w:ind w:left="-450"/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</w:pPr>
      <w:r w:rsidRPr="009A7E94"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  <w:t>Konstrukcja</w:t>
      </w:r>
      <w:r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  <w:t xml:space="preserve"> </w:t>
      </w:r>
      <w:r w:rsidR="00506239"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  <w:t>–</w:t>
      </w:r>
      <w:r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  <w:t xml:space="preserve"> stalowa</w:t>
      </w:r>
      <w:r w:rsidR="00506239"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  <w:t xml:space="preserve"> w kolorze zielonym</w:t>
      </w:r>
    </w:p>
    <w:p w:rsidR="00506239" w:rsidRPr="009A7E94" w:rsidRDefault="00506239" w:rsidP="009A7E9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675" w:lineRule="atLeast"/>
        <w:ind w:left="-450"/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</w:pPr>
      <w:r>
        <w:rPr>
          <w:rFonts w:ascii="montserratregular" w:eastAsia="Times New Roman" w:hAnsi="montserratregular" w:cs="Times New Roman"/>
          <w:color w:val="7D7D7D"/>
          <w:sz w:val="24"/>
          <w:szCs w:val="24"/>
          <w:lang w:eastAsia="pl-PL"/>
        </w:rPr>
        <w:t>Płyta - brąz</w:t>
      </w:r>
    </w:p>
    <w:p w:rsidR="00BF376C" w:rsidRDefault="009A7E94">
      <w:bookmarkStart w:id="0" w:name="_GoBack"/>
      <w:r>
        <w:rPr>
          <w:noProof/>
          <w:lang w:eastAsia="pl-PL"/>
        </w:rPr>
        <w:drawing>
          <wp:inline distT="0" distB="0" distL="0" distR="0" wp14:anchorId="32404370" wp14:editId="05A8161B">
            <wp:extent cx="2809875" cy="2437566"/>
            <wp:effectExtent l="0" t="0" r="0" b="1270"/>
            <wp:docPr id="4" name="Obraz 4" descr="https://elektrostatyk.com/wp-content/uploads/2017/02/3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lektrostatyk.com/wp-content/uploads/2017/02/31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937" cy="246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F3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bold">
    <w:altName w:val="Times New Roman"/>
    <w:panose1 w:val="00000000000000000000"/>
    <w:charset w:val="00"/>
    <w:family w:val="roman"/>
    <w:notTrueType/>
    <w:pitch w:val="default"/>
  </w:font>
  <w:font w:name="montserrat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5A95"/>
    <w:multiLevelType w:val="multilevel"/>
    <w:tmpl w:val="BDA27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4933B4"/>
    <w:multiLevelType w:val="multilevel"/>
    <w:tmpl w:val="98FC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90200F"/>
    <w:multiLevelType w:val="multilevel"/>
    <w:tmpl w:val="5222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341FD0"/>
    <w:multiLevelType w:val="multilevel"/>
    <w:tmpl w:val="43C0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EB7DBE"/>
    <w:multiLevelType w:val="multilevel"/>
    <w:tmpl w:val="68C4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84"/>
    <w:rsid w:val="00506239"/>
    <w:rsid w:val="005F3D16"/>
    <w:rsid w:val="006B7F36"/>
    <w:rsid w:val="009A7E94"/>
    <w:rsid w:val="00BF376C"/>
    <w:rsid w:val="00D2090B"/>
    <w:rsid w:val="00F27184"/>
    <w:rsid w:val="00F5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A94A5"/>
  <w15:chartTrackingRefBased/>
  <w15:docId w15:val="{D156B682-1249-4C96-97BA-1E21BC52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4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5191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59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4622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43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0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5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9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74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1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Szymańska</dc:creator>
  <cp:keywords/>
  <dc:description/>
  <cp:lastModifiedBy>Justyna Szymańska</cp:lastModifiedBy>
  <cp:revision>4</cp:revision>
  <dcterms:created xsi:type="dcterms:W3CDTF">2024-09-04T09:50:00Z</dcterms:created>
  <dcterms:modified xsi:type="dcterms:W3CDTF">2024-09-04T11:30:00Z</dcterms:modified>
</cp:coreProperties>
</file>