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FCF6" w14:textId="1D589706" w:rsidR="00C93A8D" w:rsidRPr="009D7652" w:rsidRDefault="00C93A8D" w:rsidP="009D7652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</w:p>
    <w:p w14:paraId="3B8068D5" w14:textId="77777777" w:rsidR="00644510" w:rsidRPr="009D7652" w:rsidRDefault="00644510" w:rsidP="00E33345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14:paraId="48429490" w14:textId="23970D29" w:rsidR="00E33345" w:rsidRPr="009D7652" w:rsidRDefault="009D7652" w:rsidP="002C591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FORMULARZ OFERTOWY</w:t>
      </w:r>
    </w:p>
    <w:p w14:paraId="60144F20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62C7192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Dane wykonawcy:</w:t>
      </w:r>
      <w:r w:rsidRPr="009D7652">
        <w:rPr>
          <w:rFonts w:eastAsia="Times New Roman" w:cstheme="minorHAnsi"/>
          <w:b/>
          <w:i/>
          <w:sz w:val="24"/>
          <w:szCs w:val="24"/>
          <w:lang w:eastAsia="pl-PL"/>
        </w:rPr>
        <w:tab/>
      </w:r>
    </w:p>
    <w:p w14:paraId="720D9393" w14:textId="77777777" w:rsidR="00E33345" w:rsidRPr="009D7652" w:rsidRDefault="000C5076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Pełna nazwa wykonawcy: </w:t>
      </w:r>
      <w:r w:rsidR="00E33345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14:paraId="0DE36EAF" w14:textId="5B6FFA31" w:rsidR="00E33345" w:rsidRDefault="00E33345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Adres (kod, miejscowość, ulica, nr lok): ……………………………………..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1DE2162" w14:textId="1DC4A789" w:rsidR="002E3DDD" w:rsidRPr="009D7652" w:rsidRDefault="002E3DDD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województwo: ………………………………………..</w:t>
      </w:r>
    </w:p>
    <w:p w14:paraId="6919E1D9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0FA3D77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NIP: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3B14CCD5" w14:textId="77777777" w:rsidR="00E33345" w:rsidRPr="009D7652" w:rsidRDefault="00886556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Adres poczty elektronicznej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(</w:t>
      </w:r>
      <w:r w:rsidRPr="009D7652">
        <w:rPr>
          <w:rFonts w:eastAsia="Times New Roman" w:cstheme="minorHAnsi"/>
          <w:sz w:val="24"/>
          <w:szCs w:val="24"/>
          <w:lang w:eastAsia="pl-PL"/>
        </w:rPr>
        <w:t>e</w:t>
      </w:r>
      <w:r w:rsidR="00E33345" w:rsidRPr="009D7652">
        <w:rPr>
          <w:rFonts w:eastAsia="Times New Roman" w:cstheme="minorHAnsi"/>
          <w:sz w:val="24"/>
          <w:szCs w:val="24"/>
          <w:lang w:eastAsia="pl-PL"/>
        </w:rPr>
        <w:t>-mail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)</w:t>
      </w:r>
      <w:r w:rsidR="00E33345" w:rsidRPr="009D7652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</w:p>
    <w:p w14:paraId="2802CF9D" w14:textId="27DA0AEC" w:rsidR="00E33345" w:rsidRPr="009D7652" w:rsidRDefault="00886556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T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elefon: …………………………………</w:t>
      </w:r>
    </w:p>
    <w:p w14:paraId="46828589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zwanego</w:t>
      </w:r>
      <w:r w:rsidR="00886556" w:rsidRPr="009D7652">
        <w:rPr>
          <w:rFonts w:eastAsia="Times New Roman" w:cstheme="minorHAnsi"/>
          <w:sz w:val="24"/>
          <w:szCs w:val="24"/>
          <w:lang w:eastAsia="pl-PL"/>
        </w:rPr>
        <w:t xml:space="preserve"> d</w:t>
      </w:r>
      <w:r w:rsidRPr="009D7652">
        <w:rPr>
          <w:rFonts w:eastAsia="Times New Roman" w:cstheme="minorHAnsi"/>
          <w:sz w:val="24"/>
          <w:szCs w:val="24"/>
          <w:lang w:eastAsia="pl-PL"/>
        </w:rPr>
        <w:t>alej „</w:t>
      </w:r>
      <w:r w:rsidRPr="009D7652">
        <w:rPr>
          <w:rFonts w:eastAsia="Times New Roman" w:cstheme="minorHAnsi"/>
          <w:b/>
          <w:i/>
          <w:sz w:val="24"/>
          <w:szCs w:val="24"/>
          <w:lang w:eastAsia="pl-PL"/>
        </w:rPr>
        <w:t>wykonawcą</w:t>
      </w:r>
      <w:r w:rsidRPr="009D7652">
        <w:rPr>
          <w:rFonts w:eastAsia="Times New Roman" w:cstheme="minorHAnsi"/>
          <w:sz w:val="24"/>
          <w:szCs w:val="24"/>
          <w:lang w:eastAsia="pl-PL"/>
        </w:rPr>
        <w:t>”.</w:t>
      </w:r>
    </w:p>
    <w:p w14:paraId="1849C20C" w14:textId="77777777" w:rsidR="00D55557" w:rsidRPr="009D7652" w:rsidRDefault="00D55557" w:rsidP="00B773CE">
      <w:pPr>
        <w:spacing w:before="120" w:after="2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0A601B3" w14:textId="77777777" w:rsidR="00850F29" w:rsidRPr="009D7652" w:rsidRDefault="00850F29" w:rsidP="00DA7F1E">
      <w:pPr>
        <w:spacing w:before="120" w:after="2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5B9C2AD5" w14:textId="77777777" w:rsidR="00850F29" w:rsidRPr="009D7652" w:rsidRDefault="00850F29" w:rsidP="00DA7F1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do Wojewódzkiej Stacji Pogotowia Ratunkowego Samodzieln</w:t>
      </w:r>
      <w:r w:rsidR="00886556" w:rsidRPr="009D7652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9D7652">
        <w:rPr>
          <w:rFonts w:eastAsia="Times New Roman" w:cstheme="minorHAnsi"/>
          <w:b/>
          <w:sz w:val="24"/>
          <w:szCs w:val="24"/>
          <w:lang w:eastAsia="pl-PL"/>
        </w:rPr>
        <w:t xml:space="preserve"> Publiczn</w:t>
      </w:r>
      <w:r w:rsidR="00886556" w:rsidRPr="009D7652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9D7652">
        <w:rPr>
          <w:rFonts w:eastAsia="Times New Roman" w:cstheme="minorHAnsi"/>
          <w:b/>
          <w:sz w:val="24"/>
          <w:szCs w:val="24"/>
          <w:lang w:eastAsia="pl-PL"/>
        </w:rPr>
        <w:t xml:space="preserve"> Zakład</w:t>
      </w:r>
      <w:r w:rsidR="00886556" w:rsidRPr="009D7652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9D7652">
        <w:rPr>
          <w:rFonts w:eastAsia="Times New Roman" w:cstheme="minorHAnsi"/>
          <w:b/>
          <w:sz w:val="24"/>
          <w:szCs w:val="24"/>
          <w:lang w:eastAsia="pl-PL"/>
        </w:rPr>
        <w:t xml:space="preserve"> Opieki Zdrowotnej w Łomży, ul. Szosa Zambrowska 1/19, 18-400 Łomża</w:t>
      </w:r>
    </w:p>
    <w:p w14:paraId="1124226C" w14:textId="77777777" w:rsidR="00886556" w:rsidRPr="009D7652" w:rsidRDefault="00886556" w:rsidP="00DA7F1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493212" w14:textId="23892B54" w:rsidR="00850F29" w:rsidRPr="009D7652" w:rsidRDefault="00FE32C3" w:rsidP="00DA7F1E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Działając w imieniu i na rzecz w</w:t>
      </w:r>
      <w:r w:rsidR="00850F29" w:rsidRPr="009D7652">
        <w:rPr>
          <w:rFonts w:eastAsia="Times New Roman" w:cstheme="minorHAnsi"/>
          <w:sz w:val="24"/>
          <w:szCs w:val="24"/>
          <w:lang w:eastAsia="pl-PL"/>
        </w:rPr>
        <w:t xml:space="preserve">ykonawcy, odpowiadając na ogłoszenie o </w:t>
      </w:r>
      <w:r w:rsidR="009D7652">
        <w:rPr>
          <w:rFonts w:eastAsia="Times New Roman" w:cstheme="minorHAnsi"/>
          <w:sz w:val="24"/>
          <w:szCs w:val="24"/>
          <w:lang w:eastAsia="pl-PL"/>
        </w:rPr>
        <w:t xml:space="preserve">zamówieniu </w:t>
      </w:r>
      <w:r w:rsidR="005E1C61" w:rsidRPr="009D7652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ED6054" w:rsidRPr="00ED6054">
        <w:rPr>
          <w:rFonts w:eastAsia="Times New Roman" w:cstheme="minorHAnsi"/>
          <w:b/>
          <w:sz w:val="24"/>
          <w:szCs w:val="24"/>
          <w:lang w:eastAsia="pl-PL"/>
        </w:rPr>
        <w:t>sukcesywny bezgotówkowy zakup oleju napędowego do ambulansów sanitarnych i</w:t>
      </w:r>
      <w:r w:rsidR="00EC321B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ED6054" w:rsidRPr="00ED6054">
        <w:rPr>
          <w:rFonts w:eastAsia="Times New Roman" w:cstheme="minorHAnsi"/>
          <w:b/>
          <w:sz w:val="24"/>
          <w:szCs w:val="24"/>
          <w:lang w:eastAsia="pl-PL"/>
        </w:rPr>
        <w:t>samochodów służbowych WSPR SPZOZ w Łomży z wykorzystaniem elektronicznych kart flotowych</w:t>
      </w:r>
      <w:r w:rsidR="009D7652" w:rsidRPr="009D765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D7652" w:rsidRPr="004142A0">
        <w:rPr>
          <w:rFonts w:eastAsia="Times New Roman" w:cstheme="minorHAnsi"/>
          <w:i/>
          <w:sz w:val="24"/>
          <w:szCs w:val="24"/>
          <w:lang w:eastAsia="pl-PL"/>
        </w:rPr>
        <w:t xml:space="preserve">oznaczenie postępowania: </w:t>
      </w:r>
      <w:r w:rsidR="00ED6054">
        <w:rPr>
          <w:rFonts w:eastAsia="Times New Roman" w:cstheme="minorHAnsi"/>
          <w:b/>
          <w:i/>
          <w:sz w:val="24"/>
          <w:szCs w:val="24"/>
          <w:lang w:eastAsia="pl-PL"/>
        </w:rPr>
        <w:t>4</w:t>
      </w:r>
      <w:r w:rsidR="009D7652" w:rsidRPr="004142A0">
        <w:rPr>
          <w:rFonts w:eastAsia="Times New Roman" w:cstheme="minorHAnsi"/>
          <w:b/>
          <w:i/>
          <w:sz w:val="24"/>
          <w:szCs w:val="24"/>
          <w:lang w:eastAsia="pl-PL"/>
        </w:rPr>
        <w:t>-</w:t>
      </w:r>
      <w:r w:rsidR="00ED6054">
        <w:rPr>
          <w:rFonts w:eastAsia="Times New Roman" w:cstheme="minorHAnsi"/>
          <w:b/>
          <w:i/>
          <w:sz w:val="24"/>
          <w:szCs w:val="24"/>
          <w:lang w:eastAsia="pl-PL"/>
        </w:rPr>
        <w:t>ON</w:t>
      </w:r>
      <w:r w:rsidR="009D7652" w:rsidRPr="004142A0">
        <w:rPr>
          <w:rFonts w:eastAsia="Times New Roman" w:cstheme="minorHAnsi"/>
          <w:b/>
          <w:i/>
          <w:sz w:val="24"/>
          <w:szCs w:val="24"/>
          <w:lang w:eastAsia="pl-PL"/>
        </w:rPr>
        <w:t>-2021-TP</w:t>
      </w:r>
      <w:r w:rsidR="009D7652" w:rsidRPr="009D7652">
        <w:rPr>
          <w:rFonts w:eastAsia="Times New Roman" w:cstheme="minorHAnsi"/>
          <w:sz w:val="24"/>
          <w:szCs w:val="24"/>
          <w:lang w:eastAsia="pl-PL"/>
        </w:rPr>
        <w:t>, prowadzonego przez WSPR SPZOZ w</w:t>
      </w:r>
      <w:r w:rsidR="00ED6054">
        <w:rPr>
          <w:rFonts w:eastAsia="Times New Roman" w:cstheme="minorHAnsi"/>
          <w:sz w:val="24"/>
          <w:szCs w:val="24"/>
          <w:lang w:eastAsia="pl-PL"/>
        </w:rPr>
        <w:t> </w:t>
      </w:r>
      <w:r w:rsidR="009D7652" w:rsidRPr="009D7652">
        <w:rPr>
          <w:rFonts w:eastAsia="Times New Roman" w:cstheme="minorHAnsi"/>
          <w:sz w:val="24"/>
          <w:szCs w:val="24"/>
          <w:lang w:eastAsia="pl-PL"/>
        </w:rPr>
        <w:t>Łomży</w:t>
      </w:r>
      <w:r w:rsidR="00EA19FF" w:rsidRPr="009D7652">
        <w:rPr>
          <w:rFonts w:eastAsia="Times New Roman" w:cstheme="minorHAnsi"/>
          <w:sz w:val="24"/>
          <w:szCs w:val="24"/>
          <w:lang w:eastAsia="pl-PL"/>
        </w:rPr>
        <w:t>, zgodnie z wymaganiami określonymi w SWZ oświadczam, iż:</w:t>
      </w:r>
    </w:p>
    <w:p w14:paraId="73FA4716" w14:textId="4240520C" w:rsidR="00EA19FF" w:rsidRPr="009D7652" w:rsidRDefault="006D4772" w:rsidP="00EA19FF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Oferuję </w:t>
      </w:r>
      <w:r w:rsidR="00200D7F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realizację przedmiotu zamówienia 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</w:t>
      </w:r>
      <w:r w:rsidR="00886556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cenę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782F42F" w14:textId="77777777" w:rsidR="00EA19FF" w:rsidRPr="009D7652" w:rsidRDefault="00EA19FF" w:rsidP="00EA19FF">
      <w:pPr>
        <w:pStyle w:val="Akapitzlist"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559"/>
        <w:gridCol w:w="3402"/>
      </w:tblGrid>
      <w:tr w:rsidR="00ED6054" w:rsidRPr="000B7BC0" w14:paraId="3794FAD6" w14:textId="77777777" w:rsidTr="00ED6054"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01C11ED" w14:textId="77777777" w:rsidR="00ED6054" w:rsidRPr="00ED6054" w:rsidRDefault="00ED6054" w:rsidP="00FC2F09">
            <w:pPr>
              <w:widowControl w:val="0"/>
              <w:suppressAutoHyphens/>
              <w:ind w:right="51"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ED6054">
              <w:rPr>
                <w:rFonts w:eastAsia="Lucida Sans Unicode"/>
                <w:b/>
                <w:kern w:val="1"/>
                <w:lang w:eastAsia="hi-IN" w:bidi="hi-IN"/>
              </w:rPr>
              <w:t>Nazwa  zamówienia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FE87C2C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Nazwa części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4F0A45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Ilość litrów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EDD56ED" w14:textId="74CC5C89" w:rsidR="00ED6054" w:rsidRPr="00ED6054" w:rsidRDefault="00A0028E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Ś</w:t>
            </w:r>
            <w:r w:rsidRPr="00A0028E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redni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a</w:t>
            </w:r>
            <w:r w:rsidRPr="00A0028E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cen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a</w:t>
            </w:r>
            <w:r w:rsidRPr="00A0028E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1 litra oleju napędowego w miesiącu listopadzie 2021 roku, obowiązując</w:t>
            </w:r>
            <w:r w:rsidR="007D4CF3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a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</w:t>
            </w:r>
            <w:r w:rsidRPr="00A0028E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na stacji wykonawcy w miejscowości lokalizacji 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danej </w:t>
            </w:r>
            <w:r w:rsidRPr="00A0028E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filii (osobno dla każdej filii)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C5C9A3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Cena oferty w zł</w:t>
            </w: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br/>
              <w:t>kol. 3 x kol. 4</w:t>
            </w:r>
          </w:p>
        </w:tc>
      </w:tr>
      <w:tr w:rsidR="00ED6054" w:rsidRPr="00556040" w14:paraId="43A5C1C5" w14:textId="77777777" w:rsidTr="00ED6054">
        <w:tc>
          <w:tcPr>
            <w:tcW w:w="1985" w:type="dxa"/>
            <w:vAlign w:val="center"/>
          </w:tcPr>
          <w:p w14:paraId="6967A8E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ED6054">
              <w:rPr>
                <w:rFonts w:asciiTheme="minorHAnsi" w:eastAsia="Times New Roman" w:hAnsiTheme="minorHAnsi"/>
                <w:b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48C7727F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Times New Roman" w:hAnsiTheme="minorHAnsi"/>
                <w:b/>
                <w:snapToGrid w:val="0"/>
                <w:lang w:eastAsia="pl-PL"/>
              </w:rPr>
            </w:pPr>
            <w:r w:rsidRPr="00ED6054">
              <w:rPr>
                <w:rFonts w:asciiTheme="minorHAnsi" w:eastAsia="Times New Roman" w:hAnsiTheme="minorHAnsi"/>
                <w:b/>
                <w:snapToGrid w:val="0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26803E0A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3</w:t>
            </w:r>
          </w:p>
        </w:tc>
        <w:tc>
          <w:tcPr>
            <w:tcW w:w="1559" w:type="dxa"/>
            <w:vAlign w:val="center"/>
          </w:tcPr>
          <w:p w14:paraId="20D8DF8D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4</w:t>
            </w:r>
          </w:p>
        </w:tc>
        <w:tc>
          <w:tcPr>
            <w:tcW w:w="3402" w:type="dxa"/>
          </w:tcPr>
          <w:p w14:paraId="3B04D680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5</w:t>
            </w:r>
          </w:p>
        </w:tc>
      </w:tr>
      <w:tr w:rsidR="00ED6054" w:rsidRPr="000B7BC0" w14:paraId="6474E7B5" w14:textId="77777777" w:rsidTr="00ED6054">
        <w:tc>
          <w:tcPr>
            <w:tcW w:w="1985" w:type="dxa"/>
            <w:vMerge w:val="restart"/>
            <w:vAlign w:val="center"/>
          </w:tcPr>
          <w:p w14:paraId="4907712A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3D8D46DA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6FE3F6EE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1784EB38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61408667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03710D11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230EEB04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0E5AC7E1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4BB2CAE5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251E89F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1F9F62E2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40A13AA3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04536472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0E412C1B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7545AE3E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0D3A87B3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19748538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262768BF" w14:textId="482CA943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  <w:r w:rsidRPr="000A51F2">
              <w:rPr>
                <w:rFonts w:asciiTheme="minorHAnsi" w:eastAsia="Times New Roman" w:hAnsiTheme="minorHAnsi"/>
                <w:lang w:eastAsia="pl-PL"/>
              </w:rPr>
              <w:t>Sukcesywny bezgotówkowy zakup oleju napędowego do ambulansów sanitarnych i</w:t>
            </w:r>
            <w:r w:rsidR="007D4CF3">
              <w:rPr>
                <w:rFonts w:asciiTheme="minorHAnsi" w:eastAsia="Times New Roman" w:hAnsiTheme="minorHAnsi"/>
                <w:lang w:eastAsia="pl-PL"/>
              </w:rPr>
              <w:t> </w:t>
            </w:r>
            <w:r w:rsidRPr="000A51F2">
              <w:rPr>
                <w:rFonts w:asciiTheme="minorHAnsi" w:eastAsia="Times New Roman" w:hAnsiTheme="minorHAnsi"/>
                <w:lang w:eastAsia="pl-PL"/>
              </w:rPr>
              <w:t>samochodów służbowych WSPR SPZOZ w Łomży z wykorzystaniem elektronicznych kart flotowych</w:t>
            </w:r>
          </w:p>
        </w:tc>
        <w:tc>
          <w:tcPr>
            <w:tcW w:w="1985" w:type="dxa"/>
            <w:vAlign w:val="center"/>
          </w:tcPr>
          <w:p w14:paraId="50EA3217" w14:textId="03FDD8B4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vertAlign w:val="superscript"/>
                <w:lang w:eastAsia="hi-IN" w:bidi="hi-IN"/>
              </w:rPr>
            </w:pPr>
            <w:r w:rsidRPr="00ED6054">
              <w:rPr>
                <w:rFonts w:asciiTheme="minorHAnsi" w:eastAsia="Times New Roman" w:hAnsiTheme="minorHAnsi"/>
                <w:snapToGrid w:val="0"/>
                <w:lang w:eastAsia="pl-PL"/>
              </w:rPr>
              <w:lastRenderedPageBreak/>
              <w:t>Część nr 1: WSPR SPZOZ w Łomż</w:t>
            </w:r>
            <w:r w:rsidR="000A51F2">
              <w:rPr>
                <w:rFonts w:asciiTheme="minorHAnsi" w:eastAsia="Times New Roman" w:hAnsiTheme="minorHAnsi"/>
                <w:snapToGrid w:val="0"/>
                <w:lang w:eastAsia="pl-PL"/>
              </w:rPr>
              <w:t>y</w:t>
            </w:r>
            <w:r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439079DE" w14:textId="0C80F51F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46.830</w:t>
            </w:r>
          </w:p>
        </w:tc>
        <w:tc>
          <w:tcPr>
            <w:tcW w:w="1559" w:type="dxa"/>
            <w:vAlign w:val="center"/>
          </w:tcPr>
          <w:p w14:paraId="18A00780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4E4C88C6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6927F483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3CDC2499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7BC23476" w14:textId="77777777" w:rsidTr="00ED6054">
        <w:tc>
          <w:tcPr>
            <w:tcW w:w="1985" w:type="dxa"/>
            <w:vMerge/>
            <w:vAlign w:val="center"/>
          </w:tcPr>
          <w:p w14:paraId="73E9FAB2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24366BD" w14:textId="1C8AACC3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vertAlign w:val="superscript"/>
                <w:lang w:eastAsia="hi-IN" w:bidi="hi-IN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Część nr 2: WSPR SPZOZ w Łomży Miejsce Stacjonowania w Nowogrodzie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1EC9460A" w14:textId="4E77025A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5.828</w:t>
            </w:r>
          </w:p>
        </w:tc>
        <w:tc>
          <w:tcPr>
            <w:tcW w:w="1559" w:type="dxa"/>
            <w:vAlign w:val="center"/>
          </w:tcPr>
          <w:p w14:paraId="2A90BE55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0DE28E69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477E0937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4934703A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27B5164B" w14:textId="77777777" w:rsidTr="00ED6054">
        <w:tc>
          <w:tcPr>
            <w:tcW w:w="1985" w:type="dxa"/>
            <w:vMerge/>
            <w:vAlign w:val="center"/>
          </w:tcPr>
          <w:p w14:paraId="64639970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C024038" w14:textId="69AF9790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vertAlign w:val="superscript"/>
                <w:lang w:eastAsia="hi-IN" w:bidi="hi-IN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WSPR SPZOZ w Łomży Filia w Grajewie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5D6678B6" w14:textId="0AA0D18E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10.238</w:t>
            </w:r>
          </w:p>
        </w:tc>
        <w:tc>
          <w:tcPr>
            <w:tcW w:w="1559" w:type="dxa"/>
            <w:vAlign w:val="center"/>
          </w:tcPr>
          <w:p w14:paraId="3F31CC30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747320C1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7FBC8BB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7F48D234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3EEF5235" w14:textId="77777777" w:rsidTr="00ED6054">
        <w:tc>
          <w:tcPr>
            <w:tcW w:w="1985" w:type="dxa"/>
            <w:vMerge/>
            <w:vAlign w:val="center"/>
          </w:tcPr>
          <w:p w14:paraId="69250965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CE652D7" w14:textId="1962C023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WSPR SPZOZ w Łomży Filia w Kolnie</w:t>
            </w:r>
            <w:r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 xml:space="preserve"> 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3B04D234" w14:textId="3B28612F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5.880</w:t>
            </w:r>
          </w:p>
        </w:tc>
        <w:tc>
          <w:tcPr>
            <w:tcW w:w="1559" w:type="dxa"/>
            <w:vAlign w:val="center"/>
          </w:tcPr>
          <w:p w14:paraId="4300F56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16D32219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3CCFDCF8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0D5CDF4D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42F2028A" w14:textId="77777777" w:rsidTr="00ED6054">
        <w:tc>
          <w:tcPr>
            <w:tcW w:w="1985" w:type="dxa"/>
            <w:vMerge/>
            <w:vAlign w:val="center"/>
          </w:tcPr>
          <w:p w14:paraId="7E318ECC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E401641" w14:textId="4E9D260B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WSPR SPZOZ w Łomży Miejsce Stacjonowania w Stawiskach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0BA2960E" w14:textId="7B2BA9A1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7.613</w:t>
            </w:r>
          </w:p>
        </w:tc>
        <w:tc>
          <w:tcPr>
            <w:tcW w:w="1559" w:type="dxa"/>
            <w:vAlign w:val="center"/>
          </w:tcPr>
          <w:p w14:paraId="776353C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3891D814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4E1B4890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07BB993A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574ADD6A" w14:textId="77777777" w:rsidTr="00ED6054">
        <w:tc>
          <w:tcPr>
            <w:tcW w:w="1985" w:type="dxa"/>
            <w:vMerge/>
            <w:vAlign w:val="center"/>
          </w:tcPr>
          <w:p w14:paraId="59583203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7837AAD" w14:textId="0AF8FD52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WSPR SPZOZ w Łomży Filia w Wysokiem Mazowieckiem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7A0613AA" w14:textId="092577BF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14.438</w:t>
            </w:r>
          </w:p>
        </w:tc>
        <w:tc>
          <w:tcPr>
            <w:tcW w:w="1559" w:type="dxa"/>
            <w:vAlign w:val="center"/>
          </w:tcPr>
          <w:p w14:paraId="562D524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23BA2877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37AF1953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536B528D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5BA27598" w14:textId="77777777" w:rsidTr="00ED6054">
        <w:tc>
          <w:tcPr>
            <w:tcW w:w="1985" w:type="dxa"/>
            <w:vMerge/>
            <w:vAlign w:val="center"/>
          </w:tcPr>
          <w:p w14:paraId="6E1CFE73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95A84E6" w14:textId="15A24F8A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snapToGrid w:val="0"/>
                <w:lang w:eastAsia="pl-PL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WSPR SPZOZ w Łomży Podstacja w Ciechanowcu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50A966F6" w14:textId="5E1ABC54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5.723</w:t>
            </w:r>
          </w:p>
        </w:tc>
        <w:tc>
          <w:tcPr>
            <w:tcW w:w="1559" w:type="dxa"/>
            <w:vAlign w:val="center"/>
          </w:tcPr>
          <w:p w14:paraId="0DDFCB6E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5D8BE931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5B7DD969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060A7E78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23F873D1" w14:textId="77777777" w:rsidTr="00ED6054">
        <w:tc>
          <w:tcPr>
            <w:tcW w:w="1985" w:type="dxa"/>
            <w:vMerge/>
            <w:vAlign w:val="center"/>
          </w:tcPr>
          <w:p w14:paraId="0286244F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F2BA73D" w14:textId="412A9B89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snapToGrid w:val="0"/>
                <w:lang w:eastAsia="pl-PL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WSPR SPZOZ w Łomży Filia w Zambrowie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78BBC65F" w14:textId="63592146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13.125</w:t>
            </w:r>
          </w:p>
        </w:tc>
        <w:tc>
          <w:tcPr>
            <w:tcW w:w="1559" w:type="dxa"/>
            <w:vAlign w:val="center"/>
          </w:tcPr>
          <w:p w14:paraId="56B61AFA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2335DB63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642E3463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5B9CA87C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</w:tbl>
    <w:p w14:paraId="44515933" w14:textId="591C90F5" w:rsidR="00ED6054" w:rsidRPr="00184421" w:rsidRDefault="00184421" w:rsidP="00ED6054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hi-IN" w:bidi="hi-IN"/>
        </w:rPr>
      </w:pPr>
      <w:r w:rsidRPr="00184421">
        <w:rPr>
          <w:rFonts w:asciiTheme="minorHAnsi" w:eastAsia="Lucida Sans Unicode" w:hAnsiTheme="minorHAnsi" w:cstheme="minorHAnsi"/>
          <w:kern w:val="1"/>
          <w:sz w:val="18"/>
          <w:szCs w:val="18"/>
          <w:lang w:eastAsia="hi-IN" w:bidi="hi-IN"/>
        </w:rPr>
        <w:t>* niepotrzebne skreślić</w:t>
      </w:r>
    </w:p>
    <w:p w14:paraId="5BD1519B" w14:textId="0229D47C" w:rsidR="00ED6054" w:rsidRDefault="00ED6054" w:rsidP="00ED605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Oferuję upust ceno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wy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od ceny brutto 1 litra oleju napędowego, obowiązujące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j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w dniu tankowania oleju napędowego z dystrybutora bezpośrednio do zbiorników uprawnionych ambulansów sanitarnych i samochodów służbowych WSPR SPZOZ w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 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Łomży w wysokości …….%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(zaokrąglony do 2 miejsc po przecinku)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, przy czym upust cenowy będzie stały przez cały okres obowiązywania umowy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– dotyczy wszystkich części, na które składam ofertę.</w:t>
      </w:r>
    </w:p>
    <w:p w14:paraId="6F29AAA6" w14:textId="77777777" w:rsidR="00ED6054" w:rsidRDefault="00ED6054" w:rsidP="00ED6054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</w:p>
    <w:p w14:paraId="3D8CCEC5" w14:textId="69A93122" w:rsidR="00ED6054" w:rsidRPr="00ED6054" w:rsidRDefault="00ED6054" w:rsidP="00ED6054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ED6054">
        <w:rPr>
          <w:rFonts w:eastAsia="Times New Roman" w:cstheme="minorHAnsi"/>
          <w:i/>
          <w:sz w:val="20"/>
          <w:szCs w:val="20"/>
          <w:u w:val="single"/>
          <w:lang w:eastAsia="pl-PL"/>
        </w:rPr>
        <w:t>W przypadku, gdy wykonawca nie wpisze lub wpisze i nie będzie z tego wynikało, jaki upust cenowy oferuje wykonawca, zamawiający uzna, że wykonawca nie zaoferował upustu cenowego i przyzna wykonawcy 0</w:t>
      </w:r>
      <w:r>
        <w:rPr>
          <w:rFonts w:eastAsia="Times New Roman" w:cstheme="minorHAnsi"/>
          <w:i/>
          <w:sz w:val="20"/>
          <w:szCs w:val="20"/>
          <w:u w:val="single"/>
          <w:lang w:eastAsia="pl-PL"/>
        </w:rPr>
        <w:t> </w:t>
      </w:r>
      <w:r w:rsidRPr="00ED6054">
        <w:rPr>
          <w:rFonts w:eastAsia="Times New Roman" w:cstheme="minorHAnsi"/>
          <w:i/>
          <w:sz w:val="20"/>
          <w:szCs w:val="20"/>
          <w:u w:val="single"/>
          <w:lang w:eastAsia="pl-PL"/>
        </w:rPr>
        <w:t>pkt. W przypadku, gdy wykonawca zaoferuje upust cenowy niezgodny z opisem w tabeli nr 2 wiersz 2, tj., iż ma być wyrażony w procentach, zaokrąglony do 2 miejsc po przecinku, Zamawiający zaokrągli wielkość oferowanego przez wykonawcę upustu cenowego</w:t>
      </w:r>
      <w:r w:rsidR="004D2325">
        <w:rPr>
          <w:rFonts w:eastAsia="Times New Roman" w:cstheme="minorHAnsi"/>
          <w:i/>
          <w:sz w:val="20"/>
          <w:szCs w:val="20"/>
          <w:u w:val="single"/>
          <w:lang w:eastAsia="pl-PL"/>
        </w:rPr>
        <w:t xml:space="preserve"> do dwóch miejsc po przecinku</w:t>
      </w:r>
      <w:r w:rsidRPr="00ED6054">
        <w:rPr>
          <w:rFonts w:eastAsia="Times New Roman" w:cstheme="minorHAnsi"/>
          <w:i/>
          <w:sz w:val="20"/>
          <w:szCs w:val="20"/>
          <w:u w:val="single"/>
          <w:lang w:eastAsia="pl-PL"/>
        </w:rPr>
        <w:t>, zgodnie z zasadami arytmetyki.</w:t>
      </w:r>
    </w:p>
    <w:p w14:paraId="6FC6ED5C" w14:textId="77777777" w:rsidR="00ED6054" w:rsidRPr="00ED6054" w:rsidRDefault="00ED6054" w:rsidP="00ED6054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33CEEBB5" w14:textId="71575038" w:rsidR="00ED6054" w:rsidRDefault="00ED6054" w:rsidP="00ED605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Oferuję następujący czas dostawy kart flotowych od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daty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podpisania umowy: …………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dni 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lastRenderedPageBreak/>
        <w:t>(od 4 do 10 dni)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– dotyczy wszystkich części, na które wykonawca składa ofertę.</w:t>
      </w:r>
    </w:p>
    <w:p w14:paraId="28F11A83" w14:textId="77777777" w:rsidR="00ED6054" w:rsidRDefault="00ED6054" w:rsidP="00ED6054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6769D703" w14:textId="09482236" w:rsidR="00750EAB" w:rsidRPr="00ED6054" w:rsidRDefault="00ED6054" w:rsidP="00ED6054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</w:pPr>
      <w:r w:rsidRPr="00ED6054">
        <w:rPr>
          <w:rFonts w:eastAsia="Times New Roman" w:cstheme="minorHAnsi"/>
          <w:i/>
          <w:sz w:val="20"/>
          <w:szCs w:val="20"/>
          <w:u w:val="single"/>
          <w:lang w:eastAsia="pl-PL"/>
        </w:rPr>
        <w:t>W przypadku, gdy wykonawca nie wpisze lub wpisze i nie będzie z tego wynikało, jaki czas dostawy kart flotowych oferuje wykonawca, zamawiający uzna, że wykonawca zaoferował maksymalny czas dostawy kart flotowych (10 dni) i przyzna wykonawcy 0 pkt. W przypadku, gdy wykonawca zaoferuje czas dostawy dłuższy niż 10 dni, licząc od daty podpisania umowy, oferta wykonawcy podlegać będzie odrzuceniu na podstawie art. 226 ust. 1 pkt 5 ustawy.</w:t>
      </w:r>
    </w:p>
    <w:p w14:paraId="6B55AEDA" w14:textId="77777777" w:rsidR="00ED6054" w:rsidRDefault="00ED6054" w:rsidP="00ED6054">
      <w:pPr>
        <w:pStyle w:val="Akapitzlist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E39581" w14:textId="7A8F6FCC" w:rsidR="00783DC3" w:rsidRPr="00245D6D" w:rsidRDefault="00ED6054" w:rsidP="00245D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6054">
        <w:rPr>
          <w:rFonts w:asciiTheme="minorHAnsi" w:eastAsia="Times New Roman" w:hAnsiTheme="minorHAnsi" w:cstheme="minorHAnsi"/>
          <w:sz w:val="24"/>
          <w:szCs w:val="24"/>
          <w:lang w:eastAsia="pl-PL"/>
        </w:rPr>
        <w:t>Akceptuję następując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ED605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termin wykonania zamówienia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(dotyczy wszystkich części)</w:t>
      </w:r>
      <w:r w:rsidRPr="00ED605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Pr="00245D6D">
        <w:rPr>
          <w:rFonts w:eastAsia="Times New Roman" w:cstheme="minorHAnsi"/>
          <w:sz w:val="24"/>
          <w:szCs w:val="24"/>
          <w:lang w:eastAsia="pl-PL"/>
        </w:rPr>
        <w:t>od</w:t>
      </w:r>
      <w:r w:rsidR="00245D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45D6D">
        <w:rPr>
          <w:rFonts w:eastAsia="Times New Roman" w:cstheme="minorHAnsi"/>
          <w:sz w:val="24"/>
          <w:szCs w:val="24"/>
          <w:lang w:eastAsia="pl-PL"/>
        </w:rPr>
        <w:t>dnia 01.02.2022 roku do dnia 31.01.2023 roku</w:t>
      </w:r>
      <w:r w:rsidR="007D4CF3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Hlk90888086"/>
      <w:r w:rsidR="007D4CF3" w:rsidRPr="007D4CF3">
        <w:rPr>
          <w:rFonts w:eastAsia="Times New Roman" w:cstheme="minorHAnsi"/>
          <w:sz w:val="24"/>
          <w:szCs w:val="24"/>
          <w:lang w:eastAsia="pl-PL"/>
        </w:rPr>
        <w:t>lub do wyczerpania maksymalnej wartości umowy, w zależności od tego co nastąpi wcześniej</w:t>
      </w:r>
      <w:bookmarkEnd w:id="0"/>
      <w:r w:rsidR="007D4CF3" w:rsidRPr="007D4CF3">
        <w:rPr>
          <w:rFonts w:eastAsia="Times New Roman" w:cstheme="minorHAnsi"/>
          <w:sz w:val="24"/>
          <w:szCs w:val="24"/>
          <w:lang w:eastAsia="pl-PL"/>
        </w:rPr>
        <w:t>,</w:t>
      </w:r>
    </w:p>
    <w:p w14:paraId="0EA1EA9D" w14:textId="0CD61636" w:rsidR="00245D6D" w:rsidRDefault="00245D6D" w:rsidP="00245D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iż o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lej napędowy </w:t>
      </w:r>
      <w:r w:rsidR="004D23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spełnia 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wymagania jakościowe określone 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załączniku nr 3 (wymagania jakościowe dla oleju napędowego stosowanego 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szczególności w</w:t>
      </w:r>
      <w:r w:rsidR="004D232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pojazdach, w tym ciągnikach rolniczych, maszynach nieporuszających się po drogach, a</w:t>
      </w:r>
      <w:r w:rsidR="004D232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także rekreacyjnych jednostkach pływających, wyposażonych w silniki z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zapłonem samoczynnym) do rozporządzeniu Ministra gospodarki z dnia 9 października 2015 r. w</w:t>
      </w:r>
      <w:r w:rsidR="004D232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bookmarkStart w:id="1" w:name="_GoBack"/>
      <w:bookmarkEnd w:id="1"/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sprawie wymagań jakościowych dla paliw ciekłych (Dz.U. z 2015 r. poz. 1680) – olej napędowy „standardowy”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7F35739" w14:textId="7ABD355C" w:rsidR="00245D6D" w:rsidRDefault="00245D6D" w:rsidP="00245D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stacje paliw wykonawcy spełnia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ją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wymogi rozporządzenia Ministra gospodarki z dnia 21 listopada 2005 r. w sprawie warunków technicznych, jakim powinny odpowiadać bazy i stacje paliw płynnych, rurociągi przesyłowe dalekosiężne służące do transportu ropy naftowej i produktów naftowych i ich usytuowanie (</w:t>
      </w:r>
      <w:proofErr w:type="spellStart"/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., Dz.U. z 2014 r. poz. 1853 z </w:t>
      </w:r>
      <w:proofErr w:type="spellStart"/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zm.), 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ędą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czynne 7 dni w tygodniu przez min. 14 godzin na dobę, w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tym soboty i dni ustawowo wolne od pracy, </w:t>
      </w:r>
      <w:bookmarkStart w:id="2" w:name="_Hlk90886447"/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wyjątkiem części nr 5, dla której 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oświadcza, że 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stacja pali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ędzie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czynna 7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dni w</w:t>
      </w:r>
      <w:r w:rsidR="00B5253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184421" w:rsidRPr="00B5253D">
        <w:rPr>
          <w:rFonts w:asciiTheme="minorHAnsi" w:eastAsia="Times New Roman" w:hAnsiTheme="minorHAnsi" w:cstheme="minorHAnsi"/>
          <w:sz w:val="24"/>
          <w:szCs w:val="24"/>
          <w:lang w:eastAsia="pl-PL"/>
        </w:rPr>
        <w:t>tygodniu przez min. 14 godzin na dobę w dni robocze, a</w:t>
      </w:r>
      <w:r w:rsidR="00B5253D" w:rsidRPr="00B5253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184421" w:rsidRPr="00B5253D">
        <w:rPr>
          <w:sz w:val="24"/>
          <w:szCs w:val="24"/>
        </w:rPr>
        <w:t>w</w:t>
      </w:r>
      <w:r w:rsidR="00B5253D" w:rsidRPr="00B5253D">
        <w:rPr>
          <w:sz w:val="24"/>
          <w:szCs w:val="24"/>
        </w:rPr>
        <w:t> </w:t>
      </w:r>
      <w:r w:rsidR="00184421" w:rsidRPr="00B5253D">
        <w:rPr>
          <w:sz w:val="24"/>
          <w:szCs w:val="24"/>
        </w:rPr>
        <w:t>soboty</w:t>
      </w:r>
      <w:r w:rsidR="00184421" w:rsidRPr="00B525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 dni ustawowo wolne od pracy przez min. 10 godzin </w:t>
      </w:r>
      <w:r w:rsidR="00015F68">
        <w:rPr>
          <w:rFonts w:asciiTheme="minorHAnsi" w:eastAsia="Times New Roman" w:hAnsiTheme="minorHAnsi" w:cstheme="minorHAnsi"/>
          <w:sz w:val="24"/>
          <w:szCs w:val="24"/>
          <w:lang w:eastAsia="pl-PL"/>
        </w:rPr>
        <w:t>na dobę</w:t>
      </w:r>
      <w:bookmarkEnd w:id="2"/>
      <w:r w:rsidR="00015F6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184421" w:rsidRPr="00B525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Wszystkie stacje </w:t>
      </w:r>
      <w:r w:rsidR="00015F6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są 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zlokalizowane w odległości nieprzekraczającej 5 km od adresu każdej  filii (1 filia – min. 1 stacja, warunek </w:t>
      </w:r>
      <w:r w:rsidR="00015F68">
        <w:rPr>
          <w:rFonts w:asciiTheme="minorHAnsi" w:eastAsia="Times New Roman" w:hAnsiTheme="minorHAnsi" w:cstheme="minorHAnsi"/>
          <w:sz w:val="24"/>
          <w:szCs w:val="24"/>
          <w:lang w:eastAsia="pl-PL"/>
        </w:rPr>
        <w:t>jest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spełniony osobno dla każdej jednostki organizacyjnej WSPR SPZOZ w Łomży).</w:t>
      </w:r>
    </w:p>
    <w:p w14:paraId="096DAAA9" w14:textId="58027821" w:rsidR="00064B2F" w:rsidRPr="008017FC" w:rsidRDefault="001A758A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Zapoznałem </w:t>
      </w:r>
      <w:r w:rsidR="00064B2F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się z treścią SWZ</w:t>
      </w:r>
      <w:r w:rsidR="00400D1A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</w:t>
      </w:r>
      <w:r w:rsidR="00064B2F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wszystkimi modyfikacjami treści SWZ</w:t>
      </w:r>
      <w:r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="00E711B8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001DF2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wyjaśnieniami</w:t>
      </w:r>
      <w:r w:rsidR="00E711B8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 odpowiedziami</w:t>
      </w:r>
      <w:r w:rsidR="00001DF2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0725EB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(</w:t>
      </w:r>
      <w:r w:rsidR="00001DF2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jeżeli wystąpiły</w:t>
      </w:r>
      <w:r w:rsidR="000725EB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nie wnoszę</w:t>
      </w:r>
      <w:r w:rsidR="00064B2F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jej treści 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zastrzeżeń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1C768EB" w14:textId="70D8E391" w:rsidR="008017FC" w:rsidRPr="008017FC" w:rsidRDefault="008017FC" w:rsidP="008017F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7FC">
        <w:rPr>
          <w:rFonts w:asciiTheme="minorHAnsi" w:hAnsiTheme="minorHAnsi" w:cstheme="minorHAnsi"/>
          <w:sz w:val="24"/>
          <w:szCs w:val="24"/>
        </w:rPr>
        <w:t>Spełniam warunki udziału w postępowaniu i nie podlegam wykluczeniu, zgodnie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8017FC">
        <w:rPr>
          <w:rFonts w:asciiTheme="minorHAnsi" w:hAnsiTheme="minorHAnsi" w:cstheme="minorHAnsi"/>
          <w:sz w:val="24"/>
          <w:szCs w:val="24"/>
        </w:rPr>
        <w:t xml:space="preserve">przesłanym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8017FC">
        <w:rPr>
          <w:rFonts w:asciiTheme="minorHAnsi" w:hAnsiTheme="minorHAnsi" w:cstheme="minorHAnsi"/>
          <w:sz w:val="24"/>
          <w:szCs w:val="24"/>
        </w:rPr>
        <w:t xml:space="preserve">świadczeniem stanowiącym Załącznik nr </w:t>
      </w:r>
      <w:r>
        <w:rPr>
          <w:rFonts w:asciiTheme="minorHAnsi" w:hAnsiTheme="minorHAnsi" w:cstheme="minorHAnsi"/>
          <w:sz w:val="24"/>
          <w:szCs w:val="24"/>
        </w:rPr>
        <w:t>3a</w:t>
      </w:r>
      <w:r w:rsidRPr="008017FC">
        <w:rPr>
          <w:rFonts w:asciiTheme="minorHAnsi" w:hAnsiTheme="minorHAnsi" w:cstheme="minorHAnsi"/>
          <w:sz w:val="24"/>
          <w:szCs w:val="24"/>
        </w:rPr>
        <w:t xml:space="preserve"> do SWZ.</w:t>
      </w:r>
    </w:p>
    <w:p w14:paraId="3CD6B26B" w14:textId="73338202" w:rsidR="006B0943" w:rsidRPr="009D7652" w:rsidRDefault="000725EB" w:rsidP="008017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Akceptuj</w:t>
      </w:r>
      <w:r w:rsidR="00055BA1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wszystkie warunki i wymagania dotyczące realizacji przedmiotu zamówienia, </w:t>
      </w:r>
      <w:r w:rsidR="008017FC" w:rsidRP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zdobyłem informacje niezbędne do należytego przygotowania oferty i wykonania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017FC" w:rsidRP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zamówienia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795EEA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treść oferty jest zgodna z treścią SWZ.</w:t>
      </w:r>
    </w:p>
    <w:p w14:paraId="3F29BF44" w14:textId="3F5E617E" w:rsidR="00680450" w:rsidRPr="00680450" w:rsidRDefault="00680450" w:rsidP="006804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04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Akceptuję fakt, iż termin płatności wynosi 30 dni od daty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otrzymania prawidłowo wystawionej </w:t>
      </w:r>
      <w:r w:rsidRPr="00680450">
        <w:rPr>
          <w:rFonts w:asciiTheme="minorHAnsi" w:eastAsia="Times New Roman" w:hAnsiTheme="minorHAnsi" w:cstheme="minorHAnsi"/>
          <w:sz w:val="24"/>
          <w:szCs w:val="24"/>
          <w:lang w:eastAsia="pl-PL"/>
        </w:rPr>
        <w:t>faktury, według zbiorczych zestawień transakcji za danych okres rozliczeniowy załączonych do faktury, przy czym wykonawca będzie dostarczał faktury zamawiającemu nie później niż na 14 dni przed upływem terminu płatności. W przypadku niedostarczenia prawidłowo wystawionej faktury w wymaganym terminie, termin płatności będzie wynosił 14 dni od daty dostarczenia prawidłowo wystawionej faktury do siedziby zamawiającego.</w:t>
      </w:r>
    </w:p>
    <w:p w14:paraId="409342DC" w14:textId="49373304" w:rsidR="004723AA" w:rsidRPr="009D7652" w:rsidRDefault="004723AA" w:rsidP="006804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Akceptuję 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>projektowane postanowienia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umowy </w:t>
      </w:r>
      <w:r w:rsidR="000F5578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stanowiąc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0F5578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załącznik nr </w:t>
      </w:r>
      <w:r w:rsidR="00EC321B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SWZ, a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przypadku 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woboru mojej oferty,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zobowiązuję się do zawarcia umowy </w:t>
      </w:r>
      <w:r w:rsidR="00CA2A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treści 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>zgodne</w:t>
      </w:r>
      <w:r w:rsidR="00CA2A29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ww</w:t>
      </w:r>
      <w:r w:rsidR="00EA53AD">
        <w:rPr>
          <w:rFonts w:asciiTheme="minorHAnsi" w:eastAsia="Times New Roman" w:hAnsiTheme="minorHAnsi" w:cstheme="minorHAnsi"/>
          <w:sz w:val="24"/>
          <w:szCs w:val="24"/>
          <w:lang w:eastAsia="pl-PL"/>
        </w:rPr>
        <w:t>. załącznikiem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, w miejscu i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terminie wskazanym przez zamawiającego</w:t>
      </w:r>
      <w:r w:rsidR="0073310D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C78CA1C" w14:textId="0A80B682" w:rsidR="0098567C" w:rsidRPr="009D7652" w:rsidRDefault="001A758A" w:rsidP="00577B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3F305A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ważam się za związan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ego 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niniejszą ofertą 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na okres wskazany w SWZ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1A8D846" w14:textId="55385278" w:rsidR="0073310D" w:rsidRPr="009D7652" w:rsidRDefault="0073310D" w:rsidP="00577B9B">
      <w:pPr>
        <w:pStyle w:val="Style15"/>
        <w:widowControl/>
        <w:numPr>
          <w:ilvl w:val="0"/>
          <w:numId w:val="2"/>
        </w:numPr>
        <w:spacing w:line="240" w:lineRule="auto"/>
        <w:ind w:left="357" w:hanging="357"/>
        <w:contextualSpacing/>
        <w:rPr>
          <w:rFonts w:asciiTheme="minorHAnsi" w:hAnsiTheme="minorHAnsi" w:cstheme="minorHAnsi"/>
        </w:rPr>
      </w:pPr>
      <w:r w:rsidRPr="009D7652">
        <w:rPr>
          <w:rFonts w:asciiTheme="minorHAnsi" w:hAnsiTheme="minorHAnsi" w:cstheme="minorHAnsi"/>
        </w:rPr>
        <w:lastRenderedPageBreak/>
        <w:t>Oświadczam/y, że ja/my (imię i nazwisko) ………………………………………</w:t>
      </w:r>
      <w:r w:rsidR="00F83A3D" w:rsidRPr="009D7652">
        <w:rPr>
          <w:rFonts w:asciiTheme="minorHAnsi" w:hAnsiTheme="minorHAnsi" w:cstheme="minorHAnsi"/>
        </w:rPr>
        <w:t xml:space="preserve">……… </w:t>
      </w:r>
      <w:r w:rsidRPr="009D7652">
        <w:rPr>
          <w:rFonts w:asciiTheme="minorHAnsi" w:hAnsiTheme="minorHAnsi" w:cstheme="minorHAnsi"/>
        </w:rPr>
        <w:t>niżej podpisany</w:t>
      </w:r>
      <w:r w:rsidR="00EA19FF" w:rsidRPr="009D7652">
        <w:rPr>
          <w:rFonts w:asciiTheme="minorHAnsi" w:hAnsiTheme="minorHAnsi" w:cstheme="minorHAnsi"/>
        </w:rPr>
        <w:t>(a)</w:t>
      </w:r>
      <w:r w:rsidRPr="009D7652">
        <w:rPr>
          <w:rFonts w:asciiTheme="minorHAnsi" w:hAnsiTheme="minorHAnsi" w:cstheme="minorHAnsi"/>
        </w:rPr>
        <w:t>/i jestem/</w:t>
      </w:r>
      <w:proofErr w:type="spellStart"/>
      <w:r w:rsidRPr="009D7652">
        <w:rPr>
          <w:rFonts w:asciiTheme="minorHAnsi" w:hAnsiTheme="minorHAnsi" w:cstheme="minorHAnsi"/>
        </w:rPr>
        <w:t>śmy</w:t>
      </w:r>
      <w:proofErr w:type="spellEnd"/>
      <w:r w:rsidRPr="009D7652">
        <w:rPr>
          <w:rFonts w:asciiTheme="minorHAnsi" w:hAnsiTheme="minorHAnsi" w:cstheme="minorHAnsi"/>
        </w:rPr>
        <w:t xml:space="preserve"> upoważniony</w:t>
      </w:r>
      <w:r w:rsidR="00EA19FF" w:rsidRPr="009D7652">
        <w:rPr>
          <w:rFonts w:asciiTheme="minorHAnsi" w:hAnsiTheme="minorHAnsi" w:cstheme="minorHAnsi"/>
        </w:rPr>
        <w:t>(a)</w:t>
      </w:r>
      <w:r w:rsidRPr="009D7652">
        <w:rPr>
          <w:rFonts w:asciiTheme="minorHAnsi" w:hAnsiTheme="minorHAnsi" w:cstheme="minorHAnsi"/>
        </w:rPr>
        <w:t>/</w:t>
      </w:r>
      <w:proofErr w:type="spellStart"/>
      <w:r w:rsidRPr="009D7652">
        <w:rPr>
          <w:rFonts w:asciiTheme="minorHAnsi" w:hAnsiTheme="minorHAnsi" w:cstheme="minorHAnsi"/>
        </w:rPr>
        <w:t>eni</w:t>
      </w:r>
      <w:proofErr w:type="spellEnd"/>
      <w:r w:rsidRPr="009D7652">
        <w:rPr>
          <w:rFonts w:asciiTheme="minorHAnsi" w:hAnsiTheme="minorHAnsi" w:cstheme="minorHAnsi"/>
        </w:rPr>
        <w:t xml:space="preserve"> do reprezentowania </w:t>
      </w:r>
      <w:r w:rsidR="00F83A3D" w:rsidRPr="009D7652">
        <w:rPr>
          <w:rFonts w:asciiTheme="minorHAnsi" w:hAnsiTheme="minorHAnsi" w:cstheme="minorHAnsi"/>
        </w:rPr>
        <w:t>w</w:t>
      </w:r>
      <w:r w:rsidRPr="009D7652">
        <w:rPr>
          <w:rFonts w:asciiTheme="minorHAnsi" w:hAnsiTheme="minorHAnsi" w:cstheme="minorHAnsi"/>
        </w:rPr>
        <w:t>ykonawcy w</w:t>
      </w:r>
      <w:r w:rsidR="00F83A3D" w:rsidRPr="009D7652">
        <w:rPr>
          <w:rFonts w:asciiTheme="minorHAnsi" w:hAnsiTheme="minorHAnsi" w:cstheme="minorHAnsi"/>
        </w:rPr>
        <w:t> </w:t>
      </w:r>
      <w:r w:rsidRPr="009D7652">
        <w:rPr>
          <w:rFonts w:asciiTheme="minorHAnsi" w:hAnsiTheme="minorHAnsi" w:cstheme="minorHAnsi"/>
        </w:rPr>
        <w:t>postępowaniu o</w:t>
      </w:r>
      <w:r w:rsidR="00D00F90">
        <w:rPr>
          <w:rFonts w:asciiTheme="minorHAnsi" w:hAnsiTheme="minorHAnsi" w:cstheme="minorHAnsi"/>
        </w:rPr>
        <w:t xml:space="preserve"> </w:t>
      </w:r>
      <w:r w:rsidRPr="009D7652">
        <w:rPr>
          <w:rFonts w:asciiTheme="minorHAnsi" w:hAnsiTheme="minorHAnsi" w:cstheme="minorHAnsi"/>
        </w:rPr>
        <w:t>udzielenie zamówienia publicznego na podstawie …………………………………</w:t>
      </w:r>
      <w:r w:rsidR="00F83A3D" w:rsidRPr="009D7652">
        <w:rPr>
          <w:rFonts w:asciiTheme="minorHAnsi" w:hAnsiTheme="minorHAnsi" w:cstheme="minorHAnsi"/>
        </w:rPr>
        <w:t>…….</w:t>
      </w:r>
    </w:p>
    <w:p w14:paraId="6764AB9D" w14:textId="03371C7B" w:rsidR="00577B9B" w:rsidRPr="00577B9B" w:rsidRDefault="00577B9B" w:rsidP="00577B9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7B9B">
        <w:rPr>
          <w:rFonts w:asciiTheme="minorHAnsi" w:hAnsiTheme="minorHAnsi" w:cstheme="minorHAnsi"/>
          <w:sz w:val="24"/>
          <w:szCs w:val="24"/>
        </w:rPr>
        <w:t>Wszelkie informacje i korespondencję w sprawie niniejszego postępowania proszę kierować na adres e-mail …………………………….……., a w przypadku konieczności kontaktu telefonicznego pod nr tel. ………………….………..</w:t>
      </w:r>
    </w:p>
    <w:p w14:paraId="70EE8C5B" w14:textId="4CF3A96B" w:rsidR="0098567C" w:rsidRPr="009D7652" w:rsidRDefault="0098567C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Tajemnicą przedsiębiorstwa w rozumieniu przepisów ustawy 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 16 kwietnia 1993 r</w:t>
      </w:r>
      <w:r w:rsidR="00EC321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</w:t>
      </w:r>
      <w:r w:rsidR="00EC321B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zwalczaniu nieuczciwej konkurencji (</w:t>
      </w:r>
      <w:proofErr w:type="spellStart"/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., Dz.U. </w:t>
      </w:r>
      <w:r w:rsidR="00CB0F1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CA2A29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CB0F1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poz. </w:t>
      </w:r>
      <w:r w:rsidR="00CA2A29">
        <w:rPr>
          <w:rFonts w:asciiTheme="minorHAnsi" w:eastAsia="Times New Roman" w:hAnsiTheme="minorHAnsi" w:cstheme="minorHAnsi"/>
          <w:sz w:val="24"/>
          <w:szCs w:val="24"/>
          <w:lang w:eastAsia="pl-PL"/>
        </w:rPr>
        <w:t>1913</w:t>
      </w:r>
      <w:r w:rsidR="00D21E06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która n</w:t>
      </w:r>
      <w:r w:rsidR="00133028"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ie będzie podlegać udostępnianiu</w:t>
      </w:r>
      <w:r w:rsidR="002C5919"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są następujące </w:t>
      </w:r>
      <w:r w:rsidR="008017F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pliki</w:t>
      </w:r>
      <w:r w:rsidR="002C5919"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(należy </w:t>
      </w:r>
      <w:r w:rsidR="00577B9B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pliki stanowiące t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ajemnic</w:t>
      </w:r>
      <w:r w:rsidR="00577B9B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ę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 przedsiębiorstwa w</w:t>
      </w:r>
      <w:r w:rsidR="00C267C5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 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rozumieniu ustawy o zwalczaniu nieuczciwej konkurencji </w:t>
      </w:r>
      <w:r w:rsidR="00577B9B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oznaczyć jako „Tajny” </w:t>
      </w:r>
      <w:r w:rsidR="002C5919" w:rsidRPr="009D7652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 xml:space="preserve">oraz </w:t>
      </w:r>
      <w:r w:rsidR="008017FC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 xml:space="preserve">przedłożyć </w:t>
      </w:r>
      <w:r w:rsidR="008017FC" w:rsidRPr="008017FC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>stosowne pismo (wyjaśnienia), wykazujące, iż zastrzeżone przez Wykonawcę informacje stanowią tajemnicę przedsiębiorstwa</w:t>
      </w:r>
      <w:r w:rsidR="002C5919" w:rsidRPr="009D7652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>.</w:t>
      </w:r>
      <w:r w:rsidR="002C5919" w:rsidRPr="009D765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C5919" w:rsidRPr="009D765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</w:t>
      </w:r>
      <w:r w:rsidR="00055BA1" w:rsidRPr="009D765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r w:rsidR="002C5919" w:rsidRPr="009D765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przypadku niewypełnienia pozycji przyjmuje się, że wykonawca nie przedstawia dokumentów objętych tajemnicą przedsiębiorstwa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):</w:t>
      </w:r>
    </w:p>
    <w:p w14:paraId="0A8B6663" w14:textId="77777777" w:rsidR="0098567C" w:rsidRPr="009D7652" w:rsidRDefault="0098567C" w:rsidP="00DA7F1E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………………………………………..</w:t>
      </w:r>
    </w:p>
    <w:p w14:paraId="20E3AA06" w14:textId="77777777" w:rsidR="00B140A9" w:rsidRPr="009D7652" w:rsidRDefault="0098567C" w:rsidP="00DA7F1E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………………………………………..</w:t>
      </w:r>
    </w:p>
    <w:p w14:paraId="4E2B5F57" w14:textId="1C5BE7BF" w:rsidR="00823B40" w:rsidRPr="00823B40" w:rsidRDefault="00823B40" w:rsidP="00823B40">
      <w:pPr>
        <w:pStyle w:val="Defaul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auto"/>
        </w:rPr>
      </w:pPr>
      <w:r w:rsidRPr="00823B40">
        <w:rPr>
          <w:rFonts w:asciiTheme="minorHAnsi" w:eastAsia="Times New Roman" w:hAnsiTheme="minorHAnsi" w:cstheme="minorHAnsi"/>
          <w:color w:val="auto"/>
        </w:rPr>
        <w:t xml:space="preserve">Sposób reprezentacji </w:t>
      </w:r>
      <w:r>
        <w:rPr>
          <w:rFonts w:asciiTheme="minorHAnsi" w:eastAsia="Times New Roman" w:hAnsiTheme="minorHAnsi" w:cstheme="minorHAnsi"/>
          <w:color w:val="auto"/>
        </w:rPr>
        <w:t>w</w:t>
      </w:r>
      <w:r w:rsidRPr="00823B40">
        <w:rPr>
          <w:rFonts w:asciiTheme="minorHAnsi" w:eastAsia="Times New Roman" w:hAnsiTheme="minorHAnsi" w:cstheme="minorHAnsi"/>
          <w:color w:val="auto"/>
        </w:rPr>
        <w:t>ykonawcy/</w:t>
      </w:r>
      <w:r>
        <w:rPr>
          <w:rFonts w:asciiTheme="minorHAnsi" w:eastAsia="Times New Roman" w:hAnsiTheme="minorHAnsi" w:cstheme="minorHAnsi"/>
          <w:color w:val="auto"/>
        </w:rPr>
        <w:t>w</w:t>
      </w:r>
      <w:r w:rsidRPr="00823B40">
        <w:rPr>
          <w:rFonts w:asciiTheme="minorHAnsi" w:eastAsia="Times New Roman" w:hAnsiTheme="minorHAnsi" w:cstheme="minorHAnsi"/>
          <w:color w:val="auto"/>
        </w:rPr>
        <w:t xml:space="preserve">ykonawców dla potrzeb niniejszego </w:t>
      </w:r>
      <w:r>
        <w:rPr>
          <w:rFonts w:asciiTheme="minorHAnsi" w:eastAsia="Times New Roman" w:hAnsiTheme="minorHAnsi" w:cstheme="minorHAnsi"/>
          <w:color w:val="auto"/>
        </w:rPr>
        <w:t>z</w:t>
      </w:r>
      <w:r w:rsidRPr="00823B40">
        <w:rPr>
          <w:rFonts w:asciiTheme="minorHAnsi" w:eastAsia="Times New Roman" w:hAnsiTheme="minorHAnsi" w:cstheme="minorHAnsi"/>
          <w:color w:val="auto"/>
        </w:rPr>
        <w:t>amówienia jest następujący:</w:t>
      </w:r>
    </w:p>
    <w:p w14:paraId="70F5779A" w14:textId="528E455B" w:rsidR="00823B40" w:rsidRP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</w:rPr>
      </w:pPr>
      <w:r w:rsidRPr="00823B40">
        <w:rPr>
          <w:rFonts w:asciiTheme="minorHAnsi" w:eastAsia="Times New Roman" w:hAnsiTheme="minorHAnsi" w:cstheme="minorHAnsi"/>
          <w:color w:val="auto"/>
        </w:rPr>
        <w:t>……..…………………………………………………………………………………………………………………………………</w:t>
      </w:r>
    </w:p>
    <w:p w14:paraId="28DA4E56" w14:textId="0C6597A9" w:rsid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(wypełniają jedyne 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w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ykonawcy wspólnie ubiegający się o udzielenie zamówienia – spółki cywilne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/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konsorcja)</w:t>
      </w:r>
    </w:p>
    <w:p w14:paraId="16B45392" w14:textId="1848A6A9" w:rsidR="00823B40" w:rsidRPr="00823B40" w:rsidRDefault="00823B40" w:rsidP="00823B40">
      <w:pPr>
        <w:pStyle w:val="Defaul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Oświadczam, iż następujące części zamówienia wykonają następujący wykonawcy</w:t>
      </w:r>
      <w:r w:rsidRPr="00823B40">
        <w:rPr>
          <w:rFonts w:asciiTheme="minorHAnsi" w:eastAsia="Times New Roman" w:hAnsiTheme="minorHAnsi" w:cstheme="minorHAnsi"/>
          <w:color w:val="auto"/>
        </w:rPr>
        <w:t>:</w:t>
      </w:r>
    </w:p>
    <w:p w14:paraId="1EF6C5A2" w14:textId="77777777" w:rsidR="00823B40" w:rsidRP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</w:rPr>
      </w:pPr>
      <w:r w:rsidRPr="00823B40">
        <w:rPr>
          <w:rFonts w:asciiTheme="minorHAnsi" w:eastAsia="Times New Roman" w:hAnsiTheme="minorHAnsi" w:cstheme="minorHAnsi"/>
          <w:color w:val="auto"/>
        </w:rPr>
        <w:t>……..…………………………………………………………………………………………………………………………………</w:t>
      </w:r>
    </w:p>
    <w:p w14:paraId="5FFD6562" w14:textId="5997313C" w:rsidR="00823B40" w:rsidRP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(wypełniają jedyne 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w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ykonawcy wspólnie ubiegający się o udzielenie zamówienia – spółki cywilne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/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konsorcja)</w:t>
      </w:r>
    </w:p>
    <w:p w14:paraId="56B8DF4B" w14:textId="0CD64DFA" w:rsidR="00EA7DD0" w:rsidRPr="00EA7DD0" w:rsidRDefault="00EA7DD0" w:rsidP="00EA7DD0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eastAsia="Times New Roman" w:hAnsiTheme="minorHAnsi" w:cstheme="minorHAnsi"/>
          <w:color w:val="auto"/>
        </w:rPr>
      </w:pPr>
      <w:r w:rsidRPr="009D7652">
        <w:rPr>
          <w:rFonts w:asciiTheme="minorHAnsi" w:eastAsia="Times New Roman" w:hAnsiTheme="minorHAnsi" w:cstheme="minorHAnsi"/>
          <w:color w:val="auto"/>
        </w:rPr>
        <w:t xml:space="preserve">W związku z art. </w:t>
      </w:r>
      <w:r>
        <w:rPr>
          <w:rFonts w:asciiTheme="minorHAnsi" w:eastAsia="Times New Roman" w:hAnsiTheme="minorHAnsi" w:cstheme="minorHAnsi"/>
          <w:color w:val="auto"/>
        </w:rPr>
        <w:t>225</w:t>
      </w:r>
      <w:r w:rsidRPr="009D7652">
        <w:rPr>
          <w:rFonts w:asciiTheme="minorHAnsi" w:eastAsia="Times New Roman" w:hAnsiTheme="minorHAnsi" w:cstheme="minorHAnsi"/>
          <w:color w:val="auto"/>
        </w:rPr>
        <w:t xml:space="preserve"> ust. 3a ustawy oświadczamy, iż wybór naszej oferty nie będzie/będzie** prowadził do powstania u zamawiającego obowiązku podatkowego zgodnie z przepisami ustawy o podatku od towarów i usług. </w:t>
      </w:r>
    </w:p>
    <w:p w14:paraId="58FE7BA6" w14:textId="147A1D28" w:rsidR="00060373" w:rsidRDefault="00055BA1" w:rsidP="00DA7F1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świadcza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, iż jest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em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mikro/małym/średnim przedsiębiorcą</w:t>
      </w:r>
      <w:r w:rsidR="002C5919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CB760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F57A1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7B4F8A0" w14:textId="14D4D8DA" w:rsidR="008017FC" w:rsidRPr="008017FC" w:rsidRDefault="008017FC" w:rsidP="00DA7F1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7FC">
        <w:rPr>
          <w:rFonts w:asciiTheme="minorHAnsi" w:hAnsiTheme="minorHAnsi" w:cstheme="minorHAnsi"/>
          <w:sz w:val="24"/>
          <w:szCs w:val="24"/>
        </w:rPr>
        <w:t>Oświadczam, że jestem/nie jestem* czynnym podatnikiem podatku VAT.</w:t>
      </w:r>
    </w:p>
    <w:p w14:paraId="35DA767B" w14:textId="77777777" w:rsidR="00BA00D4" w:rsidRPr="009D7652" w:rsidRDefault="00BA00D4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Wykonanie niżej wskazanych części zamówienia powierz</w:t>
      </w:r>
      <w:r w:rsidR="000E2EA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następującym podwykonawcom: </w:t>
      </w:r>
      <w:r w:rsidRPr="009D765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(jeżeli dotyczy)</w:t>
      </w:r>
    </w:p>
    <w:p w14:paraId="19002B19" w14:textId="77777777" w:rsidR="00BA00D4" w:rsidRPr="009D7652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36820C77" w14:textId="77777777" w:rsidR="00BA00D4" w:rsidRPr="009D7652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……………………………………………………………………….. </w:t>
      </w:r>
    </w:p>
    <w:p w14:paraId="47CF40C9" w14:textId="2BBD36E3" w:rsidR="000E4028" w:rsidRPr="009D7652" w:rsidRDefault="0058695C" w:rsidP="000E40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Rozporządzenia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 04.05.2016, str. 1-88)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, zwanego dalej „RODO”***</w:t>
      </w:r>
      <w:r w:rsidR="00CB760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Pr="009D7652">
        <w:rPr>
          <w:rFonts w:asciiTheme="minorHAnsi" w:hAnsiTheme="minorHAnsi" w:cstheme="minorHAnsi"/>
          <w:sz w:val="24"/>
          <w:szCs w:val="24"/>
        </w:rPr>
        <w:t>.</w:t>
      </w:r>
    </w:p>
    <w:p w14:paraId="143BF85B" w14:textId="6F23DFF4" w:rsidR="00064B2F" w:rsidRPr="009D7652" w:rsidRDefault="000C5076" w:rsidP="000E40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Załączniki</w:t>
      </w:r>
      <w:r w:rsidR="00B4564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BB374C1" w14:textId="7F2A6885" w:rsidR="00531F13" w:rsidRPr="009D7652" w:rsidRDefault="00531F13" w:rsidP="00DA7F1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</w:p>
    <w:p w14:paraId="67B26D1A" w14:textId="32DB7A19" w:rsidR="000C5076" w:rsidRPr="009D7652" w:rsidRDefault="000C5076" w:rsidP="000C5076">
      <w:pPr>
        <w:tabs>
          <w:tab w:val="center" w:pos="6804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EB9712" w14:textId="14E81108" w:rsidR="000C5076" w:rsidRPr="009D7652" w:rsidRDefault="000C5076" w:rsidP="000C5076">
      <w:pPr>
        <w:tabs>
          <w:tab w:val="center" w:pos="6804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0F7071" w14:textId="6FF75DD3" w:rsidR="00BC0677" w:rsidRPr="009D7652" w:rsidRDefault="000C5076" w:rsidP="00B773CE">
      <w:pPr>
        <w:tabs>
          <w:tab w:val="center" w:pos="7371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……………</w:t>
      </w:r>
      <w:r w:rsidR="00BC0677" w:rsidRPr="009D76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C0677" w:rsidRPr="009D7652">
        <w:rPr>
          <w:rFonts w:eastAsia="Times New Roman" w:cstheme="minorHAnsi"/>
          <w:sz w:val="18"/>
          <w:szCs w:val="18"/>
          <w:lang w:eastAsia="pl-PL"/>
        </w:rPr>
        <w:t>(miejscowość)</w:t>
      </w:r>
      <w:r w:rsidR="00E711B8" w:rsidRPr="009D7652">
        <w:rPr>
          <w:rFonts w:eastAsia="Times New Roman" w:cstheme="minorHAnsi"/>
          <w:sz w:val="24"/>
          <w:szCs w:val="24"/>
          <w:lang w:eastAsia="pl-PL"/>
        </w:rPr>
        <w:t>, dnia</w:t>
      </w:r>
      <w:r w:rsidRPr="009D7652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EA19FF" w:rsidRPr="009D7652">
        <w:rPr>
          <w:rFonts w:eastAsia="Times New Roman" w:cstheme="minorHAnsi"/>
          <w:sz w:val="24"/>
          <w:szCs w:val="24"/>
          <w:lang w:eastAsia="pl-PL"/>
        </w:rPr>
        <w:t>202</w:t>
      </w:r>
      <w:r w:rsidR="008017FC">
        <w:rPr>
          <w:rFonts w:eastAsia="Times New Roman" w:cstheme="minorHAnsi"/>
          <w:sz w:val="24"/>
          <w:szCs w:val="24"/>
          <w:lang w:eastAsia="pl-PL"/>
        </w:rPr>
        <w:t>1</w:t>
      </w:r>
      <w:r w:rsidR="00B63EC4" w:rsidRPr="009D7652">
        <w:rPr>
          <w:rFonts w:eastAsia="Times New Roman" w:cstheme="minorHAnsi"/>
          <w:sz w:val="20"/>
          <w:szCs w:val="20"/>
          <w:lang w:eastAsia="pl-PL"/>
        </w:rPr>
        <w:t xml:space="preserve"> r.</w:t>
      </w:r>
      <w:r w:rsidRPr="009D7652">
        <w:rPr>
          <w:rFonts w:eastAsia="Times New Roman" w:cstheme="minorHAnsi"/>
          <w:sz w:val="20"/>
          <w:szCs w:val="20"/>
          <w:lang w:eastAsia="pl-PL"/>
        </w:rPr>
        <w:tab/>
      </w:r>
      <w:r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4A599643" w14:textId="3338E3D1" w:rsidR="000C5076" w:rsidRPr="009D7652" w:rsidRDefault="00BC0677" w:rsidP="00B773CE">
      <w:pPr>
        <w:tabs>
          <w:tab w:val="center" w:pos="7371"/>
        </w:tabs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ab/>
      </w:r>
      <w:r w:rsidR="00B63EC4" w:rsidRPr="009D7652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69E661E0" w14:textId="59E13441" w:rsidR="00060373" w:rsidRPr="009D7652" w:rsidRDefault="000C5076" w:rsidP="00B773CE">
      <w:pPr>
        <w:tabs>
          <w:tab w:val="center" w:pos="7371"/>
        </w:tabs>
        <w:spacing w:after="0" w:line="240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9D7652">
        <w:rPr>
          <w:rFonts w:cstheme="minorHAnsi"/>
          <w:bCs/>
          <w:i/>
          <w:iCs/>
          <w:sz w:val="18"/>
          <w:szCs w:val="18"/>
        </w:rPr>
        <w:tab/>
      </w:r>
      <w:r w:rsidR="00B63EC4" w:rsidRPr="009D7652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do reprezentowania </w:t>
      </w:r>
      <w:r w:rsidR="00BC0677" w:rsidRPr="009D7652">
        <w:rPr>
          <w:rFonts w:eastAsia="Times New Roman" w:cstheme="minorHAnsi"/>
          <w:bCs/>
          <w:i/>
          <w:iCs/>
          <w:sz w:val="18"/>
          <w:szCs w:val="18"/>
          <w:lang w:eastAsia="pl-PL"/>
        </w:rPr>
        <w:t>w</w:t>
      </w:r>
      <w:r w:rsidR="00B63EC4" w:rsidRPr="009D7652">
        <w:rPr>
          <w:rFonts w:eastAsia="Times New Roman" w:cstheme="minorHAnsi"/>
          <w:bCs/>
          <w:i/>
          <w:iCs/>
          <w:sz w:val="18"/>
          <w:szCs w:val="18"/>
          <w:lang w:eastAsia="pl-PL"/>
        </w:rPr>
        <w:t>ykonawcy</w:t>
      </w:r>
    </w:p>
    <w:p w14:paraId="19FB120F" w14:textId="16423B92" w:rsidR="008017FC" w:rsidRDefault="008017FC" w:rsidP="000C5076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14:paraId="271726E0" w14:textId="6FD30B1A" w:rsidR="00CB7604" w:rsidRPr="009D7652" w:rsidRDefault="002A26C1" w:rsidP="000C5076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26764C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CB760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Niewłaściwe skreślić.</w:t>
      </w:r>
    </w:p>
    <w:p w14:paraId="5F69960A" w14:textId="37A366D0" w:rsidR="0026764C" w:rsidRPr="009D7652" w:rsidRDefault="00CB7604" w:rsidP="000C5076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lastRenderedPageBreak/>
        <w:t>*</w:t>
      </w:r>
      <w:r w:rsidR="00F57A1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73310D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Niewłaściwe skreślić. W przypadku, gdy wybór oferty wykonawcy będzie prowadził do powstania u zamawiającego obowiązku podatkowego, wykonawca zobowiązany jest wskazać nazwę (rodzaj) </w:t>
      </w:r>
      <w:r w:rsidR="00EA19FF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towaru, którego dostawa będzie prowadzić do jego powstania</w:t>
      </w:r>
      <w:r w:rsidR="0073310D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oraz </w:t>
      </w:r>
      <w:r w:rsidR="00EA19FF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jego </w:t>
      </w:r>
      <w:r w:rsidR="0073310D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wartość bez kwoty podatku VAT.</w:t>
      </w:r>
    </w:p>
    <w:p w14:paraId="70ADDDFD" w14:textId="19C942E3" w:rsidR="0058695C" w:rsidRPr="009D7652" w:rsidRDefault="0058695C" w:rsidP="0058695C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CB760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F57A1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Właściwe podkreślić (jeżeli dotyczy), definicja mikro/małego/średniego przedsiębiorstwa zgodnie z ustawą z dnia 6 marca 2018 roku Prawo przedsiębiorców (Dz.U. </w:t>
      </w:r>
      <w:r w:rsidR="002E3DDD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z 2021 r. 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poz. </w:t>
      </w:r>
      <w:r w:rsidR="002E3DDD">
        <w:rPr>
          <w:rFonts w:eastAsia="Times New Roman" w:cstheme="minorHAnsi"/>
          <w:bCs/>
          <w:iCs/>
          <w:sz w:val="18"/>
          <w:szCs w:val="18"/>
          <w:lang w:eastAsia="pl-PL"/>
        </w:rPr>
        <w:t>162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).</w:t>
      </w:r>
    </w:p>
    <w:p w14:paraId="592A2360" w14:textId="2F9E84F8" w:rsidR="00B63EC4" w:rsidRPr="009D7652" w:rsidRDefault="00184421" w:rsidP="0058695C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DD3B37">
        <w:rPr>
          <w:rFonts w:eastAsia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48DC476" wp14:editId="61C58D1D">
                <wp:simplePos x="0" y="0"/>
                <wp:positionH relativeFrom="column">
                  <wp:posOffset>-270891</wp:posOffset>
                </wp:positionH>
                <wp:positionV relativeFrom="paragraph">
                  <wp:posOffset>606577</wp:posOffset>
                </wp:positionV>
                <wp:extent cx="6469380" cy="1013460"/>
                <wp:effectExtent l="0" t="0" r="26670" b="1524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DA79" w14:textId="7CEAD4AB" w:rsidR="006C4238" w:rsidRPr="00DD3B37" w:rsidRDefault="006C4238" w:rsidP="006C4238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DD3B37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UWAGA!</w:t>
                            </w:r>
                          </w:p>
                          <w:p w14:paraId="7BA340C0" w14:textId="77777777" w:rsidR="006C4238" w:rsidRPr="00DD3B37" w:rsidRDefault="006C4238" w:rsidP="006C4238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Oświadczenie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sporządzone w 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DC4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1.35pt;margin-top:47.75pt;width:509.4pt;height:79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">
                <v:textbox>
                  <w:txbxContent>
                    <w:p w14:paraId="6FADDA79" w14:textId="7CEAD4AB" w:rsidR="006C4238" w:rsidRPr="00DD3B37" w:rsidRDefault="006C4238" w:rsidP="006C4238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DD3B37">
                        <w:rPr>
                          <w:rFonts w:asciiTheme="minorHAnsi" w:hAnsiTheme="minorHAnsi" w:cstheme="minorHAnsi"/>
                          <w:b/>
                          <w:iCs/>
                        </w:rPr>
                        <w:t>UWAGA!</w:t>
                      </w:r>
                    </w:p>
                    <w:p w14:paraId="7BA340C0" w14:textId="77777777" w:rsidR="006C4238" w:rsidRPr="00DD3B37" w:rsidRDefault="006C4238" w:rsidP="006C4238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Oświadczenie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sporządzone w 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 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8695C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***</w:t>
      </w:r>
      <w:r w:rsidR="00CB760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58695C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B63EC4" w:rsidRPr="009D7652" w:rsidSect="000B739A">
      <w:headerReference w:type="default" r:id="rId8"/>
      <w:footerReference w:type="default" r:id="rId9"/>
      <w:pgSz w:w="11906" w:h="16838"/>
      <w:pgMar w:top="1418" w:right="1417" w:bottom="993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AB40" w14:textId="77777777" w:rsidR="001C5C30" w:rsidRDefault="001C5C30" w:rsidP="00260AD7">
      <w:pPr>
        <w:spacing w:after="0" w:line="240" w:lineRule="auto"/>
      </w:pPr>
      <w:r>
        <w:separator/>
      </w:r>
    </w:p>
  </w:endnote>
  <w:endnote w:type="continuationSeparator" w:id="0">
    <w:p w14:paraId="2357B743" w14:textId="77777777" w:rsidR="001C5C30" w:rsidRDefault="001C5C30" w:rsidP="002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200392410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D6ED5B" w14:textId="1E6F63E1" w:rsidR="00F46E15" w:rsidRPr="009D7652" w:rsidRDefault="00F46E15">
            <w:pPr>
              <w:pStyle w:val="Stopka"/>
              <w:jc w:val="right"/>
              <w:rPr>
                <w:rFonts w:cstheme="minorHAnsi"/>
              </w:rPr>
            </w:pPr>
            <w:r w:rsidRPr="009D7652">
              <w:rPr>
                <w:rFonts w:cstheme="minorHAnsi"/>
              </w:rPr>
              <w:t xml:space="preserve">Strona </w:t>
            </w:r>
            <w:r w:rsidRPr="009D7652">
              <w:rPr>
                <w:rFonts w:cstheme="minorHAnsi"/>
                <w:b/>
                <w:bCs/>
              </w:rPr>
              <w:fldChar w:fldCharType="begin"/>
            </w:r>
            <w:r w:rsidRPr="009D7652">
              <w:rPr>
                <w:rFonts w:cstheme="minorHAnsi"/>
                <w:b/>
                <w:bCs/>
              </w:rPr>
              <w:instrText>PAGE</w:instrText>
            </w:r>
            <w:r w:rsidRPr="009D7652">
              <w:rPr>
                <w:rFonts w:cstheme="minorHAnsi"/>
                <w:b/>
                <w:bCs/>
              </w:rPr>
              <w:fldChar w:fldCharType="separate"/>
            </w:r>
            <w:r w:rsidR="007C169F" w:rsidRPr="009D7652">
              <w:rPr>
                <w:rFonts w:cstheme="minorHAnsi"/>
                <w:b/>
                <w:bCs/>
                <w:noProof/>
              </w:rPr>
              <w:t>4</w:t>
            </w:r>
            <w:r w:rsidRPr="009D7652">
              <w:rPr>
                <w:rFonts w:cstheme="minorHAnsi"/>
                <w:b/>
                <w:bCs/>
              </w:rPr>
              <w:fldChar w:fldCharType="end"/>
            </w:r>
            <w:r w:rsidRPr="009D7652">
              <w:rPr>
                <w:rFonts w:cstheme="minorHAnsi"/>
              </w:rPr>
              <w:t xml:space="preserve"> z </w:t>
            </w:r>
            <w:r w:rsidRPr="009D7652">
              <w:rPr>
                <w:rFonts w:cstheme="minorHAnsi"/>
                <w:b/>
                <w:bCs/>
              </w:rPr>
              <w:fldChar w:fldCharType="begin"/>
            </w:r>
            <w:r w:rsidRPr="009D7652">
              <w:rPr>
                <w:rFonts w:cstheme="minorHAnsi"/>
                <w:b/>
                <w:bCs/>
              </w:rPr>
              <w:instrText>NUMPAGES</w:instrText>
            </w:r>
            <w:r w:rsidRPr="009D7652">
              <w:rPr>
                <w:rFonts w:cstheme="minorHAnsi"/>
                <w:b/>
                <w:bCs/>
              </w:rPr>
              <w:fldChar w:fldCharType="separate"/>
            </w:r>
            <w:r w:rsidR="007C169F" w:rsidRPr="009D7652">
              <w:rPr>
                <w:rFonts w:cstheme="minorHAnsi"/>
                <w:b/>
                <w:bCs/>
                <w:noProof/>
              </w:rPr>
              <w:t>4</w:t>
            </w:r>
            <w:r w:rsidRPr="009D7652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3C79" w14:textId="77777777" w:rsidR="001C5C30" w:rsidRDefault="001C5C30" w:rsidP="00260AD7">
      <w:pPr>
        <w:spacing w:after="0" w:line="240" w:lineRule="auto"/>
      </w:pPr>
      <w:r>
        <w:separator/>
      </w:r>
    </w:p>
  </w:footnote>
  <w:footnote w:type="continuationSeparator" w:id="0">
    <w:p w14:paraId="6F4BC07B" w14:textId="77777777" w:rsidR="001C5C30" w:rsidRDefault="001C5C30" w:rsidP="002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C2D6" w14:textId="77777777" w:rsidR="009D7652" w:rsidRDefault="009D7652" w:rsidP="009D7652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6BC7AAA" wp14:editId="47BAA705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10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FAC15F" w14:textId="4F37DE79" w:rsidR="00C871C1" w:rsidRDefault="009D7652" w:rsidP="00C871C1">
    <w:pPr>
      <w:pStyle w:val="Akapitzlist1"/>
      <w:tabs>
        <w:tab w:val="right" w:pos="9072"/>
      </w:tabs>
      <w:spacing w:line="24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ED6054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</w:t>
    </w:r>
    <w:r w:rsidR="00ED6054">
      <w:rPr>
        <w:rFonts w:asciiTheme="minorHAnsi" w:hAnsiTheme="minorHAnsi" w:cstheme="minorHAnsi"/>
        <w:b/>
        <w:i/>
        <w:iCs/>
        <w:sz w:val="22"/>
        <w:szCs w:val="22"/>
      </w:rPr>
      <w:t>ON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1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  <w:p w14:paraId="2CA44348" w14:textId="62D92F9A" w:rsidR="00C871C1" w:rsidRPr="009D7652" w:rsidRDefault="00C871C1" w:rsidP="009D7652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b/>
        <w:i/>
        <w:iCs/>
        <w:sz w:val="22"/>
        <w:szCs w:val="22"/>
      </w:rPr>
      <w:tab/>
      <w:t>(załącznik nr 1 do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CBA"/>
    <w:multiLevelType w:val="hybridMultilevel"/>
    <w:tmpl w:val="89C490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604A58"/>
    <w:multiLevelType w:val="hybridMultilevel"/>
    <w:tmpl w:val="75FA5F50"/>
    <w:lvl w:ilvl="0" w:tplc="626407B8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A9B"/>
    <w:multiLevelType w:val="multilevel"/>
    <w:tmpl w:val="29EEFB7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FE68AD"/>
    <w:multiLevelType w:val="hybridMultilevel"/>
    <w:tmpl w:val="9CFE239E"/>
    <w:lvl w:ilvl="0" w:tplc="40A451BA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433CE"/>
    <w:multiLevelType w:val="hybridMultilevel"/>
    <w:tmpl w:val="FCECA048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0C18CF"/>
    <w:multiLevelType w:val="multilevel"/>
    <w:tmpl w:val="A8B25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153AA6"/>
    <w:multiLevelType w:val="hybridMultilevel"/>
    <w:tmpl w:val="ED94DA88"/>
    <w:lvl w:ilvl="0" w:tplc="4AF290DC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A42878"/>
    <w:multiLevelType w:val="hybridMultilevel"/>
    <w:tmpl w:val="729A1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F662A3"/>
    <w:multiLevelType w:val="hybridMultilevel"/>
    <w:tmpl w:val="8C1E049E"/>
    <w:lvl w:ilvl="0" w:tplc="80A84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35E8"/>
    <w:multiLevelType w:val="hybridMultilevel"/>
    <w:tmpl w:val="A3628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D24CB"/>
    <w:multiLevelType w:val="hybridMultilevel"/>
    <w:tmpl w:val="EAB6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2" w15:restartNumberingAfterBreak="0">
    <w:nsid w:val="1E0C57B5"/>
    <w:multiLevelType w:val="hybridMultilevel"/>
    <w:tmpl w:val="40FC9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094E"/>
    <w:multiLevelType w:val="multilevel"/>
    <w:tmpl w:val="560221AE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14" w15:restartNumberingAfterBreak="0">
    <w:nsid w:val="2A1B0D79"/>
    <w:multiLevelType w:val="hybridMultilevel"/>
    <w:tmpl w:val="3EF0C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817DE1"/>
    <w:multiLevelType w:val="hybridMultilevel"/>
    <w:tmpl w:val="8932BDFE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59E5"/>
    <w:multiLevelType w:val="hybridMultilevel"/>
    <w:tmpl w:val="46769AB0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B103F"/>
    <w:multiLevelType w:val="multilevel"/>
    <w:tmpl w:val="FC20EC2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18" w15:restartNumberingAfterBreak="0">
    <w:nsid w:val="3F794B79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3E1D"/>
    <w:multiLevelType w:val="hybridMultilevel"/>
    <w:tmpl w:val="9044FA9A"/>
    <w:lvl w:ilvl="0" w:tplc="412495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81BAB"/>
    <w:multiLevelType w:val="hybridMultilevel"/>
    <w:tmpl w:val="3222B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D2A23"/>
    <w:multiLevelType w:val="hybridMultilevel"/>
    <w:tmpl w:val="F2F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D41D6"/>
    <w:multiLevelType w:val="multilevel"/>
    <w:tmpl w:val="B888B4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D00DA4"/>
    <w:multiLevelType w:val="hybridMultilevel"/>
    <w:tmpl w:val="08C24B06"/>
    <w:lvl w:ilvl="0" w:tplc="DB4ED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47C4B"/>
    <w:multiLevelType w:val="multilevel"/>
    <w:tmpl w:val="9A400B9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59E74375"/>
    <w:multiLevelType w:val="hybridMultilevel"/>
    <w:tmpl w:val="BB10CCAE"/>
    <w:lvl w:ilvl="0" w:tplc="CA523BE8">
      <w:start w:val="3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F44E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B00D8C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5226AF"/>
    <w:multiLevelType w:val="hybridMultilevel"/>
    <w:tmpl w:val="4082399C"/>
    <w:lvl w:ilvl="0" w:tplc="4896FE30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9A8"/>
    <w:multiLevelType w:val="hybridMultilevel"/>
    <w:tmpl w:val="BDA4C658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947E2"/>
    <w:multiLevelType w:val="hybridMultilevel"/>
    <w:tmpl w:val="FCB6749C"/>
    <w:lvl w:ilvl="0" w:tplc="C76059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92DD7"/>
    <w:multiLevelType w:val="hybridMultilevel"/>
    <w:tmpl w:val="610C63EE"/>
    <w:lvl w:ilvl="0" w:tplc="E81AEF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8065A9D"/>
    <w:multiLevelType w:val="multilevel"/>
    <w:tmpl w:val="70CCB4D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34" w15:restartNumberingAfterBreak="0">
    <w:nsid w:val="78ED002F"/>
    <w:multiLevelType w:val="hybridMultilevel"/>
    <w:tmpl w:val="98708A6A"/>
    <w:lvl w:ilvl="0" w:tplc="7AF6BDF4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5" w15:restartNumberingAfterBreak="0">
    <w:nsid w:val="7A4D2F15"/>
    <w:multiLevelType w:val="multilevel"/>
    <w:tmpl w:val="CBCCFC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9"/>
  </w:num>
  <w:num w:numId="4">
    <w:abstractNumId w:val="26"/>
  </w:num>
  <w:num w:numId="5">
    <w:abstractNumId w:val="3"/>
  </w:num>
  <w:num w:numId="6">
    <w:abstractNumId w:val="1"/>
  </w:num>
  <w:num w:numId="7">
    <w:abstractNumId w:val="30"/>
  </w:num>
  <w:num w:numId="8">
    <w:abstractNumId w:val="12"/>
  </w:num>
  <w:num w:numId="9">
    <w:abstractNumId w:val="20"/>
  </w:num>
  <w:num w:numId="10">
    <w:abstractNumId w:val="16"/>
  </w:num>
  <w:num w:numId="11">
    <w:abstractNumId w:val="33"/>
  </w:num>
  <w:num w:numId="12">
    <w:abstractNumId w:val="25"/>
  </w:num>
  <w:num w:numId="13">
    <w:abstractNumId w:val="4"/>
  </w:num>
  <w:num w:numId="14">
    <w:abstractNumId w:val="14"/>
  </w:num>
  <w:num w:numId="15">
    <w:abstractNumId w:val="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32"/>
  </w:num>
  <w:num w:numId="22">
    <w:abstractNumId w:val="35"/>
  </w:num>
  <w:num w:numId="23">
    <w:abstractNumId w:val="28"/>
  </w:num>
  <w:num w:numId="24">
    <w:abstractNumId w:val="9"/>
  </w:num>
  <w:num w:numId="25">
    <w:abstractNumId w:val="31"/>
  </w:num>
  <w:num w:numId="26">
    <w:abstractNumId w:val="23"/>
  </w:num>
  <w:num w:numId="27">
    <w:abstractNumId w:val="6"/>
  </w:num>
  <w:num w:numId="28">
    <w:abstractNumId w:val="19"/>
  </w:num>
  <w:num w:numId="29">
    <w:abstractNumId w:val="5"/>
  </w:num>
  <w:num w:numId="30">
    <w:abstractNumId w:val="8"/>
  </w:num>
  <w:num w:numId="31">
    <w:abstractNumId w:val="34"/>
  </w:num>
  <w:num w:numId="32">
    <w:abstractNumId w:val="7"/>
  </w:num>
  <w:num w:numId="33">
    <w:abstractNumId w:val="22"/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</w:num>
  <w:num w:numId="36">
    <w:abstractNumId w:val="27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29"/>
    <w:rsid w:val="00001DF2"/>
    <w:rsid w:val="000075B7"/>
    <w:rsid w:val="00014DC4"/>
    <w:rsid w:val="00014F8D"/>
    <w:rsid w:val="00015F68"/>
    <w:rsid w:val="00016EAE"/>
    <w:rsid w:val="0002335B"/>
    <w:rsid w:val="000234A4"/>
    <w:rsid w:val="0002572F"/>
    <w:rsid w:val="000302E1"/>
    <w:rsid w:val="00031CCA"/>
    <w:rsid w:val="00037154"/>
    <w:rsid w:val="00053459"/>
    <w:rsid w:val="00053F6A"/>
    <w:rsid w:val="00055249"/>
    <w:rsid w:val="00055BA1"/>
    <w:rsid w:val="00057080"/>
    <w:rsid w:val="00057902"/>
    <w:rsid w:val="00060373"/>
    <w:rsid w:val="00061307"/>
    <w:rsid w:val="00064B2F"/>
    <w:rsid w:val="000725EB"/>
    <w:rsid w:val="00077AC9"/>
    <w:rsid w:val="000811BD"/>
    <w:rsid w:val="0008766B"/>
    <w:rsid w:val="00095183"/>
    <w:rsid w:val="000A28E8"/>
    <w:rsid w:val="000A29E1"/>
    <w:rsid w:val="000A51F2"/>
    <w:rsid w:val="000B739A"/>
    <w:rsid w:val="000C4E5D"/>
    <w:rsid w:val="000C5076"/>
    <w:rsid w:val="000D509B"/>
    <w:rsid w:val="000D62CB"/>
    <w:rsid w:val="000E2EA4"/>
    <w:rsid w:val="000E4028"/>
    <w:rsid w:val="000F5578"/>
    <w:rsid w:val="000F6282"/>
    <w:rsid w:val="00101997"/>
    <w:rsid w:val="00104F52"/>
    <w:rsid w:val="00105300"/>
    <w:rsid w:val="0011246A"/>
    <w:rsid w:val="00116B19"/>
    <w:rsid w:val="00117A12"/>
    <w:rsid w:val="0012139A"/>
    <w:rsid w:val="00130EBF"/>
    <w:rsid w:val="00133028"/>
    <w:rsid w:val="00136ADB"/>
    <w:rsid w:val="00141CBF"/>
    <w:rsid w:val="001559E2"/>
    <w:rsid w:val="00165957"/>
    <w:rsid w:val="00165E8B"/>
    <w:rsid w:val="00166A45"/>
    <w:rsid w:val="0016788D"/>
    <w:rsid w:val="001765FF"/>
    <w:rsid w:val="00184421"/>
    <w:rsid w:val="00186192"/>
    <w:rsid w:val="001939C9"/>
    <w:rsid w:val="00197523"/>
    <w:rsid w:val="001A2A2E"/>
    <w:rsid w:val="001A407D"/>
    <w:rsid w:val="001A758A"/>
    <w:rsid w:val="001A7934"/>
    <w:rsid w:val="001B7327"/>
    <w:rsid w:val="001B78D8"/>
    <w:rsid w:val="001C5C30"/>
    <w:rsid w:val="001C7CB4"/>
    <w:rsid w:val="001E0DFE"/>
    <w:rsid w:val="001E137A"/>
    <w:rsid w:val="001E3DAD"/>
    <w:rsid w:val="001E7039"/>
    <w:rsid w:val="001F0912"/>
    <w:rsid w:val="001F1A08"/>
    <w:rsid w:val="001F7138"/>
    <w:rsid w:val="001F7736"/>
    <w:rsid w:val="001F7A6F"/>
    <w:rsid w:val="00200391"/>
    <w:rsid w:val="00200D7F"/>
    <w:rsid w:val="002035D7"/>
    <w:rsid w:val="0020787B"/>
    <w:rsid w:val="00207A38"/>
    <w:rsid w:val="002201C1"/>
    <w:rsid w:val="00223675"/>
    <w:rsid w:val="00234FFF"/>
    <w:rsid w:val="00242D25"/>
    <w:rsid w:val="00244390"/>
    <w:rsid w:val="0024496B"/>
    <w:rsid w:val="002450C6"/>
    <w:rsid w:val="00245D6D"/>
    <w:rsid w:val="00253C4F"/>
    <w:rsid w:val="00255559"/>
    <w:rsid w:val="00260AD7"/>
    <w:rsid w:val="002671A6"/>
    <w:rsid w:val="0026764C"/>
    <w:rsid w:val="00272D5B"/>
    <w:rsid w:val="002734A3"/>
    <w:rsid w:val="00274AE4"/>
    <w:rsid w:val="00280352"/>
    <w:rsid w:val="002860AE"/>
    <w:rsid w:val="00286D80"/>
    <w:rsid w:val="00290004"/>
    <w:rsid w:val="00291C0D"/>
    <w:rsid w:val="002A26C1"/>
    <w:rsid w:val="002A32CD"/>
    <w:rsid w:val="002B6EF9"/>
    <w:rsid w:val="002C3C0B"/>
    <w:rsid w:val="002C5919"/>
    <w:rsid w:val="002D5032"/>
    <w:rsid w:val="002D5D6E"/>
    <w:rsid w:val="002D714C"/>
    <w:rsid w:val="002E2767"/>
    <w:rsid w:val="002E3DDD"/>
    <w:rsid w:val="002E562D"/>
    <w:rsid w:val="002E7333"/>
    <w:rsid w:val="002F0B6C"/>
    <w:rsid w:val="002F5098"/>
    <w:rsid w:val="00301A5F"/>
    <w:rsid w:val="003124A0"/>
    <w:rsid w:val="003250D5"/>
    <w:rsid w:val="00347FC7"/>
    <w:rsid w:val="003500C3"/>
    <w:rsid w:val="00352820"/>
    <w:rsid w:val="003542F7"/>
    <w:rsid w:val="00354560"/>
    <w:rsid w:val="003563BE"/>
    <w:rsid w:val="00365562"/>
    <w:rsid w:val="0037683B"/>
    <w:rsid w:val="003771A0"/>
    <w:rsid w:val="0039231D"/>
    <w:rsid w:val="0039658C"/>
    <w:rsid w:val="003A3503"/>
    <w:rsid w:val="003A717F"/>
    <w:rsid w:val="003B78C9"/>
    <w:rsid w:val="003B7980"/>
    <w:rsid w:val="003B7E88"/>
    <w:rsid w:val="003C3EF7"/>
    <w:rsid w:val="003C4308"/>
    <w:rsid w:val="003C598A"/>
    <w:rsid w:val="003C5E57"/>
    <w:rsid w:val="003D6ECC"/>
    <w:rsid w:val="003F088F"/>
    <w:rsid w:val="003F305A"/>
    <w:rsid w:val="003F4B92"/>
    <w:rsid w:val="003F6F98"/>
    <w:rsid w:val="00400D1A"/>
    <w:rsid w:val="00400F69"/>
    <w:rsid w:val="0040758E"/>
    <w:rsid w:val="004103C3"/>
    <w:rsid w:val="00412384"/>
    <w:rsid w:val="004142A0"/>
    <w:rsid w:val="00424AC4"/>
    <w:rsid w:val="004251E5"/>
    <w:rsid w:val="00441C78"/>
    <w:rsid w:val="004505BB"/>
    <w:rsid w:val="004512A6"/>
    <w:rsid w:val="00464693"/>
    <w:rsid w:val="00470058"/>
    <w:rsid w:val="00470B9F"/>
    <w:rsid w:val="004723AA"/>
    <w:rsid w:val="00476977"/>
    <w:rsid w:val="00483107"/>
    <w:rsid w:val="00484717"/>
    <w:rsid w:val="004873C2"/>
    <w:rsid w:val="004A40EA"/>
    <w:rsid w:val="004A535C"/>
    <w:rsid w:val="004B665C"/>
    <w:rsid w:val="004C1C17"/>
    <w:rsid w:val="004D1030"/>
    <w:rsid w:val="004D2325"/>
    <w:rsid w:val="004D40E0"/>
    <w:rsid w:val="004D4E3C"/>
    <w:rsid w:val="004E248A"/>
    <w:rsid w:val="004E2DA7"/>
    <w:rsid w:val="004E6BFD"/>
    <w:rsid w:val="004F0A79"/>
    <w:rsid w:val="004F287B"/>
    <w:rsid w:val="004F574E"/>
    <w:rsid w:val="005033B0"/>
    <w:rsid w:val="0050383C"/>
    <w:rsid w:val="0051141E"/>
    <w:rsid w:val="00512EC6"/>
    <w:rsid w:val="00515B47"/>
    <w:rsid w:val="00517E1A"/>
    <w:rsid w:val="00531F13"/>
    <w:rsid w:val="005321E4"/>
    <w:rsid w:val="0053406F"/>
    <w:rsid w:val="00535A8F"/>
    <w:rsid w:val="00541DDC"/>
    <w:rsid w:val="0055472A"/>
    <w:rsid w:val="0055785D"/>
    <w:rsid w:val="0056379E"/>
    <w:rsid w:val="00567773"/>
    <w:rsid w:val="00572521"/>
    <w:rsid w:val="00575C1E"/>
    <w:rsid w:val="00577B9B"/>
    <w:rsid w:val="00577E86"/>
    <w:rsid w:val="005855CA"/>
    <w:rsid w:val="0058695C"/>
    <w:rsid w:val="00590062"/>
    <w:rsid w:val="005A0776"/>
    <w:rsid w:val="005A2EA2"/>
    <w:rsid w:val="005A4D49"/>
    <w:rsid w:val="005B14C0"/>
    <w:rsid w:val="005B1A3E"/>
    <w:rsid w:val="005B26CD"/>
    <w:rsid w:val="005B678E"/>
    <w:rsid w:val="005C0EAB"/>
    <w:rsid w:val="005D40D6"/>
    <w:rsid w:val="005D59B5"/>
    <w:rsid w:val="005E1C61"/>
    <w:rsid w:val="005E3E89"/>
    <w:rsid w:val="005E458C"/>
    <w:rsid w:val="005E7340"/>
    <w:rsid w:val="005F6029"/>
    <w:rsid w:val="00614D85"/>
    <w:rsid w:val="0062167C"/>
    <w:rsid w:val="006278E7"/>
    <w:rsid w:val="0063089A"/>
    <w:rsid w:val="006372B7"/>
    <w:rsid w:val="006406C7"/>
    <w:rsid w:val="0064250A"/>
    <w:rsid w:val="0064395B"/>
    <w:rsid w:val="00644510"/>
    <w:rsid w:val="00644A51"/>
    <w:rsid w:val="006504EA"/>
    <w:rsid w:val="00655822"/>
    <w:rsid w:val="00657DAD"/>
    <w:rsid w:val="0066288D"/>
    <w:rsid w:val="0066318A"/>
    <w:rsid w:val="006641ED"/>
    <w:rsid w:val="00672E24"/>
    <w:rsid w:val="00680450"/>
    <w:rsid w:val="006839FD"/>
    <w:rsid w:val="006842C9"/>
    <w:rsid w:val="006853FE"/>
    <w:rsid w:val="006A214C"/>
    <w:rsid w:val="006A4E21"/>
    <w:rsid w:val="006B0943"/>
    <w:rsid w:val="006B09B5"/>
    <w:rsid w:val="006B10C9"/>
    <w:rsid w:val="006B657D"/>
    <w:rsid w:val="006C4238"/>
    <w:rsid w:val="006C744E"/>
    <w:rsid w:val="006D4772"/>
    <w:rsid w:val="006E78C2"/>
    <w:rsid w:val="006F1AB5"/>
    <w:rsid w:val="006F2D74"/>
    <w:rsid w:val="006F3104"/>
    <w:rsid w:val="007017FA"/>
    <w:rsid w:val="007036C0"/>
    <w:rsid w:val="00710501"/>
    <w:rsid w:val="00711711"/>
    <w:rsid w:val="0073083E"/>
    <w:rsid w:val="00731FB5"/>
    <w:rsid w:val="0073310D"/>
    <w:rsid w:val="0073454D"/>
    <w:rsid w:val="00735742"/>
    <w:rsid w:val="007419D1"/>
    <w:rsid w:val="00743797"/>
    <w:rsid w:val="00750EAB"/>
    <w:rsid w:val="0075501C"/>
    <w:rsid w:val="00763290"/>
    <w:rsid w:val="007635F5"/>
    <w:rsid w:val="00763F28"/>
    <w:rsid w:val="00766E32"/>
    <w:rsid w:val="00772A0C"/>
    <w:rsid w:val="00775716"/>
    <w:rsid w:val="00777F3D"/>
    <w:rsid w:val="00781350"/>
    <w:rsid w:val="00783DC3"/>
    <w:rsid w:val="00795EEA"/>
    <w:rsid w:val="007B194F"/>
    <w:rsid w:val="007C169F"/>
    <w:rsid w:val="007C3AE8"/>
    <w:rsid w:val="007C608C"/>
    <w:rsid w:val="007D086C"/>
    <w:rsid w:val="007D2F01"/>
    <w:rsid w:val="007D4CF3"/>
    <w:rsid w:val="007E6ADA"/>
    <w:rsid w:val="007F1047"/>
    <w:rsid w:val="007F433C"/>
    <w:rsid w:val="008017FC"/>
    <w:rsid w:val="008109FA"/>
    <w:rsid w:val="00823B40"/>
    <w:rsid w:val="00827282"/>
    <w:rsid w:val="0083485A"/>
    <w:rsid w:val="00834BF7"/>
    <w:rsid w:val="0085091B"/>
    <w:rsid w:val="00850F29"/>
    <w:rsid w:val="00854CBB"/>
    <w:rsid w:val="00870168"/>
    <w:rsid w:val="008725F7"/>
    <w:rsid w:val="00876154"/>
    <w:rsid w:val="0087616E"/>
    <w:rsid w:val="00883B0A"/>
    <w:rsid w:val="00883CD0"/>
    <w:rsid w:val="00884620"/>
    <w:rsid w:val="00886556"/>
    <w:rsid w:val="00893AC0"/>
    <w:rsid w:val="008A092A"/>
    <w:rsid w:val="008A63A1"/>
    <w:rsid w:val="008B68A7"/>
    <w:rsid w:val="008E0696"/>
    <w:rsid w:val="008E7B7E"/>
    <w:rsid w:val="008F0A9D"/>
    <w:rsid w:val="0090173C"/>
    <w:rsid w:val="00903B60"/>
    <w:rsid w:val="0091397C"/>
    <w:rsid w:val="00925FA5"/>
    <w:rsid w:val="00927FC1"/>
    <w:rsid w:val="009349AD"/>
    <w:rsid w:val="00937B73"/>
    <w:rsid w:val="00940305"/>
    <w:rsid w:val="009432C5"/>
    <w:rsid w:val="00944088"/>
    <w:rsid w:val="00956B2E"/>
    <w:rsid w:val="00973FC5"/>
    <w:rsid w:val="00974573"/>
    <w:rsid w:val="00975AF5"/>
    <w:rsid w:val="00983B65"/>
    <w:rsid w:val="00984BFC"/>
    <w:rsid w:val="0098567C"/>
    <w:rsid w:val="009975B3"/>
    <w:rsid w:val="009A4ACD"/>
    <w:rsid w:val="009D1D38"/>
    <w:rsid w:val="009D7652"/>
    <w:rsid w:val="009E1C2F"/>
    <w:rsid w:val="009E5E50"/>
    <w:rsid w:val="009F5924"/>
    <w:rsid w:val="00A0028E"/>
    <w:rsid w:val="00A035F5"/>
    <w:rsid w:val="00A04FF5"/>
    <w:rsid w:val="00A20AC7"/>
    <w:rsid w:val="00A20EB1"/>
    <w:rsid w:val="00A26ED3"/>
    <w:rsid w:val="00A30D40"/>
    <w:rsid w:val="00A354B7"/>
    <w:rsid w:val="00A41ACA"/>
    <w:rsid w:val="00A500A5"/>
    <w:rsid w:val="00A62443"/>
    <w:rsid w:val="00A6468C"/>
    <w:rsid w:val="00A6600A"/>
    <w:rsid w:val="00A7013D"/>
    <w:rsid w:val="00A76A58"/>
    <w:rsid w:val="00A87E73"/>
    <w:rsid w:val="00A941A1"/>
    <w:rsid w:val="00A96383"/>
    <w:rsid w:val="00AA4627"/>
    <w:rsid w:val="00AA6B60"/>
    <w:rsid w:val="00AB2FF7"/>
    <w:rsid w:val="00AB42A9"/>
    <w:rsid w:val="00AB526E"/>
    <w:rsid w:val="00AC3721"/>
    <w:rsid w:val="00AC6616"/>
    <w:rsid w:val="00AE1E78"/>
    <w:rsid w:val="00AE2D2E"/>
    <w:rsid w:val="00AE6703"/>
    <w:rsid w:val="00AF2D82"/>
    <w:rsid w:val="00AF7671"/>
    <w:rsid w:val="00B07F5E"/>
    <w:rsid w:val="00B140A9"/>
    <w:rsid w:val="00B14F58"/>
    <w:rsid w:val="00B236D4"/>
    <w:rsid w:val="00B26F4C"/>
    <w:rsid w:val="00B315AF"/>
    <w:rsid w:val="00B412E9"/>
    <w:rsid w:val="00B42376"/>
    <w:rsid w:val="00B44962"/>
    <w:rsid w:val="00B45643"/>
    <w:rsid w:val="00B47DC7"/>
    <w:rsid w:val="00B5253D"/>
    <w:rsid w:val="00B55243"/>
    <w:rsid w:val="00B63EC4"/>
    <w:rsid w:val="00B65526"/>
    <w:rsid w:val="00B70B34"/>
    <w:rsid w:val="00B761E5"/>
    <w:rsid w:val="00B773CE"/>
    <w:rsid w:val="00B8534C"/>
    <w:rsid w:val="00B933BF"/>
    <w:rsid w:val="00B9587A"/>
    <w:rsid w:val="00B95BA7"/>
    <w:rsid w:val="00B96838"/>
    <w:rsid w:val="00B97224"/>
    <w:rsid w:val="00BA00D4"/>
    <w:rsid w:val="00BA1E8B"/>
    <w:rsid w:val="00BB027E"/>
    <w:rsid w:val="00BB7F02"/>
    <w:rsid w:val="00BC0677"/>
    <w:rsid w:val="00BC4EA0"/>
    <w:rsid w:val="00BD1579"/>
    <w:rsid w:val="00BE03A9"/>
    <w:rsid w:val="00BE4FE4"/>
    <w:rsid w:val="00BE62EF"/>
    <w:rsid w:val="00BF3828"/>
    <w:rsid w:val="00BF5A79"/>
    <w:rsid w:val="00C02167"/>
    <w:rsid w:val="00C0297F"/>
    <w:rsid w:val="00C116D4"/>
    <w:rsid w:val="00C127FA"/>
    <w:rsid w:val="00C22749"/>
    <w:rsid w:val="00C267C5"/>
    <w:rsid w:val="00C273CA"/>
    <w:rsid w:val="00C3260A"/>
    <w:rsid w:val="00C338B5"/>
    <w:rsid w:val="00C355D1"/>
    <w:rsid w:val="00C36913"/>
    <w:rsid w:val="00C3775D"/>
    <w:rsid w:val="00C4328A"/>
    <w:rsid w:val="00C47447"/>
    <w:rsid w:val="00C47FA8"/>
    <w:rsid w:val="00C55F34"/>
    <w:rsid w:val="00C57C19"/>
    <w:rsid w:val="00C63F53"/>
    <w:rsid w:val="00C659A8"/>
    <w:rsid w:val="00C66B84"/>
    <w:rsid w:val="00C67202"/>
    <w:rsid w:val="00C737A4"/>
    <w:rsid w:val="00C75043"/>
    <w:rsid w:val="00C75E22"/>
    <w:rsid w:val="00C77ABC"/>
    <w:rsid w:val="00C803D0"/>
    <w:rsid w:val="00C83933"/>
    <w:rsid w:val="00C8601C"/>
    <w:rsid w:val="00C871C1"/>
    <w:rsid w:val="00C90386"/>
    <w:rsid w:val="00C93A8D"/>
    <w:rsid w:val="00CA0686"/>
    <w:rsid w:val="00CA2A29"/>
    <w:rsid w:val="00CA3171"/>
    <w:rsid w:val="00CB0F12"/>
    <w:rsid w:val="00CB7604"/>
    <w:rsid w:val="00CB7E38"/>
    <w:rsid w:val="00CC7EB7"/>
    <w:rsid w:val="00CD076E"/>
    <w:rsid w:val="00CD2A97"/>
    <w:rsid w:val="00CD5C3F"/>
    <w:rsid w:val="00CF72CD"/>
    <w:rsid w:val="00D005BC"/>
    <w:rsid w:val="00D00F90"/>
    <w:rsid w:val="00D02FF6"/>
    <w:rsid w:val="00D06F07"/>
    <w:rsid w:val="00D104CA"/>
    <w:rsid w:val="00D21E06"/>
    <w:rsid w:val="00D24AB4"/>
    <w:rsid w:val="00D24B92"/>
    <w:rsid w:val="00D3484A"/>
    <w:rsid w:val="00D379FA"/>
    <w:rsid w:val="00D40FFD"/>
    <w:rsid w:val="00D46D5C"/>
    <w:rsid w:val="00D52708"/>
    <w:rsid w:val="00D55557"/>
    <w:rsid w:val="00D57F28"/>
    <w:rsid w:val="00D6227E"/>
    <w:rsid w:val="00D62BAB"/>
    <w:rsid w:val="00D65BF6"/>
    <w:rsid w:val="00D67F82"/>
    <w:rsid w:val="00D70D0D"/>
    <w:rsid w:val="00D71773"/>
    <w:rsid w:val="00D7227C"/>
    <w:rsid w:val="00D856AF"/>
    <w:rsid w:val="00D86C49"/>
    <w:rsid w:val="00D929AE"/>
    <w:rsid w:val="00D94B4B"/>
    <w:rsid w:val="00DA0FE8"/>
    <w:rsid w:val="00DA1D3B"/>
    <w:rsid w:val="00DA55A5"/>
    <w:rsid w:val="00DA7F1E"/>
    <w:rsid w:val="00DB14F9"/>
    <w:rsid w:val="00DB2776"/>
    <w:rsid w:val="00DB3760"/>
    <w:rsid w:val="00DC1654"/>
    <w:rsid w:val="00DC5378"/>
    <w:rsid w:val="00DD4A01"/>
    <w:rsid w:val="00DE0F1E"/>
    <w:rsid w:val="00DE2461"/>
    <w:rsid w:val="00DE27B8"/>
    <w:rsid w:val="00DF0A56"/>
    <w:rsid w:val="00E00D3B"/>
    <w:rsid w:val="00E013B1"/>
    <w:rsid w:val="00E01C0E"/>
    <w:rsid w:val="00E06F39"/>
    <w:rsid w:val="00E07FC1"/>
    <w:rsid w:val="00E10FC4"/>
    <w:rsid w:val="00E15F4F"/>
    <w:rsid w:val="00E16684"/>
    <w:rsid w:val="00E21541"/>
    <w:rsid w:val="00E264A4"/>
    <w:rsid w:val="00E33345"/>
    <w:rsid w:val="00E369B7"/>
    <w:rsid w:val="00E446D0"/>
    <w:rsid w:val="00E52070"/>
    <w:rsid w:val="00E57D48"/>
    <w:rsid w:val="00E61610"/>
    <w:rsid w:val="00E67315"/>
    <w:rsid w:val="00E711B8"/>
    <w:rsid w:val="00E76310"/>
    <w:rsid w:val="00E772AA"/>
    <w:rsid w:val="00E80F4A"/>
    <w:rsid w:val="00E86CF6"/>
    <w:rsid w:val="00EA19FF"/>
    <w:rsid w:val="00EA53AD"/>
    <w:rsid w:val="00EA612D"/>
    <w:rsid w:val="00EA6CAF"/>
    <w:rsid w:val="00EA7DD0"/>
    <w:rsid w:val="00EB38CB"/>
    <w:rsid w:val="00EB6CC6"/>
    <w:rsid w:val="00EC064D"/>
    <w:rsid w:val="00EC321B"/>
    <w:rsid w:val="00EC6AA9"/>
    <w:rsid w:val="00ED0576"/>
    <w:rsid w:val="00ED3199"/>
    <w:rsid w:val="00ED4EDF"/>
    <w:rsid w:val="00ED6054"/>
    <w:rsid w:val="00EE2AE5"/>
    <w:rsid w:val="00EE3025"/>
    <w:rsid w:val="00EE33A3"/>
    <w:rsid w:val="00EE71F4"/>
    <w:rsid w:val="00EF1262"/>
    <w:rsid w:val="00EF7D33"/>
    <w:rsid w:val="00F01657"/>
    <w:rsid w:val="00F11FB0"/>
    <w:rsid w:val="00F15424"/>
    <w:rsid w:val="00F22CD9"/>
    <w:rsid w:val="00F25561"/>
    <w:rsid w:val="00F26D05"/>
    <w:rsid w:val="00F31275"/>
    <w:rsid w:val="00F31996"/>
    <w:rsid w:val="00F42A9A"/>
    <w:rsid w:val="00F46E15"/>
    <w:rsid w:val="00F47339"/>
    <w:rsid w:val="00F51548"/>
    <w:rsid w:val="00F56877"/>
    <w:rsid w:val="00F57A14"/>
    <w:rsid w:val="00F70ED6"/>
    <w:rsid w:val="00F743FF"/>
    <w:rsid w:val="00F77416"/>
    <w:rsid w:val="00F77787"/>
    <w:rsid w:val="00F803BB"/>
    <w:rsid w:val="00F810D9"/>
    <w:rsid w:val="00F83A3D"/>
    <w:rsid w:val="00F844DE"/>
    <w:rsid w:val="00F8585C"/>
    <w:rsid w:val="00F91567"/>
    <w:rsid w:val="00F97C47"/>
    <w:rsid w:val="00FA5D39"/>
    <w:rsid w:val="00FB117A"/>
    <w:rsid w:val="00FC07B8"/>
    <w:rsid w:val="00FD5524"/>
    <w:rsid w:val="00FD5929"/>
    <w:rsid w:val="00FD610F"/>
    <w:rsid w:val="00FD697A"/>
    <w:rsid w:val="00FE2A37"/>
    <w:rsid w:val="00FE32C3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0A7C7"/>
  <w15:docId w15:val="{31A8E8AA-44DC-433A-B004-60DF97F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F29"/>
  </w:style>
  <w:style w:type="paragraph" w:styleId="Nagwek1">
    <w:name w:val="heading 1"/>
    <w:basedOn w:val="Normalny"/>
    <w:next w:val="Normalny"/>
    <w:link w:val="Nagwek1Znak"/>
    <w:uiPriority w:val="9"/>
    <w:qFormat/>
    <w:rsid w:val="00F9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Dot pt,F5 List Paragraph,Recommendation,List Paragraph11,lp1,Preambuła"/>
    <w:basedOn w:val="Normalny"/>
    <w:link w:val="AkapitzlistZnak"/>
    <w:uiPriority w:val="34"/>
    <w:qFormat/>
    <w:rsid w:val="00850F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1">
    <w:name w:val="Font Style61"/>
    <w:basedOn w:val="Domylnaczcionkaakapitu"/>
    <w:uiPriority w:val="99"/>
    <w:rsid w:val="00850F29"/>
    <w:rPr>
      <w:rFonts w:ascii="Bookman Old Style" w:hAnsi="Bookman Old Style" w:cs="Bookman Old Style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D7"/>
  </w:style>
  <w:style w:type="paragraph" w:styleId="Stopka">
    <w:name w:val="footer"/>
    <w:basedOn w:val="Normalny"/>
    <w:link w:val="Stopka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D7"/>
  </w:style>
  <w:style w:type="table" w:styleId="Tabela-Siatka">
    <w:name w:val="Table Grid"/>
    <w:basedOn w:val="Standardowy"/>
    <w:uiPriority w:val="59"/>
    <w:rsid w:val="00C6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9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E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24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E57D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efault">
    <w:name w:val="Default"/>
    <w:rsid w:val="00733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3310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9D76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Numerowanie Znak,List Paragraph Znak,L1 Znak,Akapit z listą5 Znak,Dot pt Znak,F5 List Paragraph Znak,Recommendation Znak,List Paragraph11 Znak,lp1 Znak,Preambuła Znak"/>
    <w:link w:val="Akapitzlist"/>
    <w:uiPriority w:val="34"/>
    <w:locked/>
    <w:rsid w:val="00783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830F-400D-4E3F-ADB3-39B5503E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Wojciech Stanisławski</cp:lastModifiedBy>
  <cp:revision>47</cp:revision>
  <cp:lastPrinted>2019-07-18T06:09:00Z</cp:lastPrinted>
  <dcterms:created xsi:type="dcterms:W3CDTF">2019-09-03T03:24:00Z</dcterms:created>
  <dcterms:modified xsi:type="dcterms:W3CDTF">2021-12-20T20:23:00Z</dcterms:modified>
</cp:coreProperties>
</file>