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5214" w14:textId="64538437" w:rsidR="00422671" w:rsidRDefault="00422671" w:rsidP="00422671">
      <w:pPr>
        <w:spacing w:after="84" w:line="259" w:lineRule="auto"/>
        <w:ind w:left="0" w:firstLine="0"/>
        <w:jc w:val="right"/>
      </w:pPr>
    </w:p>
    <w:p w14:paraId="7C6B0138" w14:textId="769E425C" w:rsidR="00F33845" w:rsidRDefault="00422671" w:rsidP="00F33845">
      <w:pPr>
        <w:pStyle w:val="NormalnyWeb"/>
      </w:pPr>
      <w:r w:rsidRPr="002A5F6D">
        <w:rPr>
          <w:rFonts w:ascii="Verdana" w:hAnsi="Verdana"/>
        </w:rPr>
        <w:t>Nr postępowania:</w:t>
      </w:r>
      <w:r w:rsidRPr="002A5F6D">
        <w:rPr>
          <w:rFonts w:ascii="Verdana" w:hAnsi="Verdana"/>
          <w:color w:val="FF0000"/>
        </w:rPr>
        <w:t xml:space="preserve"> </w:t>
      </w:r>
      <w:r w:rsidR="00F33845">
        <w:rPr>
          <w:rFonts w:ascii="Verdana" w:eastAsia="Calibri" w:hAnsi="Verdana" w:cs="Calibri"/>
          <w:b/>
          <w:bCs/>
          <w:sz w:val="22"/>
          <w:szCs w:val="22"/>
          <w:lang w:eastAsia="ar-SA"/>
        </w:rPr>
        <w:t xml:space="preserve">ZP.271.16.23.U.TP.RB </w:t>
      </w:r>
    </w:p>
    <w:p w14:paraId="4DAA58E2" w14:textId="19359768" w:rsidR="00422671" w:rsidRPr="0092361A" w:rsidRDefault="00422671" w:rsidP="002A5F6D">
      <w:pPr>
        <w:spacing w:after="171"/>
        <w:ind w:left="0" w:firstLine="0"/>
        <w:jc w:val="left"/>
        <w:rPr>
          <w:rFonts w:ascii="Verdana" w:hAnsi="Verdana"/>
          <w:szCs w:val="24"/>
        </w:rPr>
      </w:pPr>
      <w:r w:rsidRPr="0092361A">
        <w:rPr>
          <w:rFonts w:ascii="Verdana" w:hAnsi="Verdana"/>
          <w:szCs w:val="24"/>
        </w:rPr>
        <w:t xml:space="preserve"> </w:t>
      </w:r>
    </w:p>
    <w:p w14:paraId="3027B302" w14:textId="24B7E709" w:rsidR="00422671" w:rsidRPr="0092361A" w:rsidRDefault="00422671" w:rsidP="0092361A">
      <w:pPr>
        <w:spacing w:after="0"/>
        <w:ind w:left="0" w:right="14" w:firstLine="0"/>
        <w:jc w:val="center"/>
        <w:rPr>
          <w:rFonts w:ascii="Verdana" w:hAnsi="Verdana"/>
          <w:szCs w:val="24"/>
        </w:rPr>
      </w:pPr>
      <w:r w:rsidRPr="0092361A">
        <w:rPr>
          <w:rFonts w:ascii="Verdana" w:hAnsi="Verdana"/>
          <w:szCs w:val="24"/>
        </w:rPr>
        <w:t xml:space="preserve">SPECYFIKACJA WARUNKÓW ZAMÓWIENIA  </w:t>
      </w:r>
    </w:p>
    <w:p w14:paraId="3E26FE44" w14:textId="77777777" w:rsidR="004E2A4A" w:rsidRPr="0092361A" w:rsidRDefault="004E2A4A" w:rsidP="0092361A">
      <w:pPr>
        <w:spacing w:after="0"/>
        <w:ind w:left="0" w:right="14" w:firstLine="0"/>
        <w:jc w:val="center"/>
        <w:rPr>
          <w:rFonts w:ascii="Verdana" w:hAnsi="Verdana"/>
          <w:szCs w:val="24"/>
        </w:rPr>
      </w:pPr>
    </w:p>
    <w:p w14:paraId="02F53190" w14:textId="77777777" w:rsidR="004E2A4A" w:rsidRPr="0092361A" w:rsidRDefault="00422671" w:rsidP="0092361A">
      <w:pPr>
        <w:spacing w:after="149"/>
        <w:ind w:left="0" w:right="79" w:firstLine="0"/>
        <w:jc w:val="center"/>
        <w:rPr>
          <w:rFonts w:ascii="Verdana" w:hAnsi="Verdana"/>
          <w:szCs w:val="24"/>
        </w:rPr>
      </w:pPr>
      <w:r w:rsidRPr="0092361A">
        <w:rPr>
          <w:rFonts w:ascii="Verdana" w:hAnsi="Verdana"/>
          <w:szCs w:val="24"/>
        </w:rPr>
        <w:t xml:space="preserve"> </w:t>
      </w:r>
      <w:r w:rsidR="004E2A4A" w:rsidRPr="0092361A">
        <w:rPr>
          <w:rFonts w:ascii="Verdana" w:hAnsi="Verdana"/>
          <w:szCs w:val="24"/>
        </w:rPr>
        <w:t>Postępowanie o udzielenie zamówienia na zadanie:</w:t>
      </w:r>
    </w:p>
    <w:p w14:paraId="1D32899D" w14:textId="36D5FE03" w:rsidR="004E2A4A" w:rsidRPr="0092361A" w:rsidRDefault="004E2A4A" w:rsidP="0092361A">
      <w:pPr>
        <w:ind w:left="304" w:right="431" w:hanging="10"/>
        <w:jc w:val="center"/>
        <w:rPr>
          <w:rFonts w:ascii="Verdana" w:hAnsi="Verdana"/>
          <w:szCs w:val="24"/>
        </w:rPr>
      </w:pPr>
    </w:p>
    <w:p w14:paraId="7E2C7884" w14:textId="7DC2193C" w:rsidR="00F33845" w:rsidRPr="0092361A" w:rsidRDefault="00F33845" w:rsidP="00F33845">
      <w:pPr>
        <w:spacing w:after="0"/>
        <w:ind w:left="1143" w:right="1028" w:firstLine="0"/>
        <w:jc w:val="center"/>
        <w:rPr>
          <w:rFonts w:ascii="Verdana" w:hAnsi="Verdana"/>
          <w:b/>
          <w:bCs/>
          <w:szCs w:val="24"/>
        </w:rPr>
      </w:pPr>
      <w:r>
        <w:rPr>
          <w:rFonts w:ascii="Verdana" w:hAnsi="Verdana"/>
          <w:b/>
          <w:bCs/>
          <w:szCs w:val="24"/>
        </w:rPr>
        <w:t xml:space="preserve">Organizacja wycieczek </w:t>
      </w:r>
      <w:r w:rsidRPr="0092361A">
        <w:rPr>
          <w:rFonts w:ascii="Verdana" w:hAnsi="Verdana"/>
          <w:b/>
          <w:bCs/>
          <w:szCs w:val="24"/>
        </w:rPr>
        <w:t xml:space="preserve">dla uczestników projektu  pn. „Senior w Gminie Bełżyce” </w:t>
      </w:r>
      <w:r>
        <w:rPr>
          <w:rFonts w:ascii="Verdana" w:hAnsi="Verdana"/>
          <w:b/>
          <w:bCs/>
          <w:szCs w:val="24"/>
        </w:rPr>
        <w:t>Zadanie od 1 do 4</w:t>
      </w:r>
    </w:p>
    <w:p w14:paraId="0B185E96" w14:textId="77777777" w:rsidR="00F33845" w:rsidRPr="0092361A" w:rsidRDefault="00F33845" w:rsidP="00F33845">
      <w:pPr>
        <w:spacing w:after="0"/>
        <w:ind w:left="1143" w:right="1028" w:firstLine="0"/>
        <w:jc w:val="center"/>
        <w:rPr>
          <w:rFonts w:ascii="Verdana" w:hAnsi="Verdana"/>
          <w:b/>
          <w:bCs/>
          <w:szCs w:val="24"/>
        </w:rPr>
      </w:pPr>
    </w:p>
    <w:p w14:paraId="40F15312" w14:textId="77777777" w:rsidR="00F33845" w:rsidRPr="0092361A" w:rsidRDefault="00F33845" w:rsidP="00F33845">
      <w:pPr>
        <w:spacing w:after="445"/>
        <w:ind w:left="304" w:right="409" w:firstLine="0"/>
        <w:jc w:val="center"/>
        <w:rPr>
          <w:rFonts w:ascii="Verdana" w:hAnsi="Verdana"/>
          <w:szCs w:val="24"/>
        </w:rPr>
      </w:pPr>
      <w:r w:rsidRPr="0092361A">
        <w:rPr>
          <w:rFonts w:ascii="Verdana" w:hAnsi="Verdana"/>
          <w:szCs w:val="24"/>
        </w:rPr>
        <w:t>współfinansowanego ze środków Unii Europejskiej w ramach Regionalnego Programu Operacyjnego Województwa Lubelskiego na lata 2014-2020.</w:t>
      </w:r>
    </w:p>
    <w:p w14:paraId="050CA452" w14:textId="77777777" w:rsidR="00F33845" w:rsidRDefault="00F33845" w:rsidP="00F33845">
      <w:pPr>
        <w:ind w:left="304" w:right="431" w:firstLine="0"/>
        <w:jc w:val="center"/>
        <w:rPr>
          <w:rFonts w:ascii="Verdana" w:hAnsi="Verdana"/>
          <w:szCs w:val="24"/>
        </w:rPr>
      </w:pPr>
      <w:r w:rsidRPr="0092361A">
        <w:rPr>
          <w:rFonts w:ascii="Verdana" w:hAnsi="Verdana"/>
          <w:szCs w:val="24"/>
        </w:rPr>
        <w:t xml:space="preserve">Oś Priorytetowa 11 Włączenie społeczne, Działanie 11.2 Usługi społeczne i zdrowotne. </w:t>
      </w:r>
    </w:p>
    <w:p w14:paraId="4A7E98D9" w14:textId="77777777" w:rsidR="004E2A4A" w:rsidRPr="0092361A" w:rsidRDefault="004E2A4A" w:rsidP="0092361A">
      <w:pPr>
        <w:ind w:left="304" w:right="431" w:hanging="10"/>
        <w:jc w:val="center"/>
        <w:rPr>
          <w:rFonts w:ascii="Verdana" w:hAnsi="Verdana"/>
          <w:szCs w:val="24"/>
        </w:rPr>
      </w:pPr>
    </w:p>
    <w:p w14:paraId="7E0B2F49" w14:textId="137B213B" w:rsidR="00422671" w:rsidRPr="0092361A" w:rsidRDefault="00422671" w:rsidP="0092361A">
      <w:pPr>
        <w:spacing w:after="0"/>
        <w:ind w:left="0" w:firstLine="0"/>
        <w:jc w:val="left"/>
        <w:rPr>
          <w:rFonts w:ascii="Verdana" w:hAnsi="Verdana"/>
          <w:szCs w:val="24"/>
        </w:rPr>
      </w:pPr>
    </w:p>
    <w:p w14:paraId="49C1E448" w14:textId="43D98BF9" w:rsidR="00422671" w:rsidRPr="0092361A" w:rsidRDefault="00422671" w:rsidP="0092361A">
      <w:pPr>
        <w:ind w:left="10" w:hanging="10"/>
        <w:jc w:val="center"/>
        <w:rPr>
          <w:rFonts w:ascii="Verdana" w:hAnsi="Verdana"/>
          <w:szCs w:val="24"/>
        </w:rPr>
      </w:pPr>
      <w:r w:rsidRPr="0092361A">
        <w:rPr>
          <w:rFonts w:ascii="Verdana" w:hAnsi="Verdana"/>
          <w:szCs w:val="24"/>
        </w:rPr>
        <w:t xml:space="preserve">Zamawiający zaprasza do złożenia oferty w postępowaniu o udzielenie zamówienia publicznego prowadzonego w trybie podstawowym o wartości zamówienia </w:t>
      </w:r>
    </w:p>
    <w:p w14:paraId="2E5F7BF8" w14:textId="38E19337" w:rsidR="00422671" w:rsidRPr="0092361A" w:rsidRDefault="00422671" w:rsidP="0092361A">
      <w:pPr>
        <w:ind w:left="10" w:hanging="10"/>
        <w:rPr>
          <w:rFonts w:ascii="Verdana" w:hAnsi="Verdana"/>
          <w:szCs w:val="24"/>
        </w:rPr>
      </w:pPr>
      <w:r w:rsidRPr="0092361A">
        <w:rPr>
          <w:rFonts w:ascii="Verdana" w:hAnsi="Verdana"/>
          <w:szCs w:val="24"/>
        </w:rPr>
        <w:t>nieprzekraczającej progów unijnych, o jakich stanowi art. 3 ustawy z 11 września 2019 r. - Prawo zamówień publicznych (Dz. U. z 20</w:t>
      </w:r>
      <w:r w:rsidR="00C53384" w:rsidRPr="0092361A">
        <w:rPr>
          <w:rFonts w:ascii="Verdana" w:hAnsi="Verdana"/>
          <w:szCs w:val="24"/>
        </w:rPr>
        <w:t>22</w:t>
      </w:r>
      <w:r w:rsidRPr="0092361A">
        <w:rPr>
          <w:rFonts w:ascii="Verdana" w:hAnsi="Verdana"/>
          <w:szCs w:val="24"/>
        </w:rPr>
        <w:t xml:space="preserve"> r. poz. </w:t>
      </w:r>
      <w:r w:rsidR="00C53384" w:rsidRPr="0092361A">
        <w:rPr>
          <w:rFonts w:ascii="Verdana" w:hAnsi="Verdana"/>
          <w:szCs w:val="24"/>
        </w:rPr>
        <w:t>1710</w:t>
      </w:r>
      <w:r w:rsidR="00D67736" w:rsidRPr="0092361A">
        <w:rPr>
          <w:rFonts w:ascii="Verdana" w:hAnsi="Verdana"/>
          <w:szCs w:val="24"/>
        </w:rPr>
        <w:t xml:space="preserve"> </w:t>
      </w:r>
      <w:r w:rsidR="00D67736" w:rsidRPr="00B94A7E">
        <w:rPr>
          <w:rFonts w:ascii="Verdana" w:hAnsi="Verdana"/>
          <w:color w:val="auto"/>
          <w:szCs w:val="24"/>
        </w:rPr>
        <w:t>z późn, zm.</w:t>
      </w:r>
      <w:r w:rsidRPr="00B94A7E">
        <w:rPr>
          <w:rFonts w:ascii="Verdana" w:hAnsi="Verdana"/>
          <w:color w:val="auto"/>
          <w:szCs w:val="24"/>
        </w:rPr>
        <w:t>)</w:t>
      </w:r>
      <w:r w:rsidRPr="0092361A">
        <w:rPr>
          <w:rFonts w:ascii="Verdana" w:hAnsi="Verdana"/>
          <w:szCs w:val="24"/>
        </w:rPr>
        <w:t xml:space="preserve"> – dalej „ustawy Pzp” lub „Pzp” </w:t>
      </w:r>
    </w:p>
    <w:p w14:paraId="1135F34C" w14:textId="53988D2B" w:rsidR="00422671" w:rsidRPr="0092361A" w:rsidRDefault="00422671" w:rsidP="0092361A">
      <w:pPr>
        <w:spacing w:after="19"/>
        <w:ind w:left="46" w:firstLine="0"/>
        <w:jc w:val="center"/>
        <w:rPr>
          <w:rFonts w:ascii="Verdana" w:hAnsi="Verdana"/>
          <w:szCs w:val="24"/>
        </w:rPr>
      </w:pPr>
    </w:p>
    <w:p w14:paraId="5DC36653" w14:textId="77777777" w:rsidR="00422671" w:rsidRPr="0092361A" w:rsidRDefault="00422671" w:rsidP="0092361A">
      <w:pPr>
        <w:spacing w:after="122"/>
        <w:ind w:left="10" w:right="11" w:hanging="10"/>
        <w:jc w:val="center"/>
        <w:rPr>
          <w:rFonts w:ascii="Verdana" w:hAnsi="Verdana"/>
          <w:szCs w:val="24"/>
        </w:rPr>
      </w:pPr>
      <w:r w:rsidRPr="0092361A">
        <w:rPr>
          <w:rFonts w:ascii="Verdana" w:hAnsi="Verdana"/>
          <w:szCs w:val="24"/>
        </w:rPr>
        <w:t xml:space="preserve">Przedmiotowe postępowanie prowadzone jest przy użyciu środków komunikacji elektronicznej. </w:t>
      </w:r>
    </w:p>
    <w:p w14:paraId="60108663" w14:textId="77777777" w:rsidR="00633D30" w:rsidRPr="0092361A" w:rsidRDefault="00422671" w:rsidP="00633D30">
      <w:pPr>
        <w:pStyle w:val="Nagwek1"/>
        <w:pBdr>
          <w:bottom w:val="none" w:sz="0" w:space="0" w:color="auto"/>
        </w:pBdr>
        <w:shd w:val="clear" w:color="auto" w:fill="auto"/>
        <w:spacing w:after="158" w:line="360" w:lineRule="auto"/>
        <w:ind w:left="0" w:right="13" w:firstLine="0"/>
        <w:jc w:val="center"/>
        <w:rPr>
          <w:rFonts w:ascii="Verdana" w:hAnsi="Verdana"/>
          <w:szCs w:val="24"/>
        </w:rPr>
      </w:pPr>
      <w:r w:rsidRPr="0092361A">
        <w:rPr>
          <w:rFonts w:ascii="Verdana" w:hAnsi="Verdana"/>
          <w:szCs w:val="24"/>
        </w:rPr>
        <w:lastRenderedPageBreak/>
        <w:t>Składanie ofert następuje za pośrednictwem platformy przetargowej dostępnej pod adresem</w:t>
      </w:r>
      <w:r w:rsidR="00633D30">
        <w:rPr>
          <w:rFonts w:ascii="Verdana" w:hAnsi="Verdana"/>
          <w:szCs w:val="24"/>
        </w:rPr>
        <w:t xml:space="preserve"> </w:t>
      </w:r>
      <w:r w:rsidR="00633D30" w:rsidRPr="0092361A">
        <w:rPr>
          <w:rFonts w:ascii="Verdana" w:hAnsi="Verdana"/>
          <w:szCs w:val="24"/>
        </w:rPr>
        <w:t>internetowym:</w:t>
      </w:r>
      <w:r w:rsidR="00633D30" w:rsidRPr="0092361A">
        <w:rPr>
          <w:rFonts w:ascii="Verdana" w:hAnsi="Verdana"/>
          <w:szCs w:val="24"/>
          <w:u w:val="single" w:color="000000"/>
        </w:rPr>
        <w:t xml:space="preserve"> </w:t>
      </w:r>
      <w:r w:rsidR="00633D30" w:rsidRPr="0092361A">
        <w:rPr>
          <w:rFonts w:ascii="Verdana" w:hAnsi="Verdana"/>
          <w:szCs w:val="24"/>
        </w:rPr>
        <w:t xml:space="preserve"> </w:t>
      </w:r>
    </w:p>
    <w:p w14:paraId="2C397571" w14:textId="66AF3647" w:rsidR="00422671" w:rsidRPr="00F33845" w:rsidRDefault="00422671" w:rsidP="0092361A">
      <w:pPr>
        <w:spacing w:after="122"/>
        <w:ind w:left="10" w:right="10" w:hanging="10"/>
        <w:jc w:val="center"/>
        <w:rPr>
          <w:rFonts w:ascii="Verdana" w:hAnsi="Verdana"/>
          <w:szCs w:val="24"/>
        </w:rPr>
      </w:pPr>
      <w:r w:rsidRPr="00F33845">
        <w:rPr>
          <w:rFonts w:ascii="Verdana" w:hAnsi="Verdana"/>
          <w:szCs w:val="24"/>
        </w:rPr>
        <w:t xml:space="preserve"> </w:t>
      </w:r>
      <w:hyperlink r:id="rId7" w:history="1">
        <w:r w:rsidR="00F33845" w:rsidRPr="00F33845">
          <w:rPr>
            <w:rStyle w:val="Hipercze"/>
            <w:rFonts w:ascii="Verdana" w:hAnsi="Verdana"/>
          </w:rPr>
          <w:t xml:space="preserve">https://platformazakupowa.pl/transakcja/787912 </w:t>
        </w:r>
      </w:hyperlink>
    </w:p>
    <w:p w14:paraId="6BC36919" w14:textId="77777777" w:rsidR="004E2A4A" w:rsidRPr="0092361A" w:rsidRDefault="004E2A4A" w:rsidP="0092361A">
      <w:pPr>
        <w:ind w:left="10" w:right="14" w:hanging="10"/>
        <w:jc w:val="center"/>
        <w:rPr>
          <w:rFonts w:ascii="Verdana" w:hAnsi="Verdana"/>
          <w:szCs w:val="24"/>
        </w:rPr>
      </w:pPr>
    </w:p>
    <w:tbl>
      <w:tblPr>
        <w:tblStyle w:val="TableGrid"/>
        <w:tblW w:w="10524" w:type="dxa"/>
        <w:tblInd w:w="-29" w:type="dxa"/>
        <w:tblCellMar>
          <w:top w:w="61" w:type="dxa"/>
          <w:left w:w="29" w:type="dxa"/>
          <w:right w:w="70" w:type="dxa"/>
        </w:tblCellMar>
        <w:tblLook w:val="04A0" w:firstRow="1" w:lastRow="0" w:firstColumn="1" w:lastColumn="0" w:noHBand="0" w:noVBand="1"/>
      </w:tblPr>
      <w:tblGrid>
        <w:gridCol w:w="312"/>
        <w:gridCol w:w="10212"/>
      </w:tblGrid>
      <w:tr w:rsidR="00422671" w:rsidRPr="0092361A" w14:paraId="233B7970" w14:textId="77777777" w:rsidTr="00AE4A6D">
        <w:trPr>
          <w:trHeight w:val="448"/>
        </w:trPr>
        <w:tc>
          <w:tcPr>
            <w:tcW w:w="312" w:type="dxa"/>
            <w:tcBorders>
              <w:top w:val="nil"/>
              <w:left w:val="nil"/>
              <w:bottom w:val="double" w:sz="4" w:space="0" w:color="000000"/>
              <w:right w:val="nil"/>
            </w:tcBorders>
            <w:shd w:val="clear" w:color="auto" w:fill="DAEEF3"/>
          </w:tcPr>
          <w:p w14:paraId="31CC3128"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 </w:t>
            </w:r>
          </w:p>
        </w:tc>
        <w:tc>
          <w:tcPr>
            <w:tcW w:w="10212" w:type="dxa"/>
            <w:tcBorders>
              <w:top w:val="nil"/>
              <w:left w:val="nil"/>
              <w:bottom w:val="double" w:sz="4" w:space="0" w:color="000000"/>
              <w:right w:val="nil"/>
            </w:tcBorders>
            <w:shd w:val="clear" w:color="auto" w:fill="DAEEF3"/>
          </w:tcPr>
          <w:p w14:paraId="0186962A" w14:textId="77777777" w:rsidR="00422671" w:rsidRPr="0092361A" w:rsidRDefault="00422671" w:rsidP="0092361A">
            <w:pPr>
              <w:spacing w:after="0"/>
              <w:ind w:left="257" w:firstLine="0"/>
              <w:jc w:val="left"/>
              <w:rPr>
                <w:rFonts w:ascii="Verdana" w:hAnsi="Verdana"/>
                <w:szCs w:val="24"/>
              </w:rPr>
            </w:pPr>
            <w:r w:rsidRPr="0092361A">
              <w:rPr>
                <w:rFonts w:ascii="Verdana" w:hAnsi="Verdana"/>
                <w:szCs w:val="24"/>
              </w:rPr>
              <w:t xml:space="preserve">NAZWA ORAZ ADRES ZAMAWIAJĄCEGO </w:t>
            </w:r>
          </w:p>
        </w:tc>
      </w:tr>
    </w:tbl>
    <w:p w14:paraId="6A3583E1" w14:textId="221148E0" w:rsidR="001D57D7" w:rsidRPr="0092361A" w:rsidRDefault="00422671" w:rsidP="0092361A">
      <w:pPr>
        <w:ind w:left="283" w:right="4312" w:firstLine="0"/>
        <w:rPr>
          <w:rFonts w:ascii="Verdana" w:hAnsi="Verdana"/>
          <w:szCs w:val="24"/>
        </w:rPr>
      </w:pPr>
      <w:r w:rsidRPr="0092361A">
        <w:rPr>
          <w:rFonts w:ascii="Verdana" w:hAnsi="Verdana"/>
          <w:szCs w:val="24"/>
        </w:rPr>
        <w:t xml:space="preserve">Gmina </w:t>
      </w:r>
      <w:r w:rsidR="001D57D7" w:rsidRPr="0092361A">
        <w:rPr>
          <w:rFonts w:ascii="Verdana" w:hAnsi="Verdana"/>
          <w:szCs w:val="24"/>
        </w:rPr>
        <w:t>Bełżyce</w:t>
      </w:r>
      <w:r w:rsidRPr="0092361A">
        <w:rPr>
          <w:rFonts w:ascii="Verdana" w:hAnsi="Verdana"/>
          <w:szCs w:val="24"/>
        </w:rPr>
        <w:t xml:space="preserve">, </w:t>
      </w:r>
    </w:p>
    <w:p w14:paraId="6FA94DAE" w14:textId="77777777" w:rsidR="001D57D7" w:rsidRPr="0092361A" w:rsidRDefault="001D57D7" w:rsidP="0092361A">
      <w:pPr>
        <w:ind w:left="283" w:right="4312" w:firstLine="0"/>
        <w:rPr>
          <w:rFonts w:ascii="Verdana" w:hAnsi="Verdana"/>
          <w:szCs w:val="24"/>
        </w:rPr>
      </w:pPr>
      <w:r w:rsidRPr="0092361A">
        <w:rPr>
          <w:rFonts w:ascii="Verdana" w:hAnsi="Verdana"/>
          <w:szCs w:val="24"/>
        </w:rPr>
        <w:t xml:space="preserve">ul. Lubelska 3, </w:t>
      </w:r>
    </w:p>
    <w:p w14:paraId="6C2F9030" w14:textId="39A0FA26"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 xml:space="preserve">24-200 Bełżyce, </w:t>
      </w:r>
    </w:p>
    <w:p w14:paraId="6276C9C9" w14:textId="3DF3BCE1"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 xml:space="preserve">e-mail: </w:t>
      </w:r>
      <w:hyperlink r:id="rId8" w:history="1">
        <w:r w:rsidRPr="0092361A">
          <w:rPr>
            <w:rStyle w:val="Hipercze"/>
            <w:rFonts w:ascii="Verdana" w:hAnsi="Verdana"/>
            <w:szCs w:val="24"/>
            <w:lang w:val="en-US"/>
          </w:rPr>
          <w:t>gmina@belzyce.pl</w:t>
        </w:r>
      </w:hyperlink>
      <w:r w:rsidRPr="0092361A">
        <w:rPr>
          <w:rFonts w:ascii="Verdana" w:hAnsi="Verdana"/>
          <w:szCs w:val="24"/>
          <w:lang w:val="en-US"/>
        </w:rPr>
        <w:t xml:space="preserve">   </w:t>
      </w:r>
    </w:p>
    <w:p w14:paraId="77BB664A" w14:textId="4D161029"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NIP 7132984379,</w:t>
      </w:r>
    </w:p>
    <w:p w14:paraId="0C256FB4" w14:textId="6B50119A" w:rsidR="001D57D7" w:rsidRPr="0092361A" w:rsidRDefault="001D57D7" w:rsidP="0092361A">
      <w:pPr>
        <w:ind w:left="283" w:right="4312" w:firstLine="0"/>
        <w:rPr>
          <w:rFonts w:ascii="Verdana" w:hAnsi="Verdana"/>
          <w:szCs w:val="24"/>
        </w:rPr>
      </w:pPr>
      <w:r w:rsidRPr="0092361A">
        <w:rPr>
          <w:rFonts w:ascii="Verdana" w:hAnsi="Verdana"/>
          <w:szCs w:val="24"/>
        </w:rPr>
        <w:t>REGON 431020084</w:t>
      </w:r>
    </w:p>
    <w:p w14:paraId="2EA24B3D" w14:textId="7344CB90" w:rsidR="00422671" w:rsidRPr="0092361A" w:rsidRDefault="00422671" w:rsidP="0092361A">
      <w:pPr>
        <w:spacing w:after="25"/>
        <w:ind w:left="0" w:firstLine="0"/>
        <w:jc w:val="left"/>
        <w:rPr>
          <w:rFonts w:ascii="Verdana" w:hAnsi="Verdana"/>
          <w:szCs w:val="24"/>
        </w:rPr>
      </w:pPr>
    </w:p>
    <w:p w14:paraId="00CE44E2" w14:textId="77777777" w:rsidR="004B2895" w:rsidRDefault="00422671" w:rsidP="004B2895">
      <w:pPr>
        <w:spacing w:after="38"/>
        <w:ind w:left="-5" w:hanging="10"/>
        <w:rPr>
          <w:rFonts w:ascii="Verdana" w:hAnsi="Verdana"/>
          <w:szCs w:val="24"/>
        </w:rPr>
      </w:pPr>
      <w:r w:rsidRPr="0092361A">
        <w:rPr>
          <w:rFonts w:ascii="Verdana" w:hAnsi="Verdana"/>
          <w:szCs w:val="24"/>
        </w:rPr>
        <w:t xml:space="preserve">Adres strony internetowej, na której jest prowadzone postępowanie i na której będą dostępne wszelkie dokumenty zamówienia związane z prowadzoną procedurą:  </w:t>
      </w:r>
    </w:p>
    <w:p w14:paraId="70A05727" w14:textId="77777777" w:rsidR="004B2895" w:rsidRPr="00F33845" w:rsidRDefault="001D57D7" w:rsidP="004B2895">
      <w:pPr>
        <w:spacing w:after="122"/>
        <w:ind w:left="10" w:right="10" w:hanging="10"/>
        <w:jc w:val="center"/>
        <w:rPr>
          <w:rFonts w:ascii="Verdana" w:hAnsi="Verdana"/>
          <w:szCs w:val="24"/>
        </w:rPr>
      </w:pPr>
      <w:r w:rsidRPr="008D4546">
        <w:rPr>
          <w:rFonts w:ascii="Verdana" w:hAnsi="Verdana"/>
          <w:color w:val="FF0000"/>
          <w:szCs w:val="24"/>
        </w:rPr>
        <w:t xml:space="preserve"> </w:t>
      </w:r>
      <w:r w:rsidR="00422671" w:rsidRPr="008D4546">
        <w:rPr>
          <w:rFonts w:ascii="Verdana" w:hAnsi="Verdana"/>
          <w:color w:val="FF0000"/>
          <w:szCs w:val="24"/>
        </w:rPr>
        <w:t xml:space="preserve"> </w:t>
      </w:r>
      <w:r w:rsidR="004B2895" w:rsidRPr="00F33845">
        <w:rPr>
          <w:rFonts w:ascii="Verdana" w:hAnsi="Verdana"/>
          <w:szCs w:val="24"/>
        </w:rPr>
        <w:t xml:space="preserve"> </w:t>
      </w:r>
      <w:hyperlink r:id="rId9" w:history="1">
        <w:r w:rsidR="004B2895" w:rsidRPr="00F33845">
          <w:rPr>
            <w:rStyle w:val="Hipercze"/>
            <w:rFonts w:ascii="Verdana" w:hAnsi="Verdana"/>
          </w:rPr>
          <w:t xml:space="preserve">https://platformazakupowa.pl/transakcja/787912 </w:t>
        </w:r>
      </w:hyperlink>
    </w:p>
    <w:tbl>
      <w:tblPr>
        <w:tblStyle w:val="TableGrid"/>
        <w:tblW w:w="10524" w:type="dxa"/>
        <w:tblInd w:w="-29" w:type="dxa"/>
        <w:tblCellMar>
          <w:top w:w="61" w:type="dxa"/>
          <w:left w:w="29" w:type="dxa"/>
          <w:right w:w="115" w:type="dxa"/>
        </w:tblCellMar>
        <w:tblLook w:val="04A0" w:firstRow="1" w:lastRow="0" w:firstColumn="1" w:lastColumn="0" w:noHBand="0" w:noVBand="1"/>
      </w:tblPr>
      <w:tblGrid>
        <w:gridCol w:w="456"/>
        <w:gridCol w:w="10068"/>
      </w:tblGrid>
      <w:tr w:rsidR="00422671" w:rsidRPr="0092361A" w14:paraId="7F783C1A" w14:textId="77777777" w:rsidTr="00AE4A6D">
        <w:trPr>
          <w:trHeight w:val="448"/>
        </w:trPr>
        <w:tc>
          <w:tcPr>
            <w:tcW w:w="456" w:type="dxa"/>
            <w:tcBorders>
              <w:top w:val="nil"/>
              <w:left w:val="nil"/>
              <w:bottom w:val="double" w:sz="4" w:space="0" w:color="000000"/>
              <w:right w:val="nil"/>
            </w:tcBorders>
            <w:shd w:val="clear" w:color="auto" w:fill="DAEEF3"/>
          </w:tcPr>
          <w:p w14:paraId="2A3BB0B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II. </w:t>
            </w:r>
          </w:p>
        </w:tc>
        <w:tc>
          <w:tcPr>
            <w:tcW w:w="10068" w:type="dxa"/>
            <w:tcBorders>
              <w:top w:val="nil"/>
              <w:left w:val="nil"/>
              <w:bottom w:val="double" w:sz="4" w:space="0" w:color="000000"/>
              <w:right w:val="nil"/>
            </w:tcBorders>
            <w:shd w:val="clear" w:color="auto" w:fill="DAEEF3"/>
          </w:tcPr>
          <w:p w14:paraId="4EF74754" w14:textId="77777777" w:rsidR="00422671" w:rsidRPr="0092361A" w:rsidRDefault="00422671" w:rsidP="0092361A">
            <w:pPr>
              <w:spacing w:after="0"/>
              <w:ind w:left="112" w:firstLine="0"/>
              <w:jc w:val="left"/>
              <w:rPr>
                <w:rFonts w:ascii="Verdana" w:hAnsi="Verdana"/>
                <w:szCs w:val="24"/>
              </w:rPr>
            </w:pPr>
            <w:r w:rsidRPr="0092361A">
              <w:rPr>
                <w:rFonts w:ascii="Verdana" w:hAnsi="Verdana"/>
                <w:szCs w:val="24"/>
              </w:rPr>
              <w:t xml:space="preserve">OCHRONA DANYCH OSOBOWYCH </w:t>
            </w:r>
          </w:p>
        </w:tc>
      </w:tr>
    </w:tbl>
    <w:p w14:paraId="795F5769" w14:textId="51CC430B" w:rsidR="00822796" w:rsidRPr="0092361A" w:rsidRDefault="00822796" w:rsidP="0092361A">
      <w:pPr>
        <w:spacing w:after="0"/>
        <w:ind w:left="420" w:right="17"/>
        <w:rPr>
          <w:rFonts w:ascii="Verdana" w:hAnsi="Verdana"/>
          <w:szCs w:val="24"/>
        </w:rPr>
      </w:pPr>
      <w:r w:rsidRPr="0092361A">
        <w:rPr>
          <w:rFonts w:ascii="Verdana" w:hAnsi="Verdana"/>
          <w:szCs w:val="24"/>
        </w:rPr>
        <w:tab/>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59A94B6F" w14:textId="2434DF74" w:rsidR="00822796" w:rsidRPr="0092361A" w:rsidRDefault="00822796" w:rsidP="0092361A">
      <w:pPr>
        <w:spacing w:after="0"/>
        <w:ind w:left="420" w:right="17"/>
        <w:rPr>
          <w:rFonts w:ascii="Verdana" w:hAnsi="Verdana"/>
          <w:szCs w:val="24"/>
        </w:rPr>
      </w:pPr>
      <w:r w:rsidRPr="0092361A">
        <w:rPr>
          <w:rFonts w:ascii="Verdana" w:hAnsi="Verdana"/>
          <w:szCs w:val="24"/>
        </w:rPr>
        <w:tab/>
        <w:t>Dlatego zgodnie z brzmieniem art. 13 ust. 1, 2 i 3 RODO, informujemy, że:</w:t>
      </w:r>
    </w:p>
    <w:p w14:paraId="4EBFB791"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lastRenderedPageBreak/>
        <w:t>Administratorem pozyskiwanych danych osobowych jest Burmistrz Bełżyc (Kierownik Zamawiającego) z siedzibą przy ul. Lubelskiej 3, 24-200 Bełżyce, tel. 81-517-27-28.</w:t>
      </w:r>
    </w:p>
    <w:p w14:paraId="2BF21224"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 xml:space="preserve">Inspektorem Ochrony Danych w Urzędzie Miejskim w Bełżycach jest Pan Robert Gostkowski e-mail: </w:t>
      </w:r>
      <w:hyperlink r:id="rId10" w:history="1">
        <w:r w:rsidRPr="0092361A">
          <w:rPr>
            <w:rStyle w:val="Hipercze"/>
            <w:rFonts w:ascii="Verdana" w:hAnsi="Verdana"/>
            <w:szCs w:val="24"/>
          </w:rPr>
          <w:t>iodo@belzyce.pl</w:t>
        </w:r>
      </w:hyperlink>
      <w:r w:rsidRPr="0092361A">
        <w:rPr>
          <w:rFonts w:ascii="Verdana" w:hAnsi="Verdana"/>
          <w:szCs w:val="24"/>
        </w:rPr>
        <w:t xml:space="preserve"> </w:t>
      </w:r>
    </w:p>
    <w:p w14:paraId="00AEA81A"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2361A">
        <w:rPr>
          <w:rFonts w:ascii="Verdana" w:hAnsi="Verdana"/>
          <w:bCs/>
          <w:szCs w:val="24"/>
        </w:rPr>
        <w:t>Zamawiającym</w:t>
      </w:r>
      <w:r w:rsidRPr="0092361A">
        <w:rPr>
          <w:rFonts w:ascii="Verdana" w:hAnsi="Verdana"/>
          <w:szCs w:val="24"/>
        </w:rPr>
        <w:t xml:space="preserve"> (Gminę Bełżyce).</w:t>
      </w:r>
    </w:p>
    <w:p w14:paraId="4773A9B0"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odbiorcami Pani/Pana danych osobowych będą osoby lub podmioty, którym udostępniona zostanie dokumentacja postępowania w oparciu o art. 18 oraz art. 19 ustawy z dnia 11 września 2019 r. Prawo Zamówień Publicznych.</w:t>
      </w:r>
    </w:p>
    <w:p w14:paraId="3B41A047"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5FAE92D7"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443425"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w odniesieniu do Pani/Pana danych osobowych decyzje nie będą podejmowane w sposób zautomatyzowany, stosowanie do art. 22 RODO.</w:t>
      </w:r>
    </w:p>
    <w:p w14:paraId="1E915AD1"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posiada Pani/Pan:</w:t>
      </w:r>
    </w:p>
    <w:p w14:paraId="4955C291"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15 RODO prawo dostępu do danych osobowych Pani/Pana dotyczących.</w:t>
      </w:r>
    </w:p>
    <w:p w14:paraId="7A1608D1" w14:textId="77777777" w:rsidR="00822796" w:rsidRPr="0092361A" w:rsidRDefault="00822796" w:rsidP="0092361A">
      <w:pPr>
        <w:spacing w:after="0"/>
        <w:ind w:left="420" w:right="17"/>
        <w:rPr>
          <w:rFonts w:ascii="Verdana" w:hAnsi="Verdana"/>
          <w:szCs w:val="24"/>
        </w:rPr>
      </w:pPr>
      <w:r w:rsidRPr="0092361A">
        <w:rPr>
          <w:rFonts w:ascii="Verdana" w:hAnsi="Verdana"/>
          <w:szCs w:val="24"/>
        </w:rPr>
        <w:lastRenderedPageBreak/>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3A5D3974"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16 RODO prawo do sprostowania Pani/Pana danych osobowych.</w:t>
      </w:r>
    </w:p>
    <w:p w14:paraId="2571F6FA" w14:textId="77777777" w:rsidR="00822796" w:rsidRPr="0092361A" w:rsidRDefault="00822796" w:rsidP="0092361A">
      <w:pPr>
        <w:spacing w:after="0"/>
        <w:ind w:left="420" w:right="17"/>
        <w:rPr>
          <w:rFonts w:ascii="Verdana" w:hAnsi="Verdana"/>
          <w:szCs w:val="24"/>
        </w:rPr>
      </w:pPr>
      <w:r w:rsidRPr="0092361A">
        <w:rPr>
          <w:rFonts w:ascii="Verdana" w:hAnsi="Verdana"/>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201C9483"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18 RODO prawo żądania od administratora ograniczenia przetwarzania danych osobo</w:t>
      </w:r>
      <w:r w:rsidRPr="0092361A">
        <w:rPr>
          <w:rFonts w:ascii="Verdana" w:hAnsi="Verdana"/>
          <w:szCs w:val="24"/>
        </w:rPr>
        <w:softHyphen/>
        <w:t>wych z zastrzeżeniem przypadków, o których mowa w art. 18 ust. 2 RODO.</w:t>
      </w:r>
    </w:p>
    <w:p w14:paraId="037A2835" w14:textId="77777777" w:rsidR="00822796" w:rsidRPr="0092361A" w:rsidRDefault="00822796" w:rsidP="0092361A">
      <w:pPr>
        <w:spacing w:after="0"/>
        <w:ind w:left="420" w:right="17"/>
        <w:rPr>
          <w:rFonts w:ascii="Verdana" w:hAnsi="Verdana"/>
          <w:szCs w:val="24"/>
        </w:rPr>
      </w:pPr>
      <w:r w:rsidRPr="0092361A">
        <w:rPr>
          <w:rFonts w:ascii="Verdana" w:hAnsi="Verdana"/>
          <w:szCs w:val="24"/>
        </w:rPr>
        <w:tab/>
        <w:t>Wystąpienie z żądaniem, o którym mowa w art. 18 ust. 1 RODO, nie ogranicza przetwarzania danych osobowych do czasu zakończenia postępowania o udzielenie zamówienia publicznego lub konkursu.</w:t>
      </w:r>
    </w:p>
    <w:p w14:paraId="006518BA"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prawo do wniesienia skargi do Prezesa Urzędu Ochrony Danych Osobowych, gdy uzna Pani/Pan, że prze</w:t>
      </w:r>
      <w:r w:rsidRPr="0092361A">
        <w:rPr>
          <w:rFonts w:ascii="Verdana" w:hAnsi="Verdana"/>
          <w:szCs w:val="24"/>
        </w:rPr>
        <w:softHyphen/>
        <w:t>twarzanie danych osobowych Pani/Pana dotyczących narusza przepisy RODO.</w:t>
      </w:r>
    </w:p>
    <w:p w14:paraId="41725623" w14:textId="77777777" w:rsidR="00822796" w:rsidRPr="0092361A" w:rsidRDefault="00822796" w:rsidP="0092361A">
      <w:pPr>
        <w:numPr>
          <w:ilvl w:val="0"/>
          <w:numId w:val="39"/>
        </w:numPr>
        <w:spacing w:after="0"/>
        <w:ind w:right="17"/>
        <w:rPr>
          <w:rFonts w:ascii="Verdana" w:hAnsi="Verdana"/>
          <w:szCs w:val="24"/>
        </w:rPr>
      </w:pPr>
      <w:r w:rsidRPr="0092361A">
        <w:rPr>
          <w:rFonts w:ascii="Verdana" w:hAnsi="Verdana"/>
          <w:szCs w:val="24"/>
        </w:rPr>
        <w:t>nie przysługuje Pani/Panu:</w:t>
      </w:r>
    </w:p>
    <w:p w14:paraId="5A5F49E4" w14:textId="77777777" w:rsidR="00822796" w:rsidRPr="0092361A" w:rsidRDefault="00822796" w:rsidP="0092361A">
      <w:pPr>
        <w:numPr>
          <w:ilvl w:val="0"/>
          <w:numId w:val="40"/>
        </w:numPr>
        <w:spacing w:after="0"/>
        <w:ind w:right="17"/>
        <w:rPr>
          <w:rFonts w:ascii="Verdana" w:hAnsi="Verdana"/>
          <w:szCs w:val="24"/>
        </w:rPr>
      </w:pPr>
      <w:r w:rsidRPr="0092361A">
        <w:rPr>
          <w:rFonts w:ascii="Verdana" w:hAnsi="Verdana"/>
          <w:szCs w:val="24"/>
        </w:rPr>
        <w:t>w związku z art. 17 ust. 3 lit. b, d lub e RODO prawo do usunięcia danych osobowych.</w:t>
      </w:r>
    </w:p>
    <w:p w14:paraId="14A29B81" w14:textId="77777777" w:rsidR="00822796" w:rsidRPr="0092361A" w:rsidRDefault="00822796" w:rsidP="0092361A">
      <w:pPr>
        <w:numPr>
          <w:ilvl w:val="0"/>
          <w:numId w:val="40"/>
        </w:numPr>
        <w:spacing w:after="0"/>
        <w:ind w:right="17"/>
        <w:rPr>
          <w:rFonts w:ascii="Verdana" w:hAnsi="Verdana"/>
          <w:szCs w:val="24"/>
        </w:rPr>
      </w:pPr>
      <w:r w:rsidRPr="0092361A">
        <w:rPr>
          <w:rFonts w:ascii="Verdana" w:hAnsi="Verdana"/>
          <w:szCs w:val="24"/>
        </w:rPr>
        <w:t>prawo do przenoszenia danych osobowych, o którym mowa w art. 20 RODO.</w:t>
      </w:r>
    </w:p>
    <w:p w14:paraId="3D345804" w14:textId="77777777" w:rsidR="00822796" w:rsidRPr="0092361A" w:rsidRDefault="00822796" w:rsidP="0092361A">
      <w:pPr>
        <w:numPr>
          <w:ilvl w:val="0"/>
          <w:numId w:val="40"/>
        </w:numPr>
        <w:spacing w:after="0"/>
        <w:ind w:right="17"/>
        <w:rPr>
          <w:rFonts w:ascii="Verdana" w:hAnsi="Verdana"/>
          <w:bCs/>
          <w:szCs w:val="24"/>
        </w:rPr>
      </w:pPr>
      <w:r w:rsidRPr="0092361A">
        <w:rPr>
          <w:rFonts w:ascii="Verdana" w:hAnsi="Verdana"/>
          <w:bCs/>
          <w:szCs w:val="24"/>
        </w:rPr>
        <w:lastRenderedPageBreak/>
        <w:t>na podstawie art. 21 RODO prawo sprzeciwu, wobec przetwarzania danych osobowych, gdyż podstawą prawną przetwarzania Pani/Pana danych osobowych jest art. 6 ust. 1 lit. c RODO.</w:t>
      </w:r>
    </w:p>
    <w:p w14:paraId="1C21551E" w14:textId="77777777" w:rsidR="00822796" w:rsidRPr="0092361A" w:rsidRDefault="00822796" w:rsidP="0092361A">
      <w:pPr>
        <w:numPr>
          <w:ilvl w:val="0"/>
          <w:numId w:val="39"/>
        </w:numPr>
        <w:spacing w:after="0"/>
        <w:ind w:right="17"/>
        <w:rPr>
          <w:rFonts w:ascii="Verdana" w:hAnsi="Verdana"/>
          <w:szCs w:val="24"/>
        </w:rPr>
      </w:pPr>
      <w:r w:rsidRPr="0092361A">
        <w:rPr>
          <w:rFonts w:ascii="Verdana" w:hAnsi="Verdana"/>
          <w:szCs w:val="24"/>
        </w:rPr>
        <w:t xml:space="preserve">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 </w:t>
      </w:r>
    </w:p>
    <w:p w14:paraId="7B7DEFEF" w14:textId="7609F840" w:rsidR="00822796" w:rsidRPr="0092361A" w:rsidRDefault="003D1EF1" w:rsidP="0092361A">
      <w:pPr>
        <w:spacing w:after="0"/>
        <w:ind w:left="420" w:right="17"/>
        <w:rPr>
          <w:rFonts w:ascii="Verdana" w:hAnsi="Verdana"/>
          <w:szCs w:val="24"/>
        </w:rPr>
      </w:pPr>
      <w:r w:rsidRPr="0092361A">
        <w:rPr>
          <w:rFonts w:ascii="Verdana" w:hAnsi="Verdana"/>
          <w:szCs w:val="24"/>
        </w:rPr>
        <w:tab/>
      </w:r>
    </w:p>
    <w:p w14:paraId="2999AC7D" w14:textId="77777777" w:rsidR="00422671" w:rsidRPr="0092361A" w:rsidRDefault="00422671" w:rsidP="0092361A">
      <w:pPr>
        <w:pStyle w:val="Nagwek1"/>
        <w:spacing w:after="392" w:line="360" w:lineRule="auto"/>
        <w:ind w:left="-5"/>
        <w:rPr>
          <w:rFonts w:ascii="Verdana" w:hAnsi="Verdana"/>
          <w:szCs w:val="24"/>
        </w:rPr>
      </w:pPr>
      <w:r w:rsidRPr="0092361A">
        <w:rPr>
          <w:rFonts w:ascii="Verdana" w:hAnsi="Verdana"/>
          <w:szCs w:val="24"/>
        </w:rPr>
        <w:t xml:space="preserve">III. TRYB UDZIELENIA ZAMÓWIENIA </w:t>
      </w:r>
    </w:p>
    <w:p w14:paraId="077AF514" w14:textId="2644F88D"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Niniejsze postępowanie prowadzone jest w trybie podstawowym, o jakim stanowi art. 275 </w:t>
      </w:r>
      <w:r w:rsidR="004E2A4A" w:rsidRPr="0092361A">
        <w:rPr>
          <w:rFonts w:ascii="Verdana" w:hAnsi="Verdana"/>
          <w:szCs w:val="24"/>
        </w:rPr>
        <w:t>ust. 1</w:t>
      </w:r>
      <w:r w:rsidRPr="0092361A">
        <w:rPr>
          <w:rFonts w:ascii="Verdana" w:hAnsi="Verdana"/>
          <w:szCs w:val="24"/>
        </w:rPr>
        <w:t xml:space="preserve"> Pzp.  </w:t>
      </w:r>
    </w:p>
    <w:p w14:paraId="1318C68D" w14:textId="2D88D831" w:rsidR="00422671" w:rsidRPr="0092361A" w:rsidRDefault="00422671" w:rsidP="0092361A">
      <w:pPr>
        <w:numPr>
          <w:ilvl w:val="0"/>
          <w:numId w:val="2"/>
        </w:numPr>
        <w:ind w:right="17" w:hanging="427"/>
        <w:rPr>
          <w:rFonts w:ascii="Verdana" w:hAnsi="Verdana"/>
          <w:szCs w:val="24"/>
          <w:u w:val="single"/>
        </w:rPr>
      </w:pPr>
      <w:r w:rsidRPr="0092361A">
        <w:rPr>
          <w:rFonts w:ascii="Verdana" w:hAnsi="Verdana"/>
          <w:szCs w:val="24"/>
          <w:u w:val="single" w:color="000000"/>
        </w:rPr>
        <w:t>Zamawiający</w:t>
      </w:r>
      <w:r w:rsidR="004E2A4A" w:rsidRPr="0092361A">
        <w:rPr>
          <w:rFonts w:ascii="Verdana" w:hAnsi="Verdana"/>
          <w:szCs w:val="24"/>
          <w:u w:val="single" w:color="000000"/>
        </w:rPr>
        <w:t xml:space="preserve"> nie</w:t>
      </w:r>
      <w:r w:rsidRPr="0092361A">
        <w:rPr>
          <w:rFonts w:ascii="Verdana" w:hAnsi="Verdana"/>
          <w:szCs w:val="24"/>
          <w:u w:val="single" w:color="000000"/>
        </w:rPr>
        <w:t xml:space="preserve"> przewiduje dokonani</w:t>
      </w:r>
      <w:r w:rsidR="004E2A4A" w:rsidRPr="0092361A">
        <w:rPr>
          <w:rFonts w:ascii="Verdana" w:hAnsi="Verdana"/>
          <w:szCs w:val="24"/>
          <w:u w:val="single" w:color="000000"/>
        </w:rPr>
        <w:t>a</w:t>
      </w:r>
      <w:r w:rsidRPr="0092361A">
        <w:rPr>
          <w:rFonts w:ascii="Verdana" w:hAnsi="Verdana"/>
          <w:szCs w:val="24"/>
          <w:u w:val="single" w:color="000000"/>
        </w:rPr>
        <w:t xml:space="preserve"> wyboru najkorzystniejszej oferty z możliwością prowadzenia</w:t>
      </w:r>
      <w:r w:rsidRPr="0092361A">
        <w:rPr>
          <w:rFonts w:ascii="Verdana" w:hAnsi="Verdana"/>
          <w:szCs w:val="24"/>
          <w:u w:val="single"/>
        </w:rPr>
        <w:t xml:space="preserve"> </w:t>
      </w:r>
      <w:r w:rsidRPr="0092361A">
        <w:rPr>
          <w:rFonts w:ascii="Verdana" w:hAnsi="Verdana"/>
          <w:szCs w:val="24"/>
          <w:u w:val="single" w:color="000000"/>
        </w:rPr>
        <w:t>negocjacji</w:t>
      </w:r>
      <w:r w:rsidRPr="0092361A">
        <w:rPr>
          <w:rFonts w:ascii="Verdana" w:hAnsi="Verdana"/>
          <w:szCs w:val="24"/>
          <w:u w:val="single"/>
        </w:rPr>
        <w:t xml:space="preserve">.  </w:t>
      </w:r>
    </w:p>
    <w:p w14:paraId="3885D13C" w14:textId="60D517C9" w:rsidR="00422671" w:rsidRPr="0092361A" w:rsidRDefault="00422671" w:rsidP="0092361A">
      <w:pPr>
        <w:numPr>
          <w:ilvl w:val="0"/>
          <w:numId w:val="2"/>
        </w:numPr>
        <w:spacing w:after="28"/>
        <w:ind w:right="17" w:hanging="427"/>
        <w:rPr>
          <w:rFonts w:ascii="Verdana" w:hAnsi="Verdana"/>
          <w:szCs w:val="24"/>
        </w:rPr>
      </w:pPr>
      <w:r w:rsidRPr="0092361A">
        <w:rPr>
          <w:rFonts w:ascii="Verdana" w:hAnsi="Verdana"/>
          <w:szCs w:val="24"/>
        </w:rPr>
        <w:t xml:space="preserve">Szacunkowa wartość przedmiotowego zamówienia nie przekracza progów unijnych, o jakich mowa  w art. 3 ustawy Pzp.   </w:t>
      </w:r>
    </w:p>
    <w:p w14:paraId="69FE62D8" w14:textId="279833B8" w:rsidR="003D1EF1" w:rsidRPr="0092361A" w:rsidRDefault="003D1EF1" w:rsidP="0092361A">
      <w:pPr>
        <w:numPr>
          <w:ilvl w:val="0"/>
          <w:numId w:val="2"/>
        </w:numPr>
        <w:spacing w:after="2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dopuszcza</w:t>
      </w:r>
      <w:r w:rsidRPr="0092361A">
        <w:rPr>
          <w:rFonts w:ascii="Verdana" w:hAnsi="Verdana"/>
          <w:szCs w:val="24"/>
        </w:rPr>
        <w:t xml:space="preserve"> składanie ofert częściowych.</w:t>
      </w:r>
      <w:r w:rsidRPr="0092361A">
        <w:rPr>
          <w:rFonts w:ascii="Verdana" w:hAnsi="Verdana"/>
          <w:color w:val="FF0000"/>
          <w:szCs w:val="24"/>
        </w:rPr>
        <w:t xml:space="preserve"> </w:t>
      </w:r>
      <w:r w:rsidRPr="0092361A">
        <w:rPr>
          <w:rFonts w:ascii="Verdana" w:hAnsi="Verdana"/>
          <w:szCs w:val="24"/>
        </w:rPr>
        <w:t xml:space="preserve">Wykonawca może złożyć ofertę na wszystkie części zamówienia.  </w:t>
      </w:r>
    </w:p>
    <w:p w14:paraId="4E43A86F" w14:textId="77777777" w:rsidR="00422671" w:rsidRPr="0092361A" w:rsidRDefault="00422671" w:rsidP="0092361A">
      <w:pPr>
        <w:numPr>
          <w:ilvl w:val="0"/>
          <w:numId w:val="2"/>
        </w:numPr>
        <w:spacing w:after="144"/>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ogranicza</w:t>
      </w:r>
      <w:r w:rsidRPr="0092361A">
        <w:rPr>
          <w:rFonts w:ascii="Verdana" w:hAnsi="Verdana"/>
          <w:szCs w:val="24"/>
        </w:rPr>
        <w:t xml:space="preserve"> liczby części zamówienia, którą można udzielić jednemu wykonawcy. </w:t>
      </w:r>
    </w:p>
    <w:p w14:paraId="14A188E3" w14:textId="77777777" w:rsidR="00422671" w:rsidRPr="0092361A" w:rsidRDefault="00422671" w:rsidP="0092361A">
      <w:pPr>
        <w:numPr>
          <w:ilvl w:val="0"/>
          <w:numId w:val="2"/>
        </w:numPr>
        <w:spacing w:after="14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dopuszcza</w:t>
      </w:r>
      <w:r w:rsidRPr="0092361A">
        <w:rPr>
          <w:rFonts w:ascii="Verdana" w:hAnsi="Verdana"/>
          <w:szCs w:val="24"/>
        </w:rPr>
        <w:t xml:space="preserve"> składania ofert wariantowych. </w:t>
      </w:r>
    </w:p>
    <w:p w14:paraId="140D28C9" w14:textId="77777777" w:rsidR="00422671" w:rsidRPr="0092361A" w:rsidRDefault="00422671" w:rsidP="0092361A">
      <w:pPr>
        <w:numPr>
          <w:ilvl w:val="0"/>
          <w:numId w:val="2"/>
        </w:numPr>
        <w:spacing w:after="151"/>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udzielania zamówień, o których mowa w art. 214 ust. 1 pkt 7 i 8 Pzp. </w:t>
      </w:r>
    </w:p>
    <w:p w14:paraId="57E262F6" w14:textId="77777777" w:rsidR="00422671" w:rsidRPr="0092361A" w:rsidRDefault="00422671" w:rsidP="0092361A">
      <w:pPr>
        <w:numPr>
          <w:ilvl w:val="0"/>
          <w:numId w:val="2"/>
        </w:numPr>
        <w:spacing w:after="14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aukcji elektronicznej. </w:t>
      </w:r>
    </w:p>
    <w:p w14:paraId="22FB5D32" w14:textId="77777777" w:rsidR="00422671" w:rsidRPr="0092361A" w:rsidRDefault="00422671" w:rsidP="0092361A">
      <w:pPr>
        <w:numPr>
          <w:ilvl w:val="0"/>
          <w:numId w:val="2"/>
        </w:numPr>
        <w:spacing w:after="121"/>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złożenia oferty w postaci katalogów elektronicznych. </w:t>
      </w:r>
    </w:p>
    <w:p w14:paraId="20331B3C" w14:textId="77777777" w:rsidR="00422671" w:rsidRPr="0092361A" w:rsidRDefault="00422671" w:rsidP="0092361A">
      <w:pPr>
        <w:numPr>
          <w:ilvl w:val="0"/>
          <w:numId w:val="2"/>
        </w:numPr>
        <w:spacing w:after="113"/>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prowadzi</w:t>
      </w:r>
      <w:r w:rsidRPr="0092361A">
        <w:rPr>
          <w:rFonts w:ascii="Verdana" w:hAnsi="Verdana"/>
          <w:szCs w:val="24"/>
        </w:rPr>
        <w:t xml:space="preserve"> postępowania w celu zawarcia umowy ramowej. </w:t>
      </w:r>
    </w:p>
    <w:p w14:paraId="63A89EFE" w14:textId="77777777" w:rsidR="00422671" w:rsidRPr="0092361A" w:rsidRDefault="00422671" w:rsidP="0092361A">
      <w:pPr>
        <w:numPr>
          <w:ilvl w:val="0"/>
          <w:numId w:val="2"/>
        </w:numPr>
        <w:spacing w:after="115"/>
        <w:ind w:right="17" w:hanging="427"/>
        <w:rPr>
          <w:rFonts w:ascii="Verdana" w:hAnsi="Verdana"/>
          <w:szCs w:val="24"/>
        </w:rPr>
      </w:pPr>
      <w:r w:rsidRPr="0092361A">
        <w:rPr>
          <w:rFonts w:ascii="Verdana" w:hAnsi="Verdana"/>
          <w:szCs w:val="24"/>
          <w:u w:val="single" w:color="000000"/>
        </w:rPr>
        <w:lastRenderedPageBreak/>
        <w:t>Nie przewiduje</w:t>
      </w:r>
      <w:r w:rsidRPr="0092361A">
        <w:rPr>
          <w:rFonts w:ascii="Verdana" w:hAnsi="Verdana"/>
          <w:szCs w:val="24"/>
        </w:rPr>
        <w:t xml:space="preserve"> się udzielenia zaliczek na poczet wykonania zamówienia. </w:t>
      </w:r>
    </w:p>
    <w:p w14:paraId="56E85A14" w14:textId="77777777"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zastrzega</w:t>
      </w:r>
      <w:r w:rsidRPr="0092361A">
        <w:rPr>
          <w:rFonts w:ascii="Verdana" w:hAnsi="Verdana"/>
          <w:szCs w:val="24"/>
        </w:rPr>
        <w:t xml:space="preserve"> możliwości ubiegania się o udzielenie zamówienia wyłącznie przez wykonawców, o których mowa w art. 94 Pzp.  </w:t>
      </w:r>
    </w:p>
    <w:p w14:paraId="2AD48902" w14:textId="77995B7E"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Wykonawca nie jest zobowiązany do zatrudnienia na podstawie umowy o pracę osób wykonujących </w:t>
      </w:r>
      <w:r w:rsidR="00822796" w:rsidRPr="0092361A">
        <w:rPr>
          <w:rFonts w:ascii="Verdana" w:hAnsi="Verdana"/>
          <w:szCs w:val="24"/>
        </w:rPr>
        <w:t>czynności</w:t>
      </w:r>
      <w:r w:rsidRPr="0092361A">
        <w:rPr>
          <w:rFonts w:ascii="Verdana" w:hAnsi="Verdana"/>
          <w:szCs w:val="24"/>
        </w:rPr>
        <w:t xml:space="preserve"> w </w:t>
      </w:r>
      <w:r w:rsidR="00822796" w:rsidRPr="0092361A">
        <w:rPr>
          <w:rFonts w:ascii="Verdana" w:hAnsi="Verdana"/>
          <w:szCs w:val="24"/>
        </w:rPr>
        <w:t>za</w:t>
      </w:r>
      <w:r w:rsidRPr="0092361A">
        <w:rPr>
          <w:rFonts w:ascii="Verdana" w:hAnsi="Verdana"/>
          <w:szCs w:val="24"/>
        </w:rPr>
        <w:t xml:space="preserve">kresie realizacji </w:t>
      </w:r>
      <w:r w:rsidR="00822796" w:rsidRPr="0092361A">
        <w:rPr>
          <w:rFonts w:ascii="Verdana" w:hAnsi="Verdana"/>
          <w:szCs w:val="24"/>
        </w:rPr>
        <w:t>zamówienia</w:t>
      </w:r>
      <w:r w:rsidRPr="0092361A">
        <w:rPr>
          <w:rFonts w:ascii="Verdana" w:hAnsi="Verdana"/>
          <w:szCs w:val="24"/>
        </w:rPr>
        <w:t xml:space="preserve">. </w:t>
      </w:r>
      <w:r w:rsidR="00822796" w:rsidRPr="0092361A">
        <w:rPr>
          <w:rFonts w:ascii="Verdana" w:hAnsi="Verdana"/>
          <w:szCs w:val="24"/>
        </w:rPr>
        <w:t>Czynności określone przez Zamawiającego w zakresie realizacji zamówienia w ramach poszczególnych zadań nie kwalifikują się do czynności polegających na wykonywaniu pracy w rozumieniu art. 22 par. 1 ustawy z dnia 26 czerwca 1974 r. Kodeks Pracy (Dz. U. z 2019 r. poz. 1040, 1043 i 1495),  ponieważ mają charakter czynności doraźnych, których efektem ma być osiągnięcie określonego rezultatu a osoby wykonujące te czynności w ramach realizacji zamówienia będą miały swobodę odnośnie organizacji swojej pracy oraz doboru metod służących osiągnięciu oczekiwanego rezultatu.</w:t>
      </w:r>
    </w:p>
    <w:p w14:paraId="2B8A931F" w14:textId="77777777" w:rsidR="00D97614" w:rsidRDefault="00422671" w:rsidP="0092361A">
      <w:pPr>
        <w:numPr>
          <w:ilvl w:val="0"/>
          <w:numId w:val="2"/>
        </w:numPr>
        <w:spacing w:after="205"/>
        <w:ind w:right="17" w:hanging="427"/>
        <w:rPr>
          <w:rFonts w:ascii="Verdana" w:hAnsi="Verdana"/>
          <w:szCs w:val="24"/>
        </w:rPr>
      </w:pPr>
      <w:r w:rsidRPr="0092361A">
        <w:rPr>
          <w:rFonts w:ascii="Verdana" w:hAnsi="Verdana"/>
          <w:szCs w:val="24"/>
        </w:rPr>
        <w:t>Zamawiający nie określa dodatkowych wymagań związanych z zatrudnianiem osób, o których mowa  w art. 96 ust. 2 pkt 2 Pzp.</w:t>
      </w:r>
    </w:p>
    <w:p w14:paraId="041BC420" w14:textId="53884D50" w:rsidR="00D97614" w:rsidRPr="00E665D1" w:rsidRDefault="00422671" w:rsidP="00D97614">
      <w:pPr>
        <w:numPr>
          <w:ilvl w:val="0"/>
          <w:numId w:val="2"/>
        </w:numPr>
        <w:spacing w:after="205"/>
        <w:ind w:right="17" w:hanging="427"/>
        <w:rPr>
          <w:rFonts w:ascii="Verdana" w:hAnsi="Verdana"/>
          <w:color w:val="auto"/>
          <w:szCs w:val="24"/>
        </w:rPr>
      </w:pPr>
      <w:r w:rsidRPr="0092361A">
        <w:rPr>
          <w:rFonts w:ascii="Verdana" w:hAnsi="Verdana"/>
          <w:szCs w:val="24"/>
        </w:rPr>
        <w:t xml:space="preserve"> </w:t>
      </w:r>
      <w:r w:rsidR="00D97614" w:rsidRPr="00D97614">
        <w:rPr>
          <w:rFonts w:ascii="Verdana" w:hAnsi="Verdana" w:cs="Verdana"/>
          <w:szCs w:val="24"/>
        </w:rPr>
        <w:t xml:space="preserve">Kwota, jaką Zamawiający zamierza przeznaczyć na sfinansowanie zamówienia: </w:t>
      </w:r>
      <w:r w:rsidR="005E4152" w:rsidRPr="00E665D1">
        <w:rPr>
          <w:rFonts w:ascii="Verdana" w:hAnsi="Verdana" w:cs="Verdana"/>
          <w:b/>
          <w:bCs/>
          <w:color w:val="auto"/>
          <w:szCs w:val="24"/>
        </w:rPr>
        <w:t>118 119,94</w:t>
      </w:r>
      <w:r w:rsidR="00D97614" w:rsidRPr="00E665D1">
        <w:rPr>
          <w:rFonts w:ascii="Verdana" w:hAnsi="Verdana"/>
          <w:b/>
          <w:bCs/>
          <w:color w:val="auto"/>
          <w:szCs w:val="24"/>
        </w:rPr>
        <w:t xml:space="preserve"> </w:t>
      </w:r>
      <w:r w:rsidR="00D97614" w:rsidRPr="00E665D1">
        <w:rPr>
          <w:rFonts w:ascii="Verdana" w:hAnsi="Verdana" w:cs="Verdana"/>
          <w:b/>
          <w:bCs/>
          <w:color w:val="auto"/>
          <w:szCs w:val="24"/>
        </w:rPr>
        <w:t xml:space="preserve">zł. brutto, w tym na Zadanie nr 1 – </w:t>
      </w:r>
      <w:r w:rsidR="005E4152" w:rsidRPr="00E665D1">
        <w:rPr>
          <w:rFonts w:ascii="Verdana" w:hAnsi="Verdana" w:cs="Verdana"/>
          <w:b/>
          <w:bCs/>
          <w:color w:val="auto"/>
          <w:szCs w:val="24"/>
        </w:rPr>
        <w:t>60 461,62</w:t>
      </w:r>
      <w:r w:rsidR="00D97614" w:rsidRPr="00E665D1">
        <w:rPr>
          <w:rFonts w:ascii="Verdana" w:hAnsi="Verdana" w:cs="Verdana"/>
          <w:b/>
          <w:bCs/>
          <w:color w:val="auto"/>
          <w:szCs w:val="24"/>
        </w:rPr>
        <w:t xml:space="preserve"> zł. brutto, na Zadanie nr 2 – </w:t>
      </w:r>
      <w:r w:rsidR="005E4152" w:rsidRPr="00E665D1">
        <w:rPr>
          <w:rFonts w:ascii="Verdana" w:hAnsi="Verdana" w:cs="Verdana"/>
          <w:b/>
          <w:bCs/>
          <w:color w:val="auto"/>
          <w:szCs w:val="24"/>
        </w:rPr>
        <w:t>32 624,00</w:t>
      </w:r>
      <w:r w:rsidR="00D97614" w:rsidRPr="00E665D1">
        <w:rPr>
          <w:rFonts w:ascii="Verdana" w:hAnsi="Verdana" w:cs="Verdana"/>
          <w:b/>
          <w:bCs/>
          <w:color w:val="auto"/>
          <w:szCs w:val="24"/>
        </w:rPr>
        <w:t xml:space="preserve"> zł. brutto, na Zadanie nr 3 – </w:t>
      </w:r>
      <w:r w:rsidR="005E4152" w:rsidRPr="00E665D1">
        <w:rPr>
          <w:rFonts w:ascii="Verdana" w:hAnsi="Verdana" w:cs="Verdana"/>
          <w:b/>
          <w:bCs/>
          <w:color w:val="auto"/>
          <w:szCs w:val="24"/>
        </w:rPr>
        <w:t>6 641,66</w:t>
      </w:r>
      <w:r w:rsidR="00D97614" w:rsidRPr="00E665D1">
        <w:rPr>
          <w:rFonts w:ascii="Verdana" w:hAnsi="Verdana" w:cs="Verdana"/>
          <w:b/>
          <w:bCs/>
          <w:color w:val="auto"/>
          <w:szCs w:val="24"/>
        </w:rPr>
        <w:t xml:space="preserve"> zł. brutto, na Zadanie nr 4 – </w:t>
      </w:r>
      <w:r w:rsidR="005E4152" w:rsidRPr="00E665D1">
        <w:rPr>
          <w:rFonts w:ascii="Verdana" w:hAnsi="Verdana" w:cs="Verdana"/>
          <w:b/>
          <w:bCs/>
          <w:color w:val="auto"/>
          <w:szCs w:val="24"/>
        </w:rPr>
        <w:t>18 392,66</w:t>
      </w:r>
      <w:r w:rsidR="00D97614" w:rsidRPr="00E665D1">
        <w:rPr>
          <w:rFonts w:ascii="Verdana" w:hAnsi="Verdana" w:cs="Verdana"/>
          <w:b/>
          <w:bCs/>
          <w:color w:val="auto"/>
          <w:szCs w:val="24"/>
        </w:rPr>
        <w:t xml:space="preserve"> zł. brutto</w:t>
      </w:r>
      <w:r w:rsidR="004B2895" w:rsidRPr="00E665D1">
        <w:rPr>
          <w:rFonts w:ascii="Verdana" w:hAnsi="Verdana" w:cs="Verdana"/>
          <w:b/>
          <w:bCs/>
          <w:color w:val="auto"/>
          <w:szCs w:val="24"/>
        </w:rPr>
        <w:t>.</w:t>
      </w:r>
    </w:p>
    <w:p w14:paraId="7F4681D6" w14:textId="7E0D9E85" w:rsidR="00357DB0" w:rsidRDefault="003D5FC3" w:rsidP="00D97614">
      <w:pPr>
        <w:numPr>
          <w:ilvl w:val="0"/>
          <w:numId w:val="2"/>
        </w:numPr>
        <w:spacing w:after="205"/>
        <w:ind w:right="17" w:hanging="427"/>
        <w:rPr>
          <w:rFonts w:ascii="Verdana" w:hAnsi="Verdana"/>
          <w:szCs w:val="24"/>
        </w:rPr>
      </w:pPr>
      <w:r w:rsidRPr="00357DB0">
        <w:rPr>
          <w:rFonts w:ascii="Verdana" w:hAnsi="Verdana" w:cs="Verdana"/>
          <w:szCs w:val="24"/>
        </w:rPr>
        <w:t xml:space="preserve">Osoby do kontaktu </w:t>
      </w:r>
      <w:r w:rsidR="00357DB0" w:rsidRPr="00357DB0">
        <w:rPr>
          <w:rFonts w:ascii="Verdana" w:hAnsi="Verdana"/>
          <w:szCs w:val="24"/>
        </w:rPr>
        <w:t>z Wykonawcami:</w:t>
      </w:r>
    </w:p>
    <w:p w14:paraId="65836D86" w14:textId="77777777" w:rsidR="00357DB0" w:rsidRDefault="00357DB0" w:rsidP="00357DB0">
      <w:pPr>
        <w:spacing w:after="205"/>
        <w:ind w:left="425" w:right="17" w:firstLine="0"/>
        <w:rPr>
          <w:rFonts w:ascii="Verdana" w:hAnsi="Verdana"/>
          <w:szCs w:val="24"/>
        </w:rPr>
      </w:pPr>
      <w:r w:rsidRPr="00357DB0">
        <w:rPr>
          <w:rFonts w:ascii="Verdana" w:hAnsi="Verdana"/>
          <w:szCs w:val="24"/>
        </w:rPr>
        <w:t>- sprawy dot. zamówień publicznych – Renata Bieńko</w:t>
      </w:r>
      <w:r>
        <w:rPr>
          <w:rFonts w:ascii="Verdana" w:hAnsi="Verdana"/>
          <w:szCs w:val="24"/>
        </w:rPr>
        <w:t xml:space="preserve"> </w:t>
      </w:r>
    </w:p>
    <w:p w14:paraId="15FB373F" w14:textId="4EEFEDD2" w:rsidR="003D5FC3" w:rsidRPr="00357DB0" w:rsidRDefault="00357DB0" w:rsidP="00357DB0">
      <w:pPr>
        <w:spacing w:after="205"/>
        <w:ind w:left="425" w:right="17" w:firstLine="0"/>
        <w:rPr>
          <w:rFonts w:ascii="Verdana" w:hAnsi="Verdana"/>
          <w:szCs w:val="24"/>
        </w:rPr>
      </w:pPr>
      <w:r w:rsidRPr="00357DB0">
        <w:rPr>
          <w:rFonts w:ascii="Verdana" w:hAnsi="Verdana"/>
          <w:szCs w:val="24"/>
        </w:rPr>
        <w:t>- sprawy merytoryczne dotyczące przedmiotu zamówienia: Alicja Szewczyk</w:t>
      </w: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5B1A2E68" w14:textId="77777777" w:rsidTr="00AE4A6D">
        <w:trPr>
          <w:trHeight w:val="448"/>
        </w:trPr>
        <w:tc>
          <w:tcPr>
            <w:tcW w:w="456" w:type="dxa"/>
            <w:tcBorders>
              <w:top w:val="nil"/>
              <w:left w:val="nil"/>
              <w:bottom w:val="double" w:sz="4" w:space="0" w:color="000000"/>
              <w:right w:val="nil"/>
            </w:tcBorders>
            <w:shd w:val="clear" w:color="auto" w:fill="DAEEF3"/>
          </w:tcPr>
          <w:p w14:paraId="21DA1F23"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IV. </w:t>
            </w:r>
          </w:p>
        </w:tc>
        <w:tc>
          <w:tcPr>
            <w:tcW w:w="10068" w:type="dxa"/>
            <w:tcBorders>
              <w:top w:val="nil"/>
              <w:left w:val="nil"/>
              <w:bottom w:val="double" w:sz="4" w:space="0" w:color="000000"/>
              <w:right w:val="nil"/>
            </w:tcBorders>
            <w:shd w:val="clear" w:color="auto" w:fill="DAEEF3"/>
          </w:tcPr>
          <w:p w14:paraId="47E94573"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OPIS PRZEDMIOTU ZAMÓWIENIA </w:t>
            </w:r>
          </w:p>
        </w:tc>
      </w:tr>
    </w:tbl>
    <w:p w14:paraId="1C322544" w14:textId="6FB94ACE" w:rsidR="004B2895" w:rsidRPr="004B2895" w:rsidRDefault="00422671" w:rsidP="004B2895">
      <w:pPr>
        <w:numPr>
          <w:ilvl w:val="0"/>
          <w:numId w:val="3"/>
        </w:numPr>
        <w:spacing w:after="28"/>
        <w:ind w:right="17" w:hanging="427"/>
        <w:rPr>
          <w:rFonts w:ascii="Verdana" w:hAnsi="Verdana"/>
          <w:color w:val="auto"/>
          <w:szCs w:val="24"/>
        </w:rPr>
      </w:pPr>
      <w:r w:rsidRPr="0092361A">
        <w:rPr>
          <w:rFonts w:ascii="Verdana" w:hAnsi="Verdana"/>
          <w:szCs w:val="24"/>
        </w:rPr>
        <w:t xml:space="preserve">Przedmiotem zamówienia jest </w:t>
      </w:r>
      <w:r w:rsidR="004B2895" w:rsidRPr="004B2895">
        <w:rPr>
          <w:rFonts w:ascii="Verdana" w:hAnsi="Verdana"/>
          <w:b/>
          <w:bCs/>
          <w:szCs w:val="24"/>
        </w:rPr>
        <w:t>Organizacja wycieczek dla uczestników projektu  pn. „Senior w Gminie Bełżyce” Zadanie od 1 do 4</w:t>
      </w:r>
    </w:p>
    <w:p w14:paraId="4ACC5A33" w14:textId="77777777" w:rsidR="004B2895" w:rsidRPr="0092361A" w:rsidRDefault="004B2895" w:rsidP="004B2895">
      <w:pPr>
        <w:spacing w:after="0"/>
        <w:ind w:left="1143" w:right="1028" w:firstLine="0"/>
        <w:rPr>
          <w:rFonts w:ascii="Verdana" w:hAnsi="Verdana"/>
          <w:b/>
          <w:bCs/>
          <w:szCs w:val="24"/>
        </w:rPr>
      </w:pPr>
    </w:p>
    <w:p w14:paraId="458F0EA8" w14:textId="3277BFFE" w:rsidR="004B2895" w:rsidRPr="004B2895" w:rsidRDefault="004B2895" w:rsidP="004B2895">
      <w:pPr>
        <w:spacing w:after="445"/>
        <w:ind w:left="304" w:right="409" w:firstLine="0"/>
        <w:rPr>
          <w:rFonts w:ascii="Verdana" w:hAnsi="Verdana"/>
          <w:szCs w:val="24"/>
        </w:rPr>
      </w:pPr>
      <w:r w:rsidRPr="0092361A">
        <w:rPr>
          <w:rFonts w:ascii="Verdana" w:hAnsi="Verdana"/>
          <w:szCs w:val="24"/>
        </w:rPr>
        <w:lastRenderedPageBreak/>
        <w:t>współfinansowanego ze środków Unii Europejskiej w ramach Regionalnego Programu Operacyjnego Województwa Lubelskiego na lata 2014-2020.Oś Priorytetowa 11 Włączenie społeczne, Działanie 11.2 Usługi społeczne i zdrowotne.</w:t>
      </w:r>
    </w:p>
    <w:p w14:paraId="5E5C898E" w14:textId="02AE9E48" w:rsidR="00422671" w:rsidRPr="0092361A" w:rsidRDefault="00422671" w:rsidP="0092361A">
      <w:pPr>
        <w:numPr>
          <w:ilvl w:val="0"/>
          <w:numId w:val="3"/>
        </w:numPr>
        <w:spacing w:after="151"/>
        <w:ind w:right="17" w:hanging="427"/>
        <w:rPr>
          <w:rFonts w:ascii="Verdana" w:hAnsi="Verdana"/>
          <w:szCs w:val="24"/>
        </w:rPr>
      </w:pPr>
      <w:r w:rsidRPr="0092361A">
        <w:rPr>
          <w:rFonts w:ascii="Verdana" w:hAnsi="Verdana"/>
          <w:szCs w:val="24"/>
          <w:u w:val="single" w:color="000000"/>
        </w:rPr>
        <w:t xml:space="preserve">Zamówienie zostało podzielone na </w:t>
      </w:r>
      <w:r w:rsidR="004B2895">
        <w:rPr>
          <w:rFonts w:ascii="Verdana" w:hAnsi="Verdana"/>
          <w:szCs w:val="24"/>
          <w:u w:val="single" w:color="000000"/>
        </w:rPr>
        <w:t>4</w:t>
      </w:r>
      <w:r w:rsidRPr="0092361A">
        <w:rPr>
          <w:rFonts w:ascii="Verdana" w:hAnsi="Verdana"/>
          <w:szCs w:val="24"/>
          <w:u w:val="single" w:color="000000"/>
        </w:rPr>
        <w:t xml:space="preserve"> części</w:t>
      </w:r>
      <w:r w:rsidRPr="0092361A">
        <w:rPr>
          <w:rFonts w:ascii="Verdana" w:hAnsi="Verdana"/>
          <w:szCs w:val="24"/>
        </w:rPr>
        <w:t xml:space="preserve">: </w:t>
      </w:r>
    </w:p>
    <w:p w14:paraId="1F1601C7" w14:textId="5B992534" w:rsidR="00422671" w:rsidRPr="00E76159" w:rsidRDefault="006B66BA" w:rsidP="0092361A">
      <w:pPr>
        <w:tabs>
          <w:tab w:val="center" w:pos="2477"/>
        </w:tabs>
        <w:spacing w:after="165"/>
        <w:ind w:left="-15" w:firstLine="0"/>
        <w:jc w:val="left"/>
        <w:rPr>
          <w:rFonts w:ascii="Verdana" w:hAnsi="Verdana"/>
          <w:b/>
          <w:bCs/>
          <w:szCs w:val="24"/>
        </w:rPr>
      </w:pPr>
      <w:r w:rsidRPr="00E76159">
        <w:rPr>
          <w:rFonts w:ascii="Verdana" w:hAnsi="Verdana"/>
          <w:b/>
          <w:bCs/>
          <w:szCs w:val="24"/>
        </w:rPr>
        <w:t>Zadanie nr</w:t>
      </w:r>
      <w:r w:rsidR="00422671" w:rsidRPr="00E76159">
        <w:rPr>
          <w:rFonts w:ascii="Verdana" w:hAnsi="Verdana"/>
          <w:b/>
          <w:bCs/>
          <w:szCs w:val="24"/>
        </w:rPr>
        <w:t xml:space="preserve"> 1 – </w:t>
      </w:r>
      <w:r w:rsidR="00E76159" w:rsidRPr="00E76159">
        <w:rPr>
          <w:rFonts w:ascii="Verdana" w:eastAsia="Verdana" w:hAnsi="Verdana" w:cs="Verdana"/>
          <w:b/>
          <w:bCs/>
          <w:szCs w:val="24"/>
        </w:rPr>
        <w:t xml:space="preserve">Zadanie nr 1: </w:t>
      </w:r>
      <w:r w:rsidR="00E76159" w:rsidRPr="00474544">
        <w:rPr>
          <w:rFonts w:eastAsia="Verdana"/>
          <w:b/>
          <w:bCs/>
          <w:sz w:val="14"/>
          <w:szCs w:val="14"/>
        </w:rPr>
        <w:t xml:space="preserve"> </w:t>
      </w:r>
      <w:r w:rsidR="00E76159" w:rsidRPr="00474544">
        <w:rPr>
          <w:rFonts w:ascii="Verdana" w:hAnsi="Verdana" w:cs="Arial"/>
          <w:b/>
          <w:bCs/>
          <w:szCs w:val="24"/>
        </w:rPr>
        <w:t>ORGANIZACJA 4 DNIOWEJ WYCIECZKI DO WROCŁAWIA</w:t>
      </w:r>
      <w:r w:rsidR="00422671" w:rsidRPr="00E76159">
        <w:rPr>
          <w:rFonts w:ascii="Verdana" w:hAnsi="Verdana"/>
          <w:b/>
          <w:bCs/>
          <w:szCs w:val="24"/>
        </w:rPr>
        <w:t xml:space="preserve"> </w:t>
      </w:r>
    </w:p>
    <w:p w14:paraId="519C94EE" w14:textId="07C80584" w:rsidR="00E76159" w:rsidRPr="00474544" w:rsidRDefault="006B66BA" w:rsidP="00E76159">
      <w:pPr>
        <w:shd w:val="clear" w:color="auto" w:fill="FFFFFF"/>
        <w:spacing w:before="100" w:beforeAutospacing="1" w:after="0"/>
        <w:ind w:left="0" w:firstLine="0"/>
        <w:contextualSpacing/>
        <w:rPr>
          <w:b/>
          <w:bCs/>
          <w:szCs w:val="24"/>
        </w:rPr>
      </w:pPr>
      <w:r w:rsidRPr="00E76159">
        <w:rPr>
          <w:rFonts w:ascii="Verdana" w:hAnsi="Verdana"/>
          <w:b/>
          <w:bCs/>
          <w:szCs w:val="24"/>
        </w:rPr>
        <w:t>Zadanie nr</w:t>
      </w:r>
      <w:r w:rsidR="00422671" w:rsidRPr="00E76159">
        <w:rPr>
          <w:rFonts w:ascii="Verdana" w:hAnsi="Verdana"/>
          <w:b/>
          <w:bCs/>
          <w:szCs w:val="24"/>
        </w:rPr>
        <w:t xml:space="preserve"> 2 – </w:t>
      </w:r>
      <w:r w:rsidR="00E76159" w:rsidRPr="00E76159">
        <w:rPr>
          <w:rFonts w:ascii="Verdana" w:eastAsia="Verdana" w:hAnsi="Verdana" w:cs="Verdana"/>
          <w:b/>
          <w:bCs/>
          <w:szCs w:val="24"/>
        </w:rPr>
        <w:t xml:space="preserve">Zadanie Nr 2: </w:t>
      </w:r>
      <w:r w:rsidR="00E76159" w:rsidRPr="00474544">
        <w:rPr>
          <w:rFonts w:ascii="Verdana" w:hAnsi="Verdana" w:cs="Arial"/>
          <w:b/>
          <w:bCs/>
          <w:szCs w:val="24"/>
        </w:rPr>
        <w:t>ORGANIZACJA 3 DNIOWEJ WYCIECZKI DO KRAKOWA I OKOLIC</w:t>
      </w:r>
    </w:p>
    <w:p w14:paraId="47114960" w14:textId="4753DB28" w:rsidR="00E76159" w:rsidRPr="00474544" w:rsidRDefault="006B66BA" w:rsidP="00E76159">
      <w:pPr>
        <w:shd w:val="clear" w:color="auto" w:fill="FFFFFF"/>
        <w:spacing w:before="100" w:beforeAutospacing="1" w:after="0"/>
        <w:ind w:left="0" w:firstLine="0"/>
        <w:rPr>
          <w:b/>
          <w:bCs/>
          <w:szCs w:val="24"/>
        </w:rPr>
      </w:pPr>
      <w:r w:rsidRPr="00E76159">
        <w:rPr>
          <w:rFonts w:ascii="Verdana" w:hAnsi="Verdana"/>
          <w:b/>
          <w:bCs/>
          <w:szCs w:val="24"/>
        </w:rPr>
        <w:t xml:space="preserve">Zadanie nr </w:t>
      </w:r>
      <w:r w:rsidR="00422671" w:rsidRPr="00E76159">
        <w:rPr>
          <w:rFonts w:ascii="Verdana" w:hAnsi="Verdana"/>
          <w:b/>
          <w:bCs/>
          <w:szCs w:val="24"/>
        </w:rPr>
        <w:t xml:space="preserve">3 – </w:t>
      </w:r>
      <w:r w:rsidR="00E76159" w:rsidRPr="00474544">
        <w:rPr>
          <w:rFonts w:ascii="Verdana" w:hAnsi="Verdana" w:cs="Arial"/>
          <w:b/>
          <w:bCs/>
          <w:szCs w:val="24"/>
        </w:rPr>
        <w:t> </w:t>
      </w:r>
      <w:r w:rsidR="00E76159" w:rsidRPr="00E76159">
        <w:rPr>
          <w:rFonts w:ascii="Verdana" w:hAnsi="Verdana" w:cs="Arial"/>
          <w:b/>
          <w:bCs/>
          <w:szCs w:val="24"/>
        </w:rPr>
        <w:t xml:space="preserve">Zadanie Nr 3: Organizacja </w:t>
      </w:r>
      <w:r w:rsidR="00E76159" w:rsidRPr="00474544">
        <w:rPr>
          <w:rFonts w:ascii="Verdana" w:hAnsi="Verdana" w:cs="Arial"/>
          <w:b/>
          <w:bCs/>
          <w:szCs w:val="24"/>
        </w:rPr>
        <w:t>1-DNIOW</w:t>
      </w:r>
      <w:r w:rsidR="00E76159" w:rsidRPr="00E76159">
        <w:rPr>
          <w:rFonts w:ascii="Verdana" w:hAnsi="Verdana" w:cs="Arial"/>
          <w:b/>
          <w:bCs/>
          <w:szCs w:val="24"/>
        </w:rPr>
        <w:t>EGO</w:t>
      </w:r>
      <w:r w:rsidR="00E76159" w:rsidRPr="00474544">
        <w:rPr>
          <w:rFonts w:ascii="Verdana" w:hAnsi="Verdana" w:cs="Arial"/>
          <w:b/>
          <w:bCs/>
          <w:szCs w:val="24"/>
        </w:rPr>
        <w:t xml:space="preserve"> WYJAZD</w:t>
      </w:r>
      <w:r w:rsidR="00E76159" w:rsidRPr="00E76159">
        <w:rPr>
          <w:rFonts w:ascii="Verdana" w:hAnsi="Verdana" w:cs="Arial"/>
          <w:b/>
          <w:bCs/>
          <w:szCs w:val="24"/>
        </w:rPr>
        <w:t>U</w:t>
      </w:r>
      <w:r w:rsidR="00E76159" w:rsidRPr="00474544">
        <w:rPr>
          <w:rFonts w:ascii="Verdana" w:hAnsi="Verdana" w:cs="Arial"/>
          <w:b/>
          <w:bCs/>
          <w:szCs w:val="24"/>
        </w:rPr>
        <w:t xml:space="preserve"> DO MUZEUM POWSTANIA WARSZAWSKIEGO W WARSZAWIE</w:t>
      </w:r>
      <w:r w:rsidR="00E76159" w:rsidRPr="00474544">
        <w:rPr>
          <w:b/>
          <w:bCs/>
          <w:szCs w:val="24"/>
        </w:rPr>
        <w:t xml:space="preserve"> </w:t>
      </w:r>
    </w:p>
    <w:p w14:paraId="1FE91D43" w14:textId="0A22295A" w:rsidR="00E76159" w:rsidRPr="00474544" w:rsidRDefault="006B66BA" w:rsidP="00E76159">
      <w:pPr>
        <w:shd w:val="clear" w:color="auto" w:fill="FFFFFF"/>
        <w:spacing w:before="100" w:beforeAutospacing="1" w:after="0"/>
        <w:ind w:left="-142" w:firstLine="142"/>
        <w:rPr>
          <w:szCs w:val="24"/>
        </w:rPr>
      </w:pPr>
      <w:r w:rsidRPr="00E76159">
        <w:rPr>
          <w:rFonts w:ascii="Verdana" w:hAnsi="Verdana"/>
          <w:b/>
          <w:bCs/>
          <w:szCs w:val="24"/>
        </w:rPr>
        <w:t xml:space="preserve">Zadanie nr </w:t>
      </w:r>
      <w:r w:rsidR="00422671" w:rsidRPr="00E76159">
        <w:rPr>
          <w:rFonts w:ascii="Verdana" w:hAnsi="Verdana"/>
          <w:b/>
          <w:bCs/>
          <w:szCs w:val="24"/>
        </w:rPr>
        <w:t xml:space="preserve">4 – </w:t>
      </w:r>
      <w:r w:rsidR="00E76159" w:rsidRPr="00E76159">
        <w:rPr>
          <w:rFonts w:ascii="Verdana" w:hAnsi="Verdana" w:cs="Arial"/>
          <w:b/>
          <w:bCs/>
          <w:szCs w:val="24"/>
        </w:rPr>
        <w:t xml:space="preserve">Zadanie Nr 4: Organizacja </w:t>
      </w:r>
      <w:r w:rsidR="00E76159" w:rsidRPr="00474544">
        <w:rPr>
          <w:rFonts w:ascii="Verdana" w:hAnsi="Verdana" w:cs="Arial"/>
          <w:b/>
          <w:bCs/>
          <w:szCs w:val="24"/>
        </w:rPr>
        <w:t>1-DNIOW</w:t>
      </w:r>
      <w:r w:rsidR="00E76159" w:rsidRPr="00E76159">
        <w:rPr>
          <w:rFonts w:ascii="Verdana" w:hAnsi="Verdana" w:cs="Arial"/>
          <w:b/>
          <w:bCs/>
          <w:szCs w:val="24"/>
        </w:rPr>
        <w:t>EGO</w:t>
      </w:r>
      <w:r w:rsidR="00E76159" w:rsidRPr="00474544">
        <w:rPr>
          <w:rFonts w:ascii="Verdana" w:hAnsi="Verdana" w:cs="Arial"/>
          <w:b/>
          <w:bCs/>
          <w:szCs w:val="24"/>
        </w:rPr>
        <w:t xml:space="preserve"> WYJAZD</w:t>
      </w:r>
      <w:r w:rsidR="00E76159">
        <w:rPr>
          <w:rFonts w:ascii="Verdana" w:hAnsi="Verdana" w:cs="Arial"/>
          <w:b/>
          <w:bCs/>
          <w:szCs w:val="24"/>
        </w:rPr>
        <w:t>U</w:t>
      </w:r>
      <w:r w:rsidR="00E76159" w:rsidRPr="00474544">
        <w:rPr>
          <w:rFonts w:ascii="Verdana" w:hAnsi="Verdana" w:cs="Arial"/>
          <w:b/>
          <w:bCs/>
          <w:szCs w:val="24"/>
        </w:rPr>
        <w:t xml:space="preserve"> DO TEATRU WIELKIEGO - OPERY NARODOWEJ W WARSZAWIE</w:t>
      </w:r>
    </w:p>
    <w:p w14:paraId="02BD325B" w14:textId="396676AA" w:rsidR="00422671" w:rsidRPr="0092361A" w:rsidRDefault="00422671" w:rsidP="00E76159">
      <w:pPr>
        <w:tabs>
          <w:tab w:val="center" w:pos="2046"/>
        </w:tabs>
        <w:spacing w:after="163"/>
        <w:ind w:left="709" w:hanging="724"/>
        <w:jc w:val="left"/>
        <w:rPr>
          <w:rFonts w:ascii="Verdana" w:hAnsi="Verdana"/>
          <w:szCs w:val="24"/>
        </w:rPr>
      </w:pPr>
      <w:r w:rsidRPr="0092361A">
        <w:rPr>
          <w:rFonts w:ascii="Verdana" w:hAnsi="Verdana"/>
          <w:szCs w:val="24"/>
        </w:rPr>
        <w:t xml:space="preserve">  </w:t>
      </w:r>
      <w:bookmarkStart w:id="0" w:name="_Hlk127738427"/>
    </w:p>
    <w:bookmarkEnd w:id="0"/>
    <w:p w14:paraId="2F41846F" w14:textId="77777777" w:rsidR="00422671" w:rsidRPr="0092361A" w:rsidRDefault="00422671" w:rsidP="0092361A">
      <w:pPr>
        <w:numPr>
          <w:ilvl w:val="0"/>
          <w:numId w:val="3"/>
        </w:numPr>
        <w:spacing w:after="143"/>
        <w:ind w:right="17" w:hanging="427"/>
        <w:rPr>
          <w:rFonts w:ascii="Verdana" w:hAnsi="Verdana"/>
          <w:szCs w:val="24"/>
        </w:rPr>
      </w:pPr>
      <w:r w:rsidRPr="0092361A">
        <w:rPr>
          <w:rFonts w:ascii="Verdana" w:hAnsi="Verdana"/>
          <w:szCs w:val="24"/>
        </w:rPr>
        <w:t xml:space="preserve">Wspólny Słownik Zamówień - kody CPV:  </w:t>
      </w:r>
    </w:p>
    <w:p w14:paraId="6CC2066C" w14:textId="65221E89" w:rsidR="00422671" w:rsidRPr="00E76159" w:rsidRDefault="00422671" w:rsidP="00E76159">
      <w:pPr>
        <w:tabs>
          <w:tab w:val="center" w:pos="3026"/>
        </w:tabs>
        <w:spacing w:after="152"/>
        <w:ind w:left="-10" w:firstLine="0"/>
        <w:jc w:val="left"/>
        <w:rPr>
          <w:rFonts w:ascii="Verdana" w:hAnsi="Verdana"/>
          <w:szCs w:val="24"/>
        </w:rPr>
      </w:pPr>
      <w:r w:rsidRPr="00E76159">
        <w:rPr>
          <w:rFonts w:ascii="Verdana" w:hAnsi="Verdana"/>
          <w:szCs w:val="24"/>
        </w:rPr>
        <w:t xml:space="preserve"> </w:t>
      </w:r>
      <w:r w:rsidR="00176CDA" w:rsidRPr="00E76159">
        <w:rPr>
          <w:rFonts w:ascii="Verdana" w:hAnsi="Verdana"/>
          <w:szCs w:val="24"/>
        </w:rPr>
        <w:t xml:space="preserve">    </w:t>
      </w:r>
      <w:r w:rsidR="00E76159" w:rsidRPr="00E76159">
        <w:rPr>
          <w:rStyle w:val="tag-clickable"/>
          <w:rFonts w:ascii="Verdana" w:hAnsi="Verdana"/>
        </w:rPr>
        <w:t>63511000-4 - Organizacja wycieczek</w:t>
      </w:r>
    </w:p>
    <w:p w14:paraId="6A7D3C17" w14:textId="3216BBBF" w:rsidR="00422671" w:rsidRPr="0092361A" w:rsidRDefault="00422671" w:rsidP="0092361A">
      <w:pPr>
        <w:numPr>
          <w:ilvl w:val="0"/>
          <w:numId w:val="3"/>
        </w:numPr>
        <w:spacing w:after="202"/>
        <w:ind w:right="17" w:hanging="427"/>
        <w:rPr>
          <w:rFonts w:ascii="Verdana" w:hAnsi="Verdana"/>
          <w:szCs w:val="24"/>
        </w:rPr>
      </w:pPr>
      <w:r w:rsidRPr="0092361A">
        <w:rPr>
          <w:rFonts w:ascii="Verdana" w:hAnsi="Verdana"/>
          <w:szCs w:val="24"/>
        </w:rPr>
        <w:t xml:space="preserve">Szczegółowy opis oraz sposób realizacji zamówienia </w:t>
      </w:r>
      <w:r w:rsidRPr="00B94A7E">
        <w:rPr>
          <w:rFonts w:ascii="Verdana" w:hAnsi="Verdana"/>
          <w:color w:val="auto"/>
          <w:szCs w:val="24"/>
        </w:rPr>
        <w:t>zawiera</w:t>
      </w:r>
      <w:r w:rsidR="00E92E66" w:rsidRPr="00B94A7E">
        <w:rPr>
          <w:rFonts w:ascii="Verdana" w:hAnsi="Verdana"/>
          <w:color w:val="auto"/>
          <w:szCs w:val="24"/>
        </w:rPr>
        <w:t>ją</w:t>
      </w:r>
      <w:r w:rsidRPr="00B94A7E">
        <w:rPr>
          <w:rFonts w:ascii="Verdana" w:hAnsi="Verdana"/>
          <w:color w:val="auto"/>
          <w:szCs w:val="24"/>
        </w:rPr>
        <w:t xml:space="preserve"> Opis</w:t>
      </w:r>
      <w:r w:rsidR="00E92E66" w:rsidRPr="00B94A7E">
        <w:rPr>
          <w:rFonts w:ascii="Verdana" w:hAnsi="Verdana"/>
          <w:color w:val="auto"/>
          <w:szCs w:val="24"/>
        </w:rPr>
        <w:t>y</w:t>
      </w:r>
      <w:r w:rsidRPr="00B94A7E">
        <w:rPr>
          <w:rFonts w:ascii="Verdana" w:hAnsi="Verdana"/>
          <w:color w:val="auto"/>
          <w:szCs w:val="24"/>
        </w:rPr>
        <w:t xml:space="preserve"> Przedmiotu Zamówienia (OPZ)</w:t>
      </w:r>
      <w:r w:rsidR="00E92E66" w:rsidRPr="00B94A7E">
        <w:rPr>
          <w:rFonts w:ascii="Verdana" w:hAnsi="Verdana"/>
          <w:color w:val="auto"/>
          <w:szCs w:val="24"/>
        </w:rPr>
        <w:t xml:space="preserve"> sporządzone oddzielnie dla każdej z części</w:t>
      </w:r>
      <w:r w:rsidRPr="0092361A">
        <w:rPr>
          <w:rFonts w:ascii="Verdana" w:hAnsi="Verdana"/>
          <w:szCs w:val="24"/>
        </w:rPr>
        <w:t>, stanowiąc</w:t>
      </w:r>
      <w:r w:rsidR="00E92E66">
        <w:rPr>
          <w:rFonts w:ascii="Verdana" w:hAnsi="Verdana"/>
          <w:szCs w:val="24"/>
        </w:rPr>
        <w:t>e</w:t>
      </w:r>
      <w:r w:rsidRPr="0092361A">
        <w:rPr>
          <w:rFonts w:ascii="Verdana" w:hAnsi="Verdana"/>
          <w:szCs w:val="24"/>
        </w:rPr>
        <w:t xml:space="preserve"> Załącznik nr </w:t>
      </w:r>
      <w:r w:rsidR="00F152D5" w:rsidRPr="0092361A">
        <w:rPr>
          <w:rFonts w:ascii="Verdana" w:hAnsi="Verdana"/>
          <w:szCs w:val="24"/>
        </w:rPr>
        <w:t>6</w:t>
      </w:r>
      <w:r w:rsidRPr="0092361A">
        <w:rPr>
          <w:rFonts w:ascii="Verdana" w:hAnsi="Verdana"/>
          <w:szCs w:val="24"/>
        </w:rPr>
        <w:t xml:space="preserve"> do SWZ. </w:t>
      </w:r>
    </w:p>
    <w:tbl>
      <w:tblPr>
        <w:tblStyle w:val="TableGrid"/>
        <w:tblW w:w="10524" w:type="dxa"/>
        <w:tblInd w:w="-29" w:type="dxa"/>
        <w:tblCellMar>
          <w:top w:w="61" w:type="dxa"/>
        </w:tblCellMar>
        <w:tblLook w:val="04A0" w:firstRow="1" w:lastRow="0" w:firstColumn="1" w:lastColumn="0" w:noHBand="0" w:noVBand="1"/>
      </w:tblPr>
      <w:tblGrid>
        <w:gridCol w:w="456"/>
        <w:gridCol w:w="10068"/>
      </w:tblGrid>
      <w:tr w:rsidR="00422671" w:rsidRPr="0092361A" w14:paraId="3FD4F857" w14:textId="77777777" w:rsidTr="00AE4A6D">
        <w:trPr>
          <w:trHeight w:val="448"/>
        </w:trPr>
        <w:tc>
          <w:tcPr>
            <w:tcW w:w="456" w:type="dxa"/>
            <w:tcBorders>
              <w:top w:val="nil"/>
              <w:left w:val="nil"/>
              <w:bottom w:val="double" w:sz="4" w:space="0" w:color="000000"/>
              <w:right w:val="nil"/>
            </w:tcBorders>
            <w:shd w:val="clear" w:color="auto" w:fill="DAEEF3"/>
          </w:tcPr>
          <w:p w14:paraId="61773D0F" w14:textId="2551B32E" w:rsidR="00422671" w:rsidRPr="0092361A" w:rsidRDefault="00422671" w:rsidP="0092361A">
            <w:pPr>
              <w:spacing w:after="0"/>
              <w:ind w:left="29" w:firstLine="0"/>
              <w:jc w:val="left"/>
              <w:rPr>
                <w:rFonts w:ascii="Verdana" w:hAnsi="Verdana"/>
                <w:szCs w:val="24"/>
              </w:rPr>
            </w:pPr>
            <w:r w:rsidRPr="0092361A">
              <w:rPr>
                <w:rFonts w:ascii="Verdana" w:hAnsi="Verdana"/>
                <w:szCs w:val="24"/>
              </w:rPr>
              <w:t xml:space="preserve">V. </w:t>
            </w:r>
          </w:p>
        </w:tc>
        <w:tc>
          <w:tcPr>
            <w:tcW w:w="10068" w:type="dxa"/>
            <w:tcBorders>
              <w:top w:val="nil"/>
              <w:left w:val="nil"/>
              <w:bottom w:val="double" w:sz="4" w:space="0" w:color="000000"/>
              <w:right w:val="nil"/>
            </w:tcBorders>
            <w:shd w:val="clear" w:color="auto" w:fill="DAEEF3"/>
          </w:tcPr>
          <w:p w14:paraId="366E4835" w14:textId="77777777" w:rsidR="00422671" w:rsidRPr="0092361A" w:rsidRDefault="00422671" w:rsidP="0092361A">
            <w:pPr>
              <w:spacing w:after="0"/>
              <w:ind w:left="142" w:firstLine="0"/>
              <w:jc w:val="left"/>
              <w:rPr>
                <w:rFonts w:ascii="Verdana" w:hAnsi="Verdana"/>
                <w:szCs w:val="24"/>
              </w:rPr>
            </w:pPr>
            <w:r w:rsidRPr="0092361A">
              <w:rPr>
                <w:rFonts w:ascii="Verdana" w:hAnsi="Verdana"/>
                <w:szCs w:val="24"/>
              </w:rPr>
              <w:t xml:space="preserve">WIZJA LOKALNA </w:t>
            </w:r>
          </w:p>
        </w:tc>
      </w:tr>
      <w:tr w:rsidR="00422671" w:rsidRPr="0092361A" w14:paraId="56E6A943" w14:textId="77777777" w:rsidTr="00AE4A6D">
        <w:trPr>
          <w:trHeight w:val="1859"/>
        </w:trPr>
        <w:tc>
          <w:tcPr>
            <w:tcW w:w="456" w:type="dxa"/>
            <w:tcBorders>
              <w:top w:val="double" w:sz="4" w:space="0" w:color="000000"/>
              <w:left w:val="nil"/>
              <w:bottom w:val="nil"/>
              <w:right w:val="nil"/>
            </w:tcBorders>
          </w:tcPr>
          <w:p w14:paraId="6847E856" w14:textId="77777777" w:rsidR="00422671" w:rsidRPr="0092361A" w:rsidRDefault="00422671" w:rsidP="0092361A">
            <w:pPr>
              <w:spacing w:after="0"/>
              <w:ind w:left="29" w:firstLine="0"/>
              <w:jc w:val="left"/>
              <w:rPr>
                <w:rFonts w:ascii="Verdana" w:hAnsi="Verdana"/>
                <w:szCs w:val="24"/>
              </w:rPr>
            </w:pPr>
            <w:r w:rsidRPr="0092361A">
              <w:rPr>
                <w:rFonts w:ascii="Verdana" w:hAnsi="Verdana"/>
                <w:szCs w:val="24"/>
              </w:rPr>
              <w:t xml:space="preserve">1. </w:t>
            </w:r>
          </w:p>
        </w:tc>
        <w:tc>
          <w:tcPr>
            <w:tcW w:w="10068" w:type="dxa"/>
            <w:tcBorders>
              <w:top w:val="double" w:sz="4" w:space="0" w:color="000000"/>
              <w:left w:val="nil"/>
              <w:bottom w:val="nil"/>
              <w:right w:val="nil"/>
            </w:tcBorders>
          </w:tcPr>
          <w:p w14:paraId="29A91711" w14:textId="77777777" w:rsidR="00422671" w:rsidRPr="0092361A" w:rsidRDefault="00422671" w:rsidP="0092361A">
            <w:pPr>
              <w:spacing w:after="0"/>
              <w:ind w:left="0" w:right="27" w:firstLine="0"/>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obowiązku odbycia przez Wykonawcę wizji lokalnej oraz sprawdzenia przez Wykonawcę dokumentów niezbędnych do realizacji zamówienia dostępnych na miejscu  u zamawiającego.   </w:t>
            </w:r>
          </w:p>
        </w:tc>
      </w:tr>
      <w:tr w:rsidR="00422671" w:rsidRPr="0092361A" w14:paraId="0046D068" w14:textId="77777777" w:rsidTr="00AE4A6D">
        <w:trPr>
          <w:trHeight w:val="448"/>
        </w:trPr>
        <w:tc>
          <w:tcPr>
            <w:tcW w:w="456" w:type="dxa"/>
            <w:tcBorders>
              <w:top w:val="nil"/>
              <w:left w:val="nil"/>
              <w:bottom w:val="double" w:sz="4" w:space="0" w:color="000000"/>
              <w:right w:val="nil"/>
            </w:tcBorders>
            <w:shd w:val="clear" w:color="auto" w:fill="DAEEF3"/>
          </w:tcPr>
          <w:p w14:paraId="69F8511E" w14:textId="77777777" w:rsidR="00422671" w:rsidRPr="0092361A" w:rsidRDefault="00422671" w:rsidP="0092361A">
            <w:pPr>
              <w:spacing w:after="0"/>
              <w:ind w:left="29" w:firstLine="0"/>
              <w:rPr>
                <w:rFonts w:ascii="Verdana" w:hAnsi="Verdana"/>
                <w:szCs w:val="24"/>
              </w:rPr>
            </w:pPr>
            <w:r w:rsidRPr="0092361A">
              <w:rPr>
                <w:rFonts w:ascii="Verdana" w:hAnsi="Verdana"/>
                <w:szCs w:val="24"/>
              </w:rPr>
              <w:lastRenderedPageBreak/>
              <w:t xml:space="preserve">VI. </w:t>
            </w:r>
          </w:p>
        </w:tc>
        <w:tc>
          <w:tcPr>
            <w:tcW w:w="10068" w:type="dxa"/>
            <w:tcBorders>
              <w:top w:val="nil"/>
              <w:left w:val="nil"/>
              <w:bottom w:val="double" w:sz="4" w:space="0" w:color="000000"/>
              <w:right w:val="nil"/>
            </w:tcBorders>
            <w:shd w:val="clear" w:color="auto" w:fill="DAEEF3"/>
          </w:tcPr>
          <w:p w14:paraId="764CEDAC" w14:textId="77777777" w:rsidR="00422671" w:rsidRPr="0092361A" w:rsidRDefault="00422671" w:rsidP="0092361A">
            <w:pPr>
              <w:spacing w:after="0"/>
              <w:ind w:left="142" w:firstLine="0"/>
              <w:jc w:val="left"/>
              <w:rPr>
                <w:rFonts w:ascii="Verdana" w:hAnsi="Verdana"/>
                <w:szCs w:val="24"/>
              </w:rPr>
            </w:pPr>
            <w:r w:rsidRPr="0092361A">
              <w:rPr>
                <w:rFonts w:ascii="Verdana" w:hAnsi="Verdana"/>
                <w:szCs w:val="24"/>
              </w:rPr>
              <w:t xml:space="preserve">PODWYKONAWSTWO </w:t>
            </w:r>
          </w:p>
        </w:tc>
      </w:tr>
    </w:tbl>
    <w:p w14:paraId="37B5CF11" w14:textId="77777777" w:rsidR="00422671" w:rsidRPr="0092361A" w:rsidRDefault="00422671" w:rsidP="0092361A">
      <w:pPr>
        <w:numPr>
          <w:ilvl w:val="0"/>
          <w:numId w:val="4"/>
        </w:numPr>
        <w:spacing w:after="122"/>
        <w:ind w:right="8" w:hanging="427"/>
        <w:rPr>
          <w:rFonts w:ascii="Verdana" w:hAnsi="Verdana"/>
          <w:szCs w:val="24"/>
        </w:rPr>
      </w:pPr>
      <w:r w:rsidRPr="0092361A">
        <w:rPr>
          <w:rFonts w:ascii="Verdana" w:hAnsi="Verdana"/>
          <w:szCs w:val="24"/>
        </w:rPr>
        <w:t xml:space="preserve">Wykonawca może powierzyć wykonanie części zamówienia podwykonawcy (podwykonawcom).  </w:t>
      </w:r>
    </w:p>
    <w:p w14:paraId="54D59C3D" w14:textId="77777777" w:rsidR="00422671" w:rsidRPr="0092361A" w:rsidRDefault="00422671" w:rsidP="0092361A">
      <w:pPr>
        <w:numPr>
          <w:ilvl w:val="0"/>
          <w:numId w:val="4"/>
        </w:numPr>
        <w:spacing w:after="29"/>
        <w:ind w:right="8" w:hanging="427"/>
        <w:rPr>
          <w:rFonts w:ascii="Verdana" w:hAnsi="Verdana"/>
          <w:szCs w:val="24"/>
        </w:rPr>
      </w:pPr>
      <w:r w:rsidRPr="0092361A">
        <w:rPr>
          <w:rFonts w:ascii="Verdana" w:hAnsi="Verdana"/>
          <w:szCs w:val="24"/>
        </w:rPr>
        <w:t xml:space="preserve">Zamawiający nie zastrzega obowiązku osobistego wykonania przez Wykonawcę kluczowych części zamówienia. </w:t>
      </w:r>
    </w:p>
    <w:p w14:paraId="21D7A8F4" w14:textId="77777777" w:rsidR="00422671" w:rsidRPr="0092361A" w:rsidRDefault="00422671" w:rsidP="0092361A">
      <w:pPr>
        <w:numPr>
          <w:ilvl w:val="0"/>
          <w:numId w:val="4"/>
        </w:numPr>
        <w:spacing w:after="1"/>
        <w:ind w:right="8" w:hanging="427"/>
        <w:rPr>
          <w:rFonts w:ascii="Verdana" w:hAnsi="Verdana"/>
          <w:szCs w:val="24"/>
        </w:rPr>
      </w:pPr>
      <w:r w:rsidRPr="0092361A">
        <w:rPr>
          <w:rFonts w:ascii="Verdana" w:hAnsi="Verdana"/>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ED13C67" w14:textId="24604F8C" w:rsidR="00422671" w:rsidRDefault="00422671" w:rsidP="00E92E66">
      <w:pPr>
        <w:numPr>
          <w:ilvl w:val="0"/>
          <w:numId w:val="4"/>
        </w:numPr>
        <w:spacing w:after="115"/>
        <w:ind w:right="8" w:hanging="427"/>
        <w:rPr>
          <w:rFonts w:ascii="Verdana" w:hAnsi="Verdana"/>
          <w:szCs w:val="24"/>
        </w:rPr>
      </w:pPr>
      <w:r w:rsidRPr="0092361A">
        <w:rPr>
          <w:rFonts w:ascii="Verdana" w:hAnsi="Verdana"/>
          <w:szCs w:val="24"/>
          <w:u w:val="single" w:color="000000"/>
        </w:rPr>
        <w:t>Szczegółowe wymagania Zamawiającego w zakresie podwykonawstwa zawiera wzór umowy –</w:t>
      </w:r>
      <w:r w:rsidRPr="0092361A">
        <w:rPr>
          <w:rFonts w:ascii="Verdana" w:hAnsi="Verdana"/>
          <w:szCs w:val="24"/>
        </w:rPr>
        <w:t xml:space="preserve"> </w:t>
      </w:r>
      <w:r w:rsidRPr="00E92E66">
        <w:rPr>
          <w:rFonts w:ascii="Verdana" w:hAnsi="Verdana"/>
          <w:szCs w:val="24"/>
        </w:rPr>
        <w:t xml:space="preserve">Załącznik nr 4 do SWZ. </w:t>
      </w:r>
    </w:p>
    <w:p w14:paraId="1DD864C9" w14:textId="77777777" w:rsidR="00E92E66" w:rsidRPr="00E92E66" w:rsidRDefault="00E92E66" w:rsidP="00E92E66">
      <w:pPr>
        <w:spacing w:after="115"/>
        <w:ind w:left="427" w:right="8" w:firstLine="0"/>
        <w:rPr>
          <w:rFonts w:ascii="Verdana" w:hAnsi="Verdana"/>
          <w:szCs w:val="24"/>
        </w:rPr>
      </w:pPr>
    </w:p>
    <w:p w14:paraId="6C072AC2" w14:textId="77777777" w:rsidR="00422671" w:rsidRPr="0092361A" w:rsidRDefault="00422671" w:rsidP="0092361A">
      <w:pPr>
        <w:pStyle w:val="Nagwek1"/>
        <w:spacing w:after="192" w:line="360" w:lineRule="auto"/>
        <w:ind w:left="-5"/>
        <w:rPr>
          <w:rFonts w:ascii="Verdana" w:hAnsi="Verdana"/>
          <w:szCs w:val="24"/>
        </w:rPr>
      </w:pPr>
      <w:r w:rsidRPr="0092361A">
        <w:rPr>
          <w:rFonts w:ascii="Verdana" w:hAnsi="Verdana"/>
          <w:szCs w:val="24"/>
        </w:rPr>
        <w:t xml:space="preserve">VII. TERMIN WYKONANIA ZAMÓWIENIA </w:t>
      </w:r>
    </w:p>
    <w:p w14:paraId="6387A201" w14:textId="5A5B4C7D" w:rsidR="00C21DBB" w:rsidRPr="00B07C35" w:rsidRDefault="00C21DBB" w:rsidP="003960B6">
      <w:pPr>
        <w:spacing w:after="361"/>
        <w:ind w:right="17"/>
        <w:rPr>
          <w:rFonts w:ascii="Verdana" w:hAnsi="Verdana"/>
          <w:b/>
          <w:bCs/>
          <w:szCs w:val="24"/>
        </w:rPr>
      </w:pPr>
      <w:r w:rsidRPr="0092361A">
        <w:rPr>
          <w:rFonts w:ascii="Verdana" w:hAnsi="Verdana"/>
          <w:szCs w:val="24"/>
        </w:rPr>
        <w:t>Zamówienie zostanie wykonane w</w:t>
      </w:r>
      <w:r w:rsidR="00B07C35">
        <w:rPr>
          <w:rFonts w:ascii="Verdana" w:hAnsi="Verdana"/>
          <w:szCs w:val="24"/>
        </w:rPr>
        <w:t xml:space="preserve"> następujących terminach:</w:t>
      </w:r>
    </w:p>
    <w:p w14:paraId="32DCD166" w14:textId="7A2F147B" w:rsidR="00B07C35" w:rsidRDefault="00B07C35" w:rsidP="001E41BE">
      <w:pPr>
        <w:spacing w:after="0"/>
        <w:ind w:left="0" w:firstLine="0"/>
        <w:rPr>
          <w:rFonts w:ascii="Verdana" w:hAnsi="Verdana" w:cs="Arial"/>
          <w:b/>
          <w:bCs/>
          <w:szCs w:val="24"/>
        </w:rPr>
      </w:pPr>
      <w:r w:rsidRPr="00B07C35">
        <w:rPr>
          <w:rFonts w:ascii="Verdana" w:hAnsi="Verdana" w:cs="Arial"/>
          <w:b/>
          <w:bCs/>
          <w:szCs w:val="24"/>
        </w:rPr>
        <w:t>Zadanie Nr 1:</w:t>
      </w:r>
      <w:r>
        <w:rPr>
          <w:rFonts w:ascii="Verdana" w:hAnsi="Verdana" w:cs="Arial"/>
          <w:szCs w:val="24"/>
        </w:rPr>
        <w:t xml:space="preserve"> </w:t>
      </w:r>
      <w:r w:rsidRPr="00474544">
        <w:rPr>
          <w:rFonts w:ascii="Verdana" w:hAnsi="Verdana" w:cs="Arial"/>
          <w:szCs w:val="24"/>
        </w:rPr>
        <w:t xml:space="preserve">Termin realizacji wycieczki – </w:t>
      </w:r>
      <w:r w:rsidRPr="00474544">
        <w:rPr>
          <w:rFonts w:ascii="Verdana" w:hAnsi="Verdana" w:cs="Arial"/>
          <w:b/>
          <w:bCs/>
          <w:szCs w:val="24"/>
        </w:rPr>
        <w:t>druga połowa września 2023 r.</w:t>
      </w:r>
    </w:p>
    <w:p w14:paraId="72BCE96F" w14:textId="77777777" w:rsidR="00B07C35" w:rsidRPr="00474544" w:rsidRDefault="00B07C35" w:rsidP="001E41BE">
      <w:pPr>
        <w:shd w:val="clear" w:color="auto" w:fill="FFFFFF"/>
        <w:spacing w:after="0"/>
        <w:contextualSpacing/>
        <w:rPr>
          <w:szCs w:val="24"/>
        </w:rPr>
      </w:pPr>
      <w:r>
        <w:rPr>
          <w:rFonts w:ascii="Verdana" w:hAnsi="Verdana" w:cs="Arial"/>
          <w:b/>
          <w:bCs/>
          <w:szCs w:val="24"/>
        </w:rPr>
        <w:t xml:space="preserve">Zadanie Nr 2 </w:t>
      </w:r>
      <w:r w:rsidRPr="00474544">
        <w:rPr>
          <w:rFonts w:ascii="Wingdings" w:eastAsia="Wingdings" w:hAnsi="Wingdings" w:cs="Wingdings"/>
          <w:szCs w:val="24"/>
        </w:rPr>
        <w:t>§</w:t>
      </w:r>
      <w:r w:rsidRPr="00474544">
        <w:rPr>
          <w:rFonts w:eastAsia="Wingdings"/>
          <w:sz w:val="14"/>
          <w:szCs w:val="14"/>
        </w:rPr>
        <w:t xml:space="preserve">  </w:t>
      </w:r>
      <w:r w:rsidRPr="00474544">
        <w:rPr>
          <w:rFonts w:ascii="Verdana" w:hAnsi="Verdana" w:cs="Arial"/>
          <w:szCs w:val="24"/>
        </w:rPr>
        <w:t xml:space="preserve">Termin realizacji wycieczki </w:t>
      </w:r>
      <w:r w:rsidRPr="00474544">
        <w:rPr>
          <w:rFonts w:ascii="Verdana" w:hAnsi="Verdana" w:cs="Arial"/>
          <w:b/>
          <w:bCs/>
          <w:szCs w:val="24"/>
        </w:rPr>
        <w:t>pierwsza połowa sierpnia 2023 r.</w:t>
      </w:r>
    </w:p>
    <w:p w14:paraId="3DED5186" w14:textId="55E86DB5" w:rsidR="00B07C35" w:rsidRDefault="00B07C35" w:rsidP="001E41BE">
      <w:pPr>
        <w:spacing w:after="0"/>
        <w:rPr>
          <w:rFonts w:ascii="Verdana" w:hAnsi="Verdana" w:cs="Arial"/>
          <w:b/>
          <w:bCs/>
          <w:szCs w:val="24"/>
        </w:rPr>
      </w:pPr>
      <w:r w:rsidRPr="00B07C35">
        <w:rPr>
          <w:rFonts w:ascii="Verdana" w:hAnsi="Verdana" w:cs="Arial"/>
          <w:b/>
          <w:bCs/>
          <w:szCs w:val="24"/>
        </w:rPr>
        <w:t>Zadanie Nr 3</w:t>
      </w:r>
      <w:r>
        <w:rPr>
          <w:rFonts w:ascii="Verdana" w:hAnsi="Verdana" w:cs="Arial"/>
          <w:szCs w:val="24"/>
        </w:rPr>
        <w:t xml:space="preserve"> - </w:t>
      </w:r>
      <w:r w:rsidRPr="00474544">
        <w:rPr>
          <w:rFonts w:ascii="Verdana" w:hAnsi="Verdana" w:cs="Arial"/>
          <w:szCs w:val="24"/>
        </w:rPr>
        <w:t xml:space="preserve">Termin realizacji wycieczki – </w:t>
      </w:r>
      <w:r w:rsidRPr="00474544">
        <w:rPr>
          <w:rFonts w:ascii="Verdana" w:hAnsi="Verdana" w:cs="Arial"/>
          <w:b/>
          <w:bCs/>
          <w:szCs w:val="24"/>
        </w:rPr>
        <w:t>druga połowa sierpnia 2023 r.</w:t>
      </w:r>
      <w:r w:rsidRPr="00474544">
        <w:rPr>
          <w:rFonts w:ascii="Verdana" w:hAnsi="Verdana" w:cs="Arial"/>
          <w:szCs w:val="24"/>
        </w:rPr>
        <w:t> </w:t>
      </w:r>
    </w:p>
    <w:p w14:paraId="5D3F4321" w14:textId="55B00B70" w:rsidR="00250B58" w:rsidRDefault="00B07C35" w:rsidP="001E41BE">
      <w:pPr>
        <w:shd w:val="clear" w:color="auto" w:fill="FFFFFF"/>
        <w:spacing w:after="0"/>
        <w:contextualSpacing/>
        <w:rPr>
          <w:rFonts w:ascii="Verdana" w:hAnsi="Verdana" w:cs="Arial"/>
          <w:b/>
          <w:bCs/>
          <w:szCs w:val="24"/>
        </w:rPr>
      </w:pPr>
      <w:r w:rsidRPr="00B07C35">
        <w:rPr>
          <w:rFonts w:ascii="Verdana" w:eastAsia="Wingdings" w:hAnsi="Verdana"/>
          <w:b/>
          <w:bCs/>
          <w:szCs w:val="24"/>
        </w:rPr>
        <w:t>Zadanie Nr 4</w:t>
      </w:r>
      <w:r w:rsidRPr="00B07C35">
        <w:rPr>
          <w:rFonts w:ascii="Verdana" w:eastAsia="Wingdings" w:hAnsi="Verdana"/>
          <w:szCs w:val="24"/>
        </w:rPr>
        <w:t xml:space="preserve"> - </w:t>
      </w:r>
      <w:r w:rsidRPr="00474544">
        <w:rPr>
          <w:rFonts w:ascii="Verdana" w:eastAsia="Wingdings" w:hAnsi="Verdana"/>
          <w:szCs w:val="24"/>
        </w:rPr>
        <w:t xml:space="preserve"> </w:t>
      </w:r>
      <w:r w:rsidRPr="00474544">
        <w:rPr>
          <w:rFonts w:ascii="Verdana" w:hAnsi="Verdana" w:cs="Arial"/>
          <w:szCs w:val="24"/>
        </w:rPr>
        <w:t>Termin realizacji wycieczki – </w:t>
      </w:r>
      <w:r w:rsidRPr="00474544">
        <w:rPr>
          <w:rFonts w:ascii="Verdana" w:hAnsi="Verdana" w:cs="Arial"/>
          <w:b/>
          <w:bCs/>
          <w:szCs w:val="24"/>
        </w:rPr>
        <w:t>październik 2023 r.</w:t>
      </w:r>
    </w:p>
    <w:p w14:paraId="18BBD57B" w14:textId="611E2A07" w:rsidR="00B07C35" w:rsidRDefault="00B07C35" w:rsidP="001E41BE">
      <w:pPr>
        <w:shd w:val="clear" w:color="auto" w:fill="FFFFFF"/>
        <w:spacing w:after="0"/>
        <w:ind w:left="0"/>
        <w:contextualSpacing/>
        <w:rPr>
          <w:rFonts w:ascii="Verdana" w:hAnsi="Verdana" w:cs="Arial"/>
          <w:szCs w:val="24"/>
        </w:rPr>
      </w:pPr>
      <w:r w:rsidRPr="00474544">
        <w:rPr>
          <w:rFonts w:ascii="Verdana" w:hAnsi="Verdana" w:cs="Arial"/>
          <w:szCs w:val="24"/>
        </w:rPr>
        <w:t> </w:t>
      </w:r>
    </w:p>
    <w:p w14:paraId="4D0129C6" w14:textId="559777E4" w:rsidR="00B07C35" w:rsidRDefault="00B07C35" w:rsidP="00250B58">
      <w:pPr>
        <w:shd w:val="clear" w:color="auto" w:fill="FFFFFF"/>
        <w:spacing w:before="100" w:beforeAutospacing="1" w:after="0"/>
        <w:ind w:left="0" w:firstLine="0"/>
        <w:contextualSpacing/>
        <w:rPr>
          <w:rFonts w:ascii="Verdana" w:eastAsia="Wingdings" w:hAnsi="Verdana"/>
          <w:b/>
          <w:bCs/>
          <w:szCs w:val="24"/>
        </w:rPr>
      </w:pPr>
      <w:r>
        <w:rPr>
          <w:rFonts w:ascii="Verdana" w:eastAsia="Wingdings" w:hAnsi="Verdana"/>
          <w:b/>
          <w:bCs/>
          <w:szCs w:val="24"/>
        </w:rPr>
        <w:t xml:space="preserve">Wykonawca w Formularzu ofertowym </w:t>
      </w:r>
      <w:r w:rsidR="00250B58">
        <w:rPr>
          <w:rFonts w:ascii="Verdana" w:eastAsia="Wingdings" w:hAnsi="Verdana"/>
          <w:b/>
          <w:bCs/>
          <w:szCs w:val="24"/>
        </w:rPr>
        <w:t>wskaże konkretne terminy zorganizowania wycieczek.</w:t>
      </w:r>
    </w:p>
    <w:p w14:paraId="34762D48" w14:textId="77777777" w:rsidR="003960B6" w:rsidRPr="00474544" w:rsidRDefault="003960B6" w:rsidP="00250B58">
      <w:pPr>
        <w:shd w:val="clear" w:color="auto" w:fill="FFFFFF"/>
        <w:spacing w:before="100" w:beforeAutospacing="1" w:after="0"/>
        <w:ind w:left="0" w:firstLine="0"/>
        <w:contextualSpacing/>
        <w:rPr>
          <w:szCs w:val="24"/>
        </w:rPr>
      </w:pPr>
    </w:p>
    <w:p w14:paraId="276FD3BD" w14:textId="77777777" w:rsidR="00422671" w:rsidRPr="0092361A" w:rsidRDefault="00422671" w:rsidP="0092361A">
      <w:pPr>
        <w:pStyle w:val="Nagwek1"/>
        <w:spacing w:after="392" w:line="360" w:lineRule="auto"/>
        <w:ind w:left="-5"/>
        <w:rPr>
          <w:rFonts w:ascii="Verdana" w:hAnsi="Verdana"/>
          <w:szCs w:val="24"/>
        </w:rPr>
      </w:pPr>
      <w:r w:rsidRPr="0092361A">
        <w:rPr>
          <w:rFonts w:ascii="Verdana" w:hAnsi="Verdana"/>
          <w:szCs w:val="24"/>
        </w:rPr>
        <w:t xml:space="preserve">VIII.   WARUNKI UDZIAŁU W POSTĘPOWANIU </w:t>
      </w:r>
    </w:p>
    <w:p w14:paraId="081AB4C8" w14:textId="676E7F1D" w:rsidR="00422671" w:rsidRPr="0092361A" w:rsidRDefault="00422671" w:rsidP="0092361A">
      <w:pPr>
        <w:numPr>
          <w:ilvl w:val="0"/>
          <w:numId w:val="6"/>
        </w:numPr>
        <w:spacing w:after="28"/>
        <w:ind w:right="17" w:hanging="427"/>
        <w:rPr>
          <w:rFonts w:ascii="Verdana" w:hAnsi="Verdana"/>
          <w:szCs w:val="24"/>
        </w:rPr>
      </w:pPr>
      <w:r w:rsidRPr="0092361A">
        <w:rPr>
          <w:rFonts w:ascii="Verdana" w:hAnsi="Verdana"/>
          <w:szCs w:val="24"/>
        </w:rPr>
        <w:t xml:space="preserve">O udzielenie zamówienia mogą ubiegać się Wykonawcy, którzy nie podlegają wykluczeniu na zasadach określonych w Rozdziale IX SWZ oraz spełniają określone przez Zamawiającego warunki udziału  w postępowaniu. </w:t>
      </w:r>
    </w:p>
    <w:p w14:paraId="03961C33" w14:textId="77777777" w:rsidR="00422671" w:rsidRPr="0092361A" w:rsidRDefault="00422671" w:rsidP="0092361A">
      <w:pPr>
        <w:numPr>
          <w:ilvl w:val="0"/>
          <w:numId w:val="6"/>
        </w:numPr>
        <w:spacing w:after="128"/>
        <w:ind w:right="17" w:hanging="427"/>
        <w:rPr>
          <w:rFonts w:ascii="Verdana" w:hAnsi="Verdana"/>
          <w:szCs w:val="24"/>
        </w:rPr>
      </w:pPr>
      <w:r w:rsidRPr="0092361A">
        <w:rPr>
          <w:rFonts w:ascii="Verdana" w:hAnsi="Verdana"/>
          <w:szCs w:val="24"/>
        </w:rPr>
        <w:lastRenderedPageBreak/>
        <w:t xml:space="preserve">O udzielenie zamówienia mogą ubiegać się Wykonawcy, którzy spełniają warunki dotyczące: </w:t>
      </w:r>
    </w:p>
    <w:p w14:paraId="30C48534"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zdolności do występowania w obrocie gospodarczym: </w:t>
      </w:r>
    </w:p>
    <w:p w14:paraId="7E36E9F6" w14:textId="77777777" w:rsidR="00422671" w:rsidRPr="0092361A" w:rsidRDefault="00422671" w:rsidP="0092361A">
      <w:pPr>
        <w:spacing w:after="117"/>
        <w:ind w:left="852" w:right="17" w:firstLine="0"/>
        <w:rPr>
          <w:rFonts w:ascii="Verdana" w:hAnsi="Verdana"/>
          <w:szCs w:val="24"/>
        </w:rPr>
      </w:pPr>
      <w:r w:rsidRPr="0092361A">
        <w:rPr>
          <w:rFonts w:ascii="Verdana" w:hAnsi="Verdana"/>
          <w:szCs w:val="24"/>
        </w:rPr>
        <w:t xml:space="preserve">Zamawiający nie stawia warunku w powyższym zakresie. </w:t>
      </w:r>
    </w:p>
    <w:p w14:paraId="1BBA8CEA" w14:textId="77777777" w:rsidR="00422671" w:rsidRPr="0092361A" w:rsidRDefault="00422671" w:rsidP="0092361A">
      <w:pPr>
        <w:numPr>
          <w:ilvl w:val="1"/>
          <w:numId w:val="6"/>
        </w:numPr>
        <w:spacing w:after="0"/>
        <w:ind w:left="881" w:hanging="454"/>
        <w:rPr>
          <w:rFonts w:ascii="Verdana" w:hAnsi="Verdana"/>
          <w:szCs w:val="24"/>
        </w:rPr>
      </w:pPr>
      <w:r w:rsidRPr="0092361A">
        <w:rPr>
          <w:rFonts w:ascii="Verdana" w:hAnsi="Verdana"/>
          <w:szCs w:val="24"/>
        </w:rPr>
        <w:t xml:space="preserve">uprawnień do prowadzenia określonej działalności gospodarczej lub zawodowej, o ile wynika to z odrębnych przepisów: </w:t>
      </w:r>
    </w:p>
    <w:p w14:paraId="5EBC9AF0" w14:textId="77777777" w:rsidR="00422671" w:rsidRPr="0092361A" w:rsidRDefault="00422671" w:rsidP="0092361A">
      <w:pPr>
        <w:spacing w:after="120"/>
        <w:ind w:left="852" w:right="17" w:firstLine="0"/>
        <w:rPr>
          <w:rFonts w:ascii="Verdana" w:hAnsi="Verdana"/>
          <w:szCs w:val="24"/>
        </w:rPr>
      </w:pPr>
      <w:r w:rsidRPr="0092361A">
        <w:rPr>
          <w:rFonts w:ascii="Verdana" w:hAnsi="Verdana"/>
          <w:szCs w:val="24"/>
        </w:rPr>
        <w:t xml:space="preserve">Zamawiający nie stawia warunku w powyższym zakresie. </w:t>
      </w:r>
    </w:p>
    <w:p w14:paraId="0490D04B"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sytuacji ekonomicznej lub finansowej: </w:t>
      </w:r>
    </w:p>
    <w:p w14:paraId="42937E53" w14:textId="77777777" w:rsidR="00422671" w:rsidRPr="0092361A" w:rsidRDefault="00422671" w:rsidP="0092361A">
      <w:pPr>
        <w:spacing w:after="153"/>
        <w:ind w:left="852" w:right="17" w:firstLine="0"/>
        <w:rPr>
          <w:rFonts w:ascii="Verdana" w:hAnsi="Verdana"/>
          <w:szCs w:val="24"/>
        </w:rPr>
      </w:pPr>
      <w:r w:rsidRPr="0092361A">
        <w:rPr>
          <w:rFonts w:ascii="Verdana" w:hAnsi="Verdana"/>
          <w:szCs w:val="24"/>
        </w:rPr>
        <w:t xml:space="preserve">Zamawiający nie stawia warunku w powyższym zakresie. </w:t>
      </w:r>
    </w:p>
    <w:p w14:paraId="2F620F05"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zdolności technicznej lub zawodowej: </w:t>
      </w:r>
    </w:p>
    <w:p w14:paraId="195255CA" w14:textId="06B1DA29" w:rsidR="00394EFE" w:rsidRDefault="00394EFE" w:rsidP="0092361A">
      <w:pPr>
        <w:spacing w:after="117"/>
        <w:ind w:left="852" w:firstLine="0"/>
        <w:rPr>
          <w:rFonts w:ascii="Verdana" w:hAnsi="Verdana"/>
          <w:szCs w:val="24"/>
          <w:u w:val="single" w:color="000000"/>
        </w:rPr>
      </w:pPr>
      <w:r w:rsidRPr="0092361A">
        <w:rPr>
          <w:rFonts w:ascii="Verdana" w:hAnsi="Verdana"/>
          <w:szCs w:val="24"/>
        </w:rPr>
        <w:t>Zamawiający nie stawia warunku w powyższym zakresie.</w:t>
      </w:r>
    </w:p>
    <w:p w14:paraId="7BD37158" w14:textId="6A05B7BD" w:rsidR="00422671" w:rsidRPr="0092361A" w:rsidRDefault="00422671" w:rsidP="0092361A">
      <w:pPr>
        <w:numPr>
          <w:ilvl w:val="0"/>
          <w:numId w:val="6"/>
        </w:numPr>
        <w:spacing w:after="205"/>
        <w:ind w:right="17" w:hanging="427"/>
        <w:rPr>
          <w:rFonts w:ascii="Verdana" w:hAnsi="Verdana"/>
          <w:szCs w:val="24"/>
        </w:rPr>
      </w:pPr>
      <w:r w:rsidRPr="0092361A">
        <w:rPr>
          <w:rFonts w:ascii="Verdana" w:hAnsi="Verdana"/>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7BF394D9" w14:textId="77777777" w:rsidTr="00AE4A6D">
        <w:trPr>
          <w:trHeight w:val="448"/>
        </w:trPr>
        <w:tc>
          <w:tcPr>
            <w:tcW w:w="456" w:type="dxa"/>
            <w:tcBorders>
              <w:top w:val="nil"/>
              <w:left w:val="nil"/>
              <w:bottom w:val="double" w:sz="4" w:space="0" w:color="000000"/>
              <w:right w:val="nil"/>
            </w:tcBorders>
            <w:shd w:val="clear" w:color="auto" w:fill="DAEEF3"/>
          </w:tcPr>
          <w:p w14:paraId="79B04915"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IX. </w:t>
            </w:r>
          </w:p>
        </w:tc>
        <w:tc>
          <w:tcPr>
            <w:tcW w:w="10068" w:type="dxa"/>
            <w:tcBorders>
              <w:top w:val="nil"/>
              <w:left w:val="nil"/>
              <w:bottom w:val="double" w:sz="4" w:space="0" w:color="000000"/>
              <w:right w:val="nil"/>
            </w:tcBorders>
            <w:shd w:val="clear" w:color="auto" w:fill="DAEEF3"/>
          </w:tcPr>
          <w:p w14:paraId="7AF09E3D"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PODSTAWY WYKLUCZENIA Z POSTĘPOWANIA </w:t>
            </w:r>
          </w:p>
        </w:tc>
      </w:tr>
    </w:tbl>
    <w:p w14:paraId="53D4862C"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Z postępowania o udzielenie zamówienia wyklucza się Wykonawcę w stosunku do którego zachodzi którakolwiek z okoliczności, o których mowa w art. 108 ustęp 1 ustawy Pzp.</w:t>
      </w:r>
    </w:p>
    <w:p w14:paraId="3C0748FF"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Zamawiający nie przewiduje fakultatywnych podstaw wykluczenia wskazanych w art. 109 ustawy Pzp.</w:t>
      </w:r>
    </w:p>
    <w:p w14:paraId="37B55DC9"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Wykonawca może zostać wykluczony przez Zamawiającego na każdym etapie postępowania o udzielenie zamówienia.</w:t>
      </w:r>
    </w:p>
    <w:p w14:paraId="4D11CF4E" w14:textId="07F76321"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 xml:space="preserve">Wykonawca podlega wykluczeniu także w oparciu o podstawy wykluczenia wskazane w art. 7 ust. 1 ustawy z dnia 13.04.2022 r. o szczególnych </w:t>
      </w:r>
      <w:r w:rsidRPr="0092361A">
        <w:rPr>
          <w:rFonts w:ascii="Verdana" w:hAnsi="Verdana"/>
          <w:szCs w:val="24"/>
        </w:rPr>
        <w:lastRenderedPageBreak/>
        <w:t>rozwiązaniach w zakresie przeciwdziałania wspieraniu agresji na Ukrainę oraz służących ochronie bezpieczeństwa narodowego.</w:t>
      </w:r>
    </w:p>
    <w:p w14:paraId="4F7EEB1D" w14:textId="36C53CD2"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Wykluczenie, o którym mowa w rozdziale IX pkt 4 SWZ następuje na okres trwania tych okoliczności.</w:t>
      </w:r>
    </w:p>
    <w:p w14:paraId="1C12499C"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37BA2E19"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494485AC"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3B534371" w14:textId="25189D95" w:rsidR="00422671" w:rsidRPr="0092361A" w:rsidRDefault="00422671" w:rsidP="0092361A">
      <w:pPr>
        <w:spacing w:after="121"/>
        <w:ind w:left="427" w:firstLine="0"/>
        <w:rPr>
          <w:rFonts w:ascii="Verdana" w:hAnsi="Verdana"/>
          <w:szCs w:val="24"/>
        </w:rPr>
      </w:pPr>
      <w:r w:rsidRPr="0092361A">
        <w:rPr>
          <w:rFonts w:ascii="Verdana" w:hAnsi="Verdana"/>
          <w:szCs w:val="24"/>
        </w:rPr>
        <w:t xml:space="preserve"> </w:t>
      </w:r>
    </w:p>
    <w:tbl>
      <w:tblPr>
        <w:tblStyle w:val="TableGrid"/>
        <w:tblW w:w="10524" w:type="dxa"/>
        <w:tblInd w:w="-29" w:type="dxa"/>
        <w:tblCellMar>
          <w:top w:w="61" w:type="dxa"/>
          <w:left w:w="29" w:type="dxa"/>
        </w:tblCellMar>
        <w:tblLook w:val="04A0" w:firstRow="1" w:lastRow="0" w:firstColumn="1" w:lastColumn="0" w:noHBand="0" w:noVBand="1"/>
      </w:tblPr>
      <w:tblGrid>
        <w:gridCol w:w="456"/>
        <w:gridCol w:w="10068"/>
      </w:tblGrid>
      <w:tr w:rsidR="00422671" w:rsidRPr="0092361A" w14:paraId="5D16CB85" w14:textId="77777777" w:rsidTr="00AE4A6D">
        <w:trPr>
          <w:trHeight w:val="1688"/>
        </w:trPr>
        <w:tc>
          <w:tcPr>
            <w:tcW w:w="456" w:type="dxa"/>
            <w:tcBorders>
              <w:top w:val="nil"/>
              <w:left w:val="nil"/>
              <w:bottom w:val="double" w:sz="4" w:space="0" w:color="000000"/>
              <w:right w:val="nil"/>
            </w:tcBorders>
            <w:shd w:val="clear" w:color="auto" w:fill="DAEEF3"/>
          </w:tcPr>
          <w:p w14:paraId="044F138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X. </w:t>
            </w:r>
          </w:p>
        </w:tc>
        <w:tc>
          <w:tcPr>
            <w:tcW w:w="10068" w:type="dxa"/>
            <w:tcBorders>
              <w:top w:val="nil"/>
              <w:left w:val="nil"/>
              <w:bottom w:val="double" w:sz="4" w:space="0" w:color="000000"/>
              <w:right w:val="nil"/>
            </w:tcBorders>
            <w:shd w:val="clear" w:color="auto" w:fill="DAEEF3"/>
          </w:tcPr>
          <w:p w14:paraId="68ACF4D6" w14:textId="77777777" w:rsidR="00422671" w:rsidRPr="0092361A" w:rsidRDefault="00422671" w:rsidP="0092361A">
            <w:pPr>
              <w:tabs>
                <w:tab w:val="center" w:pos="2371"/>
                <w:tab w:val="center" w:pos="3534"/>
                <w:tab w:val="center" w:pos="5015"/>
                <w:tab w:val="center" w:pos="6564"/>
                <w:tab w:val="center" w:pos="7895"/>
                <w:tab w:val="right" w:pos="10039"/>
              </w:tabs>
              <w:spacing w:after="119"/>
              <w:ind w:left="0" w:firstLine="0"/>
              <w:jc w:val="left"/>
              <w:rPr>
                <w:rFonts w:ascii="Verdana" w:hAnsi="Verdana"/>
                <w:szCs w:val="24"/>
              </w:rPr>
            </w:pPr>
            <w:r w:rsidRPr="0092361A">
              <w:rPr>
                <w:rFonts w:ascii="Verdana" w:hAnsi="Verdana"/>
                <w:szCs w:val="24"/>
              </w:rPr>
              <w:t xml:space="preserve">OŚWIADCZENIA </w:t>
            </w:r>
            <w:r w:rsidRPr="0092361A">
              <w:rPr>
                <w:rFonts w:ascii="Verdana" w:hAnsi="Verdana"/>
                <w:szCs w:val="24"/>
              </w:rPr>
              <w:tab/>
              <w:t xml:space="preserve">I </w:t>
            </w:r>
            <w:r w:rsidRPr="0092361A">
              <w:rPr>
                <w:rFonts w:ascii="Verdana" w:hAnsi="Verdana"/>
                <w:szCs w:val="24"/>
              </w:rPr>
              <w:tab/>
              <w:t xml:space="preserve">DOKUMENTY, </w:t>
            </w:r>
            <w:r w:rsidRPr="0092361A">
              <w:rPr>
                <w:rFonts w:ascii="Verdana" w:hAnsi="Verdana"/>
                <w:szCs w:val="24"/>
              </w:rPr>
              <w:tab/>
              <w:t xml:space="preserve">JAKIE </w:t>
            </w:r>
            <w:r w:rsidRPr="0092361A">
              <w:rPr>
                <w:rFonts w:ascii="Verdana" w:hAnsi="Verdana"/>
                <w:szCs w:val="24"/>
              </w:rPr>
              <w:tab/>
              <w:t xml:space="preserve">ZOBOWIĄZANI </w:t>
            </w:r>
            <w:r w:rsidRPr="0092361A">
              <w:rPr>
                <w:rFonts w:ascii="Verdana" w:hAnsi="Verdana"/>
                <w:szCs w:val="24"/>
              </w:rPr>
              <w:tab/>
              <w:t xml:space="preserve">SĄ </w:t>
            </w:r>
            <w:r w:rsidRPr="0092361A">
              <w:rPr>
                <w:rFonts w:ascii="Verdana" w:hAnsi="Verdana"/>
                <w:szCs w:val="24"/>
              </w:rPr>
              <w:tab/>
              <w:t xml:space="preserve">DOSTARCZYĆ </w:t>
            </w:r>
          </w:p>
          <w:p w14:paraId="4E39AAEE" w14:textId="77777777" w:rsidR="00422671" w:rsidRPr="0092361A" w:rsidRDefault="00422671" w:rsidP="0092361A">
            <w:pPr>
              <w:spacing w:after="148"/>
              <w:ind w:left="113" w:firstLine="0"/>
              <w:rPr>
                <w:rFonts w:ascii="Verdana" w:hAnsi="Verdana"/>
                <w:szCs w:val="24"/>
              </w:rPr>
            </w:pPr>
            <w:r w:rsidRPr="0092361A">
              <w:rPr>
                <w:rFonts w:ascii="Verdana" w:hAnsi="Verdana"/>
                <w:szCs w:val="24"/>
              </w:rPr>
              <w:t xml:space="preserve">WYKONAWCY W CELU POTWIERDZENIA SPEŁNIANIA WARUNKÓW UDZIAŁU  </w:t>
            </w:r>
          </w:p>
          <w:p w14:paraId="155F499A" w14:textId="77777777" w:rsidR="00422671" w:rsidRPr="0092361A" w:rsidRDefault="00422671" w:rsidP="0092361A">
            <w:pPr>
              <w:tabs>
                <w:tab w:val="center" w:pos="1589"/>
                <w:tab w:val="center" w:pos="3171"/>
                <w:tab w:val="center" w:pos="4540"/>
                <w:tab w:val="center" w:pos="5997"/>
                <w:tab w:val="center" w:pos="7289"/>
                <w:tab w:val="right" w:pos="10039"/>
              </w:tabs>
              <w:spacing w:after="123"/>
              <w:ind w:left="0" w:firstLine="0"/>
              <w:jc w:val="left"/>
              <w:rPr>
                <w:rFonts w:ascii="Verdana" w:hAnsi="Verdana"/>
                <w:szCs w:val="24"/>
              </w:rPr>
            </w:pPr>
            <w:r w:rsidRPr="0092361A">
              <w:rPr>
                <w:rFonts w:ascii="Verdana" w:hAnsi="Verdana"/>
                <w:szCs w:val="24"/>
              </w:rPr>
              <w:t xml:space="preserve">W </w:t>
            </w:r>
            <w:r w:rsidRPr="0092361A">
              <w:rPr>
                <w:rFonts w:ascii="Verdana" w:hAnsi="Verdana"/>
                <w:szCs w:val="24"/>
              </w:rPr>
              <w:tab/>
              <w:t xml:space="preserve">POSTĘPOWANIU </w:t>
            </w:r>
            <w:r w:rsidRPr="0092361A">
              <w:rPr>
                <w:rFonts w:ascii="Verdana" w:hAnsi="Verdana"/>
                <w:szCs w:val="24"/>
              </w:rPr>
              <w:tab/>
              <w:t xml:space="preserve">ORAZ </w:t>
            </w:r>
            <w:r w:rsidRPr="0092361A">
              <w:rPr>
                <w:rFonts w:ascii="Verdana" w:hAnsi="Verdana"/>
                <w:szCs w:val="24"/>
              </w:rPr>
              <w:tab/>
              <w:t xml:space="preserve">WYKAZANIA </w:t>
            </w:r>
            <w:r w:rsidRPr="0092361A">
              <w:rPr>
                <w:rFonts w:ascii="Verdana" w:hAnsi="Verdana"/>
                <w:szCs w:val="24"/>
              </w:rPr>
              <w:tab/>
              <w:t xml:space="preserve">BRAKU </w:t>
            </w:r>
            <w:r w:rsidRPr="0092361A">
              <w:rPr>
                <w:rFonts w:ascii="Verdana" w:hAnsi="Verdana"/>
                <w:szCs w:val="24"/>
              </w:rPr>
              <w:tab/>
              <w:t xml:space="preserve">PODSTAW </w:t>
            </w:r>
            <w:r w:rsidRPr="0092361A">
              <w:rPr>
                <w:rFonts w:ascii="Verdana" w:hAnsi="Verdana"/>
                <w:szCs w:val="24"/>
              </w:rPr>
              <w:tab/>
              <w:t xml:space="preserve">WYKLUCZENIA </w:t>
            </w:r>
          </w:p>
          <w:p w14:paraId="039743F5"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(PODMIOTOWE ŚRODKI DOWODOWE) </w:t>
            </w:r>
          </w:p>
        </w:tc>
      </w:tr>
    </w:tbl>
    <w:p w14:paraId="0D10C183" w14:textId="2342C46A" w:rsidR="008643B9" w:rsidRPr="0092361A" w:rsidRDefault="008643B9" w:rsidP="0092361A">
      <w:pPr>
        <w:pStyle w:val="Akapitzlist"/>
        <w:numPr>
          <w:ilvl w:val="0"/>
          <w:numId w:val="8"/>
        </w:numPr>
        <w:rPr>
          <w:rFonts w:ascii="Verdana" w:hAnsi="Verdana"/>
          <w:color w:val="FF0000"/>
          <w:szCs w:val="24"/>
        </w:rPr>
      </w:pPr>
      <w:r w:rsidRPr="0092361A">
        <w:rPr>
          <w:rFonts w:ascii="Verdana" w:hAnsi="Verdana"/>
          <w:szCs w:val="24"/>
        </w:rPr>
        <w:t xml:space="preserve">Wykonawca zobowiązany jest złożyć wraz z ofertą </w:t>
      </w:r>
      <w:r w:rsidRPr="00B94A7E">
        <w:rPr>
          <w:rFonts w:ascii="Verdana" w:hAnsi="Verdana"/>
          <w:color w:val="auto"/>
          <w:szCs w:val="24"/>
        </w:rPr>
        <w:t>oświadczeni</w:t>
      </w:r>
      <w:r w:rsidR="00E8378E" w:rsidRPr="00B94A7E">
        <w:rPr>
          <w:rFonts w:ascii="Verdana" w:hAnsi="Verdana"/>
          <w:color w:val="auto"/>
          <w:szCs w:val="24"/>
        </w:rPr>
        <w:t>a</w:t>
      </w:r>
      <w:r w:rsidRPr="0092361A">
        <w:rPr>
          <w:rFonts w:ascii="Verdana" w:hAnsi="Verdana"/>
          <w:color w:val="FF0000"/>
          <w:szCs w:val="24"/>
        </w:rPr>
        <w:t xml:space="preserve"> </w:t>
      </w:r>
      <w:r w:rsidRPr="0092361A">
        <w:rPr>
          <w:rFonts w:ascii="Verdana" w:hAnsi="Verdana"/>
          <w:szCs w:val="24"/>
        </w:rPr>
        <w:t xml:space="preserve">stanowiące potwierdzenie, że Wykonawca na dzień składania ofert nie podlega wykluczeniu </w:t>
      </w:r>
      <w:r w:rsidR="00E8378E" w:rsidRPr="00B94A7E">
        <w:rPr>
          <w:rFonts w:ascii="Verdana" w:hAnsi="Verdana"/>
          <w:color w:val="auto"/>
          <w:szCs w:val="24"/>
        </w:rPr>
        <w:t xml:space="preserve"> </w:t>
      </w:r>
      <w:r w:rsidRPr="00B94A7E">
        <w:rPr>
          <w:rFonts w:ascii="Verdana" w:hAnsi="Verdana"/>
          <w:color w:val="auto"/>
          <w:szCs w:val="24"/>
        </w:rPr>
        <w:t>– wzór oświadcze</w:t>
      </w:r>
      <w:r w:rsidR="00394EFE">
        <w:rPr>
          <w:rFonts w:ascii="Verdana" w:hAnsi="Verdana"/>
          <w:color w:val="auto"/>
          <w:szCs w:val="24"/>
        </w:rPr>
        <w:t>nia</w:t>
      </w:r>
      <w:r w:rsidRPr="00B94A7E">
        <w:rPr>
          <w:rFonts w:ascii="Verdana" w:hAnsi="Verdana"/>
          <w:color w:val="auto"/>
          <w:szCs w:val="24"/>
        </w:rPr>
        <w:t xml:space="preserve"> stanowi załącznik nr 2</w:t>
      </w:r>
      <w:r w:rsidR="00E8378E" w:rsidRPr="00B94A7E">
        <w:rPr>
          <w:rFonts w:ascii="Verdana" w:hAnsi="Verdana"/>
          <w:color w:val="auto"/>
          <w:szCs w:val="24"/>
        </w:rPr>
        <w:t xml:space="preserve"> </w:t>
      </w:r>
      <w:r w:rsidRPr="00B94A7E">
        <w:rPr>
          <w:rFonts w:ascii="Verdana" w:hAnsi="Verdana"/>
          <w:color w:val="auto"/>
          <w:szCs w:val="24"/>
        </w:rPr>
        <w:t>do SWZ.</w:t>
      </w:r>
    </w:p>
    <w:p w14:paraId="6A513834" w14:textId="48C6C73C" w:rsidR="008643B9" w:rsidRPr="0092361A" w:rsidRDefault="008643B9" w:rsidP="0092361A">
      <w:pPr>
        <w:pStyle w:val="Akapitzlist"/>
        <w:numPr>
          <w:ilvl w:val="0"/>
          <w:numId w:val="8"/>
        </w:numPr>
        <w:rPr>
          <w:rFonts w:ascii="Verdana" w:hAnsi="Verdana"/>
          <w:szCs w:val="24"/>
        </w:rPr>
      </w:pPr>
      <w:r w:rsidRPr="0092361A">
        <w:rPr>
          <w:rFonts w:ascii="Verdana" w:hAnsi="Verdana"/>
          <w:szCs w:val="24"/>
        </w:rPr>
        <w:t>Jeżeli Wykonawca nie złożył oświadcze</w:t>
      </w:r>
      <w:r w:rsidR="00394EFE">
        <w:rPr>
          <w:rFonts w:ascii="Verdana" w:hAnsi="Verdana"/>
          <w:szCs w:val="24"/>
        </w:rPr>
        <w:t>nia</w:t>
      </w:r>
      <w:r w:rsidRPr="0092361A">
        <w:rPr>
          <w:rFonts w:ascii="Verdana" w:hAnsi="Verdana"/>
          <w:szCs w:val="24"/>
        </w:rPr>
        <w:t>, o który</w:t>
      </w:r>
      <w:r w:rsidR="00394EFE">
        <w:rPr>
          <w:rFonts w:ascii="Verdana" w:hAnsi="Verdana"/>
          <w:szCs w:val="24"/>
        </w:rPr>
        <w:t>m</w:t>
      </w:r>
      <w:r w:rsidRPr="0092361A">
        <w:rPr>
          <w:rFonts w:ascii="Verdana" w:hAnsi="Verdana"/>
          <w:szCs w:val="24"/>
        </w:rPr>
        <w:t xml:space="preserve"> mowa w rozdziale X pkt. 1 SWZ </w:t>
      </w:r>
      <w:r w:rsidRPr="00B94A7E">
        <w:rPr>
          <w:rFonts w:ascii="Verdana" w:hAnsi="Verdana"/>
          <w:color w:val="auto"/>
          <w:szCs w:val="24"/>
        </w:rPr>
        <w:t xml:space="preserve">lub </w:t>
      </w:r>
      <w:r w:rsidR="00394EFE">
        <w:rPr>
          <w:rFonts w:ascii="Verdana" w:hAnsi="Verdana"/>
          <w:color w:val="auto"/>
          <w:szCs w:val="24"/>
        </w:rPr>
        <w:t>jest</w:t>
      </w:r>
      <w:r w:rsidR="00E8378E" w:rsidRPr="00B94A7E">
        <w:rPr>
          <w:rFonts w:ascii="Verdana" w:hAnsi="Verdana"/>
          <w:color w:val="auto"/>
          <w:szCs w:val="24"/>
        </w:rPr>
        <w:t xml:space="preserve"> </w:t>
      </w:r>
      <w:r w:rsidRPr="00B94A7E">
        <w:rPr>
          <w:rFonts w:ascii="Verdana" w:hAnsi="Verdana"/>
          <w:color w:val="auto"/>
          <w:szCs w:val="24"/>
        </w:rPr>
        <w:t>on</w:t>
      </w:r>
      <w:r w:rsidR="00394EFE">
        <w:rPr>
          <w:rFonts w:ascii="Verdana" w:hAnsi="Verdana"/>
          <w:color w:val="auto"/>
          <w:szCs w:val="24"/>
        </w:rPr>
        <w:t>o</w:t>
      </w:r>
      <w:r w:rsidRPr="00B94A7E">
        <w:rPr>
          <w:rFonts w:ascii="Verdana" w:hAnsi="Verdana"/>
          <w:color w:val="auto"/>
          <w:szCs w:val="24"/>
        </w:rPr>
        <w:t xml:space="preserve"> niekompletne lub zawiera błędy</w:t>
      </w:r>
      <w:r w:rsidRPr="0092361A">
        <w:rPr>
          <w:rFonts w:ascii="Verdana" w:hAnsi="Verdana"/>
          <w:szCs w:val="24"/>
        </w:rPr>
        <w:t xml:space="preserve">, Zamawiający wezwie </w:t>
      </w:r>
      <w:r w:rsidRPr="0092361A">
        <w:rPr>
          <w:rFonts w:ascii="Verdana" w:hAnsi="Verdana"/>
          <w:szCs w:val="24"/>
        </w:rPr>
        <w:lastRenderedPageBreak/>
        <w:t xml:space="preserve">Wykonawcę odpowiednio do </w:t>
      </w:r>
      <w:r w:rsidR="00394EFE">
        <w:rPr>
          <w:rFonts w:ascii="Verdana" w:hAnsi="Verdana"/>
          <w:szCs w:val="24"/>
        </w:rPr>
        <w:t>jego</w:t>
      </w:r>
      <w:r w:rsidR="0043598D" w:rsidRPr="0092361A">
        <w:rPr>
          <w:rFonts w:ascii="Verdana" w:hAnsi="Verdana"/>
          <w:color w:val="FF0000"/>
          <w:szCs w:val="24"/>
        </w:rPr>
        <w:t xml:space="preserve"> </w:t>
      </w:r>
      <w:r w:rsidRPr="0092361A">
        <w:rPr>
          <w:rFonts w:ascii="Verdana" w:hAnsi="Verdana"/>
          <w:szCs w:val="24"/>
        </w:rPr>
        <w:t>złożenia, poprawienia lub uzupełnienia w wyznaczonym terminie, chyba że oferta Wykonawcy podlega odrzuceniu bez względu na jego złożenie, uzupełnienie lub poprawienie lub zachodzą przesłanki unieważnienia postępowania.</w:t>
      </w:r>
    </w:p>
    <w:p w14:paraId="6EA3CAFD" w14:textId="37D3FDCC" w:rsidR="008643B9" w:rsidRPr="0092361A" w:rsidRDefault="008643B9" w:rsidP="0092361A">
      <w:pPr>
        <w:pStyle w:val="Akapitzlist"/>
        <w:numPr>
          <w:ilvl w:val="0"/>
          <w:numId w:val="8"/>
        </w:numPr>
        <w:rPr>
          <w:rFonts w:ascii="Verdana" w:hAnsi="Verdana"/>
          <w:szCs w:val="24"/>
        </w:rPr>
      </w:pPr>
      <w:r w:rsidRPr="0092361A">
        <w:rPr>
          <w:rFonts w:ascii="Verdana" w:hAnsi="Verdana"/>
          <w:szCs w:val="24"/>
        </w:rPr>
        <w:t xml:space="preserve">Zamawiający może żądać od Wykonawców wyjaśnień dotyczących treści </w:t>
      </w:r>
      <w:r w:rsidRPr="00B94A7E">
        <w:rPr>
          <w:rFonts w:ascii="Verdana" w:hAnsi="Verdana"/>
          <w:color w:val="auto"/>
          <w:szCs w:val="24"/>
        </w:rPr>
        <w:t>złożon</w:t>
      </w:r>
      <w:r w:rsidR="00394EFE">
        <w:rPr>
          <w:rFonts w:ascii="Verdana" w:hAnsi="Verdana"/>
          <w:color w:val="auto"/>
          <w:szCs w:val="24"/>
        </w:rPr>
        <w:t>ego</w:t>
      </w:r>
      <w:r w:rsidR="0043598D" w:rsidRPr="00B94A7E">
        <w:rPr>
          <w:rFonts w:ascii="Verdana" w:hAnsi="Verdana"/>
          <w:color w:val="auto"/>
          <w:szCs w:val="24"/>
        </w:rPr>
        <w:t xml:space="preserve"> </w:t>
      </w:r>
      <w:r w:rsidRPr="00B94A7E">
        <w:rPr>
          <w:rFonts w:ascii="Verdana" w:hAnsi="Verdana"/>
          <w:color w:val="auto"/>
          <w:szCs w:val="24"/>
        </w:rPr>
        <w:t>oświadcze</w:t>
      </w:r>
      <w:r w:rsidR="00394EFE">
        <w:rPr>
          <w:rFonts w:ascii="Verdana" w:hAnsi="Verdana"/>
          <w:color w:val="auto"/>
          <w:szCs w:val="24"/>
        </w:rPr>
        <w:t>nia</w:t>
      </w:r>
      <w:r w:rsidRPr="00B94A7E">
        <w:rPr>
          <w:rFonts w:ascii="Verdana" w:hAnsi="Verdana"/>
          <w:color w:val="auto"/>
          <w:szCs w:val="24"/>
        </w:rPr>
        <w:t>, o który</w:t>
      </w:r>
      <w:r w:rsidR="00394EFE">
        <w:rPr>
          <w:rFonts w:ascii="Verdana" w:hAnsi="Verdana"/>
          <w:color w:val="auto"/>
          <w:szCs w:val="24"/>
        </w:rPr>
        <w:t>m</w:t>
      </w:r>
      <w:r w:rsidRPr="00B94A7E">
        <w:rPr>
          <w:rFonts w:ascii="Verdana" w:hAnsi="Verdana"/>
          <w:color w:val="auto"/>
          <w:szCs w:val="24"/>
        </w:rPr>
        <w:t xml:space="preserve"> </w:t>
      </w:r>
      <w:r w:rsidRPr="0092361A">
        <w:rPr>
          <w:rFonts w:ascii="Verdana" w:hAnsi="Verdana"/>
          <w:szCs w:val="24"/>
        </w:rPr>
        <w:t>mowa w rozdziale X pkt.1 SWZ.</w:t>
      </w:r>
    </w:p>
    <w:p w14:paraId="5351E30A" w14:textId="77777777" w:rsidR="001511C4" w:rsidRPr="00B94A7E" w:rsidRDefault="001511C4" w:rsidP="0092361A">
      <w:pPr>
        <w:pStyle w:val="Akapitzlist"/>
        <w:numPr>
          <w:ilvl w:val="0"/>
          <w:numId w:val="8"/>
        </w:numPr>
        <w:rPr>
          <w:rFonts w:ascii="Verdana" w:hAnsi="Verdana"/>
          <w:color w:val="auto"/>
          <w:szCs w:val="24"/>
        </w:rPr>
      </w:pPr>
      <w:r w:rsidRPr="00B94A7E">
        <w:rPr>
          <w:rFonts w:ascii="Verdana" w:hAnsi="Verdana"/>
          <w:b/>
          <w:bCs/>
          <w:color w:val="auto"/>
          <w:szCs w:val="24"/>
          <w:u w:val="single"/>
        </w:rPr>
        <w:t xml:space="preserve">Zamawiający nie przewiduje obowiązku składania podmiotowych środków dowodowych w trybie art. 274 ust. 1 ustawy Pzp. </w:t>
      </w:r>
    </w:p>
    <w:p w14:paraId="2E9B6168" w14:textId="6675E42F" w:rsidR="00422671" w:rsidRPr="0092361A" w:rsidRDefault="00422671" w:rsidP="0092361A">
      <w:pPr>
        <w:ind w:right="17" w:firstLine="0"/>
        <w:rPr>
          <w:rFonts w:ascii="Verdana" w:hAnsi="Verdana"/>
          <w:szCs w:val="24"/>
        </w:rPr>
      </w:pP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15511390" w14:textId="77777777" w:rsidTr="00AE4A6D">
        <w:trPr>
          <w:trHeight w:val="448"/>
        </w:trPr>
        <w:tc>
          <w:tcPr>
            <w:tcW w:w="456" w:type="dxa"/>
            <w:tcBorders>
              <w:top w:val="nil"/>
              <w:left w:val="nil"/>
              <w:bottom w:val="double" w:sz="4" w:space="0" w:color="000000"/>
              <w:right w:val="nil"/>
            </w:tcBorders>
            <w:shd w:val="clear" w:color="auto" w:fill="DAEEF3"/>
          </w:tcPr>
          <w:p w14:paraId="19F4935F"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XI. </w:t>
            </w:r>
          </w:p>
        </w:tc>
        <w:tc>
          <w:tcPr>
            <w:tcW w:w="10068" w:type="dxa"/>
            <w:tcBorders>
              <w:top w:val="nil"/>
              <w:left w:val="nil"/>
              <w:bottom w:val="double" w:sz="4" w:space="0" w:color="000000"/>
              <w:right w:val="nil"/>
            </w:tcBorders>
            <w:shd w:val="clear" w:color="auto" w:fill="DAEEF3"/>
          </w:tcPr>
          <w:p w14:paraId="56C66D04"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POLEGANIE NA ZASOBACH INNYCH PODMIOTÓW </w:t>
            </w:r>
          </w:p>
        </w:tc>
      </w:tr>
    </w:tbl>
    <w:p w14:paraId="2A35C169" w14:textId="280A843E" w:rsidR="00394EFE" w:rsidRDefault="00394EFE" w:rsidP="00BA07D2">
      <w:pPr>
        <w:spacing w:after="199"/>
        <w:ind w:left="0" w:right="17" w:firstLine="0"/>
        <w:rPr>
          <w:rFonts w:ascii="Verdana" w:hAnsi="Verdana"/>
          <w:szCs w:val="24"/>
        </w:rPr>
      </w:pPr>
      <w:r>
        <w:rPr>
          <w:rFonts w:ascii="Verdana" w:hAnsi="Verdana"/>
          <w:szCs w:val="24"/>
        </w:rPr>
        <w:t xml:space="preserve">Nie dotyczy. W przedmiotowym postępowaniu </w:t>
      </w:r>
      <w:r w:rsidR="00BA07D2">
        <w:rPr>
          <w:rFonts w:ascii="Verdana" w:hAnsi="Verdana"/>
          <w:szCs w:val="24"/>
        </w:rPr>
        <w:t>Zamawiający nie postawił warunków udziału w postępowaniu.</w:t>
      </w:r>
    </w:p>
    <w:tbl>
      <w:tblPr>
        <w:tblStyle w:val="TableGrid"/>
        <w:tblW w:w="10500" w:type="dxa"/>
        <w:tblInd w:w="-29" w:type="dxa"/>
        <w:tblCellMar>
          <w:top w:w="61" w:type="dxa"/>
        </w:tblCellMar>
        <w:tblLook w:val="04A0" w:firstRow="1" w:lastRow="0" w:firstColumn="1" w:lastColumn="0" w:noHBand="0" w:noVBand="1"/>
      </w:tblPr>
      <w:tblGrid>
        <w:gridCol w:w="10023"/>
        <w:gridCol w:w="477"/>
      </w:tblGrid>
      <w:tr w:rsidR="00422671" w:rsidRPr="0092361A" w14:paraId="32B239B4" w14:textId="77777777" w:rsidTr="00AE4A6D">
        <w:trPr>
          <w:trHeight w:val="860"/>
        </w:trPr>
        <w:tc>
          <w:tcPr>
            <w:tcW w:w="10023" w:type="dxa"/>
            <w:tcBorders>
              <w:top w:val="nil"/>
              <w:left w:val="nil"/>
              <w:bottom w:val="double" w:sz="4" w:space="0" w:color="000000"/>
              <w:right w:val="nil"/>
            </w:tcBorders>
            <w:shd w:val="clear" w:color="auto" w:fill="DAEEF3"/>
          </w:tcPr>
          <w:p w14:paraId="4EAE99B9" w14:textId="632E809B" w:rsidR="00422671" w:rsidRPr="0092361A" w:rsidRDefault="00422671" w:rsidP="0092361A">
            <w:pPr>
              <w:tabs>
                <w:tab w:val="center" w:pos="2952"/>
                <w:tab w:val="center" w:pos="4564"/>
                <w:tab w:val="center" w:pos="6617"/>
                <w:tab w:val="center" w:pos="8680"/>
              </w:tabs>
              <w:spacing w:after="119"/>
              <w:ind w:left="0" w:firstLine="0"/>
              <w:jc w:val="left"/>
              <w:rPr>
                <w:rFonts w:ascii="Verdana" w:hAnsi="Verdana"/>
                <w:szCs w:val="24"/>
              </w:rPr>
            </w:pPr>
            <w:r w:rsidRPr="0092361A">
              <w:rPr>
                <w:rFonts w:ascii="Verdana" w:hAnsi="Verdana"/>
                <w:szCs w:val="24"/>
              </w:rPr>
              <w:t xml:space="preserve"> XII. INFORMACJA </w:t>
            </w:r>
            <w:r w:rsidRPr="0092361A">
              <w:rPr>
                <w:rFonts w:ascii="Verdana" w:hAnsi="Verdana"/>
                <w:szCs w:val="24"/>
              </w:rPr>
              <w:tab/>
              <w:t xml:space="preserve">DLA </w:t>
            </w:r>
            <w:r w:rsidRPr="0092361A">
              <w:rPr>
                <w:rFonts w:ascii="Verdana" w:hAnsi="Verdana"/>
                <w:szCs w:val="24"/>
              </w:rPr>
              <w:tab/>
              <w:t xml:space="preserve">WYKONAWCÓW </w:t>
            </w:r>
            <w:r w:rsidRPr="0092361A">
              <w:rPr>
                <w:rFonts w:ascii="Verdana" w:hAnsi="Verdana"/>
                <w:szCs w:val="24"/>
              </w:rPr>
              <w:tab/>
              <w:t xml:space="preserve">WSPÓLNIE </w:t>
            </w:r>
            <w:r w:rsidRPr="0092361A">
              <w:rPr>
                <w:rFonts w:ascii="Verdana" w:hAnsi="Verdana"/>
                <w:szCs w:val="24"/>
              </w:rPr>
              <w:tab/>
              <w:t xml:space="preserve">UBIEGAJĄCYCH </w:t>
            </w:r>
          </w:p>
          <w:p w14:paraId="1B4C2B32" w14:textId="77777777" w:rsidR="00422671" w:rsidRPr="0092361A" w:rsidRDefault="00422671" w:rsidP="0092361A">
            <w:pPr>
              <w:spacing w:after="0"/>
              <w:ind w:left="598" w:firstLine="0"/>
              <w:jc w:val="left"/>
              <w:rPr>
                <w:rFonts w:ascii="Verdana" w:hAnsi="Verdana"/>
                <w:szCs w:val="24"/>
              </w:rPr>
            </w:pPr>
            <w:r w:rsidRPr="0092361A">
              <w:rPr>
                <w:rFonts w:ascii="Verdana" w:hAnsi="Verdana"/>
                <w:szCs w:val="24"/>
              </w:rPr>
              <w:t xml:space="preserve">O UDZIELENIE ZAMÓWIENIA (SPÓŁKI CYWILNE / KONSORCJA) </w:t>
            </w:r>
          </w:p>
        </w:tc>
        <w:tc>
          <w:tcPr>
            <w:tcW w:w="477" w:type="dxa"/>
            <w:tcBorders>
              <w:top w:val="nil"/>
              <w:left w:val="nil"/>
              <w:bottom w:val="double" w:sz="4" w:space="0" w:color="000000"/>
              <w:right w:val="nil"/>
            </w:tcBorders>
            <w:shd w:val="clear" w:color="auto" w:fill="DAEEF3"/>
          </w:tcPr>
          <w:p w14:paraId="5421E099"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SIĘ  </w:t>
            </w:r>
          </w:p>
        </w:tc>
      </w:tr>
    </w:tbl>
    <w:p w14:paraId="7A5C8C59" w14:textId="77777777"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B8129FE" w14:textId="77777777"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3534D243" w14:textId="37C29C0E"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Wykonawcy wspólnie ubiegający się o udzielenie zamówienia dołączają do oferty oświadczenie,  z którego wynika, które usługi wykonają poszczególni wykonawcy</w:t>
      </w:r>
      <w:r w:rsidR="00710BBA" w:rsidRPr="00710BBA">
        <w:rPr>
          <w:rFonts w:ascii="Verdana" w:hAnsi="Verdana"/>
          <w:color w:val="FF0000"/>
          <w:szCs w:val="24"/>
        </w:rPr>
        <w:t xml:space="preserve"> </w:t>
      </w:r>
      <w:r w:rsidR="00710BBA" w:rsidRPr="00B94A7E">
        <w:rPr>
          <w:rFonts w:ascii="Verdana" w:hAnsi="Verdana"/>
          <w:color w:val="auto"/>
          <w:szCs w:val="24"/>
        </w:rPr>
        <w:t>(Zał. Nr 6 do SWZ)</w:t>
      </w:r>
      <w:r w:rsidRPr="00B94A7E">
        <w:rPr>
          <w:rFonts w:ascii="Verdana" w:hAnsi="Verdana"/>
          <w:color w:val="auto"/>
          <w:szCs w:val="24"/>
        </w:rPr>
        <w:t xml:space="preserve">. </w:t>
      </w:r>
    </w:p>
    <w:p w14:paraId="467317C6" w14:textId="77777777" w:rsidR="00422671" w:rsidRPr="0092361A" w:rsidRDefault="00422671" w:rsidP="0092361A">
      <w:pPr>
        <w:numPr>
          <w:ilvl w:val="0"/>
          <w:numId w:val="10"/>
        </w:numPr>
        <w:spacing w:after="367"/>
        <w:ind w:right="17" w:hanging="427"/>
        <w:rPr>
          <w:rFonts w:ascii="Verdana" w:hAnsi="Verdana"/>
          <w:szCs w:val="24"/>
        </w:rPr>
      </w:pPr>
      <w:r w:rsidRPr="0092361A">
        <w:rPr>
          <w:rFonts w:ascii="Verdana" w:hAnsi="Verdana"/>
          <w:szCs w:val="24"/>
          <w:u w:val="single" w:color="000000"/>
        </w:rPr>
        <w:t>Oświadczenia i dokumenty potwierdzające brak podstaw do wykluczenia z postępowania składa każdy</w:t>
      </w:r>
      <w:r w:rsidRPr="0092361A">
        <w:rPr>
          <w:rFonts w:ascii="Verdana" w:hAnsi="Verdana"/>
          <w:szCs w:val="24"/>
        </w:rPr>
        <w:t xml:space="preserve"> </w:t>
      </w:r>
      <w:r w:rsidRPr="0092361A">
        <w:rPr>
          <w:rFonts w:ascii="Verdana" w:hAnsi="Verdana"/>
          <w:szCs w:val="24"/>
          <w:u w:val="single" w:color="000000"/>
        </w:rPr>
        <w:t>z Wykonawców wspólnie ubiegających się o zamówienie</w:t>
      </w:r>
      <w:r w:rsidRPr="0092361A">
        <w:rPr>
          <w:rFonts w:ascii="Verdana" w:hAnsi="Verdana"/>
          <w:szCs w:val="24"/>
        </w:rPr>
        <w:t xml:space="preserve">. </w:t>
      </w:r>
    </w:p>
    <w:p w14:paraId="4863F30D" w14:textId="789BFF9C" w:rsidR="00422671" w:rsidRPr="0092361A" w:rsidRDefault="00422671" w:rsidP="0092361A">
      <w:pPr>
        <w:pStyle w:val="Nagwek1"/>
        <w:spacing w:after="392" w:line="360" w:lineRule="auto"/>
        <w:ind w:left="-5"/>
        <w:jc w:val="both"/>
        <w:rPr>
          <w:rFonts w:ascii="Verdana" w:hAnsi="Verdana"/>
          <w:szCs w:val="24"/>
        </w:rPr>
      </w:pPr>
      <w:r w:rsidRPr="0092361A">
        <w:rPr>
          <w:rFonts w:ascii="Verdana" w:hAnsi="Verdana"/>
          <w:szCs w:val="24"/>
        </w:rPr>
        <w:lastRenderedPageBreak/>
        <w:t xml:space="preserve">XIII.   </w:t>
      </w:r>
      <w:r w:rsidR="00E23308" w:rsidRPr="0092361A">
        <w:rPr>
          <w:rFonts w:ascii="Verdana" w:hAnsi="Verdana"/>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2C8BC4C" w14:textId="5F4D527D" w:rsidR="00E23308" w:rsidRPr="001B533C" w:rsidRDefault="00E23308" w:rsidP="0092361A">
      <w:pPr>
        <w:numPr>
          <w:ilvl w:val="1"/>
          <w:numId w:val="30"/>
        </w:numPr>
        <w:spacing w:after="202"/>
        <w:ind w:right="17"/>
        <w:rPr>
          <w:rFonts w:ascii="Verdana" w:hAnsi="Verdana"/>
          <w:bCs/>
          <w:strike/>
          <w:color w:val="FF0000"/>
          <w:szCs w:val="24"/>
          <w:u w:val="single"/>
        </w:rPr>
      </w:pPr>
      <w:r w:rsidRPr="0092361A">
        <w:rPr>
          <w:rFonts w:ascii="Verdana" w:hAnsi="Verdana"/>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92361A">
        <w:rPr>
          <w:rFonts w:ascii="Verdana" w:hAnsi="Verdana"/>
          <w:bCs/>
          <w:szCs w:val="24"/>
        </w:rPr>
        <w:t>wyślij wiadomość do Zamawiającego”.</w:t>
      </w:r>
      <w:r w:rsidRPr="0092361A">
        <w:rPr>
          <w:rFonts w:ascii="Verdana" w:hAnsi="Verdana"/>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w:t>
      </w:r>
    </w:p>
    <w:p w14:paraId="69EC4F87" w14:textId="77777777" w:rsidR="00E23308" w:rsidRPr="0092361A" w:rsidRDefault="00E23308" w:rsidP="0092361A">
      <w:pPr>
        <w:numPr>
          <w:ilvl w:val="1"/>
          <w:numId w:val="30"/>
        </w:numPr>
        <w:spacing w:after="202"/>
        <w:ind w:right="17"/>
        <w:rPr>
          <w:rFonts w:ascii="Verdana" w:hAnsi="Verdana"/>
          <w:szCs w:val="24"/>
        </w:rPr>
      </w:pPr>
      <w:r w:rsidRPr="0092361A">
        <w:rPr>
          <w:rFonts w:ascii="Verdana" w:hAnsi="Verdana"/>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w:t>
      </w:r>
      <w:r w:rsidRPr="0092361A">
        <w:rPr>
          <w:rFonts w:ascii="Verdana" w:hAnsi="Verdana"/>
          <w:szCs w:val="24"/>
        </w:rPr>
        <w:lastRenderedPageBreak/>
        <w:t xml:space="preserve">zawiadamia Zamawiającego składając oświadczenie osób uprawnionych do reprezentacji Wykonawcy. </w:t>
      </w:r>
    </w:p>
    <w:p w14:paraId="29B3D66C"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335B8AF"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EFB0E67"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stały dostęp do sieci Internet o gwarantowanej przepustowości nie mniejszej niż 512 kb/s,</w:t>
      </w:r>
    </w:p>
    <w:p w14:paraId="306476F0"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komputer klasy PC lub MAC o następującej konfiguracji: pamięć min. 2 GB Ram, procesor Intel IV 2 GHZ lub jego nowsza wersja, jeden z systemów operacyjnych - MS Windows 7, Mac Os x 10 4, Linux, lub ich nowsze wersje,</w:t>
      </w:r>
    </w:p>
    <w:p w14:paraId="19338FDC"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zainstalowana dowolna przeglądarka internetowa (najlepiej najnowsza wersja).</w:t>
      </w:r>
    </w:p>
    <w:p w14:paraId="6A22A703"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włączona obsługa JavaScript,</w:t>
      </w:r>
    </w:p>
    <w:p w14:paraId="4E6E11DA"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lastRenderedPageBreak/>
        <w:t>zainstalowany program Adobe Acrobat Reader lub inny obsługujący format plików .pdf,</w:t>
      </w:r>
    </w:p>
    <w:p w14:paraId="6FAFCA62"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platforma działa według standardu przyjętego w komunikacji sieciowej - kodowanie UTF8,</w:t>
      </w:r>
    </w:p>
    <w:p w14:paraId="45F40AE9"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oznaczenie czasu odbioru danych przez platformę stanowi datę oraz dokładny czas (hh:mm:ss) generowany wg. czasu lokalnego serwera synchronizowanego z zegarem Głównego Urzędu Miar (źródłem czasu jest platforma).</w:t>
      </w:r>
    </w:p>
    <w:p w14:paraId="3E53697B"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w razie używania kwalifikowanego podpisu elektronicznego - podłączony lub wbudowany do komputera czytnik karty kryptograficznej wydanej przez wystawcę certyfikatu używanego przez Wykonawcę.</w:t>
      </w:r>
    </w:p>
    <w:p w14:paraId="21026F8C" w14:textId="77777777" w:rsidR="00E23308" w:rsidRPr="0092361A" w:rsidRDefault="00E23308" w:rsidP="0092361A">
      <w:pPr>
        <w:spacing w:after="202"/>
        <w:ind w:right="17" w:firstLine="0"/>
        <w:rPr>
          <w:rFonts w:ascii="Verdana" w:hAnsi="Verdana"/>
          <w:szCs w:val="24"/>
        </w:rPr>
      </w:pPr>
      <w:r w:rsidRPr="0092361A">
        <w:rPr>
          <w:rFonts w:ascii="Verdana" w:hAnsi="Verdana"/>
          <w:szCs w:val="24"/>
        </w:rPr>
        <w:t>Wykonawca, przystępując do niniejszego postępowania o udzielenie zamówienia publicznego:</w:t>
      </w:r>
    </w:p>
    <w:p w14:paraId="757E1BDB" w14:textId="77777777" w:rsidR="00E23308" w:rsidRPr="0092361A" w:rsidRDefault="00E23308" w:rsidP="0092361A">
      <w:pPr>
        <w:numPr>
          <w:ilvl w:val="0"/>
          <w:numId w:val="32"/>
        </w:numPr>
        <w:spacing w:after="202"/>
        <w:ind w:right="17"/>
        <w:rPr>
          <w:rFonts w:ascii="Verdana" w:hAnsi="Verdana"/>
          <w:szCs w:val="24"/>
        </w:rPr>
      </w:pPr>
      <w:r w:rsidRPr="0092361A">
        <w:rPr>
          <w:rFonts w:ascii="Verdana" w:hAnsi="Verdana"/>
          <w:szCs w:val="24"/>
        </w:rPr>
        <w:t>zapoznał się, akceptuje i stosuje warunki korzystania z platformy, określone w regulaminie zamieszczonym na platformie w zakładce „Regulamin" oraz uznaje go za wiążący.</w:t>
      </w:r>
    </w:p>
    <w:p w14:paraId="01FFA423" w14:textId="77777777" w:rsidR="00E23308" w:rsidRPr="0092361A" w:rsidRDefault="00E23308" w:rsidP="0092361A">
      <w:pPr>
        <w:numPr>
          <w:ilvl w:val="0"/>
          <w:numId w:val="32"/>
        </w:numPr>
        <w:spacing w:after="202"/>
        <w:ind w:right="17"/>
        <w:rPr>
          <w:rFonts w:ascii="Verdana" w:hAnsi="Verdana"/>
          <w:szCs w:val="24"/>
        </w:rPr>
      </w:pPr>
      <w:r w:rsidRPr="0092361A">
        <w:rPr>
          <w:rFonts w:ascii="Verdana" w:hAnsi="Verdana"/>
          <w:szCs w:val="24"/>
        </w:rPr>
        <w:t>zapoznał się, akceptuje i stosuje warunki korzystania z platformy, określone w instrukcjach zamieszczonych na platformie w zakładce „Instrukcje" oraz uznaje je za wiążące.</w:t>
      </w:r>
    </w:p>
    <w:p w14:paraId="474884B1" w14:textId="77777777" w:rsidR="00E23308" w:rsidRPr="0092361A" w:rsidRDefault="00E23308" w:rsidP="0092361A">
      <w:pPr>
        <w:spacing w:after="202"/>
        <w:ind w:right="17" w:firstLine="0"/>
        <w:rPr>
          <w:rFonts w:ascii="Verdana" w:hAnsi="Verdana"/>
          <w:szCs w:val="24"/>
        </w:rPr>
      </w:pPr>
      <w:r w:rsidRPr="0092361A">
        <w:rPr>
          <w:rFonts w:ascii="Verdana" w:hAnsi="Verdana"/>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44175A10" w14:textId="77777777" w:rsidR="00E23308" w:rsidRPr="0092361A" w:rsidRDefault="00000000" w:rsidP="0092361A">
      <w:pPr>
        <w:spacing w:after="202"/>
        <w:ind w:right="17" w:firstLine="0"/>
        <w:rPr>
          <w:rFonts w:ascii="Verdana" w:hAnsi="Verdana"/>
          <w:szCs w:val="24"/>
        </w:rPr>
      </w:pPr>
      <w:hyperlink r:id="rId11" w:history="1">
        <w:r w:rsidR="00E23308" w:rsidRPr="0092361A">
          <w:rPr>
            <w:rStyle w:val="Hipercze"/>
            <w:rFonts w:ascii="Verdana" w:hAnsi="Verdana"/>
            <w:szCs w:val="24"/>
          </w:rPr>
          <w:t>https://platformazakupowa.pl/strona/45-instrukcje</w:t>
        </w:r>
      </w:hyperlink>
      <w:r w:rsidR="00E23308" w:rsidRPr="0092361A">
        <w:rPr>
          <w:rFonts w:ascii="Verdana" w:hAnsi="Verdana"/>
          <w:szCs w:val="24"/>
        </w:rPr>
        <w:t xml:space="preserve"> </w:t>
      </w:r>
    </w:p>
    <w:p w14:paraId="4EE6E789"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bCs/>
          <w:szCs w:val="24"/>
        </w:rPr>
        <w:lastRenderedPageBreak/>
        <w:t>Zamawiający nie ponosi odpowiedzialności za złożenie oferty w sposób niezgodny z instrukcją korzystania z platformy,</w:t>
      </w:r>
      <w:r w:rsidRPr="0092361A">
        <w:rPr>
          <w:rFonts w:ascii="Verdana" w:hAnsi="Verdana"/>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0B4D56CD"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Wykonawca ma obowiązek zapoznać się z bieżącym regulaminem oraz bieżącymi instrukcjami platformy zakupowej.</w:t>
      </w:r>
    </w:p>
    <w:p w14:paraId="3107BCC2"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 xml:space="preserve">Wykonawca po upływie terminu do składania ofert nie może skutecznie dokonać zmiany ani wycofać złożonej oferty. </w:t>
      </w:r>
    </w:p>
    <w:p w14:paraId="10E1207E"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tbl>
      <w:tblPr>
        <w:tblStyle w:val="TableGrid"/>
        <w:tblW w:w="10433" w:type="dxa"/>
        <w:tblInd w:w="-29" w:type="dxa"/>
        <w:tblCellMar>
          <w:top w:w="61" w:type="dxa"/>
          <w:left w:w="29" w:type="dxa"/>
        </w:tblCellMar>
        <w:tblLook w:val="04A0" w:firstRow="1" w:lastRow="0" w:firstColumn="1" w:lastColumn="0" w:noHBand="0" w:noVBand="1"/>
      </w:tblPr>
      <w:tblGrid>
        <w:gridCol w:w="10433"/>
      </w:tblGrid>
      <w:tr w:rsidR="00422671" w:rsidRPr="0092361A" w14:paraId="4B6F1F18" w14:textId="77777777" w:rsidTr="00AE4A6D">
        <w:trPr>
          <w:trHeight w:val="863"/>
        </w:trPr>
        <w:tc>
          <w:tcPr>
            <w:tcW w:w="10433" w:type="dxa"/>
            <w:tcBorders>
              <w:top w:val="nil"/>
              <w:left w:val="nil"/>
              <w:bottom w:val="double" w:sz="4" w:space="0" w:color="000000"/>
              <w:right w:val="nil"/>
            </w:tcBorders>
            <w:shd w:val="clear" w:color="auto" w:fill="DAEEF3"/>
          </w:tcPr>
          <w:p w14:paraId="4E50EEB8" w14:textId="77777777" w:rsidR="00422671" w:rsidRPr="0092361A" w:rsidRDefault="00422671" w:rsidP="0092361A">
            <w:pPr>
              <w:spacing w:after="115"/>
              <w:ind w:left="0" w:firstLine="0"/>
              <w:rPr>
                <w:rFonts w:ascii="Verdana" w:hAnsi="Verdana"/>
                <w:szCs w:val="24"/>
              </w:rPr>
            </w:pPr>
            <w:r w:rsidRPr="0092361A">
              <w:rPr>
                <w:rFonts w:ascii="Verdana" w:hAnsi="Verdana"/>
                <w:szCs w:val="24"/>
              </w:rPr>
              <w:t xml:space="preserve">XIV.  OPIS SPOSOBU PRZYGOTOWANIA OFERT ORAZ WYMAGANIA FORMALNE </w:t>
            </w:r>
          </w:p>
          <w:p w14:paraId="11E2F8CA" w14:textId="77777777" w:rsidR="00422671" w:rsidRPr="0092361A" w:rsidRDefault="00422671" w:rsidP="0092361A">
            <w:pPr>
              <w:spacing w:after="0"/>
              <w:ind w:left="569" w:firstLine="0"/>
              <w:jc w:val="left"/>
              <w:rPr>
                <w:rFonts w:ascii="Verdana" w:hAnsi="Verdana"/>
                <w:szCs w:val="24"/>
              </w:rPr>
            </w:pPr>
            <w:r w:rsidRPr="0092361A">
              <w:rPr>
                <w:rFonts w:ascii="Verdana" w:hAnsi="Verdana"/>
                <w:szCs w:val="24"/>
              </w:rPr>
              <w:t xml:space="preserve">DOTYCZĄCE SKŁADANYCH OŚWIADCZEŃ I DOKUMENTÓW </w:t>
            </w:r>
          </w:p>
        </w:tc>
      </w:tr>
    </w:tbl>
    <w:p w14:paraId="0108C107" w14:textId="77777777" w:rsidR="00422671" w:rsidRPr="0092361A" w:rsidRDefault="00422671" w:rsidP="0092361A">
      <w:pPr>
        <w:numPr>
          <w:ilvl w:val="0"/>
          <w:numId w:val="13"/>
        </w:numPr>
        <w:spacing w:after="0"/>
        <w:ind w:right="8" w:hanging="427"/>
        <w:rPr>
          <w:rFonts w:ascii="Verdana" w:hAnsi="Verdana"/>
          <w:szCs w:val="24"/>
        </w:rPr>
      </w:pPr>
      <w:r w:rsidRPr="0092361A">
        <w:rPr>
          <w:rFonts w:ascii="Verdana" w:hAnsi="Verdana"/>
          <w:szCs w:val="24"/>
        </w:rPr>
        <w:t xml:space="preserve">Wykonawca na jedną część może złożyć tylko jedną ofertę. Treść oferty musi odpowiadać treści SWZ. </w:t>
      </w:r>
    </w:p>
    <w:p w14:paraId="47E1CCD6" w14:textId="77777777" w:rsidR="00422671" w:rsidRPr="0092361A" w:rsidRDefault="00422671" w:rsidP="0092361A">
      <w:pPr>
        <w:numPr>
          <w:ilvl w:val="0"/>
          <w:numId w:val="13"/>
        </w:numPr>
        <w:ind w:right="8" w:hanging="427"/>
        <w:rPr>
          <w:rFonts w:ascii="Verdana" w:hAnsi="Verdana"/>
          <w:szCs w:val="24"/>
        </w:rPr>
      </w:pPr>
      <w:r w:rsidRPr="0092361A">
        <w:rPr>
          <w:rFonts w:ascii="Verdana" w:hAnsi="Verdana"/>
          <w:szCs w:val="24"/>
        </w:rPr>
        <w:t xml:space="preserve">Ofertę składa się na Formularzu Ofertowym - zgodnie z Załącznikiem nr 1 do SWZ. </w:t>
      </w:r>
      <w:r w:rsidRPr="0092361A">
        <w:rPr>
          <w:rFonts w:ascii="Verdana" w:hAnsi="Verdana"/>
          <w:szCs w:val="24"/>
          <w:u w:val="single" w:color="000000"/>
        </w:rPr>
        <w:t>Wraz z ofertą</w:t>
      </w:r>
      <w:r w:rsidRPr="0092361A">
        <w:rPr>
          <w:rFonts w:ascii="Verdana" w:hAnsi="Verdana"/>
          <w:szCs w:val="24"/>
        </w:rPr>
        <w:t xml:space="preserve"> </w:t>
      </w:r>
      <w:r w:rsidRPr="0092361A">
        <w:rPr>
          <w:rFonts w:ascii="Verdana" w:hAnsi="Verdana"/>
          <w:szCs w:val="24"/>
          <w:u w:val="single" w:color="000000"/>
        </w:rPr>
        <w:t>Wykonawca jest zobowiązany złożyć</w:t>
      </w:r>
      <w:r w:rsidRPr="0092361A">
        <w:rPr>
          <w:rFonts w:ascii="Verdana" w:hAnsi="Verdana"/>
          <w:szCs w:val="24"/>
        </w:rPr>
        <w:t xml:space="preserve">: </w:t>
      </w:r>
    </w:p>
    <w:p w14:paraId="3C7BF66D" w14:textId="7CE4751F" w:rsidR="00422671" w:rsidRPr="0092361A" w:rsidRDefault="00422671" w:rsidP="0092361A">
      <w:pPr>
        <w:numPr>
          <w:ilvl w:val="1"/>
          <w:numId w:val="13"/>
        </w:numPr>
        <w:spacing w:after="115"/>
        <w:ind w:right="17" w:hanging="425"/>
        <w:rPr>
          <w:rFonts w:ascii="Verdana" w:hAnsi="Verdana"/>
          <w:szCs w:val="24"/>
        </w:rPr>
      </w:pPr>
      <w:r w:rsidRPr="0092361A">
        <w:rPr>
          <w:rFonts w:ascii="Verdana" w:hAnsi="Verdana"/>
          <w:szCs w:val="24"/>
        </w:rPr>
        <w:t>oświadczeni</w:t>
      </w:r>
      <w:r w:rsidR="00784133">
        <w:rPr>
          <w:rFonts w:ascii="Verdana" w:hAnsi="Verdana"/>
          <w:szCs w:val="24"/>
        </w:rPr>
        <w:t>e</w:t>
      </w:r>
      <w:r w:rsidRPr="0092361A">
        <w:rPr>
          <w:rFonts w:ascii="Verdana" w:hAnsi="Verdana"/>
          <w:szCs w:val="24"/>
        </w:rPr>
        <w:t>, o który</w:t>
      </w:r>
      <w:r w:rsidR="00784133">
        <w:rPr>
          <w:rFonts w:ascii="Verdana" w:hAnsi="Verdana"/>
          <w:szCs w:val="24"/>
        </w:rPr>
        <w:t>m</w:t>
      </w:r>
      <w:r w:rsidRPr="0092361A">
        <w:rPr>
          <w:rFonts w:ascii="Verdana" w:hAnsi="Verdana"/>
          <w:szCs w:val="24"/>
        </w:rPr>
        <w:t xml:space="preserve"> mowa w Rozdziale X </w:t>
      </w:r>
      <w:r w:rsidR="00B171FD" w:rsidRPr="0092361A">
        <w:rPr>
          <w:rFonts w:ascii="Verdana" w:hAnsi="Verdana"/>
          <w:szCs w:val="24"/>
        </w:rPr>
        <w:t>pkt</w:t>
      </w:r>
      <w:r w:rsidRPr="0092361A">
        <w:rPr>
          <w:rFonts w:ascii="Verdana" w:hAnsi="Verdana"/>
          <w:szCs w:val="24"/>
        </w:rPr>
        <w:t xml:space="preserve"> 1 SWZ; </w:t>
      </w:r>
    </w:p>
    <w:p w14:paraId="52B5951D" w14:textId="412F67F6" w:rsidR="00422671" w:rsidRPr="0092361A" w:rsidRDefault="002A5F6D" w:rsidP="0092361A">
      <w:pPr>
        <w:numPr>
          <w:ilvl w:val="1"/>
          <w:numId w:val="13"/>
        </w:numPr>
        <w:spacing w:after="115"/>
        <w:ind w:right="17" w:hanging="425"/>
        <w:rPr>
          <w:rFonts w:ascii="Verdana" w:hAnsi="Verdana"/>
          <w:szCs w:val="24"/>
        </w:rPr>
      </w:pPr>
      <w:r>
        <w:rPr>
          <w:rFonts w:ascii="Verdana" w:hAnsi="Verdana"/>
          <w:szCs w:val="24"/>
        </w:rPr>
        <w:t>oświadczenie</w:t>
      </w:r>
      <w:r w:rsidR="00422671" w:rsidRPr="0092361A">
        <w:rPr>
          <w:rFonts w:ascii="Verdana" w:hAnsi="Verdana"/>
          <w:szCs w:val="24"/>
        </w:rPr>
        <w:t>, o który</w:t>
      </w:r>
      <w:r>
        <w:rPr>
          <w:rFonts w:ascii="Verdana" w:hAnsi="Verdana"/>
          <w:szCs w:val="24"/>
        </w:rPr>
        <w:t>m</w:t>
      </w:r>
      <w:r w:rsidR="00422671" w:rsidRPr="0092361A">
        <w:rPr>
          <w:rFonts w:ascii="Verdana" w:hAnsi="Verdana"/>
          <w:szCs w:val="24"/>
        </w:rPr>
        <w:t xml:space="preserve"> mowa w Rozdziale XII (jeżeli dotyczy); </w:t>
      </w:r>
    </w:p>
    <w:p w14:paraId="1B26546D" w14:textId="77777777" w:rsidR="00422671" w:rsidRPr="0092361A" w:rsidRDefault="00422671" w:rsidP="0092361A">
      <w:pPr>
        <w:numPr>
          <w:ilvl w:val="1"/>
          <w:numId w:val="13"/>
        </w:numPr>
        <w:ind w:right="17" w:hanging="425"/>
        <w:rPr>
          <w:rFonts w:ascii="Verdana" w:hAnsi="Verdana"/>
          <w:szCs w:val="24"/>
        </w:rPr>
      </w:pPr>
      <w:r w:rsidRPr="0092361A">
        <w:rPr>
          <w:rFonts w:ascii="Verdana" w:hAnsi="Verdana"/>
          <w:szCs w:val="24"/>
        </w:rPr>
        <w:t xml:space="preserve">dokumenty, z których wynika prawo do podpisania oferty; odpowiednie pełnomocnictwa (jeżeli dotyczy).  </w:t>
      </w:r>
    </w:p>
    <w:p w14:paraId="288199BD"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powinna być podpisana przez osobę upoważnioną do reprezentowania Wykonawcy, zgodnie  z formą reprezentacji Wykonawcy określoną w rejestrze </w:t>
      </w:r>
      <w:r w:rsidRPr="0092361A">
        <w:rPr>
          <w:rFonts w:ascii="Verdana" w:hAnsi="Verdana"/>
          <w:szCs w:val="24"/>
        </w:rPr>
        <w:lastRenderedPageBreak/>
        <w:t xml:space="preserve">lub innym dokumencie, właściwym dla danej formy organizacyjnej Wykonawcy albo przez upełnomocnionego przedstawiciela Wykonawcy.  </w:t>
      </w:r>
    </w:p>
    <w:p w14:paraId="0EF3ADB9"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355C3F51" w14:textId="77777777" w:rsidR="00422671" w:rsidRPr="0092361A" w:rsidRDefault="00422671" w:rsidP="0092361A">
      <w:pPr>
        <w:numPr>
          <w:ilvl w:val="0"/>
          <w:numId w:val="14"/>
        </w:numPr>
        <w:spacing w:after="0"/>
        <w:ind w:right="17" w:hanging="427"/>
        <w:rPr>
          <w:rFonts w:ascii="Verdana" w:hAnsi="Verdana"/>
          <w:szCs w:val="24"/>
        </w:rPr>
      </w:pPr>
      <w:r w:rsidRPr="0092361A">
        <w:rPr>
          <w:rFonts w:ascii="Verdana" w:hAnsi="Verdana"/>
          <w:szCs w:val="24"/>
        </w:rPr>
        <w:t xml:space="preserve">Ofertę składa się pod rygorem nieważności w formie elektronicznej opatrzonej kwalifikowanym podpisem elektronicznym lub w postaci elektronicznej opatrzonej podpisem zaufanym lub podpisem osobistym. </w:t>
      </w:r>
    </w:p>
    <w:p w14:paraId="2EF5C73D"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powinna być sporządzona w języku polskim. Każdy dokument składający się na ofertę powinien być czytelny. </w:t>
      </w:r>
    </w:p>
    <w:p w14:paraId="25E94D92" w14:textId="1133D52F"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u w:val="single" w:color="000000"/>
        </w:rPr>
        <w:t>Jeśli oferta zawiera informacje stanowiące tajemnicę przedsiębiorstwa w rozumieniu ustawy z dnia</w:t>
      </w:r>
      <w:r w:rsidRPr="0092361A">
        <w:rPr>
          <w:rFonts w:ascii="Verdana" w:hAnsi="Verdana"/>
          <w:szCs w:val="24"/>
        </w:rPr>
        <w:t xml:space="preserve"> </w:t>
      </w:r>
      <w:r w:rsidRPr="0092361A">
        <w:rPr>
          <w:rFonts w:ascii="Verdana" w:hAnsi="Verdana"/>
          <w:szCs w:val="24"/>
          <w:u w:val="single" w:color="000000"/>
        </w:rPr>
        <w:t>16.04.1993 r. o zwalczaniu nieuczciwej konkurencji (Dz. U. z 202</w:t>
      </w:r>
      <w:r w:rsidR="00E23308" w:rsidRPr="0092361A">
        <w:rPr>
          <w:rFonts w:ascii="Verdana" w:hAnsi="Verdana"/>
          <w:szCs w:val="24"/>
          <w:u w:val="single" w:color="000000"/>
        </w:rPr>
        <w:t>2</w:t>
      </w:r>
      <w:r w:rsidRPr="0092361A">
        <w:rPr>
          <w:rFonts w:ascii="Verdana" w:hAnsi="Verdana"/>
          <w:szCs w:val="24"/>
          <w:u w:val="single" w:color="000000"/>
        </w:rPr>
        <w:t xml:space="preserve"> r. poz. 1</w:t>
      </w:r>
      <w:r w:rsidR="00E23308" w:rsidRPr="0092361A">
        <w:rPr>
          <w:rFonts w:ascii="Verdana" w:hAnsi="Verdana"/>
          <w:szCs w:val="24"/>
          <w:u w:val="single" w:color="000000"/>
        </w:rPr>
        <w:t>23</w:t>
      </w:r>
      <w:r w:rsidRPr="0092361A">
        <w:rPr>
          <w:rFonts w:ascii="Verdana" w:hAnsi="Verdana"/>
          <w:szCs w:val="24"/>
          <w:u w:val="single" w:color="000000"/>
        </w:rPr>
        <w:t>3), Wykonawca</w:t>
      </w:r>
      <w:r w:rsidRPr="0092361A">
        <w:rPr>
          <w:rFonts w:ascii="Verdana" w:hAnsi="Verdana"/>
          <w:szCs w:val="24"/>
        </w:rPr>
        <w:t xml:space="preserve"> </w:t>
      </w:r>
      <w:r w:rsidRPr="0092361A">
        <w:rPr>
          <w:rFonts w:ascii="Verdana" w:hAnsi="Verdana"/>
          <w:szCs w:val="24"/>
          <w:u w:val="single" w:color="000000"/>
        </w:rPr>
        <w:t>powinien nie później niż w terminie składania ofert, zastrzec, że nie mogą one być udostępnione oraz</w:t>
      </w:r>
      <w:r w:rsidRPr="0092361A">
        <w:rPr>
          <w:rFonts w:ascii="Verdana" w:hAnsi="Verdana"/>
          <w:szCs w:val="24"/>
        </w:rPr>
        <w:t xml:space="preserve"> </w:t>
      </w:r>
      <w:r w:rsidRPr="0092361A">
        <w:rPr>
          <w:rFonts w:ascii="Verdana" w:hAnsi="Verdana"/>
          <w:szCs w:val="24"/>
          <w:u w:val="single" w:color="000000"/>
        </w:rPr>
        <w:t>wykazać, iż zastrzeżone informacje stanowią tajemnicę przedsiębiorstwa.</w:t>
      </w:r>
      <w:r w:rsidRPr="0092361A">
        <w:rPr>
          <w:rFonts w:ascii="Verdana" w:hAnsi="Verdana"/>
          <w:szCs w:val="24"/>
        </w:rPr>
        <w:t xml:space="preserve"> Wszelkie informacje, które wykonawca zastrzega, jako tajemnicę przedsiębiorstwa powinny być przekazane przez Platformę  w osobnym pliku z wyraźnym opisem „Tajemnica przedsiębiorstwa”.  </w:t>
      </w:r>
    </w:p>
    <w:p w14:paraId="0251AEC9" w14:textId="77777777" w:rsidR="00422671" w:rsidRPr="0092361A" w:rsidRDefault="00422671" w:rsidP="0092361A">
      <w:pPr>
        <w:numPr>
          <w:ilvl w:val="0"/>
          <w:numId w:val="14"/>
        </w:numPr>
        <w:spacing w:after="0"/>
        <w:ind w:right="17" w:hanging="427"/>
        <w:rPr>
          <w:rFonts w:ascii="Verdana" w:hAnsi="Verdana"/>
          <w:szCs w:val="24"/>
        </w:rPr>
      </w:pPr>
      <w:r w:rsidRPr="0092361A">
        <w:rPr>
          <w:rFonts w:ascii="Verdana" w:hAnsi="Verdana"/>
          <w:szCs w:val="24"/>
        </w:rPr>
        <w:t xml:space="preserve">W celu złożenia oferty należy zarejestrować (zalogować) się na Platformie i postępować zgodnie  z instrukcjami dostępnymi u dostawcy rozwiązania informatycznego pod adresem:  </w:t>
      </w:r>
    </w:p>
    <w:p w14:paraId="12AB1935" w14:textId="389ED914" w:rsidR="00422671" w:rsidRPr="0092361A" w:rsidRDefault="00000000" w:rsidP="0092361A">
      <w:pPr>
        <w:spacing w:after="107"/>
        <w:ind w:left="427" w:firstLine="0"/>
        <w:rPr>
          <w:rFonts w:ascii="Verdana" w:hAnsi="Verdana"/>
          <w:szCs w:val="24"/>
        </w:rPr>
      </w:pPr>
      <w:hyperlink r:id="rId12" w:history="1">
        <w:r w:rsidR="00CA5F75" w:rsidRPr="0092361A">
          <w:rPr>
            <w:rStyle w:val="Hipercze"/>
            <w:rFonts w:ascii="Verdana" w:hAnsi="Verdana"/>
            <w:szCs w:val="24"/>
          </w:rPr>
          <w:t>https://platformazakupowa.pl/strona/45-instrukcje</w:t>
        </w:r>
      </w:hyperlink>
      <w:r w:rsidR="00CA5F75" w:rsidRPr="0092361A">
        <w:rPr>
          <w:rFonts w:ascii="Verdana" w:hAnsi="Verdana"/>
          <w:szCs w:val="24"/>
        </w:rPr>
        <w:t xml:space="preserve"> </w:t>
      </w:r>
      <w:r w:rsidR="00422671" w:rsidRPr="0092361A">
        <w:rPr>
          <w:rFonts w:ascii="Verdana" w:hAnsi="Verdana"/>
          <w:szCs w:val="24"/>
        </w:rPr>
        <w:t xml:space="preserve">  </w:t>
      </w:r>
    </w:p>
    <w:p w14:paraId="48F2C4F9"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Przed upływem terminu składania ofert, Wykonawca może wprowadzić zmiany do złożonej oferty lub wycofać ofertę. Zmiana oferty następuje poprzez wycofanie oferty oraz jej ponowne złożenie. </w:t>
      </w:r>
    </w:p>
    <w:p w14:paraId="247B5036"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Podmiotowe środki dowodowe lub inne dokumenty, w tym dokumenty potwierdzające umocowanie do reprezentowania, sporządzone w języku obcym przekazuje się wraz z tłumaczeniem na język polski. </w:t>
      </w:r>
    </w:p>
    <w:p w14:paraId="29C0F399" w14:textId="77777777" w:rsidR="00422671" w:rsidRPr="0092361A" w:rsidRDefault="00422671" w:rsidP="0092361A">
      <w:pPr>
        <w:numPr>
          <w:ilvl w:val="0"/>
          <w:numId w:val="14"/>
        </w:numPr>
        <w:spacing w:after="364"/>
        <w:ind w:right="17" w:hanging="427"/>
        <w:rPr>
          <w:rFonts w:ascii="Verdana" w:hAnsi="Verdana"/>
          <w:szCs w:val="24"/>
        </w:rPr>
      </w:pPr>
      <w:r w:rsidRPr="0092361A">
        <w:rPr>
          <w:rFonts w:ascii="Verdana" w:hAnsi="Verdana"/>
          <w:szCs w:val="24"/>
        </w:rPr>
        <w:lastRenderedPageBreak/>
        <w:t xml:space="preserve">Wszystkie koszty związane z uczestnictwem w postępowaniu, w szczególności z przygotowaniem  i złożeniem oferty ponosi Wykonawca składający ofertę. Zamawiający nie przewiduje zwrotu kosztów udziału w postępowaniu. </w:t>
      </w:r>
    </w:p>
    <w:p w14:paraId="6A4DEF19" w14:textId="77777777" w:rsidR="00422671" w:rsidRPr="0092361A" w:rsidRDefault="00422671" w:rsidP="0092361A">
      <w:pPr>
        <w:pStyle w:val="Nagwek1"/>
        <w:spacing w:after="194" w:line="360" w:lineRule="auto"/>
        <w:ind w:left="-5"/>
        <w:rPr>
          <w:rFonts w:ascii="Verdana" w:hAnsi="Verdana"/>
          <w:szCs w:val="24"/>
        </w:rPr>
      </w:pPr>
      <w:r w:rsidRPr="0092361A">
        <w:rPr>
          <w:rFonts w:ascii="Verdana" w:hAnsi="Verdana"/>
          <w:szCs w:val="24"/>
        </w:rPr>
        <w:t xml:space="preserve">XV.   SPOSÓB OBLICZENIA CENY OFERTY </w:t>
      </w:r>
    </w:p>
    <w:p w14:paraId="59D04795" w14:textId="0F0DB2A6" w:rsidR="00784133" w:rsidRPr="00784133" w:rsidRDefault="00784133" w:rsidP="00784133">
      <w:pPr>
        <w:pStyle w:val="Akapitzlist"/>
        <w:numPr>
          <w:ilvl w:val="1"/>
          <w:numId w:val="15"/>
        </w:numPr>
        <w:spacing w:after="364"/>
        <w:ind w:right="17"/>
        <w:rPr>
          <w:rFonts w:ascii="Verdana" w:hAnsi="Verdana"/>
          <w:szCs w:val="24"/>
        </w:rPr>
      </w:pPr>
      <w:r w:rsidRPr="00784133">
        <w:rPr>
          <w:rFonts w:ascii="Verdana" w:hAnsi="Verdana"/>
          <w:szCs w:val="24"/>
        </w:rPr>
        <w:t>Wykonawca określa w formularzu ofertowym stanowiącym załącznik nr 1 do SWZ cenę brutto za</w:t>
      </w:r>
      <w:r>
        <w:rPr>
          <w:rFonts w:ascii="Verdana" w:hAnsi="Verdana"/>
          <w:szCs w:val="24"/>
        </w:rPr>
        <w:t xml:space="preserve"> </w:t>
      </w:r>
      <w:r w:rsidRPr="00784133">
        <w:rPr>
          <w:rFonts w:ascii="Verdana" w:hAnsi="Verdana"/>
          <w:szCs w:val="24"/>
        </w:rPr>
        <w:t>jednego uczestnika wyjazdu i łączną maksymalną cenę brutto.</w:t>
      </w:r>
      <w:r>
        <w:rPr>
          <w:rFonts w:ascii="Verdana" w:hAnsi="Verdana"/>
          <w:szCs w:val="24"/>
        </w:rPr>
        <w:t xml:space="preserve"> (dla każdego zadania oddzielnie</w:t>
      </w:r>
      <w:r w:rsidR="00FC1AF2">
        <w:rPr>
          <w:rFonts w:ascii="Verdana" w:hAnsi="Verdana"/>
          <w:szCs w:val="24"/>
        </w:rPr>
        <w:t xml:space="preserve"> w wybranych zadaniach, na które będzie składał ofertę</w:t>
      </w:r>
      <w:r>
        <w:rPr>
          <w:rFonts w:ascii="Verdana" w:hAnsi="Verdana"/>
          <w:szCs w:val="24"/>
        </w:rPr>
        <w:t>)</w:t>
      </w:r>
    </w:p>
    <w:p w14:paraId="2DD82404" w14:textId="493A68F4"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Cena oferty musi uwzględniać wszystkie koszty związane z realizacja zamówienia zgodnie z opisem</w:t>
      </w:r>
      <w:r w:rsidR="00FC1AF2">
        <w:rPr>
          <w:rFonts w:ascii="Verdana" w:hAnsi="Verdana"/>
          <w:szCs w:val="24"/>
        </w:rPr>
        <w:t xml:space="preserve"> </w:t>
      </w:r>
      <w:r w:rsidRPr="00FC1AF2">
        <w:rPr>
          <w:rFonts w:ascii="Verdana" w:hAnsi="Verdana"/>
          <w:szCs w:val="24"/>
        </w:rPr>
        <w:t xml:space="preserve">przedmiotu zamówienia stanowiącym załącznik nr </w:t>
      </w:r>
      <w:r w:rsidR="00FC1AF2">
        <w:rPr>
          <w:rFonts w:ascii="Verdana" w:hAnsi="Verdana"/>
          <w:szCs w:val="24"/>
        </w:rPr>
        <w:t>5</w:t>
      </w:r>
      <w:r w:rsidRPr="00FC1AF2">
        <w:rPr>
          <w:rFonts w:ascii="Verdana" w:hAnsi="Verdana"/>
          <w:szCs w:val="24"/>
        </w:rPr>
        <w:t xml:space="preserve"> do SWZ, projektowanymi postanowieniami</w:t>
      </w:r>
      <w:r w:rsidR="00FC1AF2">
        <w:rPr>
          <w:rFonts w:ascii="Verdana" w:hAnsi="Verdana"/>
          <w:szCs w:val="24"/>
        </w:rPr>
        <w:t xml:space="preserve">, </w:t>
      </w:r>
      <w:r w:rsidRPr="00FC1AF2">
        <w:rPr>
          <w:rFonts w:ascii="Verdana" w:hAnsi="Verdana"/>
          <w:szCs w:val="24"/>
        </w:rPr>
        <w:t xml:space="preserve">umowy stanowiącymi załącznik nr </w:t>
      </w:r>
      <w:r w:rsidR="006616F6">
        <w:rPr>
          <w:rFonts w:ascii="Verdana" w:hAnsi="Verdana"/>
          <w:szCs w:val="24"/>
        </w:rPr>
        <w:t>4</w:t>
      </w:r>
      <w:r w:rsidRPr="00FC1AF2">
        <w:rPr>
          <w:rFonts w:ascii="Verdana" w:hAnsi="Verdana"/>
          <w:szCs w:val="24"/>
        </w:rPr>
        <w:t xml:space="preserve"> do SWZ w tym m.in.: koszty noclegu i wyżywienia, </w:t>
      </w:r>
      <w:r w:rsidRPr="006616F6">
        <w:rPr>
          <w:rFonts w:ascii="Verdana" w:hAnsi="Verdana"/>
          <w:szCs w:val="24"/>
        </w:rPr>
        <w:t>bilety wstępu, koszty transportu, opłat drogowych i parkingowych, koszt ubezpieczenia</w:t>
      </w:r>
      <w:r w:rsidR="006616F6">
        <w:rPr>
          <w:rFonts w:ascii="Verdana" w:hAnsi="Verdana"/>
          <w:szCs w:val="24"/>
        </w:rPr>
        <w:t xml:space="preserve"> </w:t>
      </w:r>
      <w:r w:rsidRPr="006616F6">
        <w:rPr>
          <w:rFonts w:ascii="Verdana" w:hAnsi="Verdana"/>
          <w:szCs w:val="24"/>
        </w:rPr>
        <w:t>uczestników. W cenie ofertowej należy uwzględnić także wszelkie inne koszty niezbędne do</w:t>
      </w:r>
      <w:r w:rsidR="006616F6">
        <w:rPr>
          <w:rFonts w:ascii="Verdana" w:hAnsi="Verdana"/>
          <w:szCs w:val="24"/>
        </w:rPr>
        <w:t xml:space="preserve"> </w:t>
      </w:r>
      <w:r w:rsidRPr="006616F6">
        <w:rPr>
          <w:rFonts w:ascii="Verdana" w:hAnsi="Verdana"/>
          <w:szCs w:val="24"/>
        </w:rPr>
        <w:t>prawidłowej i pełnej realizacji zamówienia.</w:t>
      </w:r>
    </w:p>
    <w:p w14:paraId="5863FBCD" w14:textId="46184451"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 xml:space="preserve">Ostateczne wynagrodzenie Wykonawcy stanowić będzie iloczyn liczby uczestników wycieczki </w:t>
      </w:r>
      <w:r w:rsidR="006616F6">
        <w:rPr>
          <w:rFonts w:ascii="Verdana" w:hAnsi="Verdana"/>
          <w:szCs w:val="24"/>
        </w:rPr>
        <w:t xml:space="preserve">w danym zadaniu </w:t>
      </w:r>
      <w:r w:rsidRPr="00784133">
        <w:rPr>
          <w:rFonts w:ascii="Verdana" w:hAnsi="Verdana"/>
          <w:szCs w:val="24"/>
        </w:rPr>
        <w:t>oraz</w:t>
      </w:r>
      <w:r w:rsidR="006616F6">
        <w:rPr>
          <w:rFonts w:ascii="Verdana" w:hAnsi="Verdana"/>
          <w:szCs w:val="24"/>
        </w:rPr>
        <w:t xml:space="preserve"> </w:t>
      </w:r>
      <w:r w:rsidRPr="006616F6">
        <w:rPr>
          <w:rFonts w:ascii="Verdana" w:hAnsi="Verdana"/>
          <w:szCs w:val="24"/>
        </w:rPr>
        <w:t>wynagrodzenia za jednego uczestnika wyjazdu.</w:t>
      </w:r>
    </w:p>
    <w:p w14:paraId="117F8541" w14:textId="312464D7"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Cena oferty brutto i cena brutto za jednego uczestnika powinna być wyrażona w polskich złotych</w:t>
      </w:r>
      <w:r w:rsidR="006616F6">
        <w:rPr>
          <w:rFonts w:ascii="Verdana" w:hAnsi="Verdana"/>
          <w:szCs w:val="24"/>
        </w:rPr>
        <w:t xml:space="preserve"> </w:t>
      </w:r>
      <w:r w:rsidRPr="006616F6">
        <w:rPr>
          <w:rFonts w:ascii="Verdana" w:hAnsi="Verdana"/>
          <w:szCs w:val="24"/>
        </w:rPr>
        <w:t>(PLN) z dokładnością do dwóch miejsc po przecinku (zasada zaokrąglenia – po</w:t>
      </w:r>
      <w:r w:rsidR="006616F6">
        <w:rPr>
          <w:rFonts w:ascii="Verdana" w:hAnsi="Verdana"/>
          <w:szCs w:val="24"/>
        </w:rPr>
        <w:t>ni</w:t>
      </w:r>
      <w:r w:rsidRPr="006616F6">
        <w:rPr>
          <w:rFonts w:ascii="Verdana" w:hAnsi="Verdana"/>
          <w:szCs w:val="24"/>
        </w:rPr>
        <w:t>żej 5 należy</w:t>
      </w:r>
      <w:r w:rsidR="006616F6">
        <w:rPr>
          <w:rFonts w:ascii="Verdana" w:hAnsi="Verdana"/>
          <w:szCs w:val="24"/>
        </w:rPr>
        <w:t xml:space="preserve"> </w:t>
      </w:r>
      <w:r w:rsidRPr="006616F6">
        <w:rPr>
          <w:rFonts w:ascii="Verdana" w:hAnsi="Verdana"/>
          <w:szCs w:val="24"/>
        </w:rPr>
        <w:t>końcówkę pominąć , powyżej i równe należy zaokrąglić w górę). Cena oferty może być tylko jedna.</w:t>
      </w:r>
    </w:p>
    <w:p w14:paraId="4CFD43C3" w14:textId="3263D3AB"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lastRenderedPageBreak/>
        <w:t>Wykonawcy zobowiązani są do bardzo starannego zapoznania się z przedmiotem zamówienia,</w:t>
      </w:r>
      <w:r w:rsidR="006616F6">
        <w:rPr>
          <w:rFonts w:ascii="Verdana" w:hAnsi="Verdana"/>
          <w:szCs w:val="24"/>
        </w:rPr>
        <w:t xml:space="preserve"> </w:t>
      </w:r>
      <w:r w:rsidRPr="006616F6">
        <w:rPr>
          <w:rFonts w:ascii="Verdana" w:hAnsi="Verdana"/>
          <w:szCs w:val="24"/>
        </w:rPr>
        <w:t>warunkami wykonania i wszystkimi czynnikami mogącymi mieć wpływ na wycenę zamówienia.</w:t>
      </w:r>
    </w:p>
    <w:p w14:paraId="19FBD5FE" w14:textId="677E760C"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Jeżeli została złożona oferta, której wybór prowadziłby do powstania u Zamawiającego obowiązku</w:t>
      </w:r>
      <w:r w:rsidR="006616F6">
        <w:rPr>
          <w:rFonts w:ascii="Verdana" w:hAnsi="Verdana"/>
          <w:szCs w:val="24"/>
        </w:rPr>
        <w:t xml:space="preserve"> </w:t>
      </w:r>
      <w:r w:rsidRPr="006616F6">
        <w:rPr>
          <w:rFonts w:ascii="Verdana" w:hAnsi="Verdana"/>
          <w:szCs w:val="24"/>
        </w:rPr>
        <w:t>podatkowego zgodnie z ustawą z dnia 11 marca 2004 r. o podatku od towarów i usług, dla celów</w:t>
      </w:r>
      <w:r w:rsidR="006616F6">
        <w:rPr>
          <w:rFonts w:ascii="Verdana" w:hAnsi="Verdana"/>
          <w:szCs w:val="24"/>
        </w:rPr>
        <w:t xml:space="preserve"> </w:t>
      </w:r>
      <w:r w:rsidRPr="006616F6">
        <w:rPr>
          <w:rFonts w:ascii="Verdana" w:hAnsi="Verdana"/>
          <w:szCs w:val="24"/>
        </w:rPr>
        <w:t>zastosowania kryterium ceny lub kosztu Zamawiający dolicza do przedstawionej w tej ofercie ceny</w:t>
      </w:r>
      <w:r w:rsidR="006616F6">
        <w:rPr>
          <w:rFonts w:ascii="Verdana" w:hAnsi="Verdana"/>
          <w:szCs w:val="24"/>
        </w:rPr>
        <w:t xml:space="preserve"> </w:t>
      </w:r>
      <w:r w:rsidRPr="006616F6">
        <w:rPr>
          <w:rFonts w:ascii="Verdana" w:hAnsi="Verdana"/>
          <w:szCs w:val="24"/>
        </w:rPr>
        <w:t>kwotę podatku od towarów i usług, którą miałby obowiązek rozliczyć.</w:t>
      </w:r>
    </w:p>
    <w:p w14:paraId="3FB705F4" w14:textId="4F98AED6"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 xml:space="preserve">W ofercie, o której mowa w ust. </w:t>
      </w:r>
      <w:r w:rsidR="006616F6">
        <w:rPr>
          <w:rFonts w:ascii="Verdana" w:hAnsi="Verdana"/>
          <w:szCs w:val="24"/>
        </w:rPr>
        <w:t>6</w:t>
      </w:r>
      <w:r w:rsidRPr="00784133">
        <w:rPr>
          <w:rFonts w:ascii="Verdana" w:hAnsi="Verdana"/>
          <w:szCs w:val="24"/>
        </w:rPr>
        <w:t>, Wykonawca ma obowiązek:</w:t>
      </w:r>
      <w:r w:rsidR="006616F6">
        <w:rPr>
          <w:rFonts w:ascii="Verdana" w:hAnsi="Verdana"/>
          <w:szCs w:val="24"/>
        </w:rPr>
        <w:t xml:space="preserve"> </w:t>
      </w:r>
      <w:r w:rsidRPr="006616F6">
        <w:rPr>
          <w:rFonts w:ascii="Verdana" w:hAnsi="Verdana"/>
          <w:szCs w:val="24"/>
        </w:rPr>
        <w:t>1) poinformowania Zamawiającego, że wybór jego oferty będzie prowadził do powstania</w:t>
      </w:r>
      <w:r w:rsidR="006616F6">
        <w:rPr>
          <w:rFonts w:ascii="Verdana" w:hAnsi="Verdana"/>
          <w:szCs w:val="24"/>
        </w:rPr>
        <w:t xml:space="preserve"> </w:t>
      </w:r>
      <w:r w:rsidRPr="006616F6">
        <w:rPr>
          <w:rFonts w:ascii="Verdana" w:hAnsi="Verdana"/>
          <w:szCs w:val="24"/>
        </w:rPr>
        <w:t>u Zamawiającego obowiązku podatkowego;</w:t>
      </w:r>
      <w:r w:rsidR="006616F6">
        <w:rPr>
          <w:rFonts w:ascii="Verdana" w:hAnsi="Verdana"/>
          <w:szCs w:val="24"/>
        </w:rPr>
        <w:t xml:space="preserve"> </w:t>
      </w:r>
      <w:r w:rsidRPr="006616F6">
        <w:rPr>
          <w:rFonts w:ascii="Verdana" w:hAnsi="Verdana"/>
          <w:szCs w:val="24"/>
        </w:rPr>
        <w:t>2) wskazania nazwy (rodzaju) towaru lub usługi, których dostawa lub świadczenie będą</w:t>
      </w:r>
      <w:r w:rsidR="006616F6">
        <w:rPr>
          <w:rFonts w:ascii="Verdana" w:hAnsi="Verdana"/>
          <w:szCs w:val="24"/>
        </w:rPr>
        <w:t xml:space="preserve"> </w:t>
      </w:r>
      <w:r w:rsidRPr="006616F6">
        <w:rPr>
          <w:rFonts w:ascii="Verdana" w:hAnsi="Verdana"/>
          <w:szCs w:val="24"/>
        </w:rPr>
        <w:t>prowadziły do powstania obowiązku podatkowego;</w:t>
      </w:r>
      <w:r w:rsidR="006616F6">
        <w:rPr>
          <w:rFonts w:ascii="Verdana" w:hAnsi="Verdana"/>
          <w:szCs w:val="24"/>
        </w:rPr>
        <w:t xml:space="preserve"> </w:t>
      </w:r>
      <w:r w:rsidRPr="006616F6">
        <w:rPr>
          <w:rFonts w:ascii="Verdana" w:hAnsi="Verdana"/>
          <w:szCs w:val="24"/>
        </w:rPr>
        <w:t>3) wskazania wartości towaru lub usługi objętego obowiązkiem podatkowym Zamawiającego, bez</w:t>
      </w:r>
      <w:r w:rsidR="006616F6">
        <w:rPr>
          <w:rFonts w:ascii="Verdana" w:hAnsi="Verdana"/>
          <w:szCs w:val="24"/>
        </w:rPr>
        <w:t xml:space="preserve"> </w:t>
      </w:r>
      <w:r w:rsidRPr="006616F6">
        <w:rPr>
          <w:rFonts w:ascii="Verdana" w:hAnsi="Verdana"/>
          <w:szCs w:val="24"/>
        </w:rPr>
        <w:t>kwoty podatku;</w:t>
      </w:r>
      <w:r w:rsidR="006616F6">
        <w:rPr>
          <w:rFonts w:ascii="Verdana" w:hAnsi="Verdana"/>
          <w:szCs w:val="24"/>
        </w:rPr>
        <w:t xml:space="preserve"> </w:t>
      </w:r>
      <w:r w:rsidRPr="006616F6">
        <w:rPr>
          <w:rFonts w:ascii="Verdana" w:hAnsi="Verdana"/>
          <w:szCs w:val="24"/>
        </w:rPr>
        <w:t>4) wskazania stawki podatku od towarów i usług, która zgodnie z wiedzą Wykonawcy, będzie</w:t>
      </w:r>
      <w:r w:rsidR="006616F6">
        <w:rPr>
          <w:rFonts w:ascii="Verdana" w:hAnsi="Verdana"/>
          <w:szCs w:val="24"/>
        </w:rPr>
        <w:t xml:space="preserve"> </w:t>
      </w:r>
      <w:r w:rsidRPr="006616F6">
        <w:rPr>
          <w:rFonts w:ascii="Verdana" w:hAnsi="Verdana"/>
          <w:szCs w:val="24"/>
        </w:rPr>
        <w:t>miała zastosowanie.</w:t>
      </w:r>
    </w:p>
    <w:p w14:paraId="321310C7" w14:textId="3F52B91E" w:rsidR="00784133" w:rsidRPr="006616F6" w:rsidRDefault="00784133" w:rsidP="006616F6">
      <w:pPr>
        <w:numPr>
          <w:ilvl w:val="1"/>
          <w:numId w:val="15"/>
        </w:numPr>
        <w:spacing w:after="364"/>
        <w:ind w:right="17"/>
        <w:rPr>
          <w:rFonts w:ascii="Verdana" w:hAnsi="Verdana"/>
          <w:szCs w:val="24"/>
        </w:rPr>
      </w:pPr>
      <w:r w:rsidRPr="00784133">
        <w:rPr>
          <w:rFonts w:ascii="Verdana" w:hAnsi="Verdana"/>
          <w:szCs w:val="24"/>
        </w:rPr>
        <w:t>Wzór „Formularza Ofertowego” został opracowany przy założeniu, iż wybór oferty nie będzie</w:t>
      </w:r>
      <w:r w:rsidR="006616F6">
        <w:rPr>
          <w:rFonts w:ascii="Verdana" w:hAnsi="Verdana"/>
          <w:szCs w:val="24"/>
        </w:rPr>
        <w:t xml:space="preserve"> </w:t>
      </w:r>
      <w:r w:rsidRPr="006616F6">
        <w:rPr>
          <w:rFonts w:ascii="Verdana" w:hAnsi="Verdana"/>
          <w:szCs w:val="24"/>
        </w:rPr>
        <w:t>prowadzić do powstania u Zamawiającego obowiązku podatkowego w zakresie podatku VAT.</w:t>
      </w:r>
    </w:p>
    <w:p w14:paraId="2F56865E" w14:textId="03E5E4E6" w:rsidR="00422671" w:rsidRDefault="00784133" w:rsidP="006616F6">
      <w:pPr>
        <w:numPr>
          <w:ilvl w:val="1"/>
          <w:numId w:val="15"/>
        </w:numPr>
        <w:spacing w:after="364"/>
        <w:ind w:right="17"/>
        <w:rPr>
          <w:rFonts w:ascii="Verdana" w:hAnsi="Verdana"/>
          <w:szCs w:val="24"/>
        </w:rPr>
      </w:pPr>
      <w:r w:rsidRPr="00784133">
        <w:rPr>
          <w:rFonts w:ascii="Verdana" w:hAnsi="Verdana"/>
          <w:szCs w:val="24"/>
        </w:rPr>
        <w:t>W przypadku złożenia oferty, której wybór prowadziłby do powstania u Zamawiającego obowiązku</w:t>
      </w:r>
      <w:r w:rsidR="006616F6">
        <w:rPr>
          <w:rFonts w:ascii="Verdana" w:hAnsi="Verdana"/>
          <w:szCs w:val="24"/>
        </w:rPr>
        <w:t xml:space="preserve"> </w:t>
      </w:r>
      <w:r w:rsidRPr="006616F6">
        <w:rPr>
          <w:rFonts w:ascii="Verdana" w:hAnsi="Verdana"/>
          <w:szCs w:val="24"/>
        </w:rPr>
        <w:t>podatkowego zgodnie z przepisami o podatku od towaru i usług, Wykonawca zobowiązany jest</w:t>
      </w:r>
      <w:r w:rsidR="006616F6">
        <w:rPr>
          <w:rFonts w:ascii="Verdana" w:hAnsi="Verdana"/>
          <w:szCs w:val="24"/>
        </w:rPr>
        <w:t xml:space="preserve"> </w:t>
      </w:r>
      <w:r w:rsidRPr="006616F6">
        <w:rPr>
          <w:rFonts w:ascii="Verdana" w:hAnsi="Verdana"/>
          <w:szCs w:val="24"/>
        </w:rPr>
        <w:t>złożyć oświadczenie o powstaniu u Zamawiającego obowiązku podatkowego, oraz odpowiednio</w:t>
      </w:r>
      <w:r w:rsidR="006616F6">
        <w:rPr>
          <w:rFonts w:ascii="Verdana" w:hAnsi="Verdana"/>
          <w:szCs w:val="24"/>
        </w:rPr>
        <w:t xml:space="preserve"> </w:t>
      </w:r>
      <w:r w:rsidRPr="006616F6">
        <w:rPr>
          <w:rFonts w:ascii="Verdana" w:hAnsi="Verdana"/>
          <w:szCs w:val="24"/>
        </w:rPr>
        <w:t>zmodyfikować treść formular</w:t>
      </w:r>
      <w:r w:rsidR="006616F6">
        <w:rPr>
          <w:rFonts w:ascii="Verdana" w:hAnsi="Verdana"/>
          <w:szCs w:val="24"/>
        </w:rPr>
        <w:t>za.</w:t>
      </w:r>
    </w:p>
    <w:p w14:paraId="5FA8F01D" w14:textId="77777777" w:rsidR="006616F6" w:rsidRPr="006616F6" w:rsidRDefault="006616F6" w:rsidP="006616F6">
      <w:pPr>
        <w:spacing w:after="364"/>
        <w:ind w:left="853" w:right="17" w:firstLine="0"/>
        <w:rPr>
          <w:rFonts w:ascii="Verdana" w:hAnsi="Verdana"/>
          <w:szCs w:val="24"/>
        </w:rPr>
      </w:pPr>
    </w:p>
    <w:p w14:paraId="256D9C31" w14:textId="77777777" w:rsidR="00422671" w:rsidRPr="0092361A" w:rsidRDefault="00422671" w:rsidP="0092361A">
      <w:pPr>
        <w:pBdr>
          <w:bottom w:val="single" w:sz="4" w:space="0" w:color="000000"/>
        </w:pBdr>
        <w:shd w:val="clear" w:color="auto" w:fill="DAEEF3"/>
        <w:spacing w:after="422"/>
        <w:ind w:left="-5" w:hanging="10"/>
        <w:jc w:val="left"/>
        <w:rPr>
          <w:rFonts w:ascii="Verdana" w:hAnsi="Verdana"/>
          <w:szCs w:val="24"/>
        </w:rPr>
      </w:pPr>
      <w:r w:rsidRPr="0092361A">
        <w:rPr>
          <w:rFonts w:ascii="Verdana" w:hAnsi="Verdana"/>
          <w:szCs w:val="24"/>
        </w:rPr>
        <w:lastRenderedPageBreak/>
        <w:t xml:space="preserve">XVI.   WYMAGANIA DOTYCZĄCE WADIUM </w:t>
      </w:r>
    </w:p>
    <w:p w14:paraId="790DC7AF" w14:textId="77777777" w:rsidR="00422671" w:rsidRPr="0092361A" w:rsidRDefault="00422671" w:rsidP="0092361A">
      <w:pPr>
        <w:tabs>
          <w:tab w:val="center" w:pos="4126"/>
        </w:tabs>
        <w:spacing w:after="480"/>
        <w:ind w:left="-15" w:firstLine="0"/>
        <w:jc w:val="left"/>
        <w:rPr>
          <w:rFonts w:ascii="Verdana" w:hAnsi="Verdana"/>
          <w:szCs w:val="24"/>
        </w:rPr>
      </w:pPr>
      <w:r w:rsidRPr="0092361A">
        <w:rPr>
          <w:rFonts w:ascii="Verdana" w:hAnsi="Verdana"/>
          <w:szCs w:val="24"/>
        </w:rPr>
        <w:t xml:space="preserve">1. </w:t>
      </w:r>
      <w:r w:rsidRPr="0092361A">
        <w:rPr>
          <w:rFonts w:ascii="Verdana" w:hAnsi="Verdana"/>
          <w:szCs w:val="24"/>
        </w:rPr>
        <w:tab/>
      </w:r>
      <w:r w:rsidRPr="0092361A">
        <w:rPr>
          <w:rFonts w:ascii="Verdana" w:hAnsi="Verdana"/>
          <w:szCs w:val="24"/>
          <w:u w:val="single" w:color="000000"/>
        </w:rPr>
        <w:t>W niniejszym postępowaniu Zamawiający nie wymaga wniesienia wadium.</w:t>
      </w:r>
      <w:r w:rsidRPr="0092361A">
        <w:rPr>
          <w:rFonts w:ascii="Verdana" w:hAnsi="Verdana"/>
          <w:szCs w:val="24"/>
        </w:rPr>
        <w:t xml:space="preserve"> </w:t>
      </w:r>
    </w:p>
    <w:p w14:paraId="20B27425" w14:textId="77777777" w:rsidR="00422671" w:rsidRPr="0092361A" w:rsidRDefault="00422671" w:rsidP="0092361A">
      <w:pPr>
        <w:pStyle w:val="Nagwek1"/>
        <w:spacing w:line="360" w:lineRule="auto"/>
        <w:ind w:left="-5"/>
        <w:rPr>
          <w:rFonts w:ascii="Verdana" w:hAnsi="Verdana"/>
          <w:szCs w:val="24"/>
        </w:rPr>
      </w:pPr>
      <w:r w:rsidRPr="0092361A">
        <w:rPr>
          <w:rFonts w:ascii="Verdana" w:hAnsi="Verdana"/>
          <w:szCs w:val="24"/>
        </w:rPr>
        <w:t xml:space="preserve">XVII.    TERMIN ZWIĄZANIA OFERTĄ </w:t>
      </w:r>
    </w:p>
    <w:p w14:paraId="791E74BF" w14:textId="3C322234" w:rsidR="00422671" w:rsidRPr="0092361A" w:rsidRDefault="00422671" w:rsidP="0092361A">
      <w:pPr>
        <w:numPr>
          <w:ilvl w:val="0"/>
          <w:numId w:val="16"/>
        </w:numPr>
        <w:ind w:right="8" w:hanging="427"/>
        <w:rPr>
          <w:rFonts w:ascii="Verdana" w:hAnsi="Verdana"/>
          <w:szCs w:val="24"/>
        </w:rPr>
      </w:pPr>
      <w:r w:rsidRPr="0092361A">
        <w:rPr>
          <w:rFonts w:ascii="Verdana" w:hAnsi="Verdana"/>
          <w:szCs w:val="24"/>
        </w:rPr>
        <w:t xml:space="preserve">Wykonawca będzie związany ofertą przez okres 30 dni, tj. do dnia </w:t>
      </w:r>
      <w:r w:rsidR="00566E67" w:rsidRPr="00143CB6">
        <w:rPr>
          <w:rFonts w:ascii="Verdana" w:hAnsi="Verdana"/>
          <w:b/>
          <w:bCs/>
          <w:color w:val="auto"/>
          <w:szCs w:val="24"/>
        </w:rPr>
        <w:t>12</w:t>
      </w:r>
      <w:r w:rsidR="00F6635D" w:rsidRPr="00143CB6">
        <w:rPr>
          <w:rFonts w:ascii="Verdana" w:hAnsi="Verdana"/>
          <w:b/>
          <w:bCs/>
          <w:color w:val="auto"/>
          <w:szCs w:val="24"/>
        </w:rPr>
        <w:t>.0</w:t>
      </w:r>
      <w:r w:rsidR="00566E67" w:rsidRPr="00143CB6">
        <w:rPr>
          <w:rFonts w:ascii="Verdana" w:hAnsi="Verdana"/>
          <w:b/>
          <w:bCs/>
          <w:color w:val="auto"/>
          <w:szCs w:val="24"/>
        </w:rPr>
        <w:t>8</w:t>
      </w:r>
      <w:r w:rsidR="00F6635D" w:rsidRPr="00143CB6">
        <w:rPr>
          <w:rFonts w:ascii="Verdana" w:hAnsi="Verdana"/>
          <w:b/>
          <w:bCs/>
          <w:color w:val="auto"/>
          <w:szCs w:val="24"/>
        </w:rPr>
        <w:t>.2023 r.</w:t>
      </w:r>
      <w:r w:rsidRPr="00143CB6">
        <w:rPr>
          <w:rFonts w:ascii="Verdana" w:hAnsi="Verdana"/>
          <w:color w:val="auto"/>
          <w:szCs w:val="24"/>
        </w:rPr>
        <w:t xml:space="preserve"> </w:t>
      </w:r>
      <w:r w:rsidRPr="00143CB6">
        <w:rPr>
          <w:rFonts w:ascii="Verdana" w:hAnsi="Verdana"/>
          <w:color w:val="auto"/>
          <w:szCs w:val="24"/>
          <w:u w:val="single" w:color="000000"/>
        </w:rPr>
        <w:t xml:space="preserve">Bieg </w:t>
      </w:r>
      <w:r w:rsidRPr="0092361A">
        <w:rPr>
          <w:rFonts w:ascii="Verdana" w:hAnsi="Verdana"/>
          <w:szCs w:val="24"/>
          <w:u w:val="single" w:color="000000"/>
        </w:rPr>
        <w:t>terminu związania</w:t>
      </w:r>
      <w:r w:rsidRPr="0092361A">
        <w:rPr>
          <w:rFonts w:ascii="Verdana" w:hAnsi="Verdana"/>
          <w:szCs w:val="24"/>
        </w:rPr>
        <w:t xml:space="preserve"> </w:t>
      </w:r>
      <w:r w:rsidRPr="0092361A">
        <w:rPr>
          <w:rFonts w:ascii="Verdana" w:hAnsi="Verdana"/>
          <w:szCs w:val="24"/>
          <w:u w:val="single" w:color="000000"/>
        </w:rPr>
        <w:t>ofertą rozpoczyna się wraz z upływem terminu składania ofert.</w:t>
      </w:r>
      <w:r w:rsidRPr="0092361A">
        <w:rPr>
          <w:rFonts w:ascii="Verdana" w:hAnsi="Verdana"/>
          <w:szCs w:val="24"/>
        </w:rPr>
        <w:t xml:space="preserve"> </w:t>
      </w:r>
    </w:p>
    <w:p w14:paraId="2071C444" w14:textId="77777777" w:rsidR="00422671" w:rsidRPr="0092361A" w:rsidRDefault="00422671" w:rsidP="0092361A">
      <w:pPr>
        <w:numPr>
          <w:ilvl w:val="0"/>
          <w:numId w:val="16"/>
        </w:numPr>
        <w:spacing w:after="364"/>
        <w:ind w:right="8" w:hanging="427"/>
        <w:rPr>
          <w:rFonts w:ascii="Verdana" w:hAnsi="Verdana"/>
          <w:szCs w:val="24"/>
        </w:rPr>
      </w:pPr>
      <w:r w:rsidRPr="0092361A">
        <w:rPr>
          <w:rFonts w:ascii="Verdana" w:hAnsi="Verdana"/>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783285D" w14:textId="77777777" w:rsidR="00422671" w:rsidRPr="0092361A" w:rsidRDefault="00422671" w:rsidP="0092361A">
      <w:pPr>
        <w:pStyle w:val="Nagwek1"/>
        <w:spacing w:line="360" w:lineRule="auto"/>
        <w:ind w:left="-5"/>
        <w:rPr>
          <w:rFonts w:ascii="Verdana" w:hAnsi="Verdana"/>
          <w:szCs w:val="24"/>
        </w:rPr>
      </w:pPr>
      <w:r w:rsidRPr="0092361A">
        <w:rPr>
          <w:rFonts w:ascii="Verdana" w:hAnsi="Verdana"/>
          <w:szCs w:val="24"/>
        </w:rPr>
        <w:t xml:space="preserve">XVIII.   SPOSÓB I TERMIN SKŁADANIA I OTWARCIA OFERT </w:t>
      </w:r>
    </w:p>
    <w:p w14:paraId="07302AA3"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bCs/>
          <w:szCs w:val="24"/>
        </w:rPr>
        <w:t>Wykonawca składa ofertę za pośrednictwem platformy poprzez:</w:t>
      </w:r>
    </w:p>
    <w:p w14:paraId="5DE05D4B" w14:textId="07584F2D" w:rsidR="00CA5F75" w:rsidRPr="0092361A" w:rsidRDefault="00CA5F75" w:rsidP="001F7331">
      <w:pPr>
        <w:spacing w:after="0"/>
        <w:ind w:left="427" w:firstLine="0"/>
        <w:rPr>
          <w:rFonts w:ascii="Verdana" w:hAnsi="Verdana"/>
          <w:bCs/>
          <w:szCs w:val="24"/>
        </w:rPr>
      </w:pPr>
      <w:r w:rsidRPr="0092361A">
        <w:rPr>
          <w:rFonts w:ascii="Verdana" w:hAnsi="Verdana"/>
          <w:bCs/>
          <w:szCs w:val="24"/>
        </w:rPr>
        <w:t xml:space="preserve">a) wypełnienie druku oferta oraz pozostałych załączników do SWZ oraz ich podpisanie, zgodnie z rozdziałem </w:t>
      </w:r>
      <w:r w:rsidR="001B533C" w:rsidRPr="00B94A7E">
        <w:rPr>
          <w:rFonts w:ascii="Verdana" w:hAnsi="Verdana"/>
          <w:b/>
          <w:color w:val="auto"/>
          <w:szCs w:val="24"/>
        </w:rPr>
        <w:t>XIV</w:t>
      </w:r>
      <w:r w:rsidR="001B533C" w:rsidRPr="001B533C">
        <w:rPr>
          <w:rFonts w:ascii="Verdana" w:hAnsi="Verdana"/>
          <w:bCs/>
          <w:color w:val="FF0000"/>
          <w:szCs w:val="24"/>
        </w:rPr>
        <w:t xml:space="preserve"> </w:t>
      </w:r>
      <w:r w:rsidRPr="004E78C8">
        <w:rPr>
          <w:rFonts w:ascii="Verdana" w:hAnsi="Verdana"/>
          <w:b/>
          <w:szCs w:val="24"/>
        </w:rPr>
        <w:t>SWZ.</w:t>
      </w:r>
    </w:p>
    <w:p w14:paraId="0367FB4A" w14:textId="77777777" w:rsidR="00CA5F75" w:rsidRPr="0092361A" w:rsidRDefault="00CA5F75" w:rsidP="001F7331">
      <w:pPr>
        <w:spacing w:after="0"/>
        <w:ind w:left="427" w:firstLine="0"/>
        <w:rPr>
          <w:rFonts w:ascii="Verdana" w:hAnsi="Verdana"/>
          <w:bCs/>
          <w:szCs w:val="24"/>
        </w:rPr>
      </w:pPr>
      <w:r w:rsidRPr="0092361A">
        <w:rPr>
          <w:rFonts w:ascii="Verdana" w:hAnsi="Verdana"/>
          <w:bCs/>
          <w:szCs w:val="24"/>
        </w:rPr>
        <w:t>b) załączenie kompletu plików określonych w pkt. a) poprzez wybranie polecenia dołącz plik, a następnie wybranie docelowego pliku / plików który ma zostać załączony.</w:t>
      </w:r>
    </w:p>
    <w:p w14:paraId="471FEEB8"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c) Wykonawca wpisuje w pomarańczowym polu dane umożliwiające jego identyfikację (w tym adres e-mail).</w:t>
      </w:r>
    </w:p>
    <w:p w14:paraId="2F15E276" w14:textId="77777777" w:rsidR="00CA5F75" w:rsidRPr="0092361A" w:rsidRDefault="00CA5F75" w:rsidP="001F7331">
      <w:pPr>
        <w:spacing w:after="0"/>
        <w:ind w:left="427" w:firstLine="0"/>
        <w:rPr>
          <w:rFonts w:ascii="Verdana" w:hAnsi="Verdana"/>
          <w:szCs w:val="24"/>
        </w:rPr>
      </w:pPr>
      <w:r w:rsidRPr="0092361A">
        <w:rPr>
          <w:rFonts w:ascii="Verdana" w:hAnsi="Verdana"/>
          <w:bCs/>
          <w:szCs w:val="24"/>
        </w:rPr>
        <w:t xml:space="preserve">d) </w:t>
      </w:r>
      <w:r w:rsidRPr="0092361A">
        <w:rPr>
          <w:rFonts w:ascii="Verdana" w:hAnsi="Verdana"/>
          <w:szCs w:val="24"/>
        </w:rPr>
        <w:t>należy kliknąć przycisk „przejdź do podsumowania”.</w:t>
      </w:r>
    </w:p>
    <w:p w14:paraId="759D85A2"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lastRenderedPageBreak/>
        <w:t>e) złożenie oferty następuje poprzez polecenie złóż ofertę. Od tego momentu oferta jest zaszyfrowana i Wykonawca nie na dostępu do niej (nie ma podglądu przesłanych plików).</w:t>
      </w:r>
    </w:p>
    <w:p w14:paraId="371C7D9B"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5B0B708F"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g) platforma szyfruje złożone oferty – nie są one widoczne dla Zamawiającego do momentu ich odszyfrowania.</w:t>
      </w:r>
    </w:p>
    <w:p w14:paraId="60EA0234" w14:textId="77777777" w:rsidR="00CA5F75" w:rsidRPr="0092361A" w:rsidRDefault="00CA5F75" w:rsidP="001F7331">
      <w:pPr>
        <w:spacing w:after="0"/>
        <w:ind w:left="427" w:firstLine="0"/>
        <w:rPr>
          <w:rFonts w:ascii="Verdana" w:hAnsi="Verdana"/>
          <w:bCs/>
          <w:szCs w:val="24"/>
        </w:rPr>
      </w:pPr>
      <w:r w:rsidRPr="0092361A">
        <w:rPr>
          <w:rFonts w:ascii="Verdana" w:hAnsi="Verdana"/>
          <w:szCs w:val="24"/>
        </w:rPr>
        <w:t xml:space="preserve">h) Wykonawca posiadający konto na platformie po odszyfrowaniu ofert przez Zamawiającego ma wgląd i dostęp do plików, które złożył w ramach ofertowania (ma podgląd do historii ofertowania). </w:t>
      </w:r>
    </w:p>
    <w:p w14:paraId="0C636015" w14:textId="168E97E5" w:rsidR="00CA5F75" w:rsidRPr="00143CB6" w:rsidRDefault="00CA5F75" w:rsidP="001F7331">
      <w:pPr>
        <w:numPr>
          <w:ilvl w:val="1"/>
          <w:numId w:val="33"/>
        </w:numPr>
        <w:spacing w:after="0"/>
        <w:rPr>
          <w:rFonts w:ascii="Verdana" w:hAnsi="Verdana"/>
          <w:bCs/>
          <w:color w:val="auto"/>
          <w:szCs w:val="24"/>
        </w:rPr>
      </w:pPr>
      <w:r w:rsidRPr="0092361A">
        <w:rPr>
          <w:rFonts w:ascii="Verdana" w:hAnsi="Verdana"/>
          <w:bCs/>
          <w:szCs w:val="24"/>
        </w:rPr>
        <w:t>Termin składania ofert</w:t>
      </w:r>
      <w:r w:rsidRPr="00B94A7E">
        <w:rPr>
          <w:rFonts w:ascii="Verdana" w:hAnsi="Verdana"/>
          <w:bCs/>
          <w:color w:val="auto"/>
          <w:szCs w:val="24"/>
        </w:rPr>
        <w:t xml:space="preserve">: </w:t>
      </w:r>
      <w:r w:rsidRPr="00143CB6">
        <w:rPr>
          <w:rFonts w:ascii="Verdana" w:hAnsi="Verdana"/>
          <w:b/>
          <w:bCs/>
          <w:color w:val="auto"/>
          <w:szCs w:val="24"/>
        </w:rPr>
        <w:t xml:space="preserve">do dnia </w:t>
      </w:r>
      <w:r w:rsidR="00566E67" w:rsidRPr="00143CB6">
        <w:rPr>
          <w:rFonts w:ascii="Verdana" w:hAnsi="Verdana"/>
          <w:b/>
          <w:bCs/>
          <w:color w:val="auto"/>
          <w:szCs w:val="24"/>
        </w:rPr>
        <w:t>14</w:t>
      </w:r>
      <w:r w:rsidR="007512BC" w:rsidRPr="00143CB6">
        <w:rPr>
          <w:rFonts w:ascii="Verdana" w:hAnsi="Verdana"/>
          <w:b/>
          <w:bCs/>
          <w:color w:val="auto"/>
          <w:szCs w:val="24"/>
        </w:rPr>
        <w:t>.0</w:t>
      </w:r>
      <w:r w:rsidR="00566E67" w:rsidRPr="00143CB6">
        <w:rPr>
          <w:rFonts w:ascii="Verdana" w:hAnsi="Verdana"/>
          <w:b/>
          <w:bCs/>
          <w:color w:val="auto"/>
          <w:szCs w:val="24"/>
        </w:rPr>
        <w:t>7</w:t>
      </w:r>
      <w:r w:rsidR="007512BC" w:rsidRPr="00143CB6">
        <w:rPr>
          <w:rFonts w:ascii="Verdana" w:hAnsi="Verdana"/>
          <w:b/>
          <w:bCs/>
          <w:color w:val="auto"/>
          <w:szCs w:val="24"/>
        </w:rPr>
        <w:t>.</w:t>
      </w:r>
      <w:r w:rsidRPr="00143CB6">
        <w:rPr>
          <w:rFonts w:ascii="Verdana" w:hAnsi="Verdana"/>
          <w:b/>
          <w:bCs/>
          <w:color w:val="auto"/>
          <w:szCs w:val="24"/>
        </w:rPr>
        <w:t>2023 r. do godz. 09:00.</w:t>
      </w:r>
    </w:p>
    <w:p w14:paraId="5B69BB47" w14:textId="19C32E2A" w:rsidR="00CA5F75" w:rsidRPr="0092361A" w:rsidRDefault="00CA5F75" w:rsidP="001F7331">
      <w:pPr>
        <w:numPr>
          <w:ilvl w:val="1"/>
          <w:numId w:val="33"/>
        </w:numPr>
        <w:spacing w:after="0"/>
        <w:rPr>
          <w:rFonts w:ascii="Verdana" w:hAnsi="Verdana"/>
          <w:bCs/>
          <w:szCs w:val="24"/>
        </w:rPr>
      </w:pPr>
      <w:r w:rsidRPr="00143CB6">
        <w:rPr>
          <w:rFonts w:ascii="Verdana" w:hAnsi="Verdana"/>
          <w:bCs/>
          <w:color w:val="auto"/>
          <w:szCs w:val="24"/>
        </w:rPr>
        <w:t>Termin otwarcia ofert:</w:t>
      </w:r>
      <w:r w:rsidRPr="00143CB6">
        <w:rPr>
          <w:rFonts w:ascii="Verdana" w:hAnsi="Verdana"/>
          <w:b/>
          <w:color w:val="auto"/>
          <w:szCs w:val="24"/>
        </w:rPr>
        <w:t xml:space="preserve"> </w:t>
      </w:r>
      <w:r w:rsidR="00566E67" w:rsidRPr="00143CB6">
        <w:rPr>
          <w:rFonts w:ascii="Verdana" w:hAnsi="Verdana"/>
          <w:b/>
          <w:color w:val="auto"/>
          <w:szCs w:val="24"/>
        </w:rPr>
        <w:t>14</w:t>
      </w:r>
      <w:r w:rsidR="007512BC" w:rsidRPr="00143CB6">
        <w:rPr>
          <w:rFonts w:ascii="Verdana" w:hAnsi="Verdana"/>
          <w:b/>
          <w:color w:val="auto"/>
          <w:szCs w:val="24"/>
        </w:rPr>
        <w:t>.0</w:t>
      </w:r>
      <w:r w:rsidR="00566E67" w:rsidRPr="00143CB6">
        <w:rPr>
          <w:rFonts w:ascii="Verdana" w:hAnsi="Verdana"/>
          <w:b/>
          <w:color w:val="auto"/>
          <w:szCs w:val="24"/>
        </w:rPr>
        <w:t>7</w:t>
      </w:r>
      <w:r w:rsidR="007512BC" w:rsidRPr="00143CB6">
        <w:rPr>
          <w:rFonts w:ascii="Verdana" w:hAnsi="Verdana"/>
          <w:b/>
          <w:color w:val="auto"/>
          <w:szCs w:val="24"/>
        </w:rPr>
        <w:t>.</w:t>
      </w:r>
      <w:r w:rsidRPr="00143CB6">
        <w:rPr>
          <w:rFonts w:ascii="Verdana" w:hAnsi="Verdana"/>
          <w:b/>
          <w:bCs/>
          <w:color w:val="auto"/>
          <w:szCs w:val="24"/>
        </w:rPr>
        <w:t xml:space="preserve">2023 r. o godz. 09:05, </w:t>
      </w:r>
      <w:r w:rsidRPr="00143CB6">
        <w:rPr>
          <w:rFonts w:ascii="Verdana" w:hAnsi="Verdana"/>
          <w:color w:val="auto"/>
          <w:szCs w:val="24"/>
        </w:rPr>
        <w:t>z zastrze</w:t>
      </w:r>
      <w:r w:rsidRPr="0092361A">
        <w:rPr>
          <w:rFonts w:ascii="Verdana" w:hAnsi="Verdana"/>
          <w:szCs w:val="24"/>
        </w:rPr>
        <w:t>żeniem art. 222 ustawy Pzp.</w:t>
      </w:r>
    </w:p>
    <w:p w14:paraId="02426EBC"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Otwarcie ofert zostanie dokonane na komputerze Zamawiającego po pobraniu odszyfrowanych ofert, złożonych za pomocą platformy w pokoju nr 27 w UM w  Bełżycach.</w:t>
      </w:r>
    </w:p>
    <w:p w14:paraId="499ED0E7"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bCs/>
          <w:szCs w:val="24"/>
        </w:rPr>
        <w:t>Zamawiający niezwłocznie po otwarciu ofert zamieści na platformie Informację z otwarcia ofert.</w:t>
      </w:r>
    </w:p>
    <w:p w14:paraId="6CC10702" w14:textId="130DCF4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 xml:space="preserve">Zamawiający odrzuca ofertę, jeżeli została złożona po terminie składania ofert, o którym mowa w rozdziale XVIII </w:t>
      </w:r>
      <w:r w:rsidR="00B171FD" w:rsidRPr="0092361A">
        <w:rPr>
          <w:rFonts w:ascii="Verdana" w:hAnsi="Verdana"/>
          <w:szCs w:val="24"/>
        </w:rPr>
        <w:t>pkt</w:t>
      </w:r>
      <w:r w:rsidRPr="0092361A">
        <w:rPr>
          <w:rFonts w:ascii="Verdana" w:hAnsi="Verdana"/>
          <w:szCs w:val="24"/>
        </w:rPr>
        <w:t xml:space="preserve"> 2 SWZ.</w:t>
      </w:r>
    </w:p>
    <w:p w14:paraId="4436C772"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B6AF9E7" w14:textId="0BC3525A" w:rsidR="00422671" w:rsidRPr="0092361A" w:rsidRDefault="00422671" w:rsidP="001F7331">
      <w:pPr>
        <w:spacing w:after="0"/>
        <w:ind w:left="427" w:firstLine="0"/>
        <w:rPr>
          <w:rFonts w:ascii="Verdana" w:hAnsi="Verdana"/>
          <w:szCs w:val="24"/>
        </w:rPr>
      </w:pP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0CFD0E3F" w14:textId="77777777" w:rsidTr="00AE4A6D">
        <w:trPr>
          <w:trHeight w:val="863"/>
        </w:trPr>
        <w:tc>
          <w:tcPr>
            <w:tcW w:w="10524" w:type="dxa"/>
            <w:tcBorders>
              <w:top w:val="nil"/>
              <w:left w:val="nil"/>
              <w:bottom w:val="double" w:sz="4" w:space="0" w:color="000000"/>
              <w:right w:val="nil"/>
            </w:tcBorders>
            <w:shd w:val="clear" w:color="auto" w:fill="DAEEF3"/>
          </w:tcPr>
          <w:p w14:paraId="7201D8E6" w14:textId="77777777" w:rsidR="00422671" w:rsidRPr="0092361A" w:rsidRDefault="00422671" w:rsidP="001F7331">
            <w:pPr>
              <w:spacing w:after="115"/>
              <w:ind w:left="0" w:firstLine="0"/>
              <w:rPr>
                <w:rFonts w:ascii="Verdana" w:hAnsi="Verdana"/>
                <w:szCs w:val="24"/>
              </w:rPr>
            </w:pPr>
            <w:r w:rsidRPr="0092361A">
              <w:rPr>
                <w:rFonts w:ascii="Verdana" w:hAnsi="Verdana"/>
                <w:szCs w:val="24"/>
              </w:rPr>
              <w:t xml:space="preserve">XIX. OPIS KRYTERIÓW OCENY OFERT, WRAZ Z PODANIEM WAG TYCH KRYTERIÓW  </w:t>
            </w:r>
          </w:p>
          <w:p w14:paraId="4BEAE26B" w14:textId="77777777" w:rsidR="00422671" w:rsidRPr="0092361A" w:rsidRDefault="00422671" w:rsidP="001F7331">
            <w:pPr>
              <w:spacing w:after="0"/>
              <w:ind w:left="569" w:firstLine="0"/>
              <w:rPr>
                <w:rFonts w:ascii="Verdana" w:hAnsi="Verdana"/>
                <w:szCs w:val="24"/>
              </w:rPr>
            </w:pPr>
            <w:r w:rsidRPr="0092361A">
              <w:rPr>
                <w:rFonts w:ascii="Verdana" w:hAnsi="Verdana"/>
                <w:szCs w:val="24"/>
              </w:rPr>
              <w:t xml:space="preserve">I SPOSOBU OCENY OFERT </w:t>
            </w:r>
          </w:p>
        </w:tc>
      </w:tr>
    </w:tbl>
    <w:p w14:paraId="6688F3CE" w14:textId="5D635550" w:rsidR="00551725" w:rsidRPr="0042039E" w:rsidRDefault="0043598D" w:rsidP="00551725">
      <w:pPr>
        <w:pStyle w:val="Akapitzlist"/>
        <w:numPr>
          <w:ilvl w:val="0"/>
          <w:numId w:val="18"/>
        </w:numPr>
        <w:rPr>
          <w:rFonts w:ascii="Verdana" w:hAnsi="Verdana"/>
          <w:b/>
          <w:bCs/>
          <w:szCs w:val="24"/>
          <w:u w:val="single"/>
        </w:rPr>
      </w:pPr>
      <w:r w:rsidRPr="00B94A7E">
        <w:rPr>
          <w:rFonts w:ascii="Verdana" w:hAnsi="Verdana"/>
          <w:b/>
          <w:bCs/>
          <w:color w:val="auto"/>
          <w:szCs w:val="24"/>
          <w:u w:val="single"/>
        </w:rPr>
        <w:t xml:space="preserve">Kryteria oceny ofert dla Zadania od Nr 1 do Nr </w:t>
      </w:r>
      <w:r w:rsidR="00551725">
        <w:rPr>
          <w:rFonts w:ascii="Verdana" w:hAnsi="Verdana"/>
          <w:b/>
          <w:bCs/>
          <w:color w:val="auto"/>
          <w:szCs w:val="24"/>
          <w:u w:val="single"/>
        </w:rPr>
        <w:t>4</w:t>
      </w:r>
      <w:r w:rsidRPr="00B94A7E">
        <w:rPr>
          <w:rFonts w:ascii="Verdana" w:hAnsi="Verdana"/>
          <w:b/>
          <w:bCs/>
          <w:color w:val="auto"/>
          <w:szCs w:val="24"/>
          <w:u w:val="single"/>
        </w:rPr>
        <w:t xml:space="preserve">: </w:t>
      </w:r>
      <w:r w:rsidR="001F7331" w:rsidRPr="0042039E">
        <w:rPr>
          <w:rFonts w:ascii="Verdana" w:hAnsi="Verdana"/>
          <w:color w:val="auto"/>
          <w:szCs w:val="24"/>
          <w:u w:val="single"/>
        </w:rPr>
        <w:t>p</w:t>
      </w:r>
      <w:r w:rsidR="00422671" w:rsidRPr="0042039E">
        <w:rPr>
          <w:rFonts w:ascii="Verdana" w:hAnsi="Verdana"/>
          <w:szCs w:val="24"/>
        </w:rPr>
        <w:t>rzy wyborze najkorzystniejszej oferty Zamawiający będzie się kierował</w:t>
      </w:r>
      <w:r w:rsidR="00551725" w:rsidRPr="0042039E">
        <w:rPr>
          <w:rFonts w:ascii="Verdana" w:hAnsi="Verdana"/>
          <w:szCs w:val="24"/>
        </w:rPr>
        <w:t xml:space="preserve"> poniższym kryterium:</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551725" w:rsidRPr="0042039E" w14:paraId="0A5A09B5" w14:textId="77777777" w:rsidTr="00357C80">
        <w:tc>
          <w:tcPr>
            <w:tcW w:w="733" w:type="dxa"/>
            <w:shd w:val="pct10" w:color="auto" w:fill="auto"/>
            <w:vAlign w:val="center"/>
          </w:tcPr>
          <w:p w14:paraId="2EFE0871" w14:textId="77777777" w:rsidR="00551725" w:rsidRPr="0042039E" w:rsidRDefault="00551725" w:rsidP="00357C80">
            <w:pPr>
              <w:pStyle w:val="Akapitzlist"/>
              <w:tabs>
                <w:tab w:val="left" w:pos="709"/>
                <w:tab w:val="left" w:pos="1276"/>
                <w:tab w:val="left" w:pos="1418"/>
              </w:tabs>
              <w:suppressAutoHyphens/>
              <w:spacing w:after="0"/>
              <w:ind w:left="0" w:right="57"/>
              <w:jc w:val="center"/>
              <w:rPr>
                <w:rFonts w:ascii="Verdana" w:hAnsi="Verdana"/>
                <w:bCs/>
                <w:szCs w:val="24"/>
              </w:rPr>
            </w:pPr>
            <w:r w:rsidRPr="0042039E">
              <w:rPr>
                <w:rFonts w:ascii="Verdana" w:hAnsi="Verdana"/>
                <w:bCs/>
                <w:szCs w:val="24"/>
              </w:rPr>
              <w:t>lp.</w:t>
            </w:r>
          </w:p>
        </w:tc>
        <w:tc>
          <w:tcPr>
            <w:tcW w:w="7597" w:type="dxa"/>
            <w:shd w:val="pct10" w:color="auto" w:fill="auto"/>
            <w:vAlign w:val="center"/>
          </w:tcPr>
          <w:p w14:paraId="6296B263" w14:textId="77777777" w:rsidR="00551725" w:rsidRPr="0042039E" w:rsidRDefault="00551725" w:rsidP="00357C80">
            <w:pPr>
              <w:pStyle w:val="Akapitzlist"/>
              <w:tabs>
                <w:tab w:val="left" w:pos="709"/>
                <w:tab w:val="left" w:pos="1276"/>
                <w:tab w:val="left" w:pos="1418"/>
              </w:tabs>
              <w:suppressAutoHyphens/>
              <w:spacing w:after="0"/>
              <w:ind w:left="142" w:right="57" w:hanging="85"/>
              <w:jc w:val="center"/>
              <w:rPr>
                <w:rFonts w:ascii="Verdana" w:hAnsi="Verdana"/>
                <w:bCs/>
                <w:szCs w:val="24"/>
              </w:rPr>
            </w:pPr>
            <w:r w:rsidRPr="0042039E">
              <w:rPr>
                <w:rFonts w:ascii="Verdana" w:hAnsi="Verdana"/>
                <w:bCs/>
                <w:szCs w:val="24"/>
              </w:rPr>
              <w:t>nazwa kryterium</w:t>
            </w:r>
          </w:p>
        </w:tc>
        <w:tc>
          <w:tcPr>
            <w:tcW w:w="1593" w:type="dxa"/>
            <w:shd w:val="pct10" w:color="auto" w:fill="auto"/>
            <w:vAlign w:val="center"/>
          </w:tcPr>
          <w:p w14:paraId="4A4669EA" w14:textId="77777777" w:rsidR="00551725" w:rsidRPr="0042039E" w:rsidRDefault="00551725" w:rsidP="00357C80">
            <w:pPr>
              <w:pStyle w:val="Akapitzlist"/>
              <w:tabs>
                <w:tab w:val="left" w:pos="709"/>
                <w:tab w:val="left" w:pos="1276"/>
                <w:tab w:val="left" w:pos="1418"/>
              </w:tabs>
              <w:suppressAutoHyphens/>
              <w:spacing w:after="0"/>
              <w:ind w:left="142" w:right="57" w:hanging="85"/>
              <w:jc w:val="center"/>
              <w:rPr>
                <w:rFonts w:ascii="Verdana" w:hAnsi="Verdana"/>
                <w:bCs/>
                <w:szCs w:val="24"/>
              </w:rPr>
            </w:pPr>
            <w:r w:rsidRPr="0042039E">
              <w:rPr>
                <w:rFonts w:ascii="Verdana" w:hAnsi="Verdana"/>
                <w:bCs/>
                <w:szCs w:val="24"/>
              </w:rPr>
              <w:t>znaczenie kryterium (w %)</w:t>
            </w:r>
          </w:p>
        </w:tc>
      </w:tr>
      <w:tr w:rsidR="00551725" w:rsidRPr="0042039E" w14:paraId="70569199" w14:textId="77777777" w:rsidTr="00357C80">
        <w:tc>
          <w:tcPr>
            <w:tcW w:w="733" w:type="dxa"/>
            <w:vAlign w:val="center"/>
          </w:tcPr>
          <w:p w14:paraId="3B33141C" w14:textId="77777777" w:rsidR="00551725" w:rsidRPr="0042039E" w:rsidRDefault="00551725" w:rsidP="00357C80">
            <w:pPr>
              <w:pStyle w:val="Akapitzlist"/>
              <w:tabs>
                <w:tab w:val="left" w:pos="709"/>
                <w:tab w:val="left" w:pos="1276"/>
                <w:tab w:val="left" w:pos="1418"/>
              </w:tabs>
              <w:suppressAutoHyphens/>
              <w:spacing w:after="0"/>
              <w:ind w:left="142" w:right="57" w:hanging="85"/>
              <w:jc w:val="center"/>
              <w:rPr>
                <w:rFonts w:ascii="Verdana" w:hAnsi="Verdana"/>
                <w:szCs w:val="24"/>
              </w:rPr>
            </w:pPr>
            <w:r w:rsidRPr="0042039E">
              <w:rPr>
                <w:rFonts w:ascii="Verdana" w:hAnsi="Verdana"/>
                <w:szCs w:val="24"/>
              </w:rPr>
              <w:t>1</w:t>
            </w:r>
          </w:p>
        </w:tc>
        <w:tc>
          <w:tcPr>
            <w:tcW w:w="7597" w:type="dxa"/>
            <w:vAlign w:val="center"/>
          </w:tcPr>
          <w:p w14:paraId="31974838" w14:textId="77777777" w:rsidR="00551725" w:rsidRPr="0042039E" w:rsidRDefault="00551725" w:rsidP="00357C80">
            <w:pPr>
              <w:pStyle w:val="Akapitzlist"/>
              <w:tabs>
                <w:tab w:val="left" w:pos="709"/>
                <w:tab w:val="left" w:pos="1276"/>
                <w:tab w:val="left" w:pos="1418"/>
              </w:tabs>
              <w:suppressAutoHyphens/>
              <w:spacing w:after="0"/>
              <w:ind w:left="142" w:right="57" w:hanging="85"/>
              <w:jc w:val="center"/>
              <w:rPr>
                <w:rFonts w:ascii="Verdana" w:hAnsi="Verdana"/>
                <w:szCs w:val="24"/>
              </w:rPr>
            </w:pPr>
            <w:r w:rsidRPr="0042039E">
              <w:rPr>
                <w:rFonts w:ascii="Verdana" w:hAnsi="Verdana"/>
                <w:szCs w:val="24"/>
              </w:rPr>
              <w:t xml:space="preserve">cena </w:t>
            </w:r>
            <w:r w:rsidRPr="0042039E">
              <w:rPr>
                <w:rFonts w:ascii="Verdana" w:hAnsi="Verdana"/>
                <w:bCs/>
                <w:szCs w:val="24"/>
              </w:rPr>
              <w:t>oferty brutto</w:t>
            </w:r>
            <w:r w:rsidRPr="0042039E">
              <w:rPr>
                <w:rFonts w:ascii="Verdana" w:hAnsi="Verdana"/>
                <w:szCs w:val="24"/>
              </w:rPr>
              <w:t xml:space="preserve"> (C)</w:t>
            </w:r>
          </w:p>
        </w:tc>
        <w:tc>
          <w:tcPr>
            <w:tcW w:w="1593" w:type="dxa"/>
            <w:vAlign w:val="center"/>
          </w:tcPr>
          <w:p w14:paraId="13BA6237" w14:textId="77777777" w:rsidR="00551725" w:rsidRPr="0042039E" w:rsidRDefault="00551725" w:rsidP="00357C80">
            <w:pPr>
              <w:pStyle w:val="Akapitzlist"/>
              <w:tabs>
                <w:tab w:val="left" w:pos="709"/>
                <w:tab w:val="left" w:pos="1276"/>
                <w:tab w:val="left" w:pos="1418"/>
              </w:tabs>
              <w:suppressAutoHyphens/>
              <w:spacing w:after="0"/>
              <w:ind w:left="142" w:right="57" w:hanging="85"/>
              <w:jc w:val="center"/>
              <w:rPr>
                <w:rFonts w:ascii="Verdana" w:hAnsi="Verdana"/>
                <w:szCs w:val="24"/>
              </w:rPr>
            </w:pPr>
            <w:r w:rsidRPr="0042039E">
              <w:rPr>
                <w:rFonts w:ascii="Verdana" w:hAnsi="Verdana"/>
                <w:szCs w:val="24"/>
              </w:rPr>
              <w:t>100</w:t>
            </w:r>
          </w:p>
        </w:tc>
      </w:tr>
    </w:tbl>
    <w:p w14:paraId="47B8363E" w14:textId="77777777" w:rsidR="00970CC1" w:rsidRPr="0042039E" w:rsidRDefault="00551725" w:rsidP="00970CC1">
      <w:pPr>
        <w:pStyle w:val="Akapitzlist"/>
        <w:tabs>
          <w:tab w:val="left" w:pos="567"/>
          <w:tab w:val="left" w:pos="709"/>
          <w:tab w:val="left" w:pos="1276"/>
          <w:tab w:val="left" w:pos="1418"/>
        </w:tabs>
        <w:suppressAutoHyphens/>
        <w:spacing w:after="0"/>
        <w:ind w:left="0" w:right="57"/>
        <w:rPr>
          <w:rFonts w:ascii="Verdana" w:hAnsi="Verdana"/>
          <w:szCs w:val="24"/>
        </w:rPr>
      </w:pPr>
      <w:r w:rsidRPr="0042039E">
        <w:rPr>
          <w:rFonts w:ascii="Verdana" w:hAnsi="Verdana"/>
          <w:szCs w:val="24"/>
        </w:rPr>
        <w:t>Zamawiający dokona oceny ofert przyznając punkty przyjmując zasadę, że 1% = 1 punkt.</w:t>
      </w:r>
    </w:p>
    <w:p w14:paraId="169657C6" w14:textId="7B8F68E6" w:rsidR="00551725" w:rsidRPr="0042039E" w:rsidRDefault="00551725" w:rsidP="00970CC1">
      <w:pPr>
        <w:pStyle w:val="Akapitzlist"/>
        <w:tabs>
          <w:tab w:val="left" w:pos="567"/>
          <w:tab w:val="left" w:pos="709"/>
          <w:tab w:val="left" w:pos="1276"/>
          <w:tab w:val="left" w:pos="1418"/>
        </w:tabs>
        <w:suppressAutoHyphens/>
        <w:spacing w:after="0"/>
        <w:ind w:left="0" w:right="57"/>
        <w:rPr>
          <w:rFonts w:ascii="Verdana" w:hAnsi="Verdana"/>
          <w:szCs w:val="24"/>
        </w:rPr>
      </w:pPr>
      <w:r w:rsidRPr="0042039E">
        <w:rPr>
          <w:rFonts w:ascii="Verdana" w:hAnsi="Verdana"/>
          <w:szCs w:val="24"/>
        </w:rPr>
        <w:t xml:space="preserve">Punkty za kryterium </w:t>
      </w:r>
      <w:r w:rsidRPr="0042039E">
        <w:rPr>
          <w:rFonts w:ascii="Verdana" w:hAnsi="Verdana"/>
          <w:bCs/>
          <w:szCs w:val="24"/>
        </w:rPr>
        <w:t>cena oferty brutto</w:t>
      </w:r>
      <w:r w:rsidRPr="0042039E">
        <w:rPr>
          <w:rFonts w:ascii="Verdana" w:hAnsi="Verdana"/>
          <w:szCs w:val="24"/>
        </w:rPr>
        <w:t xml:space="preserve"> zostaną obliczone według wzoru:</w:t>
      </w:r>
    </w:p>
    <w:p w14:paraId="20B20D84" w14:textId="77777777" w:rsidR="00551725" w:rsidRPr="0042039E" w:rsidRDefault="00551725" w:rsidP="00551725">
      <w:pPr>
        <w:pStyle w:val="Akapitzlist"/>
        <w:tabs>
          <w:tab w:val="left" w:pos="709"/>
          <w:tab w:val="left" w:pos="1276"/>
          <w:tab w:val="left" w:pos="1418"/>
        </w:tabs>
        <w:suppressAutoHyphens/>
        <w:spacing w:after="0"/>
        <w:ind w:left="0" w:right="57"/>
        <w:jc w:val="center"/>
        <w:rPr>
          <w:rFonts w:ascii="Verdana" w:hAnsi="Verdana"/>
          <w:i/>
          <w:szCs w:val="24"/>
        </w:rPr>
      </w:pPr>
      <w:r w:rsidRPr="0042039E">
        <w:rPr>
          <w:rFonts w:ascii="Verdana" w:hAnsi="Verdana" w:cs="Verdana"/>
          <w:bCs/>
          <w:szCs w:val="24"/>
        </w:rPr>
        <w:t>C = (</w:t>
      </w:r>
      <w:r w:rsidRPr="0042039E">
        <w:rPr>
          <w:rFonts w:ascii="Verdana" w:hAnsi="Verdana"/>
          <w:szCs w:val="24"/>
        </w:rPr>
        <w:t>C</w:t>
      </w:r>
      <w:r w:rsidRPr="0042039E">
        <w:rPr>
          <w:rFonts w:ascii="Verdana" w:hAnsi="Verdana"/>
          <w:szCs w:val="24"/>
          <w:vertAlign w:val="subscript"/>
        </w:rPr>
        <w:t xml:space="preserve">n </w:t>
      </w:r>
      <w:r w:rsidRPr="0042039E">
        <w:rPr>
          <w:rFonts w:ascii="Verdana" w:hAnsi="Verdana" w:cs="Verdana"/>
          <w:bCs/>
          <w:szCs w:val="24"/>
        </w:rPr>
        <w:t>/</w:t>
      </w:r>
      <w:r w:rsidRPr="0042039E">
        <w:rPr>
          <w:rFonts w:ascii="Verdana" w:hAnsi="Verdana"/>
          <w:szCs w:val="24"/>
        </w:rPr>
        <w:t xml:space="preserve"> C</w:t>
      </w:r>
      <w:r w:rsidRPr="0042039E">
        <w:rPr>
          <w:rFonts w:ascii="Verdana" w:hAnsi="Verdana"/>
          <w:szCs w:val="24"/>
          <w:vertAlign w:val="subscript"/>
        </w:rPr>
        <w:t>b</w:t>
      </w:r>
      <w:r w:rsidRPr="0042039E">
        <w:rPr>
          <w:rFonts w:ascii="Verdana" w:hAnsi="Verdana" w:cs="Verdana"/>
          <w:bCs/>
          <w:szCs w:val="24"/>
        </w:rPr>
        <w:t>) x 100 pkt</w:t>
      </w:r>
    </w:p>
    <w:p w14:paraId="69BD3879" w14:textId="77777777" w:rsidR="00551725" w:rsidRPr="0042039E" w:rsidRDefault="00551725" w:rsidP="00551725">
      <w:pPr>
        <w:tabs>
          <w:tab w:val="left" w:pos="709"/>
          <w:tab w:val="left" w:pos="1276"/>
          <w:tab w:val="left" w:pos="1418"/>
        </w:tabs>
        <w:suppressAutoHyphens/>
        <w:ind w:right="57"/>
        <w:contextualSpacing/>
        <w:rPr>
          <w:rFonts w:ascii="Verdana" w:hAnsi="Verdana"/>
          <w:szCs w:val="24"/>
        </w:rPr>
      </w:pPr>
      <w:r w:rsidRPr="0042039E">
        <w:rPr>
          <w:rFonts w:ascii="Verdana" w:hAnsi="Verdana"/>
          <w:szCs w:val="24"/>
        </w:rPr>
        <w:t>gdzie,</w:t>
      </w:r>
    </w:p>
    <w:p w14:paraId="1B2C6AA7" w14:textId="77777777" w:rsidR="00551725" w:rsidRPr="0042039E" w:rsidRDefault="00551725" w:rsidP="00551725">
      <w:pPr>
        <w:pStyle w:val="Bezodstpw"/>
        <w:tabs>
          <w:tab w:val="left" w:pos="709"/>
        </w:tabs>
        <w:spacing w:line="360" w:lineRule="auto"/>
        <w:ind w:right="57"/>
        <w:contextualSpacing/>
        <w:jc w:val="both"/>
        <w:rPr>
          <w:rFonts w:ascii="Verdana" w:hAnsi="Verdana"/>
          <w:sz w:val="24"/>
          <w:szCs w:val="24"/>
        </w:rPr>
      </w:pPr>
      <w:r w:rsidRPr="0042039E">
        <w:rPr>
          <w:rFonts w:ascii="Verdana" w:hAnsi="Verdana"/>
          <w:sz w:val="24"/>
          <w:szCs w:val="24"/>
        </w:rPr>
        <w:t xml:space="preserve">C - ilość punktów za kryterium cena </w:t>
      </w:r>
      <w:r w:rsidRPr="0042039E">
        <w:rPr>
          <w:rFonts w:ascii="Verdana" w:hAnsi="Verdana"/>
          <w:bCs/>
          <w:sz w:val="24"/>
          <w:szCs w:val="24"/>
        </w:rPr>
        <w:t>oferty brutto</w:t>
      </w:r>
    </w:p>
    <w:p w14:paraId="12044357" w14:textId="77777777" w:rsidR="00551725" w:rsidRPr="0042039E" w:rsidRDefault="00551725" w:rsidP="00551725">
      <w:pPr>
        <w:pStyle w:val="Bezodstpw"/>
        <w:tabs>
          <w:tab w:val="left" w:pos="709"/>
        </w:tabs>
        <w:spacing w:line="360" w:lineRule="auto"/>
        <w:ind w:right="57"/>
        <w:contextualSpacing/>
        <w:jc w:val="both"/>
        <w:rPr>
          <w:rFonts w:ascii="Verdana" w:hAnsi="Verdana"/>
          <w:sz w:val="24"/>
          <w:szCs w:val="24"/>
        </w:rPr>
      </w:pPr>
      <w:r w:rsidRPr="0042039E">
        <w:rPr>
          <w:rFonts w:ascii="Verdana" w:hAnsi="Verdana"/>
          <w:sz w:val="24"/>
          <w:szCs w:val="24"/>
        </w:rPr>
        <w:t>C</w:t>
      </w:r>
      <w:r w:rsidRPr="0042039E">
        <w:rPr>
          <w:rFonts w:ascii="Verdana" w:hAnsi="Verdana"/>
          <w:sz w:val="24"/>
          <w:szCs w:val="24"/>
          <w:vertAlign w:val="subscript"/>
        </w:rPr>
        <w:t>n</w:t>
      </w:r>
      <w:r w:rsidRPr="0042039E">
        <w:rPr>
          <w:rFonts w:ascii="Verdana" w:hAnsi="Verdana"/>
          <w:sz w:val="24"/>
          <w:szCs w:val="24"/>
        </w:rPr>
        <w:t xml:space="preserve"> - najniższa cena ofertowa spośród ofert nieodrzuconych</w:t>
      </w:r>
    </w:p>
    <w:p w14:paraId="48981CB3" w14:textId="77777777" w:rsidR="00551725" w:rsidRPr="0042039E" w:rsidRDefault="00551725" w:rsidP="00551725">
      <w:pPr>
        <w:pStyle w:val="Bezodstpw"/>
        <w:tabs>
          <w:tab w:val="left" w:pos="709"/>
        </w:tabs>
        <w:spacing w:line="360" w:lineRule="auto"/>
        <w:ind w:right="57"/>
        <w:contextualSpacing/>
        <w:jc w:val="both"/>
        <w:rPr>
          <w:rFonts w:ascii="Verdana" w:hAnsi="Verdana"/>
          <w:sz w:val="24"/>
          <w:szCs w:val="24"/>
        </w:rPr>
      </w:pPr>
      <w:r w:rsidRPr="0042039E">
        <w:rPr>
          <w:rFonts w:ascii="Verdana" w:hAnsi="Verdana"/>
          <w:sz w:val="24"/>
          <w:szCs w:val="24"/>
        </w:rPr>
        <w:t>C</w:t>
      </w:r>
      <w:r w:rsidRPr="0042039E">
        <w:rPr>
          <w:rFonts w:ascii="Verdana" w:hAnsi="Verdana"/>
          <w:sz w:val="24"/>
          <w:szCs w:val="24"/>
          <w:vertAlign w:val="subscript"/>
        </w:rPr>
        <w:t>b</w:t>
      </w:r>
      <w:r w:rsidRPr="0042039E">
        <w:rPr>
          <w:rFonts w:ascii="Verdana" w:hAnsi="Verdana"/>
          <w:sz w:val="24"/>
          <w:szCs w:val="24"/>
        </w:rPr>
        <w:t xml:space="preserve"> – cena oferty badanej.</w:t>
      </w:r>
    </w:p>
    <w:p w14:paraId="0E91CC6E" w14:textId="77777777" w:rsidR="00551725" w:rsidRPr="0042039E" w:rsidRDefault="00551725" w:rsidP="00551725">
      <w:pPr>
        <w:widowControl w:val="0"/>
        <w:tabs>
          <w:tab w:val="left" w:pos="0"/>
        </w:tabs>
        <w:ind w:right="57"/>
        <w:contextualSpacing/>
        <w:outlineLvl w:val="3"/>
        <w:rPr>
          <w:rFonts w:ascii="Verdana" w:hAnsi="Verdana"/>
          <w:szCs w:val="24"/>
        </w:rPr>
      </w:pPr>
      <w:r w:rsidRPr="0042039E">
        <w:rPr>
          <w:rFonts w:ascii="Verdana" w:hAnsi="Verdana"/>
          <w:szCs w:val="24"/>
        </w:rPr>
        <w:t>Przy ocenie tego kryterium Zamawiający będzie brał pod uwagę cenę oferty brutto</w:t>
      </w:r>
      <w:r w:rsidRPr="0042039E">
        <w:rPr>
          <w:rFonts w:ascii="Verdana" w:hAnsi="Verdana"/>
          <w:b/>
          <w:szCs w:val="24"/>
        </w:rPr>
        <w:t xml:space="preserve"> </w:t>
      </w:r>
      <w:r w:rsidRPr="0042039E">
        <w:rPr>
          <w:rFonts w:ascii="Verdana" w:hAnsi="Verdana"/>
          <w:szCs w:val="24"/>
        </w:rPr>
        <w:t>wpisaną w załączniku nr 1 do SWZ (druku oferta).</w:t>
      </w:r>
    </w:p>
    <w:p w14:paraId="0A5C63CB" w14:textId="77777777" w:rsidR="00551725" w:rsidRPr="0042039E" w:rsidRDefault="00551725" w:rsidP="00551725">
      <w:pPr>
        <w:widowControl w:val="0"/>
        <w:tabs>
          <w:tab w:val="left" w:pos="0"/>
        </w:tabs>
        <w:ind w:right="57"/>
        <w:contextualSpacing/>
        <w:outlineLvl w:val="3"/>
        <w:rPr>
          <w:rFonts w:ascii="Verdana" w:hAnsi="Verdana" w:cs="Arial"/>
          <w:bCs/>
          <w:szCs w:val="24"/>
        </w:rPr>
      </w:pPr>
      <w:r w:rsidRPr="0042039E">
        <w:rPr>
          <w:rFonts w:ascii="Verdana" w:hAnsi="Verdana"/>
          <w:szCs w:val="24"/>
        </w:rPr>
        <w:t>Oferta z najniższą ceną otrzyma 100 punktów, a pozostałe oferty po matematycznym przeliczeniu w odniesieniu do najniższej ceny odpowiednio mniej. Końcowy wynik powyższego zostanie zaokrąglony do dwóch miejsc po przecinku.</w:t>
      </w:r>
    </w:p>
    <w:p w14:paraId="156D0F55" w14:textId="0EDC9DAF" w:rsidR="00551725" w:rsidRPr="0042039E" w:rsidRDefault="00551725" w:rsidP="00970CC1">
      <w:pPr>
        <w:pStyle w:val="Akapitzlist"/>
        <w:widowControl w:val="0"/>
        <w:numPr>
          <w:ilvl w:val="0"/>
          <w:numId w:val="18"/>
        </w:numPr>
        <w:tabs>
          <w:tab w:val="left" w:pos="0"/>
        </w:tabs>
        <w:spacing w:after="0"/>
        <w:ind w:right="57"/>
        <w:outlineLvl w:val="3"/>
        <w:rPr>
          <w:rFonts w:ascii="Verdana" w:hAnsi="Verdana" w:cs="Verdana"/>
          <w:b/>
          <w:szCs w:val="24"/>
        </w:rPr>
      </w:pPr>
      <w:r w:rsidRPr="0042039E">
        <w:rPr>
          <w:rFonts w:ascii="Verdana" w:hAnsi="Verdana" w:cs="Verdana"/>
          <w:bCs/>
          <w:szCs w:val="24"/>
        </w:rPr>
        <w:t xml:space="preserve">Zamawiający przyzna zamówienie Wykonawcy, którego oferta odpowiada zasadom określonym w ustawie Prawo zamówień publicznych i w SWZ oraz została uznana za najkorzystniejszą na podstawie kryterium określonego w specyfikacji </w:t>
      </w:r>
      <w:r w:rsidRPr="0042039E">
        <w:rPr>
          <w:rFonts w:ascii="Verdana" w:hAnsi="Verdana" w:cs="Verdana"/>
          <w:b/>
          <w:szCs w:val="24"/>
        </w:rPr>
        <w:t>tj. posiada najniższą cenę.</w:t>
      </w:r>
    </w:p>
    <w:p w14:paraId="23EF519B" w14:textId="5311D36F" w:rsidR="00404FA3" w:rsidRPr="0042039E" w:rsidRDefault="00404FA3" w:rsidP="00970CC1">
      <w:pPr>
        <w:pStyle w:val="Akapitzlist"/>
        <w:widowControl w:val="0"/>
        <w:numPr>
          <w:ilvl w:val="0"/>
          <w:numId w:val="18"/>
        </w:numPr>
        <w:tabs>
          <w:tab w:val="left" w:pos="0"/>
        </w:tabs>
        <w:spacing w:after="0"/>
        <w:ind w:right="57"/>
        <w:outlineLvl w:val="3"/>
        <w:rPr>
          <w:rFonts w:ascii="Verdana" w:hAnsi="Verdana" w:cs="Verdana"/>
          <w:b/>
          <w:szCs w:val="24"/>
        </w:rPr>
      </w:pPr>
      <w:r w:rsidRPr="0042039E">
        <w:rPr>
          <w:rFonts w:ascii="Verdana" w:hAnsi="Verdana"/>
          <w:szCs w:val="24"/>
        </w:rPr>
        <w:t xml:space="preserve">Ocena ofert zostanie dokonana </w:t>
      </w:r>
      <w:r w:rsidRPr="0042039E">
        <w:rPr>
          <w:rFonts w:ascii="Verdana" w:hAnsi="Verdana"/>
          <w:szCs w:val="24"/>
          <w:u w:val="single" w:color="000000"/>
        </w:rPr>
        <w:t>dla każdej części oddzielnie</w:t>
      </w:r>
      <w:r w:rsidRPr="0042039E">
        <w:rPr>
          <w:rFonts w:ascii="Verdana" w:hAnsi="Verdana"/>
          <w:szCs w:val="24"/>
        </w:rPr>
        <w:t xml:space="preserve">. W toku badania </w:t>
      </w:r>
      <w:r w:rsidRPr="0042039E">
        <w:rPr>
          <w:rFonts w:ascii="Verdana" w:hAnsi="Verdana"/>
          <w:szCs w:val="24"/>
        </w:rPr>
        <w:lastRenderedPageBreak/>
        <w:t xml:space="preserve">i oceny ofert Zamawiający może żądać od Wykonawcy wyjaśnień dotyczących treści złożonej oferty, w tym zaoferowanej ceny.  </w:t>
      </w:r>
    </w:p>
    <w:p w14:paraId="13F1E648" w14:textId="1E6B81A0" w:rsidR="00551725" w:rsidRPr="0042039E" w:rsidRDefault="00551725" w:rsidP="00970CC1">
      <w:pPr>
        <w:pStyle w:val="Akapitzlist"/>
        <w:widowControl w:val="0"/>
        <w:numPr>
          <w:ilvl w:val="0"/>
          <w:numId w:val="18"/>
        </w:numPr>
        <w:tabs>
          <w:tab w:val="left" w:pos="0"/>
        </w:tabs>
        <w:spacing w:after="0"/>
        <w:ind w:right="57"/>
        <w:outlineLvl w:val="3"/>
        <w:rPr>
          <w:rFonts w:ascii="Verdana" w:hAnsi="Verdana" w:cs="Verdana"/>
          <w:b/>
          <w:szCs w:val="24"/>
        </w:rPr>
      </w:pPr>
      <w:r w:rsidRPr="0042039E">
        <w:rPr>
          <w:rFonts w:ascii="Verdana" w:hAnsi="Verdana" w:cs="Verdana"/>
          <w:szCs w:val="24"/>
        </w:rPr>
        <w:t>Uzasadnieniem ustalenia najniższej ceny jako jedynego kryterium wyboru oferty jest fakt, że przedmiot zamó</w:t>
      </w:r>
      <w:r w:rsidRPr="0042039E">
        <w:rPr>
          <w:rFonts w:ascii="Verdana" w:hAnsi="Verdana" w:cs="Verdana"/>
          <w:szCs w:val="24"/>
        </w:rPr>
        <w:softHyphen/>
        <w:t xml:space="preserve">wienia jest powszechnie dostępny. Wynika on ze specyfiki przedmiotowego zamówienia jakim charakteryzują się usługi tego typu. Przedmiot zamówienia oferowany jest przez wiele podmiotów. Ponadto przedmiot zamówienia ma ustalone standardy jakościowe, które są uregulowane stosownymi aktami ustawowymi oraz wykonawczymi. </w:t>
      </w:r>
      <w:r w:rsidR="00EA12EC" w:rsidRPr="0042039E">
        <w:rPr>
          <w:rFonts w:ascii="Verdana" w:hAnsi="Verdana" w:cs="Verdana"/>
          <w:szCs w:val="24"/>
        </w:rPr>
        <w:t>Usługi</w:t>
      </w:r>
      <w:r w:rsidRPr="0042039E">
        <w:rPr>
          <w:rFonts w:ascii="Verdana" w:hAnsi="Verdana" w:cs="Verdana"/>
          <w:szCs w:val="24"/>
        </w:rPr>
        <w:t xml:space="preserve"> będące przedmiotem zamówienia są </w:t>
      </w:r>
      <w:r w:rsidR="00EA12EC" w:rsidRPr="0042039E">
        <w:rPr>
          <w:rFonts w:ascii="Verdana" w:hAnsi="Verdana" w:cs="Verdana"/>
          <w:szCs w:val="24"/>
        </w:rPr>
        <w:t xml:space="preserve">usługami </w:t>
      </w:r>
      <w:r w:rsidRPr="0042039E">
        <w:rPr>
          <w:rFonts w:ascii="Verdana" w:hAnsi="Verdana" w:cs="Verdana"/>
          <w:szCs w:val="24"/>
        </w:rPr>
        <w:t>standardowymi, świad</w:t>
      </w:r>
      <w:r w:rsidRPr="0042039E">
        <w:rPr>
          <w:rFonts w:ascii="Verdana" w:hAnsi="Verdana" w:cs="Verdana"/>
          <w:szCs w:val="24"/>
        </w:rPr>
        <w:softHyphen/>
        <w:t xml:space="preserve">czonymi w ten sam sposób i na takim samym poziomie z zachowaniem konkurencyjności rynku, w związku z ich standaryzacją i unormowaniami technicznymi (niezależnie od tego jaki podmiot </w:t>
      </w:r>
      <w:r w:rsidR="00EA12EC" w:rsidRPr="0042039E">
        <w:rPr>
          <w:rFonts w:ascii="Verdana" w:hAnsi="Verdana" w:cs="Verdana"/>
          <w:szCs w:val="24"/>
        </w:rPr>
        <w:t>wyko</w:t>
      </w:r>
      <w:r w:rsidRPr="0042039E">
        <w:rPr>
          <w:rFonts w:ascii="Verdana" w:hAnsi="Verdana" w:cs="Verdana"/>
          <w:szCs w:val="24"/>
        </w:rPr>
        <w:t xml:space="preserve">na </w:t>
      </w:r>
      <w:r w:rsidR="00EA12EC" w:rsidRPr="0042039E">
        <w:rPr>
          <w:rFonts w:ascii="Verdana" w:hAnsi="Verdana" w:cs="Verdana"/>
          <w:szCs w:val="24"/>
        </w:rPr>
        <w:t>usługę</w:t>
      </w:r>
      <w:r w:rsidRPr="0042039E">
        <w:rPr>
          <w:rFonts w:ascii="Verdana" w:hAnsi="Verdana" w:cs="Verdana"/>
          <w:szCs w:val="24"/>
        </w:rPr>
        <w:t xml:space="preserve">, zrobi to w ten sam sposób). </w:t>
      </w:r>
      <w:r w:rsidRPr="0042039E">
        <w:rPr>
          <w:rFonts w:ascii="Verdana" w:hAnsi="Verdana"/>
          <w:bCs/>
          <w:szCs w:val="24"/>
        </w:rPr>
        <w:t xml:space="preserve">Koszty dla Zamawiającego wynikają jedynie z ceny oferty. Zamawiający ustalając kryteria oceny ofert wskazuje także, że standardy jakościowe wynikają z regulacji ustawowych </w:t>
      </w:r>
      <w:r w:rsidR="00EA12EC" w:rsidRPr="0042039E">
        <w:rPr>
          <w:rFonts w:ascii="Verdana" w:hAnsi="Verdana"/>
          <w:bCs/>
          <w:szCs w:val="24"/>
        </w:rPr>
        <w:t>(</w:t>
      </w:r>
      <w:r w:rsidR="00EA12EC" w:rsidRPr="0042039E">
        <w:rPr>
          <w:rFonts w:ascii="Verdana" w:hAnsi="Verdana"/>
        </w:rPr>
        <w:t>ustawa z dnia 24 listopada 2017 r. o imprezach turystycznych i powiązanych usługach turystycznych</w:t>
      </w:r>
      <w:r w:rsidR="00EA12EC" w:rsidRPr="0042039E">
        <w:rPr>
          <w:rFonts w:ascii="Verdana" w:hAnsi="Verdana"/>
          <w:bCs/>
          <w:szCs w:val="24"/>
        </w:rPr>
        <w:t>) a</w:t>
      </w:r>
      <w:r w:rsidRPr="0042039E">
        <w:rPr>
          <w:rFonts w:ascii="Verdana" w:hAnsi="Verdana"/>
          <w:bCs/>
          <w:szCs w:val="24"/>
        </w:rPr>
        <w:t xml:space="preserve"> nie specyficznych czy też ustalanych indywidualnie dla Zamawiającego. </w:t>
      </w:r>
      <w:r w:rsidR="00EA12EC" w:rsidRPr="0042039E">
        <w:rPr>
          <w:rFonts w:ascii="Verdana" w:hAnsi="Verdana"/>
          <w:bCs/>
          <w:szCs w:val="24"/>
        </w:rPr>
        <w:t xml:space="preserve"> </w:t>
      </w:r>
      <w:r w:rsidRPr="0042039E">
        <w:rPr>
          <w:rFonts w:ascii="Verdana" w:hAnsi="Verdana"/>
          <w:bCs/>
          <w:szCs w:val="24"/>
        </w:rPr>
        <w:t>Przedmiot zamówienia nie należy do zadań o charakterze innowacyjnym czy też nadmiernie trudnym, lecz typowym o standardowym stopniu złożoności. Stosownie do art. 44 ust. 3 pkt. 1 ustawy o finansach publicznych, wydatki publiczne powinny być dokonywane w sposób celowy i oszczędny. Jednostka sektora finansów publicznych powinna dążyć do osiągnięcia maksymalnego efektu i przy jak najniższych kosztach. Oszczędność wydatku w tym znaczeniu uzyskuje się również przez odpowiednie przygotowanie kryteriów oceny ofert (odpowiadającymi specyfice przedmiotu zamówienia), a nie tylko poza cenowymi kryteriami, które są jedynie formalną próbą wykonania obowiązku ustawowego.</w:t>
      </w:r>
    </w:p>
    <w:p w14:paraId="4F81543C" w14:textId="77777777" w:rsidR="00B94A7E" w:rsidRPr="0092361A" w:rsidRDefault="00B94A7E" w:rsidP="00B94A7E">
      <w:pPr>
        <w:ind w:left="427" w:right="17" w:firstLine="0"/>
        <w:rPr>
          <w:rFonts w:ascii="Verdana" w:hAnsi="Verdana"/>
          <w:strike/>
          <w:color w:val="FF0000"/>
          <w:szCs w:val="24"/>
        </w:rPr>
      </w:pP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4AB49853" w14:textId="77777777" w:rsidTr="00AE4A6D">
        <w:trPr>
          <w:trHeight w:val="1276"/>
        </w:trPr>
        <w:tc>
          <w:tcPr>
            <w:tcW w:w="10524" w:type="dxa"/>
            <w:tcBorders>
              <w:top w:val="nil"/>
              <w:left w:val="nil"/>
              <w:bottom w:val="double" w:sz="4" w:space="0" w:color="000000"/>
              <w:right w:val="nil"/>
            </w:tcBorders>
            <w:shd w:val="clear" w:color="auto" w:fill="DAEEF3"/>
          </w:tcPr>
          <w:p w14:paraId="3C03B92F" w14:textId="4CF7FDCB" w:rsidR="00422671" w:rsidRPr="0092361A" w:rsidRDefault="00422671" w:rsidP="0092361A">
            <w:pPr>
              <w:spacing w:after="0"/>
              <w:ind w:left="569" w:hanging="569"/>
              <w:rPr>
                <w:rFonts w:ascii="Verdana" w:hAnsi="Verdana"/>
                <w:szCs w:val="24"/>
              </w:rPr>
            </w:pPr>
            <w:r w:rsidRPr="0092361A">
              <w:rPr>
                <w:rFonts w:ascii="Verdana" w:hAnsi="Verdana"/>
                <w:szCs w:val="24"/>
              </w:rPr>
              <w:lastRenderedPageBreak/>
              <w:t xml:space="preserve"> XX. INFORMACJE O FORMALNOŚCIACH, JAKIE POWINNY BYĆ DOPEŁNIONE PO WYBORZE OFERTY W CELU ZAWARCIA UMOWY W SPRAWIE ZAMÓWIENIA </w:t>
            </w:r>
          </w:p>
          <w:p w14:paraId="75E41989" w14:textId="77777777" w:rsidR="00422671" w:rsidRPr="0092361A" w:rsidRDefault="00422671" w:rsidP="0092361A">
            <w:pPr>
              <w:spacing w:after="0"/>
              <w:ind w:left="569" w:firstLine="0"/>
              <w:jc w:val="left"/>
              <w:rPr>
                <w:rFonts w:ascii="Verdana" w:hAnsi="Verdana"/>
                <w:szCs w:val="24"/>
              </w:rPr>
            </w:pPr>
            <w:r w:rsidRPr="0092361A">
              <w:rPr>
                <w:rFonts w:ascii="Verdana" w:hAnsi="Verdana"/>
                <w:szCs w:val="24"/>
              </w:rPr>
              <w:t xml:space="preserve">PUBLICZNEGO </w:t>
            </w:r>
          </w:p>
        </w:tc>
      </w:tr>
    </w:tbl>
    <w:p w14:paraId="0D44963A" w14:textId="77777777" w:rsidR="00422671" w:rsidRPr="0092361A" w:rsidRDefault="00422671" w:rsidP="0092361A">
      <w:pPr>
        <w:numPr>
          <w:ilvl w:val="0"/>
          <w:numId w:val="21"/>
        </w:numPr>
        <w:ind w:right="8"/>
        <w:rPr>
          <w:rFonts w:ascii="Verdana" w:hAnsi="Verdana"/>
          <w:szCs w:val="24"/>
        </w:rPr>
      </w:pPr>
      <w:r w:rsidRPr="0092361A">
        <w:rPr>
          <w:rFonts w:ascii="Verdana" w:hAnsi="Verdana"/>
          <w:szCs w:val="24"/>
          <w:u w:val="single" w:color="000000"/>
        </w:rPr>
        <w:t>Zamawiający zawiera umowę w sprawie zamówienia publicznego w terminie nie krótszym niż 5 dni od</w:t>
      </w:r>
      <w:r w:rsidRPr="0092361A">
        <w:rPr>
          <w:rFonts w:ascii="Verdana" w:hAnsi="Verdana"/>
          <w:szCs w:val="24"/>
        </w:rPr>
        <w:t xml:space="preserve"> </w:t>
      </w:r>
      <w:r w:rsidRPr="0092361A">
        <w:rPr>
          <w:rFonts w:ascii="Verdana" w:hAnsi="Verdana"/>
          <w:szCs w:val="24"/>
          <w:u w:val="single" w:color="000000"/>
        </w:rPr>
        <w:t>dnia przesłania zawiadomienia o wyborze najkorzystniejszej oferty</w:t>
      </w:r>
      <w:r w:rsidRPr="0092361A">
        <w:rPr>
          <w:rFonts w:ascii="Verdana" w:hAnsi="Verdana"/>
          <w:szCs w:val="24"/>
        </w:rPr>
        <w:t xml:space="preserve">. </w:t>
      </w:r>
    </w:p>
    <w:p w14:paraId="1B43DC08" w14:textId="77777777" w:rsidR="00422671" w:rsidRPr="0092361A" w:rsidRDefault="00422671" w:rsidP="0092361A">
      <w:pPr>
        <w:numPr>
          <w:ilvl w:val="0"/>
          <w:numId w:val="21"/>
        </w:numPr>
        <w:ind w:right="8"/>
        <w:rPr>
          <w:rFonts w:ascii="Verdana" w:hAnsi="Verdana"/>
          <w:szCs w:val="24"/>
        </w:rPr>
      </w:pPr>
      <w:r w:rsidRPr="0092361A">
        <w:rPr>
          <w:rFonts w:ascii="Verdana" w:hAnsi="Verdana"/>
          <w:szCs w:val="24"/>
        </w:rPr>
        <w:t xml:space="preserve">Zamawiający może zawrzeć umowę w sprawie zamówienia publicznego przed upływem terminu,  o którym mowa w ust. 1, jeżeli  w postępowaniu o udzielenie zamówienia prowadzonym w trybie  podstawowym złożono tylko jedną ofertę. </w:t>
      </w:r>
    </w:p>
    <w:p w14:paraId="155CD1C9" w14:textId="77777777" w:rsidR="00422671" w:rsidRPr="0092361A" w:rsidRDefault="00422671" w:rsidP="0092361A">
      <w:pPr>
        <w:numPr>
          <w:ilvl w:val="0"/>
          <w:numId w:val="21"/>
        </w:numPr>
        <w:spacing w:after="26"/>
        <w:ind w:right="8"/>
        <w:rPr>
          <w:rFonts w:ascii="Verdana" w:hAnsi="Verdana"/>
          <w:szCs w:val="24"/>
        </w:rPr>
      </w:pPr>
      <w:r w:rsidRPr="0092361A">
        <w:rPr>
          <w:rFonts w:ascii="Verdana" w:hAnsi="Verdana"/>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24E8CC4F" w14:textId="77777777" w:rsidR="00422671" w:rsidRPr="0092361A" w:rsidRDefault="00422671" w:rsidP="0092361A">
      <w:pPr>
        <w:numPr>
          <w:ilvl w:val="0"/>
          <w:numId w:val="21"/>
        </w:numPr>
        <w:spacing w:after="196"/>
        <w:ind w:right="8"/>
        <w:rPr>
          <w:rFonts w:ascii="Verdana" w:hAnsi="Verdana"/>
          <w:szCs w:val="24"/>
        </w:rPr>
      </w:pPr>
      <w:r w:rsidRPr="0092361A">
        <w:rPr>
          <w:rFonts w:ascii="Verdana" w:hAnsi="Verdana"/>
          <w:szCs w:val="24"/>
          <w:u w:val="single" w:color="000000"/>
        </w:rPr>
        <w:t>Wykonawca będzie zobowiązany do podpisania umowy w miejscu i terminie wskazanym przez</w:t>
      </w:r>
      <w:r w:rsidRPr="0092361A">
        <w:rPr>
          <w:rFonts w:ascii="Verdana" w:hAnsi="Verdana"/>
          <w:szCs w:val="24"/>
        </w:rPr>
        <w:t xml:space="preserve"> </w:t>
      </w:r>
      <w:r w:rsidRPr="0092361A">
        <w:rPr>
          <w:rFonts w:ascii="Verdana" w:hAnsi="Verdana"/>
          <w:szCs w:val="24"/>
          <w:u w:val="single" w:color="000000"/>
        </w:rPr>
        <w:t>Zamawiającego</w:t>
      </w:r>
      <w:r w:rsidRPr="0092361A">
        <w:rPr>
          <w:rFonts w:ascii="Verdana" w:hAnsi="Verdana"/>
          <w:szCs w:val="24"/>
        </w:rPr>
        <w:t xml:space="preserve">. </w:t>
      </w:r>
    </w:p>
    <w:tbl>
      <w:tblPr>
        <w:tblStyle w:val="TableGrid"/>
        <w:tblW w:w="10524" w:type="dxa"/>
        <w:tblInd w:w="-29" w:type="dxa"/>
        <w:tblCellMar>
          <w:top w:w="61" w:type="dxa"/>
        </w:tblCellMar>
        <w:tblLook w:val="04A0" w:firstRow="1" w:lastRow="0" w:firstColumn="1" w:lastColumn="0" w:noHBand="0" w:noVBand="1"/>
      </w:tblPr>
      <w:tblGrid>
        <w:gridCol w:w="2648"/>
        <w:gridCol w:w="1832"/>
        <w:gridCol w:w="2445"/>
        <w:gridCol w:w="1995"/>
        <w:gridCol w:w="1604"/>
      </w:tblGrid>
      <w:tr w:rsidR="00422671" w:rsidRPr="0092361A" w14:paraId="6E1B758B" w14:textId="77777777" w:rsidTr="00AE4A6D">
        <w:trPr>
          <w:trHeight w:val="863"/>
        </w:trPr>
        <w:tc>
          <w:tcPr>
            <w:tcW w:w="2649" w:type="dxa"/>
            <w:tcBorders>
              <w:top w:val="nil"/>
              <w:left w:val="nil"/>
              <w:bottom w:val="double" w:sz="4" w:space="0" w:color="000000"/>
              <w:right w:val="nil"/>
            </w:tcBorders>
            <w:shd w:val="clear" w:color="auto" w:fill="DAEEF3"/>
          </w:tcPr>
          <w:p w14:paraId="11F2C6B2" w14:textId="28CC3633" w:rsidR="00422671" w:rsidRPr="0092361A" w:rsidRDefault="00422671" w:rsidP="0092361A">
            <w:pPr>
              <w:spacing w:after="115"/>
              <w:ind w:left="29" w:firstLine="0"/>
              <w:jc w:val="left"/>
              <w:rPr>
                <w:rFonts w:ascii="Verdana" w:hAnsi="Verdana"/>
                <w:szCs w:val="24"/>
              </w:rPr>
            </w:pPr>
            <w:r w:rsidRPr="0092361A">
              <w:rPr>
                <w:rFonts w:ascii="Verdana" w:hAnsi="Verdana"/>
                <w:szCs w:val="24"/>
              </w:rPr>
              <w:t xml:space="preserve">XXI. WYMAGANIA </w:t>
            </w:r>
          </w:p>
          <w:p w14:paraId="29BD65E5" w14:textId="77777777" w:rsidR="00422671" w:rsidRPr="0092361A" w:rsidRDefault="00422671" w:rsidP="0092361A">
            <w:pPr>
              <w:spacing w:after="0"/>
              <w:ind w:left="0" w:right="172" w:firstLine="0"/>
              <w:jc w:val="center"/>
              <w:rPr>
                <w:rFonts w:ascii="Verdana" w:hAnsi="Verdana"/>
                <w:szCs w:val="24"/>
              </w:rPr>
            </w:pPr>
            <w:r w:rsidRPr="0092361A">
              <w:rPr>
                <w:rFonts w:ascii="Verdana" w:hAnsi="Verdana"/>
                <w:szCs w:val="24"/>
              </w:rPr>
              <w:t xml:space="preserve">UMOWY </w:t>
            </w:r>
          </w:p>
        </w:tc>
        <w:tc>
          <w:tcPr>
            <w:tcW w:w="1832" w:type="dxa"/>
            <w:tcBorders>
              <w:top w:val="nil"/>
              <w:left w:val="nil"/>
              <w:bottom w:val="double" w:sz="4" w:space="0" w:color="000000"/>
              <w:right w:val="nil"/>
            </w:tcBorders>
            <w:shd w:val="clear" w:color="auto" w:fill="DAEEF3"/>
          </w:tcPr>
          <w:p w14:paraId="61FAC3C0"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DOTYCZĄCE </w:t>
            </w:r>
          </w:p>
        </w:tc>
        <w:tc>
          <w:tcPr>
            <w:tcW w:w="2445" w:type="dxa"/>
            <w:tcBorders>
              <w:top w:val="nil"/>
              <w:left w:val="nil"/>
              <w:bottom w:val="double" w:sz="4" w:space="0" w:color="000000"/>
              <w:right w:val="nil"/>
            </w:tcBorders>
            <w:shd w:val="clear" w:color="auto" w:fill="DAEEF3"/>
          </w:tcPr>
          <w:p w14:paraId="6C349A7A"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ZABEZPIECZENIA </w:t>
            </w:r>
          </w:p>
        </w:tc>
        <w:tc>
          <w:tcPr>
            <w:tcW w:w="1995" w:type="dxa"/>
            <w:tcBorders>
              <w:top w:val="nil"/>
              <w:left w:val="nil"/>
              <w:bottom w:val="double" w:sz="4" w:space="0" w:color="000000"/>
              <w:right w:val="nil"/>
            </w:tcBorders>
            <w:shd w:val="clear" w:color="auto" w:fill="DAEEF3"/>
          </w:tcPr>
          <w:p w14:paraId="39173295"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NALEŻYTEGO </w:t>
            </w:r>
          </w:p>
        </w:tc>
        <w:tc>
          <w:tcPr>
            <w:tcW w:w="1604" w:type="dxa"/>
            <w:tcBorders>
              <w:top w:val="nil"/>
              <w:left w:val="nil"/>
              <w:bottom w:val="double" w:sz="4" w:space="0" w:color="000000"/>
              <w:right w:val="nil"/>
            </w:tcBorders>
            <w:shd w:val="clear" w:color="auto" w:fill="DAEEF3"/>
          </w:tcPr>
          <w:p w14:paraId="49FC4622"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WYKONANIA </w:t>
            </w:r>
          </w:p>
        </w:tc>
      </w:tr>
    </w:tbl>
    <w:p w14:paraId="2E79449E" w14:textId="1909CA30" w:rsidR="00422671" w:rsidRPr="0092361A" w:rsidRDefault="00422671" w:rsidP="0092361A">
      <w:pPr>
        <w:spacing w:after="199"/>
        <w:ind w:left="-15" w:firstLine="0"/>
        <w:rPr>
          <w:rFonts w:ascii="Verdana" w:hAnsi="Verdana"/>
          <w:szCs w:val="24"/>
        </w:rPr>
      </w:pPr>
      <w:r w:rsidRPr="0092361A">
        <w:rPr>
          <w:rFonts w:ascii="Verdana" w:hAnsi="Verdana"/>
          <w:szCs w:val="24"/>
          <w:u w:val="single" w:color="000000"/>
        </w:rPr>
        <w:t>Zamawiający nie wymaga wniesienia zabezpieczenia należytego wykonania umowy</w:t>
      </w:r>
      <w:r w:rsidRPr="0092361A">
        <w:rPr>
          <w:rFonts w:ascii="Verdana" w:hAnsi="Verdana"/>
          <w:szCs w:val="24"/>
        </w:rPr>
        <w:t xml:space="preserve">. </w:t>
      </w: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0E57BBE9" w14:textId="77777777" w:rsidTr="00AE4A6D">
        <w:trPr>
          <w:trHeight w:val="860"/>
        </w:trPr>
        <w:tc>
          <w:tcPr>
            <w:tcW w:w="10524" w:type="dxa"/>
            <w:tcBorders>
              <w:top w:val="nil"/>
              <w:left w:val="nil"/>
              <w:bottom w:val="double" w:sz="4" w:space="0" w:color="000000"/>
              <w:right w:val="nil"/>
            </w:tcBorders>
            <w:shd w:val="clear" w:color="auto" w:fill="DAEEF3"/>
          </w:tcPr>
          <w:p w14:paraId="7D4A2342" w14:textId="3D4803CA" w:rsidR="00422671" w:rsidRPr="0092361A" w:rsidRDefault="00422671" w:rsidP="0092361A">
            <w:pPr>
              <w:spacing w:after="112"/>
              <w:ind w:left="0" w:firstLine="0"/>
              <w:rPr>
                <w:rFonts w:ascii="Verdana" w:hAnsi="Verdana"/>
                <w:szCs w:val="24"/>
              </w:rPr>
            </w:pPr>
            <w:r w:rsidRPr="0092361A">
              <w:rPr>
                <w:rFonts w:ascii="Verdana" w:hAnsi="Verdana"/>
                <w:szCs w:val="24"/>
              </w:rPr>
              <w:t xml:space="preserve">XXII. INFORMACJE O TREŚCI ZAWIERANEJ UMOWY ORAZ MOŻLIWOŚCI JEJ </w:t>
            </w:r>
          </w:p>
          <w:p w14:paraId="20378E38" w14:textId="77777777" w:rsidR="00422671" w:rsidRPr="0092361A" w:rsidRDefault="00422671" w:rsidP="0092361A">
            <w:pPr>
              <w:spacing w:after="0"/>
              <w:ind w:left="852" w:firstLine="0"/>
              <w:jc w:val="left"/>
              <w:rPr>
                <w:rFonts w:ascii="Verdana" w:hAnsi="Verdana"/>
                <w:szCs w:val="24"/>
              </w:rPr>
            </w:pPr>
            <w:r w:rsidRPr="0092361A">
              <w:rPr>
                <w:rFonts w:ascii="Verdana" w:hAnsi="Verdana"/>
                <w:szCs w:val="24"/>
              </w:rPr>
              <w:t xml:space="preserve">ZMIANY </w:t>
            </w:r>
          </w:p>
        </w:tc>
      </w:tr>
    </w:tbl>
    <w:p w14:paraId="56D08AA6" w14:textId="77777777" w:rsidR="00422671" w:rsidRPr="0092361A" w:rsidRDefault="00422671" w:rsidP="0092361A">
      <w:pPr>
        <w:numPr>
          <w:ilvl w:val="0"/>
          <w:numId w:val="22"/>
        </w:numPr>
        <w:ind w:right="17" w:hanging="427"/>
        <w:rPr>
          <w:rFonts w:ascii="Verdana" w:hAnsi="Verdana"/>
          <w:szCs w:val="24"/>
        </w:rPr>
      </w:pPr>
      <w:r w:rsidRPr="0092361A">
        <w:rPr>
          <w:rFonts w:ascii="Verdana" w:hAnsi="Verdana"/>
          <w:szCs w:val="24"/>
        </w:rPr>
        <w:t xml:space="preserve">Wybrany Wykonawca jest zobowiązany do zawarcia umowy w sprawie zamówienia publicznego na warunkach określonych we Wzorze Umowy, stanowiącym Załącznik nr 4 do SWZ. </w:t>
      </w:r>
    </w:p>
    <w:p w14:paraId="1963D434" w14:textId="77777777" w:rsidR="00422671" w:rsidRPr="0092361A" w:rsidRDefault="00422671" w:rsidP="0092361A">
      <w:pPr>
        <w:numPr>
          <w:ilvl w:val="0"/>
          <w:numId w:val="22"/>
        </w:numPr>
        <w:ind w:right="17" w:hanging="427"/>
        <w:rPr>
          <w:rFonts w:ascii="Verdana" w:hAnsi="Verdana"/>
          <w:szCs w:val="24"/>
        </w:rPr>
      </w:pPr>
      <w:r w:rsidRPr="0092361A">
        <w:rPr>
          <w:rFonts w:ascii="Verdana" w:hAnsi="Verdana"/>
          <w:szCs w:val="24"/>
        </w:rPr>
        <w:t xml:space="preserve">Zakres świadczenia Wykonawcy wynikający z umowy jest tożsamy z jego zobowiązaniem zawartym  w ofercie. </w:t>
      </w:r>
    </w:p>
    <w:p w14:paraId="25D096D3" w14:textId="77777777" w:rsidR="00422671" w:rsidRPr="0092361A" w:rsidRDefault="00422671" w:rsidP="0092361A">
      <w:pPr>
        <w:numPr>
          <w:ilvl w:val="0"/>
          <w:numId w:val="22"/>
        </w:numPr>
        <w:spacing w:after="28"/>
        <w:ind w:right="17" w:hanging="427"/>
        <w:rPr>
          <w:rFonts w:ascii="Verdana" w:hAnsi="Verdana"/>
          <w:szCs w:val="24"/>
        </w:rPr>
      </w:pPr>
      <w:r w:rsidRPr="0092361A">
        <w:rPr>
          <w:rFonts w:ascii="Verdana" w:hAnsi="Verdana"/>
          <w:szCs w:val="24"/>
        </w:rPr>
        <w:lastRenderedPageBreak/>
        <w:t xml:space="preserve">Zamawiający przewiduje możliwość zmiany zawartej umowy w stosunku do treści wybranej oferty  w zakresie uregulowanym w art. 455 Pzp oraz wskazanym we Wzorze Umowy, stanowiącym Załącznik nr 4 do SWZ. </w:t>
      </w:r>
    </w:p>
    <w:p w14:paraId="4E36DE84" w14:textId="3F3C852A" w:rsidR="00422671" w:rsidRDefault="00422671" w:rsidP="0092361A">
      <w:pPr>
        <w:numPr>
          <w:ilvl w:val="0"/>
          <w:numId w:val="22"/>
        </w:numPr>
        <w:spacing w:after="202"/>
        <w:ind w:right="17" w:hanging="427"/>
        <w:rPr>
          <w:rFonts w:ascii="Verdana" w:hAnsi="Verdana"/>
          <w:szCs w:val="24"/>
        </w:rPr>
      </w:pPr>
      <w:r w:rsidRPr="0092361A">
        <w:rPr>
          <w:rFonts w:ascii="Verdana" w:hAnsi="Verdana"/>
          <w:szCs w:val="24"/>
        </w:rPr>
        <w:t xml:space="preserve">Zmiana umowy wymaga dla swej ważności, pod rygorem nieważności, zachowania formy pisemnej. </w:t>
      </w:r>
    </w:p>
    <w:tbl>
      <w:tblPr>
        <w:tblStyle w:val="TableGrid"/>
        <w:tblW w:w="10524" w:type="dxa"/>
        <w:tblInd w:w="-29" w:type="dxa"/>
        <w:tblCellMar>
          <w:top w:w="61" w:type="dxa"/>
        </w:tblCellMar>
        <w:tblLook w:val="04A0" w:firstRow="1" w:lastRow="0" w:firstColumn="1" w:lastColumn="0" w:noHBand="0" w:noVBand="1"/>
      </w:tblPr>
      <w:tblGrid>
        <w:gridCol w:w="3169"/>
        <w:gridCol w:w="1725"/>
        <w:gridCol w:w="1594"/>
        <w:gridCol w:w="1525"/>
        <w:gridCol w:w="2511"/>
      </w:tblGrid>
      <w:tr w:rsidR="00422671" w:rsidRPr="0092361A" w14:paraId="53EB2059" w14:textId="77777777" w:rsidTr="00A85AFB">
        <w:trPr>
          <w:trHeight w:val="863"/>
        </w:trPr>
        <w:tc>
          <w:tcPr>
            <w:tcW w:w="3169" w:type="dxa"/>
            <w:tcBorders>
              <w:top w:val="nil"/>
              <w:left w:val="nil"/>
              <w:bottom w:val="double" w:sz="4" w:space="0" w:color="000000"/>
              <w:right w:val="nil"/>
            </w:tcBorders>
            <w:shd w:val="clear" w:color="auto" w:fill="DAEEF3"/>
          </w:tcPr>
          <w:p w14:paraId="2A033AD5" w14:textId="6E7276ED" w:rsidR="00422671" w:rsidRPr="0092361A" w:rsidRDefault="00422671" w:rsidP="0092361A">
            <w:pPr>
              <w:tabs>
                <w:tab w:val="center" w:pos="2738"/>
              </w:tabs>
              <w:spacing w:after="121"/>
              <w:ind w:left="0" w:firstLine="0"/>
              <w:jc w:val="left"/>
              <w:rPr>
                <w:rFonts w:ascii="Verdana" w:hAnsi="Verdana"/>
                <w:szCs w:val="24"/>
              </w:rPr>
            </w:pPr>
            <w:r w:rsidRPr="0092361A">
              <w:rPr>
                <w:rFonts w:ascii="Verdana" w:hAnsi="Verdana"/>
                <w:szCs w:val="24"/>
              </w:rPr>
              <w:t>XXI</w:t>
            </w:r>
            <w:r w:rsidR="004E46D9" w:rsidRPr="0092361A">
              <w:rPr>
                <w:rFonts w:ascii="Verdana" w:hAnsi="Verdana"/>
                <w:szCs w:val="24"/>
              </w:rPr>
              <w:t>II</w:t>
            </w:r>
            <w:r w:rsidRPr="0092361A">
              <w:rPr>
                <w:rFonts w:ascii="Verdana" w:hAnsi="Verdana"/>
                <w:szCs w:val="24"/>
              </w:rPr>
              <w:t xml:space="preserve">. POUCZENIE </w:t>
            </w:r>
            <w:r w:rsidRPr="0092361A">
              <w:rPr>
                <w:rFonts w:ascii="Verdana" w:hAnsi="Verdana"/>
                <w:szCs w:val="24"/>
              </w:rPr>
              <w:tab/>
              <w:t xml:space="preserve">O </w:t>
            </w:r>
          </w:p>
          <w:p w14:paraId="58F4BECA" w14:textId="77777777" w:rsidR="00422671" w:rsidRPr="0092361A" w:rsidRDefault="00422671" w:rsidP="0092361A">
            <w:pPr>
              <w:spacing w:after="0"/>
              <w:ind w:left="881" w:firstLine="0"/>
              <w:jc w:val="left"/>
              <w:rPr>
                <w:rFonts w:ascii="Verdana" w:hAnsi="Verdana"/>
                <w:szCs w:val="24"/>
              </w:rPr>
            </w:pPr>
            <w:r w:rsidRPr="0092361A">
              <w:rPr>
                <w:rFonts w:ascii="Verdana" w:hAnsi="Verdana"/>
                <w:szCs w:val="24"/>
              </w:rPr>
              <w:t xml:space="preserve">WYKONAWCY </w:t>
            </w:r>
          </w:p>
        </w:tc>
        <w:tc>
          <w:tcPr>
            <w:tcW w:w="1725" w:type="dxa"/>
            <w:tcBorders>
              <w:top w:val="nil"/>
              <w:left w:val="nil"/>
              <w:bottom w:val="double" w:sz="4" w:space="0" w:color="000000"/>
              <w:right w:val="nil"/>
            </w:tcBorders>
            <w:shd w:val="clear" w:color="auto" w:fill="DAEEF3"/>
          </w:tcPr>
          <w:p w14:paraId="40483B2D"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ŚRODKACH </w:t>
            </w:r>
          </w:p>
        </w:tc>
        <w:tc>
          <w:tcPr>
            <w:tcW w:w="1594" w:type="dxa"/>
            <w:tcBorders>
              <w:top w:val="nil"/>
              <w:left w:val="nil"/>
              <w:bottom w:val="double" w:sz="4" w:space="0" w:color="000000"/>
              <w:right w:val="nil"/>
            </w:tcBorders>
            <w:shd w:val="clear" w:color="auto" w:fill="DAEEF3"/>
          </w:tcPr>
          <w:p w14:paraId="2E13077D"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OCHRONY </w:t>
            </w:r>
          </w:p>
        </w:tc>
        <w:tc>
          <w:tcPr>
            <w:tcW w:w="1525" w:type="dxa"/>
            <w:tcBorders>
              <w:top w:val="nil"/>
              <w:left w:val="nil"/>
              <w:bottom w:val="double" w:sz="4" w:space="0" w:color="000000"/>
              <w:right w:val="nil"/>
            </w:tcBorders>
            <w:shd w:val="clear" w:color="auto" w:fill="DAEEF3"/>
          </w:tcPr>
          <w:p w14:paraId="2B130D9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PRAWNEJ </w:t>
            </w:r>
          </w:p>
        </w:tc>
        <w:tc>
          <w:tcPr>
            <w:tcW w:w="2511" w:type="dxa"/>
            <w:tcBorders>
              <w:top w:val="nil"/>
              <w:left w:val="nil"/>
              <w:bottom w:val="double" w:sz="4" w:space="0" w:color="000000"/>
              <w:right w:val="nil"/>
            </w:tcBorders>
            <w:shd w:val="clear" w:color="auto" w:fill="DAEEF3"/>
          </w:tcPr>
          <w:p w14:paraId="14FD4920"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PRZYSŁUGUJĄCYCH </w:t>
            </w:r>
          </w:p>
        </w:tc>
      </w:tr>
    </w:tbl>
    <w:p w14:paraId="56DCC15C" w14:textId="4E656BED" w:rsidR="0042039E" w:rsidRPr="0042039E" w:rsidRDefault="0042039E" w:rsidP="0042039E">
      <w:pPr>
        <w:widowControl w:val="0"/>
        <w:tabs>
          <w:tab w:val="left" w:pos="0"/>
        </w:tabs>
        <w:spacing w:after="0"/>
        <w:ind w:left="0" w:right="57" w:firstLine="0"/>
        <w:contextualSpacing/>
        <w:outlineLvl w:val="3"/>
        <w:rPr>
          <w:rFonts w:ascii="Verdana" w:hAnsi="Verdana"/>
          <w:szCs w:val="24"/>
        </w:rPr>
      </w:pPr>
      <w:r>
        <w:rPr>
          <w:rFonts w:asciiTheme="majorHAnsi" w:hAnsiTheme="majorHAnsi"/>
          <w:szCs w:val="24"/>
        </w:rPr>
        <w:t xml:space="preserve">1. </w:t>
      </w:r>
      <w:r w:rsidRPr="0042039E">
        <w:rPr>
          <w:rFonts w:ascii="Verdana" w:hAnsi="Verdana"/>
          <w:szCs w:val="24"/>
        </w:rPr>
        <w:t>Środki ochrony prawnej przewidziane są w dziale IX ustawy Pzp.</w:t>
      </w:r>
    </w:p>
    <w:p w14:paraId="6DF2D204" w14:textId="74E66B44" w:rsidR="0042039E" w:rsidRPr="0042039E" w:rsidRDefault="0042039E" w:rsidP="0042039E">
      <w:pPr>
        <w:widowControl w:val="0"/>
        <w:tabs>
          <w:tab w:val="left" w:pos="0"/>
        </w:tabs>
        <w:spacing w:after="0"/>
        <w:ind w:left="0" w:right="57" w:firstLine="0"/>
        <w:contextualSpacing/>
        <w:outlineLvl w:val="3"/>
        <w:rPr>
          <w:rFonts w:ascii="Verdana" w:hAnsi="Verdana" w:cs="Arial"/>
          <w:bCs/>
          <w:szCs w:val="24"/>
        </w:rPr>
      </w:pPr>
      <w:r w:rsidRPr="0042039E">
        <w:rPr>
          <w:rFonts w:ascii="Verdana" w:hAnsi="Verdana"/>
          <w:szCs w:val="24"/>
        </w:rPr>
        <w:t>2. Środkami ochrony prawnej są odwołanie i skarga do sądu.</w:t>
      </w:r>
    </w:p>
    <w:p w14:paraId="317FEBAA" w14:textId="46AE0903" w:rsidR="00422671" w:rsidRPr="0092361A" w:rsidRDefault="00422671" w:rsidP="0092361A">
      <w:pPr>
        <w:ind w:right="17" w:firstLine="0"/>
        <w:rPr>
          <w:rFonts w:ascii="Verdana" w:hAnsi="Verdana"/>
          <w:szCs w:val="24"/>
        </w:rPr>
      </w:pPr>
    </w:p>
    <w:tbl>
      <w:tblPr>
        <w:tblStyle w:val="TableGrid"/>
        <w:tblW w:w="10524" w:type="dxa"/>
        <w:tblInd w:w="-29" w:type="dxa"/>
        <w:tblCellMar>
          <w:top w:w="61" w:type="dxa"/>
          <w:right w:w="115" w:type="dxa"/>
        </w:tblCellMar>
        <w:tblLook w:val="04A0" w:firstRow="1" w:lastRow="0" w:firstColumn="1" w:lastColumn="0" w:noHBand="0" w:noVBand="1"/>
      </w:tblPr>
      <w:tblGrid>
        <w:gridCol w:w="880"/>
        <w:gridCol w:w="9644"/>
      </w:tblGrid>
      <w:tr w:rsidR="00422671" w:rsidRPr="0092361A" w14:paraId="6D13DC9F" w14:textId="77777777" w:rsidTr="00AE4A6D">
        <w:trPr>
          <w:trHeight w:val="448"/>
        </w:trPr>
        <w:tc>
          <w:tcPr>
            <w:tcW w:w="880" w:type="dxa"/>
            <w:tcBorders>
              <w:top w:val="nil"/>
              <w:left w:val="nil"/>
              <w:bottom w:val="double" w:sz="4" w:space="0" w:color="000000"/>
              <w:right w:val="nil"/>
            </w:tcBorders>
            <w:shd w:val="clear" w:color="auto" w:fill="DAEEF3"/>
          </w:tcPr>
          <w:p w14:paraId="1380A736" w14:textId="38495869" w:rsidR="00422671" w:rsidRPr="0092361A" w:rsidRDefault="00422671" w:rsidP="0092361A">
            <w:pPr>
              <w:spacing w:after="0"/>
              <w:ind w:left="29" w:firstLine="0"/>
              <w:jc w:val="left"/>
              <w:rPr>
                <w:rFonts w:ascii="Verdana" w:hAnsi="Verdana"/>
                <w:szCs w:val="24"/>
              </w:rPr>
            </w:pPr>
            <w:r w:rsidRPr="0092361A">
              <w:rPr>
                <w:rFonts w:ascii="Verdana" w:hAnsi="Verdana"/>
                <w:szCs w:val="24"/>
              </w:rPr>
              <w:t>XX</w:t>
            </w:r>
            <w:r w:rsidR="004E46D9" w:rsidRPr="0092361A">
              <w:rPr>
                <w:rFonts w:ascii="Verdana" w:hAnsi="Verdana"/>
                <w:szCs w:val="24"/>
              </w:rPr>
              <w:t>I</w:t>
            </w:r>
            <w:r w:rsidRPr="0092361A">
              <w:rPr>
                <w:rFonts w:ascii="Verdana" w:hAnsi="Verdana"/>
                <w:szCs w:val="24"/>
              </w:rPr>
              <w:t xml:space="preserve">V. </w:t>
            </w:r>
          </w:p>
        </w:tc>
        <w:tc>
          <w:tcPr>
            <w:tcW w:w="9644" w:type="dxa"/>
            <w:tcBorders>
              <w:top w:val="nil"/>
              <w:left w:val="nil"/>
              <w:bottom w:val="double" w:sz="4" w:space="0" w:color="000000"/>
              <w:right w:val="nil"/>
            </w:tcBorders>
            <w:shd w:val="clear" w:color="auto" w:fill="DAEEF3"/>
          </w:tcPr>
          <w:p w14:paraId="499B7CE9"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WYKAZ ZAŁĄCZNIKÓW DO SWZ </w:t>
            </w:r>
          </w:p>
        </w:tc>
      </w:tr>
    </w:tbl>
    <w:p w14:paraId="2E03A1C5" w14:textId="5292AEC6" w:rsidR="00422671" w:rsidRPr="0092361A" w:rsidRDefault="00422671" w:rsidP="00314A58">
      <w:pPr>
        <w:spacing w:after="116" w:line="240" w:lineRule="auto"/>
        <w:ind w:left="0" w:firstLine="0"/>
        <w:jc w:val="left"/>
        <w:rPr>
          <w:rFonts w:ascii="Verdana" w:hAnsi="Verdana"/>
          <w:szCs w:val="24"/>
        </w:rPr>
      </w:pPr>
    </w:p>
    <w:p w14:paraId="5C61CC85" w14:textId="77777777" w:rsidR="00422671" w:rsidRPr="0092361A" w:rsidRDefault="00422671" w:rsidP="00314A58">
      <w:pPr>
        <w:spacing w:after="113" w:line="240" w:lineRule="auto"/>
        <w:ind w:left="-10" w:right="17" w:firstLine="0"/>
        <w:rPr>
          <w:rFonts w:ascii="Verdana" w:hAnsi="Verdana"/>
          <w:szCs w:val="24"/>
        </w:rPr>
      </w:pPr>
      <w:r w:rsidRPr="0092361A">
        <w:rPr>
          <w:rFonts w:ascii="Verdana" w:hAnsi="Verdana"/>
          <w:szCs w:val="24"/>
        </w:rPr>
        <w:t xml:space="preserve">Załącznik nr 1 -  Formularz Ofertowy </w:t>
      </w:r>
    </w:p>
    <w:p w14:paraId="45ABB1B6" w14:textId="5F8DF566" w:rsidR="00422671" w:rsidRPr="0092361A" w:rsidRDefault="00422671" w:rsidP="00314A58">
      <w:pPr>
        <w:spacing w:after="115" w:line="240" w:lineRule="auto"/>
        <w:ind w:left="-10" w:right="17" w:firstLine="0"/>
        <w:rPr>
          <w:rFonts w:ascii="Verdana" w:hAnsi="Verdana"/>
          <w:szCs w:val="24"/>
        </w:rPr>
      </w:pPr>
      <w:r w:rsidRPr="0092361A">
        <w:rPr>
          <w:rFonts w:ascii="Verdana" w:hAnsi="Verdana"/>
          <w:szCs w:val="24"/>
        </w:rPr>
        <w:t>Załącznik nr 2</w:t>
      </w:r>
      <w:r w:rsidR="00641342" w:rsidRPr="0092361A">
        <w:rPr>
          <w:rFonts w:ascii="Verdana" w:hAnsi="Verdana"/>
          <w:szCs w:val="24"/>
        </w:rPr>
        <w:t xml:space="preserve"> </w:t>
      </w:r>
      <w:r w:rsidRPr="0092361A">
        <w:rPr>
          <w:rFonts w:ascii="Verdana" w:hAnsi="Verdana"/>
          <w:szCs w:val="24"/>
        </w:rPr>
        <w:t xml:space="preserve"> -  Oświadczenie o braku podstaw do wykluczenia  </w:t>
      </w:r>
    </w:p>
    <w:p w14:paraId="6FB4BD60" w14:textId="77777777" w:rsidR="00422671" w:rsidRPr="0092361A" w:rsidRDefault="00422671" w:rsidP="00314A58">
      <w:pPr>
        <w:spacing w:after="114" w:line="240" w:lineRule="auto"/>
        <w:ind w:left="-10" w:right="17" w:firstLine="0"/>
        <w:rPr>
          <w:rFonts w:ascii="Verdana" w:hAnsi="Verdana"/>
          <w:szCs w:val="24"/>
        </w:rPr>
      </w:pPr>
      <w:r w:rsidRPr="0092361A">
        <w:rPr>
          <w:rFonts w:ascii="Verdana" w:hAnsi="Verdana"/>
          <w:szCs w:val="24"/>
        </w:rPr>
        <w:t xml:space="preserve">Załącznik nr 4 -  Wzór umowy </w:t>
      </w:r>
    </w:p>
    <w:p w14:paraId="4C6E8340" w14:textId="675803ED" w:rsidR="00E52E21" w:rsidRPr="00B94A7E" w:rsidRDefault="00422671" w:rsidP="00314A58">
      <w:pPr>
        <w:spacing w:line="240" w:lineRule="auto"/>
        <w:ind w:left="-10" w:right="17" w:firstLine="0"/>
        <w:rPr>
          <w:rFonts w:ascii="Verdana" w:hAnsi="Verdana"/>
          <w:color w:val="auto"/>
          <w:szCs w:val="24"/>
        </w:rPr>
      </w:pPr>
      <w:r w:rsidRPr="0092361A">
        <w:rPr>
          <w:rFonts w:ascii="Verdana" w:hAnsi="Verdana"/>
          <w:szCs w:val="24"/>
        </w:rPr>
        <w:t xml:space="preserve">Załącznik nr 5 -  </w:t>
      </w:r>
      <w:r w:rsidRPr="00B94A7E">
        <w:rPr>
          <w:rFonts w:ascii="Verdana" w:hAnsi="Verdana"/>
          <w:color w:val="auto"/>
          <w:szCs w:val="24"/>
        </w:rPr>
        <w:t>Opis Przedmiotu Zamówienia (OPZ)</w:t>
      </w:r>
      <w:r w:rsidR="00641342" w:rsidRPr="00B94A7E">
        <w:rPr>
          <w:rFonts w:ascii="Verdana" w:hAnsi="Verdana"/>
          <w:color w:val="auto"/>
          <w:szCs w:val="24"/>
        </w:rPr>
        <w:t>.</w:t>
      </w:r>
    </w:p>
    <w:p w14:paraId="0DDF73EE" w14:textId="7AAE4605" w:rsidR="00DA16C2" w:rsidRPr="00D64B67" w:rsidRDefault="00E52E21" w:rsidP="00D64B67">
      <w:pPr>
        <w:spacing w:line="240" w:lineRule="auto"/>
        <w:ind w:left="-10" w:right="17" w:firstLine="0"/>
        <w:rPr>
          <w:rFonts w:ascii="Verdana" w:hAnsi="Verdana"/>
          <w:color w:val="auto"/>
          <w:szCs w:val="24"/>
        </w:rPr>
      </w:pPr>
      <w:r w:rsidRPr="00B94A7E">
        <w:rPr>
          <w:rFonts w:ascii="Verdana" w:hAnsi="Verdana"/>
          <w:color w:val="auto"/>
          <w:szCs w:val="24"/>
        </w:rPr>
        <w:t>Zał</w:t>
      </w:r>
      <w:r w:rsidR="004E78C8">
        <w:rPr>
          <w:rFonts w:ascii="Verdana" w:hAnsi="Verdana"/>
          <w:color w:val="auto"/>
          <w:szCs w:val="24"/>
        </w:rPr>
        <w:t>ą</w:t>
      </w:r>
      <w:r w:rsidRPr="00B94A7E">
        <w:rPr>
          <w:rFonts w:ascii="Verdana" w:hAnsi="Verdana"/>
          <w:color w:val="auto"/>
          <w:szCs w:val="24"/>
        </w:rPr>
        <w:t>cznik Nr 6 – Oświadczenie Wykonawców ubiegających się wspólnie o udzielenie zamówienia.</w:t>
      </w:r>
      <w:r w:rsidR="00422671" w:rsidRPr="00B94A7E">
        <w:rPr>
          <w:rFonts w:ascii="Verdana" w:hAnsi="Verdana"/>
          <w:color w:val="auto"/>
          <w:szCs w:val="24"/>
        </w:rPr>
        <w:t xml:space="preserve"> </w:t>
      </w:r>
    </w:p>
    <w:p w14:paraId="227A7884" w14:textId="77777777" w:rsidR="00DA16C2" w:rsidRDefault="00DA16C2" w:rsidP="00DA16C2">
      <w:pPr>
        <w:spacing w:after="146"/>
        <w:ind w:left="0" w:right="62" w:firstLine="0"/>
        <w:rPr>
          <w:rFonts w:ascii="Verdana" w:hAnsi="Verdana"/>
          <w:szCs w:val="24"/>
        </w:rPr>
      </w:pPr>
    </w:p>
    <w:p w14:paraId="00D6DF4F" w14:textId="6C54CD4F" w:rsidR="00C71139" w:rsidRDefault="00ED74B4" w:rsidP="00DA16C2">
      <w:pPr>
        <w:spacing w:after="146"/>
        <w:ind w:left="0" w:right="62" w:firstLine="0"/>
        <w:rPr>
          <w:rFonts w:ascii="Verdana" w:hAnsi="Verdana"/>
          <w:szCs w:val="24"/>
        </w:rPr>
      </w:pPr>
      <w:r>
        <w:rPr>
          <w:rFonts w:ascii="Verdana" w:hAnsi="Verdana"/>
          <w:szCs w:val="24"/>
        </w:rPr>
        <w:t>SWZ sporządziła: Renata Bieńko</w:t>
      </w:r>
    </w:p>
    <w:p w14:paraId="43B7EA2F" w14:textId="77777777" w:rsidR="00C71139" w:rsidRDefault="00C71139" w:rsidP="00DA16C2">
      <w:pPr>
        <w:spacing w:after="146"/>
        <w:ind w:left="0" w:right="62" w:firstLine="0"/>
        <w:rPr>
          <w:rFonts w:ascii="Verdana" w:hAnsi="Verdana"/>
          <w:szCs w:val="24"/>
        </w:rPr>
      </w:pPr>
    </w:p>
    <w:p w14:paraId="5F53E777" w14:textId="77777777" w:rsidR="000B2AF4" w:rsidRDefault="000B2AF4" w:rsidP="00DA16C2">
      <w:pPr>
        <w:spacing w:after="146"/>
        <w:ind w:left="0" w:right="62" w:firstLine="0"/>
        <w:rPr>
          <w:rFonts w:ascii="Verdana" w:hAnsi="Verdana"/>
          <w:szCs w:val="24"/>
        </w:rPr>
      </w:pPr>
      <w:r>
        <w:rPr>
          <w:rFonts w:ascii="Verdana" w:hAnsi="Verdana"/>
          <w:szCs w:val="24"/>
        </w:rPr>
        <w:t xml:space="preserve">SWZ wraz z ZAŁĄCZNIKAMI zatwierdził w dniu 05.07.2023 r. </w:t>
      </w:r>
    </w:p>
    <w:p w14:paraId="0A68FCD7" w14:textId="77777777" w:rsidR="000B2AF4" w:rsidRDefault="000B2AF4" w:rsidP="00DA16C2">
      <w:pPr>
        <w:spacing w:after="146"/>
        <w:ind w:left="0" w:right="62" w:firstLine="0"/>
        <w:rPr>
          <w:rFonts w:ascii="Verdana" w:hAnsi="Verdana"/>
          <w:szCs w:val="24"/>
        </w:rPr>
      </w:pPr>
      <w:r>
        <w:rPr>
          <w:rFonts w:ascii="Verdana" w:hAnsi="Verdana"/>
          <w:szCs w:val="24"/>
        </w:rPr>
        <w:t>Burmistrz Gminy Bełżyce:</w:t>
      </w:r>
    </w:p>
    <w:p w14:paraId="2FD11024" w14:textId="7BBD8419" w:rsidR="001D57D7" w:rsidRPr="0092361A" w:rsidRDefault="000B2AF4" w:rsidP="00DA16C2">
      <w:pPr>
        <w:spacing w:after="146"/>
        <w:ind w:left="0" w:right="62" w:firstLine="0"/>
        <w:rPr>
          <w:rFonts w:ascii="Verdana" w:hAnsi="Verdana"/>
          <w:szCs w:val="24"/>
        </w:rPr>
      </w:pPr>
      <w:r>
        <w:rPr>
          <w:rFonts w:ascii="Verdana" w:hAnsi="Verdana"/>
          <w:szCs w:val="24"/>
        </w:rPr>
        <w:t>Ireneusz Łucka</w:t>
      </w:r>
      <w:r w:rsidR="001D57D7" w:rsidRPr="0092361A">
        <w:rPr>
          <w:rFonts w:ascii="Verdana" w:hAnsi="Verdana"/>
          <w:szCs w:val="24"/>
        </w:rPr>
        <w:t xml:space="preserve"> </w:t>
      </w:r>
    </w:p>
    <w:sectPr w:rsidR="001D57D7" w:rsidRPr="0092361A" w:rsidSect="0042267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EDA6" w14:textId="77777777" w:rsidR="00207338" w:rsidRDefault="00207338" w:rsidP="001D57D7">
      <w:pPr>
        <w:spacing w:after="0" w:line="240" w:lineRule="auto"/>
      </w:pPr>
      <w:r>
        <w:separator/>
      </w:r>
    </w:p>
  </w:endnote>
  <w:endnote w:type="continuationSeparator" w:id="0">
    <w:p w14:paraId="6AFF0E75" w14:textId="77777777" w:rsidR="00207338" w:rsidRDefault="00207338" w:rsidP="001D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3679346"/>
      <w:docPartObj>
        <w:docPartGallery w:val="Page Numbers (Bottom of Page)"/>
        <w:docPartUnique/>
      </w:docPartObj>
    </w:sdtPr>
    <w:sdtEndPr>
      <w:rPr>
        <w:sz w:val="18"/>
        <w:szCs w:val="18"/>
      </w:rPr>
    </w:sdtEndPr>
    <w:sdtContent>
      <w:p w14:paraId="612994EF" w14:textId="43252AC7" w:rsidR="00B54EF1" w:rsidRPr="00B54EF1" w:rsidRDefault="00B54EF1">
        <w:pPr>
          <w:pStyle w:val="Stopka"/>
          <w:jc w:val="right"/>
          <w:rPr>
            <w:rFonts w:asciiTheme="majorHAnsi" w:eastAsiaTheme="majorEastAsia" w:hAnsiTheme="majorHAnsi" w:cstheme="majorBidi"/>
            <w:sz w:val="18"/>
            <w:szCs w:val="18"/>
          </w:rPr>
        </w:pPr>
        <w:r w:rsidRPr="00B54EF1">
          <w:rPr>
            <w:rFonts w:asciiTheme="majorHAnsi" w:eastAsiaTheme="majorEastAsia" w:hAnsiTheme="majorHAnsi" w:cstheme="majorBidi"/>
            <w:sz w:val="18"/>
            <w:szCs w:val="18"/>
          </w:rPr>
          <w:t xml:space="preserve">str. </w:t>
        </w:r>
        <w:r w:rsidRPr="00B54EF1">
          <w:rPr>
            <w:rFonts w:asciiTheme="minorHAnsi" w:eastAsiaTheme="minorEastAsia" w:hAnsiTheme="minorHAnsi"/>
            <w:sz w:val="18"/>
            <w:szCs w:val="18"/>
          </w:rPr>
          <w:fldChar w:fldCharType="begin"/>
        </w:r>
        <w:r w:rsidRPr="00B54EF1">
          <w:rPr>
            <w:sz w:val="18"/>
            <w:szCs w:val="18"/>
          </w:rPr>
          <w:instrText>PAGE    \* MERGEFORMAT</w:instrText>
        </w:r>
        <w:r w:rsidRPr="00B54EF1">
          <w:rPr>
            <w:rFonts w:asciiTheme="minorHAnsi" w:eastAsiaTheme="minorEastAsia" w:hAnsiTheme="minorHAnsi"/>
            <w:sz w:val="18"/>
            <w:szCs w:val="18"/>
          </w:rPr>
          <w:fldChar w:fldCharType="separate"/>
        </w:r>
        <w:r w:rsidRPr="00B54EF1">
          <w:rPr>
            <w:rFonts w:asciiTheme="majorHAnsi" w:eastAsiaTheme="majorEastAsia" w:hAnsiTheme="majorHAnsi" w:cstheme="majorBidi"/>
            <w:sz w:val="18"/>
            <w:szCs w:val="18"/>
          </w:rPr>
          <w:t>2</w:t>
        </w:r>
        <w:r w:rsidRPr="00B54EF1">
          <w:rPr>
            <w:rFonts w:asciiTheme="majorHAnsi" w:eastAsiaTheme="majorEastAsia" w:hAnsiTheme="majorHAnsi" w:cstheme="majorBidi"/>
            <w:sz w:val="18"/>
            <w:szCs w:val="18"/>
          </w:rPr>
          <w:fldChar w:fldCharType="end"/>
        </w:r>
      </w:p>
    </w:sdtContent>
  </w:sdt>
  <w:p w14:paraId="5E64A48D" w14:textId="77777777" w:rsidR="00B54EF1" w:rsidRDefault="00B54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0B11" w14:textId="77777777" w:rsidR="00207338" w:rsidRDefault="00207338" w:rsidP="001D57D7">
      <w:pPr>
        <w:spacing w:after="0" w:line="240" w:lineRule="auto"/>
      </w:pPr>
      <w:r>
        <w:separator/>
      </w:r>
    </w:p>
  </w:footnote>
  <w:footnote w:type="continuationSeparator" w:id="0">
    <w:p w14:paraId="70B229C3" w14:textId="77777777" w:rsidR="00207338" w:rsidRDefault="00207338" w:rsidP="001D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25AE" w14:textId="77777777" w:rsidR="001D57D7" w:rsidRDefault="001D57D7" w:rsidP="001D57D7">
    <w:pPr>
      <w:pStyle w:val="Nagwek"/>
      <w:jc w:val="center"/>
    </w:pPr>
    <w:bookmarkStart w:id="1" w:name="_Hlk125470361"/>
    <w:r>
      <w:rPr>
        <w:noProof/>
      </w:rPr>
      <w:drawing>
        <wp:inline distT="0" distB="0" distL="0" distR="0" wp14:anchorId="7D6181AB" wp14:editId="20B889C4">
          <wp:extent cx="5755005" cy="617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617855"/>
                  </a:xfrm>
                  <a:prstGeom prst="rect">
                    <a:avLst/>
                  </a:prstGeom>
                </pic:spPr>
              </pic:pic>
            </a:graphicData>
          </a:graphic>
        </wp:inline>
      </w:drawing>
    </w:r>
  </w:p>
  <w:p w14:paraId="072A5091" w14:textId="77777777" w:rsidR="001D57D7" w:rsidRPr="00B14D3A" w:rsidRDefault="001D57D7" w:rsidP="001D57D7">
    <w:pPr>
      <w:pStyle w:val="Standard"/>
      <w:jc w:val="center"/>
    </w:pPr>
    <w:r>
      <w:rPr>
        <w:noProof/>
      </w:rPr>
      <mc:AlternateContent>
        <mc:Choice Requires="wps">
          <w:drawing>
            <wp:anchor distT="0" distB="0" distL="0" distR="0" simplePos="0" relativeHeight="251659264" behindDoc="1" locked="0" layoutInCell="0" allowOverlap="1" wp14:anchorId="6289D56E" wp14:editId="5CCDC3C3">
              <wp:simplePos x="0" y="0"/>
              <wp:positionH relativeFrom="column">
                <wp:posOffset>-299720</wp:posOffset>
              </wp:positionH>
              <wp:positionV relativeFrom="paragraph">
                <wp:posOffset>228600</wp:posOffset>
              </wp:positionV>
              <wp:extent cx="8928735" cy="1270"/>
              <wp:effectExtent l="19050" t="19050" r="24765" b="368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8735" cy="1270"/>
                      </a:xfrm>
                      <a:prstGeom prst="line">
                        <a:avLst/>
                      </a:prstGeom>
                      <a:ln w="9360" cap="sq">
                        <a:solidFill>
                          <a:srgbClr val="4579B8"/>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41914C" id="Łącznik prosty 2"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pt,18pt" to="67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" o:allowincell="f" strokecolor="#4579b8" strokeweight=".26mm">
              <v:stroke joinstyle="miter" endcap="square"/>
              <o:lock v:ext="edit" shapetype="f"/>
            </v:line>
          </w:pict>
        </mc:Fallback>
      </mc:AlternateContent>
    </w:r>
    <w:r w:rsidRPr="00B14D3A">
      <w:rPr>
        <w:i/>
        <w:sz w:val="20"/>
        <w:szCs w:val="20"/>
      </w:rPr>
      <w:t xml:space="preserve">Projekt </w:t>
    </w:r>
    <w:r w:rsidRPr="00B14D3A">
      <w:rPr>
        <w:rFonts w:ascii="Calibri" w:hAnsi="Calibri" w:cs="Calibri"/>
        <w:i/>
        <w:sz w:val="18"/>
        <w:szCs w:val="18"/>
      </w:rPr>
      <w:t xml:space="preserve"> realizowany w ramach Regionalnego Programu Operacyjnego Województwa Lubelskiego na lata 2014-2020</w:t>
    </w:r>
  </w:p>
  <w:bookmarkEnd w:id="1"/>
  <w:p w14:paraId="7A7CB292" w14:textId="77777777" w:rsidR="001D57D7" w:rsidRDefault="001D57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numFmt w:val="bullet"/>
      <w:lvlText w:val=""/>
      <w:lvlJc w:val="left"/>
      <w:pPr>
        <w:tabs>
          <w:tab w:val="num" w:pos="0"/>
        </w:tabs>
        <w:ind w:left="720" w:hanging="360"/>
      </w:pPr>
      <w:rPr>
        <w:rFonts w:ascii="Wingdings" w:hAnsi="Wingdings" w:cs="Wingdings"/>
        <w:sz w:val="18"/>
        <w:szCs w:val="18"/>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lang w:val="pl-PL"/>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lang w:val="pl-PL"/>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lang w:val="pl-PL"/>
      </w:rPr>
    </w:lvl>
  </w:abstractNum>
  <w:abstractNum w:abstractNumId="1" w15:restartNumberingAfterBreak="0">
    <w:nsid w:val="00000014"/>
    <w:multiLevelType w:val="multilevel"/>
    <w:tmpl w:val="00000014"/>
    <w:name w:val="WW8Num20"/>
    <w:lvl w:ilvl="0">
      <w:numFmt w:val="bullet"/>
      <w:lvlText w:val=""/>
      <w:lvlJc w:val="left"/>
      <w:pPr>
        <w:tabs>
          <w:tab w:val="num" w:pos="0"/>
        </w:tabs>
        <w:ind w:left="720" w:hanging="360"/>
      </w:pPr>
      <w:rPr>
        <w:rFonts w:ascii="Wingdings" w:hAnsi="Wingdings" w:cs="Wingdings"/>
        <w:b w:val="0"/>
        <w:bCs w:val="0"/>
        <w:strike/>
        <w:color w:val="00000A"/>
        <w:sz w:val="18"/>
        <w:szCs w:val="18"/>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22"/>
    <w:multiLevelType w:val="multilevel"/>
    <w:tmpl w:val="00000022"/>
    <w:name w:val="WW8Num34"/>
    <w:lvl w:ilvl="0">
      <w:numFmt w:val="bullet"/>
      <w:lvlText w:val="−"/>
      <w:lvlJc w:val="left"/>
      <w:pPr>
        <w:tabs>
          <w:tab w:val="num" w:pos="0"/>
        </w:tabs>
        <w:ind w:left="1146" w:hanging="360"/>
      </w:pPr>
      <w:rPr>
        <w:rFonts w:ascii="Times New Roman" w:hAnsi="Times New Roman" w:cs="Times New Roman"/>
        <w:color w:val="00000A"/>
        <w:szCs w:val="24"/>
        <w:lang w:val="pl-PL"/>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3" w15:restartNumberingAfterBreak="0">
    <w:nsid w:val="00000023"/>
    <w:multiLevelType w:val="singleLevel"/>
    <w:tmpl w:val="00000023"/>
    <w:name w:val="WW8Num37"/>
    <w:lvl w:ilvl="0">
      <w:start w:val="1"/>
      <w:numFmt w:val="lowerLetter"/>
      <w:lvlText w:val="%1)"/>
      <w:lvlJc w:val="left"/>
      <w:pPr>
        <w:tabs>
          <w:tab w:val="num" w:pos="0"/>
        </w:tabs>
        <w:ind w:left="1440" w:hanging="360"/>
      </w:pPr>
      <w:rPr>
        <w:rFonts w:cs="Times New Roman"/>
        <w:b/>
        <w:bCs/>
        <w:color w:val="000000"/>
        <w:sz w:val="20"/>
        <w:shd w:val="clear" w:color="auto" w:fill="FFFFFF"/>
      </w:rPr>
    </w:lvl>
  </w:abstractNum>
  <w:abstractNum w:abstractNumId="4"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8" w15:restartNumberingAfterBreak="0">
    <w:nsid w:val="168A53FB"/>
    <w:multiLevelType w:val="hybridMultilevel"/>
    <w:tmpl w:val="F53A6664"/>
    <w:lvl w:ilvl="0" w:tplc="8EDAC7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622EF5"/>
    <w:multiLevelType w:val="hybridMultilevel"/>
    <w:tmpl w:val="42286992"/>
    <w:lvl w:ilvl="0" w:tplc="8D881D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6752082"/>
    <w:multiLevelType w:val="multilevel"/>
    <w:tmpl w:val="720A6AA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5" w15:restartNumberingAfterBreak="0">
    <w:nsid w:val="2A8F6BBC"/>
    <w:multiLevelType w:val="hybridMultilevel"/>
    <w:tmpl w:val="CB3AF6C4"/>
    <w:lvl w:ilvl="0" w:tplc="7FB0F94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4C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26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C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05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E7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4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0A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7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7468A9"/>
    <w:multiLevelType w:val="hybridMultilevel"/>
    <w:tmpl w:val="D56ABBFE"/>
    <w:lvl w:ilvl="0" w:tplc="876A6F2E">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23373A"/>
    <w:multiLevelType w:val="multilevel"/>
    <w:tmpl w:val="E6248BA6"/>
    <w:lvl w:ilvl="0">
      <w:start w:val="26"/>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3B5428"/>
    <w:multiLevelType w:val="hybridMultilevel"/>
    <w:tmpl w:val="B548358C"/>
    <w:lvl w:ilvl="0" w:tplc="BBEA8D1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807083"/>
    <w:multiLevelType w:val="hybridMultilevel"/>
    <w:tmpl w:val="FD401880"/>
    <w:lvl w:ilvl="0" w:tplc="4210E9A0">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21"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5D4081D"/>
    <w:multiLevelType w:val="hybridMultilevel"/>
    <w:tmpl w:val="929A8662"/>
    <w:lvl w:ilvl="0" w:tplc="F3382E42">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830C09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1B4309"/>
    <w:multiLevelType w:val="hybridMultilevel"/>
    <w:tmpl w:val="FB86EDDC"/>
    <w:lvl w:ilvl="0" w:tplc="AE8469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E9672">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A3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0BEA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6AA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AC6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21BC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614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B33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A207DF"/>
    <w:multiLevelType w:val="hybridMultilevel"/>
    <w:tmpl w:val="004C9DF4"/>
    <w:lvl w:ilvl="0" w:tplc="17706F9E">
      <w:start w:val="4"/>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776931"/>
    <w:multiLevelType w:val="hybridMultilevel"/>
    <w:tmpl w:val="92B8401A"/>
    <w:lvl w:ilvl="0" w:tplc="8342F34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A1F22">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EC92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6A09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1A6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4487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60840">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6EE0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0EAF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50BF74E1"/>
    <w:multiLevelType w:val="hybridMultilevel"/>
    <w:tmpl w:val="4CCA404A"/>
    <w:lvl w:ilvl="0" w:tplc="BC34A7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5230E9"/>
    <w:multiLevelType w:val="hybridMultilevel"/>
    <w:tmpl w:val="6728C5D6"/>
    <w:lvl w:ilvl="0" w:tplc="45E491F8">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BA0DB2"/>
    <w:multiLevelType w:val="hybridMultilevel"/>
    <w:tmpl w:val="408A7FE0"/>
    <w:lvl w:ilvl="0" w:tplc="343663E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456C11"/>
    <w:multiLevelType w:val="hybridMultilevel"/>
    <w:tmpl w:val="53905136"/>
    <w:lvl w:ilvl="0" w:tplc="1366B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C0C9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A3A1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42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26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2C9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ACD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CE4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C2D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B92283"/>
    <w:multiLevelType w:val="hybridMultilevel"/>
    <w:tmpl w:val="96583A6E"/>
    <w:lvl w:ilvl="0" w:tplc="276A893E">
      <w:start w:val="1"/>
      <w:numFmt w:val="decimal"/>
      <w:lvlText w:val="%1)"/>
      <w:lvlJc w:val="left"/>
      <w:pPr>
        <w:ind w:left="823" w:hanging="396"/>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5F5347F"/>
    <w:multiLevelType w:val="hybridMultilevel"/>
    <w:tmpl w:val="4742FAFA"/>
    <w:lvl w:ilvl="0" w:tplc="D70200E6">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EB2AE">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FCC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659B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28B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62D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9A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0A80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6A7C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6" w15:restartNumberingAfterBreak="0">
    <w:nsid w:val="6A3D073F"/>
    <w:multiLevelType w:val="hybridMultilevel"/>
    <w:tmpl w:val="38683784"/>
    <w:lvl w:ilvl="0" w:tplc="18165F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15:restartNumberingAfterBreak="0">
    <w:nsid w:val="6DF35530"/>
    <w:multiLevelType w:val="hybridMultilevel"/>
    <w:tmpl w:val="ADE47308"/>
    <w:lvl w:ilvl="0" w:tplc="96CEC2EC">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AEBF6">
      <w:start w:val="1"/>
      <w:numFmt w:val="decimal"/>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3BEA">
      <w:start w:val="1"/>
      <w:numFmt w:val="bullet"/>
      <w:lvlText w:val="•"/>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67150">
      <w:start w:val="1"/>
      <w:numFmt w:val="bullet"/>
      <w:lvlText w:val="•"/>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80E55C">
      <w:start w:val="1"/>
      <w:numFmt w:val="bullet"/>
      <w:lvlText w:val="o"/>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2EE60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4447F4">
      <w:start w:val="1"/>
      <w:numFmt w:val="bullet"/>
      <w:lvlText w:val="•"/>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AC2F42">
      <w:start w:val="1"/>
      <w:numFmt w:val="bullet"/>
      <w:lvlText w:val="o"/>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86BB36">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612C06"/>
    <w:multiLevelType w:val="hybridMultilevel"/>
    <w:tmpl w:val="30DCF014"/>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7F7753"/>
    <w:multiLevelType w:val="hybridMultilevel"/>
    <w:tmpl w:val="27D6A3B6"/>
    <w:lvl w:ilvl="0" w:tplc="63DEAAAA">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04D0F662">
      <w:start w:val="1"/>
      <w:numFmt w:val="decimal"/>
      <w:lvlText w:val="%2."/>
      <w:lvlJc w:val="left"/>
      <w:pPr>
        <w:ind w:left="853"/>
      </w:pPr>
      <w:rPr>
        <w:rFonts w:ascii="Verdana" w:eastAsia="Times New Roman" w:hAnsi="Verdana" w:cs="Times New Roman"/>
        <w:b w:val="0"/>
        <w:i w:val="0"/>
        <w:strike w:val="0"/>
        <w:dstrike w:val="0"/>
        <w:color w:val="000000"/>
        <w:sz w:val="24"/>
        <w:szCs w:val="24"/>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C07B1B"/>
    <w:multiLevelType w:val="multilevel"/>
    <w:tmpl w:val="4B72CDCC"/>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4"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BF3527"/>
    <w:multiLevelType w:val="hybridMultilevel"/>
    <w:tmpl w:val="9F284A22"/>
    <w:lvl w:ilvl="0" w:tplc="4E0C83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51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68ED8">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6484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49AEE">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2CB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29E3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2015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49D2E">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999173">
    <w:abstractNumId w:val="26"/>
  </w:num>
  <w:num w:numId="2" w16cid:durableId="22292431">
    <w:abstractNumId w:val="29"/>
  </w:num>
  <w:num w:numId="3" w16cid:durableId="1903712468">
    <w:abstractNumId w:val="4"/>
  </w:num>
  <w:num w:numId="4" w16cid:durableId="55201746">
    <w:abstractNumId w:val="8"/>
  </w:num>
  <w:num w:numId="5" w16cid:durableId="2090535985">
    <w:abstractNumId w:val="6"/>
  </w:num>
  <w:num w:numId="6" w16cid:durableId="1482961336">
    <w:abstractNumId w:val="19"/>
  </w:num>
  <w:num w:numId="7" w16cid:durableId="517475190">
    <w:abstractNumId w:val="16"/>
  </w:num>
  <w:num w:numId="8" w16cid:durableId="1738748405">
    <w:abstractNumId w:val="28"/>
  </w:num>
  <w:num w:numId="9" w16cid:durableId="1045561645">
    <w:abstractNumId w:val="41"/>
  </w:num>
  <w:num w:numId="10" w16cid:durableId="1389761101">
    <w:abstractNumId w:val="30"/>
  </w:num>
  <w:num w:numId="11" w16cid:durableId="1354766672">
    <w:abstractNumId w:val="38"/>
  </w:num>
  <w:num w:numId="12" w16cid:durableId="1349912809">
    <w:abstractNumId w:val="45"/>
  </w:num>
  <w:num w:numId="13" w16cid:durableId="1899583581">
    <w:abstractNumId w:val="23"/>
  </w:num>
  <w:num w:numId="14" w16cid:durableId="834036184">
    <w:abstractNumId w:val="25"/>
  </w:num>
  <w:num w:numId="15" w16cid:durableId="1457869829">
    <w:abstractNumId w:val="42"/>
  </w:num>
  <w:num w:numId="16" w16cid:durableId="45223775">
    <w:abstractNumId w:val="11"/>
  </w:num>
  <w:num w:numId="17" w16cid:durableId="1359964342">
    <w:abstractNumId w:val="15"/>
  </w:num>
  <w:num w:numId="18" w16cid:durableId="1738477353">
    <w:abstractNumId w:val="44"/>
  </w:num>
  <w:num w:numId="19" w16cid:durableId="1256597771">
    <w:abstractNumId w:val="31"/>
  </w:num>
  <w:num w:numId="20" w16cid:durableId="1169443076">
    <w:abstractNumId w:val="24"/>
  </w:num>
  <w:num w:numId="21" w16cid:durableId="1396703784">
    <w:abstractNumId w:val="18"/>
  </w:num>
  <w:num w:numId="22" w16cid:durableId="1797719723">
    <w:abstractNumId w:val="36"/>
  </w:num>
  <w:num w:numId="23" w16cid:durableId="1907566187">
    <w:abstractNumId w:val="34"/>
  </w:num>
  <w:num w:numId="24" w16cid:durableId="1647777240">
    <w:abstractNumId w:val="0"/>
  </w:num>
  <w:num w:numId="25" w16cid:durableId="1129854983">
    <w:abstractNumId w:val="2"/>
  </w:num>
  <w:num w:numId="26" w16cid:durableId="1970935667">
    <w:abstractNumId w:val="1"/>
  </w:num>
  <w:num w:numId="27" w16cid:durableId="1936940070">
    <w:abstractNumId w:val="3"/>
    <w:lvlOverride w:ilvl="0">
      <w:startOverride w:val="1"/>
    </w:lvlOverride>
  </w:num>
  <w:num w:numId="28" w16cid:durableId="1689479301">
    <w:abstractNumId w:val="39"/>
  </w:num>
  <w:num w:numId="29" w16cid:durableId="1269384606">
    <w:abstractNumId w:val="32"/>
  </w:num>
  <w:num w:numId="30" w16cid:durableId="486089423">
    <w:abstractNumId w:val="20"/>
  </w:num>
  <w:num w:numId="31" w16cid:durableId="19995758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2210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8971967">
    <w:abstractNumId w:val="14"/>
  </w:num>
  <w:num w:numId="34" w16cid:durableId="810489046">
    <w:abstractNumId w:val="9"/>
  </w:num>
  <w:num w:numId="35" w16cid:durableId="357703392">
    <w:abstractNumId w:val="22"/>
  </w:num>
  <w:num w:numId="36" w16cid:durableId="681932849">
    <w:abstractNumId w:val="10"/>
  </w:num>
  <w:num w:numId="37" w16cid:durableId="38013262">
    <w:abstractNumId w:val="7"/>
  </w:num>
  <w:num w:numId="38" w16cid:durableId="657655952">
    <w:abstractNumId w:val="35"/>
  </w:num>
  <w:num w:numId="39" w16cid:durableId="901017167">
    <w:abstractNumId w:val="12"/>
  </w:num>
  <w:num w:numId="40" w16cid:durableId="719934676">
    <w:abstractNumId w:val="37"/>
  </w:num>
  <w:num w:numId="41" w16cid:durableId="102697799">
    <w:abstractNumId w:val="21"/>
  </w:num>
  <w:num w:numId="42" w16cid:durableId="108015586">
    <w:abstractNumId w:val="13"/>
  </w:num>
  <w:num w:numId="43" w16cid:durableId="1608191877">
    <w:abstractNumId w:val="43"/>
  </w:num>
  <w:num w:numId="44" w16cid:durableId="244723933">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3384877">
    <w:abstractNumId w:val="5"/>
  </w:num>
  <w:num w:numId="46" w16cid:durableId="1333318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1"/>
    <w:rsid w:val="00033031"/>
    <w:rsid w:val="000940D0"/>
    <w:rsid w:val="000B2AF4"/>
    <w:rsid w:val="000C110E"/>
    <w:rsid w:val="000C6DA3"/>
    <w:rsid w:val="000D12BA"/>
    <w:rsid w:val="0010680E"/>
    <w:rsid w:val="00111EE4"/>
    <w:rsid w:val="00143CB6"/>
    <w:rsid w:val="001511C4"/>
    <w:rsid w:val="00176CDA"/>
    <w:rsid w:val="00177D85"/>
    <w:rsid w:val="001857D3"/>
    <w:rsid w:val="001B2B9A"/>
    <w:rsid w:val="001B533C"/>
    <w:rsid w:val="001D57D7"/>
    <w:rsid w:val="001E41BE"/>
    <w:rsid w:val="001F7331"/>
    <w:rsid w:val="00206DE5"/>
    <w:rsid w:val="00207338"/>
    <w:rsid w:val="002146D2"/>
    <w:rsid w:val="00250B58"/>
    <w:rsid w:val="00252608"/>
    <w:rsid w:val="002A5F6D"/>
    <w:rsid w:val="002A6AAF"/>
    <w:rsid w:val="002C25C3"/>
    <w:rsid w:val="00301FD4"/>
    <w:rsid w:val="00314A58"/>
    <w:rsid w:val="0035100F"/>
    <w:rsid w:val="00357DB0"/>
    <w:rsid w:val="00391FDA"/>
    <w:rsid w:val="00394EFE"/>
    <w:rsid w:val="003960B6"/>
    <w:rsid w:val="003D1EF1"/>
    <w:rsid w:val="003D5FC3"/>
    <w:rsid w:val="003F1752"/>
    <w:rsid w:val="004049AA"/>
    <w:rsid w:val="00404FA3"/>
    <w:rsid w:val="0042039E"/>
    <w:rsid w:val="00422671"/>
    <w:rsid w:val="0043598D"/>
    <w:rsid w:val="004B2895"/>
    <w:rsid w:val="004C09B6"/>
    <w:rsid w:val="004C4A44"/>
    <w:rsid w:val="004D5C2B"/>
    <w:rsid w:val="004E2A4A"/>
    <w:rsid w:val="004E46D9"/>
    <w:rsid w:val="004E78C8"/>
    <w:rsid w:val="00507E1F"/>
    <w:rsid w:val="00515F82"/>
    <w:rsid w:val="00521FAA"/>
    <w:rsid w:val="00532482"/>
    <w:rsid w:val="00537B61"/>
    <w:rsid w:val="005501FE"/>
    <w:rsid w:val="00551725"/>
    <w:rsid w:val="00566E67"/>
    <w:rsid w:val="005A36A1"/>
    <w:rsid w:val="005A7B12"/>
    <w:rsid w:val="005B4312"/>
    <w:rsid w:val="005E4152"/>
    <w:rsid w:val="0060066D"/>
    <w:rsid w:val="00623DF4"/>
    <w:rsid w:val="00627B2C"/>
    <w:rsid w:val="00633D30"/>
    <w:rsid w:val="0063545B"/>
    <w:rsid w:val="00641342"/>
    <w:rsid w:val="006616F6"/>
    <w:rsid w:val="00667CAD"/>
    <w:rsid w:val="00691A65"/>
    <w:rsid w:val="0069701C"/>
    <w:rsid w:val="006A593A"/>
    <w:rsid w:val="006A6E3E"/>
    <w:rsid w:val="006B66BA"/>
    <w:rsid w:val="00710BBA"/>
    <w:rsid w:val="007125CC"/>
    <w:rsid w:val="007367CA"/>
    <w:rsid w:val="007512BC"/>
    <w:rsid w:val="00752AEA"/>
    <w:rsid w:val="00784133"/>
    <w:rsid w:val="007F023A"/>
    <w:rsid w:val="00822796"/>
    <w:rsid w:val="00832462"/>
    <w:rsid w:val="00835AE3"/>
    <w:rsid w:val="00845D81"/>
    <w:rsid w:val="00847632"/>
    <w:rsid w:val="008643B9"/>
    <w:rsid w:val="008716EB"/>
    <w:rsid w:val="008733D0"/>
    <w:rsid w:val="008A2162"/>
    <w:rsid w:val="008B6A0C"/>
    <w:rsid w:val="008D4546"/>
    <w:rsid w:val="008F4EE9"/>
    <w:rsid w:val="00907DCA"/>
    <w:rsid w:val="009139E2"/>
    <w:rsid w:val="0092361A"/>
    <w:rsid w:val="00970CC1"/>
    <w:rsid w:val="0097729C"/>
    <w:rsid w:val="00982B1A"/>
    <w:rsid w:val="009C70C6"/>
    <w:rsid w:val="009D4769"/>
    <w:rsid w:val="009D6577"/>
    <w:rsid w:val="009D694C"/>
    <w:rsid w:val="009E46E6"/>
    <w:rsid w:val="00A243CE"/>
    <w:rsid w:val="00A6408A"/>
    <w:rsid w:val="00A816A8"/>
    <w:rsid w:val="00A85AFB"/>
    <w:rsid w:val="00A9206D"/>
    <w:rsid w:val="00AB7CC3"/>
    <w:rsid w:val="00AC0812"/>
    <w:rsid w:val="00B07C35"/>
    <w:rsid w:val="00B171FD"/>
    <w:rsid w:val="00B45661"/>
    <w:rsid w:val="00B535AB"/>
    <w:rsid w:val="00B54EF1"/>
    <w:rsid w:val="00B63BEE"/>
    <w:rsid w:val="00B94A7E"/>
    <w:rsid w:val="00B97967"/>
    <w:rsid w:val="00BA07D2"/>
    <w:rsid w:val="00BD1A26"/>
    <w:rsid w:val="00BD5491"/>
    <w:rsid w:val="00BD6D04"/>
    <w:rsid w:val="00BF6AB5"/>
    <w:rsid w:val="00C15736"/>
    <w:rsid w:val="00C21DBB"/>
    <w:rsid w:val="00C256EE"/>
    <w:rsid w:val="00C53384"/>
    <w:rsid w:val="00C71139"/>
    <w:rsid w:val="00C74F96"/>
    <w:rsid w:val="00CA5F75"/>
    <w:rsid w:val="00CC2E26"/>
    <w:rsid w:val="00D64B67"/>
    <w:rsid w:val="00D67736"/>
    <w:rsid w:val="00D92287"/>
    <w:rsid w:val="00D97614"/>
    <w:rsid w:val="00DA16C2"/>
    <w:rsid w:val="00DB17F2"/>
    <w:rsid w:val="00DE767B"/>
    <w:rsid w:val="00E23308"/>
    <w:rsid w:val="00E256BB"/>
    <w:rsid w:val="00E25B08"/>
    <w:rsid w:val="00E52E21"/>
    <w:rsid w:val="00E665D1"/>
    <w:rsid w:val="00E66BFE"/>
    <w:rsid w:val="00E76159"/>
    <w:rsid w:val="00E8378E"/>
    <w:rsid w:val="00E92E66"/>
    <w:rsid w:val="00EA12EC"/>
    <w:rsid w:val="00EA62F8"/>
    <w:rsid w:val="00EC1194"/>
    <w:rsid w:val="00ED74B4"/>
    <w:rsid w:val="00EE49E7"/>
    <w:rsid w:val="00EF4E06"/>
    <w:rsid w:val="00F152D5"/>
    <w:rsid w:val="00F16B94"/>
    <w:rsid w:val="00F222E2"/>
    <w:rsid w:val="00F30D72"/>
    <w:rsid w:val="00F317AF"/>
    <w:rsid w:val="00F33845"/>
    <w:rsid w:val="00F6635D"/>
    <w:rsid w:val="00F91007"/>
    <w:rsid w:val="00FC1AF2"/>
    <w:rsid w:val="00FD1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E70C"/>
  <w15:chartTrackingRefBased/>
  <w15:docId w15:val="{8F63C086-599F-4685-8DA5-7B9247ED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671"/>
    <w:pPr>
      <w:spacing w:after="3" w:line="360" w:lineRule="auto"/>
      <w:ind w:left="430" w:hanging="43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422671"/>
    <w:pPr>
      <w:keepNext/>
      <w:keepLines/>
      <w:pBdr>
        <w:bottom w:val="single" w:sz="4" w:space="0" w:color="000000"/>
      </w:pBdr>
      <w:shd w:val="clear" w:color="auto" w:fill="DAEEF3"/>
      <w:spacing w:after="422" w:line="265" w:lineRule="auto"/>
      <w:ind w:left="10" w:hanging="10"/>
      <w:outlineLvl w:val="0"/>
    </w:pPr>
    <w:rPr>
      <w:rFonts w:ascii="Times New Roman" w:eastAsia="Times New Roman" w:hAnsi="Times New Roman" w:cs="Times New Roman"/>
      <w:color w:val="000000"/>
      <w:sz w:val="24"/>
      <w:lang w:eastAsia="pl-PL"/>
    </w:rPr>
  </w:style>
  <w:style w:type="paragraph" w:styleId="Nagwek2">
    <w:name w:val="heading 2"/>
    <w:basedOn w:val="Normalny"/>
    <w:next w:val="Normalny"/>
    <w:link w:val="Nagwek2Znak"/>
    <w:uiPriority w:val="9"/>
    <w:semiHidden/>
    <w:unhideWhenUsed/>
    <w:qFormat/>
    <w:rsid w:val="00873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671"/>
    <w:rPr>
      <w:rFonts w:ascii="Times New Roman" w:eastAsia="Times New Roman" w:hAnsi="Times New Roman" w:cs="Times New Roman"/>
      <w:color w:val="000000"/>
      <w:sz w:val="24"/>
      <w:shd w:val="clear" w:color="auto" w:fill="DAEEF3"/>
      <w:lang w:eastAsia="pl-PL"/>
    </w:rPr>
  </w:style>
  <w:style w:type="table" w:customStyle="1" w:styleId="TableGrid">
    <w:name w:val="TableGrid"/>
    <w:rsid w:val="0042267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Tytuł_procedury,normalny tekst,L1,Numerowanie,Akapit z listą5,T_SZ_List Paragraph,Akapit z listą BS,Kolorowa lista — akcent 11,Średnia siatka 1 — akcent 21,List Paragraph,sw tekst,CW_Lista,Colorful List - Accent 11,Akapit z listą4,Obiekt"/>
    <w:basedOn w:val="Normalny"/>
    <w:link w:val="AkapitzlistZnak"/>
    <w:uiPriority w:val="99"/>
    <w:qFormat/>
    <w:rsid w:val="00C53384"/>
    <w:pPr>
      <w:ind w:left="720"/>
      <w:contextualSpacing/>
    </w:pPr>
  </w:style>
  <w:style w:type="paragraph" w:styleId="Nagwek">
    <w:name w:val="header"/>
    <w:basedOn w:val="Normalny"/>
    <w:link w:val="NagwekZnak"/>
    <w:unhideWhenUsed/>
    <w:rsid w:val="001D5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7D7"/>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1D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7D7"/>
    <w:rPr>
      <w:rFonts w:ascii="Times New Roman" w:eastAsia="Times New Roman" w:hAnsi="Times New Roman" w:cs="Times New Roman"/>
      <w:color w:val="000000"/>
      <w:sz w:val="24"/>
      <w:lang w:eastAsia="pl-PL"/>
    </w:rPr>
  </w:style>
  <w:style w:type="paragraph" w:customStyle="1" w:styleId="Standard">
    <w:name w:val="Standard"/>
    <w:qFormat/>
    <w:rsid w:val="001D57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unhideWhenUsed/>
    <w:rsid w:val="001D57D7"/>
    <w:rPr>
      <w:color w:val="0563C1" w:themeColor="hyperlink"/>
      <w:u w:val="single"/>
    </w:rPr>
  </w:style>
  <w:style w:type="character" w:styleId="Nierozpoznanawzmianka">
    <w:name w:val="Unresolved Mention"/>
    <w:basedOn w:val="Domylnaczcionkaakapitu"/>
    <w:uiPriority w:val="99"/>
    <w:semiHidden/>
    <w:unhideWhenUsed/>
    <w:rsid w:val="001D57D7"/>
    <w:rPr>
      <w:color w:val="605E5C"/>
      <w:shd w:val="clear" w:color="auto" w:fill="E1DFDD"/>
    </w:rPr>
  </w:style>
  <w:style w:type="character" w:styleId="UyteHipercze">
    <w:name w:val="FollowedHyperlink"/>
    <w:basedOn w:val="Domylnaczcionkaakapitu"/>
    <w:uiPriority w:val="99"/>
    <w:semiHidden/>
    <w:unhideWhenUsed/>
    <w:rsid w:val="004E2A4A"/>
    <w:rPr>
      <w:color w:val="954F72" w:themeColor="followedHyperlink"/>
      <w:u w:val="single"/>
    </w:rPr>
  </w:style>
  <w:style w:type="character" w:customStyle="1" w:styleId="Nagwek2Znak">
    <w:name w:val="Nagłówek 2 Znak"/>
    <w:basedOn w:val="Domylnaczcionkaakapitu"/>
    <w:link w:val="Nagwek2"/>
    <w:uiPriority w:val="9"/>
    <w:semiHidden/>
    <w:rsid w:val="008733D0"/>
    <w:rPr>
      <w:rFonts w:asciiTheme="majorHAnsi" w:eastAsiaTheme="majorEastAsia" w:hAnsiTheme="majorHAnsi" w:cstheme="majorBidi"/>
      <w:color w:val="2F5496" w:themeColor="accent1" w:themeShade="BF"/>
      <w:sz w:val="26"/>
      <w:szCs w:val="26"/>
      <w:lang w:eastAsia="pl-PL"/>
    </w:rPr>
  </w:style>
  <w:style w:type="paragraph" w:customStyle="1" w:styleId="AkapitzlistTytuprocedurynormalnytekstL1NumerowanieAkapitzlist5TSZListParagraphAkapitzlistBSKolorowalistaakcent11redniasiatka1akcent21ListParagraphswtekstCWListaColorfulList-Accent11Akapitzlist4Obiekt">
    <w:name w:val="Akapit z listą;Tytuł_procedury;normalny tekst;L1;Numerowanie;Akapit z listą5;T_SZ_List Paragraph;Akapit z listą BS;Kolorowa lista — akcent 11;Średnia siatka 1 — akcent 21;List Paragraph;sw tekst;CW_Lista;Colorful List - Accent 11;Akapit z listą4;Obiekt"/>
    <w:basedOn w:val="Normalny"/>
    <w:link w:val="AkapitzlistZnakTytuproceduryZnaknormalnytekstZnakL1ZnakNumerowanieZnakAkapitzlist5ZnakTSZListParagraphZnakAkapitzlistBSZnakKolorowalistaakcent11Znakredniasiatka1akcent21ZnakListParagraphZnakObiektZnak"/>
    <w:rsid w:val="001511C4"/>
    <w:pPr>
      <w:spacing w:after="0" w:line="240" w:lineRule="auto"/>
      <w:ind w:left="708" w:firstLine="0"/>
      <w:jc w:val="left"/>
    </w:pPr>
    <w:rPr>
      <w:rFonts w:ascii="Arial" w:hAnsi="Arial"/>
      <w:color w:val="auto"/>
      <w:szCs w:val="20"/>
      <w:lang w:val="en-US" w:eastAsia="en-US"/>
    </w:rPr>
  </w:style>
  <w:style w:type="character" w:customStyle="1" w:styleId="AkapitzlistZnakTytuproceduryZnaknormalnytekstZnakL1ZnakNumerowanieZnakAkapitzlist5ZnakTSZListParagraphZnakAkapitzlistBSZnakKolorowalistaakcent11Znakredniasiatka1akcent21ZnakListParagraphZnakObiektZnak">
    <w:name w:val="Akapit z listą Znak;Tytuł_procedury Znak;normalny tekst Znak;L1 Znak;Numerowanie Znak;Akapit z listą5 Znak;T_SZ_List Paragraph Znak;Akapit z listą BS Znak;Kolorowa lista — akcent 11 Znak;Średnia siatka 1 — akcent 21 Znak;List Paragraph Znak;Obiekt Znak"/>
    <w:link w:val="AkapitzlistTytuprocedurynormalnytekstL1NumerowanieAkapitzlist5TSZListParagraphAkapitzlistBSKolorowalistaakcent11redniasiatka1akcent21ListParagraphswtekstCWListaColorfulList-Accent11Akapitzlist4Obiekt"/>
    <w:locked/>
    <w:rsid w:val="001511C4"/>
    <w:rPr>
      <w:rFonts w:ascii="Arial" w:eastAsia="Times New Roman" w:hAnsi="Arial" w:cs="Times New Roman"/>
      <w:sz w:val="24"/>
      <w:szCs w:val="20"/>
      <w:lang w:val="en-US"/>
    </w:rPr>
  </w:style>
  <w:style w:type="character" w:customStyle="1" w:styleId="AkapitzlistZnak">
    <w:name w:val="Akapit z listą Znak"/>
    <w:aliases w:val="Tytuł_procedury Znak,normalny tekst Znak,L1 Znak,Numerowanie Znak,Akapit z listą5 Znak,T_SZ_List Paragraph Znak,Akapit z listą BS Znak,Kolorowa lista — akcent 11 Znak,Średnia siatka 1 — akcent 21 Znak,List Paragraph Znak,Obiekt Znak"/>
    <w:link w:val="Akapitzlist"/>
    <w:uiPriority w:val="34"/>
    <w:qFormat/>
    <w:locked/>
    <w:rsid w:val="00D97614"/>
    <w:rPr>
      <w:rFonts w:ascii="Times New Roman" w:eastAsia="Times New Roman" w:hAnsi="Times New Roman" w:cs="Times New Roman"/>
      <w:color w:val="000000"/>
      <w:sz w:val="24"/>
      <w:lang w:eastAsia="pl-PL"/>
    </w:rPr>
  </w:style>
  <w:style w:type="paragraph" w:styleId="NormalnyWeb">
    <w:name w:val="Normal (Web)"/>
    <w:basedOn w:val="Normalny"/>
    <w:uiPriority w:val="99"/>
    <w:semiHidden/>
    <w:unhideWhenUsed/>
    <w:rsid w:val="00F33845"/>
    <w:pPr>
      <w:spacing w:before="100" w:beforeAutospacing="1" w:after="100" w:afterAutospacing="1" w:line="240" w:lineRule="auto"/>
      <w:ind w:left="0" w:firstLine="0"/>
      <w:jc w:val="left"/>
    </w:pPr>
    <w:rPr>
      <w:color w:val="auto"/>
      <w:szCs w:val="24"/>
    </w:rPr>
  </w:style>
  <w:style w:type="character" w:customStyle="1" w:styleId="tag-clickable">
    <w:name w:val="tag-clickable"/>
    <w:basedOn w:val="Domylnaczcionkaakapitu"/>
    <w:rsid w:val="00E76159"/>
  </w:style>
  <w:style w:type="paragraph" w:styleId="Bezodstpw">
    <w:name w:val="No Spacing"/>
    <w:link w:val="BezodstpwZnak"/>
    <w:uiPriority w:val="1"/>
    <w:qFormat/>
    <w:rsid w:val="0055172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locked/>
    <w:rsid w:val="0055172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265">
      <w:bodyDiv w:val="1"/>
      <w:marLeft w:val="0"/>
      <w:marRight w:val="0"/>
      <w:marTop w:val="0"/>
      <w:marBottom w:val="0"/>
      <w:divBdr>
        <w:top w:val="none" w:sz="0" w:space="0" w:color="auto"/>
        <w:left w:val="none" w:sz="0" w:space="0" w:color="auto"/>
        <w:bottom w:val="none" w:sz="0" w:space="0" w:color="auto"/>
        <w:right w:val="none" w:sz="0" w:space="0" w:color="auto"/>
      </w:divBdr>
    </w:div>
    <w:div w:id="1022904259">
      <w:bodyDiv w:val="1"/>
      <w:marLeft w:val="0"/>
      <w:marRight w:val="0"/>
      <w:marTop w:val="0"/>
      <w:marBottom w:val="0"/>
      <w:divBdr>
        <w:top w:val="none" w:sz="0" w:space="0" w:color="auto"/>
        <w:left w:val="none" w:sz="0" w:space="0" w:color="auto"/>
        <w:bottom w:val="none" w:sz="0" w:space="0" w:color="auto"/>
        <w:right w:val="none" w:sz="0" w:space="0" w:color="auto"/>
      </w:divBdr>
    </w:div>
    <w:div w:id="15803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elzy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787912"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o@belzyce.pl" TargetMode="External"/><Relationship Id="rId4" Type="http://schemas.openxmlformats.org/officeDocument/2006/relationships/webSettings" Target="webSettings.xml"/><Relationship Id="rId9" Type="http://schemas.openxmlformats.org/officeDocument/2006/relationships/hyperlink" Target="https://platformazakupowa.pl/transakcja/7879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24</Pages>
  <Words>5091</Words>
  <Characters>30551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Renata Bieńko</cp:lastModifiedBy>
  <cp:revision>22</cp:revision>
  <dcterms:created xsi:type="dcterms:W3CDTF">2023-07-02T11:15:00Z</dcterms:created>
  <dcterms:modified xsi:type="dcterms:W3CDTF">2023-07-05T13:49:00Z</dcterms:modified>
</cp:coreProperties>
</file>