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E7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ab/>
        <w:t>Przedmiotem zamówienia jest świadczenie usług w zakresie mycia pojazdów</w:t>
      </w:r>
      <w:r w:rsidR="005C1176">
        <w:rPr>
          <w:sz w:val="22"/>
          <w:szCs w:val="22"/>
        </w:rPr>
        <w:t xml:space="preserve"> KP</w:t>
      </w:r>
      <w:r w:rsidR="001D35EE">
        <w:rPr>
          <w:sz w:val="22"/>
          <w:szCs w:val="22"/>
        </w:rPr>
        <w:t>P</w:t>
      </w:r>
      <w:r w:rsidRPr="007277E1">
        <w:rPr>
          <w:sz w:val="22"/>
          <w:szCs w:val="22"/>
        </w:rPr>
        <w:t xml:space="preserve"> </w:t>
      </w:r>
      <w:r w:rsidR="00F66B4E">
        <w:rPr>
          <w:sz w:val="22"/>
          <w:szCs w:val="22"/>
        </w:rPr>
        <w:t xml:space="preserve">w </w:t>
      </w:r>
      <w:r w:rsidR="001D35EE">
        <w:rPr>
          <w:sz w:val="22"/>
          <w:szCs w:val="22"/>
        </w:rPr>
        <w:t>Radziejowie</w:t>
      </w:r>
      <w:r w:rsidR="004E1C9E">
        <w:rPr>
          <w:sz w:val="22"/>
          <w:szCs w:val="22"/>
        </w:rPr>
        <w:t xml:space="preserve"> w </w:t>
      </w:r>
    </w:p>
    <w:p w:rsidR="00AF5CF0" w:rsidRPr="007277E1" w:rsidRDefault="004E1C9E" w:rsidP="004E1C9E">
      <w:pPr>
        <w:tabs>
          <w:tab w:val="left" w:pos="282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A1055" w:rsidRPr="007277E1">
        <w:rPr>
          <w:sz w:val="22"/>
          <w:szCs w:val="22"/>
        </w:rPr>
        <w:t>myjni, którą dysponuje Wykonawca.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b/>
          <w:sz w:val="22"/>
          <w:szCs w:val="22"/>
        </w:rPr>
      </w:pPr>
      <w:r w:rsidRPr="007277E1">
        <w:rPr>
          <w:sz w:val="22"/>
          <w:szCs w:val="22"/>
          <w:lang w:eastAsia="ar-SA"/>
        </w:rPr>
        <w:t>Przedmiot zamówienia obejmuje:</w:t>
      </w:r>
      <w:r w:rsidRPr="007277E1">
        <w:rPr>
          <w:color w:val="FF0000"/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 xml:space="preserve">mycie podstawowe samochodów osobowych, samochodów typu furgon / osobowo - terenowych (pojazdów oznakowanych i pojazdów nieoznakowanych) w myjni, którą </w:t>
      </w:r>
      <w:r w:rsidRPr="007277E1">
        <w:rPr>
          <w:b/>
          <w:sz w:val="22"/>
          <w:szCs w:val="22"/>
          <w:lang w:eastAsia="ar-SA"/>
        </w:rPr>
        <w:t xml:space="preserve">dysponuje Wykonawca. 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Zakres mycia podstawowego obejmuje następujące czynności: mycie wstępne, mycie zasadnicze pojazdów przy użyciu odpowiednich środków czyszczących, płukanie, osuszanie/wycieranie  (włącznie z myciem felg/ kołpaków pojazdu).</w:t>
      </w:r>
    </w:p>
    <w:p w:rsidR="00AF5CF0" w:rsidRPr="001218A3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Zamawiający dopuszcza możliwość świadczenia usług w każdym z ty</w:t>
      </w:r>
      <w:r w:rsidR="00AF58C9" w:rsidRPr="007277E1">
        <w:rPr>
          <w:sz w:val="22"/>
          <w:szCs w:val="22"/>
          <w:lang w:eastAsia="ar-SA"/>
        </w:rPr>
        <w:t xml:space="preserve">pów myjni samochodowych – myjni </w:t>
      </w:r>
      <w:r w:rsidRPr="007277E1">
        <w:rPr>
          <w:sz w:val="22"/>
          <w:szCs w:val="22"/>
          <w:lang w:eastAsia="ar-SA"/>
        </w:rPr>
        <w:t>ręcznej, automatycznej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obsługowej i automatycznej typu bezobsługowego</w:t>
      </w:r>
      <w:r w:rsidRPr="001218A3">
        <w:rPr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>i innych, z</w:t>
      </w:r>
      <w:r w:rsidR="00262574" w:rsidRPr="007277E1">
        <w:rPr>
          <w:sz w:val="22"/>
          <w:szCs w:val="22"/>
          <w:lang w:eastAsia="ar-SA"/>
        </w:rPr>
        <w:t>a</w:t>
      </w:r>
      <w:r w:rsidRPr="007277E1">
        <w:rPr>
          <w:sz w:val="22"/>
          <w:szCs w:val="22"/>
          <w:lang w:eastAsia="ar-SA"/>
        </w:rPr>
        <w:t xml:space="preserve"> wyjątkiem mobilnych oraz myjni, w których usługi rozliczane są wyłącznie gotówkowo.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Zamawiający dopuszcza możliwość dokonywania płatności za wykonaną usługę w kategorii bezgotówkowej z użyciem wydanych elektronicznych kart magnetycznych/</w:t>
      </w:r>
      <w:r w:rsidR="00AF58C9" w:rsidRPr="001218A3">
        <w:rPr>
          <w:sz w:val="22"/>
          <w:szCs w:val="22"/>
          <w:lang w:eastAsia="ar-SA"/>
        </w:rPr>
        <w:t xml:space="preserve"> żetonów/kodów lub innych wydanych dostępnych środków dla wykonania usługi. Potwierdzeniem takiej transakcji będzie np. wydruk  z terminala, który będzie zawierał następujące dane: numer rejestracyjny pojazdu, datę wykonania usługi oraz wartość wykonanej usługi.</w:t>
      </w:r>
    </w:p>
    <w:p w:rsidR="00AF5CF0" w:rsidRPr="007277E1" w:rsidRDefault="00AF58C9" w:rsidP="007277E1">
      <w:pPr>
        <w:overflowPunct w:val="0"/>
        <w:autoSpaceDN w:val="0"/>
        <w:adjustRightInd w:val="0"/>
        <w:textAlignment w:val="baseline"/>
        <w:rPr>
          <w:color w:val="FF0000"/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    </w:t>
      </w:r>
      <w:r w:rsidR="00AF5CF0" w:rsidRPr="007277E1">
        <w:rPr>
          <w:sz w:val="22"/>
          <w:szCs w:val="22"/>
          <w:lang w:eastAsia="ar-SA"/>
        </w:rPr>
        <w:t xml:space="preserve">Dopuszcza się także mycie pojazdów w myjniach łączonych np. mycie samochodów osobowych w myjni </w:t>
      </w:r>
      <w:r w:rsidRPr="007277E1">
        <w:rPr>
          <w:sz w:val="22"/>
          <w:szCs w:val="22"/>
          <w:lang w:eastAsia="ar-SA"/>
        </w:rPr>
        <w:t xml:space="preserve">    </w:t>
      </w:r>
      <w:r w:rsidR="00C34682" w:rsidRPr="007277E1">
        <w:rPr>
          <w:sz w:val="22"/>
          <w:szCs w:val="22"/>
          <w:lang w:eastAsia="ar-SA"/>
        </w:rPr>
        <w:t xml:space="preserve">   au</w:t>
      </w:r>
      <w:r w:rsidR="00AF5CF0" w:rsidRPr="007277E1">
        <w:rPr>
          <w:sz w:val="22"/>
          <w:szCs w:val="22"/>
          <w:lang w:eastAsia="ar-SA"/>
        </w:rPr>
        <w:t xml:space="preserve">tomatycznej, furgony - mycie ręczne. </w:t>
      </w:r>
    </w:p>
    <w:p w:rsidR="00AF5CF0" w:rsidRPr="007277E1" w:rsidRDefault="00240B7B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ind w:left="567"/>
        <w:textAlignment w:val="baseline"/>
        <w:rPr>
          <w:color w:val="FF0000"/>
          <w:sz w:val="22"/>
          <w:szCs w:val="22"/>
        </w:rPr>
      </w:pPr>
      <w:r w:rsidRPr="007277E1">
        <w:rPr>
          <w:sz w:val="22"/>
          <w:szCs w:val="22"/>
        </w:rPr>
        <w:t xml:space="preserve">Za </w:t>
      </w:r>
      <w:r w:rsidRPr="007277E1">
        <w:rPr>
          <w:b/>
          <w:sz w:val="22"/>
          <w:szCs w:val="22"/>
        </w:rPr>
        <w:t>myjnię automatyczną</w:t>
      </w:r>
      <w:r w:rsidRPr="007277E1">
        <w:rPr>
          <w:sz w:val="22"/>
          <w:szCs w:val="22"/>
        </w:rPr>
        <w:t xml:space="preserve"> Zamawiający przyjmuje taką, w której mycie pojazdu nie wymaga od</w:t>
      </w:r>
      <w:r w:rsidR="00C34682" w:rsidRPr="007277E1">
        <w:rPr>
          <w:sz w:val="22"/>
          <w:szCs w:val="22"/>
        </w:rPr>
        <w:t xml:space="preserve"> zamawiającego wykonania innych czynności obsługowych jak: wstawienie/wystawienie pojazdu,</w:t>
      </w:r>
      <w:r w:rsidR="00AF58C9" w:rsidRPr="007277E1">
        <w:rPr>
          <w:sz w:val="22"/>
          <w:szCs w:val="22"/>
        </w:rPr>
        <w:t xml:space="preserve"> złożenie lusterek</w:t>
      </w:r>
      <w:r w:rsidR="00AF58C9" w:rsidRPr="001218A3">
        <w:rPr>
          <w:sz w:val="22"/>
          <w:szCs w:val="22"/>
        </w:rPr>
        <w:t>/wpisanie kodu</w:t>
      </w:r>
      <w:r w:rsidR="00AF5CF0" w:rsidRPr="001218A3">
        <w:rPr>
          <w:sz w:val="22"/>
          <w:szCs w:val="22"/>
        </w:rPr>
        <w:t xml:space="preserve"> </w:t>
      </w:r>
      <w:r w:rsidR="00AF58C9" w:rsidRPr="001218A3">
        <w:rPr>
          <w:sz w:val="22"/>
          <w:szCs w:val="22"/>
        </w:rPr>
        <w:t xml:space="preserve">/wczytanie karty magnetycznej lub żetonu lub innych środków dostępnych celem </w:t>
      </w:r>
      <w:r w:rsidR="001D35EE">
        <w:rPr>
          <w:sz w:val="22"/>
          <w:szCs w:val="22"/>
        </w:rPr>
        <w:t>zrealizowania usługi</w:t>
      </w:r>
      <w:r w:rsidR="00AF58C9" w:rsidRPr="001218A3">
        <w:rPr>
          <w:sz w:val="22"/>
          <w:szCs w:val="22"/>
        </w:rPr>
        <w:t>.</w:t>
      </w:r>
    </w:p>
    <w:p w:rsidR="00AF5CF0" w:rsidRPr="007277E1" w:rsidRDefault="00AF58C9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E81511">
        <w:rPr>
          <w:sz w:val="22"/>
          <w:szCs w:val="22"/>
          <w:lang w:eastAsia="pl-PL"/>
        </w:rPr>
        <w:t>Wyk</w:t>
      </w:r>
      <w:r w:rsidR="00240B7B" w:rsidRPr="00E81511">
        <w:rPr>
          <w:sz w:val="22"/>
          <w:szCs w:val="22"/>
          <w:lang w:eastAsia="pl-PL"/>
        </w:rPr>
        <w:t xml:space="preserve">onawca winien dysponować myjnią, </w:t>
      </w:r>
      <w:r w:rsidRPr="00E81511">
        <w:rPr>
          <w:sz w:val="22"/>
          <w:szCs w:val="22"/>
          <w:lang w:eastAsia="pl-PL"/>
        </w:rPr>
        <w:t xml:space="preserve"> </w:t>
      </w:r>
      <w:r w:rsidR="00240B7B" w:rsidRPr="00E81511">
        <w:rPr>
          <w:sz w:val="22"/>
          <w:szCs w:val="22"/>
          <w:lang w:eastAsia="pl-PL"/>
        </w:rPr>
        <w:t>z</w:t>
      </w:r>
      <w:r w:rsidRPr="00E81511">
        <w:rPr>
          <w:sz w:val="22"/>
          <w:szCs w:val="22"/>
          <w:lang w:eastAsia="pl-PL"/>
        </w:rPr>
        <w:t xml:space="preserve">lokalizowaną w promieniu nie większym niż </w:t>
      </w:r>
      <w:r w:rsidR="005C1176">
        <w:rPr>
          <w:sz w:val="22"/>
          <w:szCs w:val="22"/>
          <w:lang w:eastAsia="pl-PL"/>
        </w:rPr>
        <w:t>15</w:t>
      </w:r>
      <w:r w:rsidR="001D35EE">
        <w:rPr>
          <w:sz w:val="22"/>
          <w:szCs w:val="22"/>
          <w:lang w:eastAsia="pl-PL"/>
        </w:rPr>
        <w:t> 000 m</w:t>
      </w:r>
      <w:r w:rsidR="00240B7B" w:rsidRPr="00E81511">
        <w:rPr>
          <w:sz w:val="22"/>
          <w:szCs w:val="22"/>
          <w:lang w:eastAsia="pl-PL"/>
        </w:rPr>
        <w:t xml:space="preserve"> od</w:t>
      </w:r>
      <w:r w:rsidRPr="00E81511">
        <w:rPr>
          <w:sz w:val="22"/>
          <w:szCs w:val="22"/>
          <w:lang w:eastAsia="pl-PL"/>
        </w:rPr>
        <w:t xml:space="preserve"> siedziby </w:t>
      </w:r>
      <w:r w:rsidR="001D35EE">
        <w:rPr>
          <w:sz w:val="22"/>
          <w:szCs w:val="22"/>
          <w:lang w:eastAsia="pl-PL"/>
        </w:rPr>
        <w:t>Komendy Powiatowej Policji</w:t>
      </w:r>
      <w:r w:rsidR="009F28D8" w:rsidRPr="00E81511">
        <w:rPr>
          <w:sz w:val="22"/>
          <w:szCs w:val="22"/>
          <w:lang w:eastAsia="pl-PL"/>
        </w:rPr>
        <w:t xml:space="preserve"> w</w:t>
      </w:r>
      <w:r w:rsidR="003D1E3D">
        <w:rPr>
          <w:sz w:val="22"/>
          <w:szCs w:val="22"/>
          <w:lang w:eastAsia="pl-PL"/>
        </w:rPr>
        <w:t xml:space="preserve"> </w:t>
      </w:r>
      <w:r w:rsidR="001D35EE">
        <w:rPr>
          <w:sz w:val="22"/>
          <w:szCs w:val="22"/>
          <w:lang w:eastAsia="pl-PL"/>
        </w:rPr>
        <w:t>Radziejowie</w:t>
      </w:r>
      <w:r w:rsidR="00A27AFC">
        <w:rPr>
          <w:sz w:val="22"/>
          <w:szCs w:val="22"/>
          <w:lang w:eastAsia="pl-PL"/>
        </w:rPr>
        <w:t xml:space="preserve"> </w:t>
      </w:r>
      <w:r w:rsidR="00E81511" w:rsidRPr="00E81511">
        <w:rPr>
          <w:sz w:val="22"/>
          <w:szCs w:val="22"/>
          <w:lang w:eastAsia="pl-PL"/>
        </w:rPr>
        <w:t xml:space="preserve"> przy ul. </w:t>
      </w:r>
      <w:r w:rsidR="00521617">
        <w:rPr>
          <w:sz w:val="22"/>
          <w:szCs w:val="22"/>
          <w:lang w:eastAsia="pl-PL"/>
        </w:rPr>
        <w:t>Kościuszki</w:t>
      </w:r>
      <w:r w:rsidR="00C621FF">
        <w:rPr>
          <w:sz w:val="22"/>
          <w:szCs w:val="22"/>
          <w:lang w:eastAsia="pl-PL"/>
        </w:rPr>
        <w:t xml:space="preserve"> 31</w:t>
      </w:r>
      <w:r w:rsidR="00240B7B" w:rsidRPr="00E81511">
        <w:rPr>
          <w:sz w:val="22"/>
          <w:szCs w:val="22"/>
          <w:lang w:eastAsia="pl-PL"/>
        </w:rPr>
        <w:t xml:space="preserve">, dla której świadczona będzie usługa mycia pojazdów (odległość zostanie obliczona na podstawie optymalnej trasy pojazdu osobowego na portalu </w:t>
      </w:r>
      <w:hyperlink r:id="rId5" w:history="1">
        <w:r w:rsidR="00240B7B" w:rsidRPr="007277E1">
          <w:rPr>
            <w:rStyle w:val="Hipercze"/>
            <w:sz w:val="22"/>
            <w:szCs w:val="22"/>
          </w:rPr>
          <w:t>www.targeo.pl</w:t>
        </w:r>
      </w:hyperlink>
      <w:r w:rsidR="00240B7B" w:rsidRPr="007277E1">
        <w:rPr>
          <w:color w:val="000000"/>
          <w:sz w:val="22"/>
          <w:szCs w:val="22"/>
        </w:rPr>
        <w:t>).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4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Wykonawca  zobowiązuje się do: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zapewnienia możliwości świadczenia usług mycia pojazdów służbowych Zamawiającego co najmniej w dni robocze (od poniedziałku do piątku) przez minimum 8 godzin dziennie mieszczących się w przedziale czasowym między godziną 7.00 a 18:00 po wcześniejszym zgłoszeniu telefonicznym i uzgodnieniu terminu oraz godziny wykonania usługi w zależności od potrzeb Zlecającego. </w:t>
      </w:r>
    </w:p>
    <w:p w:rsidR="00AF5CF0" w:rsidRPr="007277E1" w:rsidRDefault="00AF5CF0" w:rsidP="007277E1">
      <w:pPr>
        <w:overflowPunct w:val="0"/>
        <w:autoSpaceDN w:val="0"/>
        <w:adjustRightInd w:val="0"/>
        <w:ind w:left="720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W przypadku możliwości </w:t>
      </w:r>
      <w:r w:rsidR="00054444" w:rsidRPr="007277E1">
        <w:rPr>
          <w:sz w:val="22"/>
          <w:szCs w:val="22"/>
          <w:lang w:eastAsia="ar-SA"/>
        </w:rPr>
        <w:t>Wykonawcy przyjmowania</w:t>
      </w:r>
      <w:r w:rsidRPr="007277E1">
        <w:rPr>
          <w:sz w:val="22"/>
          <w:szCs w:val="22"/>
          <w:lang w:eastAsia="ar-SA"/>
        </w:rPr>
        <w:t xml:space="preserve"> pojazdów służbowy</w:t>
      </w:r>
      <w:r w:rsidR="00054444" w:rsidRPr="007277E1">
        <w:rPr>
          <w:sz w:val="22"/>
          <w:szCs w:val="22"/>
          <w:lang w:eastAsia="ar-SA"/>
        </w:rPr>
        <w:t>ch Zlecającego poza kolejnością może</w:t>
      </w:r>
      <w:r w:rsidRPr="007277E1">
        <w:rPr>
          <w:sz w:val="22"/>
          <w:szCs w:val="22"/>
          <w:lang w:eastAsia="ar-SA"/>
        </w:rPr>
        <w:t xml:space="preserve"> </w:t>
      </w:r>
      <w:r w:rsidR="00054444" w:rsidRPr="007277E1">
        <w:rPr>
          <w:sz w:val="22"/>
          <w:szCs w:val="22"/>
          <w:lang w:eastAsia="ar-SA"/>
        </w:rPr>
        <w:t>za</w:t>
      </w:r>
      <w:r w:rsidRPr="007277E1">
        <w:rPr>
          <w:sz w:val="22"/>
          <w:szCs w:val="22"/>
          <w:lang w:eastAsia="ar-SA"/>
        </w:rPr>
        <w:t xml:space="preserve">pewnić mycie pojazdów Zlecającego </w:t>
      </w:r>
      <w:r w:rsidR="00054444" w:rsidRPr="007277E1">
        <w:rPr>
          <w:sz w:val="22"/>
          <w:szCs w:val="22"/>
          <w:lang w:eastAsia="ar-SA"/>
        </w:rPr>
        <w:t>bez schematu umówienia usługi.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wykonywania zleconych usług zgodnie z obowiązującymi przepisami,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nieujawniania żadnych informacji jakie uzyskał w związku z realizacją przedmiotu umowy, w tym danych dotyczących pojazdów, ich wyposażenia oraz zobowiązuje się zabezpieczyć je przed udostępnieniem osobom nieupoważnionym,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>ponoszenia odpowiedzialności za prawidłowe wykonanie usługi oraz zapewnienia bezusterkowego mycia pojazdów, również tych oznakowanych tj. wyposażonych w lampy zespolone, okratowanie, anteny i oznakowanie policyjne; co równoznaczne jest z tym iż, w każdym rodzaju myjni, jej wyposażenie oraz stosowana technika mycia pojazdów muszą  gwarantować bezusterkowe wykonanie usługi,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lastRenderedPageBreak/>
        <w:t>wykorzystywania  do usług mycia pojazdów odpowiednich środków czyszczących, posiadających właściwe atesty i w ilościach zapewniających skuteczne mycie całego nadwozia,</w:t>
      </w:r>
    </w:p>
    <w:p w:rsidR="00AF5CF0" w:rsidRPr="00207265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 xml:space="preserve">zapewnienia obsługi myjni tj. przygotowania pojazdu, obsługiwania urządzeń oraz wykonywania czynności mycia pojazdu przez przedstawiciela Wykonawcy (osobę fizyczną). </w:t>
      </w:r>
    </w:p>
    <w:p w:rsidR="00AF5CF0" w:rsidRPr="00207265" w:rsidRDefault="00AF5CF0" w:rsidP="007277E1">
      <w:pPr>
        <w:tabs>
          <w:tab w:val="left" w:pos="282"/>
          <w:tab w:val="left" w:pos="360"/>
          <w:tab w:val="left" w:pos="425"/>
          <w:tab w:val="left" w:pos="709"/>
        </w:tabs>
        <w:overflowPunct w:val="0"/>
        <w:ind w:left="720"/>
        <w:textAlignment w:val="baseline"/>
        <w:rPr>
          <w:color w:val="FF0000"/>
          <w:sz w:val="22"/>
          <w:szCs w:val="22"/>
        </w:rPr>
      </w:pPr>
    </w:p>
    <w:p w:rsidR="00AF5CF0" w:rsidRPr="00207265" w:rsidRDefault="00AF5CF0" w:rsidP="007277E1">
      <w:pPr>
        <w:pStyle w:val="Akapitzlist"/>
        <w:numPr>
          <w:ilvl w:val="0"/>
          <w:numId w:val="5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207265">
        <w:rPr>
          <w:sz w:val="22"/>
          <w:szCs w:val="22"/>
          <w:lang w:eastAsia="ar-SA"/>
        </w:rPr>
        <w:t>Wykonawca posiadający więcej niż jedną myjnię może udostępnić Zamawiającemu, oprócz myjni wskazanej w ofercie, również inne punkty świadczenia usług.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Wykonawca składając ofertę oświadcza, że jest w stanie zrealizować usługę mycia pojazdu o maksymalnych wymiarach:</w:t>
      </w:r>
    </w:p>
    <w:p w:rsidR="00EA1055" w:rsidRPr="00207265" w:rsidRDefault="00EA1055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- długość: 6 m , szerokość: 2,6 m , wysokość: 2</w:t>
      </w:r>
      <w:r w:rsidR="005C1176">
        <w:rPr>
          <w:sz w:val="22"/>
          <w:szCs w:val="22"/>
        </w:rPr>
        <w:t>,6</w:t>
      </w:r>
      <w:r w:rsidRPr="00207265">
        <w:rPr>
          <w:sz w:val="22"/>
          <w:szCs w:val="22"/>
        </w:rPr>
        <w:t xml:space="preserve"> m</w:t>
      </w:r>
      <w:r w:rsidR="00735BAA">
        <w:rPr>
          <w:sz w:val="22"/>
          <w:szCs w:val="22"/>
        </w:rPr>
        <w:t xml:space="preserve"> 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Zamawiający nie będzie dokonywał przedpłat na poczet zaplanowanych do  wykonania usług mycia pojazdów.</w:t>
      </w:r>
    </w:p>
    <w:p w:rsidR="00EA1055" w:rsidRPr="00EC0CA4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EC0CA4">
        <w:rPr>
          <w:sz w:val="22"/>
          <w:szCs w:val="22"/>
        </w:rPr>
        <w:t xml:space="preserve">Przedstawiona liczba usług jest liczbą szacunkową </w:t>
      </w:r>
      <w:r w:rsidR="00EC0CA4" w:rsidRPr="00EC0CA4">
        <w:rPr>
          <w:sz w:val="22"/>
          <w:szCs w:val="22"/>
        </w:rPr>
        <w:t xml:space="preserve">na okres </w:t>
      </w:r>
      <w:r w:rsidR="00521617">
        <w:rPr>
          <w:sz w:val="22"/>
          <w:szCs w:val="22"/>
        </w:rPr>
        <w:t>12 miesięcy od dnia zawarcia umowy.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Każda oferta może uzyskać max. 100 pkt. w następujących kryteriach:</w:t>
      </w: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 xml:space="preserve">cena - o wadze 60 % </w:t>
      </w:r>
      <w:r w:rsidRPr="00207265">
        <w:rPr>
          <w:iCs/>
          <w:sz w:val="22"/>
          <w:szCs w:val="22"/>
        </w:rPr>
        <w:t>( co odpowiada max. 60 pkt.)</w:t>
      </w:r>
    </w:p>
    <w:p w:rsidR="00EA1055" w:rsidRPr="00207265" w:rsidRDefault="00EA1055" w:rsidP="007277E1">
      <w:pPr>
        <w:spacing w:line="360" w:lineRule="auto"/>
        <w:ind w:left="1440"/>
        <w:rPr>
          <w:sz w:val="22"/>
          <w:szCs w:val="22"/>
        </w:rPr>
      </w:pPr>
      <w:r w:rsidRPr="00207265">
        <w:rPr>
          <w:iCs/>
          <w:sz w:val="22"/>
          <w:szCs w:val="22"/>
        </w:rPr>
        <w:t>Sposób oceny ofert w tym kryterium: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22860</wp:posOffset>
                </wp:positionV>
                <wp:extent cx="742950" cy="174625"/>
                <wp:effectExtent l="0" t="0" r="63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6pt;margin-top:1.8pt;width:58.5pt;height:13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1FeAIAAP4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najniższa cena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cena oferty badanej</w:t>
      </w:r>
    </w:p>
    <w:p w:rsidR="00EA1055" w:rsidRPr="00207265" w:rsidRDefault="00EA1055" w:rsidP="007277E1">
      <w:pPr>
        <w:spacing w:line="360" w:lineRule="auto"/>
        <w:rPr>
          <w:iCs/>
          <w:sz w:val="22"/>
          <w:szCs w:val="22"/>
          <w:u w:val="single"/>
          <w:vertAlign w:val="superscript"/>
        </w:rPr>
      </w:pP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>odległość położenia myjni od jednostki organizacyjnej  - o wadze 20 % - (</w:t>
      </w:r>
      <w:r w:rsidRPr="00207265">
        <w:rPr>
          <w:iCs/>
          <w:sz w:val="22"/>
          <w:szCs w:val="22"/>
        </w:rPr>
        <w:t>co odpowiada max. 20 pkt.)</w:t>
      </w:r>
      <w:r w:rsidRPr="00207265">
        <w:rPr>
          <w:b/>
          <w:iCs/>
          <w:sz w:val="22"/>
          <w:szCs w:val="22"/>
        </w:rPr>
        <w:t xml:space="preserve"> </w:t>
      </w:r>
      <w:r w:rsidRPr="00207265">
        <w:rPr>
          <w:iCs/>
          <w:sz w:val="22"/>
          <w:szCs w:val="22"/>
        </w:rPr>
        <w:t xml:space="preserve"> </w:t>
      </w:r>
    </w:p>
    <w:p w:rsidR="00EA1055" w:rsidRPr="00207265" w:rsidRDefault="00EA1055" w:rsidP="007277E1">
      <w:pPr>
        <w:spacing w:line="360" w:lineRule="auto"/>
        <w:ind w:left="64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Sposób oceny ofert w tym kryterium:       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31750</wp:posOffset>
                </wp:positionV>
                <wp:extent cx="742950" cy="174625"/>
                <wp:effectExtent l="0" t="635" r="317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2.65pt;margin-top:2.5pt;width:58.5pt;height:1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F8fQ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najkrótsza odległość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odległość oferty badanej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ab/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>Odległość położenia myjni nie będzie większa niż</w:t>
      </w:r>
      <w:r w:rsidR="0081182E">
        <w:rPr>
          <w:iCs/>
          <w:sz w:val="22"/>
          <w:szCs w:val="22"/>
        </w:rPr>
        <w:t xml:space="preserve"> 15</w:t>
      </w:r>
      <w:r w:rsidR="00521617">
        <w:rPr>
          <w:iCs/>
          <w:sz w:val="22"/>
          <w:szCs w:val="22"/>
        </w:rPr>
        <w:t xml:space="preserve"> 000 m </w:t>
      </w:r>
      <w:r w:rsidRPr="00207265">
        <w:rPr>
          <w:iCs/>
          <w:sz w:val="22"/>
          <w:szCs w:val="22"/>
        </w:rPr>
        <w:t xml:space="preserve">od siedziby </w:t>
      </w:r>
      <w:r w:rsidR="00521617">
        <w:rPr>
          <w:iCs/>
          <w:sz w:val="22"/>
          <w:szCs w:val="22"/>
        </w:rPr>
        <w:t>Komendy Powiatowe Policji</w:t>
      </w:r>
      <w:r w:rsidRPr="00207265">
        <w:rPr>
          <w:iCs/>
          <w:sz w:val="22"/>
          <w:szCs w:val="22"/>
        </w:rPr>
        <w:t xml:space="preserve"> dla której świadczona będzie usługa.</w:t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 xml:space="preserve">c) oferowane dodatkowe usługi </w:t>
      </w:r>
      <w:r w:rsidRPr="00207265">
        <w:rPr>
          <w:iCs/>
          <w:sz w:val="22"/>
          <w:szCs w:val="22"/>
        </w:rPr>
        <w:t xml:space="preserve">– </w:t>
      </w:r>
      <w:r w:rsidRPr="00207265">
        <w:rPr>
          <w:b/>
          <w:iCs/>
          <w:sz w:val="22"/>
          <w:szCs w:val="22"/>
        </w:rPr>
        <w:t xml:space="preserve">o wadze 10 % </w:t>
      </w:r>
      <w:r w:rsidRPr="00207265">
        <w:rPr>
          <w:iCs/>
          <w:sz w:val="22"/>
          <w:szCs w:val="22"/>
        </w:rPr>
        <w:t xml:space="preserve">( co odpowiada max. 10 pkt.) 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mycie szyb od wewnątrz z nabłyszczaniem kokpitu –   TAK - 5 pkt. NIE – 0 pkt.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zapach do pojazdu</w:t>
      </w:r>
      <w:r w:rsidR="00521617">
        <w:rPr>
          <w:iCs/>
          <w:sz w:val="22"/>
          <w:szCs w:val="22"/>
        </w:rPr>
        <w:t xml:space="preserve"> w postaci odrębnego elementu (zawieszka)</w:t>
      </w:r>
      <w:r w:rsidRPr="00207265">
        <w:rPr>
          <w:iCs/>
          <w:sz w:val="22"/>
          <w:szCs w:val="22"/>
        </w:rPr>
        <w:t xml:space="preserve"> – TAK - 5 pkt. NIE – 0 pkt.</w:t>
      </w:r>
    </w:p>
    <w:p w:rsidR="00EA1055" w:rsidRPr="00207265" w:rsidRDefault="00EA1055" w:rsidP="007277E1">
      <w:pPr>
        <w:spacing w:line="360" w:lineRule="auto"/>
        <w:ind w:left="1134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>d) minimalny wymagany przez Wykonawcę termin wcześniejszego zgłaszania przez Zlecającego każdej pojedynczej usługi – o wadze 10 % ( co odpowiada max. 10 pkt.)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- 1 dzień roboczy</w:t>
      </w:r>
      <w:r w:rsidR="00521617">
        <w:rPr>
          <w:iCs/>
          <w:sz w:val="22"/>
          <w:szCs w:val="22"/>
        </w:rPr>
        <w:t xml:space="preserve">/bez wcześniejszego ustalania terminu realizacji usługi (mycie poza kolejnością) </w:t>
      </w:r>
      <w:bookmarkStart w:id="0" w:name="_GoBack"/>
      <w:bookmarkEnd w:id="0"/>
      <w:r w:rsidRPr="00207265">
        <w:rPr>
          <w:iCs/>
          <w:sz w:val="22"/>
          <w:szCs w:val="22"/>
        </w:rPr>
        <w:t>-10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>- 2 dni robocze  -5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- 3 dni robocze – 0 pkt. </w:t>
      </w:r>
    </w:p>
    <w:p w:rsidR="00AC4FED" w:rsidRPr="0092743B" w:rsidRDefault="00EA1055" w:rsidP="0092743B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Maksymalny dopuszczany przez Zamawiającego termin oczekiwania na wykonanie zgłoszonej usługi to 3 dni robocze. </w:t>
      </w:r>
    </w:p>
    <w:sectPr w:rsidR="00AC4FED" w:rsidRPr="0092743B" w:rsidSect="0020726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/>
        <w:spacing w:val="4"/>
        <w:sz w:val="23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000000"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306459"/>
    <w:multiLevelType w:val="hybridMultilevel"/>
    <w:tmpl w:val="24507D88"/>
    <w:lvl w:ilvl="0" w:tplc="6E0A113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2B9C"/>
    <w:multiLevelType w:val="hybridMultilevel"/>
    <w:tmpl w:val="01846680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95FEC4C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0"/>
    <w:rsid w:val="00003AE3"/>
    <w:rsid w:val="00054444"/>
    <w:rsid w:val="000A1911"/>
    <w:rsid w:val="001218A3"/>
    <w:rsid w:val="001725DA"/>
    <w:rsid w:val="00182AD1"/>
    <w:rsid w:val="001D35EE"/>
    <w:rsid w:val="001D3BCE"/>
    <w:rsid w:val="00207265"/>
    <w:rsid w:val="00240B7B"/>
    <w:rsid w:val="00252BBF"/>
    <w:rsid w:val="00262574"/>
    <w:rsid w:val="002A2B79"/>
    <w:rsid w:val="002F4AAD"/>
    <w:rsid w:val="003067E7"/>
    <w:rsid w:val="00341CFC"/>
    <w:rsid w:val="003437D0"/>
    <w:rsid w:val="003D1E3D"/>
    <w:rsid w:val="003F1700"/>
    <w:rsid w:val="00471188"/>
    <w:rsid w:val="004B0E34"/>
    <w:rsid w:val="004E1C9E"/>
    <w:rsid w:val="004E2CD0"/>
    <w:rsid w:val="00513BD3"/>
    <w:rsid w:val="00521617"/>
    <w:rsid w:val="00537AED"/>
    <w:rsid w:val="005A228F"/>
    <w:rsid w:val="005C1176"/>
    <w:rsid w:val="005C48C3"/>
    <w:rsid w:val="00603D9F"/>
    <w:rsid w:val="00611BCB"/>
    <w:rsid w:val="00654218"/>
    <w:rsid w:val="006B1F7F"/>
    <w:rsid w:val="007277E1"/>
    <w:rsid w:val="00735BAA"/>
    <w:rsid w:val="007552D0"/>
    <w:rsid w:val="007E5B47"/>
    <w:rsid w:val="0081182E"/>
    <w:rsid w:val="00824CEA"/>
    <w:rsid w:val="0083329E"/>
    <w:rsid w:val="00882240"/>
    <w:rsid w:val="0088490C"/>
    <w:rsid w:val="008C6015"/>
    <w:rsid w:val="009058C5"/>
    <w:rsid w:val="0092743B"/>
    <w:rsid w:val="009945FC"/>
    <w:rsid w:val="009B67C1"/>
    <w:rsid w:val="009F28D8"/>
    <w:rsid w:val="009F5803"/>
    <w:rsid w:val="00A075D1"/>
    <w:rsid w:val="00A27AFC"/>
    <w:rsid w:val="00A55A5A"/>
    <w:rsid w:val="00A61896"/>
    <w:rsid w:val="00AA7AD4"/>
    <w:rsid w:val="00AC4FED"/>
    <w:rsid w:val="00AF58C9"/>
    <w:rsid w:val="00AF5CF0"/>
    <w:rsid w:val="00AF6AA9"/>
    <w:rsid w:val="00B01F47"/>
    <w:rsid w:val="00B42804"/>
    <w:rsid w:val="00B42CF2"/>
    <w:rsid w:val="00BC15ED"/>
    <w:rsid w:val="00C34682"/>
    <w:rsid w:val="00C3497F"/>
    <w:rsid w:val="00C621FF"/>
    <w:rsid w:val="00C90AEB"/>
    <w:rsid w:val="00D7124B"/>
    <w:rsid w:val="00DF7F8D"/>
    <w:rsid w:val="00E25F09"/>
    <w:rsid w:val="00E3168F"/>
    <w:rsid w:val="00E468A9"/>
    <w:rsid w:val="00E81511"/>
    <w:rsid w:val="00E81D09"/>
    <w:rsid w:val="00E960E5"/>
    <w:rsid w:val="00EA1055"/>
    <w:rsid w:val="00EC0CA4"/>
    <w:rsid w:val="00EF6562"/>
    <w:rsid w:val="00F425EF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7F8C"/>
  <w15:docId w15:val="{8E5BC1B2-5D0C-4D2D-913D-8D01559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700"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EA1055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cze">
    <w:name w:val="Hyperlink"/>
    <w:rsid w:val="00EA1055"/>
    <w:rPr>
      <w:color w:val="0000FF"/>
      <w:u w:val="single"/>
    </w:rPr>
  </w:style>
  <w:style w:type="paragraph" w:customStyle="1" w:styleId="WW-BodyText21234">
    <w:name w:val="WW-Body Text 21234"/>
    <w:basedOn w:val="Normalny"/>
    <w:rsid w:val="00AF5CF0"/>
    <w:pPr>
      <w:overflowPunct w:val="0"/>
      <w:jc w:val="both"/>
      <w:textAlignment w:val="baseline"/>
    </w:pPr>
    <w:rPr>
      <w:rFonts w:ascii="Arial Narrow" w:hAnsi="Arial Narro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ge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Marzena Koniarska - Piotrowicz</cp:lastModifiedBy>
  <cp:revision>5</cp:revision>
  <dcterms:created xsi:type="dcterms:W3CDTF">2021-09-21T12:09:00Z</dcterms:created>
  <dcterms:modified xsi:type="dcterms:W3CDTF">2022-11-25T13:49:00Z</dcterms:modified>
</cp:coreProperties>
</file>